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قرآن کریم با ترجمه فارسی جدید آیت الله مکارم شیرازی و تحدیر استاد معتزآقایی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جزء اول</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1 - سوره الفاتحة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2 - سوره البقرة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جزء دوم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جزء سوم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 سوره البقرة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 سوره آل عمران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جزء چهارم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3 - سوره آل عمران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4 - سوره النساء</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جزء پنجم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جزء ششم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4 - سوره النساء</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5 - سوره المائدة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جزء هفتم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5 - سوره المائدة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6 - سوره الأنعام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جزء هشتم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6 - سوره الأنعام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7 - سوره الأعراف</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جزء نهم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7 - سوره الأعراف</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8 - سوره الأنفال</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جزء دهم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8 - سوره الأنفال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9 - سوره التوبة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جزء یازدهم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9 - سوره التوبة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10 - سوره یونس</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11 - سوره هود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جزء دوازدهم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11 - سوره هود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12 - سوره یوسف</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جزء سیزدهم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12 - سوره یوسف</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13 - سوره الرعد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14 - سوره ابراهیم</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جزء چهاردهم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15 - سوره الحجر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16 - سوره النحل</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جزء پانزدهم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17 - سوره الإسراء</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18 - سوره الکهف</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جزء شانزدهم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18 - سوره الکهف</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19 - سوره مریم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20 - سوره طه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جزء هفدهم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21 - سوره الأنبیاء</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22 - سوره الحج</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جزء هجدهم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23 - سوره المؤمنون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24 - سوره النور</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25 - سوره الفرقان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جزء نوزدهم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25 - سوره الفرقان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26 - سوره الشعراء</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27 - سوره النمل</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جزء بیستم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27 - سوره النمل</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28 - سوره القصص</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29 - سوره العنکبوت</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جزء بیستم و یکم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29 - سوره العنکبوت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30 - سوره الروم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31 - سوره لقمان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32 - سوره السجدة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33 - سوره الأحزاب</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جزء بیستم و دوم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33 - سوره الأحزاب</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34 - سوره سبإ</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35 - سوره فاطر</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36 - سوره یس</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جزء بیستم و سوم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36 - سوره یس</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37 - سوره الصافات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38 - سوره ص</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39 - سوره الزمر</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جزء بیستم و چهارم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39 - سوره الزمر</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40 - سوره غافر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41 - سوره فصلت</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جزء بیستم و پنجم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41 - سوره فصلت</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42 - سوره الشوری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43 - سوره الزخرف</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44 - سوره الدخان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45 - سوره الجاثیة</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جزء بیستم و ششم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46 - سوره الأحقاف</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47 - سوره محمد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48 - سوره الفتح</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49 - سوره الحجرات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50 - سوره ق</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51 - سوره الذاریات</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جزء بیستم و هفتم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51 - سوره الذاریات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52 - سوره الطور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53 - سوره النجم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54 - سوره القمر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55 - سوره الرحمن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56 - سوره الواقعة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57 - سوره الحدید</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جزء بیستم و هشتم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58 - سوره المجادلة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59 - سوره الحشر</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60 - سوره الممتحنة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61 - سوره الصف</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62 - سوره الجمعة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63 - سوره المنافقون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64 - سوره التغابن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65 - سوره الطلاق</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66 - سوره التحریم</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جزء بیستم و نهم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67 - سوره الملک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68 - سوره القلم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69 - سوره الحاقة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70 - سوره المعارج</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71 - سوره نوح</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72 - سوره الجن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73 - سوره المزمل</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74 - سوره المدثر</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75 - سوره القیامة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76 - سوره الانسان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77 - سوره المرسلات</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جزء سی 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78 - سوره النبإ</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79 - سوره النازعات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80 - سوره عبس</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81 - سوره التکویر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82 - سوره الإنفطار</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83 - سوره المطففین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84 - سوره الإنشقاق</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85 - سوره البروج</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86 - سوره الطارق</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87 - سوره الأعلی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88 - سوره الغاشیة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89 - سوره الفجر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90 - سوره البلد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91 - سوره الشمس</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92 - سوره اللیل</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93 - سوره الضحی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94 - سوره الشرح</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95 - سوره التین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96 - سوره العلق</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97 - سوره القدر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98 - سوره البینة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99 - سوره الزلزلة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100 - سوره العادیات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101 - سوره القارعة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102 - سوره التکاثر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103 - سوره العصر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104 - سوره الهمزة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105 - سوره الفیل</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106 - سوره قریش</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107 - سوره الماعون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108 - سوره الکوثر</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109 - سوره الکافرون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110 - سوره النصر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111 - سوره المسد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112 - سوره الإخلاص</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113 - سوره الفلق</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114 - سوره الناس</w:t>
        </w:r>
        <w:r>
          <w:tab/>
        </w:r>
        <w:r>
          <w:fldChar w:fldCharType="begin"/>
        </w:r>
        <w:r>
          <w:instrText xml:space="preserve">PAGEREF 173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96_194236"/>
    <w:bookmarkEnd w:id="0"/>
    <w:p>
      <w:pPr>
        <w:pStyle w:val="Heading2"/>
      </w:pPr>
      <w:bookmarkStart w:id="119" w:name="_Toc1"/>
      <w:r>
        <w:t>مشخصات کتاب</w:t>
      </w:r>
      <w:bookmarkEnd w:id="119"/>
    </w:p>
    <w:p>
      <w:pPr>
        <w:pStyle w:val="BookText"/>
      </w:pPr>
      <w:r>
        <w:rPr>
          <w:rFonts w:ascii="IRNazanin" w:hAnsi="IRNazanin" w:eastAsia="IRNazanin" w:cs="IRNazanin"/>
          <w:lang w:bidi="fa-IR"/>
          <w:color w:val="111111"/>
          <w:sz w:val="28"/>
          <w:szCs w:val="28"/>
          <w:rtl/>
        </w:rPr>
        <w:t xml:space="preserve">عنوان قراردادی : قرآن. فارسی - عربی</w:t>
      </w:r>
    </w:p>
    <w:p>
      <w:pPr>
        <w:pStyle w:val="BookText"/>
      </w:pPr>
      <w:r>
        <w:rPr>
          <w:rFonts w:ascii="IRNazanin" w:hAnsi="IRNazanin" w:eastAsia="IRNazanin" w:cs="IRNazanin"/>
          <w:lang w:bidi="fa-IR"/>
          <w:color w:val="111111"/>
          <w:sz w:val="28"/>
          <w:szCs w:val="28"/>
          <w:rtl/>
        </w:rPr>
        <w:t xml:space="preserve">عنوان و نام پدیدآور : قرآن کریم با ترجمه فارسی جدید آیت الله مکارم شیرازی و تحدیر استاد معتزآقایی/ ترجمه مکارم‌شیرازی ؛ گردآورنده سمیه ابراهیمی.</w:t>
      </w:r>
    </w:p>
    <w:p>
      <w:pPr>
        <w:pStyle w:val="BookText"/>
      </w:pPr>
      <w:r>
        <w:rPr>
          <w:rFonts w:ascii="IRNazanin" w:hAnsi="IRNazanin" w:eastAsia="IRNazanin" w:cs="IRNazanin"/>
          <w:lang w:bidi="fa-IR"/>
          <w:color w:val="111111"/>
          <w:sz w:val="28"/>
          <w:szCs w:val="28"/>
          <w:rtl/>
        </w:rPr>
        <w:t xml:space="preserve">مشخصات نشر : تهران : عابدزاده ، ۱۳۹۲.</w:t>
      </w:r>
    </w:p>
    <w:p>
      <w:pPr>
        <w:pStyle w:val="BookText"/>
      </w:pPr>
      <w:r>
        <w:rPr>
          <w:rFonts w:ascii="IRNazanin" w:hAnsi="IRNazanin" w:eastAsia="IRNazanin" w:cs="IRNazanin"/>
          <w:lang w:bidi="fa-IR"/>
          <w:color w:val="111111"/>
          <w:sz w:val="28"/>
          <w:szCs w:val="28"/>
          <w:rtl/>
        </w:rPr>
        <w:t xml:space="preserve">مشخصات ظاهری : ۳۰۰ ص.</w:t>
      </w:r>
    </w:p>
    <w:p>
      <w:pPr>
        <w:pStyle w:val="BookText"/>
      </w:pPr>
      <w:r>
        <w:rPr>
          <w:rFonts w:ascii="IRNazanin" w:hAnsi="IRNazanin" w:eastAsia="IRNazanin" w:cs="IRNazanin"/>
          <w:lang w:bidi="fa-IR"/>
          <w:color w:val="111111"/>
          <w:sz w:val="28"/>
          <w:szCs w:val="28"/>
          <w:rtl/>
        </w:rPr>
        <w:t xml:space="preserve">شابک : ۱۵۰۰۰۰ ریال:978-964-5954-66-4</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فارسی- عربی.</w:t>
      </w:r>
    </w:p>
    <w:p>
      <w:pPr>
        <w:pStyle w:val="BookText"/>
      </w:pPr>
      <w:r>
        <w:rPr>
          <w:rFonts w:ascii="IRNazanin" w:hAnsi="IRNazanin" w:eastAsia="IRNazanin" w:cs="IRNazanin"/>
          <w:lang w:bidi="fa-IR"/>
          <w:color w:val="111111"/>
          <w:sz w:val="28"/>
          <w:szCs w:val="28"/>
          <w:rtl/>
        </w:rPr>
        <w:t xml:space="preserve">شناسه افزوده : مکارم شیرازی، ناصر، ۱۳۰۵ -، مترجم</w:t>
      </w:r>
    </w:p>
    <w:p>
      <w:pPr>
        <w:pStyle w:val="BookText"/>
      </w:pPr>
      <w:r>
        <w:rPr>
          <w:rFonts w:ascii="IRNazanin" w:hAnsi="IRNazanin" w:eastAsia="IRNazanin" w:cs="IRNazanin"/>
          <w:lang w:bidi="fa-IR"/>
          <w:color w:val="111111"/>
          <w:sz w:val="28"/>
          <w:szCs w:val="28"/>
          <w:rtl/>
        </w:rPr>
        <w:t xml:space="preserve">شناسه افزوده : ابراهیمی، سمیه، ۱۳۶۲ فروردین -، گردآورنده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۵۹/۶۶ /م۷ ۱۳۹۲</w:t>
      </w:r>
    </w:p>
    <w:p>
      <w:pPr>
        <w:pStyle w:val="BookText"/>
      </w:pPr>
      <w:r>
        <w:rPr>
          <w:rFonts w:ascii="IRNazanin" w:hAnsi="IRNazanin" w:eastAsia="IRNazanin" w:cs="IRNazanin"/>
          <w:lang w:bidi="fa-IR"/>
          <w:color w:val="111111"/>
          <w:sz w:val="28"/>
          <w:szCs w:val="28"/>
          <w:rtl/>
        </w:rPr>
        <w:t xml:space="preserve">رده بندی دیویی : ۲۹۷/۱۴۱</w:t>
      </w:r>
    </w:p>
    <w:p>
      <w:pPr>
        <w:pStyle w:val="BookText"/>
      </w:pPr>
      <w:r>
        <w:rPr>
          <w:rFonts w:ascii="IRNazanin" w:hAnsi="IRNazanin" w:eastAsia="IRNazanin" w:cs="IRNazanin"/>
          <w:lang w:bidi="fa-IR"/>
          <w:color w:val="111111"/>
          <w:sz w:val="28"/>
          <w:szCs w:val="28"/>
          <w:rtl/>
        </w:rPr>
        <w:t xml:space="preserve">شماره کتابشناسی ملی : ۳۲۹۷۷۷۵</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صفحه بندی بر اساس نسخه عثمان طه</w:t>
      </w:r>
    </w:p>
    <w:p>
      <w:pPr>
        <w:pStyle w:val="Heading2"/>
      </w:pPr>
      <w:bookmarkStart w:id="120" w:name="_Toc2"/>
      <w:r>
        <w:t>جزء اول</w:t>
      </w:r>
      <w:bookmarkEnd w:id="120"/>
    </w:p>
    <w:p>
      <w:pPr>
        <w:pStyle w:val="Heading3"/>
      </w:pPr>
      <w:bookmarkStart w:id="121" w:name="_Toc3"/>
      <w:r>
        <w:t>اشاره</w:t>
      </w:r>
      <w:bookmarkEnd w:id="1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Heading3"/>
      </w:pPr>
      <w:bookmarkStart w:id="122" w:name="_Toc4"/>
      <w:r>
        <w:t>1 - سوره الفاتحة</w:t>
      </w:r>
      <w:bookmarkEnd w:id="122"/>
    </w:p>
    <w:p>
      <w:pPr>
        <w:pStyle w:val="BookText"/>
      </w:pPr>
      <w:r>
        <w:rPr>
          <w:rFonts w:ascii="Amiri" w:hAnsi="Amiri" w:eastAsia="Amiri" w:cs="Amiri"/>
          <w:lang w:bidi="ar-SA"/>
          <w:color w:val="111111"/>
          <w:sz w:val="28"/>
          <w:szCs w:val="28"/>
          <w:rtl/>
        </w:rPr>
        <w:t xml:space="preserve">بِسْمِ اللَّهِ الرَّحْمَنِ الرَّحِیمِ (۱)  ترجمه:</w:t>
      </w:r>
      <w:r>
        <w:rPr>
          <w:rStyle w:val="FootnoteReference"/>
        </w:rPr>
        <w:footnoteReference w:id="1"/>
      </w:r>
    </w:p>
    <w:p>
      <w:pPr>
        <w:pStyle w:val="BookText"/>
      </w:pPr>
      <w:r>
        <w:rPr>
          <w:rFonts w:ascii="Amiri" w:hAnsi="Amiri" w:eastAsia="Amiri" w:cs="Amiri"/>
          <w:lang w:bidi="ar-SA"/>
          <w:color w:val="111111"/>
          <w:sz w:val="28"/>
          <w:szCs w:val="28"/>
          <w:rtl/>
        </w:rPr>
        <w:t xml:space="preserve">الْحَمْدُ لِلَّهِ رَبِّ الْعَالَمِینَ (۲)  ترجمه:</w:t>
      </w:r>
      <w:r>
        <w:rPr>
          <w:rStyle w:val="FootnoteReference"/>
        </w:rPr>
        <w:footnoteReference w:id="2"/>
      </w:r>
    </w:p>
    <w:p>
      <w:pPr>
        <w:pStyle w:val="BookText"/>
      </w:pPr>
      <w:r>
        <w:rPr>
          <w:rFonts w:ascii="Amiri" w:hAnsi="Amiri" w:eastAsia="Amiri" w:cs="Amiri"/>
          <w:lang w:bidi="ar-SA"/>
          <w:color w:val="111111"/>
          <w:sz w:val="28"/>
          <w:szCs w:val="28"/>
          <w:rtl/>
        </w:rPr>
        <w:t xml:space="preserve">الرَّحْمَنِ الرَّحِیمِ (۳)  ترجمه:</w:t>
      </w:r>
      <w:r>
        <w:rPr>
          <w:rStyle w:val="FootnoteReference"/>
        </w:rPr>
        <w:footnoteReference w:id="3"/>
      </w:r>
    </w:p>
    <w:p>
      <w:pPr>
        <w:pStyle w:val="BookText"/>
      </w:pPr>
      <w:r>
        <w:rPr>
          <w:rFonts w:ascii="Amiri" w:hAnsi="Amiri" w:eastAsia="Amiri" w:cs="Amiri"/>
          <w:lang w:bidi="ar-SA"/>
          <w:color w:val="111111"/>
          <w:sz w:val="28"/>
          <w:szCs w:val="28"/>
          <w:rtl/>
        </w:rPr>
        <w:t xml:space="preserve">مَالِکِ یَوْمِ الدِّینِ (۴)  ترجمه:</w:t>
      </w:r>
      <w:r>
        <w:rPr>
          <w:rStyle w:val="FootnoteReference"/>
        </w:rPr>
        <w:footnoteReference w:id="4"/>
      </w:r>
    </w:p>
    <w:p>
      <w:pPr>
        <w:pStyle w:val="BookText"/>
      </w:pPr>
      <w:r>
        <w:rPr>
          <w:rFonts w:ascii="Amiri" w:hAnsi="Amiri" w:eastAsia="Amiri" w:cs="Amiri"/>
          <w:lang w:bidi="ar-SA"/>
          <w:color w:val="111111"/>
          <w:sz w:val="28"/>
          <w:szCs w:val="28"/>
          <w:rtl/>
        </w:rPr>
        <w:t xml:space="preserve">إِیَّاکَ نَعْبُدُ وَإِیَّاکَ نَسْتَعِینُ (۵)  ترجمه:</w:t>
      </w:r>
      <w:r>
        <w:rPr>
          <w:rStyle w:val="FootnoteReference"/>
        </w:rPr>
        <w:footnoteReference w:id="5"/>
      </w:r>
    </w:p>
    <w:p>
      <w:pPr>
        <w:pStyle w:val="BookText"/>
      </w:pPr>
      <w:r>
        <w:rPr>
          <w:rFonts w:ascii="Amiri" w:hAnsi="Amiri" w:eastAsia="Amiri" w:cs="Amiri"/>
          <w:lang w:bidi="ar-SA"/>
          <w:color w:val="111111"/>
          <w:sz w:val="28"/>
          <w:szCs w:val="28"/>
          <w:rtl/>
        </w:rPr>
        <w:t xml:space="preserve">اهْدِنَا الصِّرَاطَ الْمُسْتَقِیمَ (۶)  ترجمه:</w:t>
      </w:r>
      <w:r>
        <w:rPr>
          <w:rStyle w:val="FootnoteReference"/>
        </w:rPr>
        <w:footnoteReference w:id="6"/>
      </w:r>
    </w:p>
    <w:p>
      <w:pPr>
        <w:pStyle w:val="BookText"/>
      </w:pPr>
      <w:r>
        <w:rPr>
          <w:rFonts w:ascii="Amiri" w:hAnsi="Amiri" w:eastAsia="Amiri" w:cs="Amiri"/>
          <w:lang w:bidi="ar-SA"/>
          <w:color w:val="111111"/>
          <w:sz w:val="28"/>
          <w:szCs w:val="28"/>
          <w:rtl/>
        </w:rPr>
        <w:t xml:space="preserve">صِرَاطَ الَّذِینَ أَنْعَمْتَ عَلَیْهِمْ غَیْرِ الْمَغْضُوبِ عَلَیْهِمْ وَلَا الضَّالِّینَ (۷)  ترجمه:</w:t>
      </w:r>
      <w:r>
        <w:rPr>
          <w:rStyle w:val="FootnoteReference"/>
        </w:rPr>
        <w:footnoteReference w:id="7"/>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496_194237"/>
    <w:bookmarkEnd w:id="1"/>
    <w:p>
      <w:pPr>
        <w:pStyle w:val="Heading3"/>
      </w:pPr>
      <w:bookmarkStart w:id="123" w:name="_Toc5"/>
      <w:r>
        <w:t>2 - سوره البقرة</w:t>
      </w:r>
      <w:bookmarkEnd w:id="123"/>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8"/>
      </w:r>
    </w:p>
    <w:p>
      <w:pPr>
        <w:pStyle w:val="BookText"/>
      </w:pPr>
      <w:r>
        <w:rPr>
          <w:rFonts w:ascii="Amiri" w:hAnsi="Amiri" w:eastAsia="Amiri" w:cs="Amiri"/>
          <w:lang w:bidi="ar-SA"/>
          <w:color w:val="111111"/>
          <w:sz w:val="28"/>
          <w:szCs w:val="28"/>
          <w:rtl/>
        </w:rPr>
        <w:t xml:space="preserve">ذَلِکَ الْکِتَابُ لَا رَیْبَ ۛ فِیهِ ۛ هُدًی لِّلْمُتَّقِینَ (۲)  ترجمه:</w:t>
      </w:r>
      <w:r>
        <w:rPr>
          <w:rStyle w:val="FootnoteReference"/>
        </w:rPr>
        <w:footnoteReference w:id="9"/>
      </w:r>
    </w:p>
    <w:p>
      <w:pPr>
        <w:pStyle w:val="BookText"/>
      </w:pPr>
      <w:r>
        <w:rPr>
          <w:rFonts w:ascii="Amiri" w:hAnsi="Amiri" w:eastAsia="Amiri" w:cs="Amiri"/>
          <w:lang w:bidi="ar-SA"/>
          <w:color w:val="111111"/>
          <w:sz w:val="28"/>
          <w:szCs w:val="28"/>
          <w:rtl/>
        </w:rPr>
        <w:t xml:space="preserve">الَّذِینَ یُؤْمِنُونَ بِالْغَیْبِ وَیُقِیمُونَ الصَّلَاةَ وَمِمَّا رَزَقْنَاهُمْ یُنفِقُونَ (۳)  ترجمه:</w:t>
      </w:r>
      <w:r>
        <w:rPr>
          <w:rStyle w:val="FootnoteReference"/>
        </w:rPr>
        <w:footnoteReference w:id="10"/>
      </w:r>
    </w:p>
    <w:p>
      <w:pPr>
        <w:pStyle w:val="BookText"/>
      </w:pPr>
      <w:r>
        <w:rPr>
          <w:rFonts w:ascii="Amiri" w:hAnsi="Amiri" w:eastAsia="Amiri" w:cs="Amiri"/>
          <w:lang w:bidi="ar-SA"/>
          <w:color w:val="111111"/>
          <w:sz w:val="28"/>
          <w:szCs w:val="28"/>
          <w:rtl/>
        </w:rPr>
        <w:t xml:space="preserve">وَالَّذِینَ یُؤْمِنُونَ بِمَا أُنزِلَ إِلَیْکَ وَمَا أُنزِلَ مِن قَبْلِکَ وَبِالْآخِرَةِ هُمْ یُوقِنُونَ (۴)  ترجمه:</w:t>
      </w:r>
      <w:r>
        <w:rPr>
          <w:rStyle w:val="FootnoteReference"/>
        </w:rPr>
        <w:footnoteReference w:id="11"/>
      </w:r>
    </w:p>
    <w:p>
      <w:pPr>
        <w:pStyle w:val="BookText"/>
      </w:pPr>
      <w:r>
        <w:rPr>
          <w:rFonts w:ascii="Amiri" w:hAnsi="Amiri" w:eastAsia="Amiri" w:cs="Amiri"/>
          <w:lang w:bidi="ar-SA"/>
          <w:color w:val="111111"/>
          <w:sz w:val="28"/>
          <w:szCs w:val="28"/>
          <w:rtl/>
        </w:rPr>
        <w:t xml:space="preserve">أُولَئِکَ عَلَی هُدًی مِّن رَّبِّهِمْ ۖ وَأُولَئِکَ هُمُ الْمُفْلِحُونَ (۵)  ترجمه:</w:t>
      </w:r>
      <w:r>
        <w:rPr>
          <w:rStyle w:val="FootnoteReference"/>
        </w:rPr>
        <w:footnoteReference w:id="12"/>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کَفَرُوا سَوَاءٌ عَلَیْهِمْ أَأَنذَرْتَهُمْ أَمْ لَمْ تُنذِرْهُمْ لَا یُؤْمِنُونَ (۶)  ترجمه:</w:t>
      </w:r>
      <w:r>
        <w:rPr>
          <w:rStyle w:val="FootnoteReference"/>
        </w:rPr>
        <w:footnoteReference w:id="13"/>
      </w:r>
    </w:p>
    <w:p>
      <w:pPr>
        <w:pStyle w:val="BookText"/>
      </w:pPr>
      <w:r>
        <w:rPr>
          <w:rFonts w:ascii="Amiri" w:hAnsi="Amiri" w:eastAsia="Amiri" w:cs="Amiri"/>
          <w:lang w:bidi="ar-SA"/>
          <w:color w:val="111111"/>
          <w:sz w:val="28"/>
          <w:szCs w:val="28"/>
          <w:rtl/>
        </w:rPr>
        <w:t xml:space="preserve">خَتَمَ اللَّهُ عَلَی قُلُوبِهِمْ وَعَلَی سَمْعِهِمْ ۖ وَعَلَی أَبْصَارِهِمْ غِشَاوَةٌ ۖ وَلَهُمْ عَذَابٌ عَظِیمٌ (۷)  ترجمه:</w:t>
      </w:r>
      <w:r>
        <w:rPr>
          <w:rStyle w:val="FootnoteReference"/>
        </w:rPr>
        <w:footnoteReference w:id="14"/>
      </w:r>
    </w:p>
    <w:p>
      <w:pPr>
        <w:pStyle w:val="BookText"/>
      </w:pPr>
      <w:r>
        <w:rPr>
          <w:rFonts w:ascii="Amiri" w:hAnsi="Amiri" w:eastAsia="Amiri" w:cs="Amiri"/>
          <w:lang w:bidi="ar-SA"/>
          <w:color w:val="111111"/>
          <w:sz w:val="28"/>
          <w:szCs w:val="28"/>
          <w:rtl/>
        </w:rPr>
        <w:t xml:space="preserve">وَمِنَ النَّاسِ مَن یَقُولُ آمَنَّا بِاللَّهِ وَبِالْیَوْمِ الْآخِرِ وَمَا هُم بِمُؤْمِنِینَ (۸)  ترجمه:</w:t>
      </w:r>
      <w:r>
        <w:rPr>
          <w:rStyle w:val="FootnoteReference"/>
        </w:rPr>
        <w:footnoteReference w:id="15"/>
      </w:r>
    </w:p>
    <w:p>
      <w:pPr>
        <w:pStyle w:val="BookText"/>
      </w:pPr>
      <w:r>
        <w:rPr>
          <w:rFonts w:ascii="Amiri" w:hAnsi="Amiri" w:eastAsia="Amiri" w:cs="Amiri"/>
          <w:lang w:bidi="ar-SA"/>
          <w:color w:val="111111"/>
          <w:sz w:val="28"/>
          <w:szCs w:val="28"/>
          <w:rtl/>
        </w:rPr>
        <w:t xml:space="preserve">یُخَادِعُونَ اللَّهَ وَالَّذِینَ آمَنُوا وَمَا یَخْدَعُونَ إِلَّا أَنفُسَهُمْ وَمَا یَشْعُرُونَ (۹)  ترجمه:</w:t>
      </w:r>
      <w:r>
        <w:rPr>
          <w:rStyle w:val="FootnoteReference"/>
        </w:rPr>
        <w:footnoteReference w:id="16"/>
      </w:r>
    </w:p>
    <w:p>
      <w:pPr>
        <w:pStyle w:val="BookText"/>
      </w:pPr>
      <w:r>
        <w:rPr>
          <w:rFonts w:ascii="Amiri" w:hAnsi="Amiri" w:eastAsia="Amiri" w:cs="Amiri"/>
          <w:lang w:bidi="ar-SA"/>
          <w:color w:val="111111"/>
          <w:sz w:val="28"/>
          <w:szCs w:val="28"/>
          <w:rtl/>
        </w:rPr>
        <w:t xml:space="preserve">فِی قُلُوبِهِم مَّرَضٌ فَزَادَهُمُ اللَّهُ مَرَضًا ۖ وَلَهُمْ عَذَابٌ أَلِیمٌ بِمَا کَانُوا یَکْذِبُونَ (۱۰)  ترجمه:</w:t>
      </w:r>
      <w:r>
        <w:rPr>
          <w:rStyle w:val="FootnoteReference"/>
        </w:rPr>
        <w:footnoteReference w:id="17"/>
      </w:r>
    </w:p>
    <w:p>
      <w:pPr>
        <w:pStyle w:val="BookText"/>
      </w:pPr>
      <w:r>
        <w:rPr>
          <w:rFonts w:ascii="Amiri" w:hAnsi="Amiri" w:eastAsia="Amiri" w:cs="Amiri"/>
          <w:lang w:bidi="ar-SA"/>
          <w:color w:val="111111"/>
          <w:sz w:val="28"/>
          <w:szCs w:val="28"/>
          <w:rtl/>
        </w:rPr>
        <w:t xml:space="preserve">وَإِذَا قِیلَ لَهُمْ لَا تُفْسِدُوا فِی الْأَرْضِ قَالُوا إِنَّمَا نَحْنُ مُصْلِحُونَ (۱۱)  ترجمه:</w:t>
      </w:r>
      <w:r>
        <w:rPr>
          <w:rStyle w:val="FootnoteReference"/>
        </w:rPr>
        <w:footnoteReference w:id="18"/>
      </w:r>
    </w:p>
    <w:p>
      <w:pPr>
        <w:pStyle w:val="BookText"/>
      </w:pPr>
      <w:r>
        <w:rPr>
          <w:rFonts w:ascii="Amiri" w:hAnsi="Amiri" w:eastAsia="Amiri" w:cs="Amiri"/>
          <w:lang w:bidi="ar-SA"/>
          <w:color w:val="111111"/>
          <w:sz w:val="28"/>
          <w:szCs w:val="28"/>
          <w:rtl/>
        </w:rPr>
        <w:t xml:space="preserve">أَلَا إِنَّهُمْ هُمُ الْمُفْسِدُونَ وَلَکِن لَّا یَشْعُرُونَ (۱۲)  ترجمه:</w:t>
      </w:r>
      <w:r>
        <w:rPr>
          <w:rStyle w:val="FootnoteReference"/>
        </w:rPr>
        <w:footnoteReference w:id="19"/>
      </w:r>
    </w:p>
    <w:p>
      <w:pPr>
        <w:pStyle w:val="BookText"/>
      </w:pPr>
      <w:r>
        <w:rPr>
          <w:rFonts w:ascii="Amiri" w:hAnsi="Amiri" w:eastAsia="Amiri" w:cs="Amiri"/>
          <w:lang w:bidi="ar-SA"/>
          <w:color w:val="111111"/>
          <w:sz w:val="28"/>
          <w:szCs w:val="28"/>
          <w:rtl/>
        </w:rPr>
        <w:t xml:space="preserve">وَإِذَا قِیلَ لَهُمْ آمِنُوا کَمَا آمَنَ النَّاسُ قَالُوا أَنُؤْمِنُ کَمَا آمَنَ السُّفَهَاءُ ۗ أَلَا إِنَّهُمْ هُمُ السُّفَهَاءُ وَلَکِن لَّا یَعْلَمُونَ (۱۳)  ترجمه:</w:t>
      </w:r>
      <w:r>
        <w:rPr>
          <w:rStyle w:val="FootnoteReference"/>
        </w:rPr>
        <w:footnoteReference w:id="20"/>
      </w:r>
    </w:p>
    <w:p>
      <w:pPr>
        <w:pStyle w:val="BookText"/>
      </w:pPr>
      <w:r>
        <w:rPr>
          <w:rFonts w:ascii="Amiri" w:hAnsi="Amiri" w:eastAsia="Amiri" w:cs="Amiri"/>
          <w:lang w:bidi="ar-SA"/>
          <w:color w:val="111111"/>
          <w:sz w:val="28"/>
          <w:szCs w:val="28"/>
          <w:rtl/>
        </w:rPr>
        <w:t xml:space="preserve">وَإِذَا لَقُوا الَّذِینَ آمَنُوا قَالُوا آمَنَّا وَإِذَا خَلَوْا إِلَی شَیَاطِینِهِمْ قَالُوا إِنَّا مَعَکُمْ إِنَّمَا نَحْنُ مُسْتَهْزِئُونَ (۱۴)  ترجمه:</w:t>
      </w:r>
      <w:r>
        <w:rPr>
          <w:rStyle w:val="FootnoteReference"/>
        </w:rPr>
        <w:footnoteReference w:id="21"/>
      </w:r>
    </w:p>
    <w:p>
      <w:pPr>
        <w:pStyle w:val="BookText"/>
      </w:pPr>
      <w:r>
        <w:rPr>
          <w:rFonts w:ascii="Amiri" w:hAnsi="Amiri" w:eastAsia="Amiri" w:cs="Amiri"/>
          <w:lang w:bidi="ar-SA"/>
          <w:color w:val="111111"/>
          <w:sz w:val="28"/>
          <w:szCs w:val="28"/>
          <w:rtl/>
        </w:rPr>
        <w:t xml:space="preserve">اللَّهُ یَسْتَهْزِئُ بِهِمْ وَیَمُدُّهُمْ فِی طُغْیَانِهِمْ یَعْمَهُونَ (۱۵)  ترجمه:</w:t>
      </w:r>
      <w:r>
        <w:rPr>
          <w:rStyle w:val="FootnoteReference"/>
        </w:rPr>
        <w:footnoteReference w:id="22"/>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وَمَا کَانُوا مُهْتَدِینَ (۱۶)  ترجمه:</w:t>
      </w:r>
      <w:r>
        <w:rPr>
          <w:rStyle w:val="FootnoteReference"/>
        </w:rPr>
        <w:footnoteReference w:id="23"/>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وَتَرَکَهُمْ فِی ظُلُمَاتٍ لَّا یُبْصِرُونَ (۱۷)  ترجمه:</w:t>
      </w:r>
      <w:r>
        <w:rPr>
          <w:rStyle w:val="FootnoteReference"/>
        </w:rPr>
        <w:footnoteReference w:id="24"/>
      </w:r>
    </w:p>
    <w:p>
      <w:pPr>
        <w:pStyle w:val="BookText"/>
      </w:pPr>
      <w:r>
        <w:rPr>
          <w:rFonts w:ascii="Amiri" w:hAnsi="Amiri" w:eastAsia="Amiri" w:cs="Amiri"/>
          <w:lang w:bidi="ar-SA"/>
          <w:color w:val="111111"/>
          <w:sz w:val="28"/>
          <w:szCs w:val="28"/>
          <w:rtl/>
        </w:rPr>
        <w:t xml:space="preserve">صُمٌّ بُکْمٌ عُمْیٌ فَهُمْ لَا یَرْجِعُونَ (۱۸)  ترجمه:</w:t>
      </w:r>
      <w:r>
        <w:rPr>
          <w:rStyle w:val="FootnoteReference"/>
        </w:rPr>
        <w:footnoteReference w:id="25"/>
      </w:r>
    </w:p>
    <w:p>
      <w:pPr>
        <w:pStyle w:val="BookText"/>
      </w:pPr>
      <w:r>
        <w:rPr>
          <w:rFonts w:ascii="Amiri" w:hAnsi="Amiri" w:eastAsia="Amiri" w:cs="Amiri"/>
          <w:lang w:bidi="ar-SA"/>
          <w:color w:val="111111"/>
          <w:sz w:val="28"/>
          <w:szCs w:val="28"/>
          <w:rtl/>
        </w:rPr>
        <w:t xml:space="preserve">أَوْ کَصَیِّبٍ مِّنَ السَّمَاءِ فِیهِ ظُلُمَاتٌ وَرَعْدٌ وَبَرْقٌ یَجْعَلُونَ أَصَابِعَهُمْ فِی آذَانِهِم مِّنَ الصَّوَاعِقِ حَذَرَ الْمَوْتِ ۚ وَاللَّهُ مُحِیطٌ بِالْکَافِرِینَ (۱۹)  ترجمه:</w:t>
      </w:r>
      <w:r>
        <w:rPr>
          <w:rStyle w:val="FootnoteReference"/>
        </w:rPr>
        <w:footnoteReference w:id="26"/>
      </w:r>
    </w:p>
    <w:p>
      <w:pPr>
        <w:pStyle w:val="BookText"/>
      </w:pPr>
      <w:r>
        <w:rPr>
          <w:rFonts w:ascii="Amiri" w:hAnsi="Amiri" w:eastAsia="Amiri" w:cs="Amiri"/>
          <w:lang w:bidi="ar-SA"/>
          <w:color w:val="111111"/>
          <w:sz w:val="28"/>
          <w:szCs w:val="28"/>
          <w:rtl/>
        </w:rPr>
        <w:t xml:space="preserve">یَکَادُ الْبَرْقُ یَخْطَفُ أَبْصَارَهُمْ ۖ کُلَّمَا أَضَاءَ لَهُم مَّشَوْا فِیهِ وَإِذَا أَظْلَمَ عَلَیْهِمْ قَامُوا ۚ وَلَوْ شَاءَ اللَّهُ لَذَهَبَ بِسَمْعِهِمْ وَأَبْصَارِهِمْ ۚ إِنَّ اللَّهَ عَلَی کُلِّ شَیْءٍ قَدِیرٌ (۲۰)  ترجمه:</w:t>
      </w:r>
      <w:r>
        <w:rPr>
          <w:rStyle w:val="FootnoteReference"/>
        </w:rPr>
        <w:footnoteReference w:id="27"/>
      </w:r>
    </w:p>
    <w:p>
      <w:pPr>
        <w:pStyle w:val="BookText"/>
      </w:pPr>
      <w:r>
        <w:rPr>
          <w:rFonts w:ascii="Amiri" w:hAnsi="Amiri" w:eastAsia="Amiri" w:cs="Amiri"/>
          <w:lang w:bidi="ar-SA"/>
          <w:color w:val="111111"/>
          <w:sz w:val="28"/>
          <w:szCs w:val="28"/>
          <w:rtl/>
        </w:rPr>
        <w:t xml:space="preserve">یَا أَیُّهَا النَّاسُ اعْبُدُوا رَبَّکُمُ الَّذِی خَلَقَکُمْ وَالَّذِینَ مِن قَبْلِکُمْ لَعَلَّکُمْ تَتَّقُونَ (۲۱)  ترجمه:</w:t>
      </w:r>
      <w:r>
        <w:rPr>
          <w:rStyle w:val="FootnoteReference"/>
        </w:rPr>
        <w:footnoteReference w:id="28"/>
      </w:r>
    </w:p>
    <w:p>
      <w:pPr>
        <w:pStyle w:val="BookText"/>
      </w:pPr>
      <w:r>
        <w:rPr>
          <w:rFonts w:ascii="Amiri" w:hAnsi="Amiri" w:eastAsia="Amiri" w:cs="Amiri"/>
          <w:lang w:bidi="ar-SA"/>
          <w:color w:val="111111"/>
          <w:sz w:val="28"/>
          <w:szCs w:val="28"/>
          <w:rtl/>
        </w:rPr>
        <w:t xml:space="preserve">الَّذِی جَعَلَ لَکُمُ الْأَرْضَ فِرَاشًا وَالسَّمَاءَ بِنَاءً وَأَنزَلَ مِنَ السَّمَاءِ مَاءً فَأَخْرَجَ بِهِ مِنَ الثَّمَرَاتِ رِزْقًا لَّکُمْ ۖ فَلَا تَجْعَلُوا لِلَّهِ أَندَادًا وَأَنتُمْ تَعْلَمُونَ (۲۲)  ترجمه:</w:t>
      </w:r>
      <w:r>
        <w:rPr>
          <w:rStyle w:val="FootnoteReference"/>
        </w:rPr>
        <w:footnoteReference w:id="29"/>
      </w:r>
    </w:p>
    <w:p>
      <w:pPr>
        <w:pStyle w:val="BookText"/>
      </w:pPr>
      <w:r>
        <w:rPr>
          <w:rFonts w:ascii="Amiri" w:hAnsi="Amiri" w:eastAsia="Amiri" w:cs="Amiri"/>
          <w:lang w:bidi="ar-SA"/>
          <w:color w:val="111111"/>
          <w:sz w:val="28"/>
          <w:szCs w:val="28"/>
          <w:rtl/>
        </w:rPr>
        <w:t xml:space="preserve">وَإِن کُنتُمْ فِی رَیْبٍ مِّمَّا نَزَّلْنَا عَلَی عَبْدِنَا فَأْتُوا بِسُورَةٍ مِّن مِّثْلِهِ وَادْعُوا شُهَدَاءَکُم مِّن دُونِ اللَّهِ إِن کُنتُمْ صَادِقِینَ (۲۳)  ترجمه:</w:t>
      </w:r>
      <w:r>
        <w:rPr>
          <w:rStyle w:val="FootnoteReference"/>
        </w:rPr>
        <w:footnoteReference w:id="30"/>
      </w:r>
    </w:p>
    <w:p>
      <w:pPr>
        <w:pStyle w:val="BookText"/>
      </w:pPr>
      <w:r>
        <w:rPr>
          <w:rFonts w:ascii="Amiri" w:hAnsi="Amiri" w:eastAsia="Amiri" w:cs="Amiri"/>
          <w:lang w:bidi="ar-SA"/>
          <w:color w:val="111111"/>
          <w:sz w:val="28"/>
          <w:szCs w:val="28"/>
          <w:rtl/>
        </w:rPr>
        <w:t xml:space="preserve">فَإِن لَّمْ تَفْعَلُوا وَلَن تَفْعَلُوا فَاتَّقُوا النَّارَ الَّتِی وَقُودُهَا النَّاسُ وَالْحِجَارَةُ ۖ أُعِدَّتْ لِلْکَافِرِینَ (۲۴)  ترجمه:</w:t>
      </w:r>
      <w:r>
        <w:rPr>
          <w:rStyle w:val="FootnoteReference"/>
        </w:rPr>
        <w:footnoteReference w:id="31"/>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وَبَشِّرِ الَّذِینَ آمَنُوا وَعَمِلُوا الصَّالِحَاتِ أَنَّ لَهُمْ جَنَّاتٍ تَجْرِی مِن تَحْتِهَا الْأَنْهَارُ ۖ کُلَّمَا رُزِقُوا مِنْهَا مِن ثَمَرَةٍ رِّزْقًا ۙ قَالُوا هَذَا الَّذِی رُزِقْنَا مِن قَبْلُ ۖ وَأُتُوا بِهِ مُتَشَابِهًا ۖ وَلَهُمْ فِیهَا أَزْوَاجٌ مُّطَهَّرَةٌ ۖ وَهُمْ فِیهَا خَالِدُونَ (۲۵)  ترجمه:</w:t>
      </w:r>
      <w:r>
        <w:rPr>
          <w:rStyle w:val="FootnoteReference"/>
        </w:rPr>
        <w:footnoteReference w:id="32"/>
      </w:r>
    </w:p>
    <w:p>
      <w:pPr>
        <w:pStyle w:val="BookText"/>
      </w:pPr>
      <w:r>
        <w:rPr>
          <w:rFonts w:ascii="Amiri" w:hAnsi="Amiri" w:eastAsia="Amiri" w:cs="Amiri"/>
          <w:lang w:bidi="ar-SA"/>
          <w:color w:val="111111"/>
          <w:sz w:val="28"/>
          <w:szCs w:val="28"/>
          <w:rtl/>
        </w:rPr>
        <w:t xml:space="preserve">۞ إِنَّ اللَّهَ لَا یَسْتَحْیِی أَن یَضْرِبَ مَثَلًا مَّا بَعُوضَةً فَمَا فَوْقَهَا ۚ فَأَمَّا الَّذِینَ آمَنُوا فَیَعْلَمُونَ أَنَّهُ الْحَقُّ مِن رَّبِّهِمْ ۖ وَأَمَّا الَّذِینَ کَفَرُوا فَیَقُولُونَ مَاذَا أَرَادَ اللَّهُ بِهَذَا مَثَلًا ۘ یُضِلُّ بِهِ کَثِیرًا وَیَهْدِی بِهِ کَثِیرًا ۚ وَمَا یُضِلُّ بِهِ إِلَّا الْفَاسِقِینَ (۲۶)  ترجمه:</w:t>
      </w:r>
      <w:r>
        <w:rPr>
          <w:rStyle w:val="FootnoteReference"/>
        </w:rPr>
        <w:footnoteReference w:id="33"/>
      </w:r>
    </w:p>
    <w:p>
      <w:pPr>
        <w:pStyle w:val="BookText"/>
      </w:pPr>
      <w:r>
        <w:rPr>
          <w:rFonts w:ascii="Amiri" w:hAnsi="Amiri" w:eastAsia="Amiri" w:cs="Amiri"/>
          <w:lang w:bidi="ar-SA"/>
          <w:color w:val="111111"/>
          <w:sz w:val="28"/>
          <w:szCs w:val="28"/>
          <w:rtl/>
        </w:rPr>
        <w:t xml:space="preserve">الَّذِینَ یَنقُضُونَ عَهْدَ اللَّهِ مِن بَعْدِ مِیثَاقِهِ وَیَقْطَعُونَ مَا أَمَرَ اللَّهُ بِهِ أَن یُوصَلَ وَیُفْسِدُونَ فِی الْأَرْضِ ۚ أُولَئِکَ هُمُ الْخَاسِرُونَ (۲۷)  ترجمه:</w:t>
      </w:r>
      <w:r>
        <w:rPr>
          <w:rStyle w:val="FootnoteReference"/>
        </w:rPr>
        <w:footnoteReference w:id="34"/>
      </w:r>
    </w:p>
    <w:p>
      <w:pPr>
        <w:pStyle w:val="BookText"/>
      </w:pPr>
      <w:r>
        <w:rPr>
          <w:rFonts w:ascii="Amiri" w:hAnsi="Amiri" w:eastAsia="Amiri" w:cs="Amiri"/>
          <w:lang w:bidi="ar-SA"/>
          <w:color w:val="111111"/>
          <w:sz w:val="28"/>
          <w:szCs w:val="28"/>
          <w:rtl/>
        </w:rPr>
        <w:t xml:space="preserve">کَیْفَ تَکْفُرُونَ بِاللَّهِ وَکُنتُمْ أَمْوَاتًا فَأَحْیَاکُمْ ۖ ثُمَّ یُمِیتُکُمْ ثُمَّ یُحْیِیکُمْ ثُمَّ إِلَیْهِ تُرْجَعُونَ (۲۸)  ترجمه:</w:t>
      </w:r>
      <w:r>
        <w:rPr>
          <w:rStyle w:val="FootnoteReference"/>
        </w:rPr>
        <w:footnoteReference w:id="35"/>
      </w:r>
    </w:p>
    <w:p>
      <w:pPr>
        <w:pStyle w:val="BookText"/>
      </w:pPr>
      <w:r>
        <w:rPr>
          <w:rFonts w:ascii="Amiri" w:hAnsi="Amiri" w:eastAsia="Amiri" w:cs="Amiri"/>
          <w:lang w:bidi="ar-SA"/>
          <w:color w:val="111111"/>
          <w:sz w:val="28"/>
          <w:szCs w:val="28"/>
          <w:rtl/>
        </w:rPr>
        <w:t xml:space="preserve">هُوَ الَّذِی خَلَقَ لَکُم مَّا فِی الْأَرْضِ جَمِیعًا ثُمَّ اسْتَوَی إِلَی السَّمَاءِ فَسَوَّاهُنَّ سَبْعَ سَمَاوَاتٍ ۚ وَهُوَ بِکُلِّ شَیْءٍ عَلِیمٌ (۲۹)  ترجمه:</w:t>
      </w:r>
      <w:r>
        <w:rPr>
          <w:rStyle w:val="FootnoteReference"/>
        </w:rPr>
        <w:footnoteReference w:id="36"/>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قَالَ رَبُّکَ لِلْمَلَائِکَةِ إِنِّی جَاعِلٌ فِی الْأَرْضِ خَلِیفَةً ۖ قَالُوا أَتَجْعَلُ فِیهَا مَن یُفْسِدُ فِیهَا وَیَسْفِکُ الدِّمَاءَ وَنَحْنُ نُسَبِّحُ بِحَمْدِکَ وَنُقَدِّسُ لَکَ ۖ قَالَ إِنِّی أَعْلَمُ مَا لَا تَعْلَمُونَ (۳۰)  ترجمه:</w:t>
      </w:r>
      <w:r>
        <w:rPr>
          <w:rStyle w:val="FootnoteReference"/>
        </w:rPr>
        <w:footnoteReference w:id="37"/>
      </w:r>
    </w:p>
    <w:p>
      <w:pPr>
        <w:pStyle w:val="BookText"/>
      </w:pPr>
      <w:r>
        <w:rPr>
          <w:rFonts w:ascii="Amiri" w:hAnsi="Amiri" w:eastAsia="Amiri" w:cs="Amiri"/>
          <w:lang w:bidi="ar-SA"/>
          <w:color w:val="111111"/>
          <w:sz w:val="28"/>
          <w:szCs w:val="28"/>
          <w:rtl/>
        </w:rPr>
        <w:t xml:space="preserve">وَعَلَّمَ آدَمَ الْأَسْمَاءَ کُلَّهَا ثُمَّ عَرَضَهُمْ عَلَی الْمَلَائِکَةِ فَقَالَ أَنبِئُونِی بِأَسْمَاءِ هَؤُلَاءِ إِن کُنتُمْ صَادِقِینَ (۳۱)  ترجمه:</w:t>
      </w:r>
      <w:r>
        <w:rPr>
          <w:rStyle w:val="FootnoteReference"/>
        </w:rPr>
        <w:footnoteReference w:id="38"/>
      </w:r>
    </w:p>
    <w:p>
      <w:pPr>
        <w:pStyle w:val="BookText"/>
      </w:pPr>
      <w:r>
        <w:rPr>
          <w:rFonts w:ascii="Amiri" w:hAnsi="Amiri" w:eastAsia="Amiri" w:cs="Amiri"/>
          <w:lang w:bidi="ar-SA"/>
          <w:color w:val="111111"/>
          <w:sz w:val="28"/>
          <w:szCs w:val="28"/>
          <w:rtl/>
        </w:rPr>
        <w:t xml:space="preserve">قَالُوا سُبْحَانَکَ لَا عِلْمَ لَنَا إِلَّا مَا عَلَّمْتَنَا ۖ إِنَّکَ أَنتَ الْعَلِیمُ الْحَکِیمُ (۳۲)  ترجمه:</w:t>
      </w:r>
      <w:r>
        <w:rPr>
          <w:rStyle w:val="FootnoteReference"/>
        </w:rPr>
        <w:footnoteReference w:id="39"/>
      </w:r>
    </w:p>
    <w:p>
      <w:pPr>
        <w:pStyle w:val="BookText"/>
      </w:pPr>
      <w:r>
        <w:rPr>
          <w:rFonts w:ascii="Amiri" w:hAnsi="Amiri" w:eastAsia="Amiri" w:cs="Amiri"/>
          <w:lang w:bidi="ar-SA"/>
          <w:color w:val="111111"/>
          <w:sz w:val="28"/>
          <w:szCs w:val="28"/>
          <w:rtl/>
        </w:rPr>
        <w:t xml:space="preserve">قَالَ یَا آدَمُ أَنبِئْهُم بِأَسْمَائِهِمْ ۖ فَلَمَّا أَنبَأَهُم بِأَسْمَائِهِمْ قَالَ أَلَمْ أَقُل لَّکُمْ إِنِّی أَعْلَمُ غَیْبَ السَّمَاوَاتِ وَالْأَرْضِ وَأَعْلَمُ مَا تُبْدُونَ وَمَا کُنتُمْ تَکْتُمُونَ (۳۳)  ترجمه:</w:t>
      </w:r>
      <w:r>
        <w:rPr>
          <w:rStyle w:val="FootnoteReference"/>
        </w:rPr>
        <w:footnoteReference w:id="40"/>
      </w:r>
    </w:p>
    <w:p>
      <w:pPr>
        <w:pStyle w:val="BookText"/>
      </w:pPr>
      <w:r>
        <w:rPr>
          <w:rFonts w:ascii="Amiri" w:hAnsi="Amiri" w:eastAsia="Amiri" w:cs="Amiri"/>
          <w:lang w:bidi="ar-SA"/>
          <w:color w:val="111111"/>
          <w:sz w:val="28"/>
          <w:szCs w:val="28"/>
          <w:rtl/>
        </w:rPr>
        <w:t xml:space="preserve">وَإِذْ قُلْنَا لِلْمَلَائِکَةِ اسْجُدُوا لِآدَمَ فَسَجَدُوا إِلَّا إِبْلِیسَ أَبَی وَاسْتَکْبَرَ وَکَانَ مِنَ الْکَافِرِینَ (۳۴)  ترجمه:</w:t>
      </w:r>
      <w:r>
        <w:rPr>
          <w:rStyle w:val="FootnoteReference"/>
        </w:rPr>
        <w:footnoteReference w:id="41"/>
      </w:r>
    </w:p>
    <w:p>
      <w:pPr>
        <w:pStyle w:val="BookText"/>
      </w:pPr>
      <w:r>
        <w:rPr>
          <w:rFonts w:ascii="Amiri" w:hAnsi="Amiri" w:eastAsia="Amiri" w:cs="Amiri"/>
          <w:lang w:bidi="ar-SA"/>
          <w:color w:val="111111"/>
          <w:sz w:val="28"/>
          <w:szCs w:val="28"/>
          <w:rtl/>
        </w:rPr>
        <w:t xml:space="preserve">وَقُلْنَا یَا آدَمُ اسْکُنْ أَنتَ وَزَوْجُکَ الْجَنَّةَ وَکُلَا مِنْهَا رَغَدًا حَیْثُ شِئْتُمَا وَلَا تَقْرَبَا هَذِهِ الشَّجَرَةَ فَتَکُونَا مِنَ الظَّالِمِینَ (۳۵)  ترجمه:</w:t>
      </w:r>
      <w:r>
        <w:rPr>
          <w:rStyle w:val="FootnoteReference"/>
        </w:rPr>
        <w:footnoteReference w:id="42"/>
      </w:r>
    </w:p>
    <w:p>
      <w:pPr>
        <w:pStyle w:val="BookText"/>
      </w:pPr>
      <w:r>
        <w:rPr>
          <w:rFonts w:ascii="Amiri" w:hAnsi="Amiri" w:eastAsia="Amiri" w:cs="Amiri"/>
          <w:lang w:bidi="ar-SA"/>
          <w:color w:val="111111"/>
          <w:sz w:val="28"/>
          <w:szCs w:val="28"/>
          <w:rtl/>
        </w:rPr>
        <w:t xml:space="preserve">فَأَزَلَّهُمَا الشَّیْطَانُ عَنْهَا فَأَخْرَجَهُمَا مِمَّا کَانَا فِیهِ ۖ وَقُلْنَا اهْبِطُوا بَعْضُکُمْ لِبَعْضٍ عَدُوٌّ ۖ وَلَکُمْ فِی الْأَرْضِ مُسْتَقَرٌّ وَمَتَاعٌ إِلَی حِینٍ (۳۶)  ترجمه:</w:t>
      </w:r>
      <w:r>
        <w:rPr>
          <w:rStyle w:val="FootnoteReference"/>
        </w:rPr>
        <w:footnoteReference w:id="43"/>
      </w:r>
    </w:p>
    <w:p>
      <w:pPr>
        <w:pStyle w:val="BookText"/>
      </w:pPr>
      <w:r>
        <w:rPr>
          <w:rFonts w:ascii="Amiri" w:hAnsi="Amiri" w:eastAsia="Amiri" w:cs="Amiri"/>
          <w:lang w:bidi="ar-SA"/>
          <w:color w:val="111111"/>
          <w:sz w:val="28"/>
          <w:szCs w:val="28"/>
          <w:rtl/>
        </w:rPr>
        <w:t xml:space="preserve">فَتَلَقَّی آدَمُ مِن رَّبِّهِ کَلِمَاتٍ فَتَابَ عَلَیْهِ ۚ إِنَّهُ هُوَ التَّوَّابُ الرَّحِیمُ (۳۷)  ترجمه:</w:t>
      </w:r>
      <w:r>
        <w:rPr>
          <w:rStyle w:val="FootnoteReference"/>
        </w:rPr>
        <w:footnoteReference w:id="44"/>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اهْبِطُوا مِنْهَا جَمِیعًا ۖ فَإِمَّا یَأْتِیَنَّکُم مِّنِّی هُدًی فَمَن تَبِعَ هُدَایَ فَلَا خَوْفٌ عَلَیْهِمْ وَلَا هُمْ یَحْزَنُونَ (۳۸)  ترجمه:</w:t>
      </w:r>
      <w:r>
        <w:rPr>
          <w:rStyle w:val="FootnoteReference"/>
        </w:rPr>
        <w:footnoteReference w:id="45"/>
      </w:r>
    </w:p>
    <w:p>
      <w:pPr>
        <w:pStyle w:val="BookText"/>
      </w:pPr>
      <w:r>
        <w:rPr>
          <w:rFonts w:ascii="Amiri" w:hAnsi="Amiri" w:eastAsia="Amiri" w:cs="Amiri"/>
          <w:lang w:bidi="ar-SA"/>
          <w:color w:val="111111"/>
          <w:sz w:val="28"/>
          <w:szCs w:val="28"/>
          <w:rtl/>
        </w:rPr>
        <w:t xml:space="preserve">وَالَّذِینَ کَفَرُوا وَکَذَّبُوا بِآیَاتِنَا أُولَئِکَ أَصْحَابُ النَّارِ ۖ هُمْ فِیهَا خَالِدُونَ (۳۹)  ترجمه:</w:t>
      </w:r>
      <w:r>
        <w:rPr>
          <w:rStyle w:val="FootnoteReference"/>
        </w:rPr>
        <w:footnoteReference w:id="46"/>
      </w:r>
    </w:p>
    <w:p>
      <w:pPr>
        <w:pStyle w:val="BookText"/>
      </w:pPr>
      <w:r>
        <w:rPr>
          <w:rFonts w:ascii="Amiri" w:hAnsi="Amiri" w:eastAsia="Amiri" w:cs="Amiri"/>
          <w:lang w:bidi="ar-SA"/>
          <w:color w:val="111111"/>
          <w:sz w:val="28"/>
          <w:szCs w:val="28"/>
          <w:rtl/>
        </w:rPr>
        <w:t xml:space="preserve">یَا بَنِی إِسْرَائِیلَ اذْکُرُوا نِعْمَتِیَ الَّتِی أَنْعَمْتُ عَلَیْکُمْ وَأَوْفُوا بِعَهْدِی أُوفِ بِعَهْدِکُمْ وَإِیَّایَ فَارْهَبُونِ (۴۰)  ترجمه:</w:t>
      </w:r>
      <w:r>
        <w:rPr>
          <w:rStyle w:val="FootnoteReference"/>
        </w:rPr>
        <w:footnoteReference w:id="47"/>
      </w:r>
    </w:p>
    <w:p>
      <w:pPr>
        <w:pStyle w:val="BookText"/>
      </w:pPr>
      <w:r>
        <w:rPr>
          <w:rFonts w:ascii="Amiri" w:hAnsi="Amiri" w:eastAsia="Amiri" w:cs="Amiri"/>
          <w:lang w:bidi="ar-SA"/>
          <w:color w:val="111111"/>
          <w:sz w:val="28"/>
          <w:szCs w:val="28"/>
          <w:rtl/>
        </w:rPr>
        <w:t xml:space="preserve">وَآمِنُوا بِمَا أَنزَلْتُ مُصَدِّقًا لِّمَا مَعَکُمْ وَلَا تَکُونُوا أَوَّلَ کَافِرٍ بِهِ ۖ وَلَا تَشْتَرُوا بِآیَاتِی ثَمَنًا قَلِیلًا وَإِیَّایَ فَاتَّقُونِ (۴۱)  ترجمه:</w:t>
      </w:r>
      <w:r>
        <w:rPr>
          <w:rStyle w:val="FootnoteReference"/>
        </w:rPr>
        <w:footnoteReference w:id="48"/>
      </w:r>
    </w:p>
    <w:p>
      <w:pPr>
        <w:pStyle w:val="BookText"/>
      </w:pPr>
      <w:r>
        <w:rPr>
          <w:rFonts w:ascii="Amiri" w:hAnsi="Amiri" w:eastAsia="Amiri" w:cs="Amiri"/>
          <w:lang w:bidi="ar-SA"/>
          <w:color w:val="111111"/>
          <w:sz w:val="28"/>
          <w:szCs w:val="28"/>
          <w:rtl/>
        </w:rPr>
        <w:t xml:space="preserve">وَلَا تَلْبِسُوا الْحَقَّ بِالْبَاطِلِ وَتَکْتُمُوا الْحَقَّ وَأَنتُمْ تَعْلَمُونَ (۴۲)  ترجمه:</w:t>
      </w:r>
      <w:r>
        <w:rPr>
          <w:rStyle w:val="FootnoteReference"/>
        </w:rPr>
        <w:footnoteReference w:id="49"/>
      </w:r>
    </w:p>
    <w:p>
      <w:pPr>
        <w:pStyle w:val="BookText"/>
      </w:pPr>
      <w:r>
        <w:rPr>
          <w:rFonts w:ascii="Amiri" w:hAnsi="Amiri" w:eastAsia="Amiri" w:cs="Amiri"/>
          <w:lang w:bidi="ar-SA"/>
          <w:color w:val="111111"/>
          <w:sz w:val="28"/>
          <w:szCs w:val="28"/>
          <w:rtl/>
        </w:rPr>
        <w:t xml:space="preserve">وَأَقِیمُوا الصَّلَاةَ وَآتُوا الزَّکَاةَ وَارْکَعُوا مَعَ الرَّاکِعِینَ (۴۳)  ترجمه:</w:t>
      </w:r>
      <w:r>
        <w:rPr>
          <w:rStyle w:val="FootnoteReference"/>
        </w:rPr>
        <w:footnoteReference w:id="50"/>
      </w:r>
    </w:p>
    <w:p>
      <w:pPr>
        <w:pStyle w:val="BookText"/>
      </w:pPr>
      <w:r>
        <w:rPr>
          <w:rFonts w:ascii="Amiri" w:hAnsi="Amiri" w:eastAsia="Amiri" w:cs="Amiri"/>
          <w:lang w:bidi="ar-SA"/>
          <w:color w:val="111111"/>
          <w:sz w:val="28"/>
          <w:szCs w:val="28"/>
          <w:rtl/>
        </w:rPr>
        <w:t xml:space="preserve">۞ أَتَأْمُرُونَ النَّاسَ بِالْبِرِّ وَتَنسَوْنَ أَنفُسَکُمْ وَأَنتُمْ تَتْلُونَ الْکِتَابَ ۚ أَفَلَا تَعْقِلُونَ (۴۴)  ترجمه:</w:t>
      </w:r>
      <w:r>
        <w:rPr>
          <w:rStyle w:val="FootnoteReference"/>
        </w:rPr>
        <w:footnoteReference w:id="51"/>
      </w:r>
    </w:p>
    <w:p>
      <w:pPr>
        <w:pStyle w:val="BookText"/>
      </w:pPr>
      <w:r>
        <w:rPr>
          <w:rFonts w:ascii="Amiri" w:hAnsi="Amiri" w:eastAsia="Amiri" w:cs="Amiri"/>
          <w:lang w:bidi="ar-SA"/>
          <w:color w:val="111111"/>
          <w:sz w:val="28"/>
          <w:szCs w:val="28"/>
          <w:rtl/>
        </w:rPr>
        <w:t xml:space="preserve">وَاسْتَعِینُوا بِالصَّبْرِ وَالصَّلَاةِ ۚ وَإِنَّهَا لَکَبِیرَةٌ إِلَّا عَلَی الْخَاشِعِینَ (۴۵)  ترجمه:</w:t>
      </w:r>
      <w:r>
        <w:rPr>
          <w:rStyle w:val="FootnoteReference"/>
        </w:rPr>
        <w:footnoteReference w:id="52"/>
      </w:r>
    </w:p>
    <w:p>
      <w:pPr>
        <w:pStyle w:val="BookText"/>
      </w:pPr>
      <w:r>
        <w:rPr>
          <w:rFonts w:ascii="Amiri" w:hAnsi="Amiri" w:eastAsia="Amiri" w:cs="Amiri"/>
          <w:lang w:bidi="ar-SA"/>
          <w:color w:val="111111"/>
          <w:sz w:val="28"/>
          <w:szCs w:val="28"/>
          <w:rtl/>
        </w:rPr>
        <w:t xml:space="preserve">الَّذِینَ یَظُنُّونَ أَنَّهُم مُّلَاقُو رَبِّهِمْ وَأَنَّهُمْ إِلَیْهِ رَاجِعُونَ (۴۶)  ترجمه:</w:t>
      </w:r>
      <w:r>
        <w:rPr>
          <w:rStyle w:val="FootnoteReference"/>
        </w:rPr>
        <w:footnoteReference w:id="53"/>
      </w:r>
    </w:p>
    <w:p>
      <w:pPr>
        <w:pStyle w:val="BookText"/>
      </w:pPr>
      <w:r>
        <w:rPr>
          <w:rFonts w:ascii="Amiri" w:hAnsi="Amiri" w:eastAsia="Amiri" w:cs="Amiri"/>
          <w:lang w:bidi="ar-SA"/>
          <w:color w:val="111111"/>
          <w:sz w:val="28"/>
          <w:szCs w:val="28"/>
          <w:rtl/>
        </w:rPr>
        <w:t xml:space="preserve">یَا بَنِی إِسْرَائِیلَ اذْکُرُوا نِعْمَتِیَ الَّتِی أَنْعَمْتُ عَلَیْکُمْ وَأَنِّی فَضَّلْتُکُمْ عَلَی الْعَالَمِینَ (۴۷)  ترجمه:</w:t>
      </w:r>
      <w:r>
        <w:rPr>
          <w:rStyle w:val="FootnoteReference"/>
        </w:rPr>
        <w:footnoteReference w:id="54"/>
      </w:r>
    </w:p>
    <w:p>
      <w:pPr>
        <w:pStyle w:val="BookText"/>
      </w:pPr>
      <w:r>
        <w:rPr>
          <w:rFonts w:ascii="Amiri" w:hAnsi="Amiri" w:eastAsia="Amiri" w:cs="Amiri"/>
          <w:lang w:bidi="ar-SA"/>
          <w:color w:val="111111"/>
          <w:sz w:val="28"/>
          <w:szCs w:val="28"/>
          <w:rtl/>
        </w:rPr>
        <w:t xml:space="preserve">وَاتَّقُوا یَوْمًا لَّا تَجْزِی نَفْسٌ عَن نَّفْسٍ شَیْئًا وَلَا یُقْبَلُ مِنْهَا شَفَاعَةٌ وَلَا یُؤْخَذُ مِنْهَا عَدْلٌ وَلَا هُمْ یُنصَرُونَ (۴۸)  ترجمه:</w:t>
      </w:r>
      <w:r>
        <w:rPr>
          <w:rStyle w:val="FootnoteReference"/>
        </w:rPr>
        <w:footnoteReference w:id="55"/>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نَجَّیْنَاکُم مِّنْ آلِ فِرْعَوْنَ یَسُومُونَکُمْ سُوءَ الْعَذَابِ یُذَبِّحُونَ أَبْنَاءَکُمْ وَیَسْتَحْیُونَ نِسَاءَکُمْ ۚ وَفِی ذَلِکُم بَلَاءٌ مِّن رَّبِّکُمْ عَظِیمٌ (۴۹)  ترجمه:</w:t>
      </w:r>
      <w:r>
        <w:rPr>
          <w:rStyle w:val="FootnoteReference"/>
        </w:rPr>
        <w:footnoteReference w:id="56"/>
      </w:r>
    </w:p>
    <w:p>
      <w:pPr>
        <w:pStyle w:val="BookText"/>
      </w:pPr>
      <w:r>
        <w:rPr>
          <w:rFonts w:ascii="Amiri" w:hAnsi="Amiri" w:eastAsia="Amiri" w:cs="Amiri"/>
          <w:lang w:bidi="ar-SA"/>
          <w:color w:val="111111"/>
          <w:sz w:val="28"/>
          <w:szCs w:val="28"/>
          <w:rtl/>
        </w:rPr>
        <w:t xml:space="preserve">وَإِذْ فَرَقْنَا بِکُمُ الْبَحْرَ فَأَنجَیْنَاکُمْ وَأَغْرَقْنَا آلَ فِرْعَوْنَ وَأَنتُمْ تَنظُرُونَ (۵۰)  ترجمه:</w:t>
      </w:r>
      <w:r>
        <w:rPr>
          <w:rStyle w:val="FootnoteReference"/>
        </w:rPr>
        <w:footnoteReference w:id="57"/>
      </w:r>
    </w:p>
    <w:p>
      <w:pPr>
        <w:pStyle w:val="BookText"/>
      </w:pPr>
      <w:r>
        <w:rPr>
          <w:rFonts w:ascii="Amiri" w:hAnsi="Amiri" w:eastAsia="Amiri" w:cs="Amiri"/>
          <w:lang w:bidi="ar-SA"/>
          <w:color w:val="111111"/>
          <w:sz w:val="28"/>
          <w:szCs w:val="28"/>
          <w:rtl/>
        </w:rPr>
        <w:t xml:space="preserve">وَإِذْ وَاعَدْنَا مُوسَی أَرْبَعِینَ لَیْلَةً ثُمَّ اتَّخَذْتُمُ الْعِجْلَ مِن بَعْدِهِ وَأَنتُمْ ظَالِمُونَ (۵۱)  ترجمه:</w:t>
      </w:r>
      <w:r>
        <w:rPr>
          <w:rStyle w:val="FootnoteReference"/>
        </w:rPr>
        <w:footnoteReference w:id="58"/>
      </w:r>
    </w:p>
    <w:p>
      <w:pPr>
        <w:pStyle w:val="BookText"/>
      </w:pPr>
      <w:r>
        <w:rPr>
          <w:rFonts w:ascii="Amiri" w:hAnsi="Amiri" w:eastAsia="Amiri" w:cs="Amiri"/>
          <w:lang w:bidi="ar-SA"/>
          <w:color w:val="111111"/>
          <w:sz w:val="28"/>
          <w:szCs w:val="28"/>
          <w:rtl/>
        </w:rPr>
        <w:t xml:space="preserve">ثُمَّ عَفَوْنَا عَنکُم مِّن بَعْدِ ذَلِکَ لَعَلَّکُمْ تَشْکُرُونَ (۵۲)  ترجمه:</w:t>
      </w:r>
      <w:r>
        <w:rPr>
          <w:rStyle w:val="FootnoteReference"/>
        </w:rPr>
        <w:footnoteReference w:id="59"/>
      </w:r>
    </w:p>
    <w:p>
      <w:pPr>
        <w:pStyle w:val="BookText"/>
      </w:pPr>
      <w:r>
        <w:rPr>
          <w:rFonts w:ascii="Amiri" w:hAnsi="Amiri" w:eastAsia="Amiri" w:cs="Amiri"/>
          <w:lang w:bidi="ar-SA"/>
          <w:color w:val="111111"/>
          <w:sz w:val="28"/>
          <w:szCs w:val="28"/>
          <w:rtl/>
        </w:rPr>
        <w:t xml:space="preserve">وَإِذْ آتَیْنَا مُوسَی الْکِتَابَ وَالْفُرْقَانَ لَعَلَّکُمْ تَهْتَدُونَ (۵۳)  ترجمه:</w:t>
      </w:r>
      <w:r>
        <w:rPr>
          <w:rStyle w:val="FootnoteReference"/>
        </w:rPr>
        <w:footnoteReference w:id="60"/>
      </w:r>
    </w:p>
    <w:p>
      <w:pPr>
        <w:pStyle w:val="BookText"/>
      </w:pPr>
      <w:r>
        <w:rPr>
          <w:rFonts w:ascii="Amiri" w:hAnsi="Amiri" w:eastAsia="Amiri" w:cs="Amiri"/>
          <w:lang w:bidi="ar-SA"/>
          <w:color w:val="111111"/>
          <w:sz w:val="28"/>
          <w:szCs w:val="28"/>
          <w:rtl/>
        </w:rPr>
        <w:t xml:space="preserve">وَإِذْ قَالَ مُوسَی لِقَوْمِهِ یَا قَوْمِ إِنَّکُمْ ظَلَمْتُمْ أَنفُسَکُم بِاتِّخَاذِکُمُ الْعِجْلَ فَتُوبُوا إِلَی بَارِئِکُمْ فَاقْتُلُوا أَنفُسَکُمْ ذَلِکُمْ خَیْرٌ لَّکُمْ عِندَ بَارِئِکُمْ فَتَابَ عَلَیْکُمْ ۚ إِنَّهُ هُوَ التَّوَّابُ الرَّحِیمُ (۵۴)  ترجمه:</w:t>
      </w:r>
      <w:r>
        <w:rPr>
          <w:rStyle w:val="FootnoteReference"/>
        </w:rPr>
        <w:footnoteReference w:id="61"/>
      </w:r>
    </w:p>
    <w:p>
      <w:pPr>
        <w:pStyle w:val="BookText"/>
      </w:pPr>
      <w:r>
        <w:rPr>
          <w:rFonts w:ascii="Amiri" w:hAnsi="Amiri" w:eastAsia="Amiri" w:cs="Amiri"/>
          <w:lang w:bidi="ar-SA"/>
          <w:color w:val="111111"/>
          <w:sz w:val="28"/>
          <w:szCs w:val="28"/>
          <w:rtl/>
        </w:rPr>
        <w:t xml:space="preserve">وَإِذْ قُلْتُمْ یَا مُوسَی لَن نُّؤْمِنَ لَکَ حَتَّی نَرَی اللَّهَ جَهْرَةً فَأَخَذَتْکُمُ الصَّاعِقَةُ وَأَنتُمْ تَنظُرُونَ (۵۵)  ترجمه:</w:t>
      </w:r>
      <w:r>
        <w:rPr>
          <w:rStyle w:val="FootnoteReference"/>
        </w:rPr>
        <w:footnoteReference w:id="62"/>
      </w:r>
    </w:p>
    <w:p>
      <w:pPr>
        <w:pStyle w:val="BookText"/>
      </w:pPr>
      <w:r>
        <w:rPr>
          <w:rFonts w:ascii="Amiri" w:hAnsi="Amiri" w:eastAsia="Amiri" w:cs="Amiri"/>
          <w:lang w:bidi="ar-SA"/>
          <w:color w:val="111111"/>
          <w:sz w:val="28"/>
          <w:szCs w:val="28"/>
          <w:rtl/>
        </w:rPr>
        <w:t xml:space="preserve">ثُمَّ بَعَثْنَاکُم مِّن بَعْدِ مَوْتِکُمْ لَعَلَّکُمْ تَشْکُرُونَ (۵۶)  ترجمه:</w:t>
      </w:r>
      <w:r>
        <w:rPr>
          <w:rStyle w:val="FootnoteReference"/>
        </w:rPr>
        <w:footnoteReference w:id="63"/>
      </w:r>
    </w:p>
    <w:p>
      <w:pPr>
        <w:pStyle w:val="BookText"/>
      </w:pPr>
      <w:r>
        <w:rPr>
          <w:rFonts w:ascii="Amiri" w:hAnsi="Amiri" w:eastAsia="Amiri" w:cs="Amiri"/>
          <w:lang w:bidi="ar-SA"/>
          <w:color w:val="111111"/>
          <w:sz w:val="28"/>
          <w:szCs w:val="28"/>
          <w:rtl/>
        </w:rPr>
        <w:t xml:space="preserve">وَظَلَّلْنَا عَلَیْکُمُ الْغَمَامَ وَأَنزَلْنَا عَلَیْکُمُ الْمَنَّ وَالسَّلْوَی ۖ کُلُوا مِن طَیِّبَاتِ مَا رَزَقْنَاکُمْ ۖ وَمَا ظَلَمُونَا وَلَکِن کَانُوا أَنفُسَهُمْ یَظْلِمُونَ (۵۷)  ترجمه:</w:t>
      </w:r>
      <w:r>
        <w:rPr>
          <w:rStyle w:val="FootnoteReference"/>
        </w:rPr>
        <w:footnoteReference w:id="64"/>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قُلْنَا ادْخُلُوا هَذِهِ الْقَرْیَةَ فَکُلُوا مِنْهَا حَیْثُ شِئْتُمْ رَغَدًا وَادْخُلُوا الْبَابَ سُجَّدًا وَقُولُوا حِطَّةٌ نَّغْفِرْ لَکُمْ خَطَایَاکُمْ ۚ وَسَنَزِیدُ الْمُحْسِنِینَ (۵۸)  ترجمه:</w:t>
      </w:r>
      <w:r>
        <w:rPr>
          <w:rStyle w:val="FootnoteReference"/>
        </w:rPr>
        <w:footnoteReference w:id="65"/>
      </w:r>
    </w:p>
    <w:p>
      <w:pPr>
        <w:pStyle w:val="BookText"/>
      </w:pPr>
      <w:r>
        <w:rPr>
          <w:rFonts w:ascii="Amiri" w:hAnsi="Amiri" w:eastAsia="Amiri" w:cs="Amiri"/>
          <w:lang w:bidi="ar-SA"/>
          <w:color w:val="111111"/>
          <w:sz w:val="28"/>
          <w:szCs w:val="28"/>
          <w:rtl/>
        </w:rPr>
        <w:t xml:space="preserve">فَبَدَّلَ الَّذِینَ ظَلَمُوا قَوْلًا غَیْرَ الَّذِی قِیلَ لَهُمْ فَأَنزَلْنَا عَلَی الَّذِینَ ظَلَمُوا رِجْزًا مِّنَ السَّمَاءِ بِمَا کَانُوا یَفْسُقُونَ (۵۹)  ترجمه:</w:t>
      </w:r>
      <w:r>
        <w:rPr>
          <w:rStyle w:val="FootnoteReference"/>
        </w:rPr>
        <w:footnoteReference w:id="66"/>
      </w:r>
    </w:p>
    <w:p>
      <w:pPr>
        <w:pStyle w:val="BookText"/>
      </w:pPr>
      <w:r>
        <w:rPr>
          <w:rFonts w:ascii="Amiri" w:hAnsi="Amiri" w:eastAsia="Amiri" w:cs="Amiri"/>
          <w:lang w:bidi="ar-SA"/>
          <w:color w:val="111111"/>
          <w:sz w:val="28"/>
          <w:szCs w:val="28"/>
          <w:rtl/>
        </w:rPr>
        <w:t xml:space="preserve">۞ وَإِذِ اسْتَسْقَی مُوسَی لِقَوْمِهِ فَقُلْنَا اضْرِب بِّعَصَاکَ الْحَجَرَ ۖ فَانفَجَرَتْ مِنْهُ اثْنَتَا عَشْرَةَ عَیْنًا ۖ قَدْ عَلِمَ کُلُّ أُنَاسٍ مَّشْرَبَهُمْ ۖ کُلُوا وَاشْرَبُوا مِن رِّزْقِ اللَّهِ وَلَا تَعْثَوْا فِی الْأَرْضِ مُفْسِدِینَ (۶۰)  ترجمه:</w:t>
      </w:r>
      <w:r>
        <w:rPr>
          <w:rStyle w:val="FootnoteReference"/>
        </w:rPr>
        <w:footnoteReference w:id="67"/>
      </w:r>
    </w:p>
    <w:p>
      <w:pPr>
        <w:pStyle w:val="BookText"/>
      </w:pPr>
      <w:r>
        <w:rPr>
          <w:rFonts w:ascii="Amiri" w:hAnsi="Amiri" w:eastAsia="Amiri" w:cs="Amiri"/>
          <w:lang w:bidi="ar-SA"/>
          <w:color w:val="111111"/>
          <w:sz w:val="28"/>
          <w:szCs w:val="28"/>
          <w:rtl/>
        </w:rPr>
        <w:t xml:space="preserve">وَإِذْ قُلْتُمْ یَا مُوسَی لَن نَّصْبِرَ عَلَی طَعَامٍ وَاحِدٍ فَادْعُ لَنَا رَبَّکَ یُخْرِجْ لَنَا مِمَّا تُنبِتُ الْأَرْضُ مِن بَقْلِهَا وَقِثَّائِهَا وَفُومِهَا وَعَدَسِهَا وَبَصَلِهَا ۖ قَالَ أَتَسْتَبْدِلُونَ الَّذِی هُوَ أَدْنَی بِالَّذِی هُوَ خَیْرٌ ۚ اهْبِطُوا مِصْرًا فَإِنَّ لَکُم مَّا سَأَلْتُمْ ۗ وَضُرِبَتْ عَلَیْهِمُ الذِّلَّةُ وَالْمَسْکَنَةُ وَبَاءُوا بِغَضَبٍ مِّنَ اللَّهِ ۗ ذَلِکَ بِأَنَّهُمْ کَانُوا یَکْفُرُونَ بِآیَاتِ اللَّهِ وَیَقْتُلُونَ النَّبِیِّینَ بِغَیْرِ الْحَقِّ ۗ ذَلِکَ بِمَا عَصَوا وَّکَانُوا یَعْتَدُونَ (۶۱)  ترجمه:</w:t>
      </w:r>
      <w:r>
        <w:rPr>
          <w:rStyle w:val="FootnoteReference"/>
        </w:rPr>
        <w:footnoteReference w:id="68"/>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آمَنُوا وَالَّذِینَ هَادُوا وَالنَّصَارَی وَالصَّابِئِینَ مَنْ آمَنَ بِاللَّهِ وَالْیَوْمِ الْآخِرِ وَعَمِلَ صَالِحًا فَلَهُمْ أَجْرُهُمْ عِندَ رَبِّهِمْ وَلَا خَوْفٌ عَلَیْهِمْ وَلَا هُمْ یَحْزَنُونَ (۶۲)  ترجمه:</w:t>
      </w:r>
      <w:r>
        <w:rPr>
          <w:rStyle w:val="FootnoteReference"/>
        </w:rPr>
        <w:footnoteReference w:id="69"/>
      </w:r>
    </w:p>
    <w:p>
      <w:pPr>
        <w:pStyle w:val="BookText"/>
      </w:pPr>
      <w:r>
        <w:rPr>
          <w:rFonts w:ascii="Amiri" w:hAnsi="Amiri" w:eastAsia="Amiri" w:cs="Amiri"/>
          <w:lang w:bidi="ar-SA"/>
          <w:color w:val="111111"/>
          <w:sz w:val="28"/>
          <w:szCs w:val="28"/>
          <w:rtl/>
        </w:rPr>
        <w:t xml:space="preserve">وَإِذْ أَخَذْنَا مِیثَاقَکُمْ وَرَفَعْنَا فَوْقَکُمُ الطُّورَ خُذُوا مَا آتَیْنَاکُم بِقُوَّةٍ وَاذْکُرُوا مَا فِیهِ لَعَلَّکُمْ تَتَّقُونَ (۶۳)  ترجمه:</w:t>
      </w:r>
      <w:r>
        <w:rPr>
          <w:rStyle w:val="FootnoteReference"/>
        </w:rPr>
        <w:footnoteReference w:id="70"/>
      </w:r>
    </w:p>
    <w:p>
      <w:pPr>
        <w:pStyle w:val="BookText"/>
      </w:pPr>
      <w:r>
        <w:rPr>
          <w:rFonts w:ascii="Amiri" w:hAnsi="Amiri" w:eastAsia="Amiri" w:cs="Amiri"/>
          <w:lang w:bidi="ar-SA"/>
          <w:color w:val="111111"/>
          <w:sz w:val="28"/>
          <w:szCs w:val="28"/>
          <w:rtl/>
        </w:rPr>
        <w:t xml:space="preserve">ثُمَّ تَوَلَّیْتُم مِّن بَعْدِ ذَلِکَ ۖ فَلَوْلَا فَضْلُ اللَّهِ عَلَیْکُمْ وَرَحْمَتُهُ لَکُنتُم مِّنَ الْخَاسِرِینَ (۶۴)  ترجمه:</w:t>
      </w:r>
      <w:r>
        <w:rPr>
          <w:rStyle w:val="FootnoteReference"/>
        </w:rPr>
        <w:footnoteReference w:id="71"/>
      </w:r>
    </w:p>
    <w:p>
      <w:pPr>
        <w:pStyle w:val="BookText"/>
      </w:pPr>
      <w:r>
        <w:rPr>
          <w:rFonts w:ascii="Amiri" w:hAnsi="Amiri" w:eastAsia="Amiri" w:cs="Amiri"/>
          <w:lang w:bidi="ar-SA"/>
          <w:color w:val="111111"/>
          <w:sz w:val="28"/>
          <w:szCs w:val="28"/>
          <w:rtl/>
        </w:rPr>
        <w:t xml:space="preserve">وَلَقَدْ عَلِمْتُمُ الَّذِینَ اعْتَدَوْا مِنکُمْ فِی السَّبْتِ فَقُلْنَا لَهُمْ کُونُوا قِرَدَةً خَاسِئِینَ (۶۵)  ترجمه:</w:t>
      </w:r>
      <w:r>
        <w:rPr>
          <w:rStyle w:val="FootnoteReference"/>
        </w:rPr>
        <w:footnoteReference w:id="72"/>
      </w:r>
    </w:p>
    <w:p>
      <w:pPr>
        <w:pStyle w:val="BookText"/>
      </w:pPr>
      <w:r>
        <w:rPr>
          <w:rFonts w:ascii="Amiri" w:hAnsi="Amiri" w:eastAsia="Amiri" w:cs="Amiri"/>
          <w:lang w:bidi="ar-SA"/>
          <w:color w:val="111111"/>
          <w:sz w:val="28"/>
          <w:szCs w:val="28"/>
          <w:rtl/>
        </w:rPr>
        <w:t xml:space="preserve">فَجَعَلْنَاهَا نَکَالًا لِّمَا بَیْنَ یَدَیْهَا وَمَا خَلْفَهَا وَمَوْعِظَةً لِّلْمُتَّقِینَ (۶۶)  ترجمه:</w:t>
      </w:r>
      <w:r>
        <w:rPr>
          <w:rStyle w:val="FootnoteReference"/>
        </w:rPr>
        <w:footnoteReference w:id="73"/>
      </w:r>
    </w:p>
    <w:p>
      <w:pPr>
        <w:pStyle w:val="BookText"/>
      </w:pPr>
      <w:r>
        <w:rPr>
          <w:rFonts w:ascii="Amiri" w:hAnsi="Amiri" w:eastAsia="Amiri" w:cs="Amiri"/>
          <w:lang w:bidi="ar-SA"/>
          <w:color w:val="111111"/>
          <w:sz w:val="28"/>
          <w:szCs w:val="28"/>
          <w:rtl/>
        </w:rPr>
        <w:t xml:space="preserve">وَإِذْ قَالَ مُوسَی لِقَوْمِهِ إِنَّ اللَّهَ یَأْمُرُکُمْ أَن تَذْبَحُوا بَقَرَةً ۖ قَالُوا أَتَتَّخِذُنَا هُزُوًا ۖ قَالَ أَعُوذُ بِاللَّهِ أَنْ أَکُونَ مِنَ الْجَاهِلِینَ (۶۷)  ترجمه:</w:t>
      </w:r>
      <w:r>
        <w:rPr>
          <w:rStyle w:val="FootnoteReference"/>
        </w:rPr>
        <w:footnoteReference w:id="74"/>
      </w:r>
    </w:p>
    <w:p>
      <w:pPr>
        <w:pStyle w:val="BookText"/>
      </w:pPr>
      <w:r>
        <w:rPr>
          <w:rFonts w:ascii="Amiri" w:hAnsi="Amiri" w:eastAsia="Amiri" w:cs="Amiri"/>
          <w:lang w:bidi="ar-SA"/>
          <w:color w:val="111111"/>
          <w:sz w:val="28"/>
          <w:szCs w:val="28"/>
          <w:rtl/>
        </w:rPr>
        <w:t xml:space="preserve">قَالُوا ادْعُ لَنَا رَبَّکَ یُبَیِّن لَّنَا مَا هِیَ ۚ قَالَ إِنَّهُ یَقُولُ إِنَّهَا بَقَرَةٌ لَّا فَارِضٌ وَلَا بِکْرٌ عَوَانٌ بَیْنَ ذَلِکَ ۖ فَافْعَلُوا مَا تُؤْمَرُونَ (۶۸)  ترجمه:</w:t>
      </w:r>
      <w:r>
        <w:rPr>
          <w:rStyle w:val="FootnoteReference"/>
        </w:rPr>
        <w:footnoteReference w:id="75"/>
      </w:r>
    </w:p>
    <w:p>
      <w:pPr>
        <w:pStyle w:val="BookText"/>
      </w:pPr>
      <w:r>
        <w:rPr>
          <w:rFonts w:ascii="Amiri" w:hAnsi="Amiri" w:eastAsia="Amiri" w:cs="Amiri"/>
          <w:lang w:bidi="ar-SA"/>
          <w:color w:val="111111"/>
          <w:sz w:val="28"/>
          <w:szCs w:val="28"/>
          <w:rtl/>
        </w:rPr>
        <w:t xml:space="preserve">قَالُوا ادْعُ لَنَا رَبَّکَ یُبَیِّن لَّنَا مَا لَوْنُهَا ۚ قَالَ إِنَّهُ یَقُولُ إِنَّهَا بَقَرَةٌ صَفْرَاءُ فَاقِعٌ لَّوْنُهَا تَسُرُّ النَّاظِرِینَ (۶۹)  ترجمه:</w:t>
      </w:r>
      <w:r>
        <w:rPr>
          <w:rStyle w:val="FootnoteReference"/>
        </w:rPr>
        <w:footnoteReference w:id="76"/>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ادْعُ لَنَا رَبَّکَ یُبَیِّن لَّنَا مَا هِیَ إِنَّ الْبَقَرَ تَشَابَهَ عَلَیْنَا وَإِنَّا إِن شَاءَ اللَّهُ لَمُهْتَدُونَ (۷۰)  ترجمه:</w:t>
      </w:r>
      <w:r>
        <w:rPr>
          <w:rStyle w:val="FootnoteReference"/>
        </w:rPr>
        <w:footnoteReference w:id="77"/>
      </w:r>
    </w:p>
    <w:p>
      <w:pPr>
        <w:pStyle w:val="BookText"/>
      </w:pPr>
      <w:r>
        <w:rPr>
          <w:rFonts w:ascii="Amiri" w:hAnsi="Amiri" w:eastAsia="Amiri" w:cs="Amiri"/>
          <w:lang w:bidi="ar-SA"/>
          <w:color w:val="111111"/>
          <w:sz w:val="28"/>
          <w:szCs w:val="28"/>
          <w:rtl/>
        </w:rPr>
        <w:t xml:space="preserve">قَالَ إِنَّهُ یَقُولُ إِنَّهَا بَقَرَةٌ لَّا ذَلُولٌ تُثِیرُ الْأَرْضَ وَلَا تَسْقِی الْحَرْثَ مُسَلَّمَةٌ لَّا شِیَةَ فِیهَا ۚ قَالُوا الْآنَ جِئْتَ بِالْحَقِّ ۚ فَذَبَحُوهَا وَمَا کَادُوا یَفْعَلُونَ (۷۱)  ترجمه:</w:t>
      </w:r>
      <w:r>
        <w:rPr>
          <w:rStyle w:val="FootnoteReference"/>
        </w:rPr>
        <w:footnoteReference w:id="78"/>
      </w:r>
    </w:p>
    <w:p>
      <w:pPr>
        <w:pStyle w:val="BookText"/>
      </w:pPr>
      <w:r>
        <w:rPr>
          <w:rFonts w:ascii="Amiri" w:hAnsi="Amiri" w:eastAsia="Amiri" w:cs="Amiri"/>
          <w:lang w:bidi="ar-SA"/>
          <w:color w:val="111111"/>
          <w:sz w:val="28"/>
          <w:szCs w:val="28"/>
          <w:rtl/>
        </w:rPr>
        <w:t xml:space="preserve">وَإِذْ قَتَلْتُمْ نَفْسًا فَادَّارَأْتُمْ فِیهَا ۖ وَاللَّهُ مُخْرِجٌ مَّا کُنتُمْ تَکْتُمُونَ (۷۲)  ترجمه:</w:t>
      </w:r>
      <w:r>
        <w:rPr>
          <w:rStyle w:val="FootnoteReference"/>
        </w:rPr>
        <w:footnoteReference w:id="79"/>
      </w:r>
    </w:p>
    <w:p>
      <w:pPr>
        <w:pStyle w:val="BookText"/>
      </w:pPr>
      <w:r>
        <w:rPr>
          <w:rFonts w:ascii="Amiri" w:hAnsi="Amiri" w:eastAsia="Amiri" w:cs="Amiri"/>
          <w:lang w:bidi="ar-SA"/>
          <w:color w:val="111111"/>
          <w:sz w:val="28"/>
          <w:szCs w:val="28"/>
          <w:rtl/>
        </w:rPr>
        <w:t xml:space="preserve">فَقُلْنَا اضْرِبُوهُ بِبَعْضِهَا ۚ کَذَلِکَ یُحْیِی اللَّهُ الْمَوْتَی وَیُرِیکُمْ آیَاتِهِ لَعَلَّکُمْ تَعْقِلُونَ (۷۳)  ترجمه:</w:t>
      </w:r>
      <w:r>
        <w:rPr>
          <w:rStyle w:val="FootnoteReference"/>
        </w:rPr>
        <w:footnoteReference w:id="80"/>
      </w:r>
    </w:p>
    <w:p>
      <w:pPr>
        <w:pStyle w:val="BookText"/>
      </w:pPr>
      <w:r>
        <w:rPr>
          <w:rFonts w:ascii="Amiri" w:hAnsi="Amiri" w:eastAsia="Amiri" w:cs="Amiri"/>
          <w:lang w:bidi="ar-SA"/>
          <w:color w:val="111111"/>
          <w:sz w:val="28"/>
          <w:szCs w:val="28"/>
          <w:rtl/>
        </w:rPr>
        <w:t xml:space="preserve">ثُمَّ قَسَتْ قُلُوبُکُم مِّن بَعْدِ ذَلِکَ فَهِیَ کَالْحِجَارَةِ أَوْ أَشَدُّ قَسْوَةً ۚ وَإِنَّ مِنَ الْحِجَارَةِ لَمَا یَتَفَجَّرُ مِنْهُ الْأَنْهَارُ ۚ وَإِنَّ مِنْهَا لَمَا یَشَّقَّقُ فَیَخْرُجُ مِنْهُ الْمَاءُ ۚ وَإِنَّ مِنْهَا لَمَا یَهْبِطُ مِنْ خَشْیَةِ اللَّهِ ۗ وَمَا اللَّهُ بِغَافِلٍ عَمَّا تَعْمَلُونَ (۷۴)  ترجمه:</w:t>
      </w:r>
      <w:r>
        <w:rPr>
          <w:rStyle w:val="FootnoteReference"/>
        </w:rPr>
        <w:footnoteReference w:id="81"/>
      </w:r>
    </w:p>
    <w:p>
      <w:pPr>
        <w:pStyle w:val="BookText"/>
      </w:pPr>
      <w:r>
        <w:rPr>
          <w:rFonts w:ascii="Amiri" w:hAnsi="Amiri" w:eastAsia="Amiri" w:cs="Amiri"/>
          <w:lang w:bidi="ar-SA"/>
          <w:color w:val="111111"/>
          <w:sz w:val="28"/>
          <w:szCs w:val="28"/>
          <w:rtl/>
        </w:rPr>
        <w:t xml:space="preserve">۞ أَفَتَطْمَعُونَ أَن یُؤْمِنُوا لَکُمْ وَقَدْ کَانَ فَرِیقٌ مِّنْهُمْ یَسْمَعُونَ کَلَامَ اللَّهِ ثُمَّ یُحَرِّفُونَهُ مِن بَعْدِ مَا عَقَلُوهُ وَهُمْ یَعْلَمُونَ (۷۵)  ترجمه:</w:t>
      </w:r>
      <w:r>
        <w:rPr>
          <w:rStyle w:val="FootnoteReference"/>
        </w:rPr>
        <w:footnoteReference w:id="82"/>
      </w:r>
    </w:p>
    <w:p>
      <w:pPr>
        <w:pStyle w:val="BookText"/>
      </w:pPr>
      <w:r>
        <w:rPr>
          <w:rFonts w:ascii="Amiri" w:hAnsi="Amiri" w:eastAsia="Amiri" w:cs="Amiri"/>
          <w:lang w:bidi="ar-SA"/>
          <w:color w:val="111111"/>
          <w:sz w:val="28"/>
          <w:szCs w:val="28"/>
          <w:rtl/>
        </w:rPr>
        <w:t xml:space="preserve">وَإِذَا لَقُوا الَّذِینَ آمَنُوا قَالُوا آمَنَّا وَإِذَا خَلَا بَعْضُهُمْ إِلَی بَعْضٍ قَالُوا أَتُحَدِّثُونَهُم بِمَا فَتَحَ اللَّهُ عَلَیْکُمْ لِیُحَاجُّوکُم بِهِ عِندَ رَبِّکُمْ ۚ أَفَلَا تَعْقِلُونَ (۷۶)  ترجمه:</w:t>
      </w:r>
      <w:r>
        <w:rPr>
          <w:rStyle w:val="FootnoteReference"/>
        </w:rPr>
        <w:footnoteReference w:id="83"/>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یَعْلَمُونَ أَنَّ اللَّهَ یَعْلَمُ مَا یُسِرُّونَ وَمَا یُعْلِنُونَ (۷۷)  ترجمه:</w:t>
      </w:r>
      <w:r>
        <w:rPr>
          <w:rStyle w:val="FootnoteReference"/>
        </w:rPr>
        <w:footnoteReference w:id="84"/>
      </w:r>
    </w:p>
    <w:p>
      <w:pPr>
        <w:pStyle w:val="BookText"/>
      </w:pPr>
      <w:r>
        <w:rPr>
          <w:rFonts w:ascii="Amiri" w:hAnsi="Amiri" w:eastAsia="Amiri" w:cs="Amiri"/>
          <w:lang w:bidi="ar-SA"/>
          <w:color w:val="111111"/>
          <w:sz w:val="28"/>
          <w:szCs w:val="28"/>
          <w:rtl/>
        </w:rPr>
        <w:t xml:space="preserve">وَمِنْهُمْ أُمِّیُّونَ لَا یَعْلَمُونَ الْکِتَابَ إِلَّا أَمَانِیَّ وَإِنْ هُمْ إِلَّا یَظُنُّونَ (۷۸)  ترجمه:</w:t>
      </w:r>
      <w:r>
        <w:rPr>
          <w:rStyle w:val="FootnoteReference"/>
        </w:rPr>
        <w:footnoteReference w:id="85"/>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 فَوَیْلٌ لَّهُم مِّمَّا کَتَبَتْ أَیْدِیهِمْ وَوَیْلٌ لَّهُم مِّمَّا یَکْسِبُونَ (۷۹)  ترجمه:</w:t>
      </w:r>
      <w:r>
        <w:rPr>
          <w:rStyle w:val="FootnoteReference"/>
        </w:rPr>
        <w:footnoteReference w:id="86"/>
      </w:r>
    </w:p>
    <w:p>
      <w:pPr>
        <w:pStyle w:val="BookText"/>
      </w:pPr>
      <w:r>
        <w:rPr>
          <w:rFonts w:ascii="Amiri" w:hAnsi="Amiri" w:eastAsia="Amiri" w:cs="Amiri"/>
          <w:lang w:bidi="ar-SA"/>
          <w:color w:val="111111"/>
          <w:sz w:val="28"/>
          <w:szCs w:val="28"/>
          <w:rtl/>
        </w:rPr>
        <w:t xml:space="preserve">وَقَالُوا لَن تَمَسَّنَا النَّارُ إِلَّا أَیَّامًا مَّعْدُودَةً ۚ قُلْ أَتَّخَذْتُمْ عِندَ اللَّهِ عَهْدًا فَلَن یُخْلِفَ اللَّهُ عَهْدَهُ ۖ أَمْ تَقُولُونَ عَلَی اللَّهِ مَا لَا تَعْلَمُونَ (۸۰)  ترجمه:</w:t>
      </w:r>
      <w:r>
        <w:rPr>
          <w:rStyle w:val="FootnoteReference"/>
        </w:rPr>
        <w:footnoteReference w:id="87"/>
      </w:r>
    </w:p>
    <w:p>
      <w:pPr>
        <w:pStyle w:val="BookText"/>
      </w:pPr>
      <w:r>
        <w:rPr>
          <w:rFonts w:ascii="Amiri" w:hAnsi="Amiri" w:eastAsia="Amiri" w:cs="Amiri"/>
          <w:lang w:bidi="ar-SA"/>
          <w:color w:val="111111"/>
          <w:sz w:val="28"/>
          <w:szCs w:val="28"/>
          <w:rtl/>
        </w:rPr>
        <w:t xml:space="preserve">بَلَی مَن کَسَبَ سَیِّئَةً وَأَحَاطَتْ بِهِ خَطِیئَتُهُ فَأُولَئِکَ أَصْحَابُ النَّارِ ۖ هُمْ فِیهَا خَالِدُونَ (۸۱)  ترجمه:</w:t>
      </w:r>
      <w:r>
        <w:rPr>
          <w:rStyle w:val="FootnoteReference"/>
        </w:rPr>
        <w:footnoteReference w:id="88"/>
      </w:r>
    </w:p>
    <w:p>
      <w:pPr>
        <w:pStyle w:val="BookText"/>
      </w:pPr>
      <w:r>
        <w:rPr>
          <w:rFonts w:ascii="Amiri" w:hAnsi="Amiri" w:eastAsia="Amiri" w:cs="Amiri"/>
          <w:lang w:bidi="ar-SA"/>
          <w:color w:val="111111"/>
          <w:sz w:val="28"/>
          <w:szCs w:val="28"/>
          <w:rtl/>
        </w:rPr>
        <w:t xml:space="preserve">وَالَّذِینَ آمَنُوا وَعَمِلُوا الصَّالِحَاتِ أُولَئِکَ أَصْحَابُ الْجَنَّةِ ۖ هُمْ فِیهَا خَالِدُونَ (۸۲)  ترجمه:</w:t>
      </w:r>
      <w:r>
        <w:rPr>
          <w:rStyle w:val="FootnoteReference"/>
        </w:rPr>
        <w:footnoteReference w:id="89"/>
      </w:r>
    </w:p>
    <w:p>
      <w:pPr>
        <w:pStyle w:val="BookText"/>
      </w:pPr>
      <w:r>
        <w:rPr>
          <w:rFonts w:ascii="Amiri" w:hAnsi="Amiri" w:eastAsia="Amiri" w:cs="Amiri"/>
          <w:lang w:bidi="ar-SA"/>
          <w:color w:val="111111"/>
          <w:sz w:val="28"/>
          <w:szCs w:val="28"/>
          <w:rtl/>
        </w:rPr>
        <w:t xml:space="preserve">وَإِذْ أَخَذْنَا مِیثَاقَ بَنِی إِسْرَائِیلَ لَا تَعْبُدُونَ إِلَّا اللَّهَ وَبِالْوَالِدَیْنِ إِحْسَانًا وَذِی الْقُرْبَی وَالْیَتَامَی وَالْمَسَاکِینِ وَقُولُوا لِلنَّاسِ حُسْنًا وَأَقِیمُوا الصَّلَاةَ وَآتُوا الزَّکَاةَ ثُمَّ تَوَلَّیْتُمْ إِلَّا قَلِیلًا مِّنکُمْ وَأَنتُم مُّعْرِضُونَ (۸۳)  ترجمه:</w:t>
      </w:r>
      <w:r>
        <w:rPr>
          <w:rStyle w:val="FootnoteReference"/>
        </w:rPr>
        <w:footnoteReference w:id="90"/>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أَخَذْنَا مِیثَاقَکُمْ لَا تَسْفِکُونَ دِمَاءَکُمْ وَلَا تُخْرِجُونَ أَنفُسَکُم مِّن دِیَارِکُمْ ثُمَّ أَقْرَرْتُمْ وَأَنتُمْ تَشْهَدُونَ (۸۴)  ترجمه:</w:t>
      </w:r>
      <w:r>
        <w:rPr>
          <w:rStyle w:val="FootnoteReference"/>
        </w:rPr>
        <w:footnoteReference w:id="91"/>
      </w:r>
    </w:p>
    <w:p>
      <w:pPr>
        <w:pStyle w:val="BookText"/>
      </w:pPr>
      <w:r>
        <w:rPr>
          <w:rFonts w:ascii="Amiri" w:hAnsi="Amiri" w:eastAsia="Amiri" w:cs="Amiri"/>
          <w:lang w:bidi="ar-SA"/>
          <w:color w:val="111111"/>
          <w:sz w:val="28"/>
          <w:szCs w:val="28"/>
          <w:rtl/>
        </w:rPr>
        <w:t xml:space="preserve">ثُمَّ أَنتُمْ هَؤُلَاءِ تَقْتُلُونَ أَنفُسَکُمْ وَتُخْرِجُونَ فَرِیقًا مِّنکُم مِّن دِیَارِهِمْ تَظَاهَرُونَ عَلَیْهِم بِالْإِثْمِ وَالْعُدْوَانِ وَإِن یَأْتُوکُمْ أُسَارَی تُفَادُوهُمْ وَهُوَ مُحَرَّمٌ عَلَیْکُمْ إِخْرَاجُهُمْ ۚ أَفَتُؤْمِنُونَ بِبَعْضِ الْکِتَابِ وَتَکْفُرُونَ بِبَعْضٍ ۚ فَمَا جَزَاءُ مَن یَفْعَلُ ذَلِکَ مِنکُمْ إِلَّا خِزْیٌ فِی الْحَیَاةِ الدُّنْیَا ۖ وَیَوْمَ الْقِیَامَةِ یُرَدُّونَ إِلَی أَشَدِّ الْعَذَابِ ۗ وَمَا اللَّهُ بِغَافِلٍ عَمَّا تَعْمَلُونَ (۸۵)  ترجمه:</w:t>
      </w:r>
      <w:r>
        <w:rPr>
          <w:rStyle w:val="FootnoteReference"/>
        </w:rPr>
        <w:footnoteReference w:id="92"/>
      </w:r>
    </w:p>
    <w:p>
      <w:pPr>
        <w:pStyle w:val="BookText"/>
      </w:pPr>
      <w:r>
        <w:rPr>
          <w:rFonts w:ascii="Amiri" w:hAnsi="Amiri" w:eastAsia="Amiri" w:cs="Amiri"/>
          <w:lang w:bidi="ar-SA"/>
          <w:color w:val="111111"/>
          <w:sz w:val="28"/>
          <w:szCs w:val="28"/>
          <w:rtl/>
        </w:rPr>
        <w:t xml:space="preserve">أُولَئِکَ الَّذِینَ اشْتَرَوُا الْحَیَاةَ الدُّنْیَا بِالْآخِرَةِ ۖ فَلَا یُخَفَّفُ عَنْهُمُ الْعَذَابُ وَلَا هُمْ یُنصَرُونَ (۸۶)  ترجمه:</w:t>
      </w:r>
      <w:r>
        <w:rPr>
          <w:rStyle w:val="FootnoteReference"/>
        </w:rPr>
        <w:footnoteReference w:id="93"/>
      </w:r>
    </w:p>
    <w:p>
      <w:pPr>
        <w:pStyle w:val="BookText"/>
      </w:pPr>
      <w:r>
        <w:rPr>
          <w:rFonts w:ascii="Amiri" w:hAnsi="Amiri" w:eastAsia="Amiri" w:cs="Amiri"/>
          <w:lang w:bidi="ar-SA"/>
          <w:color w:val="111111"/>
          <w:sz w:val="28"/>
          <w:szCs w:val="28"/>
          <w:rtl/>
        </w:rPr>
        <w:t xml:space="preserve">وَلَقَدْ آتَیْنَا مُوسَی الْکِتَابَ وَقَفَّیْنَا مِن بَعْدِهِ بِالرُّسُلِ ۖ وَآتَیْنَا عِیسَی ابْنَ مَرْیَمَ الْبَیِّنَاتِ وَأَیَّدْنَاهُ بِرُوحِ الْقُدُسِ ۗ أَفَکُلَّمَا جَاءَکُمْ رَسُولٌ بِمَا لَا تَهْوَی أَنفُسُکُمُ اسْتَکْبَرْتُمْ فَفَرِیقًا کَذَّبْتُمْ وَفَرِیقًا تَقْتُلُونَ (۸۷)  ترجمه:</w:t>
      </w:r>
      <w:r>
        <w:rPr>
          <w:rStyle w:val="FootnoteReference"/>
        </w:rPr>
        <w:footnoteReference w:id="94"/>
      </w:r>
    </w:p>
    <w:p>
      <w:pPr>
        <w:pStyle w:val="BookText"/>
      </w:pPr>
      <w:r>
        <w:rPr>
          <w:rFonts w:ascii="Amiri" w:hAnsi="Amiri" w:eastAsia="Amiri" w:cs="Amiri"/>
          <w:lang w:bidi="ar-SA"/>
          <w:color w:val="111111"/>
          <w:sz w:val="28"/>
          <w:szCs w:val="28"/>
          <w:rtl/>
        </w:rPr>
        <w:t xml:space="preserve">وَقَالُوا قُلُوبُنَا غُلْفٌ ۚ بَل لَّعَنَهُمُ اللَّهُ بِکُفْرِهِمْ فَقَلِیلًا مَّا یُؤْمِنُونَ (۸۸)  ترجمه:</w:t>
      </w:r>
      <w:r>
        <w:rPr>
          <w:rStyle w:val="FootnoteReference"/>
        </w:rPr>
        <w:footnoteReference w:id="95"/>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جَاءَهُمْ کِتَابٌ مِّنْ عِندِ اللَّهِ مُصَدِّقٌ لِّمَا مَعَهُمْ وَکَانُوا مِن قَبْلُ یَسْتَفْتِحُونَ عَلَی الَّذِینَ کَفَرُوا فَلَمَّا جَاءَهُم مَّا عَرَفُوا کَفَرُوا بِهِ ۚ فَلَعْنَةُ اللَّهِ عَلَی الْکَافِرِینَ (۸۹)  ترجمه:</w:t>
      </w:r>
      <w:r>
        <w:rPr>
          <w:rStyle w:val="FootnoteReference"/>
        </w:rPr>
        <w:footnoteReference w:id="96"/>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 فَبَاءُوا بِغَضَبٍ عَلَی غَضَبٍ ۚ وَلِلْکَافِرِینَ عَذَابٌ مُّهِینٌ (۹۰)  ترجمه:</w:t>
      </w:r>
      <w:r>
        <w:rPr>
          <w:rStyle w:val="FootnoteReference"/>
        </w:rPr>
        <w:footnoteReference w:id="97"/>
      </w:r>
    </w:p>
    <w:p>
      <w:pPr>
        <w:pStyle w:val="BookText"/>
      </w:pPr>
      <w:r>
        <w:rPr>
          <w:rFonts w:ascii="Amiri" w:hAnsi="Amiri" w:eastAsia="Amiri" w:cs="Amiri"/>
          <w:lang w:bidi="ar-SA"/>
          <w:color w:val="111111"/>
          <w:sz w:val="28"/>
          <w:szCs w:val="28"/>
          <w:rtl/>
        </w:rPr>
        <w:t xml:space="preserve">وَإِذَا قِیلَ لَهُمْ آمِنُوا بِمَا أَنزَلَ اللَّهُ قَالُوا نُؤْمِنُ بِمَا أُنزِلَ عَلَیْنَا وَیَکْفُرُونَ بِمَا وَرَاءَهُ وَهُوَ الْحَقُّ مُصَدِّقًا لِّمَا مَعَهُمْ ۗ قُلْ فَلِمَ تَقْتُلُونَ أَنبِیَاءَ اللَّهِ مِن قَبْلُ إِن کُنتُم مُّؤْمِنِینَ (۹۱)  ترجمه:</w:t>
      </w:r>
      <w:r>
        <w:rPr>
          <w:rStyle w:val="FootnoteReference"/>
        </w:rPr>
        <w:footnoteReference w:id="98"/>
      </w:r>
    </w:p>
    <w:p>
      <w:pPr>
        <w:pStyle w:val="BookText"/>
      </w:pPr>
      <w:r>
        <w:rPr>
          <w:rFonts w:ascii="Amiri" w:hAnsi="Amiri" w:eastAsia="Amiri" w:cs="Amiri"/>
          <w:lang w:bidi="ar-SA"/>
          <w:color w:val="111111"/>
          <w:sz w:val="28"/>
          <w:szCs w:val="28"/>
          <w:rtl/>
        </w:rPr>
        <w:t xml:space="preserve">۞ وَلَقَدْ جَاءَکُم مُّوسَی بِالْبَیِّنَاتِ ثُمَّ اتَّخَذْتُمُ الْعِجْلَ مِن بَعْدِهِ وَأَنتُمْ ظَالِمُونَ (۹۲)  ترجمه:</w:t>
      </w:r>
      <w:r>
        <w:rPr>
          <w:rStyle w:val="FootnoteReference"/>
        </w:rPr>
        <w:footnoteReference w:id="99"/>
      </w:r>
    </w:p>
    <w:p>
      <w:pPr>
        <w:pStyle w:val="BookText"/>
      </w:pPr>
      <w:r>
        <w:rPr>
          <w:rFonts w:ascii="Amiri" w:hAnsi="Amiri" w:eastAsia="Amiri" w:cs="Amiri"/>
          <w:lang w:bidi="ar-SA"/>
          <w:color w:val="111111"/>
          <w:sz w:val="28"/>
          <w:szCs w:val="28"/>
          <w:rtl/>
        </w:rPr>
        <w:t xml:space="preserve">وَإِذْ أَخَذْنَا مِیثَاقَکُمْ وَرَفَعْنَا فَوْقَکُمُ الطُّورَ خُذُوا مَا آتَیْنَاکُم بِقُوَّةٍ وَاسْمَعُوا ۖ قَالُوا سَمِعْنَا وَعَصَیْنَا وَأُشْرِبُوا فِی قُلُوبِهِمُ الْعِجْلَ بِکُفْرِهِمْ ۚ قُلْ بِئْسَمَا یَأْمُرُکُم بِهِ إِیمَانُکُمْ إِن کُنتُم مُّؤْمِنِینَ (۹۳)  ترجمه:</w:t>
      </w:r>
      <w:r>
        <w:rPr>
          <w:rStyle w:val="FootnoteReference"/>
        </w:rPr>
        <w:footnoteReference w:id="100"/>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(۹۴)  ترجمه:</w:t>
      </w:r>
      <w:r>
        <w:rPr>
          <w:rStyle w:val="FootnoteReference"/>
        </w:rPr>
        <w:footnoteReference w:id="101"/>
      </w:r>
    </w:p>
    <w:p>
      <w:pPr>
        <w:pStyle w:val="BookText"/>
      </w:pPr>
      <w:r>
        <w:rPr>
          <w:rFonts w:ascii="Amiri" w:hAnsi="Amiri" w:eastAsia="Amiri" w:cs="Amiri"/>
          <w:lang w:bidi="ar-SA"/>
          <w:color w:val="111111"/>
          <w:sz w:val="28"/>
          <w:szCs w:val="28"/>
          <w:rtl/>
        </w:rPr>
        <w:t xml:space="preserve">وَلَن یَتَمَنَّوْهُ أَبَدًا بِمَا قَدَّمَتْ أَیْدِیهِمْ ۗ وَاللَّهُ عَلِیمٌ بِالظَّالِمِینَ (۹۵)  ترجمه:</w:t>
      </w:r>
      <w:r>
        <w:rPr>
          <w:rStyle w:val="FootnoteReference"/>
        </w:rPr>
        <w:footnoteReference w:id="102"/>
      </w:r>
    </w:p>
    <w:p>
      <w:pPr>
        <w:pStyle w:val="BookText"/>
      </w:pPr>
      <w:r>
        <w:rPr>
          <w:rFonts w:ascii="Amiri" w:hAnsi="Amiri" w:eastAsia="Amiri" w:cs="Amiri"/>
          <w:lang w:bidi="ar-SA"/>
          <w:color w:val="111111"/>
          <w:sz w:val="28"/>
          <w:szCs w:val="28"/>
          <w:rtl/>
        </w:rPr>
        <w:t xml:space="preserve">وَلَتَجِدَنَّهُمْ أَحْرَصَ النَّاسِ عَلَی حَیَاةٍ وَمِنَ الَّذِینَ أَشْرَکُوا ۚ یَوَدُّ أَحَدُهُمْ لَوْ یُعَمَّرُ أَلْفَ سَنَةٍ وَمَا هُوَ بِمُزَحْزِحِهِ مِنَ الْعَذَابِ أَن یُعَمَّرَ ۗ وَاللَّهُ بَصِیرٌ بِمَا یَعْمَلُونَ (۹۶)  ترجمه:</w:t>
      </w:r>
      <w:r>
        <w:rPr>
          <w:rStyle w:val="FootnoteReference"/>
        </w:rPr>
        <w:footnoteReference w:id="103"/>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وَهُدًی وَبُشْرَی لِلْمُؤْمِنِینَ (۹۷)  ترجمه:</w:t>
      </w:r>
      <w:r>
        <w:rPr>
          <w:rStyle w:val="FootnoteReference"/>
        </w:rPr>
        <w:footnoteReference w:id="104"/>
      </w:r>
    </w:p>
    <w:p>
      <w:pPr>
        <w:pStyle w:val="BookText"/>
      </w:pPr>
      <w:r>
        <w:rPr>
          <w:rFonts w:ascii="Amiri" w:hAnsi="Amiri" w:eastAsia="Amiri" w:cs="Amiri"/>
          <w:lang w:bidi="ar-SA"/>
          <w:color w:val="111111"/>
          <w:sz w:val="28"/>
          <w:szCs w:val="28"/>
          <w:rtl/>
        </w:rPr>
        <w:t xml:space="preserve">مَن کَانَ عَدُوًّا لِّلَّهِ وَمَلَائِکَتِهِ وَرُسُلِهِ وَجِبْرِیلَ وَمِیکَالَ فَإِنَّ اللَّهَ عَدُوٌّ لِّلْکَافِرِینَ (۹۸)  ترجمه:</w:t>
      </w:r>
      <w:r>
        <w:rPr>
          <w:rStyle w:val="FootnoteReference"/>
        </w:rPr>
        <w:footnoteReference w:id="105"/>
      </w:r>
    </w:p>
    <w:p>
      <w:pPr>
        <w:pStyle w:val="BookText"/>
      </w:pPr>
      <w:r>
        <w:rPr>
          <w:rFonts w:ascii="Amiri" w:hAnsi="Amiri" w:eastAsia="Amiri" w:cs="Amiri"/>
          <w:lang w:bidi="ar-SA"/>
          <w:color w:val="111111"/>
          <w:sz w:val="28"/>
          <w:szCs w:val="28"/>
          <w:rtl/>
        </w:rPr>
        <w:t xml:space="preserve">وَلَقَدْ أَنزَلْنَا إِلَیْکَ آیَاتٍ بَیِّنَاتٍ ۖ وَمَا یَکْفُرُ بِهَا إِلَّا الْفَاسِقُونَ (۹۹)  ترجمه:</w:t>
      </w:r>
      <w:r>
        <w:rPr>
          <w:rStyle w:val="FootnoteReference"/>
        </w:rPr>
        <w:footnoteReference w:id="106"/>
      </w:r>
    </w:p>
    <w:p>
      <w:pPr>
        <w:pStyle w:val="BookText"/>
      </w:pPr>
      <w:r>
        <w:rPr>
          <w:rFonts w:ascii="Amiri" w:hAnsi="Amiri" w:eastAsia="Amiri" w:cs="Amiri"/>
          <w:lang w:bidi="ar-SA"/>
          <w:color w:val="111111"/>
          <w:sz w:val="28"/>
          <w:szCs w:val="28"/>
          <w:rtl/>
        </w:rPr>
        <w:t xml:space="preserve">أَوَکُلَّمَا عَاهَدُوا عَهْدًا نَّبَذَهُ فَرِیقٌ مِّنْهُم ۚ بَلْ أَکْثَرُهُمْ لَا یُؤْمِنُونَ (۱۰۰)  ترجمه:</w:t>
      </w:r>
      <w:r>
        <w:rPr>
          <w:rStyle w:val="FootnoteReference"/>
        </w:rPr>
        <w:footnoteReference w:id="107"/>
      </w:r>
    </w:p>
    <w:p>
      <w:pPr>
        <w:pStyle w:val="BookText"/>
      </w:pPr>
      <w:r>
        <w:rPr>
          <w:rFonts w:ascii="Amiri" w:hAnsi="Amiri" w:eastAsia="Amiri" w:cs="Amiri"/>
          <w:lang w:bidi="ar-SA"/>
          <w:color w:val="111111"/>
          <w:sz w:val="28"/>
          <w:szCs w:val="28"/>
          <w:rtl/>
        </w:rPr>
        <w:t xml:space="preserve">وَلَمَّا جَاءَهُمْ رَسُولٌ مِّنْ عِندِ اللَّهِ مُصَدِّقٌ لِّمَا مَعَهُمْ نَبَذَ فَرِیقٌ مِّنَ الَّذِینَ أُوتُوا الْکِتَابَ کِتَابَ اللَّهِ وَرَاءَ ظُهُورِهِمْ کَأَنَّهُمْ لَا یَعْلَمُونَ (۱۰۱)  ترجمه:</w:t>
      </w:r>
      <w:r>
        <w:rPr>
          <w:rStyle w:val="FootnoteReference"/>
        </w:rPr>
        <w:footnoteReference w:id="108"/>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وَاتَّبَعُوا مَا تَتْلُو الشَّیَاطِینُ عَلَی مُلْکِ سُلَیْمَانَ ۖ وَمَا کَفَرَ سُلَیْمَانُ وَلَکِنَّ الشَّیَاطِینَ کَفَرُوا یُعَلِّمُونَ النَّاسَ السِّحْرَ وَمَا أُنزِلَ عَلَی الْمَلَکَیْنِ بِبَابِلَ هَارُوتَ وَمَارُوتَ ۚ وَمَا یُعَلِّمَانِ مِنْ أَحَدٍ حَتَّی یَقُولَا إِنَّمَا نَحْنُ فِتْنَةٌ فَلَا تَکْفُرْ ۖ فَیَتَعَلَّمُونَ مِنْهُمَا مَا یُفَرِّقُونَ بِهِ بَیْنَ الْمَرْءِ وَزَوْجِهِ ۚ وَمَا هُم بِضَارِّینَ بِهِ مِنْ أَحَدٍ إِلَّا بِإِذْنِ اللَّهِ ۚ وَیَتَعَلَّمُونَ مَا یَضُرُّهُمْ وَلَا یَنفَعُهُمْ ۚ وَلَقَدْ عَلِمُوا لَمَنِ اشْتَرَاهُ مَا لَهُ فِی الْآخِرَةِ مِنْ خَلَاقٍ ۚ وَلَبِئْسَ مَا شَرَوْا بِهِ أَنفُسَهُمْ ۚ لَوْ کَانُوا یَعْلَمُونَ (۱۰۲)  ترجمه:</w:t>
      </w:r>
      <w:r>
        <w:rPr>
          <w:rStyle w:val="FootnoteReference"/>
        </w:rPr>
        <w:footnoteReference w:id="109"/>
      </w:r>
    </w:p>
    <w:p>
      <w:pPr>
        <w:pStyle w:val="BookText"/>
      </w:pPr>
      <w:r>
        <w:rPr>
          <w:rFonts w:ascii="Amiri" w:hAnsi="Amiri" w:eastAsia="Amiri" w:cs="Amiri"/>
          <w:lang w:bidi="ar-SA"/>
          <w:color w:val="111111"/>
          <w:sz w:val="28"/>
          <w:szCs w:val="28"/>
          <w:rtl/>
        </w:rPr>
        <w:t xml:space="preserve">وَلَوْ أَنَّهُمْ آمَنُوا وَاتَّقَوْا لَمَثُوبَةٌ مِّنْ عِندِ اللَّهِ خَیْرٌ ۖ لَّوْ کَانُوا یَعْلَمُونَ (۱۰۳)  ترجمه:</w:t>
      </w:r>
      <w:r>
        <w:rPr>
          <w:rStyle w:val="FootnoteReference"/>
        </w:rPr>
        <w:footnoteReference w:id="110"/>
      </w:r>
    </w:p>
    <w:p>
      <w:pPr>
        <w:pStyle w:val="BookText"/>
      </w:pPr>
      <w:r>
        <w:rPr>
          <w:rFonts w:ascii="Amiri" w:hAnsi="Amiri" w:eastAsia="Amiri" w:cs="Amiri"/>
          <w:lang w:bidi="ar-SA"/>
          <w:color w:val="111111"/>
          <w:sz w:val="28"/>
          <w:szCs w:val="28"/>
          <w:rtl/>
        </w:rPr>
        <w:t xml:space="preserve">یَا أَیُّهَا الَّذِینَ آمَنُوا لَا تَقُولُوا رَاعِنَا وَقُولُوا انظُرْنَا وَاسْمَعُوا ۗ وَلِلْکَافِرِینَ عَذَابٌ أَلِیمٌ (۱۰۴)  ترجمه:</w:t>
      </w:r>
      <w:r>
        <w:rPr>
          <w:rStyle w:val="FootnoteReference"/>
        </w:rPr>
        <w:footnoteReference w:id="111"/>
      </w:r>
    </w:p>
    <w:p>
      <w:pPr>
        <w:pStyle w:val="BookText"/>
      </w:pPr>
      <w:r>
        <w:rPr>
          <w:rFonts w:ascii="Amiri" w:hAnsi="Amiri" w:eastAsia="Amiri" w:cs="Amiri"/>
          <w:lang w:bidi="ar-SA"/>
          <w:color w:val="111111"/>
          <w:sz w:val="28"/>
          <w:szCs w:val="28"/>
          <w:rtl/>
        </w:rPr>
        <w:t xml:space="preserve">مَّا یَوَدُّ الَّذِینَ کَفَرُوا مِنْ أَهْلِ الْکِتَابِ وَلَا الْمُشْرِکِینَ أَن یُنَزَّلَ عَلَیْکُم مِّنْ خَیْرٍ مِّن رَّبِّکُمْ ۗ وَاللَّهُ یَخْتَصُّ بِرَحْمَتِهِ مَن یَشَاءُ ۚ وَاللَّهُ ذُو الْفَضْلِ الْعَظِیمِ (۱۰۵)  ترجمه:</w:t>
      </w:r>
      <w:r>
        <w:rPr>
          <w:rStyle w:val="FootnoteReference"/>
        </w:rPr>
        <w:footnoteReference w:id="112"/>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نَنسَخْ مِنْ آیَةٍ أَوْ نُنسِهَا نَأْتِ بِخَیْرٍ مِّنْهَا أَوْ مِثْلِهَا ۗ أَلَمْ تَعْلَمْ أَنَّ اللَّهَ عَلَی کُلِّ شَیْءٍ قَدِیرٌ (۱۰۶)  ترجمه:</w:t>
      </w:r>
      <w:r>
        <w:rPr>
          <w:rStyle w:val="FootnoteReference"/>
        </w:rPr>
        <w:footnoteReference w:id="113"/>
      </w:r>
    </w:p>
    <w:p>
      <w:pPr>
        <w:pStyle w:val="BookText"/>
      </w:pPr>
      <w:r>
        <w:rPr>
          <w:rFonts w:ascii="Amiri" w:hAnsi="Amiri" w:eastAsia="Amiri" w:cs="Amiri"/>
          <w:lang w:bidi="ar-SA"/>
          <w:color w:val="111111"/>
          <w:sz w:val="28"/>
          <w:szCs w:val="28"/>
          <w:rtl/>
        </w:rPr>
        <w:t xml:space="preserve">أَلَمْ تَعْلَمْ أَنَّ اللَّهَ لَهُ مُلْکُ السَّمَاوَاتِ وَالْأَرْضِ ۗ وَمَا لَکُم مِّن دُونِ اللَّهِ مِن وَلِیٍّ وَلَا نَصِیرٍ (۱۰۷)  ترجمه:</w:t>
      </w:r>
      <w:r>
        <w:rPr>
          <w:rStyle w:val="FootnoteReference"/>
        </w:rPr>
        <w:footnoteReference w:id="114"/>
      </w:r>
    </w:p>
    <w:p>
      <w:pPr>
        <w:pStyle w:val="BookText"/>
      </w:pPr>
      <w:r>
        <w:rPr>
          <w:rFonts w:ascii="Amiri" w:hAnsi="Amiri" w:eastAsia="Amiri" w:cs="Amiri"/>
          <w:lang w:bidi="ar-SA"/>
          <w:color w:val="111111"/>
          <w:sz w:val="28"/>
          <w:szCs w:val="28"/>
          <w:rtl/>
        </w:rPr>
        <w:t xml:space="preserve">أَمْ تُرِیدُونَ أَن تَسْأَلُوا رَسُولَکُمْ کَمَا سُئِلَ مُوسَی مِن قَبْلُ ۗ وَمَن یَتَبَدَّلِ الْکُفْرَ بِالْإِیمَانِ فَقَدْ ضَلَّ سَوَاءَ السَّبِیلِ (۱۰۸)  ترجمه:</w:t>
      </w:r>
      <w:r>
        <w:rPr>
          <w:rStyle w:val="FootnoteReference"/>
        </w:rPr>
        <w:footnoteReference w:id="115"/>
      </w:r>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 فَاعْفُوا وَاصْفَحُوا حَتَّی یَأْتِیَ اللَّهُ بِأَمْرِهِ ۗ إِنَّ اللَّهَ عَلَی کُلِّ شَیْءٍ قَدِیرٌ (۱۰۹)  ترجمه:</w:t>
      </w:r>
      <w:r>
        <w:rPr>
          <w:rStyle w:val="FootnoteReference"/>
        </w:rPr>
        <w:footnoteReference w:id="116"/>
      </w:r>
    </w:p>
    <w:p>
      <w:pPr>
        <w:pStyle w:val="BookText"/>
      </w:pPr>
      <w:r>
        <w:rPr>
          <w:rFonts w:ascii="Amiri" w:hAnsi="Amiri" w:eastAsia="Amiri" w:cs="Amiri"/>
          <w:lang w:bidi="ar-SA"/>
          <w:color w:val="111111"/>
          <w:sz w:val="28"/>
          <w:szCs w:val="28"/>
          <w:rtl/>
        </w:rPr>
        <w:t xml:space="preserve">وَأَقِیمُوا الصَّلَاةَ وَآتُوا الزَّکَاةَ ۚ وَمَا تُقَدِّمُوا لِأَنفُسِکُم مِّنْ خَیْرٍ تَجِدُوهُ عِندَ اللَّهِ ۗ إِنَّ اللَّهَ بِمَا تَعْمَلُونَ بَصِیرٌ (۱۱۰)  ترجمه:</w:t>
      </w:r>
      <w:r>
        <w:rPr>
          <w:rStyle w:val="FootnoteReference"/>
        </w:rPr>
        <w:footnoteReference w:id="117"/>
      </w:r>
    </w:p>
    <w:p>
      <w:pPr>
        <w:pStyle w:val="BookText"/>
      </w:pPr>
      <w:r>
        <w:rPr>
          <w:rFonts w:ascii="Amiri" w:hAnsi="Amiri" w:eastAsia="Amiri" w:cs="Amiri"/>
          <w:lang w:bidi="ar-SA"/>
          <w:color w:val="111111"/>
          <w:sz w:val="28"/>
          <w:szCs w:val="28"/>
          <w:rtl/>
        </w:rPr>
        <w:t xml:space="preserve">وَقَالُوا لَن یَدْخُلَ الْجَنَّةَ إِلَّا مَن کَانَ هُودًا أَوْ نَصَارَی ۗ تِلْکَ أَمَانِیُّهُمْ ۗ قُلْ هَاتُوا بُرْهَانَکُمْ إِن کُنتُمْ صَادِقِینَ (۱۱۱)  ترجمه:</w:t>
      </w:r>
      <w:r>
        <w:rPr>
          <w:rStyle w:val="FootnoteReference"/>
        </w:rPr>
        <w:footnoteReference w:id="118"/>
      </w:r>
    </w:p>
    <w:p>
      <w:pPr>
        <w:pStyle w:val="BookText"/>
      </w:pPr>
      <w:r>
        <w:rPr>
          <w:rFonts w:ascii="Amiri" w:hAnsi="Amiri" w:eastAsia="Amiri" w:cs="Amiri"/>
          <w:lang w:bidi="ar-SA"/>
          <w:color w:val="111111"/>
          <w:sz w:val="28"/>
          <w:szCs w:val="28"/>
          <w:rtl/>
        </w:rPr>
        <w:t xml:space="preserve">بَلَی مَنْ أَسْلَمَ وَجْهَهُ لِلَّهِ وَهُوَ مُحْسِنٌ فَلَهُ أَجْرُهُ عِندَ رَبِّهِ وَلَا خَوْفٌ عَلَیْهِمْ وَلَا هُمْ یَحْزَنُونَ (۱۱۲)  ترجمه:</w:t>
      </w:r>
      <w:r>
        <w:rPr>
          <w:rStyle w:val="FootnoteReference"/>
        </w:rPr>
        <w:footnoteReference w:id="119"/>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الْیَهُودُ لَیْسَتِ النَّصَارَی عَلَی شَیْءٍ وَقَالَتِ النَّصَارَی لَیْسَتِ الْیَهُودُ عَلَی شَیْءٍ وَهُمْ یَتْلُونَ الْکِتَابَ ۗ کَذَلِکَ قَالَ الَّذِینَ لَا یَعْلَمُونَ مِثْلَ قَوْلِهِمْ ۚ فَاللَّهُ یَحْکُمُ بَیْنَهُمْ یَوْمَ الْقِیَامَةِ فِیمَا کَانُوا فِیهِ یَخْتَلِفُونَ (۱۱۳)  ترجمه:</w:t>
      </w:r>
      <w:r>
        <w:rPr>
          <w:rStyle w:val="FootnoteReference"/>
        </w:rPr>
        <w:footnoteReference w:id="120"/>
      </w:r>
    </w:p>
    <w:p>
      <w:pPr>
        <w:pStyle w:val="BookText"/>
      </w:pPr>
      <w:r>
        <w:rPr>
          <w:rFonts w:ascii="Amiri" w:hAnsi="Amiri" w:eastAsia="Amiri" w:cs="Amiri"/>
          <w:lang w:bidi="ar-SA"/>
          <w:color w:val="111111"/>
          <w:sz w:val="28"/>
          <w:szCs w:val="28"/>
          <w:rtl/>
        </w:rPr>
        <w:t xml:space="preserve">وَمَنْ أَظْلَمُ مِمَّن مَّنَعَ مَسَاجِدَ اللَّهِ أَن یُذْکَرَ فِیهَا اسْمُهُ وَسَعَی فِی خَرَابِهَا ۚ أُولَئِکَ مَا کَانَ لَهُمْ أَن یَدْخُلُوهَا إِلَّا خَائِفِینَ ۚ لَهُمْ فِی الدُّنْیَا خِزْیٌ وَلَهُمْ فِی الْآخِرَةِ عَذَابٌ عَظِیمٌ (۱۱۴)  ترجمه:</w:t>
      </w:r>
      <w:r>
        <w:rPr>
          <w:rStyle w:val="FootnoteReference"/>
        </w:rPr>
        <w:footnoteReference w:id="121"/>
      </w:r>
    </w:p>
    <w:p>
      <w:pPr>
        <w:pStyle w:val="BookText"/>
      </w:pPr>
      <w:r>
        <w:rPr>
          <w:rFonts w:ascii="Amiri" w:hAnsi="Amiri" w:eastAsia="Amiri" w:cs="Amiri"/>
          <w:lang w:bidi="ar-SA"/>
          <w:color w:val="111111"/>
          <w:sz w:val="28"/>
          <w:szCs w:val="28"/>
          <w:rtl/>
        </w:rPr>
        <w:t xml:space="preserve">وَلِلَّهِ الْمَشْرِقُ وَالْمَغْرِبُ ۚ فَأَیْنَمَا تُوَلُّوا فَثَمَّ وَجْهُ اللَّهِ ۚ إِنَّ اللَّهَ وَاسِعٌ عَلِیمٌ (۱۱۵)  ترجمه:</w:t>
      </w:r>
      <w:r>
        <w:rPr>
          <w:rStyle w:val="FootnoteReference"/>
        </w:rPr>
        <w:footnoteReference w:id="122"/>
      </w:r>
    </w:p>
    <w:p>
      <w:pPr>
        <w:pStyle w:val="BookText"/>
      </w:pPr>
      <w:r>
        <w:rPr>
          <w:rFonts w:ascii="Amiri" w:hAnsi="Amiri" w:eastAsia="Amiri" w:cs="Amiri"/>
          <w:lang w:bidi="ar-SA"/>
          <w:color w:val="111111"/>
          <w:sz w:val="28"/>
          <w:szCs w:val="28"/>
          <w:rtl/>
        </w:rPr>
        <w:t xml:space="preserve">وَقَالُوا اتَّخَذَ اللَّهُ وَلَدًا ۗ سُبْحَانَهُ ۖ بَل لَّهُ مَا فِی السَّمَاوَاتِ وَالْأَرْضِ ۖ کُلٌّ لَّهُ قَانِتُونَ (۱۱۶)  ترجمه:</w:t>
      </w:r>
      <w:r>
        <w:rPr>
          <w:rStyle w:val="FootnoteReference"/>
        </w:rPr>
        <w:footnoteReference w:id="123"/>
      </w:r>
    </w:p>
    <w:p>
      <w:pPr>
        <w:pStyle w:val="BookText"/>
      </w:pPr>
      <w:r>
        <w:rPr>
          <w:rFonts w:ascii="Amiri" w:hAnsi="Amiri" w:eastAsia="Amiri" w:cs="Amiri"/>
          <w:lang w:bidi="ar-SA"/>
          <w:color w:val="111111"/>
          <w:sz w:val="28"/>
          <w:szCs w:val="28"/>
          <w:rtl/>
        </w:rPr>
        <w:t xml:space="preserve">بَدِیعُ السَّمَاوَاتِ وَالْأَرْضِ ۖ وَإِذَا قَضَی أَمْرًا فَإِنَّمَا یَقُولُ لَهُ کُن فَیَکُونُ (۱۱۷)  ترجمه:</w:t>
      </w:r>
      <w:r>
        <w:rPr>
          <w:rStyle w:val="FootnoteReference"/>
        </w:rPr>
        <w:footnoteReference w:id="124"/>
      </w:r>
    </w:p>
    <w:p>
      <w:pPr>
        <w:pStyle w:val="BookText"/>
      </w:pPr>
      <w:r>
        <w:rPr>
          <w:rFonts w:ascii="Amiri" w:hAnsi="Amiri" w:eastAsia="Amiri" w:cs="Amiri"/>
          <w:lang w:bidi="ar-SA"/>
          <w:color w:val="111111"/>
          <w:sz w:val="28"/>
          <w:szCs w:val="28"/>
          <w:rtl/>
        </w:rPr>
        <w:t xml:space="preserve">وَقَالَ الَّذِینَ لَا یَعْلَمُونَ لَوْلَا یُکَلِّمُنَا اللَّهُ أَوْ تَأْتِینَا آیَةٌ ۗ کَذَلِکَ قَالَ الَّذِینَ مِن قَبْلِهِم مِّثْلَ قَوْلِهِمْ ۘ تَشَابَهَتْ قُلُوبُهُمْ ۗ قَدْ بَیَّنَّا الْآیَاتِ لِقَوْمٍ یُوقِنُونَ (۱۱۸)  ترجمه:</w:t>
      </w:r>
      <w:r>
        <w:rPr>
          <w:rStyle w:val="FootnoteReference"/>
        </w:rPr>
        <w:footnoteReference w:id="125"/>
      </w:r>
    </w:p>
    <w:p>
      <w:pPr>
        <w:pStyle w:val="BookText"/>
      </w:pPr>
      <w:r>
        <w:rPr>
          <w:rFonts w:ascii="Amiri" w:hAnsi="Amiri" w:eastAsia="Amiri" w:cs="Amiri"/>
          <w:lang w:bidi="ar-SA"/>
          <w:color w:val="111111"/>
          <w:sz w:val="28"/>
          <w:szCs w:val="28"/>
          <w:rtl/>
        </w:rPr>
        <w:t xml:space="preserve">إِنَّا أَرْسَلْنَاکَ بِالْحَقِّ بَشِیرًا وَنَذِیرًا ۖ وَلَا تُسْأَلُ عَنْ أَصْحَابِ الْجَحِیمِ (۱۱۹)  ترجمه:</w:t>
      </w:r>
      <w:r>
        <w:rPr>
          <w:rStyle w:val="FootnoteReference"/>
        </w:rPr>
        <w:footnoteReference w:id="126"/>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 تَرْضَی عَنکَ الْیَهُودُ وَلَا النَّصَارَی حَتَّی تَتَّبِعَ مِلَّتَهُمْ ۗ قُلْ إِنَّ هُدَی اللَّهِ هُوَ الْهُدَی ۗ وَلَئِنِ اتَّبَعْتَ أَهْوَاءَهُم بَعْدَ الَّذِی جَاءَکَ مِنَ الْعِلْمِ ۙ مَا لَکَ مِنَ اللَّهِ مِن وَلِیٍّ وَلَا نَصِیرٍ (۱۲۰)  ترجمه:</w:t>
      </w:r>
      <w:r>
        <w:rPr>
          <w:rStyle w:val="FootnoteReference"/>
        </w:rPr>
        <w:footnoteReference w:id="127"/>
      </w:r>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 وَمَن یَکْفُرْ بِهِ فَأُولَئِکَ هُمُ الْخَاسِرُونَ (۱۲۱)  ترجمه:</w:t>
      </w:r>
      <w:r>
        <w:rPr>
          <w:rStyle w:val="FootnoteReference"/>
        </w:rPr>
        <w:footnoteReference w:id="128"/>
      </w:r>
    </w:p>
    <w:p>
      <w:pPr>
        <w:pStyle w:val="BookText"/>
      </w:pPr>
      <w:r>
        <w:rPr>
          <w:rFonts w:ascii="Amiri" w:hAnsi="Amiri" w:eastAsia="Amiri" w:cs="Amiri"/>
          <w:lang w:bidi="ar-SA"/>
          <w:color w:val="111111"/>
          <w:sz w:val="28"/>
          <w:szCs w:val="28"/>
          <w:rtl/>
        </w:rPr>
        <w:t xml:space="preserve">یَا بَنِی إِسْرَائِیلَ اذْکُرُوا نِعْمَتِیَ الَّتِی أَنْعَمْتُ عَلَیْکُمْ وَأَنِّی فَضَّلْتُکُمْ عَلَی الْعَالَمِینَ (۱۲۲)  ترجمه:</w:t>
      </w:r>
      <w:r>
        <w:rPr>
          <w:rStyle w:val="FootnoteReference"/>
        </w:rPr>
        <w:footnoteReference w:id="129"/>
      </w:r>
    </w:p>
    <w:p>
      <w:pPr>
        <w:pStyle w:val="BookText"/>
      </w:pPr>
      <w:r>
        <w:rPr>
          <w:rFonts w:ascii="Amiri" w:hAnsi="Amiri" w:eastAsia="Amiri" w:cs="Amiri"/>
          <w:lang w:bidi="ar-SA"/>
          <w:color w:val="111111"/>
          <w:sz w:val="28"/>
          <w:szCs w:val="28"/>
          <w:rtl/>
        </w:rPr>
        <w:t xml:space="preserve">وَاتَّقُوا یَوْمًا لَّا تَجْزِی نَفْسٌ عَن نَّفْسٍ شَیْئًا وَلَا یُقْبَلُ مِنْهَا عَدْلٌ وَلَا تَنفَعُهَا شَفَاعَةٌ وَلَا هُمْ یُنصَرُونَ (۱۲۳)  ترجمه:</w:t>
      </w:r>
      <w:r>
        <w:rPr>
          <w:rStyle w:val="FootnoteReference"/>
        </w:rPr>
        <w:footnoteReference w:id="130"/>
      </w:r>
    </w:p>
    <w:p>
      <w:pPr>
        <w:pStyle w:val="BookText"/>
      </w:pPr>
      <w:r>
        <w:rPr>
          <w:rFonts w:ascii="Amiri" w:hAnsi="Amiri" w:eastAsia="Amiri" w:cs="Amiri"/>
          <w:lang w:bidi="ar-SA"/>
          <w:color w:val="111111"/>
          <w:sz w:val="28"/>
          <w:szCs w:val="28"/>
          <w:rtl/>
        </w:rPr>
        <w:t xml:space="preserve">۞ وَإِذِ ابْتَلَی إِبْرَاهِیمَ رَبُّهُ بِکَلِمَاتٍ فَأَتَمَّهُنَّ ۖ قَالَ إِنِّی جَاعِلُکَ لِلنَّاسِ إِمَامًا ۖ قَالَ وَمِن ذُرِّیَّتِی ۖ قَالَ لَا یَنَالُ عَهْدِی الظَّالِمِینَ (۱۲۴)  ترجمه:</w:t>
      </w:r>
      <w:r>
        <w:rPr>
          <w:rStyle w:val="FootnoteReference"/>
        </w:rPr>
        <w:footnoteReference w:id="131"/>
      </w:r>
    </w:p>
    <w:p>
      <w:pPr>
        <w:pStyle w:val="BookText"/>
      </w:pPr>
      <w:r>
        <w:rPr>
          <w:rFonts w:ascii="Amiri" w:hAnsi="Amiri" w:eastAsia="Amiri" w:cs="Amiri"/>
          <w:lang w:bidi="ar-SA"/>
          <w:color w:val="111111"/>
          <w:sz w:val="28"/>
          <w:szCs w:val="28"/>
          <w:rtl/>
        </w:rPr>
        <w:t xml:space="preserve">وَإِذْ جَعَلْنَا الْبَیْتَ مَثَابَةً لِّلنَّاسِ وَأَمْنًا وَاتَّخِذُوا مِن مَّقَامِ إِبْرَاهِیمَ مُصَلًّی ۖ وَعَهِدْنَا إِلَی إِبْرَاهِیمَ وَإِسْمَاعِیلَ أَن طَهِّرَا بَیْتِیَ لِلطَّائِفِینَ وَالْعَاکِفِینَ وَالرُّکَّعِ السُّجُودِ (۱۲۵)  ترجمه:</w:t>
      </w:r>
      <w:r>
        <w:rPr>
          <w:rStyle w:val="FootnoteReference"/>
        </w:rPr>
        <w:footnoteReference w:id="132"/>
      </w:r>
    </w:p>
    <w:p>
      <w:pPr>
        <w:pStyle w:val="BookText"/>
      </w:pPr>
      <w:r>
        <w:rPr>
          <w:rFonts w:ascii="Amiri" w:hAnsi="Amiri" w:eastAsia="Amiri" w:cs="Amiri"/>
          <w:lang w:bidi="ar-SA"/>
          <w:color w:val="111111"/>
          <w:sz w:val="28"/>
          <w:szCs w:val="28"/>
          <w:rtl/>
        </w:rPr>
        <w:t xml:space="preserve">وَإِذْ قَالَ إِبْرَاهِیمُ رَبِّ اجْعَلْ هَذَا بَلَدًا آمِنًا وَارْزُقْ أَهْلَهُ مِنَ الثَّمَرَاتِ مَنْ آمَنَ مِنْهُم بِاللَّهِ وَالْیَوْمِ الْآخِرِ ۖ قَالَ وَمَن کَفَرَ فَأُمَتِّعُهُ قَلِیلًا ثُمَّ أَضْطَرُّهُ إِلَی عَذَابِ النَّارِ ۖ وَبِئْسَ الْمَصِیرُ (۱۲۶)  ترجمه:</w:t>
      </w:r>
      <w:r>
        <w:rPr>
          <w:rStyle w:val="FootnoteReference"/>
        </w:rPr>
        <w:footnoteReference w:id="133"/>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یَرْفَعُ إِبْرَاهِیمُ الْقَوَاعِدَ مِنَ الْبَیْتِ وَإِسْمَاعِیلُ رَبَّنَا تَقَبَّلْ مِنَّا ۖ إِنَّکَ أَنتَ السَّمِیعُ الْعَلِیمُ (۱۲۷)  ترجمه:</w:t>
      </w:r>
      <w:r>
        <w:rPr>
          <w:rStyle w:val="FootnoteReference"/>
        </w:rPr>
        <w:footnoteReference w:id="134"/>
      </w:r>
    </w:p>
    <w:p>
      <w:pPr>
        <w:pStyle w:val="BookText"/>
      </w:pPr>
      <w:r>
        <w:rPr>
          <w:rFonts w:ascii="Amiri" w:hAnsi="Amiri" w:eastAsia="Amiri" w:cs="Amiri"/>
          <w:lang w:bidi="ar-SA"/>
          <w:color w:val="111111"/>
          <w:sz w:val="28"/>
          <w:szCs w:val="28"/>
          <w:rtl/>
        </w:rPr>
        <w:t xml:space="preserve">رَبَّنَا وَاجْعَلْنَا مُسْلِمَیْنِ لَکَ وَمِن ذُرِّیَّتِنَا أُمَّةً مُّسْلِمَةً لَّکَ وَأَرِنَا مَنَاسِکَنَا وَتُبْ عَلَیْنَا ۖ إِنَّکَ أَنتَ التَّوَّابُ الرَّحِیمُ (۱۲۸)  ترجمه:</w:t>
      </w:r>
      <w:r>
        <w:rPr>
          <w:rStyle w:val="FootnoteReference"/>
        </w:rPr>
        <w:footnoteReference w:id="135"/>
      </w:r>
    </w:p>
    <w:p>
      <w:pPr>
        <w:pStyle w:val="BookText"/>
      </w:pPr>
      <w:r>
        <w:rPr>
          <w:rFonts w:ascii="Amiri" w:hAnsi="Amiri" w:eastAsia="Amiri" w:cs="Amiri"/>
          <w:lang w:bidi="ar-SA"/>
          <w:color w:val="111111"/>
          <w:sz w:val="28"/>
          <w:szCs w:val="28"/>
          <w:rtl/>
        </w:rPr>
        <w:t xml:space="preserve">رَبَّنَا وَابْعَثْ فِیهِمْ رَسُولًا مِّنْهُمْ یَتْلُو عَلَیْهِمْ آیَاتِکَ وَیُعَلِّمُهُمُ الْکِتَابَ وَالْحِکْمَةَ وَیُزَکِّیهِمْ ۚ إِنَّکَ أَنتَ الْعَزِیزُ الْحَکِیمُ (۱۲۹)  ترجمه:</w:t>
      </w:r>
      <w:r>
        <w:rPr>
          <w:rStyle w:val="FootnoteReference"/>
        </w:rPr>
        <w:footnoteReference w:id="136"/>
      </w:r>
    </w:p>
    <w:p>
      <w:pPr>
        <w:pStyle w:val="BookText"/>
      </w:pPr>
      <w:r>
        <w:rPr>
          <w:rFonts w:ascii="Amiri" w:hAnsi="Amiri" w:eastAsia="Amiri" w:cs="Amiri"/>
          <w:lang w:bidi="ar-SA"/>
          <w:color w:val="111111"/>
          <w:sz w:val="28"/>
          <w:szCs w:val="28"/>
          <w:rtl/>
        </w:rPr>
        <w:t xml:space="preserve">وَمَن یَرْغَبُ عَن مِّلَّةِ إِبْرَاهِیمَ إِلَّا مَن سَفِهَ نَفْسَهُ ۚ وَلَقَدِ اصْطَفَیْنَاهُ فِی الدُّنْیَا ۖ وَإِنَّهُ فِی الْآخِرَةِ لَمِنَ الصَّالِحِینَ (۱۳۰)  ترجمه:</w:t>
      </w:r>
      <w:r>
        <w:rPr>
          <w:rStyle w:val="FootnoteReference"/>
        </w:rPr>
        <w:footnoteReference w:id="137"/>
      </w:r>
    </w:p>
    <w:p>
      <w:pPr>
        <w:pStyle w:val="BookText"/>
      </w:pPr>
      <w:r>
        <w:rPr>
          <w:rFonts w:ascii="Amiri" w:hAnsi="Amiri" w:eastAsia="Amiri" w:cs="Amiri"/>
          <w:lang w:bidi="ar-SA"/>
          <w:color w:val="111111"/>
          <w:sz w:val="28"/>
          <w:szCs w:val="28"/>
          <w:rtl/>
        </w:rPr>
        <w:t xml:space="preserve">إِذْ قَالَ لَهُ رَبُّهُ أَسْلِمْ ۖ قَالَ أَسْلَمْتُ لِرَبِّ الْعَالَمِینَ (۱۳۱)  ترجمه:</w:t>
      </w:r>
      <w:r>
        <w:rPr>
          <w:rStyle w:val="FootnoteReference"/>
        </w:rPr>
        <w:footnoteReference w:id="138"/>
      </w:r>
    </w:p>
    <w:p>
      <w:pPr>
        <w:pStyle w:val="BookText"/>
      </w:pPr>
      <w:r>
        <w:rPr>
          <w:rFonts w:ascii="Amiri" w:hAnsi="Amiri" w:eastAsia="Amiri" w:cs="Amiri"/>
          <w:lang w:bidi="ar-SA"/>
          <w:color w:val="111111"/>
          <w:sz w:val="28"/>
          <w:szCs w:val="28"/>
          <w:rtl/>
        </w:rPr>
        <w:t xml:space="preserve">وَوَصَّی بِهَا إِبْرَاهِیمُ بَنِیهِ وَیَعْقُوبُ یَا بَنِیَّ إِنَّ اللَّهَ اصْطَفَی لَکُمُ الدِّینَ فَلَا تَمُوتُنَّ إِلَّا وَأَنتُم مُّسْلِمُونَ (۱۳۲)  ترجمه:</w:t>
      </w:r>
      <w:r>
        <w:rPr>
          <w:rStyle w:val="FootnoteReference"/>
        </w:rPr>
        <w:footnoteReference w:id="139"/>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وَإِلَهَ آبَائِکَ إِبْرَاهِیمَ وَإِسْمَاعِیلَ وَإِسْحَاقَ إِلَهًا وَاحِدًا وَنَحْنُ لَهُ مُسْلِمُونَ (۱۳۳)  ترجمه:</w:t>
      </w:r>
      <w:r>
        <w:rPr>
          <w:rStyle w:val="FootnoteReference"/>
        </w:rPr>
        <w:footnoteReference w:id="140"/>
      </w:r>
    </w:p>
    <w:p>
      <w:pPr>
        <w:pStyle w:val="BookText"/>
      </w:pPr>
      <w:r>
        <w:rPr>
          <w:rFonts w:ascii="Amiri" w:hAnsi="Amiri" w:eastAsia="Amiri" w:cs="Amiri"/>
          <w:lang w:bidi="ar-SA"/>
          <w:color w:val="111111"/>
          <w:sz w:val="28"/>
          <w:szCs w:val="28"/>
          <w:rtl/>
        </w:rPr>
        <w:t xml:space="preserve">تِلْکَ أُمَّةٌ قَدْ خَلَتْ ۖ لَهَا مَا کَسَبَتْ وَلَکُم مَّا کَسَبْتُمْ ۖ وَلَا تُسْأَلُونَ عَمَّا کَانُوا یَعْمَلُونَ (۱۳۴)  ترجمه:</w:t>
      </w:r>
      <w:r>
        <w:rPr>
          <w:rStyle w:val="FootnoteReference"/>
        </w:rPr>
        <w:footnoteReference w:id="141"/>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کُونُوا هُودًا أَوْ نَصَارَی تَهْتَدُوا ۗ قُلْ بَلْ مِلَّةَ إِبْرَاهِیمَ حَنِیفًا ۖ وَمَا کَانَ مِنَ الْمُشْرِکِینَ (۱۳۵)  ترجمه:</w:t>
      </w:r>
      <w:r>
        <w:rPr>
          <w:rStyle w:val="FootnoteReference"/>
        </w:rPr>
        <w:footnoteReference w:id="142"/>
      </w:r>
    </w:p>
    <w:p>
      <w:pPr>
        <w:pStyle w:val="BookText"/>
      </w:pPr>
      <w:r>
        <w:rPr>
          <w:rFonts w:ascii="Amiri" w:hAnsi="Amiri" w:eastAsia="Amiri" w:cs="Amiri"/>
          <w:lang w:bidi="ar-SA"/>
          <w:color w:val="111111"/>
          <w:sz w:val="28"/>
          <w:szCs w:val="28"/>
          <w:rtl/>
        </w:rPr>
        <w:t xml:space="preserve">قُولُوا آمَنَّا بِاللَّهِ وَمَا أُنزِلَ إِلَیْنَا وَمَا أُنزِلَ إِلَی إِبْرَاهِیمَ وَإِسْمَاعِیلَ وَإِسْحَاقَ وَیَعْقُوبَ وَالْأَسْبَاطِ وَمَا أُوتِیَ مُوسَی وَعِیسَی وَمَا أُوتِیَ النَّبِیُّونَ مِن رَّبِّهِمْ لَا نُفَرِّقُ بَیْنَ أَحَدٍ مِّنْهُمْ وَنَحْنُ لَهُ مُسْلِمُونَ (۱۳۶)  ترجمه:</w:t>
      </w:r>
      <w:r>
        <w:rPr>
          <w:rStyle w:val="FootnoteReference"/>
        </w:rPr>
        <w:footnoteReference w:id="143"/>
      </w:r>
    </w:p>
    <w:p>
      <w:pPr>
        <w:pStyle w:val="BookText"/>
      </w:pPr>
      <w:r>
        <w:rPr>
          <w:rFonts w:ascii="Amiri" w:hAnsi="Amiri" w:eastAsia="Amiri" w:cs="Amiri"/>
          <w:lang w:bidi="ar-SA"/>
          <w:color w:val="111111"/>
          <w:sz w:val="28"/>
          <w:szCs w:val="28"/>
          <w:rtl/>
        </w:rPr>
        <w:t xml:space="preserve">فَإِنْ آمَنُوا بِمِثْلِ مَا آمَنتُم بِهِ فَقَدِ اهْتَدَوا ۖ وَّإِن تَوَلَّوْا فَإِنَّمَا هُمْ فِی شِقَاقٍ ۖ فَسَیَکْفِیکَهُمُ اللَّهُ ۚ وَهُوَ السَّمِیعُ الْعَلِیمُ (۱۳۷)  ترجمه:</w:t>
      </w:r>
      <w:r>
        <w:rPr>
          <w:rStyle w:val="FootnoteReference"/>
        </w:rPr>
        <w:footnoteReference w:id="144"/>
      </w:r>
    </w:p>
    <w:p>
      <w:pPr>
        <w:pStyle w:val="BookText"/>
      </w:pPr>
      <w:r>
        <w:rPr>
          <w:rFonts w:ascii="Amiri" w:hAnsi="Amiri" w:eastAsia="Amiri" w:cs="Amiri"/>
          <w:lang w:bidi="ar-SA"/>
          <w:color w:val="111111"/>
          <w:sz w:val="28"/>
          <w:szCs w:val="28"/>
          <w:rtl/>
        </w:rPr>
        <w:t xml:space="preserve">صِبْغَةَ اللَّهِ ۖ وَمَنْ أَحْسَنُ مِنَ اللَّهِ صِبْغَةً ۖ وَنَحْنُ لَهُ عَابِدُونَ (۱۳۸)  ترجمه:</w:t>
      </w:r>
      <w:r>
        <w:rPr>
          <w:rStyle w:val="FootnoteReference"/>
        </w:rPr>
        <w:footnoteReference w:id="145"/>
      </w:r>
    </w:p>
    <w:p>
      <w:pPr>
        <w:pStyle w:val="BookText"/>
      </w:pPr>
      <w:r>
        <w:rPr>
          <w:rFonts w:ascii="Amiri" w:hAnsi="Amiri" w:eastAsia="Amiri" w:cs="Amiri"/>
          <w:lang w:bidi="ar-SA"/>
          <w:color w:val="111111"/>
          <w:sz w:val="28"/>
          <w:szCs w:val="28"/>
          <w:rtl/>
        </w:rPr>
        <w:t xml:space="preserve">قُلْ أَتُحَاجُّونَنَا فِی اللَّهِ وَهُوَ رَبُّنَا وَرَبُّکُمْ وَلَنَا أَعْمَالُنَا وَلَکُمْ أَعْمَالُکُمْ وَنَحْنُ لَهُ مُخْلِصُونَ (۱۳۹)  ترجمه:</w:t>
      </w:r>
      <w:r>
        <w:rPr>
          <w:rStyle w:val="FootnoteReference"/>
        </w:rPr>
        <w:footnoteReference w:id="146"/>
      </w:r>
    </w:p>
    <w:p>
      <w:pPr>
        <w:pStyle w:val="BookText"/>
      </w:pPr>
      <w:r>
        <w:rPr>
          <w:rFonts w:ascii="Amiri" w:hAnsi="Amiri" w:eastAsia="Amiri" w:cs="Amiri"/>
          <w:lang w:bidi="ar-SA"/>
          <w:color w:val="111111"/>
          <w:sz w:val="28"/>
          <w:szCs w:val="28"/>
          <w:rtl/>
        </w:rPr>
        <w:t xml:space="preserve">أَمْ تَقُولُونَ إِنَّ إِبْرَاهِیمَ وَإِسْمَاعِیلَ وَإِسْحَاقَ وَیَعْقُوبَ وَالْأَسْبَاطَ کَانُوا هُودًا أَوْ نَصَارَی ۗ قُلْ أَأَنتُمْ أَعْلَمُ أَمِ اللَّهُ ۗ وَمَنْ أَظْلَمُ مِمَّن کَتَمَ شَهَادَةً عِندَهُ مِنَ اللَّهِ ۗ وَمَا اللَّهُ بِغَافِلٍ عَمَّا تَعْمَلُونَ (۱۴۰)  ترجمه:</w:t>
      </w:r>
      <w:r>
        <w:rPr>
          <w:rStyle w:val="FootnoteReference"/>
        </w:rPr>
        <w:footnoteReference w:id="147"/>
      </w:r>
    </w:p>
    <w:p>
      <w:pPr>
        <w:pStyle w:val="BookText"/>
      </w:pPr>
      <w:r>
        <w:rPr>
          <w:rFonts w:ascii="Amiri" w:hAnsi="Amiri" w:eastAsia="Amiri" w:cs="Amiri"/>
          <w:lang w:bidi="ar-SA"/>
          <w:color w:val="111111"/>
          <w:sz w:val="28"/>
          <w:szCs w:val="28"/>
          <w:rtl/>
        </w:rPr>
        <w:t xml:space="preserve">تِلْکَ أُمَّةٌ قَدْ خَلَتْ ۖ لَهَا مَا کَسَبَتْ وَلَکُم مَّا کَسَبْتُمْ ۖ وَلَا تُسْأَلُونَ عَمَّا کَانُوا یَعْمَلُونَ (۱۴۱)  ترجمه:</w:t>
      </w:r>
      <w:r>
        <w:rPr>
          <w:rStyle w:val="FootnoteReference"/>
        </w:rPr>
        <w:footnoteReference w:id="148"/>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 w:name="pg19496_194257"/>
    <w:bookmarkEnd w:id="2"/>
    <w:p>
      <w:pPr>
        <w:pStyle w:val="Heading2"/>
      </w:pPr>
      <w:bookmarkStart w:id="124" w:name="_Toc6"/>
      <w:r>
        <w:t>جزء دوم</w:t>
      </w:r>
      <w:bookmarkEnd w:id="1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سوره البقرة</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سَیَقُولُ السُّفَهَاءُ مِنَ النَّاسِ مَا وَلَّاهُمْ عَن قِبْلَتِهِمُ الَّتِی کَانُوا عَلَیْهَا ۚ قُل لِّلَّهِ الْمَشْرِقُ وَالْمَغْرِبُ ۚ یَهْدِی مَن یَشَاءُ إِلَی صِرَاطٍ مُّسْتَقِیمٍ (۱۴۲)  ترجمه:</w:t>
      </w:r>
      <w:r>
        <w:rPr>
          <w:rStyle w:val="FootnoteReference"/>
        </w:rPr>
        <w:footnoteReference w:id="149"/>
      </w:r>
    </w:p>
    <w:p>
      <w:pPr>
        <w:pStyle w:val="BookText"/>
      </w:pPr>
      <w:r>
        <w:rPr>
          <w:rFonts w:ascii="Amiri" w:hAnsi="Amiri" w:eastAsia="Amiri" w:cs="Amiri"/>
          <w:lang w:bidi="ar-SA"/>
          <w:color w:val="111111"/>
          <w:sz w:val="28"/>
          <w:szCs w:val="28"/>
          <w:rtl/>
        </w:rPr>
        <w:t xml:space="preserve">وَکَذَلِکَ جَعَلْنَاکُمْ أُمَّةً وَسَطًا لِّتَکُونُوا شُهَدَاءَ عَلَی النَّاسِ وَیَکُونَ الرَّسُولُ عَلَیْکُمْ شَهِیدًا ۗ وَمَا جَعَلْنَا الْقِبْلَةَ الَّتِی کُنتَ عَلَیْهَا إِلَّا لِنَعْلَمَ مَن یَتَّبِعُ الرَّسُولَ مِمَّن یَنقَلِبُ عَلَی عَقِبَیْهِ ۚ وَإِن کَانَتْ لَکَبِیرَةً إِلَّا عَلَی الَّذِینَ هَدَی اللَّهُ ۗ وَمَا کَانَ اللَّهُ لِیُضِیعَ إِیمَانَکُمْ ۚ إِنَّ اللَّهَ بِالنَّاسِ لَرَءُوفٌ رَّحِیمٌ (۱۴۳)  ترجمه:</w:t>
      </w:r>
      <w:r>
        <w:rPr>
          <w:rStyle w:val="FootnoteReference"/>
        </w:rPr>
        <w:footnoteReference w:id="150"/>
      </w:r>
    </w:p>
    <w:p>
      <w:pPr>
        <w:pStyle w:val="BookText"/>
      </w:pPr>
      <w:r>
        <w:rPr>
          <w:rFonts w:ascii="Amiri" w:hAnsi="Amiri" w:eastAsia="Amiri" w:cs="Amiri"/>
          <w:lang w:bidi="ar-SA"/>
          <w:color w:val="111111"/>
          <w:sz w:val="28"/>
          <w:szCs w:val="28"/>
          <w:rtl/>
        </w:rPr>
        <w:t xml:space="preserve">قَدْ نَرَی تَقَلُّبَ وَجْهِکَ فِی السَّمَاءِ ۖ فَلَنُوَلِّیَنَّکَ قِبْلَةً تَرْضَاهَا ۚ فَوَلِّ وَجْهَکَ شَطْرَ الْمَسْجِدِ الْحَرَامِ ۚ وَحَیْثُ مَا کُنتُمْ فَوَلُّوا وُجُوهَکُمْ شَطْرَهُ ۗ وَإِنَّ الَّذِینَ أُوتُوا الْکِتَابَ لَیَعْلَمُونَ أَنَّهُ الْحَقُّ مِن رَّبِّهِمْ ۗ وَمَا اللَّهُ بِغَافِلٍ عَمَّا یَعْمَلُونَ (۱۴۴)  ترجمه:</w:t>
      </w:r>
      <w:r>
        <w:rPr>
          <w:rStyle w:val="FootnoteReference"/>
        </w:rPr>
        <w:footnoteReference w:id="151"/>
      </w:r>
    </w:p>
    <w:p>
      <w:pPr>
        <w:pStyle w:val="BookText"/>
      </w:pPr>
      <w:r>
        <w:rPr>
          <w:rFonts w:ascii="Amiri" w:hAnsi="Amiri" w:eastAsia="Amiri" w:cs="Amiri"/>
          <w:lang w:bidi="ar-SA"/>
          <w:color w:val="111111"/>
          <w:sz w:val="28"/>
          <w:szCs w:val="28"/>
          <w:rtl/>
        </w:rPr>
        <w:t xml:space="preserve">وَلَئِنْ أَتَیْتَ الَّذِینَ أُوتُوا الْکِتَابَ بِکُلِّ آیَةٍ مَّا تَبِعُوا قِبْلَتَکَ ۚ وَمَا أَنتَ بِتَابِعٍ قِبْلَتَهُمْ ۚ وَمَا بَعْضُهُم بِتَابِعٍ قِبْلَةَ بَعْضٍ ۚ وَلَئِنِ اتَّبَعْتَ أَهْوَاءَهُم مِّن بَعْدِ مَا جَاءَکَ مِنَ الْعِلْمِ ۙ إِنَّکَ إِذًا لَّمِنَ الظَّالِمِینَ (۱۴۵)  ترجمه:</w:t>
      </w:r>
      <w:r>
        <w:rPr>
          <w:rStyle w:val="FootnoteReference"/>
        </w:rPr>
        <w:footnoteReference w:id="15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وَإِنَّ فَرِیقًا مِّنْهُمْ لَیَکْتُمُونَ الْحَقَّ وَهُمْ یَعْلَمُونَ (۱۴۶)  ترجمه:</w:t>
      </w:r>
      <w:r>
        <w:rPr>
          <w:rStyle w:val="FootnoteReference"/>
        </w:rPr>
        <w:footnoteReference w:id="153"/>
      </w:r>
    </w:p>
    <w:p>
      <w:pPr>
        <w:pStyle w:val="BookText"/>
      </w:pPr>
      <w:r>
        <w:rPr>
          <w:rFonts w:ascii="Amiri" w:hAnsi="Amiri" w:eastAsia="Amiri" w:cs="Amiri"/>
          <w:lang w:bidi="ar-SA"/>
          <w:color w:val="111111"/>
          <w:sz w:val="28"/>
          <w:szCs w:val="28"/>
          <w:rtl/>
        </w:rPr>
        <w:t xml:space="preserve">الْحَقُّ مِن رَّبِّکَ ۖ فَلَا تَکُونَنَّ مِنَ الْمُمْتَرِینَ (۱۴۷)  ترجمه:</w:t>
      </w:r>
      <w:r>
        <w:rPr>
          <w:rStyle w:val="FootnoteReference"/>
        </w:rPr>
        <w:footnoteReference w:id="154"/>
      </w:r>
    </w:p>
    <w:p>
      <w:pPr>
        <w:pStyle w:val="BookText"/>
      </w:pPr>
      <w:r>
        <w:rPr>
          <w:rFonts w:ascii="Amiri" w:hAnsi="Amiri" w:eastAsia="Amiri" w:cs="Amiri"/>
          <w:lang w:bidi="ar-SA"/>
          <w:color w:val="111111"/>
          <w:sz w:val="28"/>
          <w:szCs w:val="28"/>
          <w:rtl/>
        </w:rPr>
        <w:t xml:space="preserve">وَلِکُلٍّ وِجْهَةٌ هُوَ مُوَلِّیهَا ۖ فَاسْتَبِقُوا الْخَیْرَاتِ ۚ أَیْنَ مَا تَکُونُوا یَأْتِ بِکُمُ اللَّهُ جَمِیعًا ۚ إِنَّ اللَّهَ عَلَی کُلِّ شَیْءٍ قَدِیرٌ (۱۴۸)  ترجمه:</w:t>
      </w:r>
      <w:r>
        <w:rPr>
          <w:rStyle w:val="FootnoteReference"/>
        </w:rPr>
        <w:footnoteReference w:id="155"/>
      </w:r>
    </w:p>
    <w:p>
      <w:pPr>
        <w:pStyle w:val="BookText"/>
      </w:pPr>
      <w:r>
        <w:rPr>
          <w:rFonts w:ascii="Amiri" w:hAnsi="Amiri" w:eastAsia="Amiri" w:cs="Amiri"/>
          <w:lang w:bidi="ar-SA"/>
          <w:color w:val="111111"/>
          <w:sz w:val="28"/>
          <w:szCs w:val="28"/>
          <w:rtl/>
        </w:rPr>
        <w:t xml:space="preserve">وَمِنْ حَیْثُ خَرَجْتَ فَوَلِّ وَجْهَکَ شَطْرَ الْمَسْجِدِ الْحَرَامِ ۖ وَإِنَّهُ لَلْحَقُّ مِن رَّبِّکَ ۗ وَمَا اللَّهُ بِغَافِلٍ عَمَّا تَعْمَلُونَ (۱۴۹)  ترجمه:</w:t>
      </w:r>
      <w:r>
        <w:rPr>
          <w:rStyle w:val="FootnoteReference"/>
        </w:rPr>
        <w:footnoteReference w:id="156"/>
      </w:r>
    </w:p>
    <w:p>
      <w:pPr>
        <w:pStyle w:val="BookText"/>
      </w:pPr>
      <w:r>
        <w:rPr>
          <w:rFonts w:ascii="Amiri" w:hAnsi="Amiri" w:eastAsia="Amiri" w:cs="Amiri"/>
          <w:lang w:bidi="ar-SA"/>
          <w:color w:val="111111"/>
          <w:sz w:val="28"/>
          <w:szCs w:val="28"/>
          <w:rtl/>
        </w:rPr>
        <w:t xml:space="preserve">وَمِنْ حَیْثُ خَرَجْتَ فَوَلِّ وَجْهَکَ شَطْرَ الْمَسْجِدِ الْحَرَامِ ۚ وَحَیْثُ مَا کُنتُمْ فَوَلُّوا وُجُوهَکُمْ شَطْرَهُ لِئَلَّا یَکُونَ لِلنَّاسِ عَلَیْکُمْ حُجَّةٌ إِلَّا الَّذِینَ ظَلَمُوا مِنْهُمْ فَلَا تَخْشَوْهُمْ وَاخْشَوْنِی وَلِأُتِمَّ نِعْمَتِی عَلَیْکُمْ وَلَعَلَّکُمْ تَهْتَدُونَ (۱۵۰)  ترجمه:</w:t>
      </w:r>
      <w:r>
        <w:rPr>
          <w:rStyle w:val="FootnoteReference"/>
        </w:rPr>
        <w:footnoteReference w:id="157"/>
      </w:r>
    </w:p>
    <w:p>
      <w:pPr>
        <w:pStyle w:val="BookText"/>
      </w:pPr>
      <w:r>
        <w:rPr>
          <w:rFonts w:ascii="Amiri" w:hAnsi="Amiri" w:eastAsia="Amiri" w:cs="Amiri"/>
          <w:lang w:bidi="ar-SA"/>
          <w:color w:val="111111"/>
          <w:sz w:val="28"/>
          <w:szCs w:val="28"/>
          <w:rtl/>
        </w:rPr>
        <w:t xml:space="preserve">کَمَا أَرْسَلْنَا فِیکُمْ رَسُولًا مِّنکُمْ یَتْلُو عَلَیْکُمْ آیَاتِنَا وَیُزَکِّیکُمْ وَیُعَلِّمُکُمُ الْکِتَابَ وَالْحِکْمَةَ وَیُعَلِّمُکُم مَّا لَمْ تَکُونُوا تَعْلَمُونَ (۱۵۱)  ترجمه:</w:t>
      </w:r>
      <w:r>
        <w:rPr>
          <w:rStyle w:val="FootnoteReference"/>
        </w:rPr>
        <w:footnoteReference w:id="158"/>
      </w:r>
    </w:p>
    <w:p>
      <w:pPr>
        <w:pStyle w:val="BookText"/>
      </w:pPr>
      <w:r>
        <w:rPr>
          <w:rFonts w:ascii="Amiri" w:hAnsi="Amiri" w:eastAsia="Amiri" w:cs="Amiri"/>
          <w:lang w:bidi="ar-SA"/>
          <w:color w:val="111111"/>
          <w:sz w:val="28"/>
          <w:szCs w:val="28"/>
          <w:rtl/>
        </w:rPr>
        <w:t xml:space="preserve">فَاذْکُرُونِی أَذْکُرْکُمْ وَاشْکُرُوا لِی وَلَا تَکْفُرُونِ (۱۵۲)  ترجمه:</w:t>
      </w:r>
      <w:r>
        <w:rPr>
          <w:rStyle w:val="FootnoteReference"/>
        </w:rPr>
        <w:footnoteReference w:id="159"/>
      </w:r>
    </w:p>
    <w:p>
      <w:pPr>
        <w:pStyle w:val="BookText"/>
      </w:pPr>
      <w:r>
        <w:rPr>
          <w:rFonts w:ascii="Amiri" w:hAnsi="Amiri" w:eastAsia="Amiri" w:cs="Amiri"/>
          <w:lang w:bidi="ar-SA"/>
          <w:color w:val="111111"/>
          <w:sz w:val="28"/>
          <w:szCs w:val="28"/>
          <w:rtl/>
        </w:rPr>
        <w:t xml:space="preserve">یَا أَیُّهَا الَّذِینَ آمَنُوا اسْتَعِینُوا بِالصَّبْرِ وَالصَّلَاةِ ۚ إِنَّ اللَّهَ مَعَ الصَّابِرِینَ (۱۵۳)  ترجمه:</w:t>
      </w:r>
      <w:r>
        <w:rPr>
          <w:rStyle w:val="FootnoteReference"/>
        </w:rPr>
        <w:footnoteReference w:id="160"/>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تَقُولُوا لِمَن یُقْتَلُ فِی سَبِیلِ اللَّهِ أَمْوَاتٌ ۚ بَلْ أَحْیَاءٌ وَلَکِن لَّا تَشْعُرُونَ (۱۵۴)  ترجمه:</w:t>
      </w:r>
      <w:r>
        <w:rPr>
          <w:rStyle w:val="FootnoteReference"/>
        </w:rPr>
        <w:footnoteReference w:id="161"/>
      </w:r>
    </w:p>
    <w:p>
      <w:pPr>
        <w:pStyle w:val="BookText"/>
      </w:pPr>
      <w:r>
        <w:rPr>
          <w:rFonts w:ascii="Amiri" w:hAnsi="Amiri" w:eastAsia="Amiri" w:cs="Amiri"/>
          <w:lang w:bidi="ar-SA"/>
          <w:color w:val="111111"/>
          <w:sz w:val="28"/>
          <w:szCs w:val="28"/>
          <w:rtl/>
        </w:rPr>
        <w:t xml:space="preserve">وَلَنَبْلُوَنَّکُم بِشَیْءٍ مِّنَ الْخَوْفِ وَالْجُوعِ وَنَقْصٍ مِّنَ الْأَمْوَالِ وَالْأَنفُسِ وَالثَّمَرَاتِ ۗ وَبَشِّرِ الصَّابِرِینَ (۱۵۵)  ترجمه:</w:t>
      </w:r>
      <w:r>
        <w:rPr>
          <w:rStyle w:val="FootnoteReference"/>
        </w:rPr>
        <w:footnoteReference w:id="162"/>
      </w:r>
    </w:p>
    <w:p>
      <w:pPr>
        <w:pStyle w:val="BookText"/>
      </w:pPr>
      <w:r>
        <w:rPr>
          <w:rFonts w:ascii="Amiri" w:hAnsi="Amiri" w:eastAsia="Amiri" w:cs="Amiri"/>
          <w:lang w:bidi="ar-SA"/>
          <w:color w:val="111111"/>
          <w:sz w:val="28"/>
          <w:szCs w:val="28"/>
          <w:rtl/>
        </w:rPr>
        <w:t xml:space="preserve">الَّذِینَ إِذَا أَصَابَتْهُم مُّصِیبَةٌ قَالُوا إِنَّا لِلَّهِ وَإِنَّا إِلَیْهِ رَاجِعُونَ (۱۵۶)  ترجمه:</w:t>
      </w:r>
      <w:r>
        <w:rPr>
          <w:rStyle w:val="FootnoteReference"/>
        </w:rPr>
        <w:footnoteReference w:id="163"/>
      </w:r>
    </w:p>
    <w:p>
      <w:pPr>
        <w:pStyle w:val="BookText"/>
      </w:pPr>
      <w:r>
        <w:rPr>
          <w:rFonts w:ascii="Amiri" w:hAnsi="Amiri" w:eastAsia="Amiri" w:cs="Amiri"/>
          <w:lang w:bidi="ar-SA"/>
          <w:color w:val="111111"/>
          <w:sz w:val="28"/>
          <w:szCs w:val="28"/>
          <w:rtl/>
        </w:rPr>
        <w:t xml:space="preserve">أُولَئِکَ عَلَیْهِمْ صَلَوَاتٌ مِّن رَّبِّهِمْ وَرَحْمَةٌ ۖ وَأُولَئِکَ هُمُ الْمُهْتَدُونَ (۱۵۷)  ترجمه:</w:t>
      </w:r>
      <w:r>
        <w:rPr>
          <w:rStyle w:val="FootnoteReference"/>
        </w:rPr>
        <w:footnoteReference w:id="164"/>
      </w:r>
    </w:p>
    <w:p>
      <w:pPr>
        <w:pStyle w:val="BookText"/>
      </w:pPr>
      <w:r>
        <w:rPr>
          <w:rFonts w:ascii="Amiri" w:hAnsi="Amiri" w:eastAsia="Amiri" w:cs="Amiri"/>
          <w:lang w:bidi="ar-SA"/>
          <w:color w:val="111111"/>
          <w:sz w:val="28"/>
          <w:szCs w:val="28"/>
          <w:rtl/>
        </w:rPr>
        <w:t xml:space="preserve">۞ إِنَّ الصَّفَا وَالْمَرْوَةَ مِن شَعَائِرِ اللَّهِ ۖ فَمَنْ حَجَّ الْبَیْتَ أَوِ اعْتَمَرَ فَلَا جُنَاحَ عَلَیْهِ أَن یَطَّوَّفَ بِهِمَا ۚ وَمَن تَطَوَّعَ خَیْرًا فَإِنَّ اللَّهَ شَاکِرٌ عَلِیمٌ (۱۵۸)  ترجمه:</w:t>
      </w:r>
      <w:r>
        <w:rPr>
          <w:rStyle w:val="FootnoteReference"/>
        </w:rPr>
        <w:footnoteReference w:id="165"/>
      </w:r>
    </w:p>
    <w:p>
      <w:pPr>
        <w:pStyle w:val="BookText"/>
      </w:pPr>
      <w:r>
        <w:rPr>
          <w:rFonts w:ascii="Amiri" w:hAnsi="Amiri" w:eastAsia="Amiri" w:cs="Amiri"/>
          <w:lang w:bidi="ar-SA"/>
          <w:color w:val="111111"/>
          <w:sz w:val="28"/>
          <w:szCs w:val="28"/>
          <w:rtl/>
        </w:rPr>
        <w:t xml:space="preserve">إِنَّ الَّذِینَ یَکْتُمُونَ مَا أَنزَلْنَا مِنَ الْبَیِّنَاتِ وَالْهُدَی مِن بَعْدِ مَا بَیَّنَّاهُ لِلنَّاسِ فِی الْکِتَابِ ۙ أُولَئِکَ یَلْعَنُهُمُ اللَّهُ وَیَلْعَنُهُمُ اللَّاعِنُونَ (۱۵۹)  ترجمه:</w:t>
      </w:r>
      <w:r>
        <w:rPr>
          <w:rStyle w:val="FootnoteReference"/>
        </w:rPr>
        <w:footnoteReference w:id="166"/>
      </w:r>
    </w:p>
    <w:p>
      <w:pPr>
        <w:pStyle w:val="BookText"/>
      </w:pPr>
      <w:r>
        <w:rPr>
          <w:rFonts w:ascii="Amiri" w:hAnsi="Amiri" w:eastAsia="Amiri" w:cs="Amiri"/>
          <w:lang w:bidi="ar-SA"/>
          <w:color w:val="111111"/>
          <w:sz w:val="28"/>
          <w:szCs w:val="28"/>
          <w:rtl/>
        </w:rPr>
        <w:t xml:space="preserve">إِلَّا الَّذِینَ تَابُوا وَأَصْلَحُوا وَبَیَّنُوا فَأُولَئِکَ أَتُوبُ عَلَیْهِمْ ۚ وَأَنَا التَّوَّابُ الرَّحِیمُ (۱۶۰)  ترجمه:</w:t>
      </w:r>
      <w:r>
        <w:rPr>
          <w:rStyle w:val="FootnoteReference"/>
        </w:rPr>
        <w:footnoteReference w:id="167"/>
      </w:r>
    </w:p>
    <w:p>
      <w:pPr>
        <w:pStyle w:val="BookText"/>
      </w:pPr>
      <w:r>
        <w:rPr>
          <w:rFonts w:ascii="Amiri" w:hAnsi="Amiri" w:eastAsia="Amiri" w:cs="Amiri"/>
          <w:lang w:bidi="ar-SA"/>
          <w:color w:val="111111"/>
          <w:sz w:val="28"/>
          <w:szCs w:val="28"/>
          <w:rtl/>
        </w:rPr>
        <w:t xml:space="preserve">إِنَّ الَّذِینَ کَفَرُوا وَمَاتُوا وَهُمْ کُفَّارٌ أُولَئِکَ عَلَیْهِمْ لَعْنَةُ اللَّهِ وَالْمَلَائِکَةِ وَالنَّاسِ أَجْمَعِینَ (۱۶۱)  ترجمه:</w:t>
      </w:r>
      <w:r>
        <w:rPr>
          <w:rStyle w:val="FootnoteReference"/>
        </w:rPr>
        <w:footnoteReference w:id="168"/>
      </w:r>
    </w:p>
    <w:p>
      <w:pPr>
        <w:pStyle w:val="BookText"/>
      </w:pPr>
      <w:r>
        <w:rPr>
          <w:rFonts w:ascii="Amiri" w:hAnsi="Amiri" w:eastAsia="Amiri" w:cs="Amiri"/>
          <w:lang w:bidi="ar-SA"/>
          <w:color w:val="111111"/>
          <w:sz w:val="28"/>
          <w:szCs w:val="28"/>
          <w:rtl/>
        </w:rPr>
        <w:t xml:space="preserve">خَالِدِینَ فِیهَا ۖ لَا یُخَفَّفُ عَنْهُمُ الْعَذَابُ وَلَا هُمْ یُنظَرُونَ (۱۶۲)  ترجمه:</w:t>
      </w:r>
      <w:r>
        <w:rPr>
          <w:rStyle w:val="FootnoteReference"/>
        </w:rPr>
        <w:footnoteReference w:id="169"/>
      </w:r>
    </w:p>
    <w:p>
      <w:pPr>
        <w:pStyle w:val="BookText"/>
      </w:pPr>
      <w:r>
        <w:rPr>
          <w:rFonts w:ascii="Amiri" w:hAnsi="Amiri" w:eastAsia="Amiri" w:cs="Amiri"/>
          <w:lang w:bidi="ar-SA"/>
          <w:color w:val="111111"/>
          <w:sz w:val="28"/>
          <w:szCs w:val="28"/>
          <w:rtl/>
        </w:rPr>
        <w:t xml:space="preserve">وَإِلَهُکُمْ إِلَهٌ وَاحِدٌ ۖ لَّا إِلَهَ إِلَّا هُوَ الرَّحْمَنُ الرَّحِیمُ (۱۶۳)  ترجمه:</w:t>
      </w:r>
      <w:r>
        <w:rPr>
          <w:rStyle w:val="FootnoteReference"/>
        </w:rPr>
        <w:footnoteReference w:id="170"/>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فِی خَلْقِ السَّمَاوَاتِ وَالْأَرْضِ وَاخْتِلَافِ اللَّیْلِ وَالنَّهَارِ وَالْفُلْکِ الَّتِی تَجْرِی فِی الْبَحْرِ بِمَا یَنفَعُ النَّاسَ وَمَا أَنزَلَ اللَّهُ مِنَ السَّمَاءِ مِن مَّاءٍ فَأَحْیَا بِهِ الْأَرْضَ بَعْدَ مَوْتِهَا وَبَثَّ فِیهَا مِن کُلِّ دَابَّةٍ وَتَصْرِیفِ الرِّیَاحِ وَالسَّحَابِ الْمُسَخَّرِ بَیْنَ السَّمَاءِ وَالْأَرْضِ لَآیَاتٍ لِّقَوْمٍ یَعْقِلُونَ (۱۶۴)  ترجمه:</w:t>
      </w:r>
      <w:r>
        <w:rPr>
          <w:rStyle w:val="FootnoteReference"/>
        </w:rPr>
        <w:footnoteReference w:id="171"/>
      </w:r>
    </w:p>
    <w:p>
      <w:pPr>
        <w:pStyle w:val="BookText"/>
      </w:pPr>
      <w:r>
        <w:rPr>
          <w:rFonts w:ascii="Amiri" w:hAnsi="Amiri" w:eastAsia="Amiri" w:cs="Amiri"/>
          <w:lang w:bidi="ar-SA"/>
          <w:color w:val="111111"/>
          <w:sz w:val="28"/>
          <w:szCs w:val="28"/>
          <w:rtl/>
        </w:rPr>
        <w:t xml:space="preserve">وَمِنَ النَّاسِ مَن یَتَّخِذُ مِن دُونِ اللَّهِ أَندَادًا یُحِبُّونَهُمْ کَحُبِّ اللَّهِ ۖ وَالَّذِینَ آمَنُوا أَشَدُّ حُبًّا لِّلَّهِ ۗ وَلَوْ یَرَی الَّذِینَ ظَلَمُوا إِذْ یَرَوْنَ الْعَذَابَ أَنَّ الْقُوَّةَ لِلَّهِ جَمِیعًا وَأَنَّ اللَّهَ شَدِیدُ الْعَذَابِ (۱۶۵)  ترجمه:</w:t>
      </w:r>
      <w:r>
        <w:rPr>
          <w:rStyle w:val="FootnoteReference"/>
        </w:rPr>
        <w:footnoteReference w:id="172"/>
      </w:r>
    </w:p>
    <w:p>
      <w:pPr>
        <w:pStyle w:val="BookText"/>
      </w:pPr>
      <w:r>
        <w:rPr>
          <w:rFonts w:ascii="Amiri" w:hAnsi="Amiri" w:eastAsia="Amiri" w:cs="Amiri"/>
          <w:lang w:bidi="ar-SA"/>
          <w:color w:val="111111"/>
          <w:sz w:val="28"/>
          <w:szCs w:val="28"/>
          <w:rtl/>
        </w:rPr>
        <w:t xml:space="preserve">إِذْ تَبَرَّأَ الَّذِینَ اتُّبِعُوا مِنَ الَّذِینَ اتَّبَعُوا وَرَأَوُا الْعَذَابَ وَتَقَطَّعَتْ بِهِمُ الْأَسْبَابُ (۱۶۶)  ترجمه:</w:t>
      </w:r>
      <w:r>
        <w:rPr>
          <w:rStyle w:val="FootnoteReference"/>
        </w:rPr>
        <w:footnoteReference w:id="173"/>
      </w:r>
    </w:p>
    <w:p>
      <w:pPr>
        <w:pStyle w:val="BookText"/>
      </w:pPr>
      <w:r>
        <w:rPr>
          <w:rFonts w:ascii="Amiri" w:hAnsi="Amiri" w:eastAsia="Amiri" w:cs="Amiri"/>
          <w:lang w:bidi="ar-SA"/>
          <w:color w:val="111111"/>
          <w:sz w:val="28"/>
          <w:szCs w:val="28"/>
          <w:rtl/>
        </w:rPr>
        <w:t xml:space="preserve">وَقَالَ الَّذِینَ اتَّبَعُوا لَوْ أَنَّ لَنَا کَرَّةً فَنَتَبَرَّأَ مِنْهُمْ کَمَا تَبَرَّءُوا مِنَّا ۗ کَذَلِکَ یُرِیهِمُ اللَّهُ أَعْمَالَهُمْ حَسَرَاتٍ عَلَیْهِمْ ۖ وَمَا هُم بِخَارِجِینَ مِنَ النَّارِ (۱۶۷)  ترجمه:</w:t>
      </w:r>
      <w:r>
        <w:rPr>
          <w:rStyle w:val="FootnoteReference"/>
        </w:rPr>
        <w:footnoteReference w:id="174"/>
      </w:r>
    </w:p>
    <w:p>
      <w:pPr>
        <w:pStyle w:val="BookText"/>
      </w:pPr>
      <w:r>
        <w:rPr>
          <w:rFonts w:ascii="Amiri" w:hAnsi="Amiri" w:eastAsia="Amiri" w:cs="Amiri"/>
          <w:lang w:bidi="ar-SA"/>
          <w:color w:val="111111"/>
          <w:sz w:val="28"/>
          <w:szCs w:val="28"/>
          <w:rtl/>
        </w:rPr>
        <w:t xml:space="preserve">یَا أَیُّهَا النَّاسُ کُلُوا مِمَّا فِی الْأَرْضِ حَلَالًا طَیِّبًا وَلَا تَتَّبِعُوا خُطُوَاتِ الشَّیْطَانِ ۚ إِنَّهُ لَکُمْ عَدُوٌّ مُّبِینٌ (۱۶۸)  ترجمه:</w:t>
      </w:r>
      <w:r>
        <w:rPr>
          <w:rStyle w:val="FootnoteReference"/>
        </w:rPr>
        <w:footnoteReference w:id="175"/>
      </w:r>
    </w:p>
    <w:p>
      <w:pPr>
        <w:pStyle w:val="BookText"/>
      </w:pPr>
      <w:r>
        <w:rPr>
          <w:rFonts w:ascii="Amiri" w:hAnsi="Amiri" w:eastAsia="Amiri" w:cs="Amiri"/>
          <w:lang w:bidi="ar-SA"/>
          <w:color w:val="111111"/>
          <w:sz w:val="28"/>
          <w:szCs w:val="28"/>
          <w:rtl/>
        </w:rPr>
        <w:t xml:space="preserve">إِنَّمَا یَأْمُرُکُم بِالسُّوءِ وَالْفَحْشَاءِ وَأَن تَقُولُوا عَلَی اللَّهِ مَا لَا تَعْلَمُونَ (۱۶۹)  ترجمه:</w:t>
      </w:r>
      <w:r>
        <w:rPr>
          <w:rStyle w:val="FootnoteReference"/>
        </w:rPr>
        <w:footnoteReference w:id="176"/>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قِیلَ لَهُمُ اتَّبِعُوا مَا أَنزَلَ اللَّهُ قَالُوا بَلْ نَتَّبِعُ مَا أَلْفَیْنَا عَلَیْهِ آبَاءَنَا ۗ أَوَلَوْ کَانَ آبَاؤُهُمْ لَا یَعْقِلُونَ شَیْئًا وَلَا یَهْتَدُونَ (۱۷۰)  ترجمه:</w:t>
      </w:r>
      <w:r>
        <w:rPr>
          <w:rStyle w:val="FootnoteReference"/>
        </w:rPr>
        <w:footnoteReference w:id="177"/>
      </w:r>
    </w:p>
    <w:p>
      <w:pPr>
        <w:pStyle w:val="BookText"/>
      </w:pPr>
      <w:r>
        <w:rPr>
          <w:rFonts w:ascii="Amiri" w:hAnsi="Amiri" w:eastAsia="Amiri" w:cs="Amiri"/>
          <w:lang w:bidi="ar-SA"/>
          <w:color w:val="111111"/>
          <w:sz w:val="28"/>
          <w:szCs w:val="28"/>
          <w:rtl/>
        </w:rPr>
        <w:t xml:space="preserve">وَمَثَلُ الَّذِینَ کَفَرُوا کَمَثَلِ الَّذِی یَنْعِقُ بِمَا لَا یَسْمَعُ إِلَّا دُعَاءً وَنِدَاءً ۚ صُمٌّ بُکْمٌ عُمْیٌ فَهُمْ لَا یَعْقِلُونَ (۱۷۱)  ترجمه:</w:t>
      </w:r>
      <w:r>
        <w:rPr>
          <w:rStyle w:val="FootnoteReference"/>
        </w:rPr>
        <w:footnoteReference w:id="178"/>
      </w:r>
    </w:p>
    <w:p>
      <w:pPr>
        <w:pStyle w:val="BookText"/>
      </w:pPr>
      <w:r>
        <w:rPr>
          <w:rFonts w:ascii="Amiri" w:hAnsi="Amiri" w:eastAsia="Amiri" w:cs="Amiri"/>
          <w:lang w:bidi="ar-SA"/>
          <w:color w:val="111111"/>
          <w:sz w:val="28"/>
          <w:szCs w:val="28"/>
          <w:rtl/>
        </w:rPr>
        <w:t xml:space="preserve">یَا أَیُّهَا الَّذِینَ آمَنُوا کُلُوا مِن طَیِّبَاتِ مَا رَزَقْنَاکُمْ وَاشْکُرُوا لِلَّهِ إِن کُنتُمْ إِیَّاهُ تَعْبُدُونَ (۱۷۲)  ترجمه:</w:t>
      </w:r>
      <w:r>
        <w:rPr>
          <w:rStyle w:val="FootnoteReference"/>
        </w:rPr>
        <w:footnoteReference w:id="179"/>
      </w:r>
    </w:p>
    <w:p>
      <w:pPr>
        <w:pStyle w:val="BookText"/>
      </w:pPr>
      <w:r>
        <w:rPr>
          <w:rFonts w:ascii="Amiri" w:hAnsi="Amiri" w:eastAsia="Amiri" w:cs="Amiri"/>
          <w:lang w:bidi="ar-SA"/>
          <w:color w:val="111111"/>
          <w:sz w:val="28"/>
          <w:szCs w:val="28"/>
          <w:rtl/>
        </w:rPr>
        <w:t xml:space="preserve">إِنَّمَا حَرَّمَ عَلَیْکُمُ الْمَیْتَةَ وَالدَّمَ وَلَحْمَ الْخِنزِیرِ وَمَا أُهِلَّ بِهِ لِغَیْرِ اللَّهِ ۖ فَمَنِ اضْطُرَّ غَیْرَ بَاغٍ وَلَا عَادٍ فَلَا إِثْمَ عَلَیْهِ ۚ إِنَّ اللَّهَ غَفُورٌ رَّحِیمٌ (۱۷۳)  ترجمه:</w:t>
      </w:r>
      <w:r>
        <w:rPr>
          <w:rStyle w:val="FootnoteReference"/>
        </w:rPr>
        <w:footnoteReference w:id="180"/>
      </w:r>
    </w:p>
    <w:p>
      <w:pPr>
        <w:pStyle w:val="BookText"/>
      </w:pPr>
      <w:r>
        <w:rPr>
          <w:rFonts w:ascii="Amiri" w:hAnsi="Amiri" w:eastAsia="Amiri" w:cs="Amiri"/>
          <w:lang w:bidi="ar-SA"/>
          <w:color w:val="111111"/>
          <w:sz w:val="28"/>
          <w:szCs w:val="28"/>
          <w:rtl/>
        </w:rPr>
        <w:t xml:space="preserve">إِنَّ الَّذِینَ یَکْتُمُونَ مَا أَنزَلَ اللَّهُ مِنَ الْکِتَابِ وَیَشْتَرُونَ بِهِ ثَمَنًا قَلِیلًا ۙ أُولَئِکَ مَا یَأْکُلُونَ فِی بُطُونِهِمْ إِلَّا النَّارَ وَلَا یُکَلِّمُهُمُ اللَّهُ یَوْمَ الْقِیَامَةِ وَلَا یُزَکِّیهِمْ وَلَهُمْ عَذَابٌ أَلِیمٌ (۱۷۴)  ترجمه:</w:t>
      </w:r>
      <w:r>
        <w:rPr>
          <w:rStyle w:val="FootnoteReference"/>
        </w:rPr>
        <w:footnoteReference w:id="181"/>
      </w:r>
    </w:p>
    <w:p>
      <w:pPr>
        <w:pStyle w:val="BookText"/>
      </w:pPr>
      <w:r>
        <w:rPr>
          <w:rFonts w:ascii="Amiri" w:hAnsi="Amiri" w:eastAsia="Amiri" w:cs="Amiri"/>
          <w:lang w:bidi="ar-SA"/>
          <w:color w:val="111111"/>
          <w:sz w:val="28"/>
          <w:szCs w:val="28"/>
          <w:rtl/>
        </w:rPr>
        <w:t xml:space="preserve">أُولَئِکَ الَّذِینَ اشْتَرَوُا الضَّلَالَةَ بِالْهُدَی وَالْعَذَابَ بِالْمَغْفِرَةِ ۚ فَمَا أَصْبَرَهُمْ عَلَی النَّارِ (۱۷۵)  ترجمه:</w:t>
      </w:r>
      <w:r>
        <w:rPr>
          <w:rStyle w:val="FootnoteReference"/>
        </w:rPr>
        <w:footnoteReference w:id="182"/>
      </w:r>
    </w:p>
    <w:p>
      <w:pPr>
        <w:pStyle w:val="BookText"/>
      </w:pPr>
      <w:r>
        <w:rPr>
          <w:rFonts w:ascii="Amiri" w:hAnsi="Amiri" w:eastAsia="Amiri" w:cs="Amiri"/>
          <w:lang w:bidi="ar-SA"/>
          <w:color w:val="111111"/>
          <w:sz w:val="28"/>
          <w:szCs w:val="28"/>
          <w:rtl/>
        </w:rPr>
        <w:t xml:space="preserve">ذَلِکَ بِأَنَّ اللَّهَ نَزَّلَ الْکِتَابَ بِالْحَقِّ ۗ وَإِنَّ الَّذِینَ اخْتَلَفُوا فِی الْکِتَابِ لَفِی شِقَاقٍ بَعِیدٍ (۱۷۶)  ترجمه:</w:t>
      </w:r>
      <w:r>
        <w:rPr>
          <w:rStyle w:val="FootnoteReference"/>
        </w:rPr>
        <w:footnoteReference w:id="183"/>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لَّیْسَ الْبِرَّ أَن تُوَلُّوا وُجُوهَکُمْ قِبَلَ الْمَشْرِقِ وَالْمَغْرِبِ وَلَکِنَّ الْبِرَّ مَنْ آمَنَ بِاللَّهِ وَالْیَوْمِ الْآخِرِ وَالْمَلَائِکَةِ وَالْکِتَابِ وَالنَّبِیِّینَ وَآتَی الْمَالَ عَلَی حُبِّهِ ذَوِی الْقُرْبَی وَالْیَتَامَی وَالْمَسَاکِینَ وَابْنَ السَّبِیلِ وَالسَّائِلِینَ وَفِی الرِّقَابِ وَأَقَامَ الصَّلَاةَ وَآتَی الزَّکَاةَ وَالْمُوفُونَ بِعَهْدِهِمْ إِذَا عَاهَدُوا ۖ وَالصَّابِرِینَ فِی الْبَأْسَاءِ وَالضَّرَّاءِ وَحِینَ الْبَأْسِ ۗ أُولَئِکَ الَّذِینَ صَدَقُوا ۖ وَأُولَئِکَ هُمُ الْمُتَّقُونَ (۱۷۷)  ترجمه:</w:t>
      </w:r>
      <w:r>
        <w:rPr>
          <w:rStyle w:val="FootnoteReference"/>
        </w:rPr>
        <w:footnoteReference w:id="184"/>
      </w:r>
    </w:p>
    <w:p>
      <w:pPr>
        <w:pStyle w:val="BookText"/>
      </w:pPr>
      <w:r>
        <w:rPr>
          <w:rFonts w:ascii="Amiri" w:hAnsi="Amiri" w:eastAsia="Amiri" w:cs="Amiri"/>
          <w:lang w:bidi="ar-SA"/>
          <w:color w:val="111111"/>
          <w:sz w:val="28"/>
          <w:szCs w:val="28"/>
          <w:rtl/>
        </w:rPr>
        <w:t xml:space="preserve">یَا أَیُّهَا الَّذِینَ آمَنُوا کُتِبَ عَلَیْکُمُ الْقِصَاصُ فِی الْقَتْلَی ۖ الْحُرُّ بِالْحُرِّ وَالْعَبْدُ بِالْعَبْدِ وَالْأُنثَی بِالْأُنثَی ۚ فَمَنْ عُفِیَ لَهُ مِنْ أَخِیهِ شَیْءٌ فَاتِّبَاعٌ بِالْمَعْرُوفِ وَأَدَاءٌ إِلَیْهِ بِإِحْسَانٍ ۗ ذَلِکَ تَخْفِیفٌ مِّن رَّبِّکُمْ وَرَحْمَةٌ ۗ فَمَنِ اعْتَدَی بَعْدَ ذَلِکَ فَلَهُ عَذَابٌ أَلِیمٌ (۱۷۸)  ترجمه:</w:t>
      </w:r>
      <w:r>
        <w:rPr>
          <w:rStyle w:val="FootnoteReference"/>
        </w:rPr>
        <w:footnoteReference w:id="185"/>
      </w:r>
    </w:p>
    <w:p>
      <w:pPr>
        <w:pStyle w:val="BookText"/>
      </w:pPr>
      <w:r>
        <w:rPr>
          <w:rFonts w:ascii="Amiri" w:hAnsi="Amiri" w:eastAsia="Amiri" w:cs="Amiri"/>
          <w:lang w:bidi="ar-SA"/>
          <w:color w:val="111111"/>
          <w:sz w:val="28"/>
          <w:szCs w:val="28"/>
          <w:rtl/>
        </w:rPr>
        <w:t xml:space="preserve">وَلَکُمْ فِی الْقِصَاصِ حَیَاةٌ یَا أُولِی الْأَلْبَابِ لَعَلَّکُمْ تَتَّقُونَ (۱۷۹)  ترجمه:</w:t>
      </w:r>
      <w:r>
        <w:rPr>
          <w:rStyle w:val="FootnoteReference"/>
        </w:rPr>
        <w:footnoteReference w:id="186"/>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وَالْأَقْرَبِینَ بِالْمَعْرُوفِ ۖ حَقًّا عَلَی الْمُتَّقِینَ (۱۸۰)  ترجمه:</w:t>
      </w:r>
      <w:r>
        <w:rPr>
          <w:rStyle w:val="FootnoteReference"/>
        </w:rPr>
        <w:footnoteReference w:id="187"/>
      </w:r>
    </w:p>
    <w:p>
      <w:pPr>
        <w:pStyle w:val="BookText"/>
      </w:pPr>
      <w:r>
        <w:rPr>
          <w:rFonts w:ascii="Amiri" w:hAnsi="Amiri" w:eastAsia="Amiri" w:cs="Amiri"/>
          <w:lang w:bidi="ar-SA"/>
          <w:color w:val="111111"/>
          <w:sz w:val="28"/>
          <w:szCs w:val="28"/>
          <w:rtl/>
        </w:rPr>
        <w:t xml:space="preserve">فَمَن بَدَّلَهُ بَعْدَمَا سَمِعَهُ فَإِنَّمَا إِثْمُهُ عَلَی الَّذِینَ یُبَدِّلُونَهُ ۚ إِنَّ اللَّهَ سَمِیعٌ عَلِیمٌ (۱۸۱)  ترجمه:</w:t>
      </w:r>
      <w:r>
        <w:rPr>
          <w:rStyle w:val="FootnoteReference"/>
        </w:rPr>
        <w:footnoteReference w:id="188"/>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 إِنَّ اللَّهَ غَفُورٌ رَّحِیمٌ (۱۸۲)  ترجمه:</w:t>
      </w:r>
      <w:r>
        <w:rPr>
          <w:rStyle w:val="FootnoteReference"/>
        </w:rPr>
        <w:footnoteReference w:id="189"/>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(۱۸۳)  ترجمه:</w:t>
      </w:r>
      <w:r>
        <w:rPr>
          <w:rStyle w:val="FootnoteReference"/>
        </w:rPr>
        <w:footnoteReference w:id="190"/>
      </w:r>
    </w:p>
    <w:p>
      <w:pPr>
        <w:pStyle w:val="BookText"/>
      </w:pPr>
      <w:r>
        <w:rPr>
          <w:rFonts w:ascii="Amiri" w:hAnsi="Amiri" w:eastAsia="Amiri" w:cs="Amiri"/>
          <w:lang w:bidi="ar-SA"/>
          <w:color w:val="111111"/>
          <w:sz w:val="28"/>
          <w:szCs w:val="28"/>
          <w:rtl/>
        </w:rPr>
        <w:t xml:space="preserve">أَیَّامًا مَّعْدُودَاتٍ ۚ فَمَن کَانَ مِنکُم مَّرِیضًا أَوْ عَلَی سَفَرٍ فَعِدَّةٌ مِّنْ أَیَّامٍ أُخَرَ ۚ وَعَلَی الَّذِینَ یُطِیقُونَهُ فِدْیَةٌ طَعَامُ مِسْکِینٍ ۖ فَمَن تَطَوَّعَ خَیْرًا فَهُوَ خَیْرٌ لَّهُ ۚ وَأَن تَصُومُوا خَیْرٌ لَّکُمْ ۖ إِن کُنتُمْ تَعْلَمُونَ (۱۸۴)  ترجمه:</w:t>
      </w:r>
      <w:r>
        <w:rPr>
          <w:rStyle w:val="FootnoteReference"/>
        </w:rPr>
        <w:footnoteReference w:id="191"/>
      </w:r>
    </w:p>
    <w:p>
      <w:pPr>
        <w:pStyle w:val="BookText"/>
      </w:pPr>
      <w:r>
        <w:rPr>
          <w:rFonts w:ascii="Amiri" w:hAnsi="Amiri" w:eastAsia="Amiri" w:cs="Amiri"/>
          <w:lang w:bidi="ar-SA"/>
          <w:color w:val="111111"/>
          <w:sz w:val="28"/>
          <w:szCs w:val="28"/>
          <w:rtl/>
        </w:rPr>
        <w:t xml:space="preserve">شَهْرُ رَمَضَانَ الَّذِی أُنزِلَ فِیهِ الْقُرْآنُ هُدًی لِّلنَّاسِ وَبَیِّنَاتٍ مِّنَ الْهُدَی وَالْفُرْقَانِ ۚ فَمَن شَهِدَ مِنکُمُ الشَّهْرَ فَلْیَصُمْهُ ۖ وَمَن کَانَ مَرِیضًا أَوْ عَلَی سَفَرٍ فَعِدَّةٌ مِّنْ أَیَّامٍ أُخَرَ ۗ یُرِیدُ اللَّهُ بِکُمُ الْیُسْرَ وَلَا یُرِیدُ بِکُمُ الْعُسْرَ وَلِتُکْمِلُوا الْعِدَّةَ وَلِتُکَبِّرُوا اللَّهَ عَلَی مَا هَدَاکُمْ وَلَعَلَّکُمْ تَشْکُرُونَ (۱۸۵)  ترجمه:</w:t>
      </w:r>
      <w:r>
        <w:rPr>
          <w:rStyle w:val="FootnoteReference"/>
        </w:rPr>
        <w:footnoteReference w:id="192"/>
      </w:r>
    </w:p>
    <w:p>
      <w:pPr>
        <w:pStyle w:val="BookText"/>
      </w:pPr>
      <w:r>
        <w:rPr>
          <w:rFonts w:ascii="Amiri" w:hAnsi="Amiri" w:eastAsia="Amiri" w:cs="Amiri"/>
          <w:lang w:bidi="ar-SA"/>
          <w:color w:val="111111"/>
          <w:sz w:val="28"/>
          <w:szCs w:val="28"/>
          <w:rtl/>
        </w:rPr>
        <w:t xml:space="preserve">وَإِذَا سَأَلَکَ عِبَادِی عَنِّی فَإِنِّی قَرِیبٌ ۖ أُجِیبُ دَعْوَةَ الدَّاعِ إِذَا دَعَانِ ۖ فَلْیَسْتَجِیبُوا لِی وَلْیُؤْمِنُوا بِی لَعَلَّهُمْ یَرْشُدُونَ (۱۸۶)  ترجمه:</w:t>
      </w:r>
      <w:r>
        <w:rPr>
          <w:rStyle w:val="FootnoteReference"/>
        </w:rPr>
        <w:footnoteReference w:id="193"/>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 لَکُمْ لَیْلَةَ الصِّیَامِ الرَّفَثُ إِلَی نِسَائِکُمْ ۚ هُنَّ لِبَاسٌ لَّکُمْ وَأَنتُمْ لِبَاسٌ لَّهُنَّ ۗ عَلِمَ اللَّهُ أَنَّکُمْ کُنتُمْ تَخْتَانُونَ أَنفُسَکُمْ فَتَابَ عَلَیْکُمْ وَعَفَا عَنکُمْ ۖ فَالْآنَ بَاشِرُوهُنَّ وَابْتَغُوا مَا کَتَبَ اللَّهُ لَکُمْ ۚ وَکُلُوا وَاشْرَبُوا حَتَّی یَتَبَیَّنَ لَکُمُ الْخَیْطُ الْأَبْیَضُ مِنَ الْخَیْطِ الْأَسْوَدِ مِنَ الْفَجْرِ ۖ ثُمَّ أَتِمُّوا الصِّیَامَ إِلَی اللَّیْلِ ۚ وَلَا تُبَاشِرُوهُنَّ وَأَنتُمْ عَاکِفُونَ فِی الْمَسَاجِدِ ۗ تِلْکَ حُدُودُ اللَّهِ فَلَا تَقْرَبُوهَا ۗ کَذَلِکَ یُبَیِّنُ اللَّهُ آیَاتِهِ لِلنَّاسِ لَعَلَّهُمْ یَتَّقُونَ (۱۸۷)  ترجمه:</w:t>
      </w:r>
      <w:r>
        <w:rPr>
          <w:rStyle w:val="FootnoteReference"/>
        </w:rPr>
        <w:footnoteReference w:id="194"/>
      </w:r>
    </w:p>
    <w:p>
      <w:pPr>
        <w:pStyle w:val="BookText"/>
      </w:pPr>
      <w:r>
        <w:rPr>
          <w:rFonts w:ascii="Amiri" w:hAnsi="Amiri" w:eastAsia="Amiri" w:cs="Amiri"/>
          <w:lang w:bidi="ar-SA"/>
          <w:color w:val="111111"/>
          <w:sz w:val="28"/>
          <w:szCs w:val="28"/>
          <w:rtl/>
        </w:rPr>
        <w:t xml:space="preserve">وَلَا تَأْکُلُوا أَمْوَالَکُم بَیْنَکُم بِالْبَاطِلِ وَتُدْلُوا بِهَا إِلَی الْحُکَّامِ لِتَأْکُلُوا فَرِیقًا مِّنْ أَمْوَالِ النَّاسِ بِالْإِثْمِ وَأَنتُمْ تَعْلَمُونَ (۱۸۸)  ترجمه:</w:t>
      </w:r>
      <w:r>
        <w:rPr>
          <w:rStyle w:val="FootnoteReference"/>
        </w:rPr>
        <w:footnoteReference w:id="195"/>
      </w:r>
    </w:p>
    <w:p>
      <w:pPr>
        <w:pStyle w:val="BookText"/>
      </w:pPr>
      <w:r>
        <w:rPr>
          <w:rFonts w:ascii="Amiri" w:hAnsi="Amiri" w:eastAsia="Amiri" w:cs="Amiri"/>
          <w:lang w:bidi="ar-SA"/>
          <w:color w:val="111111"/>
          <w:sz w:val="28"/>
          <w:szCs w:val="28"/>
          <w:rtl/>
        </w:rPr>
        <w:t xml:space="preserve">۞ یَسْأَلُونَکَ عَنِ الْأَهِلَّةِ ۖ قُلْ هِیَ مَوَاقِیتُ لِلنَّاسِ وَالْحَجِّ ۗ وَلَیْسَ الْبِرُّ بِأَن تَأْتُوا الْبُیُوتَ مِن ظُهُورِهَا وَلَکِنَّ الْبِرَّ مَنِ اتَّقَی ۗ وَأْتُوا الْبُیُوتَ مِنْ أَبْوَابِهَا ۚ وَاتَّقُوا اللَّهَ لَعَلَّکُمْ تُفْلِحُونَ (۱۸۹)  ترجمه:</w:t>
      </w:r>
      <w:r>
        <w:rPr>
          <w:rStyle w:val="FootnoteReference"/>
        </w:rPr>
        <w:footnoteReference w:id="196"/>
      </w:r>
    </w:p>
    <w:p>
      <w:pPr>
        <w:pStyle w:val="BookText"/>
      </w:pPr>
      <w:r>
        <w:rPr>
          <w:rFonts w:ascii="Amiri" w:hAnsi="Amiri" w:eastAsia="Amiri" w:cs="Amiri"/>
          <w:lang w:bidi="ar-SA"/>
          <w:color w:val="111111"/>
          <w:sz w:val="28"/>
          <w:szCs w:val="28"/>
          <w:rtl/>
        </w:rPr>
        <w:t xml:space="preserve">وَقَاتِلُوا فِی سَبِیلِ اللَّهِ الَّذِینَ یُقَاتِلُونَکُمْ وَلَا تَعْتَدُوا ۚ إِنَّ اللَّهَ لَا یُحِبُّ الْمُعْتَدِینَ (۱۹۰)  ترجمه:</w:t>
      </w:r>
      <w:r>
        <w:rPr>
          <w:rStyle w:val="FootnoteReference"/>
        </w:rPr>
        <w:footnoteReference w:id="197"/>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وَاقْتُلُوهُمْ حَیْثُ ثَقِفْتُمُوهُمْ وَأَخْرِجُوهُم مِّنْ حَیْثُ أَخْرَجُوکُمْ ۚ وَالْفِتْنَةُ أَشَدُّ مِنَ الْقَتْلِ ۚ وَلَا تُقَاتِلُوهُمْ عِندَ الْمَسْجِدِ الْحَرَامِ حَتَّی یُقَاتِلُوکُمْ فِیهِ ۖ فَإِن قَاتَلُوکُمْ فَاقْتُلُوهُمْ ۗ کَذَلِکَ جَزَاءُ الْکَافِرِینَ (۱۹۱)  ترجمه:</w:t>
      </w:r>
      <w:r>
        <w:rPr>
          <w:rStyle w:val="FootnoteReference"/>
        </w:rPr>
        <w:footnoteReference w:id="198"/>
      </w:r>
    </w:p>
    <w:p>
      <w:pPr>
        <w:pStyle w:val="BookText"/>
      </w:pPr>
      <w:r>
        <w:rPr>
          <w:rFonts w:ascii="Amiri" w:hAnsi="Amiri" w:eastAsia="Amiri" w:cs="Amiri"/>
          <w:lang w:bidi="ar-SA"/>
          <w:color w:val="111111"/>
          <w:sz w:val="28"/>
          <w:szCs w:val="28"/>
          <w:rtl/>
        </w:rPr>
        <w:t xml:space="preserve">فَإِنِ انتَهَوْا فَإِنَّ اللَّهَ غَفُورٌ رَّحِیمٌ (۱۹۲)  ترجمه:</w:t>
      </w:r>
      <w:r>
        <w:rPr>
          <w:rStyle w:val="FootnoteReference"/>
        </w:rPr>
        <w:footnoteReference w:id="199"/>
      </w:r>
    </w:p>
    <w:p>
      <w:pPr>
        <w:pStyle w:val="BookText"/>
      </w:pPr>
      <w:r>
        <w:rPr>
          <w:rFonts w:ascii="Amiri" w:hAnsi="Amiri" w:eastAsia="Amiri" w:cs="Amiri"/>
          <w:lang w:bidi="ar-SA"/>
          <w:color w:val="111111"/>
          <w:sz w:val="28"/>
          <w:szCs w:val="28"/>
          <w:rtl/>
        </w:rPr>
        <w:t xml:space="preserve">وَقَاتِلُوهُمْ حَتَّی لَا تَکُونَ فِتْنَةٌ وَیَکُونَ الدِّینُ لِلَّهِ ۖ فَإِنِ انتَهَوْا فَلَا عُدْوَانَ إِلَّا عَلَی الظَّالِمِینَ (۱۹۳)  ترجمه:</w:t>
      </w:r>
      <w:r>
        <w:rPr>
          <w:rStyle w:val="FootnoteReference"/>
        </w:rPr>
        <w:footnoteReference w:id="200"/>
      </w:r>
    </w:p>
    <w:p>
      <w:pPr>
        <w:pStyle w:val="BookText"/>
      </w:pPr>
      <w:r>
        <w:rPr>
          <w:rFonts w:ascii="Amiri" w:hAnsi="Amiri" w:eastAsia="Amiri" w:cs="Amiri"/>
          <w:lang w:bidi="ar-SA"/>
          <w:color w:val="111111"/>
          <w:sz w:val="28"/>
          <w:szCs w:val="28"/>
          <w:rtl/>
        </w:rPr>
        <w:t xml:space="preserve">الشَّهْرُ الْحَرَامُ بِالشَّهْرِ الْحَرَامِ وَالْحُرُمَاتُ قِصَاصٌ ۚ فَمَنِ اعْتَدَی عَلَیْکُمْ فَاعْتَدُوا عَلَیْهِ بِمِثْلِ مَا اعْتَدَی عَلَیْکُمْ ۚ وَاتَّقُوا اللَّهَ وَاعْلَمُوا أَنَّ اللَّهَ مَعَ الْمُتَّقِینَ (۱۹۴)  ترجمه:</w:t>
      </w:r>
      <w:r>
        <w:rPr>
          <w:rStyle w:val="FootnoteReference"/>
        </w:rPr>
        <w:footnoteReference w:id="201"/>
      </w:r>
    </w:p>
    <w:p>
      <w:pPr>
        <w:pStyle w:val="BookText"/>
      </w:pPr>
      <w:r>
        <w:rPr>
          <w:rFonts w:ascii="Amiri" w:hAnsi="Amiri" w:eastAsia="Amiri" w:cs="Amiri"/>
          <w:lang w:bidi="ar-SA"/>
          <w:color w:val="111111"/>
          <w:sz w:val="28"/>
          <w:szCs w:val="28"/>
          <w:rtl/>
        </w:rPr>
        <w:t xml:space="preserve">وَأَنفِقُوا فِی سَبِیلِ اللَّهِ وَلَا تُلْقُوا بِأَیْدِیکُمْ إِلَی التَّهْلُکَةِ ۛ وَأَحْسِنُوا ۛ إِنَّ اللَّهَ یُحِبُّ الْمُحْسِنِینَ (۱۹۵)  ترجمه:</w:t>
      </w:r>
      <w:r>
        <w:rPr>
          <w:rStyle w:val="FootnoteReference"/>
        </w:rPr>
        <w:footnoteReference w:id="202"/>
      </w:r>
    </w:p>
    <w:p>
      <w:pPr>
        <w:pStyle w:val="BookText"/>
      </w:pPr>
      <w:r>
        <w:rPr>
          <w:rFonts w:ascii="Amiri" w:hAnsi="Amiri" w:eastAsia="Amiri" w:cs="Amiri"/>
          <w:lang w:bidi="ar-SA"/>
          <w:color w:val="111111"/>
          <w:sz w:val="28"/>
          <w:szCs w:val="28"/>
          <w:rtl/>
        </w:rPr>
        <w:t xml:space="preserve">وَأَتِمُّوا الْحَجَّ وَالْعُمْرَةَ لِلَّهِ ۚ فَإِنْ أُحْصِرْتُمْ فَمَا اسْتَیْسَرَ مِنَ الْهَدْیِ ۖ وَلَا تَحْلِقُوا رُءُوسَکُمْ حَتَّی یَبْلُغَ الْهَدْیُ مَحِلَّهُ ۚ فَمَن کَانَ مِنکُم مَّرِیضًا أَوْ بِهِ أَذًی مِّن رَّأْسِهِ فَفِدْیَةٌ مِّن صِیَامٍ أَوْ صَدَقَةٍ أَوْ نُسُکٍ ۚ فَإِذَا أَمِنتُمْ فَمَن تَمَتَّعَ بِالْعُمْرَةِ إِلَی الْحَجِّ فَمَا اسْتَیْسَرَ مِنَ الْهَدْیِ ۚ فَمَن لَّمْ یَجِدْ فَصِیَامُ ثَلَاثَةِ أَیَّامٍ فِی الْحَجِّ وَسَبْعَةٍ إِذَا رَجَعْتُمْ ۗ تِلْکَ عَشَرَةٌ کَامِلَةٌ ۗ ذَلِکَ لِمَن لَّمْ یَکُنْ أَهْلُهُ حَاضِرِی الْمَسْجِدِ الْحَرَامِ ۚ وَاتَّقُوا اللَّهَ وَاعْلَمُوا أَنَّ اللَّهَ شَدِیدُ الْعِقَابِ (۱۹۶)  ترجمه:</w:t>
      </w:r>
      <w:r>
        <w:rPr>
          <w:rStyle w:val="FootnoteReference"/>
        </w:rPr>
        <w:footnoteReference w:id="203"/>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 أَشْهُرٌ مَّعْلُومَاتٌ ۚ فَمَن فَرَضَ فِیهِنَّ الْحَجَّ فَلَا رَفَثَ وَلَا فُسُوقَ وَلَا جِدَالَ فِی الْحَجِّ ۗ وَمَا تَفْعَلُوا مِنْ خَیْرٍ یَعْلَمْهُ اللَّهُ ۗ وَتَزَوَّدُوا فَإِنَّ خَیْرَ الزَّادِ التَّقْوَی ۚ وَاتَّقُونِ یَا أُولِی الْأَلْبَابِ (۱۹۷)  ترجمه:</w:t>
      </w:r>
      <w:r>
        <w:rPr>
          <w:rStyle w:val="FootnoteReference"/>
        </w:rPr>
        <w:footnoteReference w:id="204"/>
      </w:r>
    </w:p>
    <w:p>
      <w:pPr>
        <w:pStyle w:val="BookText"/>
      </w:pPr>
      <w:r>
        <w:rPr>
          <w:rFonts w:ascii="Amiri" w:hAnsi="Amiri" w:eastAsia="Amiri" w:cs="Amiri"/>
          <w:lang w:bidi="ar-SA"/>
          <w:color w:val="111111"/>
          <w:sz w:val="28"/>
          <w:szCs w:val="28"/>
          <w:rtl/>
        </w:rPr>
        <w:t xml:space="preserve">لَیْسَ عَلَیْکُمْ جُنَاحٌ أَن تَبْتَغُوا فَضْلًا مِّن رَّبِّکُمْ ۚ فَإِذَا أَفَضْتُم مِّنْ عَرَفَاتٍ فَاذْکُرُوا اللَّهَ عِندَ الْمَشْعَرِ الْحَرَامِ ۖ وَاذْکُرُوهُ کَمَا هَدَاکُمْ وَإِن کُنتُم مِّن قَبْلِهِ لَمِنَ الضَّالِّینَ (۱۹۸)  ترجمه:</w:t>
      </w:r>
      <w:r>
        <w:rPr>
          <w:rStyle w:val="FootnoteReference"/>
        </w:rPr>
        <w:footnoteReference w:id="205"/>
      </w:r>
    </w:p>
    <w:p>
      <w:pPr>
        <w:pStyle w:val="BookText"/>
      </w:pPr>
      <w:r>
        <w:rPr>
          <w:rFonts w:ascii="Amiri" w:hAnsi="Amiri" w:eastAsia="Amiri" w:cs="Amiri"/>
          <w:lang w:bidi="ar-SA"/>
          <w:color w:val="111111"/>
          <w:sz w:val="28"/>
          <w:szCs w:val="28"/>
          <w:rtl/>
        </w:rPr>
        <w:t xml:space="preserve">ثُمَّ أَفِیضُوا مِنْ حَیْثُ أَفَاضَ النَّاسُ وَاسْتَغْفِرُوا اللَّهَ ۚ إِنَّ اللَّهَ غَفُورٌ رَّحِیمٌ (۱۹۹)  ترجمه:</w:t>
      </w:r>
      <w:r>
        <w:rPr>
          <w:rStyle w:val="FootnoteReference"/>
        </w:rPr>
        <w:footnoteReference w:id="206"/>
      </w:r>
    </w:p>
    <w:p>
      <w:pPr>
        <w:pStyle w:val="BookText"/>
      </w:pPr>
      <w:r>
        <w:rPr>
          <w:rFonts w:ascii="Amiri" w:hAnsi="Amiri" w:eastAsia="Amiri" w:cs="Amiri"/>
          <w:lang w:bidi="ar-SA"/>
          <w:color w:val="111111"/>
          <w:sz w:val="28"/>
          <w:szCs w:val="28"/>
          <w:rtl/>
        </w:rPr>
        <w:t xml:space="preserve">فَإِذَا قَضَیْتُم مَّنَاسِکَکُمْ فَاذْکُرُوا اللَّهَ کَذِکْرِکُمْ آبَاءَکُمْ أَوْ أَشَدَّ ذِکْرًا ۗ فَمِنَ النَّاسِ مَن یَقُولُ رَبَّنَا آتِنَا فِی الدُّنْیَا وَمَا لَهُ فِی الْآخِرَةِ مِنْ خَلَاقٍ (۲۰۰)  ترجمه:</w:t>
      </w:r>
      <w:r>
        <w:rPr>
          <w:rStyle w:val="FootnoteReference"/>
        </w:rPr>
        <w:footnoteReference w:id="207"/>
      </w:r>
    </w:p>
    <w:p>
      <w:pPr>
        <w:pStyle w:val="BookText"/>
      </w:pPr>
      <w:r>
        <w:rPr>
          <w:rFonts w:ascii="Amiri" w:hAnsi="Amiri" w:eastAsia="Amiri" w:cs="Amiri"/>
          <w:lang w:bidi="ar-SA"/>
          <w:color w:val="111111"/>
          <w:sz w:val="28"/>
          <w:szCs w:val="28"/>
          <w:rtl/>
        </w:rPr>
        <w:t xml:space="preserve">وَمِنْهُم مَّن یَقُولُ رَبَّنَا آتِنَا فِی الدُّنْیَا حَسَنَةً وَفِی الْآخِرَةِ حَسَنَةً وَقِنَا عَذَابَ النَّارِ (۲۰۱)  ترجمه:</w:t>
      </w:r>
      <w:r>
        <w:rPr>
          <w:rStyle w:val="FootnoteReference"/>
        </w:rPr>
        <w:footnoteReference w:id="208"/>
      </w:r>
    </w:p>
    <w:p>
      <w:pPr>
        <w:pStyle w:val="BookText"/>
      </w:pPr>
      <w:r>
        <w:rPr>
          <w:rFonts w:ascii="Amiri" w:hAnsi="Amiri" w:eastAsia="Amiri" w:cs="Amiri"/>
          <w:lang w:bidi="ar-SA"/>
          <w:color w:val="111111"/>
          <w:sz w:val="28"/>
          <w:szCs w:val="28"/>
          <w:rtl/>
        </w:rPr>
        <w:t xml:space="preserve">أُولَئِکَ لَهُمْ نَصِیبٌ مِّمَّا کَسَبُوا ۚ وَاللَّهُ سَرِیعُ الْحِسَابِ (۲۰۲)  ترجمه:</w:t>
      </w:r>
      <w:r>
        <w:rPr>
          <w:rStyle w:val="FootnoteReference"/>
        </w:rPr>
        <w:footnoteReference w:id="209"/>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وَاذْکُرُوا اللَّهَ فِی أَیَّامٍ مَّعْدُودَاتٍ ۚ فَمَن تَعَجَّلَ فِی یَوْمَیْنِ فَلَا إِثْمَ عَلَیْهِ وَمَن تَأَخَّرَ فَلَا إِثْمَ عَلَیْهِ ۚ لِمَنِ اتَّقَی ۗ وَاتَّقُوا اللَّهَ وَاعْلَمُوا أَنَّکُمْ إِلَیْهِ تُحْشَرُونَ (۲۰۳)  ترجمه:</w:t>
      </w:r>
      <w:r>
        <w:rPr>
          <w:rStyle w:val="FootnoteReference"/>
        </w:rPr>
        <w:footnoteReference w:id="210"/>
      </w:r>
    </w:p>
    <w:p>
      <w:pPr>
        <w:pStyle w:val="BookText"/>
      </w:pPr>
      <w:r>
        <w:rPr>
          <w:rFonts w:ascii="Amiri" w:hAnsi="Amiri" w:eastAsia="Amiri" w:cs="Amiri"/>
          <w:lang w:bidi="ar-SA"/>
          <w:color w:val="111111"/>
          <w:sz w:val="28"/>
          <w:szCs w:val="28"/>
          <w:rtl/>
        </w:rPr>
        <w:t xml:space="preserve">وَمِنَ النَّاسِ مَن یُعْجِبُکَ قَوْلُهُ فِی الْحَیَاةِ الدُّنْیَا وَیُشْهِدُ اللَّهَ عَلَی مَا فِی قَلْبِهِ وَهُوَ أَلَدُّ الْخِصَامِ (۲۰۴)  ترجمه:</w:t>
      </w:r>
      <w:r>
        <w:rPr>
          <w:rStyle w:val="FootnoteReference"/>
        </w:rPr>
        <w:footnoteReference w:id="211"/>
      </w:r>
    </w:p>
    <w:p>
      <w:pPr>
        <w:pStyle w:val="BookText"/>
      </w:pPr>
      <w:r>
        <w:rPr>
          <w:rFonts w:ascii="Amiri" w:hAnsi="Amiri" w:eastAsia="Amiri" w:cs="Amiri"/>
          <w:lang w:bidi="ar-SA"/>
          <w:color w:val="111111"/>
          <w:sz w:val="28"/>
          <w:szCs w:val="28"/>
          <w:rtl/>
        </w:rPr>
        <w:t xml:space="preserve">وَإِذَا تَوَلَّی سَعَی فِی الْأَرْضِ لِیُفْسِدَ فِیهَا وَیُهْلِکَ الْحَرْثَ وَالنَّسْلَ ۗ وَاللَّهُ لَا یُحِبُّ الْفَسَادَ (۲۰۵)  ترجمه:</w:t>
      </w:r>
      <w:r>
        <w:rPr>
          <w:rStyle w:val="FootnoteReference"/>
        </w:rPr>
        <w:footnoteReference w:id="212"/>
      </w:r>
    </w:p>
    <w:p>
      <w:pPr>
        <w:pStyle w:val="BookText"/>
      </w:pPr>
      <w:r>
        <w:rPr>
          <w:rFonts w:ascii="Amiri" w:hAnsi="Amiri" w:eastAsia="Amiri" w:cs="Amiri"/>
          <w:lang w:bidi="ar-SA"/>
          <w:color w:val="111111"/>
          <w:sz w:val="28"/>
          <w:szCs w:val="28"/>
          <w:rtl/>
        </w:rPr>
        <w:t xml:space="preserve">وَإِذَا قِیلَ لَهُ اتَّقِ اللَّهَ أَخَذَتْهُ الْعِزَّةُ بِالْإِثْمِ ۚ فَحَسْبُهُ جَهَنَّمُ ۚ وَلَبِئْسَ الْمِهَادُ (۲۰۶)  ترجمه:</w:t>
      </w:r>
      <w:r>
        <w:rPr>
          <w:rStyle w:val="FootnoteReference"/>
        </w:rPr>
        <w:footnoteReference w:id="213"/>
      </w:r>
    </w:p>
    <w:p>
      <w:pPr>
        <w:pStyle w:val="BookText"/>
      </w:pPr>
      <w:r>
        <w:rPr>
          <w:rFonts w:ascii="Amiri" w:hAnsi="Amiri" w:eastAsia="Amiri" w:cs="Amiri"/>
          <w:lang w:bidi="ar-SA"/>
          <w:color w:val="111111"/>
          <w:sz w:val="28"/>
          <w:szCs w:val="28"/>
          <w:rtl/>
        </w:rPr>
        <w:t xml:space="preserve">وَمِنَ النَّاسِ مَن یَشْرِی نَفْسَهُ ابْتِغَاءَ مَرْضَاتِ اللَّهِ ۗ وَاللَّهُ رَءُوفٌ بِالْعِبَادِ (۲۰۷)  ترجمه:</w:t>
      </w:r>
      <w:r>
        <w:rPr>
          <w:rStyle w:val="FootnoteReference"/>
        </w:rPr>
        <w:footnoteReference w:id="214"/>
      </w:r>
    </w:p>
    <w:p>
      <w:pPr>
        <w:pStyle w:val="BookText"/>
      </w:pPr>
      <w:r>
        <w:rPr>
          <w:rFonts w:ascii="Amiri" w:hAnsi="Amiri" w:eastAsia="Amiri" w:cs="Amiri"/>
          <w:lang w:bidi="ar-SA"/>
          <w:color w:val="111111"/>
          <w:sz w:val="28"/>
          <w:szCs w:val="28"/>
          <w:rtl/>
        </w:rPr>
        <w:t xml:space="preserve">یَا أَیُّهَا الَّذِینَ آمَنُوا ادْخُلُوا فِی السِّلْمِ کَافَّةً وَلَا تَتَّبِعُوا خُطُوَاتِ الشَّیْطَانِ ۚ إِنَّهُ لَکُمْ عَدُوٌّ مُّبِینٌ (۲۰۸)  ترجمه:</w:t>
      </w:r>
      <w:r>
        <w:rPr>
          <w:rStyle w:val="FootnoteReference"/>
        </w:rPr>
        <w:footnoteReference w:id="215"/>
      </w:r>
    </w:p>
    <w:p>
      <w:pPr>
        <w:pStyle w:val="BookText"/>
      </w:pPr>
      <w:r>
        <w:rPr>
          <w:rFonts w:ascii="Amiri" w:hAnsi="Amiri" w:eastAsia="Amiri" w:cs="Amiri"/>
          <w:lang w:bidi="ar-SA"/>
          <w:color w:val="111111"/>
          <w:sz w:val="28"/>
          <w:szCs w:val="28"/>
          <w:rtl/>
        </w:rPr>
        <w:t xml:space="preserve">فَإِن زَلَلْتُم مِّن بَعْدِ مَا جَاءَتْکُمُ الْبَیِّنَاتُ فَاعْلَمُوا أَنَّ اللَّهَ عَزِیزٌ حَکِیمٌ (۲۰۹)  ترجمه:</w:t>
      </w:r>
      <w:r>
        <w:rPr>
          <w:rStyle w:val="FootnoteReference"/>
        </w:rPr>
        <w:footnoteReference w:id="216"/>
      </w:r>
    </w:p>
    <w:p>
      <w:pPr>
        <w:pStyle w:val="BookText"/>
      </w:pPr>
      <w:r>
        <w:rPr>
          <w:rFonts w:ascii="Amiri" w:hAnsi="Amiri" w:eastAsia="Amiri" w:cs="Amiri"/>
          <w:lang w:bidi="ar-SA"/>
          <w:color w:val="111111"/>
          <w:sz w:val="28"/>
          <w:szCs w:val="28"/>
          <w:rtl/>
        </w:rPr>
        <w:t xml:space="preserve">هَلْ یَنظُرُونَ إِلَّا أَن یَأْتِیَهُمُ اللَّهُ فِی ظُلَلٍ مِّنَ الْغَمَامِ وَالْمَلَائِکَةُ وَقُضِیَ الْأَمْرُ ۚ وَإِلَی اللَّهِ تُرْجَعُ الْأُمُورُ (۲۱۰)  ترجمه:</w:t>
      </w:r>
      <w:r>
        <w:rPr>
          <w:rStyle w:val="FootnoteReference"/>
        </w:rPr>
        <w:footnoteReference w:id="217"/>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 بَنِی إِسْرَائِیلَ کَمْ آتَیْنَاهُم مِّنْ آیَةٍ بَیِّنَةٍ ۗ وَمَن یُبَدِّلْ نِعْمَةَ اللَّهِ مِن بَعْدِ مَا جَاءَتْهُ فَإِنَّ اللَّهَ شَدِیدُ الْعِقَابِ (۲۱۱)  ترجمه:</w:t>
      </w:r>
      <w:r>
        <w:rPr>
          <w:rStyle w:val="FootnoteReference"/>
        </w:rPr>
        <w:footnoteReference w:id="218"/>
      </w:r>
    </w:p>
    <w:p>
      <w:pPr>
        <w:pStyle w:val="BookText"/>
      </w:pPr>
      <w:r>
        <w:rPr>
          <w:rFonts w:ascii="Amiri" w:hAnsi="Amiri" w:eastAsia="Amiri" w:cs="Amiri"/>
          <w:lang w:bidi="ar-SA"/>
          <w:color w:val="111111"/>
          <w:sz w:val="28"/>
          <w:szCs w:val="28"/>
          <w:rtl/>
        </w:rPr>
        <w:t xml:space="preserve">زُیِّنَ لِلَّذِینَ کَفَرُوا الْحَیَاةُ الدُّنْیَا وَیَسْخَرُونَ مِنَ الَّذِینَ آمَنُوا ۘ وَالَّذِینَ اتَّقَوْا فَوْقَهُمْ یَوْمَ الْقِیَامَةِ ۗ وَاللَّهُ یَرْزُقُ مَن یَشَاءُ بِغَیْرِ حِسَابٍ (۲۱۲)  ترجمه:</w:t>
      </w:r>
      <w:r>
        <w:rPr>
          <w:rStyle w:val="FootnoteReference"/>
        </w:rPr>
        <w:footnoteReference w:id="219"/>
      </w:r>
    </w:p>
    <w:p>
      <w:pPr>
        <w:pStyle w:val="BookText"/>
      </w:pPr>
      <w:r>
        <w:rPr>
          <w:rFonts w:ascii="Amiri" w:hAnsi="Amiri" w:eastAsia="Amiri" w:cs="Amiri"/>
          <w:lang w:bidi="ar-SA"/>
          <w:color w:val="111111"/>
          <w:sz w:val="28"/>
          <w:szCs w:val="28"/>
          <w:rtl/>
        </w:rPr>
        <w:t xml:space="preserve">کَانَ النَّاسُ أُمَّةً وَاحِدَةً فَبَعَثَ اللَّهُ النَّبِیِّینَ مُبَشِّرِینَ وَمُنذِرِینَ وَأَنزَلَ مَعَهُمُ الْکِتَابَ بِالْحَقِّ لِیَحْکُمَ بَیْنَ النَّاسِ فِیمَا اخْتَلَفُوا فِیهِ ۚ وَمَا اخْتَلَفَ فِیهِ إِلَّا الَّذِینَ أُوتُوهُ مِن بَعْدِ مَا جَاءَتْهُمُ الْبَیِّنَاتُ بَغْیًا بَیْنَهُمْ ۖ فَهَدَی اللَّهُ الَّذِینَ آمَنُوا لِمَا اخْتَلَفُوا فِیهِ مِنَ الْحَقِّ بِإِذْنِهِ ۗ وَاللَّهُ یَهْدِی مَن یَشَاءُ إِلَی صِرَاطٍ مُّسْتَقِیمٍ (۲۱۳)  ترجمه:</w:t>
      </w:r>
      <w:r>
        <w:rPr>
          <w:rStyle w:val="FootnoteReference"/>
        </w:rPr>
        <w:footnoteReference w:id="220"/>
      </w:r>
    </w:p>
    <w:p>
      <w:pPr>
        <w:pStyle w:val="BookText"/>
      </w:pPr>
      <w:r>
        <w:rPr>
          <w:rFonts w:ascii="Amiri" w:hAnsi="Amiri" w:eastAsia="Amiri" w:cs="Amiri"/>
          <w:lang w:bidi="ar-SA"/>
          <w:color w:val="111111"/>
          <w:sz w:val="28"/>
          <w:szCs w:val="28"/>
          <w:rtl/>
        </w:rPr>
        <w:t xml:space="preserve">أَمْ حَسِبْتُمْ أَن تَدْخُلُوا الْجَنَّةَ وَلَمَّا یَأْتِکُم مَّثَلُ الَّذِینَ خَلَوْا مِن قَبْلِکُم ۖ مَّسَّتْهُمُ الْبَأْسَاءُ وَالضَّرَّاءُ وَزُلْزِلُوا حَتَّی یَقُولَ الرَّسُولُ وَالَّذِینَ آمَنُوا مَعَهُ مَتَی نَصْرُ اللَّهِ ۗ أَلَا إِنَّ نَصْرَ اللَّهِ قَرِیبٌ (۲۱۴)  ترجمه:</w:t>
      </w:r>
      <w:r>
        <w:rPr>
          <w:rStyle w:val="FootnoteReference"/>
        </w:rPr>
        <w:footnoteReference w:id="221"/>
      </w:r>
    </w:p>
    <w:p>
      <w:pPr>
        <w:pStyle w:val="BookText"/>
      </w:pPr>
      <w:r>
        <w:rPr>
          <w:rFonts w:ascii="Amiri" w:hAnsi="Amiri" w:eastAsia="Amiri" w:cs="Amiri"/>
          <w:lang w:bidi="ar-SA"/>
          <w:color w:val="111111"/>
          <w:sz w:val="28"/>
          <w:szCs w:val="28"/>
          <w:rtl/>
        </w:rPr>
        <w:t xml:space="preserve">یَسْأَلُونَکَ مَاذَا یُنفِقُونَ ۖ قُلْ مَا أَنفَقْتُم مِّنْ خَیْرٍ فَلِلْوَالِدَیْنِ وَالْأَقْرَبِینَ وَالْیَتَامَی وَالْمَسَاکِینِ وَابْنِ السَّبِیلِ ۗ وَمَا تَفْعَلُوا مِنْ خَیْرٍ فَإِنَّ اللَّهَ بِهِ عَلِیمٌ (۲۱۵)  ترجمه:</w:t>
      </w:r>
      <w:r>
        <w:rPr>
          <w:rStyle w:val="FootnoteReference"/>
        </w:rPr>
        <w:footnoteReference w:id="222"/>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کُتِبَ عَلَیْکُمُ الْقِتَالُ وَهُوَ کُرْهٌ لَّکُمْ ۖ وَعَسَی أَن تَکْرَهُوا شَیْئًا وَهُوَ خَیْرٌ لَّکُمْ ۖ وَعَسَی أَن تُحِبُّوا شَیْئًا وَهُوَ شَرٌّ لَّکُمْ ۗ وَاللَّهُ یَعْلَمُ وَأَنتُمْ لَا تَعْلَمُونَ (۲۱۶)  ترجمه:</w:t>
      </w:r>
      <w:r>
        <w:rPr>
          <w:rStyle w:val="FootnoteReference"/>
        </w:rPr>
        <w:footnoteReference w:id="223"/>
      </w:r>
    </w:p>
    <w:p>
      <w:pPr>
        <w:pStyle w:val="BookText"/>
      </w:pPr>
      <w:r>
        <w:rPr>
          <w:rFonts w:ascii="Amiri" w:hAnsi="Amiri" w:eastAsia="Amiri" w:cs="Amiri"/>
          <w:lang w:bidi="ar-SA"/>
          <w:color w:val="111111"/>
          <w:sz w:val="28"/>
          <w:szCs w:val="28"/>
          <w:rtl/>
        </w:rPr>
        <w:t xml:space="preserve">یَسْأَلُونَکَ عَنِ الشَّهْرِ الْحَرَامِ قِتَالٍ فِیهِ ۖ قُلْ قِتَالٌ فِیهِ کَبِیرٌ ۖ وَصَدٌّ عَن سَبِیلِ اللَّهِ وَکُفْرٌ بِهِ وَالْمَسْجِدِ الْحَرَامِ وَإِخْرَاجُ أَهْلِهِ مِنْهُ أَکْبَرُ عِندَ اللَّهِ ۚ وَالْفِتْنَةُ أَکْبَرُ مِنَ الْقَتْلِ ۗ وَلَا یَزَالُونَ یُقَاتِلُونَکُمْ حَتَّی یَرُدُّوکُمْ عَن دِینِکُمْ إِنِ اسْتَطَاعُوا ۚ وَمَن یَرْتَدِدْ مِنکُمْ عَن دِینِهِ فَیَمُتْ وَهُوَ کَافِرٌ فَأُولَئِکَ حَبِطَتْ أَعْمَالُهُمْ فِی الدُّنْیَا وَالْآخِرَةِ ۖ وَأُولَئِکَ أَصْحَابُ النَّارِ ۖ هُمْ فِیهَا خَالِدُونَ (۲۱۷)  ترجمه:</w:t>
      </w:r>
      <w:r>
        <w:rPr>
          <w:rStyle w:val="FootnoteReference"/>
        </w:rPr>
        <w:footnoteReference w:id="224"/>
      </w:r>
    </w:p>
    <w:p>
      <w:pPr>
        <w:pStyle w:val="BookText"/>
      </w:pPr>
      <w:r>
        <w:rPr>
          <w:rFonts w:ascii="Amiri" w:hAnsi="Amiri" w:eastAsia="Amiri" w:cs="Amiri"/>
          <w:lang w:bidi="ar-SA"/>
          <w:color w:val="111111"/>
          <w:sz w:val="28"/>
          <w:szCs w:val="28"/>
          <w:rtl/>
        </w:rPr>
        <w:t xml:space="preserve">إِنَّ الَّذِینَ آمَنُوا وَالَّذِینَ هَاجَرُوا وَجَاهَدُوا فِی سَبِیلِ اللَّهِ أُولَئِکَ یَرْجُونَ رَحْمَتَ اللَّهِ ۚ وَاللَّهُ غَفُورٌ رَّحِیمٌ (۲۱۸)  ترجمه:</w:t>
      </w:r>
      <w:r>
        <w:rPr>
          <w:rStyle w:val="FootnoteReference"/>
        </w:rPr>
        <w:footnoteReference w:id="225"/>
      </w:r>
    </w:p>
    <w:p>
      <w:pPr>
        <w:pStyle w:val="BookText"/>
      </w:pPr>
      <w:r>
        <w:rPr>
          <w:rFonts w:ascii="Amiri" w:hAnsi="Amiri" w:eastAsia="Amiri" w:cs="Amiri"/>
          <w:lang w:bidi="ar-SA"/>
          <w:color w:val="111111"/>
          <w:sz w:val="28"/>
          <w:szCs w:val="28"/>
          <w:rtl/>
        </w:rPr>
        <w:t xml:space="preserve">۞ یَسْأَلُونَکَ عَنِ الْخَمْرِ وَالْمَیْسِرِ ۖ قُلْ فِیهِمَا إِثْمٌ کَبِیرٌ وَمَنَافِعُ لِلنَّاسِ وَإِثْمُهُمَا أَکْبَرُ مِن نَّفْعِهِمَا ۗ وَیَسْأَلُونَکَ مَاذَا یُنفِقُونَ قُلِ الْعَفْوَ ۗ کَذَلِکَ یُبَیِّنُ اللَّهُ لَکُمُ الْآیَاتِ لَعَلَّکُمْ تَتَفَکَّرُونَ (۲۱۹)  ترجمه:</w:t>
      </w:r>
      <w:r>
        <w:rPr>
          <w:rStyle w:val="FootnoteReference"/>
        </w:rPr>
        <w:footnoteReference w:id="226"/>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الدُّنْیَا وَالْآخِرَةِ ۗ وَیَسْأَلُونَکَ عَنِ الْیَتَامَی ۖ قُلْ إِصْلَاحٌ لَّهُمْ خَیْرٌ ۖ وَإِن تُخَالِطُوهُمْ فَإِخْوَانُکُمْ ۚ وَاللَّهُ یَعْلَمُ الْمُفْسِدَ مِنَ الْمُصْلِحِ ۚ وَلَوْ شَاءَ اللَّهُ لَأَعْنَتَکُمْ ۚ إِنَّ اللَّهَ عَزِیزٌ حَکِیمٌ (۲۲۰)  ترجمه:</w:t>
      </w:r>
      <w:r>
        <w:rPr>
          <w:rStyle w:val="FootnoteReference"/>
        </w:rPr>
        <w:footnoteReference w:id="227"/>
      </w:r>
    </w:p>
    <w:p>
      <w:pPr>
        <w:pStyle w:val="BookText"/>
      </w:pPr>
      <w:r>
        <w:rPr>
          <w:rFonts w:ascii="Amiri" w:hAnsi="Amiri" w:eastAsia="Amiri" w:cs="Amiri"/>
          <w:lang w:bidi="ar-SA"/>
          <w:color w:val="111111"/>
          <w:sz w:val="28"/>
          <w:szCs w:val="28"/>
          <w:rtl/>
        </w:rPr>
        <w:t xml:space="preserve">وَلَا تَنکِحُوا الْمُشْرِکَاتِ حَتَّی یُؤْمِنَّ ۚ وَلَأَمَةٌ مُّؤْمِنَةٌ خَیْرٌ مِّن مُّشْرِکَةٍ وَلَوْ أَعْجَبَتْکُمْ ۗ وَلَا تُنکِحُوا الْمُشْرِکِینَ حَتَّی یُؤْمِنُوا ۚ وَلَعَبْدٌ مُّؤْمِنٌ خَیْرٌ مِّن مُّشْرِکٍ وَلَوْ أَعْجَبَکُمْ ۗ أُولَئِکَ یَدْعُونَ إِلَی النَّارِ ۖ وَاللَّهُ یَدْعُو إِلَی الْجَنَّةِ وَالْمَغْفِرَةِ بِإِذْنِهِ ۖ وَیُبَیِّنُ آیَاتِهِ لِلنَّاسِ لَعَلَّهُمْ یَتَذَکَّرُونَ (۲۲۱)  ترجمه:</w:t>
      </w:r>
      <w:r>
        <w:rPr>
          <w:rStyle w:val="FootnoteReference"/>
        </w:rPr>
        <w:footnoteReference w:id="228"/>
      </w:r>
    </w:p>
    <w:p>
      <w:pPr>
        <w:pStyle w:val="BookText"/>
      </w:pPr>
      <w:r>
        <w:rPr>
          <w:rFonts w:ascii="Amiri" w:hAnsi="Amiri" w:eastAsia="Amiri" w:cs="Amiri"/>
          <w:lang w:bidi="ar-SA"/>
          <w:color w:val="111111"/>
          <w:sz w:val="28"/>
          <w:szCs w:val="28"/>
          <w:rtl/>
        </w:rPr>
        <w:t xml:space="preserve">وَیَسْأَلُونَکَ عَنِ الْمَحِیضِ ۖ قُلْ هُوَ أَذًی فَاعْتَزِلُوا النِّسَاءَ فِی الْمَحِیضِ ۖ وَلَا تَقْرَبُوهُنَّ حَتَّی یَطْهُرْنَ ۖ فَإِذَا تَطَهَّرْنَ فَأْتُوهُنَّ مِنْ حَیْثُ أَمَرَکُمُ اللَّهُ ۚ إِنَّ اللَّهَ یُحِبُّ التَّوَّابِینَ وَیُحِبُّ الْمُتَطَهِّرِینَ (۲۲۲)  ترجمه:</w:t>
      </w:r>
      <w:r>
        <w:rPr>
          <w:rStyle w:val="FootnoteReference"/>
        </w:rPr>
        <w:footnoteReference w:id="229"/>
      </w:r>
    </w:p>
    <w:p>
      <w:pPr>
        <w:pStyle w:val="BookText"/>
      </w:pPr>
      <w:r>
        <w:rPr>
          <w:rFonts w:ascii="Amiri" w:hAnsi="Amiri" w:eastAsia="Amiri" w:cs="Amiri"/>
          <w:lang w:bidi="ar-SA"/>
          <w:color w:val="111111"/>
          <w:sz w:val="28"/>
          <w:szCs w:val="28"/>
          <w:rtl/>
        </w:rPr>
        <w:t xml:space="preserve">نِسَاؤُکُمْ حَرْثٌ لَّکُمْ فَأْتُوا حَرْثَکُمْ أَنَّی شِئْتُمْ ۖ وَقَدِّمُوا لِأَنفُسِکُمْ ۚ وَاتَّقُوا اللَّهَ وَاعْلَمُوا أَنَّکُم مُّلَاقُوهُ ۗ وَبَشِّرِ الْمُؤْمِنِینَ (۲۲۳)  ترجمه:</w:t>
      </w:r>
      <w:r>
        <w:rPr>
          <w:rStyle w:val="FootnoteReference"/>
        </w:rPr>
        <w:footnoteReference w:id="230"/>
      </w:r>
    </w:p>
    <w:p>
      <w:pPr>
        <w:pStyle w:val="BookText"/>
      </w:pPr>
      <w:r>
        <w:rPr>
          <w:rFonts w:ascii="Amiri" w:hAnsi="Amiri" w:eastAsia="Amiri" w:cs="Amiri"/>
          <w:lang w:bidi="ar-SA"/>
          <w:color w:val="111111"/>
          <w:sz w:val="28"/>
          <w:szCs w:val="28"/>
          <w:rtl/>
        </w:rPr>
        <w:t xml:space="preserve">وَلَا تَجْعَلُوا اللَّهَ عُرْضَةً لِّأَیْمَانِکُمْ أَن تَبَرُّوا وَتَتَّقُوا وَتُصْلِحُوا بَیْنَ النَّاسِ ۗ وَاللَّهُ سَمِیعٌ عَلِیمٌ (۲۲۴)  ترجمه:</w:t>
      </w:r>
      <w:r>
        <w:rPr>
          <w:rStyle w:val="FootnoteReference"/>
        </w:rPr>
        <w:footnoteReference w:id="231"/>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یُؤَاخِذُکُمُ اللَّهُ بِاللَّغْوِ فِی أَیْمَانِکُمْ وَلَکِن یُؤَاخِذُکُم بِمَا کَسَبَتْ قُلُوبُکُمْ ۗ وَاللَّهُ غَفُورٌ حَلِیمٌ (۲۲۵)  ترجمه:</w:t>
      </w:r>
      <w:r>
        <w:rPr>
          <w:rStyle w:val="FootnoteReference"/>
        </w:rPr>
        <w:footnoteReference w:id="232"/>
      </w:r>
    </w:p>
    <w:p>
      <w:pPr>
        <w:pStyle w:val="BookText"/>
      </w:pPr>
      <w:r>
        <w:rPr>
          <w:rFonts w:ascii="Amiri" w:hAnsi="Amiri" w:eastAsia="Amiri" w:cs="Amiri"/>
          <w:lang w:bidi="ar-SA"/>
          <w:color w:val="111111"/>
          <w:sz w:val="28"/>
          <w:szCs w:val="28"/>
          <w:rtl/>
        </w:rPr>
        <w:t xml:space="preserve">لِّلَّذِینَ یُؤْلُونَ مِن نِّسَائِهِمْ تَرَبُّصُ أَرْبَعَةِ أَشْهُرٍ ۖ فَإِن فَاءُوا فَإِنَّ اللَّهَ غَفُورٌ رَّحِیمٌ (۲۲۶)  ترجمه:</w:t>
      </w:r>
      <w:r>
        <w:rPr>
          <w:rStyle w:val="FootnoteReference"/>
        </w:rPr>
        <w:footnoteReference w:id="233"/>
      </w:r>
    </w:p>
    <w:p>
      <w:pPr>
        <w:pStyle w:val="BookText"/>
      </w:pPr>
      <w:r>
        <w:rPr>
          <w:rFonts w:ascii="Amiri" w:hAnsi="Amiri" w:eastAsia="Amiri" w:cs="Amiri"/>
          <w:lang w:bidi="ar-SA"/>
          <w:color w:val="111111"/>
          <w:sz w:val="28"/>
          <w:szCs w:val="28"/>
          <w:rtl/>
        </w:rPr>
        <w:t xml:space="preserve">وَإِنْ عَزَمُوا الطَّلَاقَ فَإِنَّ اللَّهَ سَمِیعٌ عَلِیمٌ (۲۲۷)  ترجمه:</w:t>
      </w:r>
      <w:r>
        <w:rPr>
          <w:rStyle w:val="FootnoteReference"/>
        </w:rPr>
        <w:footnoteReference w:id="234"/>
      </w:r>
    </w:p>
    <w:p>
      <w:pPr>
        <w:pStyle w:val="BookText"/>
      </w:pPr>
      <w:r>
        <w:rPr>
          <w:rFonts w:ascii="Amiri" w:hAnsi="Amiri" w:eastAsia="Amiri" w:cs="Amiri"/>
          <w:lang w:bidi="ar-SA"/>
          <w:color w:val="111111"/>
          <w:sz w:val="28"/>
          <w:szCs w:val="28"/>
          <w:rtl/>
        </w:rPr>
        <w:t xml:space="preserve">وَالْمُطَلَّقَاتُ یَتَرَبَّصْنَ بِأَنفُسِهِنَّ ثَلَاثَةَ قُرُوءٍ ۚ وَلَا یَحِلُّ لَهُنَّ أَن یَکْتُمْنَ مَا خَلَقَ اللَّهُ فِی أَرْحَامِهِنَّ إِن کُنَّ یُؤْمِنَّ بِاللَّهِ وَالْیَوْمِ الْآخِرِ ۚ وَبُعُولَتُهُنَّ أَحَقُّ بِرَدِّهِنَّ فِی ذَلِکَ إِنْ أَرَادُوا إِصْلَاحًا ۚ وَلَهُنَّ مِثْلُ الَّذِی عَلَیْهِنَّ بِالْمَعْرُوفِ ۚ وَلِلرِّجَالِ عَلَیْهِنَّ دَرَجَةٌ ۗ وَاللَّهُ عَزِیزٌ حَکِیمٌ (۲۲۸)  ترجمه:</w:t>
      </w:r>
      <w:r>
        <w:rPr>
          <w:rStyle w:val="FootnoteReference"/>
        </w:rPr>
        <w:footnoteReference w:id="235"/>
      </w:r>
    </w:p>
    <w:p>
      <w:pPr>
        <w:pStyle w:val="BookText"/>
      </w:pPr>
      <w:r>
        <w:rPr>
          <w:rFonts w:ascii="Amiri" w:hAnsi="Amiri" w:eastAsia="Amiri" w:cs="Amiri"/>
          <w:lang w:bidi="ar-SA"/>
          <w:color w:val="111111"/>
          <w:sz w:val="28"/>
          <w:szCs w:val="28"/>
          <w:rtl/>
        </w:rPr>
        <w:t xml:space="preserve">الطَّلَاقُ مَرَّتَانِ ۖ فَإِمْسَاکٌ بِمَعْرُوفٍ أَوْ تَسْرِیحٌ بِإِحْسَانٍ ۗ وَلَا یَحِلُّ لَکُمْ أَن تَأْخُذُوا مِمَّا آتَیْتُمُوهُنَّ شَیْئًا إِلَّا أَن یَخَافَا أَلَّا یُقِیمَا حُدُودَ اللَّهِ ۖ فَإِنْ خِفْتُمْ أَلَّا یُقِیمَا حُدُودَ اللَّهِ فَلَا جُنَاحَ عَلَیْهِمَا فِیمَا افْتَدَتْ بِهِ ۗ تِلْکَ حُدُودُ اللَّهِ فَلَا تَعْتَدُوهَا ۚ وَمَن یَتَعَدَّ حُدُودَ اللَّهِ فَأُولَئِکَ هُمُ الظَّالِمُونَ (۲۲۹)  ترجمه:</w:t>
      </w:r>
      <w:r>
        <w:rPr>
          <w:rStyle w:val="FootnoteReference"/>
        </w:rPr>
        <w:footnoteReference w:id="236"/>
      </w:r>
    </w:p>
    <w:p>
      <w:pPr>
        <w:pStyle w:val="BookText"/>
      </w:pPr>
      <w:r>
        <w:rPr>
          <w:rFonts w:ascii="Amiri" w:hAnsi="Amiri" w:eastAsia="Amiri" w:cs="Amiri"/>
          <w:lang w:bidi="ar-SA"/>
          <w:color w:val="111111"/>
          <w:sz w:val="28"/>
          <w:szCs w:val="28"/>
          <w:rtl/>
        </w:rPr>
        <w:t xml:space="preserve">فَإِن طَلَّقَهَا فَلَا تَحِلُّ لَهُ مِن بَعْدُ حَتَّی تَنکِحَ زَوْجًا غَیْرَهُ ۗ فَإِن طَلَّقَهَا فَلَا جُنَاحَ عَلَیْهِمَا أَن یَتَرَاجَعَا إِن ظَنَّا أَن یُقِیمَا حُدُودَ اللَّهِ ۗ وَتِلْکَ حُدُودُ اللَّهِ یُبَیِّنُهَا لِقَوْمٍ یَعْلَمُونَ (۲۳۰)  ترجمه:</w:t>
      </w:r>
      <w:r>
        <w:rPr>
          <w:rStyle w:val="FootnoteReference"/>
        </w:rPr>
        <w:footnoteReference w:id="237"/>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طَلَّقْتُمُ النِّسَاءَ فَبَلَغْنَ أَجَلَهُنَّ فَأَمْسِکُوهُنَّ بِمَعْرُوفٍ أَوْ سَرِّحُوهُنَّ بِمَعْرُوفٍ ۚ وَلَا تُمْسِکُوهُنَّ ضِرَارًا لِّتَعْتَدُوا ۚ وَمَن یَفْعَلْ ذَلِکَ فَقَدْ ظَلَمَ نَفْسَهُ ۚ وَلَا تَتَّخِذُوا آیَاتِ اللَّهِ هُزُوًا ۚ وَاذْکُرُوا نِعْمَتَ اللَّهِ عَلَیْکُمْ وَمَا أَنزَلَ عَلَیْکُم مِّنَ الْکِتَابِ وَالْحِکْمَةِ یَعِظُکُم بِهِ ۚ وَاتَّقُوا اللَّهَ وَاعْلَمُوا أَنَّ اللَّهَ بِکُلِّ شَیْءٍ عَلِیمٌ (۲۳۱)  ترجمه:</w:t>
      </w:r>
      <w:r>
        <w:rPr>
          <w:rStyle w:val="FootnoteReference"/>
        </w:rPr>
        <w:footnoteReference w:id="238"/>
      </w:r>
    </w:p>
    <w:p>
      <w:pPr>
        <w:pStyle w:val="BookText"/>
      </w:pPr>
      <w:r>
        <w:rPr>
          <w:rFonts w:ascii="Amiri" w:hAnsi="Amiri" w:eastAsia="Amiri" w:cs="Amiri"/>
          <w:lang w:bidi="ar-SA"/>
          <w:color w:val="111111"/>
          <w:sz w:val="28"/>
          <w:szCs w:val="28"/>
          <w:rtl/>
        </w:rPr>
        <w:t xml:space="preserve">وَإِذَا طَلَّقْتُمُ النِّسَاءَ فَبَلَغْنَ أَجَلَهُنَّ فَلَا تَعْضُلُوهُنَّ أَن یَنکِحْنَ أَزْوَاجَهُنَّ إِذَا تَرَاضَوْا بَیْنَهُم بِالْمَعْرُوفِ ۗ ذَلِکَ یُوعَظُ بِهِ مَن کَانَ مِنکُمْ یُؤْمِنُ بِاللَّهِ وَالْیَوْمِ الْآخِرِ ۗ ذَلِکُمْ أَزْکَی لَکُمْ وَأَطْهَرُ ۗ وَاللَّهُ یَعْلَمُ وَأَنتُمْ لَا تَعْلَمُونَ (۲۳۲)  ترجمه:</w:t>
      </w:r>
      <w:r>
        <w:rPr>
          <w:rStyle w:val="FootnoteReference"/>
        </w:rPr>
        <w:footnoteReference w:id="239"/>
      </w:r>
    </w:p>
    <w:p>
      <w:pPr>
        <w:pStyle w:val="BookText"/>
      </w:pPr>
      <w:r>
        <w:rPr>
          <w:rFonts w:ascii="Amiri" w:hAnsi="Amiri" w:eastAsia="Amiri" w:cs="Amiri"/>
          <w:lang w:bidi="ar-SA"/>
          <w:color w:val="111111"/>
          <w:sz w:val="28"/>
          <w:szCs w:val="28"/>
          <w:rtl/>
        </w:rPr>
        <w:t xml:space="preserve">۞ وَالْوَالِدَاتُ یُرْضِعْنَ أَوْلَادَهُنَّ حَوْلَیْنِ کَامِلَیْنِ ۖ لِمَنْ أَرَادَ أَن یُتِمَّ الرَّضَاعَةَ ۚ وَعَلَی الْمَوْلُودِ لَهُ رِزْقُهُنَّ وَکِسْوَتُهُنَّ بِالْمَعْرُوفِ ۚ لَا تُکَلَّفُ نَفْسٌ إِلَّا وُسْعَهَا ۚ لَا تُضَارَّ وَالِدَةٌ بِوَلَدِهَا وَلَا مَوْلُودٌ لَّهُ بِوَلَدِهِ ۚ وَعَلَی الْوَارِثِ مِثْلُ ذَلِکَ ۗ فَإِنْ أَرَادَا فِصَالًا عَن تَرَاضٍ مِّنْهُمَا وَتَشَاوُرٍ فَلَا جُنَاحَ عَلَیْهِمَا ۗ وَإِنْ أَرَدتُّمْ أَن تَسْتَرْضِعُوا أَوْلَادَکُمْ فَلَا جُنَاحَ عَلَیْکُمْ إِذَا سَلَّمْتُم مَّا آتَیْتُم بِالْمَعْرُوفِ ۗ وَاتَّقُوا اللَّهَ وَاعْلَمُوا أَنَّ اللَّهَ بِمَا تَعْمَلُونَ بَصِیرٌ (۲۳۳)  ترجمه:</w:t>
      </w:r>
      <w:r>
        <w:rPr>
          <w:rStyle w:val="FootnoteReference"/>
        </w:rPr>
        <w:footnoteReference w:id="240"/>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یُتَوَفَّوْنَ مِنکُمْ وَیَذَرُونَ أَزْوَاجًا یَتَرَبَّصْنَ بِأَنفُسِهِنَّ أَرْبَعَةَ أَشْهُرٍ وَعَشْرًا ۖ فَإِذَا بَلَغْنَ أَجَلَهُنَّ فَلَا جُنَاحَ عَلَیْکُمْ فِیمَا فَعَلْنَ فِی أَنفُسِهِنَّ بِالْمَعْرُوفِ ۗ وَاللَّهُ بِمَا تَعْمَلُونَ خَبِیرٌ (۲۳۴)  ترجمه:</w:t>
      </w:r>
      <w:r>
        <w:rPr>
          <w:rStyle w:val="FootnoteReference"/>
        </w:rPr>
        <w:footnoteReference w:id="241"/>
      </w:r>
    </w:p>
    <w:p>
      <w:pPr>
        <w:pStyle w:val="BookText"/>
      </w:pPr>
      <w:r>
        <w:rPr>
          <w:rFonts w:ascii="Amiri" w:hAnsi="Amiri" w:eastAsia="Amiri" w:cs="Amiri"/>
          <w:lang w:bidi="ar-SA"/>
          <w:color w:val="111111"/>
          <w:sz w:val="28"/>
          <w:szCs w:val="28"/>
          <w:rtl/>
        </w:rPr>
        <w:t xml:space="preserve">وَلَا جُنَاحَ عَلَیْکُمْ فِیمَا عَرَّضْتُم بِهِ مِنْ خِطْبَةِ النِّسَاءِ أَوْ أَکْنَنتُمْ فِی أَنفُسِکُمْ ۚ عَلِمَ اللَّهُ أَنَّکُمْ سَتَذْکُرُونَهُنَّ وَلَکِن لَّا تُوَاعِدُوهُنَّ سِرًّا إِلَّا أَن تَقُولُوا قَوْلًا مَّعْرُوفًا ۚ وَلَا تَعْزِمُوا عُقْدَةَ النِّکَاحِ حَتَّی یَبْلُغَ الْکِتَابُ أَجَلَهُ ۚ وَاعْلَمُوا أَنَّ اللَّهَ یَعْلَمُ مَا فِی أَنفُسِکُمْ فَاحْذَرُوهُ ۚ وَاعْلَمُوا أَنَّ اللَّهَ غَفُورٌ حَلِیمٌ (۲۳۵)  ترجمه:</w:t>
      </w:r>
      <w:r>
        <w:rPr>
          <w:rStyle w:val="FootnoteReference"/>
        </w:rPr>
        <w:footnoteReference w:id="242"/>
      </w:r>
    </w:p>
    <w:p>
      <w:pPr>
        <w:pStyle w:val="BookText"/>
      </w:pPr>
      <w:r>
        <w:rPr>
          <w:rFonts w:ascii="Amiri" w:hAnsi="Amiri" w:eastAsia="Amiri" w:cs="Amiri"/>
          <w:lang w:bidi="ar-SA"/>
          <w:color w:val="111111"/>
          <w:sz w:val="28"/>
          <w:szCs w:val="28"/>
          <w:rtl/>
        </w:rPr>
        <w:t xml:space="preserve">لَّا جُنَاحَ عَلَیْکُمْ إِن طَلَّقْتُمُ النِّسَاءَ مَا لَمْ تَمَسُّوهُنَّ أَوْ تَفْرِضُوا لَهُنَّ فَرِیضَةً ۚ وَمَتِّعُوهُنَّ عَلَی الْمُوسِعِ قَدَرُهُ وَعَلَی الْمُقْتِرِ قَدَرُهُ مَتَاعًا بِالْمَعْرُوفِ ۖ حَقًّا عَلَی الْمُحْسِنِینَ (۲۳۶)  ترجمه:</w:t>
      </w:r>
      <w:r>
        <w:rPr>
          <w:rStyle w:val="FootnoteReference"/>
        </w:rPr>
        <w:footnoteReference w:id="243"/>
      </w:r>
    </w:p>
    <w:p>
      <w:pPr>
        <w:pStyle w:val="BookText"/>
      </w:pPr>
      <w:r>
        <w:rPr>
          <w:rFonts w:ascii="Amiri" w:hAnsi="Amiri" w:eastAsia="Amiri" w:cs="Amiri"/>
          <w:lang w:bidi="ar-SA"/>
          <w:color w:val="111111"/>
          <w:sz w:val="28"/>
          <w:szCs w:val="28"/>
          <w:rtl/>
        </w:rPr>
        <w:t xml:space="preserve">وَإِن طَلَّقْتُمُوهُنَّ مِن قَبْلِ أَن تَمَسُّوهُنَّ وَقَدْ فَرَضْتُمْ لَهُنَّ فَرِیضَةً فَنِصْفُ مَا فَرَضْتُمْ إِلَّا أَن یَعْفُونَ أَوْ یَعْفُوَ الَّذِی بِیَدِهِ عُقْدَةُ النِّکَاحِ ۚ وَأَن تَعْفُوا أَقْرَبُ لِلتَّقْوَی ۚ وَلَا تَنسَوُا الْفَضْلَ بَیْنَکُمْ ۚ إِنَّ اللَّهَ بِمَا تَعْمَلُونَ بَصِیرٌ (۲۳۷)  ترجمه:</w:t>
      </w:r>
      <w:r>
        <w:rPr>
          <w:rStyle w:val="FootnoteReference"/>
        </w:rPr>
        <w:footnoteReference w:id="244"/>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حَافِظُوا عَلَی الصَّلَوَاتِ وَالصَّلَاةِ الْوُسْطَی وَقُومُوا لِلَّهِ قَانِتِینَ (۲۳۸)  ترجمه:</w:t>
      </w:r>
      <w:r>
        <w:rPr>
          <w:rStyle w:val="FootnoteReference"/>
        </w:rPr>
        <w:footnoteReference w:id="245"/>
      </w:r>
    </w:p>
    <w:p>
      <w:pPr>
        <w:pStyle w:val="BookText"/>
      </w:pPr>
      <w:r>
        <w:rPr>
          <w:rFonts w:ascii="Amiri" w:hAnsi="Amiri" w:eastAsia="Amiri" w:cs="Amiri"/>
          <w:lang w:bidi="ar-SA"/>
          <w:color w:val="111111"/>
          <w:sz w:val="28"/>
          <w:szCs w:val="28"/>
          <w:rtl/>
        </w:rPr>
        <w:t xml:space="preserve">فَإِنْ خِفْتُمْ فَرِجَالًا أَوْ رُکْبَانًا ۖ فَإِذَا أَمِنتُمْ فَاذْکُرُوا اللَّهَ کَمَا عَلَّمَکُم مَّا لَمْ تَکُونُوا تَعْلَمُونَ (۲۳۹)  ترجمه:</w:t>
      </w:r>
      <w:r>
        <w:rPr>
          <w:rStyle w:val="FootnoteReference"/>
        </w:rPr>
        <w:footnoteReference w:id="246"/>
      </w:r>
    </w:p>
    <w:p>
      <w:pPr>
        <w:pStyle w:val="BookText"/>
      </w:pPr>
      <w:r>
        <w:rPr>
          <w:rFonts w:ascii="Amiri" w:hAnsi="Amiri" w:eastAsia="Amiri" w:cs="Amiri"/>
          <w:lang w:bidi="ar-SA"/>
          <w:color w:val="111111"/>
          <w:sz w:val="28"/>
          <w:szCs w:val="28"/>
          <w:rtl/>
        </w:rPr>
        <w:t xml:space="preserve">وَالَّذِینَ یُتَوَفَّوْنَ مِنکُمْ وَیَذَرُونَ أَزْوَاجًا وَصِیَّةً لِّأَزْوَاجِهِم مَّتَاعًا إِلَی الْحَوْلِ غَیْرَ إِخْرَاجٍ ۚ فَإِنْ خَرَجْنَ فَلَا جُنَاحَ عَلَیْکُمْ فِی مَا فَعَلْنَ فِی أَنفُسِهِنَّ مِن مَّعْرُوفٍ ۗ وَاللَّهُ عَزِیزٌ حَکِیمٌ (۲۴۰)  ترجمه:</w:t>
      </w:r>
      <w:r>
        <w:rPr>
          <w:rStyle w:val="FootnoteReference"/>
        </w:rPr>
        <w:footnoteReference w:id="247"/>
      </w:r>
    </w:p>
    <w:p>
      <w:pPr>
        <w:pStyle w:val="BookText"/>
      </w:pPr>
      <w:r>
        <w:rPr>
          <w:rFonts w:ascii="Amiri" w:hAnsi="Amiri" w:eastAsia="Amiri" w:cs="Amiri"/>
          <w:lang w:bidi="ar-SA"/>
          <w:color w:val="111111"/>
          <w:sz w:val="28"/>
          <w:szCs w:val="28"/>
          <w:rtl/>
        </w:rPr>
        <w:t xml:space="preserve">وَلِلْمُطَلَّقَاتِ مَتَاعٌ بِالْمَعْرُوفِ ۖ حَقًّا عَلَی الْمُتَّقِینَ (۲۴۱)  ترجمه:</w:t>
      </w:r>
      <w:r>
        <w:rPr>
          <w:rStyle w:val="FootnoteReference"/>
        </w:rPr>
        <w:footnoteReference w:id="248"/>
      </w:r>
    </w:p>
    <w:p>
      <w:pPr>
        <w:pStyle w:val="BookText"/>
      </w:pPr>
      <w:r>
        <w:rPr>
          <w:rFonts w:ascii="Amiri" w:hAnsi="Amiri" w:eastAsia="Amiri" w:cs="Amiri"/>
          <w:lang w:bidi="ar-SA"/>
          <w:color w:val="111111"/>
          <w:sz w:val="28"/>
          <w:szCs w:val="28"/>
          <w:rtl/>
        </w:rPr>
        <w:t xml:space="preserve">کَذَلِکَ یُبَیِّنُ اللَّهُ لَکُمْ آیَاتِهِ لَعَلَّکُمْ تَعْقِلُونَ (۲۴۲)  ترجمه:</w:t>
      </w:r>
      <w:r>
        <w:rPr>
          <w:rStyle w:val="FootnoteReference"/>
        </w:rPr>
        <w:footnoteReference w:id="249"/>
      </w:r>
    </w:p>
    <w:p>
      <w:pPr>
        <w:pStyle w:val="BookText"/>
      </w:pPr>
      <w:r>
        <w:rPr>
          <w:rFonts w:ascii="Amiri" w:hAnsi="Amiri" w:eastAsia="Amiri" w:cs="Amiri"/>
          <w:lang w:bidi="ar-SA"/>
          <w:color w:val="111111"/>
          <w:sz w:val="28"/>
          <w:szCs w:val="28"/>
          <w:rtl/>
        </w:rPr>
        <w:t xml:space="preserve">۞ أَلَمْ تَرَ إِلَی الَّذِینَ خَرَجُوا مِن دِیَارِهِمْ وَهُمْ أُلُوفٌ حَذَرَ الْمَوْتِ فَقَالَ لَهُمُ اللَّهُ مُوتُوا ثُمَّ أَحْیَاهُمْ ۚ إِنَّ اللَّهَ لَذُو فَضْلٍ عَلَی النَّاسِ وَلَکِنَّ أَکْثَرَ النَّاسِ لَا یَشْکُرُونَ (۲۴۳)  ترجمه:</w:t>
      </w:r>
      <w:r>
        <w:rPr>
          <w:rStyle w:val="FootnoteReference"/>
        </w:rPr>
        <w:footnoteReference w:id="250"/>
      </w:r>
    </w:p>
    <w:p>
      <w:pPr>
        <w:pStyle w:val="BookText"/>
      </w:pPr>
      <w:r>
        <w:rPr>
          <w:rFonts w:ascii="Amiri" w:hAnsi="Amiri" w:eastAsia="Amiri" w:cs="Amiri"/>
          <w:lang w:bidi="ar-SA"/>
          <w:color w:val="111111"/>
          <w:sz w:val="28"/>
          <w:szCs w:val="28"/>
          <w:rtl/>
        </w:rPr>
        <w:t xml:space="preserve">وَقَاتِلُوا فِی سَبِیلِ اللَّهِ وَاعْلَمُوا أَنَّ اللَّهَ سَمِیعٌ عَلِیمٌ (۲۴۴)  ترجمه:</w:t>
      </w:r>
      <w:r>
        <w:rPr>
          <w:rStyle w:val="FootnoteReference"/>
        </w:rPr>
        <w:footnoteReference w:id="251"/>
      </w:r>
    </w:p>
    <w:p>
      <w:pPr>
        <w:pStyle w:val="BookText"/>
      </w:pPr>
      <w:r>
        <w:rPr>
          <w:rFonts w:ascii="Amiri" w:hAnsi="Amiri" w:eastAsia="Amiri" w:cs="Amiri"/>
          <w:lang w:bidi="ar-SA"/>
          <w:color w:val="111111"/>
          <w:sz w:val="28"/>
          <w:szCs w:val="28"/>
          <w:rtl/>
        </w:rPr>
        <w:t xml:space="preserve">مَّن ذَا الَّذِی یُقْرِضُ اللَّهَ قَرْضًا حَسَنًا فَیُضَاعِفَهُ لَهُ أَضْعَافًا کَثِیرَةً ۚ وَاللَّهُ یَقْبِضُ وَیَبْسُطُ وَإِلَیْهِ تُرْجَعُونَ (۲۴۵)  ترجمه:</w:t>
      </w:r>
      <w:r>
        <w:rPr>
          <w:rStyle w:val="FootnoteReference"/>
        </w:rPr>
        <w:footnoteReference w:id="252"/>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إِلَی الْمَلَإِ مِن بَنِی إِسْرَائِیلَ مِن بَعْدِ مُوسَی إِذْ قَالُوا لِنَبِیٍّ لَّهُمُ ابْعَثْ لَنَا مَلِکًا نُّقَاتِلْ فِی سَبِیلِ اللَّهِ ۖ قَالَ هَلْ عَسَیْتُمْ إِن کُتِبَ عَلَیْکُمُ الْقِتَالُ أَلَّا تُقَاتِلُوا ۖ قَالُوا وَمَا لَنَا أَلَّا نُقَاتِلَ فِی سَبِیلِ اللَّهِ وَقَدْ أُخْرِجْنَا مِن دِیَارِنَا وَأَبْنَائِنَا ۖ فَلَمَّا کُتِبَ عَلَیْهِمُ الْقِتَالُ تَوَلَّوْا إِلَّا قَلِیلًا مِّنْهُمْ ۗ وَاللَّهُ عَلِیمٌ بِالظَّالِمِینَ (۲۴۶)  ترجمه:</w:t>
      </w:r>
      <w:r>
        <w:rPr>
          <w:rStyle w:val="FootnoteReference"/>
        </w:rPr>
        <w:footnoteReference w:id="253"/>
      </w:r>
    </w:p>
    <w:p>
      <w:pPr>
        <w:pStyle w:val="BookText"/>
      </w:pPr>
      <w:r>
        <w:rPr>
          <w:rFonts w:ascii="Amiri" w:hAnsi="Amiri" w:eastAsia="Amiri" w:cs="Amiri"/>
          <w:lang w:bidi="ar-SA"/>
          <w:color w:val="111111"/>
          <w:sz w:val="28"/>
          <w:szCs w:val="28"/>
          <w:rtl/>
        </w:rPr>
        <w:t xml:space="preserve">وَقَالَ لَهُمْ نَبِیُّهُمْ إِنَّ اللَّهَ قَدْ بَعَثَ لَکُمْ طَالُوتَ مَلِکًا ۚ قَالُوا أَنَّی یَکُونُ لَهُ الْمُلْکُ عَلَیْنَا وَنَحْنُ أَحَقُّ بِالْمُلْکِ مِنْهُ وَلَمْ یُؤْتَ سَعَةً مِّنَ الْمَالِ ۚ قَالَ إِنَّ اللَّهَ اصْطَفَاهُ عَلَیْکُمْ وَزَادَهُ بَسْطَةً فِی الْعِلْمِ وَالْجِسْمِ ۖ وَاللَّهُ یُؤْتِی مُلْکَهُ مَن یَشَاءُ ۚ وَاللَّهُ وَاسِعٌ عَلِیمٌ (۲۴۷)  ترجمه:</w:t>
      </w:r>
      <w:r>
        <w:rPr>
          <w:rStyle w:val="FootnoteReference"/>
        </w:rPr>
        <w:footnoteReference w:id="254"/>
      </w:r>
    </w:p>
    <w:p>
      <w:pPr>
        <w:pStyle w:val="BookText"/>
      </w:pPr>
      <w:r>
        <w:rPr>
          <w:rFonts w:ascii="Amiri" w:hAnsi="Amiri" w:eastAsia="Amiri" w:cs="Amiri"/>
          <w:lang w:bidi="ar-SA"/>
          <w:color w:val="111111"/>
          <w:sz w:val="28"/>
          <w:szCs w:val="28"/>
          <w:rtl/>
        </w:rPr>
        <w:t xml:space="preserve">وَقَالَ لَهُمْ نَبِیُّهُمْ إِنَّ آیَةَ مُلْکِهِ أَن یَأْتِیَکُمُ التَّابُوتُ فِیهِ سَکِینَةٌ مِّن رَّبِّکُمْ وَبَقِیَّةٌ مِّمَّا تَرَکَ آلُ مُوسَی وَآلُ هَارُونَ تَحْمِلُهُ الْمَلَائِکَةُ ۚ إِنَّ فِی ذَلِکَ لَآیَةً لَّکُمْ إِن کُنتُم مُّؤْمِنِینَ (۲۴۸)  ترجمه:</w:t>
      </w:r>
      <w:r>
        <w:rPr>
          <w:rStyle w:val="FootnoteReference"/>
        </w:rPr>
        <w:footnoteReference w:id="255"/>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وَمَن لَّمْ یَطْعَمْهُ فَإِنَّهُ مِنِّی إِلَّا مَنِ اغْتَرَفَ غُرْفَةً بِیَدِهِ ۚ فَشَرِبُوا مِنْهُ إِلَّا قَلِیلًا مِّنْهُمْ ۚ فَلَمَّا جَاوَزَهُ هُوَ وَالَّذِینَ آمَنُوا مَعَهُ قَالُوا لَا طَاقَةَ لَنَا الْیَوْمَ بِجَالُوتَ وَجُنُودِهِ ۚ قَالَ الَّذِینَ یَظُنُّونَ أَنَّهُم مُّلَاقُو اللَّهِ کَم مِّن فِئَةٍ قَلِیلَةٍ غَلَبَتْ فِئَةً کَثِیرَةً بِإِذْنِ اللَّهِ ۗ وَاللَّهُ مَعَ الصَّابِرِینَ (۲۴۹)  ترجمه:</w:t>
      </w:r>
      <w:r>
        <w:rPr>
          <w:rStyle w:val="FootnoteReference"/>
        </w:rPr>
        <w:footnoteReference w:id="256"/>
      </w:r>
    </w:p>
    <w:p>
      <w:pPr>
        <w:pStyle w:val="BookText"/>
      </w:pPr>
      <w:r>
        <w:rPr>
          <w:rFonts w:ascii="Amiri" w:hAnsi="Amiri" w:eastAsia="Amiri" w:cs="Amiri"/>
          <w:lang w:bidi="ar-SA"/>
          <w:color w:val="111111"/>
          <w:sz w:val="28"/>
          <w:szCs w:val="28"/>
          <w:rtl/>
        </w:rPr>
        <w:t xml:space="preserve">وَلَمَّا بَرَزُوا لِجَالُوتَ وَجُنُودِهِ قَالُوا رَبَّنَا أَفْرِغْ عَلَیْنَا صَبْرًا وَثَبِّتْ أَقْدَامَنَا وَانصُرْنَا عَلَی الْقَوْمِ الْکَافِرِینَ (۲۵۰)  ترجمه:</w:t>
      </w:r>
      <w:r>
        <w:rPr>
          <w:rStyle w:val="FootnoteReference"/>
        </w:rPr>
        <w:footnoteReference w:id="257"/>
      </w:r>
    </w:p>
    <w:p>
      <w:pPr>
        <w:pStyle w:val="BookText"/>
      </w:pPr>
      <w:r>
        <w:rPr>
          <w:rFonts w:ascii="Amiri" w:hAnsi="Amiri" w:eastAsia="Amiri" w:cs="Amiri"/>
          <w:lang w:bidi="ar-SA"/>
          <w:color w:val="111111"/>
          <w:sz w:val="28"/>
          <w:szCs w:val="28"/>
          <w:rtl/>
        </w:rPr>
        <w:t xml:space="preserve">فَهَزَمُوهُم بِإِذْنِ اللَّهِ وَقَتَلَ دَاوُودُ جَالُوتَ وَآتَاهُ اللَّهُ الْمُلْکَ وَالْحِکْمَةَ وَعَلَّمَهُ مِمَّا یَشَاءُ ۗ وَلَوْلَا دَفْعُ اللَّهِ النَّاسَ بَعْضَهُم بِبَعْضٍ لَّفَسَدَتِ الْأَرْضُ وَلَکِنَّ اللَّهَ ذُو فَضْلٍ عَلَی الْعَالَمِینَ (۲۵۱)  ترجمه:</w:t>
      </w:r>
      <w:r>
        <w:rPr>
          <w:rStyle w:val="FootnoteReference"/>
        </w:rPr>
        <w:footnoteReference w:id="258"/>
      </w:r>
    </w:p>
    <w:p>
      <w:pPr>
        <w:pStyle w:val="BookText"/>
      </w:pPr>
      <w:r>
        <w:rPr>
          <w:rFonts w:ascii="Amiri" w:hAnsi="Amiri" w:eastAsia="Amiri" w:cs="Amiri"/>
          <w:lang w:bidi="ar-SA"/>
          <w:color w:val="111111"/>
          <w:sz w:val="28"/>
          <w:szCs w:val="28"/>
          <w:rtl/>
        </w:rPr>
        <w:t xml:space="preserve">تِلْکَ آیَاتُ اللَّهِ نَتْلُوهَا عَلَیْکَ بِالْحَقِّ ۚ وَإِنَّکَ لَمِنَ الْمُرْسَلِینَ (۲۵۲)  ترجمه:</w:t>
      </w:r>
      <w:r>
        <w:rPr>
          <w:rStyle w:val="FootnoteReference"/>
        </w:rPr>
        <w:footnoteReference w:id="259"/>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 w:name="pg19496_194277"/>
    <w:bookmarkEnd w:id="3"/>
    <w:p>
      <w:pPr>
        <w:pStyle w:val="Heading2"/>
      </w:pPr>
      <w:bookmarkStart w:id="125" w:name="_Toc7"/>
      <w:r>
        <w:t>جزء سوم</w:t>
      </w:r>
      <w:bookmarkEnd w:id="125"/>
    </w:p>
    <w:p>
      <w:pPr>
        <w:pStyle w:val="Heading3"/>
      </w:pPr>
      <w:bookmarkStart w:id="126" w:name="_Toc8"/>
      <w:r>
        <w:t>2 - سوره البقرة</w:t>
      </w:r>
      <w:bookmarkEnd w:id="126"/>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تِلْکَ الرُّسُلُ فَضَّلْنَا بَعْضَهُمْ عَلَی بَعْضٍ ۘ مِّنْهُم مَّن کَلَّمَ اللَّهُ ۖ وَرَفَعَ بَعْضَهُمْ دَرَجَاتٍ ۚ وَآتَیْنَا عِیسَی ابْنَ مَرْیَمَ الْبَیِّنَاتِ وَأَیَّدْنَاهُ بِرُوحِ الْقُدُسِ ۗ وَلَوْ شَاءَ اللَّهُ مَا اقْتَتَلَ الَّذِینَ مِن بَعْدِهِم مِّن بَعْدِ مَا جَاءَتْهُمُ الْبَیِّنَاتُ وَلَکِنِ اخْتَلَفُوا فَمِنْهُم مَّنْ آمَنَ وَمِنْهُم مَّن کَفَرَ ۚ وَلَوْ شَاءَ اللَّهُ مَا اقْتَتَلُوا وَلَکِنَّ اللَّهَ یَفْعَلُ مَا یُرِیدُ (۲۵۳)  ترجمه:</w:t>
      </w:r>
      <w:r>
        <w:rPr>
          <w:rStyle w:val="FootnoteReference"/>
        </w:rPr>
        <w:footnoteReference w:id="260"/>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وَلَا خُلَّةٌ وَلَا شَفَاعَةٌ ۗ وَالْکَافِرُونَ هُمُ الظَّالِمُونَ (۲۵۴)  ترجمه:</w:t>
      </w:r>
      <w:r>
        <w:rPr>
          <w:rStyle w:val="FootnoteReference"/>
        </w:rPr>
        <w:footnoteReference w:id="261"/>
      </w:r>
    </w:p>
    <w:p>
      <w:pPr>
        <w:pStyle w:val="BookText"/>
      </w:pPr>
      <w:r>
        <w:rPr>
          <w:rFonts w:ascii="Amiri" w:hAnsi="Amiri" w:eastAsia="Amiri" w:cs="Amiri"/>
          <w:lang w:bidi="ar-SA"/>
          <w:color w:val="111111"/>
          <w:sz w:val="28"/>
          <w:szCs w:val="28"/>
          <w:rtl/>
        </w:rPr>
        <w:t xml:space="preserve">اللَّهُ لَا إِلَهَ إِلَّا هُوَ الْحَیُّ الْقَیُّومُ ۚ لَا تَأْخُذُهُ سِنَةٌ وَلَا نَوْمٌ ۚ لَّهُ مَا فِی السَّمَاوَاتِ وَمَا فِی الْأَرْضِ ۗ مَن ذَا الَّذِی یَشْفَعُ عِندَهُ إِلَّا بِإِذْنِهِ ۚ یَعْلَمُ مَا بَیْنَ أَیْدِیهِمْ وَمَا خَلْفَهُمْ ۖ وَلَا یُحِیطُونَ بِشَیْءٍ مِّنْ عِلْمِهِ إِلَّا بِمَا شَاءَ ۚ وَسِعَ کُرْسِیُّهُ السَّمَاوَاتِ وَالْأَرْضَ ۖ وَلَا یَئُودُهُ حِفْظُهُمَا ۚ وَهُوَ الْعَلِیُّ الْعَظِیمُ (۲۵۵)  ترجمه:</w:t>
      </w:r>
      <w:r>
        <w:rPr>
          <w:rStyle w:val="FootnoteReference"/>
        </w:rPr>
        <w:footnoteReference w:id="262"/>
      </w:r>
    </w:p>
    <w:p>
      <w:pPr>
        <w:pStyle w:val="BookText"/>
      </w:pPr>
      <w:r>
        <w:rPr>
          <w:rFonts w:ascii="Amiri" w:hAnsi="Amiri" w:eastAsia="Amiri" w:cs="Amiri"/>
          <w:lang w:bidi="ar-SA"/>
          <w:color w:val="111111"/>
          <w:sz w:val="28"/>
          <w:szCs w:val="28"/>
          <w:rtl/>
        </w:rPr>
        <w:t xml:space="preserve">لَا إِکْرَاهَ فِی الدِّینِ ۖ قَد تَّبَیَّنَ الرُّشْدُ مِنَ الْغَیِّ ۚ فَمَن یَکْفُرْ بِالطَّاغُوتِ وَیُؤْمِن بِاللَّهِ فَقَدِ اسْتَمْسَکَ بِالْعُرْوَةِ الْوُثْقَی لَا انفِصَامَ لَهَا ۗ وَاللَّهُ سَمِیعٌ عَلِیمٌ (۲۵۶)  ترجمه:</w:t>
      </w:r>
      <w:r>
        <w:rPr>
          <w:rStyle w:val="FootnoteReference"/>
        </w:rPr>
        <w:footnoteReference w:id="263"/>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وَالَّذِینَ کَفَرُوا أَوْلِیَاؤُهُمُ الطَّاغُوتُ یُخْرِجُونَهُم مِّنَ النُّورِ إِلَی الظُّلُمَاتِ ۗ أُولَئِکَ أَصْحَابُ النَّارِ ۖ هُمْ فِیهَا خَالِدُونَ (۲۵۷)  ترجمه:</w:t>
      </w:r>
      <w:r>
        <w:rPr>
          <w:rStyle w:val="FootnoteReference"/>
        </w:rPr>
        <w:footnoteReference w:id="264"/>
      </w:r>
    </w:p>
    <w:p>
      <w:pPr>
        <w:pStyle w:val="BookText"/>
      </w:pPr>
      <w:r>
        <w:rPr>
          <w:rFonts w:ascii="Amiri" w:hAnsi="Amiri" w:eastAsia="Amiri" w:cs="Amiri"/>
          <w:lang w:bidi="ar-SA"/>
          <w:color w:val="111111"/>
          <w:sz w:val="28"/>
          <w:szCs w:val="28"/>
          <w:rtl/>
        </w:rPr>
        <w:t xml:space="preserve">أَلَمْ تَرَ إِلَی الَّذِی حَاجَّ إِبْرَاهِیمَ فِی رَبِّهِ أَنْ آتَاهُ اللَّهُ الْمُلْکَ إِذْ قَالَ إِبْرَاهِیمُ رَبِّیَ الَّذِی یُحْیِی وَیُمِیتُ قَالَ أَنَا أُحْیِی وَأُمِیتُ ۖ قَالَ إِبْرَاهِیمُ فَإِنَّ اللَّهَ یَأْتِی بِالشَّمْسِ مِنَ الْمَشْرِقِ فَأْتِ بِهَا مِنَ الْمَغْرِبِ فَبُهِتَ الَّذِی کَفَرَ ۗ وَاللَّهُ لَا یَهْدِی الْقَوْمَ الظَّالِمِینَ (۲۵۸)  ترجمه:</w:t>
      </w:r>
      <w:r>
        <w:rPr>
          <w:rStyle w:val="FootnoteReference"/>
        </w:rPr>
        <w:footnoteReference w:id="265"/>
      </w:r>
    </w:p>
    <w:p>
      <w:pPr>
        <w:pStyle w:val="BookText"/>
      </w:pPr>
      <w:r>
        <w:rPr>
          <w:rFonts w:ascii="Amiri" w:hAnsi="Amiri" w:eastAsia="Amiri" w:cs="Amiri"/>
          <w:lang w:bidi="ar-SA"/>
          <w:color w:val="111111"/>
          <w:sz w:val="28"/>
          <w:szCs w:val="28"/>
          <w:rtl/>
        </w:rPr>
        <w:t xml:space="preserve">أَوْ کَالَّذِی مَرَّ عَلَی قَرْیَةٍ وَهِیَ خَاوِیَةٌ عَلَی عُرُوشِهَا قَالَ أَنَّی یُحْیِی هَذِهِ اللَّهُ بَعْدَ مَوْتِهَا ۖ فَأَمَاتَهُ اللَّهُ مِائَةَ عَامٍ ثُمَّ بَعَثَهُ ۖ قَالَ کَمْ لَبِثْتَ ۖ قَالَ لَبِثْتُ یَوْمًا أَوْ بَعْضَ یَوْمٍ ۖ قَالَ بَل لَّبِثْتَ مِائَةَ عَامٍ فَانظُرْ إِلَی طَعَامِکَ وَشَرَابِکَ لَمْ یَتَسَنَّهْ ۖ وَانظُرْ إِلَی حِمَارِکَ وَلِنَجْعَلَکَ آیَةً لِّلنَّاسِ ۖ وَانظُرْ إِلَی الْعِظَامِ کَیْفَ نُنشِزُهَا ثُمَّ نَکْسُوهَا لَحْمًا ۚ فَلَمَّا تَبَیَّنَ لَهُ قَالَ أَعْلَمُ أَنَّ اللَّهَ عَلَی کُلِّ شَیْءٍ قَدِیرٌ (۲۵۹)  ترجمه:</w:t>
      </w:r>
      <w:r>
        <w:rPr>
          <w:rStyle w:val="FootnoteReference"/>
        </w:rPr>
        <w:footnoteReference w:id="266"/>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قَالَ إِبْرَاهِیمُ رَبِّ أَرِنِی کَیْفَ تُحْیِی الْمَوْتَی ۖ قَالَ أَوَلَمْ تُؤْمِن ۖ قَالَ بَلَی وَلَکِن لِّیَطْمَئِنَّ قَلْبِی ۖ قَالَ فَخُذْ أَرْبَعَةً مِّنَ الطَّیْرِ فَصُرْهُنَّ إِلَیْکَ ثُمَّ اجْعَلْ عَلَی کُلِّ جَبَلٍ مِّنْهُنَّ جُزْءًا ثُمَّ ادْعُهُنَّ یَأْتِینَکَ سَعْیًا ۚ وَاعْلَمْ أَنَّ اللَّهَ عَزِیزٌ حَکِیمٌ (۲۶۰)  ترجمه:</w:t>
      </w:r>
      <w:r>
        <w:rPr>
          <w:rStyle w:val="FootnoteReference"/>
        </w:rPr>
        <w:footnoteReference w:id="267"/>
      </w:r>
    </w:p>
    <w:p>
      <w:pPr>
        <w:pStyle w:val="BookText"/>
      </w:pPr>
      <w:r>
        <w:rPr>
          <w:rFonts w:ascii="Amiri" w:hAnsi="Amiri" w:eastAsia="Amiri" w:cs="Amiri"/>
          <w:lang w:bidi="ar-SA"/>
          <w:color w:val="111111"/>
          <w:sz w:val="28"/>
          <w:szCs w:val="28"/>
          <w:rtl/>
        </w:rPr>
        <w:t xml:space="preserve">مَّثَلُ الَّذِینَ یُنفِقُونَ أَمْوَالَهُمْ فِی سَبِیلِ اللَّهِ کَمَثَلِ حَبَّةٍ أَنبَتَتْ سَبْعَ سَنَابِلَ فِی کُلِّ سُنبُلَةٍ مِّائَةُ حَبَّةٍ ۗ وَاللَّهُ یُضَاعِفُ لِمَن یَشَاءُ ۗ وَاللَّهُ وَاسِعٌ عَلِیمٌ (۲۶۱)  ترجمه:</w:t>
      </w:r>
      <w:r>
        <w:rPr>
          <w:rStyle w:val="FootnoteReference"/>
        </w:rPr>
        <w:footnoteReference w:id="268"/>
      </w:r>
    </w:p>
    <w:p>
      <w:pPr>
        <w:pStyle w:val="BookText"/>
      </w:pPr>
      <w:r>
        <w:rPr>
          <w:rFonts w:ascii="Amiri" w:hAnsi="Amiri" w:eastAsia="Amiri" w:cs="Amiri"/>
          <w:lang w:bidi="ar-SA"/>
          <w:color w:val="111111"/>
          <w:sz w:val="28"/>
          <w:szCs w:val="28"/>
          <w:rtl/>
        </w:rPr>
        <w:t xml:space="preserve">الَّذِینَ یُنفِقُونَ أَمْوَالَهُمْ فِی سَبِیلِ اللَّهِ ثُمَّ لَا یُتْبِعُونَ مَا أَنفَقُوا مَنًّا وَلَا أَذًی ۙ لَّهُمْ أَجْرُهُمْ عِندَ رَبِّهِمْ وَلَا خَوْفٌ عَلَیْهِمْ وَلَا هُمْ یَحْزَنُونَ (۲۶۲)  ترجمه:</w:t>
      </w:r>
      <w:r>
        <w:rPr>
          <w:rStyle w:val="FootnoteReference"/>
        </w:rPr>
        <w:footnoteReference w:id="269"/>
      </w:r>
    </w:p>
    <w:p>
      <w:pPr>
        <w:pStyle w:val="BookText"/>
      </w:pPr>
      <w:r>
        <w:rPr>
          <w:rFonts w:ascii="Amiri" w:hAnsi="Amiri" w:eastAsia="Amiri" w:cs="Amiri"/>
          <w:lang w:bidi="ar-SA"/>
          <w:color w:val="111111"/>
          <w:sz w:val="28"/>
          <w:szCs w:val="28"/>
          <w:rtl/>
        </w:rPr>
        <w:t xml:space="preserve">۞ قَوْلٌ مَّعْرُوفٌ وَمَغْفِرَةٌ خَیْرٌ مِّن صَدَقَةٍ یَتْبَعُهَا أَذًی ۗ وَاللَّهُ غَنِیٌّ حَلِیمٌ (۲۶۳)  ترجمه:</w:t>
      </w:r>
      <w:r>
        <w:rPr>
          <w:rStyle w:val="FootnoteReference"/>
        </w:rPr>
        <w:footnoteReference w:id="270"/>
      </w:r>
    </w:p>
    <w:p>
      <w:pPr>
        <w:pStyle w:val="BookText"/>
      </w:pPr>
      <w:r>
        <w:rPr>
          <w:rFonts w:ascii="Amiri" w:hAnsi="Amiri" w:eastAsia="Amiri" w:cs="Amiri"/>
          <w:lang w:bidi="ar-SA"/>
          <w:color w:val="111111"/>
          <w:sz w:val="28"/>
          <w:szCs w:val="28"/>
          <w:rtl/>
        </w:rPr>
        <w:t xml:space="preserve">یَا أَیُّهَا الَّذِینَ آمَنُوا لَا تُبْطِلُوا صَدَقَاتِکُم بِالْمَنِّ وَالْأَذَی کَالَّذِی یُنفِقُ مَالَهُ رِئَاءَ النَّاسِ وَلَا یُؤْمِنُ بِاللَّهِ وَالْیَوْمِ الْآخِرِ ۖ فَمَثَلُهُ کَمَثَلِ صَفْوَانٍ عَلَیْهِ تُرَابٌ فَأَصَابَهُ وَابِلٌ فَتَرَکَهُ صَلْدًا ۖ لَّا یَقْدِرُونَ عَلَی شَیْءٍ مِّمَّا کَسَبُوا ۗ وَاللَّهُ لَا یَهْدِی الْقَوْمَ الْکَافِرِینَ (۲۶۴)  ترجمه:</w:t>
      </w:r>
      <w:r>
        <w:rPr>
          <w:rStyle w:val="FootnoteReference"/>
        </w:rPr>
        <w:footnoteReference w:id="271"/>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الَّذِینَ یُنفِقُونَ أَمْوَالَهُمُ ابْتِغَاءَ مَرْضَاتِ اللَّهِ وَتَثْبِیتًا مِّنْ أَنفُسِهِمْ کَمَثَلِ جَنَّةٍ بِرَبْوَةٍ أَصَابَهَا وَابِلٌ فَآتَتْ أُکُلَهَا ضِعْفَیْنِ فَإِن لَّمْ یُصِبْهَا وَابِلٌ فَطَلٌّ ۗ وَاللَّهُ بِمَا تَعْمَلُونَ بَصِیرٌ (۲۶۵)  ترجمه:</w:t>
      </w:r>
      <w:r>
        <w:rPr>
          <w:rStyle w:val="FootnoteReference"/>
        </w:rPr>
        <w:footnoteReference w:id="272"/>
      </w:r>
    </w:p>
    <w:p>
      <w:pPr>
        <w:pStyle w:val="BookText"/>
      </w:pPr>
      <w:r>
        <w:rPr>
          <w:rFonts w:ascii="Amiri" w:hAnsi="Amiri" w:eastAsia="Amiri" w:cs="Amiri"/>
          <w:lang w:bidi="ar-SA"/>
          <w:color w:val="111111"/>
          <w:sz w:val="28"/>
          <w:szCs w:val="28"/>
          <w:rtl/>
        </w:rPr>
        <w:t xml:space="preserve">أَیَوَدُّ أَحَدُکُمْ أَن تَکُونَ لَهُ جَنَّةٌ مِّن نَّخِیلٍ وَأَعْنَابٍ تَجْرِی مِن تَحْتِهَا الْأَنْهَارُ لَهُ فِیهَا مِن کُلِّ الثَّمَرَاتِ وَأَصَابَهُ الْکِبَرُ وَلَهُ ذُرِّیَّةٌ ضُعَفَاءُ فَأَصَابَهَا إِعْصَارٌ فِیهِ نَارٌ فَاحْتَرَقَتْ ۗ کَذَلِکَ یُبَیِّنُ اللَّهُ لَکُمُ الْآیَاتِ لَعَلَّکُمْ تَتَفَکَّرُونَ (۲۶۶)  ترجمه:</w:t>
      </w:r>
      <w:r>
        <w:rPr>
          <w:rStyle w:val="FootnoteReference"/>
        </w:rPr>
        <w:footnoteReference w:id="273"/>
      </w:r>
    </w:p>
    <w:p>
      <w:pPr>
        <w:pStyle w:val="BookText"/>
      </w:pPr>
      <w:r>
        <w:rPr>
          <w:rFonts w:ascii="Amiri" w:hAnsi="Amiri" w:eastAsia="Amiri" w:cs="Amiri"/>
          <w:lang w:bidi="ar-SA"/>
          <w:color w:val="111111"/>
          <w:sz w:val="28"/>
          <w:szCs w:val="28"/>
          <w:rtl/>
        </w:rPr>
        <w:t xml:space="preserve">یَا أَیُّهَا الَّذِینَ آمَنُوا أَنفِقُوا مِن طَیِّبَاتِ مَا کَسَبْتُمْ وَمِمَّا أَخْرَجْنَا لَکُم مِّنَ الْأَرْضِ ۖ وَلَا تَیَمَّمُوا الْخَبِیثَ مِنْهُ تُنفِقُونَ وَلَسْتُم بِآخِذِیهِ إِلَّا أَن تُغْمِضُوا فِیهِ ۚ وَاعْلَمُوا أَنَّ اللَّهَ غَنِیٌّ حَمِیدٌ (۲۶۷)  ترجمه:</w:t>
      </w:r>
      <w:r>
        <w:rPr>
          <w:rStyle w:val="FootnoteReference"/>
        </w:rPr>
        <w:footnoteReference w:id="274"/>
      </w:r>
    </w:p>
    <w:p>
      <w:pPr>
        <w:pStyle w:val="BookText"/>
      </w:pPr>
      <w:r>
        <w:rPr>
          <w:rFonts w:ascii="Amiri" w:hAnsi="Amiri" w:eastAsia="Amiri" w:cs="Amiri"/>
          <w:lang w:bidi="ar-SA"/>
          <w:color w:val="111111"/>
          <w:sz w:val="28"/>
          <w:szCs w:val="28"/>
          <w:rtl/>
        </w:rPr>
        <w:t xml:space="preserve">الشَّیْطَانُ یَعِدُکُمُ الْفَقْرَ وَیَأْمُرُکُم بِالْفَحْشَاءِ ۖ وَاللَّهُ یَعِدُکُم مَّغْفِرَةً مِّنْهُ وَفَضْلًا ۗ وَاللَّهُ وَاسِعٌ عَلِیمٌ (۲۶۸)  ترجمه:</w:t>
      </w:r>
      <w:r>
        <w:rPr>
          <w:rStyle w:val="FootnoteReference"/>
        </w:rPr>
        <w:footnoteReference w:id="275"/>
      </w:r>
    </w:p>
    <w:p>
      <w:pPr>
        <w:pStyle w:val="BookText"/>
      </w:pPr>
      <w:r>
        <w:rPr>
          <w:rFonts w:ascii="Amiri" w:hAnsi="Amiri" w:eastAsia="Amiri" w:cs="Amiri"/>
          <w:lang w:bidi="ar-SA"/>
          <w:color w:val="111111"/>
          <w:sz w:val="28"/>
          <w:szCs w:val="28"/>
          <w:rtl/>
        </w:rPr>
        <w:t xml:space="preserve">یُؤْتِی الْحِکْمَةَ مَن یَشَاءُ ۚ وَمَن یُؤْتَ الْحِکْمَةَ فَقَدْ أُوتِیَ خَیْرًا کَثِیرًا ۗ وَمَا یَذَّکَّرُ إِلَّا أُولُو الْأَلْبَابِ (۲۶۹)  ترجمه:</w:t>
      </w:r>
      <w:r>
        <w:rPr>
          <w:rStyle w:val="FootnoteReference"/>
        </w:rPr>
        <w:footnoteReference w:id="276"/>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أَنفَقْتُم مِّن نَّفَقَةٍ أَوْ نَذَرْتُم مِّن نَّذْرٍ فَإِنَّ اللَّهَ یَعْلَمُهُ ۗ وَمَا لِلظَّالِمِینَ مِنْ أَنصَارٍ (۲۷۰)  ترجمه:</w:t>
      </w:r>
      <w:r>
        <w:rPr>
          <w:rStyle w:val="FootnoteReference"/>
        </w:rPr>
        <w:footnoteReference w:id="277"/>
      </w:r>
    </w:p>
    <w:p>
      <w:pPr>
        <w:pStyle w:val="BookText"/>
      </w:pPr>
      <w:r>
        <w:rPr>
          <w:rFonts w:ascii="Amiri" w:hAnsi="Amiri" w:eastAsia="Amiri" w:cs="Amiri"/>
          <w:lang w:bidi="ar-SA"/>
          <w:color w:val="111111"/>
          <w:sz w:val="28"/>
          <w:szCs w:val="28"/>
          <w:rtl/>
        </w:rPr>
        <w:t xml:space="preserve">إِن تُبْدُوا الصَّدَقَاتِ فَنِعِمَّا هِیَ ۖ وَإِن تُخْفُوهَا وَتُؤْتُوهَا الْفُقَرَاءَ فَهُوَ خَیْرٌ لَّکُمْ ۚ وَیُکَفِّرُ عَنکُم مِّن سَیِّئَاتِکُمْ ۗ وَاللَّهُ بِمَا تَعْمَلُونَ خَبِیرٌ (۲۷۱)  ترجمه:</w:t>
      </w:r>
      <w:r>
        <w:rPr>
          <w:rStyle w:val="FootnoteReference"/>
        </w:rPr>
        <w:footnoteReference w:id="278"/>
      </w:r>
    </w:p>
    <w:p>
      <w:pPr>
        <w:pStyle w:val="BookText"/>
      </w:pPr>
      <w:r>
        <w:rPr>
          <w:rFonts w:ascii="Amiri" w:hAnsi="Amiri" w:eastAsia="Amiri" w:cs="Amiri"/>
          <w:lang w:bidi="ar-SA"/>
          <w:color w:val="111111"/>
          <w:sz w:val="28"/>
          <w:szCs w:val="28"/>
          <w:rtl/>
        </w:rPr>
        <w:t xml:space="preserve">۞ لَّیْسَ عَلَیْکَ هُدَاهُمْ وَلَکِنَّ اللَّهَ یَهْدِی مَن یَشَاءُ ۗ وَمَا تُنفِقُوا مِنْ خَیْرٍ فَلِأَنفُسِکُمْ ۚ وَمَا تُنفِقُونَ إِلَّا ابْتِغَاءَ وَجْهِ اللَّهِ ۚ وَمَا تُنفِقُوا مِنْ خَیْرٍ یُوَفَّ إِلَیْکُمْ وَأَنتُمْ لَا تُظْلَمُونَ (۲۷۲)  ترجمه:</w:t>
      </w:r>
      <w:r>
        <w:rPr>
          <w:rStyle w:val="FootnoteReference"/>
        </w:rPr>
        <w:footnoteReference w:id="279"/>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یَسْأَلُونَ النَّاسَ إِلْحَافًا ۗ وَمَا تُنفِقُوا مِنْ خَیْرٍ فَإِنَّ اللَّهَ بِهِ عَلِیمٌ (۲۷۳)  ترجمه:</w:t>
      </w:r>
      <w:r>
        <w:rPr>
          <w:rStyle w:val="FootnoteReference"/>
        </w:rPr>
        <w:footnoteReference w:id="280"/>
      </w:r>
    </w:p>
    <w:p>
      <w:pPr>
        <w:pStyle w:val="BookText"/>
      </w:pPr>
      <w:r>
        <w:rPr>
          <w:rFonts w:ascii="Amiri" w:hAnsi="Amiri" w:eastAsia="Amiri" w:cs="Amiri"/>
          <w:lang w:bidi="ar-SA"/>
          <w:color w:val="111111"/>
          <w:sz w:val="28"/>
          <w:szCs w:val="28"/>
          <w:rtl/>
        </w:rPr>
        <w:t xml:space="preserve">الَّذِینَ یُنفِقُونَ أَمْوَالَهُم بِاللَّیْلِ وَالنَّهَارِ سِرًّا وَعَلَانِیَةً فَلَهُمْ أَجْرُهُمْ عِندَ رَبِّهِمْ وَلَا خَوْفٌ عَلَیْهِمْ وَلَا هُمْ یَحْزَنُونَ (۲۷۴)  ترجمه:</w:t>
      </w:r>
      <w:r>
        <w:rPr>
          <w:rStyle w:val="FootnoteReference"/>
        </w:rPr>
        <w:footnoteReference w:id="28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یَأْکُلُونَ الرِّبَا لَا یَقُومُونَ إِلَّا کَمَا یَقُومُ الَّذِی یَتَخَبَّطُهُ الشَّیْطَانُ مِنَ الْمَسِّ ۚ ذَلِکَ بِأَنَّهُمْ قَالُوا إِنَّمَا الْبَیْعُ مِثْلُ الرِّبَا ۗ وَأَحَلَّ اللَّهُ الْبَیْعَ وَحَرَّمَ الرِّبَا ۚ فَمَن جَاءَهُ مَوْعِظَةٌ مِّن رَّبِّهِ فَانتَهَی فَلَهُ مَا سَلَفَ وَأَمْرُهُ إِلَی اللَّهِ ۖ وَمَنْ عَادَ فَأُولَئِکَ أَصْحَابُ النَّارِ ۖ هُمْ فِیهَا خَالِدُونَ (۲۷۵)  ترجمه:</w:t>
      </w:r>
      <w:r>
        <w:rPr>
          <w:rStyle w:val="FootnoteReference"/>
        </w:rPr>
        <w:footnoteReference w:id="282"/>
      </w:r>
    </w:p>
    <w:p>
      <w:pPr>
        <w:pStyle w:val="BookText"/>
      </w:pPr>
      <w:r>
        <w:rPr>
          <w:rFonts w:ascii="Amiri" w:hAnsi="Amiri" w:eastAsia="Amiri" w:cs="Amiri"/>
          <w:lang w:bidi="ar-SA"/>
          <w:color w:val="111111"/>
          <w:sz w:val="28"/>
          <w:szCs w:val="28"/>
          <w:rtl/>
        </w:rPr>
        <w:t xml:space="preserve">یَمْحَقُ اللَّهُ الرِّبَا وَیُرْبِی الصَّدَقَاتِ ۗ وَاللَّهُ لَا یُحِبُّ کُلَّ کَفَّارٍ أَثِیمٍ (۲۷۶)  ترجمه:</w:t>
      </w:r>
      <w:r>
        <w:rPr>
          <w:rStyle w:val="FootnoteReference"/>
        </w:rPr>
        <w:footnoteReference w:id="283"/>
      </w:r>
    </w:p>
    <w:p>
      <w:pPr>
        <w:pStyle w:val="BookText"/>
      </w:pPr>
      <w:r>
        <w:rPr>
          <w:rFonts w:ascii="Amiri" w:hAnsi="Amiri" w:eastAsia="Amiri" w:cs="Amiri"/>
          <w:lang w:bidi="ar-SA"/>
          <w:color w:val="111111"/>
          <w:sz w:val="28"/>
          <w:szCs w:val="28"/>
          <w:rtl/>
        </w:rPr>
        <w:t xml:space="preserve">إِنَّ الَّذِینَ آمَنُوا وَعَمِلُوا الصَّالِحَاتِ وَأَقَامُوا الصَّلَاةَ وَآتَوُا الزَّکَاةَ لَهُمْ أَجْرُهُمْ عِندَ رَبِّهِمْ وَلَا خَوْفٌ عَلَیْهِمْ وَلَا هُمْ یَحْزَنُونَ (۲۷۷)  ترجمه:</w:t>
      </w:r>
      <w:r>
        <w:rPr>
          <w:rStyle w:val="FootnoteReference"/>
        </w:rPr>
        <w:footnoteReference w:id="284"/>
      </w:r>
    </w:p>
    <w:p>
      <w:pPr>
        <w:pStyle w:val="BookText"/>
      </w:pPr>
      <w:r>
        <w:rPr>
          <w:rFonts w:ascii="Amiri" w:hAnsi="Amiri" w:eastAsia="Amiri" w:cs="Amiri"/>
          <w:lang w:bidi="ar-SA"/>
          <w:color w:val="111111"/>
          <w:sz w:val="28"/>
          <w:szCs w:val="28"/>
          <w:rtl/>
        </w:rPr>
        <w:t xml:space="preserve">یَا أَیُّهَا الَّذِینَ آمَنُوا اتَّقُوا اللَّهَ وَذَرُوا مَا بَقِیَ مِنَ الرِّبَا إِن کُنتُم مُّؤْمِنِینَ (۲۷۸)  ترجمه:</w:t>
      </w:r>
      <w:r>
        <w:rPr>
          <w:rStyle w:val="FootnoteReference"/>
        </w:rPr>
        <w:footnoteReference w:id="285"/>
      </w:r>
    </w:p>
    <w:p>
      <w:pPr>
        <w:pStyle w:val="BookText"/>
      </w:pPr>
      <w:r>
        <w:rPr>
          <w:rFonts w:ascii="Amiri" w:hAnsi="Amiri" w:eastAsia="Amiri" w:cs="Amiri"/>
          <w:lang w:bidi="ar-SA"/>
          <w:color w:val="111111"/>
          <w:sz w:val="28"/>
          <w:szCs w:val="28"/>
          <w:rtl/>
        </w:rPr>
        <w:t xml:space="preserve">فَإِن لَّمْ تَفْعَلُوا فَأْذَنُوا بِحَرْبٍ مِّنَ اللَّهِ وَرَسُولِهِ ۖ وَإِن تُبْتُمْ فَلَکُمْ رُءُوسُ أَمْوَالِکُمْ لَا تَظْلِمُونَ وَلَا تُظْلَمُونَ (۲۷۹)  ترجمه:</w:t>
      </w:r>
      <w:r>
        <w:rPr>
          <w:rStyle w:val="FootnoteReference"/>
        </w:rPr>
        <w:footnoteReference w:id="286"/>
      </w:r>
    </w:p>
    <w:p>
      <w:pPr>
        <w:pStyle w:val="BookText"/>
      </w:pPr>
      <w:r>
        <w:rPr>
          <w:rFonts w:ascii="Amiri" w:hAnsi="Amiri" w:eastAsia="Amiri" w:cs="Amiri"/>
          <w:lang w:bidi="ar-SA"/>
          <w:color w:val="111111"/>
          <w:sz w:val="28"/>
          <w:szCs w:val="28"/>
          <w:rtl/>
        </w:rPr>
        <w:t xml:space="preserve">وَإِن کَانَ ذُو عُسْرَةٍ فَنَظِرَةٌ إِلَی مَیْسَرَةٍ ۚ وَأَن تَصَدَّقُوا خَیْرٌ لَّکُمْ ۖ إِن کُنتُمْ تَعْلَمُونَ (۲۸۰)  ترجمه:</w:t>
      </w:r>
      <w:r>
        <w:rPr>
          <w:rStyle w:val="FootnoteReference"/>
        </w:rPr>
        <w:footnoteReference w:id="287"/>
      </w:r>
    </w:p>
    <w:p>
      <w:pPr>
        <w:pStyle w:val="BookText"/>
      </w:pPr>
      <w:r>
        <w:rPr>
          <w:rFonts w:ascii="Amiri" w:hAnsi="Amiri" w:eastAsia="Amiri" w:cs="Amiri"/>
          <w:lang w:bidi="ar-SA"/>
          <w:color w:val="111111"/>
          <w:sz w:val="28"/>
          <w:szCs w:val="28"/>
          <w:rtl/>
        </w:rPr>
        <w:t xml:space="preserve">وَاتَّقُوا یَوْمًا تُرْجَعُونَ فِیهِ إِلَی اللَّهِ ۖ ثُمَّ تُوَفَّی کُلُّ نَفْسٍ مَّا کَسَبَتْ وَهُمْ لَا یُظْلَمُونَ (۲۸۱)  ترجمه:</w:t>
      </w:r>
      <w:r>
        <w:rPr>
          <w:rStyle w:val="FootnoteReference"/>
        </w:rPr>
        <w:footnoteReference w:id="288"/>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وَلْیَکْتُب بَّیْنَکُمْ کَاتِبٌ بِالْعَدْلِ ۚ وَلَا یَأْبَ کَاتِبٌ أَن یَکْتُبَ کَمَا عَلَّمَهُ اللَّهُ ۚ فَلْیَکْتُبْ وَلْیُمْلِلِ الَّذِی عَلَیْهِ الْحَقُّ وَلْیَتَّقِ اللَّهَ رَبَّهُ وَلَا یَبْخَسْ مِنْهُ شَیْئًا ۚ فَإِن کَانَ الَّذِی عَلَیْهِ الْحَقُّ سَفِیهًا أَوْ ضَعِیفًا أَوْ لَا یَسْتَطِیعُ أَن یُمِلَّ هُوَ فَلْیُمْلِلْ وَلِیُّهُ بِالْعَدْلِ ۚ وَاسْتَشْهِدُوا شَهِیدَیْنِ مِن رِّجَالِکُمْ ۖ فَإِن لَّمْ یَکُونَا رَجُلَیْنِ فَرَجُلٌ وَامْرَأَتَانِ مِمَّن تَرْضَوْنَ مِنَ الشُّهَدَاءِ أَن تَضِلَّ إِحْدَاهُمَا فَتُذَکِّرَ إِحْدَاهُمَا الْأُخْرَی ۚ وَلَا یَأْبَ الشُّهَدَاءُ إِذَا مَا دُعُوا ۚ وَلَا تَسْأَمُوا أَن تَکْتُبُوهُ صَغِیرًا أَوْ کَبِیرًا إِلَی أَجَلِهِ ۚ ذَلِکُمْ أَقْسَطُ عِندَ اللَّهِ وَأَقْوَمُ لِلشَّهَادَةِ وَأَدْنَی أَلَّا تَرْتَابُوا ۖ إِلَّا أَن تَکُونَ تِجَارَةً حَاضِرَةً تُدِیرُونَهَا بَیْنَکُمْ فَلَیْسَ عَلَیْکُمْ جُنَاحٌ أَلَّا تَکْتُبُوهَا ۗ وَأَشْهِدُوا إِذَا تَبَایَعْتُمْ ۚ وَلَا یُضَارَّ کَاتِبٌ وَلَا شَهِیدٌ ۚ وَإِن تَفْعَلُوا فَإِنَّهُ فُسُوقٌ بِکُمْ ۗ وَاتَّقُوا اللَّهَ ۖ وَیُعَلِّمُکُمُ اللَّهُ ۗ وَاللَّهُ بِکُلِّ شَیْءٍ عَلِیمٌ (۲۸۲)  ترجمه:</w:t>
      </w:r>
      <w:r>
        <w:rPr>
          <w:rStyle w:val="FootnoteReference"/>
        </w:rPr>
        <w:footnoteReference w:id="289"/>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وَإِن کُنتُمْ عَلَی سَفَرٍ وَلَمْ تَجِدُوا کَاتِبًا فَرِهَانٌ مَّقْبُوضَةٌ ۖ فَإِنْ أَمِنَ بَعْضُکُم بَعْضًا فَلْیُؤَدِّ الَّذِی اؤْتُمِنَ أَمَانَتَهُ وَلْیَتَّقِ اللَّهَ رَبَّهُ ۗ وَلَا تَکْتُمُوا الشَّهَادَةَ ۚ وَمَن یَکْتُمْهَا فَإِنَّهُ آثِمٌ قَلْبُهُ ۗ وَاللَّهُ بِمَا تَعْمَلُونَ عَلِیمٌ (۲۸۳)  ترجمه:</w:t>
      </w:r>
      <w:r>
        <w:rPr>
          <w:rStyle w:val="FootnoteReference"/>
        </w:rPr>
        <w:footnoteReference w:id="290"/>
      </w:r>
    </w:p>
    <w:p>
      <w:pPr>
        <w:pStyle w:val="BookText"/>
      </w:pPr>
      <w:r>
        <w:rPr>
          <w:rFonts w:ascii="Amiri" w:hAnsi="Amiri" w:eastAsia="Amiri" w:cs="Amiri"/>
          <w:lang w:bidi="ar-SA"/>
          <w:color w:val="111111"/>
          <w:sz w:val="28"/>
          <w:szCs w:val="28"/>
          <w:rtl/>
        </w:rPr>
        <w:t xml:space="preserve">لِّلَّهِ مَا فِی السَّمَاوَاتِ وَمَا فِی الْأَرْضِ ۗ وَإِن تُبْدُوا مَا فِی أَنفُسِکُمْ أَوْ تُخْفُوهُ یُحَاسِبْکُم بِهِ اللَّهُ ۖ فَیَغْفِرُ لِمَن یَشَاءُ وَیُعَذِّبُ مَن یَشَاءُ ۗ وَاللَّهُ عَلَی کُلِّ شَیْءٍ قَدِیرٌ (۲۸۴)  ترجمه:</w:t>
      </w:r>
      <w:r>
        <w:rPr>
          <w:rStyle w:val="FootnoteReference"/>
        </w:rPr>
        <w:footnoteReference w:id="291"/>
      </w:r>
    </w:p>
    <w:p>
      <w:pPr>
        <w:pStyle w:val="BookText"/>
      </w:pPr>
      <w:r>
        <w:rPr>
          <w:rFonts w:ascii="Amiri" w:hAnsi="Amiri" w:eastAsia="Amiri" w:cs="Amiri"/>
          <w:lang w:bidi="ar-SA"/>
          <w:color w:val="111111"/>
          <w:sz w:val="28"/>
          <w:szCs w:val="28"/>
          <w:rtl/>
        </w:rPr>
        <w:t xml:space="preserve">آمَنَ الرَّسُولُ بِمَا أُنزِلَ إِلَیْهِ مِن رَّبِّهِ وَالْمُؤْمِنُونَ ۚ کُلٌّ آمَنَ بِاللَّهِ وَمَلَائِکَتِهِ وَکُتُبِهِ وَرُسُلِهِ لَا نُفَرِّقُ بَیْنَ أَحَدٍ مِّن رُّسُلِهِ ۚ وَقَالُوا سَمِعْنَا وَأَطَعْنَا ۖ غُفْرَانَکَ رَبَّنَا وَإِلَیْکَ الْمَصِیرُ (۲۸۵)  ترجمه:</w:t>
      </w:r>
      <w:r>
        <w:rPr>
          <w:rStyle w:val="FootnoteReference"/>
        </w:rPr>
        <w:footnoteReference w:id="292"/>
      </w:r>
    </w:p>
    <w:p>
      <w:pPr>
        <w:pStyle w:val="BookText"/>
      </w:pPr>
      <w:r>
        <w:rPr>
          <w:rFonts w:ascii="Amiri" w:hAnsi="Amiri" w:eastAsia="Amiri" w:cs="Amiri"/>
          <w:lang w:bidi="ar-SA"/>
          <w:color w:val="111111"/>
          <w:sz w:val="28"/>
          <w:szCs w:val="28"/>
          <w:rtl/>
        </w:rPr>
        <w:t xml:space="preserve">لَا یُکَلِّفُ اللَّهُ نَفْسًا إِلَّا وُسْعَهَا ۚ لَهَا مَا کَسَبَتْ وَعَلَیْهَا مَا اکْتَسَبَتْ ۗ رَبَّنَا لَا تُؤَاخِذْنَا إِن نَّسِینَا أَوْ أَخْطَأْنَا ۚ رَبَّنَا وَلَا تَحْمِلْ عَلَیْنَا إِصْرًا کَمَا حَمَلْتَهُ عَلَی الَّذِینَ مِن قَبْلِنَا ۚ رَبَّنَا وَلَا تُحَمِّلْنَا مَا لَا طَاقَةَ لَنَا بِهِ ۖ وَاعْفُ عَنَّا وَاغْفِرْ لَنَا وَارْحَمْنَا ۚ أَنتَ مَوْلَانَا فَانصُرْنَا عَلَی الْقَوْمِ الْکَافِرِینَ (۲۸۶)  ترجمه:</w:t>
      </w:r>
      <w:r>
        <w:rPr>
          <w:rStyle w:val="FootnoteReference"/>
        </w:rPr>
        <w:footnoteReference w:id="293"/>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 w:name="pg19496_194285"/>
    <w:bookmarkEnd w:id="4"/>
    <w:p>
      <w:pPr>
        <w:pStyle w:val="Heading3"/>
      </w:pPr>
      <w:bookmarkStart w:id="127" w:name="_Toc9"/>
      <w:r>
        <w:t>3 - سوره آل عمران</w:t>
      </w:r>
      <w:bookmarkEnd w:id="127"/>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294"/>
      </w:r>
    </w:p>
    <w:p>
      <w:pPr>
        <w:pStyle w:val="BookText"/>
      </w:pPr>
      <w:r>
        <w:rPr>
          <w:rFonts w:ascii="Amiri" w:hAnsi="Amiri" w:eastAsia="Amiri" w:cs="Amiri"/>
          <w:lang w:bidi="ar-SA"/>
          <w:color w:val="111111"/>
          <w:sz w:val="28"/>
          <w:szCs w:val="28"/>
          <w:rtl/>
        </w:rPr>
        <w:t xml:space="preserve">اللَّهُ لَا إِلَهَ إِلَّا هُوَ الْحَیُّ الْقَیُّومُ (۲)  ترجمه:</w:t>
      </w:r>
      <w:r>
        <w:rPr>
          <w:rStyle w:val="FootnoteReference"/>
        </w:rPr>
        <w:footnoteReference w:id="295"/>
      </w:r>
    </w:p>
    <w:p>
      <w:pPr>
        <w:pStyle w:val="BookText"/>
      </w:pPr>
      <w:r>
        <w:rPr>
          <w:rFonts w:ascii="Amiri" w:hAnsi="Amiri" w:eastAsia="Amiri" w:cs="Amiri"/>
          <w:lang w:bidi="ar-SA"/>
          <w:color w:val="111111"/>
          <w:sz w:val="28"/>
          <w:szCs w:val="28"/>
          <w:rtl/>
        </w:rPr>
        <w:t xml:space="preserve">نَزَّلَ عَلَیْکَ الْکِتَابَ بِالْحَقِّ مُصَدِّقًا لِّمَا بَیْنَ یَدَیْهِ وَأَنزَلَ التَّوْرَاةَ وَالْإِنجِیلَ (۳)  ترجمه:</w:t>
      </w:r>
      <w:r>
        <w:rPr>
          <w:rStyle w:val="FootnoteReference"/>
        </w:rPr>
        <w:footnoteReference w:id="296"/>
      </w:r>
    </w:p>
    <w:p>
      <w:pPr>
        <w:pStyle w:val="BookText"/>
      </w:pPr>
      <w:r>
        <w:rPr>
          <w:rFonts w:ascii="Amiri" w:hAnsi="Amiri" w:eastAsia="Amiri" w:cs="Amiri"/>
          <w:lang w:bidi="ar-SA"/>
          <w:color w:val="111111"/>
          <w:sz w:val="28"/>
          <w:szCs w:val="28"/>
          <w:rtl/>
        </w:rPr>
        <w:t xml:space="preserve">مِن قَبْلُ هُدًی لِّلنَّاسِ وَأَنزَلَ الْفُرْقَانَ ۗ إِنَّ الَّذِینَ کَفَرُوا بِآیَاتِ اللَّهِ لَهُمْ عَذَابٌ شَدِیدٌ ۗ وَاللَّهُ عَزِیزٌ ذُو انتِقَامٍ (۴)  ترجمه:</w:t>
      </w:r>
      <w:r>
        <w:rPr>
          <w:rStyle w:val="FootnoteReference"/>
        </w:rPr>
        <w:footnoteReference w:id="297"/>
      </w:r>
    </w:p>
    <w:p>
      <w:pPr>
        <w:pStyle w:val="BookText"/>
      </w:pPr>
      <w:r>
        <w:rPr>
          <w:rFonts w:ascii="Amiri" w:hAnsi="Amiri" w:eastAsia="Amiri" w:cs="Amiri"/>
          <w:lang w:bidi="ar-SA"/>
          <w:color w:val="111111"/>
          <w:sz w:val="28"/>
          <w:szCs w:val="28"/>
          <w:rtl/>
        </w:rPr>
        <w:t xml:space="preserve">إِنَّ اللَّهَ لَا یَخْفَی عَلَیْهِ شَیْءٌ فِی الْأَرْضِ وَلَا فِی السَّمَاءِ (۵)  ترجمه:</w:t>
      </w:r>
      <w:r>
        <w:rPr>
          <w:rStyle w:val="FootnoteReference"/>
        </w:rPr>
        <w:footnoteReference w:id="298"/>
      </w:r>
    </w:p>
    <w:p>
      <w:pPr>
        <w:pStyle w:val="BookText"/>
      </w:pPr>
      <w:r>
        <w:rPr>
          <w:rFonts w:ascii="Amiri" w:hAnsi="Amiri" w:eastAsia="Amiri" w:cs="Amiri"/>
          <w:lang w:bidi="ar-SA"/>
          <w:color w:val="111111"/>
          <w:sz w:val="28"/>
          <w:szCs w:val="28"/>
          <w:rtl/>
        </w:rPr>
        <w:t xml:space="preserve">هُوَ الَّذِی یُصَوِّرُکُمْ فِی الْأَرْحَامِ کَیْفَ یَشَاءُ ۚ لَا إِلَهَ إِلَّا هُوَ الْعَزِیزُ الْحَکِیمُ (۶)  ترجمه:</w:t>
      </w:r>
      <w:r>
        <w:rPr>
          <w:rStyle w:val="FootnoteReference"/>
        </w:rPr>
        <w:footnoteReference w:id="299"/>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وَأُخَرُ مُتَشَابِهَاتٌ ۖ فَأَمَّا الَّذِینَ فِی قُلُوبِهِمْ زَیْغٌ فَیَتَّبِعُونَ مَا تَشَابَهَ مِنْهُ ابْتِغَاءَ الْفِتْنَةِ وَابْتِغَاءَ تَأْوِیلِهِ ۗ وَمَا یَعْلَمُ تَأْوِیلَهُ إِلَّا اللَّهُ ۗ وَالرَّاسِخُونَ فِی الْعِلْمِ یَقُولُونَ آمَنَّا بِهِ کُلٌّ مِّنْ عِندِ رَبِّنَا ۗ وَمَا یَذَّکَّرُ إِلَّا أُولُو الْأَلْبَابِ (۷)  ترجمه:</w:t>
      </w:r>
      <w:r>
        <w:rPr>
          <w:rStyle w:val="FootnoteReference"/>
        </w:rPr>
        <w:footnoteReference w:id="300"/>
      </w:r>
    </w:p>
    <w:p>
      <w:pPr>
        <w:pStyle w:val="BookText"/>
      </w:pPr>
      <w:r>
        <w:rPr>
          <w:rFonts w:ascii="Amiri" w:hAnsi="Amiri" w:eastAsia="Amiri" w:cs="Amiri"/>
          <w:lang w:bidi="ar-SA"/>
          <w:color w:val="111111"/>
          <w:sz w:val="28"/>
          <w:szCs w:val="28"/>
          <w:rtl/>
        </w:rPr>
        <w:t xml:space="preserve">رَبَّنَا لَا تُزِغْ قُلُوبَنَا بَعْدَ إِذْ هَدَیْتَنَا وَهَبْ لَنَا مِن لَّدُنکَ رَحْمَةً ۚ إِنَّکَ أَنتَ الْوَهَّابُ (۸)  ترجمه:</w:t>
      </w:r>
      <w:r>
        <w:rPr>
          <w:rStyle w:val="FootnoteReference"/>
        </w:rPr>
        <w:footnoteReference w:id="301"/>
      </w:r>
    </w:p>
    <w:p>
      <w:pPr>
        <w:pStyle w:val="BookText"/>
      </w:pPr>
      <w:r>
        <w:rPr>
          <w:rFonts w:ascii="Amiri" w:hAnsi="Amiri" w:eastAsia="Amiri" w:cs="Amiri"/>
          <w:lang w:bidi="ar-SA"/>
          <w:color w:val="111111"/>
          <w:sz w:val="28"/>
          <w:szCs w:val="28"/>
          <w:rtl/>
        </w:rPr>
        <w:t xml:space="preserve">رَبَّنَا إِنَّکَ جَامِعُ النَّاسِ لِیَوْمٍ لَّا رَیْبَ فِیهِ ۚ إِنَّ اللَّهَ لَا یُخْلِفُ الْمِیعَادَ (۹)  ترجمه:</w:t>
      </w:r>
      <w:r>
        <w:rPr>
          <w:rStyle w:val="FootnoteReference"/>
        </w:rPr>
        <w:footnoteReference w:id="302"/>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کَفَرُوا لَن تُغْنِیَ عَنْهُمْ أَمْوَالُهُمْ وَلَا أَوْلَادُهُم مِّنَ اللَّهِ شَیْئًا ۖ وَأُولَئِکَ هُمْ وَقُودُ النَّارِ (۱۰)  ترجمه:</w:t>
      </w:r>
      <w:r>
        <w:rPr>
          <w:rStyle w:val="FootnoteReference"/>
        </w:rPr>
        <w:footnoteReference w:id="303"/>
      </w:r>
    </w:p>
    <w:p>
      <w:pPr>
        <w:pStyle w:val="BookText"/>
      </w:pPr>
      <w:r>
        <w:rPr>
          <w:rFonts w:ascii="Amiri" w:hAnsi="Amiri" w:eastAsia="Amiri" w:cs="Amiri"/>
          <w:lang w:bidi="ar-SA"/>
          <w:color w:val="111111"/>
          <w:sz w:val="28"/>
          <w:szCs w:val="28"/>
          <w:rtl/>
        </w:rPr>
        <w:t xml:space="preserve">کَدَأْبِ آلِ فِرْعَوْنَ وَالَّذِینَ مِن قَبْلِهِمْ ۚ کَذَّبُوا بِآیَاتِنَا فَأَخَذَهُمُ اللَّهُ بِذُنُوبِهِمْ ۗ وَاللَّهُ شَدِیدُ الْعِقَابِ (۱۱)  ترجمه:</w:t>
      </w:r>
      <w:r>
        <w:rPr>
          <w:rStyle w:val="FootnoteReference"/>
        </w:rPr>
        <w:footnoteReference w:id="304"/>
      </w:r>
    </w:p>
    <w:p>
      <w:pPr>
        <w:pStyle w:val="BookText"/>
      </w:pPr>
      <w:r>
        <w:rPr>
          <w:rFonts w:ascii="Amiri" w:hAnsi="Amiri" w:eastAsia="Amiri" w:cs="Amiri"/>
          <w:lang w:bidi="ar-SA"/>
          <w:color w:val="111111"/>
          <w:sz w:val="28"/>
          <w:szCs w:val="28"/>
          <w:rtl/>
        </w:rPr>
        <w:t xml:space="preserve">قُل لِّلَّذِینَ کَفَرُوا سَتُغْلَبُونَ وَتُحْشَرُونَ إِلَی جَهَنَّمَ ۚ وَبِئْسَ الْمِهَادُ (۱۲)  ترجمه:</w:t>
      </w:r>
      <w:r>
        <w:rPr>
          <w:rStyle w:val="FootnoteReference"/>
        </w:rPr>
        <w:footnoteReference w:id="305"/>
      </w:r>
    </w:p>
    <w:p>
      <w:pPr>
        <w:pStyle w:val="BookText"/>
      </w:pPr>
      <w:r>
        <w:rPr>
          <w:rFonts w:ascii="Amiri" w:hAnsi="Amiri" w:eastAsia="Amiri" w:cs="Amiri"/>
          <w:lang w:bidi="ar-SA"/>
          <w:color w:val="111111"/>
          <w:sz w:val="28"/>
          <w:szCs w:val="28"/>
          <w:rtl/>
        </w:rPr>
        <w:t xml:space="preserve">قَدْ کَانَ لَکُمْ آیَةٌ فِی فِئَتَیْنِ الْتَقَتَا ۖ فِئَةٌ تُقَاتِلُ فِی سَبِیلِ اللَّهِ وَأُخْرَی کَافِرَةٌ یَرَوْنَهُم مِّثْلَیْهِمْ رَأْیَ الْعَیْنِ ۚ وَاللَّهُ یُؤَیِّدُ بِنَصْرِهِ مَن یَشَاءُ ۗ إِنَّ فِی ذَلِکَ لَعِبْرَةً لِّأُولِی الْأَبْصَارِ (۱۳)  ترجمه:</w:t>
      </w:r>
      <w:r>
        <w:rPr>
          <w:rStyle w:val="FootnoteReference"/>
        </w:rPr>
        <w:footnoteReference w:id="306"/>
      </w:r>
    </w:p>
    <w:p>
      <w:pPr>
        <w:pStyle w:val="BookText"/>
      </w:pPr>
      <w:r>
        <w:rPr>
          <w:rFonts w:ascii="Amiri" w:hAnsi="Amiri" w:eastAsia="Amiri" w:cs="Amiri"/>
          <w:lang w:bidi="ar-SA"/>
          <w:color w:val="111111"/>
          <w:sz w:val="28"/>
          <w:szCs w:val="28"/>
          <w:rtl/>
        </w:rPr>
        <w:t xml:space="preserve">زُیِّنَ لِلنَّاسِ حُبُّ الشَّهَوَاتِ مِنَ النِّسَاءِ وَالْبَنِینَ وَالْقَنَاطِیرِ الْمُقَنطَرَةِ مِنَ الذَّهَبِ وَالْفِضَّةِ وَالْخَیْلِ الْمُسَوَّمَةِ وَالْأَنْعَامِ وَالْحَرْثِ ۗ ذَلِکَ مَتَاعُ الْحَیَاةِ الدُّنْیَا ۖ وَاللَّهُ عِندَهُ حُسْنُ الْمَآبِ (۱۴)  ترجمه:</w:t>
      </w:r>
      <w:r>
        <w:rPr>
          <w:rStyle w:val="FootnoteReference"/>
        </w:rPr>
        <w:footnoteReference w:id="307"/>
      </w:r>
    </w:p>
    <w:p>
      <w:pPr>
        <w:pStyle w:val="BookText"/>
      </w:pPr>
      <w:r>
        <w:rPr>
          <w:rFonts w:ascii="Amiri" w:hAnsi="Amiri" w:eastAsia="Amiri" w:cs="Amiri"/>
          <w:lang w:bidi="ar-SA"/>
          <w:color w:val="111111"/>
          <w:sz w:val="28"/>
          <w:szCs w:val="28"/>
          <w:rtl/>
        </w:rPr>
        <w:t xml:space="preserve">۞ قُلْ أَؤُنَبِّئُکُم بِخَیْرٍ مِّن ذَلِکُمْ ۚ لِلَّذِینَ اتَّقَوْا عِندَ رَبِّهِمْ جَنَّاتٌ تَجْرِی مِن تَحْتِهَا الْأَنْهَارُ خَالِدِینَ فِیهَا وَأَزْوَاجٌ مُّطَهَّرَةٌ وَرِضْوَانٌ مِّنَ اللَّهِ ۗ وَاللَّهُ بَصِیرٌ بِالْعِبَادِ (۱۵)  ترجمه:</w:t>
      </w:r>
      <w:r>
        <w:rPr>
          <w:rStyle w:val="FootnoteReference"/>
        </w:rPr>
        <w:footnoteReference w:id="308"/>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یَقُولُونَ رَبَّنَا إِنَّنَا آمَنَّا فَاغْفِرْ لَنَا ذُنُوبَنَا وَقِنَا عَذَابَ النَّارِ (۱۶)  ترجمه:</w:t>
      </w:r>
      <w:r>
        <w:rPr>
          <w:rStyle w:val="FootnoteReference"/>
        </w:rPr>
        <w:footnoteReference w:id="309"/>
      </w:r>
    </w:p>
    <w:p>
      <w:pPr>
        <w:pStyle w:val="BookText"/>
      </w:pPr>
      <w:r>
        <w:rPr>
          <w:rFonts w:ascii="Amiri" w:hAnsi="Amiri" w:eastAsia="Amiri" w:cs="Amiri"/>
          <w:lang w:bidi="ar-SA"/>
          <w:color w:val="111111"/>
          <w:sz w:val="28"/>
          <w:szCs w:val="28"/>
          <w:rtl/>
        </w:rPr>
        <w:t xml:space="preserve">الصَّابِرِینَ وَالصَّادِقِینَ وَالْقَانِتِینَ وَالْمُنفِقِینَ وَالْمُسْتَغْفِرِینَ بِالْأَسْحَارِ (۱۷)  ترجمه:</w:t>
      </w:r>
      <w:r>
        <w:rPr>
          <w:rStyle w:val="FootnoteReference"/>
        </w:rPr>
        <w:footnoteReference w:id="310"/>
      </w:r>
    </w:p>
    <w:p>
      <w:pPr>
        <w:pStyle w:val="BookText"/>
      </w:pPr>
      <w:r>
        <w:rPr>
          <w:rFonts w:ascii="Amiri" w:hAnsi="Amiri" w:eastAsia="Amiri" w:cs="Amiri"/>
          <w:lang w:bidi="ar-SA"/>
          <w:color w:val="111111"/>
          <w:sz w:val="28"/>
          <w:szCs w:val="28"/>
          <w:rtl/>
        </w:rPr>
        <w:t xml:space="preserve">شَهِدَ اللَّهُ أَنَّهُ لَا إِلَهَ إِلَّا هُوَ وَالْمَلَائِکَةُ وَأُولُو الْعِلْمِ قَائِمًا بِالْقِسْطِ ۚ لَا إِلَهَ إِلَّا هُوَ الْعَزِیزُ الْحَکِیمُ (۱۸)  ترجمه:</w:t>
      </w:r>
      <w:r>
        <w:rPr>
          <w:rStyle w:val="FootnoteReference"/>
        </w:rPr>
        <w:footnoteReference w:id="311"/>
      </w:r>
    </w:p>
    <w:p>
      <w:pPr>
        <w:pStyle w:val="BookText"/>
      </w:pPr>
      <w:r>
        <w:rPr>
          <w:rFonts w:ascii="Amiri" w:hAnsi="Amiri" w:eastAsia="Amiri" w:cs="Amiri"/>
          <w:lang w:bidi="ar-SA"/>
          <w:color w:val="111111"/>
          <w:sz w:val="28"/>
          <w:szCs w:val="28"/>
          <w:rtl/>
        </w:rPr>
        <w:t xml:space="preserve">إِنَّ الدِّینَ عِندَ اللَّهِ الْإِسْلَامُ ۗ وَمَا اخْتَلَفَ الَّذِینَ أُوتُوا الْکِتَابَ إِلَّا مِن بَعْدِ مَا جَاءَهُمُ الْعِلْمُ بَغْیًا بَیْنَهُمْ ۗ وَمَن یَکْفُرْ بِآیَاتِ اللَّهِ فَإِنَّ اللَّهَ سَرِیعُ الْحِسَابِ (۱۹)  ترجمه:</w:t>
      </w:r>
      <w:r>
        <w:rPr>
          <w:rStyle w:val="FootnoteReference"/>
        </w:rPr>
        <w:footnoteReference w:id="312"/>
      </w:r>
    </w:p>
    <w:p>
      <w:pPr>
        <w:pStyle w:val="BookText"/>
      </w:pPr>
      <w:r>
        <w:rPr>
          <w:rFonts w:ascii="Amiri" w:hAnsi="Amiri" w:eastAsia="Amiri" w:cs="Amiri"/>
          <w:lang w:bidi="ar-SA"/>
          <w:color w:val="111111"/>
          <w:sz w:val="28"/>
          <w:szCs w:val="28"/>
          <w:rtl/>
        </w:rPr>
        <w:t xml:space="preserve">فَإِنْ حَاجُّوکَ فَقُلْ أَسْلَمْتُ وَجْهِیَ لِلَّهِ وَمَنِ اتَّبَعَنِ ۗ وَقُل لِّلَّذِینَ أُوتُوا الْکِتَابَ وَالْأُمِّیِّینَ أَأَسْلَمْتُمْ ۚ فَإِنْ أَسْلَمُوا فَقَدِ اهْتَدَوا ۖ وَّإِن تَوَلَّوْا فَإِنَّمَا عَلَیْکَ الْبَلَاغُ ۗ وَاللَّهُ بَصِیرٌ بِالْعِبَادِ (۲۰)  ترجمه:</w:t>
      </w:r>
      <w:r>
        <w:rPr>
          <w:rStyle w:val="FootnoteReference"/>
        </w:rPr>
        <w:footnoteReference w:id="313"/>
      </w:r>
    </w:p>
    <w:p>
      <w:pPr>
        <w:pStyle w:val="BookText"/>
      </w:pPr>
      <w:r>
        <w:rPr>
          <w:rFonts w:ascii="Amiri" w:hAnsi="Amiri" w:eastAsia="Amiri" w:cs="Amiri"/>
          <w:lang w:bidi="ar-SA"/>
          <w:color w:val="111111"/>
          <w:sz w:val="28"/>
          <w:szCs w:val="28"/>
          <w:rtl/>
        </w:rPr>
        <w:t xml:space="preserve">إِنَّ الَّذِینَ یَکْفُرُونَ بِآیَاتِ اللَّهِ وَیَقْتُلُونَ النَّبِیِّینَ بِغَیْرِ حَقٍّ وَیَقْتُلُونَ الَّذِینَ یَأْمُرُونَ بِالْقِسْطِ مِنَ النَّاسِ فَبَشِّرْهُم بِعَذَابٍ أَلِیمٍ (۲۱)  ترجمه:</w:t>
      </w:r>
      <w:r>
        <w:rPr>
          <w:rStyle w:val="FootnoteReference"/>
        </w:rPr>
        <w:footnoteReference w:id="314"/>
      </w:r>
    </w:p>
    <w:p>
      <w:pPr>
        <w:pStyle w:val="BookText"/>
      </w:pPr>
      <w:r>
        <w:rPr>
          <w:rFonts w:ascii="Amiri" w:hAnsi="Amiri" w:eastAsia="Amiri" w:cs="Amiri"/>
          <w:lang w:bidi="ar-SA"/>
          <w:color w:val="111111"/>
          <w:sz w:val="28"/>
          <w:szCs w:val="28"/>
          <w:rtl/>
        </w:rPr>
        <w:t xml:space="preserve">أُولَئِکَ الَّذِینَ حَبِطَتْ أَعْمَالُهُمْ فِی الدُّنْیَا وَالْآخِرَةِ وَمَا لَهُم مِّن نَّاصِرِینَ (۲۲)  ترجمه:</w:t>
      </w:r>
      <w:r>
        <w:rPr>
          <w:rStyle w:val="FootnoteReference"/>
        </w:rPr>
        <w:footnoteReference w:id="315"/>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إِلَی الَّذِینَ أُوتُوا نَصِیبًا مِّنَ الْکِتَابِ یُدْعَوْنَ إِلَی کِتَابِ اللَّهِ لِیَحْکُمَ بَیْنَهُمْ ثُمَّ یَتَوَلَّی فَرِیقٌ مِّنْهُمْ وَهُم مُّعْرِضُونَ (۲۳)  ترجمه:</w:t>
      </w:r>
      <w:r>
        <w:rPr>
          <w:rStyle w:val="FootnoteReference"/>
        </w:rPr>
        <w:footnoteReference w:id="316"/>
      </w:r>
    </w:p>
    <w:p>
      <w:pPr>
        <w:pStyle w:val="BookText"/>
      </w:pPr>
      <w:r>
        <w:rPr>
          <w:rFonts w:ascii="Amiri" w:hAnsi="Amiri" w:eastAsia="Amiri" w:cs="Amiri"/>
          <w:lang w:bidi="ar-SA"/>
          <w:color w:val="111111"/>
          <w:sz w:val="28"/>
          <w:szCs w:val="28"/>
          <w:rtl/>
        </w:rPr>
        <w:t xml:space="preserve">ذَلِکَ بِأَنَّهُمْ قَالُوا لَن تَمَسَّنَا النَّارُ إِلَّا أَیَّامًا مَّعْدُودَاتٍ ۖ وَغَرَّهُمْ فِی دِینِهِم مَّا کَانُوا یَفْتَرُونَ (۲۴)  ترجمه:</w:t>
      </w:r>
      <w:r>
        <w:rPr>
          <w:rStyle w:val="FootnoteReference"/>
        </w:rPr>
        <w:footnoteReference w:id="317"/>
      </w:r>
    </w:p>
    <w:p>
      <w:pPr>
        <w:pStyle w:val="BookText"/>
      </w:pPr>
      <w:r>
        <w:rPr>
          <w:rFonts w:ascii="Amiri" w:hAnsi="Amiri" w:eastAsia="Amiri" w:cs="Amiri"/>
          <w:lang w:bidi="ar-SA"/>
          <w:color w:val="111111"/>
          <w:sz w:val="28"/>
          <w:szCs w:val="28"/>
          <w:rtl/>
        </w:rPr>
        <w:t xml:space="preserve">فَکَیْفَ إِذَا جَمَعْنَاهُمْ لِیَوْمٍ لَّا رَیْبَ فِیهِ وَوُفِّیَتْ کُلُّ نَفْسٍ مَّا کَسَبَتْ وَهُمْ لَا یُظْلَمُونَ (۲۵)  ترجمه:</w:t>
      </w:r>
      <w:r>
        <w:rPr>
          <w:rStyle w:val="FootnoteReference"/>
        </w:rPr>
        <w:footnoteReference w:id="318"/>
      </w:r>
    </w:p>
    <w:p>
      <w:pPr>
        <w:pStyle w:val="BookText"/>
      </w:pPr>
      <w:r>
        <w:rPr>
          <w:rFonts w:ascii="Amiri" w:hAnsi="Amiri" w:eastAsia="Amiri" w:cs="Amiri"/>
          <w:lang w:bidi="ar-SA"/>
          <w:color w:val="111111"/>
          <w:sz w:val="28"/>
          <w:szCs w:val="28"/>
          <w:rtl/>
        </w:rPr>
        <w:t xml:space="preserve">قُلِ اللَّهُمَّ مَالِکَ الْمُلْکِ تُؤْتِی الْمُلْکَ مَن تَشَاءُ وَتَنزِعُ الْمُلْکَ مِمَّن تَشَاءُ وَتُعِزُّ مَن تَشَاءُ وَتُذِلُّ مَن تَشَاءُ ۖ بِیَدِکَ الْخَیْرُ ۖ إِنَّکَ عَلَی کُلِّ شَیْءٍ قَدِیرٌ (۲۶)  ترجمه:</w:t>
      </w:r>
      <w:r>
        <w:rPr>
          <w:rStyle w:val="FootnoteReference"/>
        </w:rPr>
        <w:footnoteReference w:id="319"/>
      </w:r>
    </w:p>
    <w:p>
      <w:pPr>
        <w:pStyle w:val="BookText"/>
      </w:pPr>
      <w:r>
        <w:rPr>
          <w:rFonts w:ascii="Amiri" w:hAnsi="Amiri" w:eastAsia="Amiri" w:cs="Amiri"/>
          <w:lang w:bidi="ar-SA"/>
          <w:color w:val="111111"/>
          <w:sz w:val="28"/>
          <w:szCs w:val="28"/>
          <w:rtl/>
        </w:rPr>
        <w:t xml:space="preserve">تُولِجُ اللَّیْلَ فِی النَّهَارِ وَتُولِجُ النَّهَارَ فِی اللَّیْلِ ۖ وَتُخْرِجُ الْحَیَّ مِنَ الْمَیِّتِ وَتُخْرِجُ الْمَیِّتَ مِنَ الْحَیِّ ۖ وَتَرْزُقُ مَن تَشَاءُ بِغَیْرِ حِسَابٍ (۲۷)  ترجمه:</w:t>
      </w:r>
      <w:r>
        <w:rPr>
          <w:rStyle w:val="FootnoteReference"/>
        </w:rPr>
        <w:footnoteReference w:id="320"/>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 وَمَن یَفْعَلْ ذَلِکَ فَلَیْسَ مِنَ اللَّهِ فِی شَیْءٍ إِلَّا أَن تَتَّقُوا مِنْهُمْ تُقَاةً ۗ وَیُحَذِّرُکُمُ اللَّهُ نَفْسَهُ ۗ وَإِلَی اللَّهِ الْمَصِیرُ (۲۸)  ترجمه:</w:t>
      </w:r>
      <w:r>
        <w:rPr>
          <w:rStyle w:val="FootnoteReference"/>
        </w:rPr>
        <w:footnoteReference w:id="321"/>
      </w:r>
    </w:p>
    <w:p>
      <w:pPr>
        <w:pStyle w:val="BookText"/>
      </w:pPr>
      <w:r>
        <w:rPr>
          <w:rFonts w:ascii="Amiri" w:hAnsi="Amiri" w:eastAsia="Amiri" w:cs="Amiri"/>
          <w:lang w:bidi="ar-SA"/>
          <w:color w:val="111111"/>
          <w:sz w:val="28"/>
          <w:szCs w:val="28"/>
          <w:rtl/>
        </w:rPr>
        <w:t xml:space="preserve">قُلْ إِن تُخْفُوا مَا فِی صُدُورِکُمْ أَوْ تُبْدُوهُ یَعْلَمْهُ اللَّهُ ۗ وَیَعْلَمُ مَا فِی السَّمَاوَاتِ وَمَا فِی الْأَرْضِ ۗ وَاللَّهُ عَلَی کُلِّ شَیْءٍ قَدِیرٌ (۲۹)  ترجمه:</w:t>
      </w:r>
      <w:r>
        <w:rPr>
          <w:rStyle w:val="FootnoteReference"/>
        </w:rPr>
        <w:footnoteReference w:id="322"/>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تَجِدُ کُلُّ نَفْسٍ مَّا عَمِلَتْ مِنْ خَیْرٍ مُّحْضَرًا وَمَا عَمِلَتْ مِن سُوءٍ تَوَدُّ لَوْ أَنَّ بَیْنَهَا وَبَیْنَهُ أَمَدًا بَعِیدًا ۗ وَیُحَذِّرُکُمُ اللَّهُ نَفْسَهُ ۗ وَاللَّهُ رَءُوفٌ بِالْعِبَادِ (۳۰)  ترجمه:</w:t>
      </w:r>
      <w:r>
        <w:rPr>
          <w:rStyle w:val="FootnoteReference"/>
        </w:rPr>
        <w:footnoteReference w:id="323"/>
      </w:r>
    </w:p>
    <w:p>
      <w:pPr>
        <w:pStyle w:val="BookText"/>
      </w:pPr>
      <w:r>
        <w:rPr>
          <w:rFonts w:ascii="Amiri" w:hAnsi="Amiri" w:eastAsia="Amiri" w:cs="Amiri"/>
          <w:lang w:bidi="ar-SA"/>
          <w:color w:val="111111"/>
          <w:sz w:val="28"/>
          <w:szCs w:val="28"/>
          <w:rtl/>
        </w:rPr>
        <w:t xml:space="preserve">قُلْ إِن کُنتُمْ تُحِبُّونَ اللَّهَ فَاتَّبِعُونِی یُحْبِبْکُمُ اللَّهُ وَیَغْفِرْ لَکُمْ ذُنُوبَکُمْ ۗ وَاللَّهُ غَفُورٌ رَّحِیمٌ (۳۱)  ترجمه:</w:t>
      </w:r>
      <w:r>
        <w:rPr>
          <w:rStyle w:val="FootnoteReference"/>
        </w:rPr>
        <w:footnoteReference w:id="324"/>
      </w:r>
    </w:p>
    <w:p>
      <w:pPr>
        <w:pStyle w:val="BookText"/>
      </w:pPr>
      <w:r>
        <w:rPr>
          <w:rFonts w:ascii="Amiri" w:hAnsi="Amiri" w:eastAsia="Amiri" w:cs="Amiri"/>
          <w:lang w:bidi="ar-SA"/>
          <w:color w:val="111111"/>
          <w:sz w:val="28"/>
          <w:szCs w:val="28"/>
          <w:rtl/>
        </w:rPr>
        <w:t xml:space="preserve">قُلْ أَطِیعُوا اللَّهَ وَالرَّسُولَ ۖ فَإِن تَوَلَّوْا فَإِنَّ اللَّهَ لَا یُحِبُّ الْکَافِرِینَ (۳۲)  ترجمه:</w:t>
      </w:r>
      <w:r>
        <w:rPr>
          <w:rStyle w:val="FootnoteReference"/>
        </w:rPr>
        <w:footnoteReference w:id="325"/>
      </w:r>
    </w:p>
    <w:p>
      <w:pPr>
        <w:pStyle w:val="BookText"/>
      </w:pPr>
      <w:r>
        <w:rPr>
          <w:rFonts w:ascii="Amiri" w:hAnsi="Amiri" w:eastAsia="Amiri" w:cs="Amiri"/>
          <w:lang w:bidi="ar-SA"/>
          <w:color w:val="111111"/>
          <w:sz w:val="28"/>
          <w:szCs w:val="28"/>
          <w:rtl/>
        </w:rPr>
        <w:t xml:space="preserve">۞ إِنَّ اللَّهَ اصْطَفَی آدَمَ وَنُوحًا وَآلَ إِبْرَاهِیمَ وَآلَ عِمْرَانَ عَلَی الْعَالَمِینَ (۳۳)  ترجمه:</w:t>
      </w:r>
      <w:r>
        <w:rPr>
          <w:rStyle w:val="FootnoteReference"/>
        </w:rPr>
        <w:footnoteReference w:id="326"/>
      </w:r>
    </w:p>
    <w:p>
      <w:pPr>
        <w:pStyle w:val="BookText"/>
      </w:pPr>
      <w:r>
        <w:rPr>
          <w:rFonts w:ascii="Amiri" w:hAnsi="Amiri" w:eastAsia="Amiri" w:cs="Amiri"/>
          <w:lang w:bidi="ar-SA"/>
          <w:color w:val="111111"/>
          <w:sz w:val="28"/>
          <w:szCs w:val="28"/>
          <w:rtl/>
        </w:rPr>
        <w:t xml:space="preserve">ذُرِّیَّةً بَعْضُهَا مِن بَعْضٍ ۗ وَاللَّهُ سَمِیعٌ عَلِیمٌ (۳۴)  ترجمه:</w:t>
      </w:r>
      <w:r>
        <w:rPr>
          <w:rStyle w:val="FootnoteReference"/>
        </w:rPr>
        <w:footnoteReference w:id="327"/>
      </w:r>
    </w:p>
    <w:p>
      <w:pPr>
        <w:pStyle w:val="BookText"/>
      </w:pPr>
      <w:r>
        <w:rPr>
          <w:rFonts w:ascii="Amiri" w:hAnsi="Amiri" w:eastAsia="Amiri" w:cs="Amiri"/>
          <w:lang w:bidi="ar-SA"/>
          <w:color w:val="111111"/>
          <w:sz w:val="28"/>
          <w:szCs w:val="28"/>
          <w:rtl/>
        </w:rPr>
        <w:t xml:space="preserve">إِذْ قَالَتِ امْرَأَتُ عِمْرَانَ رَبِّ إِنِّی نَذَرْتُ لَکَ مَا فِی بَطْنِی مُحَرَّرًا فَتَقَبَّلْ مِنِّی ۖ إِنَّکَ أَنتَ السَّمِیعُ الْعَلِیمُ (۳۵)  ترجمه:</w:t>
      </w:r>
      <w:r>
        <w:rPr>
          <w:rStyle w:val="FootnoteReference"/>
        </w:rPr>
        <w:footnoteReference w:id="328"/>
      </w:r>
    </w:p>
    <w:p>
      <w:pPr>
        <w:pStyle w:val="BookText"/>
      </w:pPr>
      <w:r>
        <w:rPr>
          <w:rFonts w:ascii="Amiri" w:hAnsi="Amiri" w:eastAsia="Amiri" w:cs="Amiri"/>
          <w:lang w:bidi="ar-SA"/>
          <w:color w:val="111111"/>
          <w:sz w:val="28"/>
          <w:szCs w:val="28"/>
          <w:rtl/>
        </w:rPr>
        <w:t xml:space="preserve">فَلَمَّا وَضَعَتْهَا قَالَتْ رَبِّ إِنِّی وَضَعْتُهَا أُنثَی وَاللَّهُ أَعْلَمُ بِمَا وَضَعَتْ وَلَیْسَ الذَّکَرُ کَالْأُنثَی ۖ وَإِنِّی سَمَّیْتُهَا مَرْیَمَ وَإِنِّی أُعِیذُهَا بِکَ وَذُرِّیَّتَهَا مِنَ الشَّیْطَانِ الرَّجِیمِ (۳۶)  ترجمه:</w:t>
      </w:r>
      <w:r>
        <w:rPr>
          <w:rStyle w:val="FootnoteReference"/>
        </w:rPr>
        <w:footnoteReference w:id="329"/>
      </w:r>
    </w:p>
    <w:p>
      <w:pPr>
        <w:pStyle w:val="BookText"/>
      </w:pPr>
      <w:r>
        <w:rPr>
          <w:rFonts w:ascii="Amiri" w:hAnsi="Amiri" w:eastAsia="Amiri" w:cs="Amiri"/>
          <w:lang w:bidi="ar-SA"/>
          <w:color w:val="111111"/>
          <w:sz w:val="28"/>
          <w:szCs w:val="28"/>
          <w:rtl/>
        </w:rPr>
        <w:t xml:space="preserve">فَتَقَبَّلَهَا رَبُّهَا بِقَبُولٍ حَسَنٍ وَأَنبَتَهَا نَبَاتًا حَسَنًا وَکَفَّلَهَا زَکَرِیَّا ۖ کُلَّمَا دَخَلَ عَلَیْهَا زَکَرِیَّا الْمِحْرَابَ وَجَدَ عِندَهَا رِزْقًا ۖ قَالَ یَا مَرْیَمُ أَنَّی لَکِ هَذَا ۖ قَالَتْ هُوَ مِنْ عِندِ اللَّهِ ۖ إِنَّ اللَّهَ یَرْزُقُ مَن یَشَاءُ بِغَیْرِ حِسَابٍ (۳۷)  ترجمه:</w:t>
      </w:r>
      <w:r>
        <w:rPr>
          <w:rStyle w:val="FootnoteReference"/>
        </w:rPr>
        <w:footnoteReference w:id="330"/>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هُنَالِکَ دَعَا زَکَرِیَّا رَبَّهُ ۖ قَالَ رَبِّ هَبْ لِی مِن لَّدُنکَ ذُرِّیَّةً طَیِّبَةً ۖ إِنَّکَ سَمِیعُ الدُّعَاءِ (۳۸)  ترجمه:</w:t>
      </w:r>
      <w:r>
        <w:rPr>
          <w:rStyle w:val="FootnoteReference"/>
        </w:rPr>
        <w:footnoteReference w:id="331"/>
      </w:r>
    </w:p>
    <w:p>
      <w:pPr>
        <w:pStyle w:val="BookText"/>
      </w:pPr>
      <w:r>
        <w:rPr>
          <w:rFonts w:ascii="Amiri" w:hAnsi="Amiri" w:eastAsia="Amiri" w:cs="Amiri"/>
          <w:lang w:bidi="ar-SA"/>
          <w:color w:val="111111"/>
          <w:sz w:val="28"/>
          <w:szCs w:val="28"/>
          <w:rtl/>
        </w:rPr>
        <w:t xml:space="preserve">فَنَادَتْهُ الْمَلَائِکَةُ وَهُوَ قَائِمٌ یُصَلِّی فِی الْمِحْرَابِ أَنَّ اللَّهَ یُبَشِّرُکَ بِیَحْیَی مُصَدِّقًا بِکَلِمَةٍ مِّنَ اللَّهِ وَسَیِّدًا وَحَصُورًا وَنَبِیًّا مِّنَ الصَّالِحِینَ (۳۹)  ترجمه:</w:t>
      </w:r>
      <w:r>
        <w:rPr>
          <w:rStyle w:val="FootnoteReference"/>
        </w:rPr>
        <w:footnoteReference w:id="332"/>
      </w:r>
    </w:p>
    <w:p>
      <w:pPr>
        <w:pStyle w:val="BookText"/>
      </w:pPr>
      <w:r>
        <w:rPr>
          <w:rFonts w:ascii="Amiri" w:hAnsi="Amiri" w:eastAsia="Amiri" w:cs="Amiri"/>
          <w:lang w:bidi="ar-SA"/>
          <w:color w:val="111111"/>
          <w:sz w:val="28"/>
          <w:szCs w:val="28"/>
          <w:rtl/>
        </w:rPr>
        <w:t xml:space="preserve">قَالَ رَبِّ أَنَّی یَکُونُ لِی غُلَامٌ وَقَدْ بَلَغَنِیَ الْکِبَرُ وَامْرَأَتِی عَاقِرٌ ۖ قَالَ کَذَلِکَ اللَّهُ یَفْعَلُ مَا یَشَاءُ (۴۰)  ترجمه:</w:t>
      </w:r>
      <w:r>
        <w:rPr>
          <w:rStyle w:val="FootnoteReference"/>
        </w:rPr>
        <w:footnoteReference w:id="333"/>
      </w:r>
    </w:p>
    <w:p>
      <w:pPr>
        <w:pStyle w:val="BookText"/>
      </w:pPr>
      <w:r>
        <w:rPr>
          <w:rFonts w:ascii="Amiri" w:hAnsi="Amiri" w:eastAsia="Amiri" w:cs="Amiri"/>
          <w:lang w:bidi="ar-SA"/>
          <w:color w:val="111111"/>
          <w:sz w:val="28"/>
          <w:szCs w:val="28"/>
          <w:rtl/>
        </w:rPr>
        <w:t xml:space="preserve">قَالَ رَبِّ اجْعَل لِّی آیَةً ۖ قَالَ آیَتُکَ أَلَّا تُکَلِّمَ النَّاسَ ثَلَاثَةَ أَیَّامٍ إِلَّا رَمْزًا ۗ وَاذْکُر رَّبَّکَ کَثِیرًا وَسَبِّحْ بِالْعَشِیِّ وَالْإِبْکَارِ (۴۱)  ترجمه:</w:t>
      </w:r>
      <w:r>
        <w:rPr>
          <w:rStyle w:val="FootnoteReference"/>
        </w:rPr>
        <w:footnoteReference w:id="334"/>
      </w:r>
    </w:p>
    <w:p>
      <w:pPr>
        <w:pStyle w:val="BookText"/>
      </w:pPr>
      <w:r>
        <w:rPr>
          <w:rFonts w:ascii="Amiri" w:hAnsi="Amiri" w:eastAsia="Amiri" w:cs="Amiri"/>
          <w:lang w:bidi="ar-SA"/>
          <w:color w:val="111111"/>
          <w:sz w:val="28"/>
          <w:szCs w:val="28"/>
          <w:rtl/>
        </w:rPr>
        <w:t xml:space="preserve">وَإِذْ قَالَتِ الْمَلَائِکَةُ یَا مَرْیَمُ إِنَّ اللَّهَ اصْطَفَاکِ وَطَهَّرَکِ وَاصْطَفَاکِ عَلَی نِسَاءِ الْعَالَمِینَ (۴۲)  ترجمه:</w:t>
      </w:r>
      <w:r>
        <w:rPr>
          <w:rStyle w:val="FootnoteReference"/>
        </w:rPr>
        <w:footnoteReference w:id="335"/>
      </w:r>
    </w:p>
    <w:p>
      <w:pPr>
        <w:pStyle w:val="BookText"/>
      </w:pPr>
      <w:r>
        <w:rPr>
          <w:rFonts w:ascii="Amiri" w:hAnsi="Amiri" w:eastAsia="Amiri" w:cs="Amiri"/>
          <w:lang w:bidi="ar-SA"/>
          <w:color w:val="111111"/>
          <w:sz w:val="28"/>
          <w:szCs w:val="28"/>
          <w:rtl/>
        </w:rPr>
        <w:t xml:space="preserve">یَا مَرْیَمُ اقْنُتِی لِرَبِّکِ وَاسْجُدِی وَارْکَعِی مَعَ الرَّاکِعِینَ (۴۳)  ترجمه:</w:t>
      </w:r>
      <w:r>
        <w:rPr>
          <w:rStyle w:val="FootnoteReference"/>
        </w:rPr>
        <w:footnoteReference w:id="336"/>
      </w:r>
    </w:p>
    <w:p>
      <w:pPr>
        <w:pStyle w:val="BookText"/>
      </w:pPr>
      <w:r>
        <w:rPr>
          <w:rFonts w:ascii="Amiri" w:hAnsi="Amiri" w:eastAsia="Amiri" w:cs="Amiri"/>
          <w:lang w:bidi="ar-SA"/>
          <w:color w:val="111111"/>
          <w:sz w:val="28"/>
          <w:szCs w:val="28"/>
          <w:rtl/>
        </w:rPr>
        <w:t xml:space="preserve">ذَلِکَ مِنْ أَنبَاءِ الْغَیْبِ نُوحِیهِ إِلَیْکَ ۚ وَمَا کُنتَ لَدَیْهِمْ إِذْ یُلْقُونَ أَقْلَامَهُمْ أَیُّهُمْ یَکْفُلُ مَرْیَمَ وَمَا کُنتَ لَدَیْهِمْ إِذْ یَخْتَصِمُونَ (۴۴)  ترجمه:</w:t>
      </w:r>
      <w:r>
        <w:rPr>
          <w:rStyle w:val="FootnoteReference"/>
        </w:rPr>
        <w:footnoteReference w:id="337"/>
      </w:r>
    </w:p>
    <w:p>
      <w:pPr>
        <w:pStyle w:val="BookText"/>
      </w:pPr>
      <w:r>
        <w:rPr>
          <w:rFonts w:ascii="Amiri" w:hAnsi="Amiri" w:eastAsia="Amiri" w:cs="Amiri"/>
          <w:lang w:bidi="ar-SA"/>
          <w:color w:val="111111"/>
          <w:sz w:val="28"/>
          <w:szCs w:val="28"/>
          <w:rtl/>
        </w:rPr>
        <w:t xml:space="preserve">إِذْ قَالَتِ الْمَلَائِکَةُ یَا مَرْیَمُ إِنَّ اللَّهَ یُبَشِّرُکِ بِکَلِمَةٍ مِّنْهُ اسْمُهُ الْمَسِیحُ عِیسَی ابْنُ مَرْیَمَ وَجِیهًا فِی الدُّنْیَا وَالْآخِرَةِ وَمِنَ الْمُقَرَّبِینَ (۴۵)  ترجمه:</w:t>
      </w:r>
      <w:r>
        <w:rPr>
          <w:rStyle w:val="FootnoteReference"/>
        </w:rPr>
        <w:footnoteReference w:id="338"/>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وَیُکَلِّمُ النَّاسَ فِی الْمَهْدِ وَکَهْلًا وَمِنَ الصَّالِحِینَ (۴۶)  ترجمه:</w:t>
      </w:r>
      <w:r>
        <w:rPr>
          <w:rStyle w:val="FootnoteReference"/>
        </w:rPr>
        <w:footnoteReference w:id="339"/>
      </w:r>
    </w:p>
    <w:p>
      <w:pPr>
        <w:pStyle w:val="BookText"/>
      </w:pPr>
      <w:r>
        <w:rPr>
          <w:rFonts w:ascii="Amiri" w:hAnsi="Amiri" w:eastAsia="Amiri" w:cs="Amiri"/>
          <w:lang w:bidi="ar-SA"/>
          <w:color w:val="111111"/>
          <w:sz w:val="28"/>
          <w:szCs w:val="28"/>
          <w:rtl/>
        </w:rPr>
        <w:t xml:space="preserve">قَالَتْ رَبِّ أَنَّی یَکُونُ لِی وَلَدٌ وَلَمْ یَمْسَسْنِی بَشَرٌ ۖ قَالَ کَذَلِکِ اللَّهُ یَخْلُقُ مَا یَشَاءُ ۚ إِذَا قَضَی أَمْرًا فَإِنَّمَا یَقُولُ لَهُ کُن فَیَکُونُ (۴۷)  ترجمه:</w:t>
      </w:r>
      <w:r>
        <w:rPr>
          <w:rStyle w:val="FootnoteReference"/>
        </w:rPr>
        <w:footnoteReference w:id="340"/>
      </w:r>
    </w:p>
    <w:p>
      <w:pPr>
        <w:pStyle w:val="BookText"/>
      </w:pPr>
      <w:r>
        <w:rPr>
          <w:rFonts w:ascii="Amiri" w:hAnsi="Amiri" w:eastAsia="Amiri" w:cs="Amiri"/>
          <w:lang w:bidi="ar-SA"/>
          <w:color w:val="111111"/>
          <w:sz w:val="28"/>
          <w:szCs w:val="28"/>
          <w:rtl/>
        </w:rPr>
        <w:t xml:space="preserve">وَیُعَلِّمُهُ الْکِتَابَ وَالْحِکْمَةَ وَالتَّوْرَاةَ وَالْإِنجِیلَ (۴۸)  ترجمه:</w:t>
      </w:r>
      <w:r>
        <w:rPr>
          <w:rStyle w:val="FootnoteReference"/>
        </w:rPr>
        <w:footnoteReference w:id="341"/>
      </w:r>
    </w:p>
    <w:p>
      <w:pPr>
        <w:pStyle w:val="BookText"/>
      </w:pPr>
      <w:r>
        <w:rPr>
          <w:rFonts w:ascii="Amiri" w:hAnsi="Amiri" w:eastAsia="Amiri" w:cs="Amiri"/>
          <w:lang w:bidi="ar-SA"/>
          <w:color w:val="111111"/>
          <w:sz w:val="28"/>
          <w:szCs w:val="28"/>
          <w:rtl/>
        </w:rPr>
        <w:t xml:space="preserve">وَرَسُولًا إِلَی بَنِی إِسْرَائِیلَ أَنِّی قَدْ جِئْتُکُم بِآیَةٍ مِّن رَّبِّکُمْ ۖ أَنِّی أَخْلُقُ لَکُم مِّنَ الطِّینِ کَهَیْئَةِ الطَّیْرِ فَأَنفُخُ فِیهِ فَیَکُونُ طَیْرًا بِإِذْنِ اللَّهِ ۖ وَأُبْرِئُ الْأَکْمَهَ وَالْأَبْرَصَ وَأُحْیِی الْمَوْتَی بِإِذْنِ اللَّهِ ۖ وَأُنَبِّئُکُم بِمَا تَأْکُلُونَ وَمَا تَدَّخِرُونَ فِی بُیُوتِکُمْ ۚ إِنَّ فِی ذَلِکَ لَآیَةً لَّکُمْ إِن کُنتُم مُّؤْمِنِینَ (۴۹)  ترجمه:</w:t>
      </w:r>
      <w:r>
        <w:rPr>
          <w:rStyle w:val="FootnoteReference"/>
        </w:rPr>
        <w:footnoteReference w:id="342"/>
      </w:r>
    </w:p>
    <w:p>
      <w:pPr>
        <w:pStyle w:val="BookText"/>
      </w:pPr>
      <w:r>
        <w:rPr>
          <w:rFonts w:ascii="Amiri" w:hAnsi="Amiri" w:eastAsia="Amiri" w:cs="Amiri"/>
          <w:lang w:bidi="ar-SA"/>
          <w:color w:val="111111"/>
          <w:sz w:val="28"/>
          <w:szCs w:val="28"/>
          <w:rtl/>
        </w:rPr>
        <w:t xml:space="preserve">وَمُصَدِّقًا لِّمَا بَیْنَ یَدَیَّ مِنَ التَّوْرَاةِ وَلِأُحِلَّ لَکُم بَعْضَ الَّذِی حُرِّمَ عَلَیْکُمْ ۚ وَجِئْتُکُم بِآیَةٍ مِّن رَّبِّکُمْ فَاتَّقُوا اللَّهَ وَأَطِیعُونِ (۵۰)  ترجمه:</w:t>
      </w:r>
      <w:r>
        <w:rPr>
          <w:rStyle w:val="FootnoteReference"/>
        </w:rPr>
        <w:footnoteReference w:id="343"/>
      </w:r>
    </w:p>
    <w:p>
      <w:pPr>
        <w:pStyle w:val="BookText"/>
      </w:pPr>
      <w:r>
        <w:rPr>
          <w:rFonts w:ascii="Amiri" w:hAnsi="Amiri" w:eastAsia="Amiri" w:cs="Amiri"/>
          <w:lang w:bidi="ar-SA"/>
          <w:color w:val="111111"/>
          <w:sz w:val="28"/>
          <w:szCs w:val="28"/>
          <w:rtl/>
        </w:rPr>
        <w:t xml:space="preserve">إِنَّ اللَّهَ رَبِّی وَرَبُّکُمْ فَاعْبُدُوهُ ۗ هَذَا صِرَاطٌ مُّسْتَقِیمٌ (۵۱)  ترجمه:</w:t>
      </w:r>
      <w:r>
        <w:rPr>
          <w:rStyle w:val="FootnoteReference"/>
        </w:rPr>
        <w:footnoteReference w:id="344"/>
      </w:r>
    </w:p>
    <w:p>
      <w:pPr>
        <w:pStyle w:val="BookText"/>
      </w:pPr>
      <w:r>
        <w:rPr>
          <w:rFonts w:ascii="Amiri" w:hAnsi="Amiri" w:eastAsia="Amiri" w:cs="Amiri"/>
          <w:lang w:bidi="ar-SA"/>
          <w:color w:val="111111"/>
          <w:sz w:val="28"/>
          <w:szCs w:val="28"/>
          <w:rtl/>
        </w:rPr>
        <w:t xml:space="preserve">۞ فَلَمَّا أَحَسَّ عِیسَی مِنْهُمُ الْکُفْرَ قَالَ مَنْ أَنصَارِی إِلَی اللَّهِ ۖ قَالَ الْحَوَارِیُّونَ نَحْنُ أَنصَارُ اللَّهِ آمَنَّا بِاللَّهِ وَاشْهَدْ بِأَنَّا مُسْلِمُونَ (۵۲)  ترجمه:</w:t>
      </w:r>
      <w:r>
        <w:rPr>
          <w:rStyle w:val="FootnoteReference"/>
        </w:rPr>
        <w:footnoteReference w:id="345"/>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آمَنَّا بِمَا أَنزَلْتَ وَاتَّبَعْنَا الرَّسُولَ فَاکْتُبْنَا مَعَ الشَّاهِدِینَ (۵۳)  ترجمه:</w:t>
      </w:r>
      <w:r>
        <w:rPr>
          <w:rStyle w:val="FootnoteReference"/>
        </w:rPr>
        <w:footnoteReference w:id="346"/>
      </w:r>
    </w:p>
    <w:p>
      <w:pPr>
        <w:pStyle w:val="BookText"/>
      </w:pPr>
      <w:r>
        <w:rPr>
          <w:rFonts w:ascii="Amiri" w:hAnsi="Amiri" w:eastAsia="Amiri" w:cs="Amiri"/>
          <w:lang w:bidi="ar-SA"/>
          <w:color w:val="111111"/>
          <w:sz w:val="28"/>
          <w:szCs w:val="28"/>
          <w:rtl/>
        </w:rPr>
        <w:t xml:space="preserve">وَمَکَرُوا وَمَکَرَ اللَّهُ ۖ وَاللَّهُ خَیْرُ الْمَاکِرِینَ (۵۴)  ترجمه:</w:t>
      </w:r>
      <w:r>
        <w:rPr>
          <w:rStyle w:val="FootnoteReference"/>
        </w:rPr>
        <w:footnoteReference w:id="347"/>
      </w:r>
    </w:p>
    <w:p>
      <w:pPr>
        <w:pStyle w:val="BookText"/>
      </w:pPr>
      <w:r>
        <w:rPr>
          <w:rFonts w:ascii="Amiri" w:hAnsi="Amiri" w:eastAsia="Amiri" w:cs="Amiri"/>
          <w:lang w:bidi="ar-SA"/>
          <w:color w:val="111111"/>
          <w:sz w:val="28"/>
          <w:szCs w:val="28"/>
          <w:rtl/>
        </w:rPr>
        <w:t xml:space="preserve">إِذْ قَالَ اللَّهُ یَا عِیسَی إِنِّی مُتَوَفِّیکَ وَرَافِعُکَ إِلَیَّ وَمُطَهِّرُکَ مِنَ الَّذِینَ کَفَرُوا وَجَاعِلُ الَّذِینَ اتَّبَعُوکَ فَوْقَ الَّذِینَ کَفَرُوا إِلَی یَوْمِ الْقِیَامَةِ ۖ ثُمَّ إِلَیَّ مَرْجِعُکُمْ فَأَحْکُمُ بَیْنَکُمْ فِیمَا کُنتُمْ فِیهِ تَخْتَلِفُونَ (۵۵)  ترجمه:</w:t>
      </w:r>
      <w:r>
        <w:rPr>
          <w:rStyle w:val="FootnoteReference"/>
        </w:rPr>
        <w:footnoteReference w:id="348"/>
      </w:r>
    </w:p>
    <w:p>
      <w:pPr>
        <w:pStyle w:val="BookText"/>
      </w:pPr>
      <w:r>
        <w:rPr>
          <w:rFonts w:ascii="Amiri" w:hAnsi="Amiri" w:eastAsia="Amiri" w:cs="Amiri"/>
          <w:lang w:bidi="ar-SA"/>
          <w:color w:val="111111"/>
          <w:sz w:val="28"/>
          <w:szCs w:val="28"/>
          <w:rtl/>
        </w:rPr>
        <w:t xml:space="preserve">فَأَمَّا الَّذِینَ کَفَرُوا فَأُعَذِّبُهُمْ عَذَابًا شَدِیدًا فِی الدُّنْیَا وَالْآخِرَةِ وَمَا لَهُم مِّن نَّاصِرِینَ (۵۶)  ترجمه:</w:t>
      </w:r>
      <w:r>
        <w:rPr>
          <w:rStyle w:val="FootnoteReference"/>
        </w:rPr>
        <w:footnoteReference w:id="349"/>
      </w:r>
    </w:p>
    <w:p>
      <w:pPr>
        <w:pStyle w:val="BookText"/>
      </w:pPr>
      <w:r>
        <w:rPr>
          <w:rFonts w:ascii="Amiri" w:hAnsi="Amiri" w:eastAsia="Amiri" w:cs="Amiri"/>
          <w:lang w:bidi="ar-SA"/>
          <w:color w:val="111111"/>
          <w:sz w:val="28"/>
          <w:szCs w:val="28"/>
          <w:rtl/>
        </w:rPr>
        <w:t xml:space="preserve">وَأَمَّا الَّذِینَ آمَنُوا وَعَمِلُوا الصَّالِحَاتِ فَیُوَفِّیهِمْ أُجُورَهُمْ ۗ وَاللَّهُ لَا یُحِبُّ الظَّالِمِینَ (۵۷)  ترجمه:</w:t>
      </w:r>
      <w:r>
        <w:rPr>
          <w:rStyle w:val="FootnoteReference"/>
        </w:rPr>
        <w:footnoteReference w:id="350"/>
      </w:r>
    </w:p>
    <w:p>
      <w:pPr>
        <w:pStyle w:val="BookText"/>
      </w:pPr>
      <w:r>
        <w:rPr>
          <w:rFonts w:ascii="Amiri" w:hAnsi="Amiri" w:eastAsia="Amiri" w:cs="Amiri"/>
          <w:lang w:bidi="ar-SA"/>
          <w:color w:val="111111"/>
          <w:sz w:val="28"/>
          <w:szCs w:val="28"/>
          <w:rtl/>
        </w:rPr>
        <w:t xml:space="preserve">ذَلِکَ نَتْلُوهُ عَلَیْکَ مِنَ الْآیَاتِ وَالذِّکْرِ الْحَکِیمِ (۵۸)  ترجمه:</w:t>
      </w:r>
      <w:r>
        <w:rPr>
          <w:rStyle w:val="FootnoteReference"/>
        </w:rPr>
        <w:footnoteReference w:id="351"/>
      </w:r>
    </w:p>
    <w:p>
      <w:pPr>
        <w:pStyle w:val="BookText"/>
      </w:pPr>
      <w:r>
        <w:rPr>
          <w:rFonts w:ascii="Amiri" w:hAnsi="Amiri" w:eastAsia="Amiri" w:cs="Amiri"/>
          <w:lang w:bidi="ar-SA"/>
          <w:color w:val="111111"/>
          <w:sz w:val="28"/>
          <w:szCs w:val="28"/>
          <w:rtl/>
        </w:rPr>
        <w:t xml:space="preserve">إِنَّ مَثَلَ عِیسَی عِندَ اللَّهِ کَمَثَلِ آدَمَ ۖ خَلَقَهُ مِن تُرَابٍ ثُمَّ قَالَ لَهُ کُن فَیَکُونُ (۵۹)  ترجمه:</w:t>
      </w:r>
      <w:r>
        <w:rPr>
          <w:rStyle w:val="FootnoteReference"/>
        </w:rPr>
        <w:footnoteReference w:id="352"/>
      </w:r>
    </w:p>
    <w:p>
      <w:pPr>
        <w:pStyle w:val="BookText"/>
      </w:pPr>
      <w:r>
        <w:rPr>
          <w:rFonts w:ascii="Amiri" w:hAnsi="Amiri" w:eastAsia="Amiri" w:cs="Amiri"/>
          <w:lang w:bidi="ar-SA"/>
          <w:color w:val="111111"/>
          <w:sz w:val="28"/>
          <w:szCs w:val="28"/>
          <w:rtl/>
        </w:rPr>
        <w:t xml:space="preserve">الْحَقُّ مِن رَّبِّکَ فَلَا تَکُن مِّنَ الْمُمْتَرِینَ (۶۰)  ترجمه:</w:t>
      </w:r>
      <w:r>
        <w:rPr>
          <w:rStyle w:val="FootnoteReference"/>
        </w:rPr>
        <w:footnoteReference w:id="353"/>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وَأَبْنَاءَکُمْ وَنِسَاءَنَا وَنِسَاءَکُمْ وَأَنفُسَنَا وَأَنفُسَکُمْ ثُمَّ نَبْتَهِلْ فَنَجْعَل لَّعْنَتَ اللَّهِ عَلَی الْکَاذِبِینَ (۶۱)  ترجمه:</w:t>
      </w:r>
      <w:r>
        <w:rPr>
          <w:rStyle w:val="FootnoteReference"/>
        </w:rPr>
        <w:footnoteReference w:id="354"/>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لَهُوَ الْقَصَصُ الْحَقُّ ۚ وَمَا مِنْ إِلَهٍ إِلَّا اللَّهُ ۚ وَإِنَّ اللَّهَ لَهُوَ الْعَزِیزُ الْحَکِیمُ (۶۲)  ترجمه:</w:t>
      </w:r>
      <w:r>
        <w:rPr>
          <w:rStyle w:val="FootnoteReference"/>
        </w:rPr>
        <w:footnoteReference w:id="355"/>
      </w:r>
    </w:p>
    <w:p>
      <w:pPr>
        <w:pStyle w:val="BookText"/>
      </w:pPr>
      <w:r>
        <w:rPr>
          <w:rFonts w:ascii="Amiri" w:hAnsi="Amiri" w:eastAsia="Amiri" w:cs="Amiri"/>
          <w:lang w:bidi="ar-SA"/>
          <w:color w:val="111111"/>
          <w:sz w:val="28"/>
          <w:szCs w:val="28"/>
          <w:rtl/>
        </w:rPr>
        <w:t xml:space="preserve">فَإِن تَوَلَّوْا فَإِنَّ اللَّهَ عَلِیمٌ بِالْمُفْسِدِینَ (۶۳)  ترجمه:</w:t>
      </w:r>
      <w:r>
        <w:rPr>
          <w:rStyle w:val="FootnoteReference"/>
        </w:rPr>
        <w:footnoteReference w:id="356"/>
      </w:r>
    </w:p>
    <w:p>
      <w:pPr>
        <w:pStyle w:val="BookText"/>
      </w:pPr>
      <w:r>
        <w:rPr>
          <w:rFonts w:ascii="Amiri" w:hAnsi="Amiri" w:eastAsia="Amiri" w:cs="Amiri"/>
          <w:lang w:bidi="ar-SA"/>
          <w:color w:val="111111"/>
          <w:sz w:val="28"/>
          <w:szCs w:val="28"/>
          <w:rtl/>
        </w:rPr>
        <w:t xml:space="preserve">قُلْ یَا أَهْلَ الْکِتَابِ تَعَالَوْا إِلَی کَلِمَةٍ سَوَاءٍ بَیْنَنَا وَبَیْنَکُمْ أَلَّا نَعْبُدَ إِلَّا اللَّهَ وَلَا نُشْرِکَ بِهِ شَیْئًا وَلَا یَتَّخِذَ بَعْضُنَا بَعْضًا أَرْبَابًا مِّن دُونِ اللَّهِ ۚ فَإِن تَوَلَّوْا فَقُولُوا اشْهَدُوا بِأَنَّا مُسْلِمُونَ (۶۴)  ترجمه:</w:t>
      </w:r>
      <w:r>
        <w:rPr>
          <w:rStyle w:val="FootnoteReference"/>
        </w:rPr>
        <w:footnoteReference w:id="357"/>
      </w:r>
    </w:p>
    <w:p>
      <w:pPr>
        <w:pStyle w:val="BookText"/>
      </w:pPr>
      <w:r>
        <w:rPr>
          <w:rFonts w:ascii="Amiri" w:hAnsi="Amiri" w:eastAsia="Amiri" w:cs="Amiri"/>
          <w:lang w:bidi="ar-SA"/>
          <w:color w:val="111111"/>
          <w:sz w:val="28"/>
          <w:szCs w:val="28"/>
          <w:rtl/>
        </w:rPr>
        <w:t xml:space="preserve">یَا أَهْلَ الْکِتَابِ لِمَ تُحَاجُّونَ فِی إِبْرَاهِیمَ وَمَا أُنزِلَتِ التَّوْرَاةُ وَالْإِنجِیلُ إِلَّا مِن بَعْدِهِ ۚ أَفَلَا تَعْقِلُونَ (۶۵)  ترجمه:</w:t>
      </w:r>
      <w:r>
        <w:rPr>
          <w:rStyle w:val="FootnoteReference"/>
        </w:rPr>
        <w:footnoteReference w:id="358"/>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 وَاللَّهُ یَعْلَمُ وَأَنتُمْ لَا تَعْلَمُونَ (۶۶)  ترجمه:</w:t>
      </w:r>
      <w:r>
        <w:rPr>
          <w:rStyle w:val="FootnoteReference"/>
        </w:rPr>
        <w:footnoteReference w:id="359"/>
      </w:r>
    </w:p>
    <w:p>
      <w:pPr>
        <w:pStyle w:val="BookText"/>
      </w:pPr>
      <w:r>
        <w:rPr>
          <w:rFonts w:ascii="Amiri" w:hAnsi="Amiri" w:eastAsia="Amiri" w:cs="Amiri"/>
          <w:lang w:bidi="ar-SA"/>
          <w:color w:val="111111"/>
          <w:sz w:val="28"/>
          <w:szCs w:val="28"/>
          <w:rtl/>
        </w:rPr>
        <w:t xml:space="preserve">مَا کَانَ إِبْرَاهِیمُ یَهُودِیًّا وَلَا نَصْرَانِیًّا وَلَکِن کَانَ حَنِیفًا مُّسْلِمًا وَمَا کَانَ مِنَ الْمُشْرِکِینَ (۶۷)  ترجمه:</w:t>
      </w:r>
      <w:r>
        <w:rPr>
          <w:rStyle w:val="FootnoteReference"/>
        </w:rPr>
        <w:footnoteReference w:id="360"/>
      </w:r>
    </w:p>
    <w:p>
      <w:pPr>
        <w:pStyle w:val="BookText"/>
      </w:pPr>
      <w:r>
        <w:rPr>
          <w:rFonts w:ascii="Amiri" w:hAnsi="Amiri" w:eastAsia="Amiri" w:cs="Amiri"/>
          <w:lang w:bidi="ar-SA"/>
          <w:color w:val="111111"/>
          <w:sz w:val="28"/>
          <w:szCs w:val="28"/>
          <w:rtl/>
        </w:rPr>
        <w:t xml:space="preserve">إِنَّ أَوْلَی النَّاسِ بِإِبْرَاهِیمَ لَلَّذِینَ اتَّبَعُوهُ وَهَذَا النَّبِیُّ وَالَّذِینَ آمَنُوا ۗ وَاللَّهُ وَلِیُّ الْمُؤْمِنِینَ (۶۸)  ترجمه:</w:t>
      </w:r>
      <w:r>
        <w:rPr>
          <w:rStyle w:val="FootnoteReference"/>
        </w:rPr>
        <w:footnoteReference w:id="361"/>
      </w:r>
    </w:p>
    <w:p>
      <w:pPr>
        <w:pStyle w:val="BookText"/>
      </w:pPr>
      <w:r>
        <w:rPr>
          <w:rFonts w:ascii="Amiri" w:hAnsi="Amiri" w:eastAsia="Amiri" w:cs="Amiri"/>
          <w:lang w:bidi="ar-SA"/>
          <w:color w:val="111111"/>
          <w:sz w:val="28"/>
          <w:szCs w:val="28"/>
          <w:rtl/>
        </w:rPr>
        <w:t xml:space="preserve">وَدَّت طَّائِفَةٌ مِّنْ أَهْلِ الْکِتَابِ لَوْ یُضِلُّونَکُمْ وَمَا یُضِلُّونَ إِلَّا أَنفُسَهُمْ وَمَا یَشْعُرُونَ (۶۹)  ترجمه:</w:t>
      </w:r>
      <w:r>
        <w:rPr>
          <w:rStyle w:val="FootnoteReference"/>
        </w:rPr>
        <w:footnoteReference w:id="362"/>
      </w:r>
    </w:p>
    <w:p>
      <w:pPr>
        <w:pStyle w:val="BookText"/>
      </w:pPr>
      <w:r>
        <w:rPr>
          <w:rFonts w:ascii="Amiri" w:hAnsi="Amiri" w:eastAsia="Amiri" w:cs="Amiri"/>
          <w:lang w:bidi="ar-SA"/>
          <w:color w:val="111111"/>
          <w:sz w:val="28"/>
          <w:szCs w:val="28"/>
          <w:rtl/>
        </w:rPr>
        <w:t xml:space="preserve">یَا أَهْلَ الْکِتَابِ لِمَ تَکْفُرُونَ بِآیَاتِ اللَّهِ وَأَنتُمْ تَشْهَدُونَ (۷۰)  ترجمه:</w:t>
      </w:r>
      <w:r>
        <w:rPr>
          <w:rStyle w:val="FootnoteReference"/>
        </w:rPr>
        <w:footnoteReference w:id="363"/>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أَهْلَ الْکِتَابِ لِمَ تَلْبِسُونَ الْحَقَّ بِالْبَاطِلِ وَتَکْتُمُونَ الْحَقَّ وَأَنتُمْ تَعْلَمُونَ (۷۱)  ترجمه:</w:t>
      </w:r>
      <w:r>
        <w:rPr>
          <w:rStyle w:val="FootnoteReference"/>
        </w:rPr>
        <w:footnoteReference w:id="364"/>
      </w:r>
    </w:p>
    <w:p>
      <w:pPr>
        <w:pStyle w:val="BookText"/>
      </w:pPr>
      <w:r>
        <w:rPr>
          <w:rFonts w:ascii="Amiri" w:hAnsi="Amiri" w:eastAsia="Amiri" w:cs="Amiri"/>
          <w:lang w:bidi="ar-SA"/>
          <w:color w:val="111111"/>
          <w:sz w:val="28"/>
          <w:szCs w:val="28"/>
          <w:rtl/>
        </w:rPr>
        <w:t xml:space="preserve">وَقَالَت طَّائِفَةٌ مِّنْ أَهْلِ الْکِتَابِ آمِنُوا بِالَّذِی أُنزِلَ عَلَی الَّذِینَ آمَنُوا وَجْهَ النَّهَارِ وَاکْفُرُوا آخِرَهُ لَعَلَّهُمْ یَرْجِعُونَ (۷۲)  ترجمه:</w:t>
      </w:r>
      <w:r>
        <w:rPr>
          <w:rStyle w:val="FootnoteReference"/>
        </w:rPr>
        <w:footnoteReference w:id="365"/>
      </w:r>
    </w:p>
    <w:p>
      <w:pPr>
        <w:pStyle w:val="BookText"/>
      </w:pPr>
      <w:r>
        <w:rPr>
          <w:rFonts w:ascii="Amiri" w:hAnsi="Amiri" w:eastAsia="Amiri" w:cs="Amiri"/>
          <w:lang w:bidi="ar-SA"/>
          <w:color w:val="111111"/>
          <w:sz w:val="28"/>
          <w:szCs w:val="28"/>
          <w:rtl/>
        </w:rPr>
        <w:t xml:space="preserve">وَلَا تُؤْمِنُوا إِلَّا لِمَن تَبِعَ دِینَکُمْ قُلْ إِنَّ الْهُدَی هُدَی اللَّهِ أَن یُؤْتَی أَحَدٌ مِّثْلَ مَا أُوتِیتُمْ أَوْ یُحَاجُّوکُمْ عِندَ رَبِّکُمْ ۗ قُلْ إِنَّ الْفَضْلَ بِیَدِ اللَّهِ یُؤْتِیهِ مَن یَشَاءُ ۗ وَاللَّهُ وَاسِعٌ عَلِیمٌ (۷۳)  ترجمه:</w:t>
      </w:r>
      <w:r>
        <w:rPr>
          <w:rStyle w:val="FootnoteReference"/>
        </w:rPr>
        <w:footnoteReference w:id="366"/>
      </w:r>
    </w:p>
    <w:p>
      <w:pPr>
        <w:pStyle w:val="BookText"/>
      </w:pPr>
      <w:r>
        <w:rPr>
          <w:rFonts w:ascii="Amiri" w:hAnsi="Amiri" w:eastAsia="Amiri" w:cs="Amiri"/>
          <w:lang w:bidi="ar-SA"/>
          <w:color w:val="111111"/>
          <w:sz w:val="28"/>
          <w:szCs w:val="28"/>
          <w:rtl/>
        </w:rPr>
        <w:t xml:space="preserve">یَخْتَصُّ بِرَحْمَتِهِ مَن یَشَاءُ ۗ وَاللَّهُ ذُو الْفَضْلِ الْعَظِیمِ (۷۴)  ترجمه:</w:t>
      </w:r>
      <w:r>
        <w:rPr>
          <w:rStyle w:val="FootnoteReference"/>
        </w:rPr>
        <w:footnoteReference w:id="367"/>
      </w:r>
    </w:p>
    <w:p>
      <w:pPr>
        <w:pStyle w:val="BookText"/>
      </w:pPr>
      <w:r>
        <w:rPr>
          <w:rFonts w:ascii="Amiri" w:hAnsi="Amiri" w:eastAsia="Amiri" w:cs="Amiri"/>
          <w:lang w:bidi="ar-SA"/>
          <w:color w:val="111111"/>
          <w:sz w:val="28"/>
          <w:szCs w:val="28"/>
          <w:rtl/>
        </w:rPr>
        <w:t xml:space="preserve">۞ وَمِنْ أَهْلِ الْکِتَابِ مَنْ إِن تَأْمَنْهُ بِقِنطَارٍ یُؤَدِّهِ إِلَیْکَ وَمِنْهُم مَّنْ إِن تَأْمَنْهُ بِدِینَارٍ لَّا یُؤَدِّهِ إِلَیْکَ إِلَّا مَا دُمْتَ عَلَیْهِ قَائِمًا ۗ ذَلِکَ بِأَنَّهُمْ قَالُوا لَیْسَ عَلَیْنَا فِی الْأُمِّیِّینَ سَبِیلٌ وَیَقُولُونَ عَلَی اللَّهِ الْکَذِبَ وَهُمْ یَعْلَمُونَ (۷۵)  ترجمه:</w:t>
      </w:r>
      <w:r>
        <w:rPr>
          <w:rStyle w:val="FootnoteReference"/>
        </w:rPr>
        <w:footnoteReference w:id="368"/>
      </w:r>
    </w:p>
    <w:p>
      <w:pPr>
        <w:pStyle w:val="BookText"/>
      </w:pPr>
      <w:r>
        <w:rPr>
          <w:rFonts w:ascii="Amiri" w:hAnsi="Amiri" w:eastAsia="Amiri" w:cs="Amiri"/>
          <w:lang w:bidi="ar-SA"/>
          <w:color w:val="111111"/>
          <w:sz w:val="28"/>
          <w:szCs w:val="28"/>
          <w:rtl/>
        </w:rPr>
        <w:t xml:space="preserve">بَلَی مَنْ أَوْفَی بِعَهْدِهِ وَاتَّقَی فَإِنَّ اللَّهَ یُحِبُّ الْمُتَّقِینَ (۷۶)  ترجمه:</w:t>
      </w:r>
      <w:r>
        <w:rPr>
          <w:rStyle w:val="FootnoteReference"/>
        </w:rPr>
        <w:footnoteReference w:id="369"/>
      </w:r>
    </w:p>
    <w:p>
      <w:pPr>
        <w:pStyle w:val="BookText"/>
      </w:pPr>
      <w:r>
        <w:rPr>
          <w:rFonts w:ascii="Amiri" w:hAnsi="Amiri" w:eastAsia="Amiri" w:cs="Amiri"/>
          <w:lang w:bidi="ar-SA"/>
          <w:color w:val="111111"/>
          <w:sz w:val="28"/>
          <w:szCs w:val="28"/>
          <w:rtl/>
        </w:rPr>
        <w:t xml:space="preserve">إِنَّ الَّذِینَ یَشْتَرُونَ بِعَهْدِ اللَّهِ وَأَیْمَانِهِمْ ثَمَنًا قَلِیلًا أُولَئِکَ لَا خَلَاقَ لَهُمْ فِی الْآخِرَةِ وَلَا یُکَلِّمُهُمُ اللَّهُ وَلَا یَنظُرُ إِلَیْهِمْ یَوْمَ الْقِیَامَةِ وَلَا یُزَکِّیهِمْ وَلَهُمْ عَذَابٌ أَلِیمٌ (۷۷)  ترجمه:</w:t>
      </w:r>
      <w:r>
        <w:rPr>
          <w:rStyle w:val="FootnoteReference"/>
        </w:rPr>
        <w:footnoteReference w:id="37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مِنْهُمْ لَفَرِیقًا یَلْوُونَ أَلْسِنَتَهُم بِالْکِتَابِ لِتَحْسَبُوهُ مِنَ الْکِتَابِ وَمَا هُوَ مِنَ الْکِتَابِ وَیَقُولُونَ هُوَ مِنْ عِندِ اللَّهِ وَمَا هُوَ مِنْ عِندِ اللَّهِ وَیَقُولُونَ عَلَی اللَّهِ الْکَذِبَ وَهُمْ یَعْلَمُونَ (۷۸)  ترجمه:</w:t>
      </w:r>
      <w:r>
        <w:rPr>
          <w:rStyle w:val="FootnoteReference"/>
        </w:rPr>
        <w:footnoteReference w:id="371"/>
      </w:r>
    </w:p>
    <w:p>
      <w:pPr>
        <w:pStyle w:val="BookText"/>
      </w:pPr>
      <w:r>
        <w:rPr>
          <w:rFonts w:ascii="Amiri" w:hAnsi="Amiri" w:eastAsia="Amiri" w:cs="Amiri"/>
          <w:lang w:bidi="ar-SA"/>
          <w:color w:val="111111"/>
          <w:sz w:val="28"/>
          <w:szCs w:val="28"/>
          <w:rtl/>
        </w:rPr>
        <w:t xml:space="preserve">مَا کَانَ لِبَشَرٍ أَن یُؤْتِیَهُ اللَّهُ الْکِتَابَ وَالْحُکْمَ وَالنُّبُوَّةَ ثُمَّ یَقُولَ لِلنَّاسِ کُونُوا عِبَادًا لِّی مِن دُونِ اللَّهِ وَلَکِن کُونُوا رَبَّانِیِّینَ بِمَا کُنتُمْ تُعَلِّمُونَ الْکِتَابَ وَبِمَا کُنتُمْ تَدْرُسُونَ (۷۹)  ترجمه:</w:t>
      </w:r>
      <w:r>
        <w:rPr>
          <w:rStyle w:val="FootnoteReference"/>
        </w:rPr>
        <w:footnoteReference w:id="372"/>
      </w:r>
    </w:p>
    <w:p>
      <w:pPr>
        <w:pStyle w:val="BookText"/>
      </w:pPr>
      <w:r>
        <w:rPr>
          <w:rFonts w:ascii="Amiri" w:hAnsi="Amiri" w:eastAsia="Amiri" w:cs="Amiri"/>
          <w:lang w:bidi="ar-SA"/>
          <w:color w:val="111111"/>
          <w:sz w:val="28"/>
          <w:szCs w:val="28"/>
          <w:rtl/>
        </w:rPr>
        <w:t xml:space="preserve">وَلَا یَأْمُرَکُمْ أَن تَتَّخِذُوا الْمَلَائِکَةَ وَالنَّبِیِّینَ أَرْبَابًا ۗ أَیَأْمُرُکُم بِالْکُفْرِ بَعْدَ إِذْ أَنتُم مُّسْلِمُونَ (۸۰)  ترجمه:</w:t>
      </w:r>
      <w:r>
        <w:rPr>
          <w:rStyle w:val="FootnoteReference"/>
        </w:rPr>
        <w:footnoteReference w:id="373"/>
      </w:r>
    </w:p>
    <w:p>
      <w:pPr>
        <w:pStyle w:val="BookText"/>
      </w:pPr>
      <w:r>
        <w:rPr>
          <w:rFonts w:ascii="Amiri" w:hAnsi="Amiri" w:eastAsia="Amiri" w:cs="Amiri"/>
          <w:lang w:bidi="ar-SA"/>
          <w:color w:val="111111"/>
          <w:sz w:val="28"/>
          <w:szCs w:val="28"/>
          <w:rtl/>
        </w:rPr>
        <w:t xml:space="preserve">وَإِذْ أَخَذَ اللَّهُ مِیثَاقَ النَّبِیِّینَ لَمَا آتَیْتُکُم مِّن کِتَابٍ وَحِکْمَةٍ ثُمَّ جَاءَکُمْ رَسُولٌ مُّصَدِّقٌ لِّمَا مَعَکُمْ لَتُؤْمِنُنَّ بِهِ وَلَتَنصُرُنَّهُ ۚ قَالَ أَأَقْرَرْتُمْ وَأَخَذْتُمْ عَلَی ذَلِکُمْ إِصْرِی ۖ قَالُوا أَقْرَرْنَا ۚ قَالَ فَاشْهَدُوا وَأَنَا مَعَکُم مِّنَ الشَّاهِدِینَ (۸۱)  ترجمه:</w:t>
      </w:r>
      <w:r>
        <w:rPr>
          <w:rStyle w:val="FootnoteReference"/>
        </w:rPr>
        <w:footnoteReference w:id="374"/>
      </w:r>
    </w:p>
    <w:p>
      <w:pPr>
        <w:pStyle w:val="BookText"/>
      </w:pPr>
      <w:r>
        <w:rPr>
          <w:rFonts w:ascii="Amiri" w:hAnsi="Amiri" w:eastAsia="Amiri" w:cs="Amiri"/>
          <w:lang w:bidi="ar-SA"/>
          <w:color w:val="111111"/>
          <w:sz w:val="28"/>
          <w:szCs w:val="28"/>
          <w:rtl/>
        </w:rPr>
        <w:t xml:space="preserve">فَمَن تَوَلَّی بَعْدَ ذَلِکَ فَأُولَئِکَ هُمُ الْفَاسِقُونَ (۸۲)  ترجمه:</w:t>
      </w:r>
      <w:r>
        <w:rPr>
          <w:rStyle w:val="FootnoteReference"/>
        </w:rPr>
        <w:footnoteReference w:id="375"/>
      </w:r>
    </w:p>
    <w:p>
      <w:pPr>
        <w:pStyle w:val="BookText"/>
      </w:pPr>
      <w:r>
        <w:rPr>
          <w:rFonts w:ascii="Amiri" w:hAnsi="Amiri" w:eastAsia="Amiri" w:cs="Amiri"/>
          <w:lang w:bidi="ar-SA"/>
          <w:color w:val="111111"/>
          <w:sz w:val="28"/>
          <w:szCs w:val="28"/>
          <w:rtl/>
        </w:rPr>
        <w:t xml:space="preserve">أَفَغَیْرَ دِینِ اللَّهِ یَبْغُونَ وَلَهُ أَسْلَمَ مَن فِی السَّمَاوَاتِ وَالْأَرْضِ طَوْعًا وَکَرْهًا وَإِلَیْهِ یُرْجَعُونَ (۸۳)  ترجمه:</w:t>
      </w:r>
      <w:r>
        <w:rPr>
          <w:rStyle w:val="FootnoteReference"/>
        </w:rPr>
        <w:footnoteReference w:id="376"/>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آمَنَّا بِاللَّهِ وَمَا أُنزِلَ عَلَیْنَا وَمَا أُنزِلَ عَلَی إِبْرَاهِیمَ وَإِسْمَاعِیلَ وَإِسْحَاقَ وَیَعْقُوبَ وَالْأَسْبَاطِ وَمَا أُوتِیَ مُوسَی وَعِیسَی وَالنَّبِیُّونَ مِن رَّبِّهِمْ لَا نُفَرِّقُ بَیْنَ أَحَدٍ مِّنْهُمْ وَنَحْنُ لَهُ مُسْلِمُونَ (۸۴)  ترجمه:</w:t>
      </w:r>
      <w:r>
        <w:rPr>
          <w:rStyle w:val="FootnoteReference"/>
        </w:rPr>
        <w:footnoteReference w:id="377"/>
      </w:r>
    </w:p>
    <w:p>
      <w:pPr>
        <w:pStyle w:val="BookText"/>
      </w:pPr>
      <w:r>
        <w:rPr>
          <w:rFonts w:ascii="Amiri" w:hAnsi="Amiri" w:eastAsia="Amiri" w:cs="Amiri"/>
          <w:lang w:bidi="ar-SA"/>
          <w:color w:val="111111"/>
          <w:sz w:val="28"/>
          <w:szCs w:val="28"/>
          <w:rtl/>
        </w:rPr>
        <w:t xml:space="preserve">وَمَن یَبْتَغِ غَیْرَ الْإِسْلَامِ دِینًا فَلَن یُقْبَلَ مِنْهُ وَهُوَ فِی الْآخِرَةِ مِنَ الْخَاسِرِینَ (۸۵)  ترجمه:</w:t>
      </w:r>
      <w:r>
        <w:rPr>
          <w:rStyle w:val="FootnoteReference"/>
        </w:rPr>
        <w:footnoteReference w:id="378"/>
      </w:r>
    </w:p>
    <w:p>
      <w:pPr>
        <w:pStyle w:val="BookText"/>
      </w:pPr>
      <w:r>
        <w:rPr>
          <w:rFonts w:ascii="Amiri" w:hAnsi="Amiri" w:eastAsia="Amiri" w:cs="Amiri"/>
          <w:lang w:bidi="ar-SA"/>
          <w:color w:val="111111"/>
          <w:sz w:val="28"/>
          <w:szCs w:val="28"/>
          <w:rtl/>
        </w:rPr>
        <w:t xml:space="preserve">کَیْفَ یَهْدِی اللَّهُ قَوْمًا کَفَرُوا بَعْدَ إِیمَانِهِمْ وَشَهِدُوا أَنَّ الرَّسُولَ حَقٌّ وَجَاءَهُمُ الْبَیِّنَاتُ ۚ وَاللَّهُ لَا یَهْدِی الْقَوْمَ الظَّالِمِینَ (۸۶)  ترجمه:</w:t>
      </w:r>
      <w:r>
        <w:rPr>
          <w:rStyle w:val="FootnoteReference"/>
        </w:rPr>
        <w:footnoteReference w:id="379"/>
      </w:r>
    </w:p>
    <w:p>
      <w:pPr>
        <w:pStyle w:val="BookText"/>
      </w:pPr>
      <w:r>
        <w:rPr>
          <w:rFonts w:ascii="Amiri" w:hAnsi="Amiri" w:eastAsia="Amiri" w:cs="Amiri"/>
          <w:lang w:bidi="ar-SA"/>
          <w:color w:val="111111"/>
          <w:sz w:val="28"/>
          <w:szCs w:val="28"/>
          <w:rtl/>
        </w:rPr>
        <w:t xml:space="preserve">أُولَئِکَ جَزَاؤُهُمْ أَنَّ عَلَیْهِمْ لَعْنَةَ اللَّهِ وَالْمَلَائِکَةِ وَالنَّاسِ أَجْمَعِینَ (۸۷)  ترجمه:</w:t>
      </w:r>
      <w:r>
        <w:rPr>
          <w:rStyle w:val="FootnoteReference"/>
        </w:rPr>
        <w:footnoteReference w:id="380"/>
      </w:r>
    </w:p>
    <w:p>
      <w:pPr>
        <w:pStyle w:val="BookText"/>
      </w:pPr>
      <w:r>
        <w:rPr>
          <w:rFonts w:ascii="Amiri" w:hAnsi="Amiri" w:eastAsia="Amiri" w:cs="Amiri"/>
          <w:lang w:bidi="ar-SA"/>
          <w:color w:val="111111"/>
          <w:sz w:val="28"/>
          <w:szCs w:val="28"/>
          <w:rtl/>
        </w:rPr>
        <w:t xml:space="preserve">خَالِدِینَ فِیهَا لَا یُخَفَّفُ عَنْهُمُ الْعَذَابُ وَلَا هُمْ یُنظَرُونَ (۸۸)  ترجمه:</w:t>
      </w:r>
      <w:r>
        <w:rPr>
          <w:rStyle w:val="FootnoteReference"/>
        </w:rPr>
        <w:footnoteReference w:id="381"/>
      </w:r>
    </w:p>
    <w:p>
      <w:pPr>
        <w:pStyle w:val="BookText"/>
      </w:pPr>
      <w:r>
        <w:rPr>
          <w:rFonts w:ascii="Amiri" w:hAnsi="Amiri" w:eastAsia="Amiri" w:cs="Amiri"/>
          <w:lang w:bidi="ar-SA"/>
          <w:color w:val="111111"/>
          <w:sz w:val="28"/>
          <w:szCs w:val="28"/>
          <w:rtl/>
        </w:rPr>
        <w:t xml:space="preserve">إِلَّا الَّذِینَ تَابُوا مِن بَعْدِ ذَلِکَ وَأَصْلَحُوا فَإِنَّ اللَّهَ غَفُورٌ رَّحِیمٌ (۸۹)  ترجمه:</w:t>
      </w:r>
      <w:r>
        <w:rPr>
          <w:rStyle w:val="FootnoteReference"/>
        </w:rPr>
        <w:footnoteReference w:id="382"/>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وَأُولَئِکَ هُمُ الضَّالُّونَ (۹۰)  ترجمه:</w:t>
      </w:r>
      <w:r>
        <w:rPr>
          <w:rStyle w:val="FootnoteReference"/>
        </w:rPr>
        <w:footnoteReference w:id="383"/>
      </w:r>
    </w:p>
    <w:p>
      <w:pPr>
        <w:pStyle w:val="BookText"/>
      </w:pPr>
      <w:r>
        <w:rPr>
          <w:rFonts w:ascii="Amiri" w:hAnsi="Amiri" w:eastAsia="Amiri" w:cs="Amiri"/>
          <w:lang w:bidi="ar-SA"/>
          <w:color w:val="111111"/>
          <w:sz w:val="28"/>
          <w:szCs w:val="28"/>
          <w:rtl/>
        </w:rPr>
        <w:t xml:space="preserve">إِنَّ الَّذِینَ کَفَرُوا وَمَاتُوا وَهُمْ کُفَّارٌ فَلَن یُقْبَلَ مِنْ أَحَدِهِم مِّلْءُ الْأَرْضِ ذَهَبًا وَلَوِ افْتَدَی بِهِ ۗ أُولَئِکَ لَهُمْ عَذَابٌ أَلِیمٌ وَمَا لَهُم مِّن نَّاصِرِینَ (۹۱)  ترجمه:</w:t>
      </w:r>
      <w:r>
        <w:rPr>
          <w:rStyle w:val="FootnoteReference"/>
        </w:rPr>
        <w:footnoteReference w:id="38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 w:name="pg19496_194297"/>
    <w:bookmarkEnd w:id="5"/>
    <w:p>
      <w:pPr>
        <w:pStyle w:val="Heading2"/>
      </w:pPr>
      <w:bookmarkStart w:id="128" w:name="_Toc10"/>
      <w:r>
        <w:t>جزء چهارم</w:t>
      </w:r>
      <w:bookmarkEnd w:id="128"/>
    </w:p>
    <w:p>
      <w:pPr>
        <w:pStyle w:val="Heading3"/>
      </w:pPr>
      <w:bookmarkStart w:id="129" w:name="_Toc11"/>
      <w:r>
        <w:t>3 - سوره آل عمران</w:t>
      </w:r>
      <w:bookmarkEnd w:id="129"/>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لَن تَنَالُوا الْبِرَّ حَتَّی تُنفِقُوا مِمَّا تُحِبُّونَ ۚ وَمَا تُنفِقُوا مِن شَیْءٍ فَإِنَّ اللَّهَ بِهِ عَلِیمٌ (۹۲)  ترجمه:</w:t>
      </w:r>
      <w:r>
        <w:rPr>
          <w:rStyle w:val="FootnoteReference"/>
        </w:rPr>
        <w:footnoteReference w:id="385"/>
      </w:r>
    </w:p>
    <w:p>
      <w:pPr>
        <w:pStyle w:val="BookText"/>
      </w:pPr>
      <w:r>
        <w:rPr>
          <w:rFonts w:ascii="Amiri" w:hAnsi="Amiri" w:eastAsia="Amiri" w:cs="Amiri"/>
          <w:lang w:bidi="ar-SA"/>
          <w:color w:val="111111"/>
          <w:sz w:val="28"/>
          <w:szCs w:val="28"/>
          <w:rtl/>
        </w:rPr>
        <w:t xml:space="preserve">۞ کُلُّ الطَّعَامِ کَانَ حِلًّا لِّبَنِی إِسْرَائِیلَ إِلَّا مَا حَرَّمَ إِسْرَائِیلُ عَلَی نَفْسِهِ مِن قَبْلِ أَن تُنَزَّلَ التَّوْرَاةُ ۗ قُلْ فَأْتُوا بِالتَّوْرَاةِ فَاتْلُوهَا إِن کُنتُمْ صَادِقِینَ (۹۳)  ترجمه:</w:t>
      </w:r>
      <w:r>
        <w:rPr>
          <w:rStyle w:val="FootnoteReference"/>
        </w:rPr>
        <w:footnoteReference w:id="386"/>
      </w:r>
    </w:p>
    <w:p>
      <w:pPr>
        <w:pStyle w:val="BookText"/>
      </w:pPr>
      <w:r>
        <w:rPr>
          <w:rFonts w:ascii="Amiri" w:hAnsi="Amiri" w:eastAsia="Amiri" w:cs="Amiri"/>
          <w:lang w:bidi="ar-SA"/>
          <w:color w:val="111111"/>
          <w:sz w:val="28"/>
          <w:szCs w:val="28"/>
          <w:rtl/>
        </w:rPr>
        <w:t xml:space="preserve">فَمَنِ افْتَرَی عَلَی اللَّهِ الْکَذِبَ مِن بَعْدِ ذَلِکَ فَأُولَئِکَ هُمُ الظَّالِمُونَ (۹۴)  ترجمه:</w:t>
      </w:r>
      <w:r>
        <w:rPr>
          <w:rStyle w:val="FootnoteReference"/>
        </w:rPr>
        <w:footnoteReference w:id="387"/>
      </w:r>
    </w:p>
    <w:p>
      <w:pPr>
        <w:pStyle w:val="BookText"/>
      </w:pPr>
      <w:r>
        <w:rPr>
          <w:rFonts w:ascii="Amiri" w:hAnsi="Amiri" w:eastAsia="Amiri" w:cs="Amiri"/>
          <w:lang w:bidi="ar-SA"/>
          <w:color w:val="111111"/>
          <w:sz w:val="28"/>
          <w:szCs w:val="28"/>
          <w:rtl/>
        </w:rPr>
        <w:t xml:space="preserve">قُلْ صَدَقَ اللَّهُ ۗ فَاتَّبِعُوا مِلَّةَ إِبْرَاهِیمَ حَنِیفًا وَمَا کَانَ مِنَ الْمُشْرِکِینَ (۹۵)  ترجمه:</w:t>
      </w:r>
      <w:r>
        <w:rPr>
          <w:rStyle w:val="FootnoteReference"/>
        </w:rPr>
        <w:footnoteReference w:id="388"/>
      </w:r>
    </w:p>
    <w:p>
      <w:pPr>
        <w:pStyle w:val="BookText"/>
      </w:pPr>
      <w:r>
        <w:rPr>
          <w:rFonts w:ascii="Amiri" w:hAnsi="Amiri" w:eastAsia="Amiri" w:cs="Amiri"/>
          <w:lang w:bidi="ar-SA"/>
          <w:color w:val="111111"/>
          <w:sz w:val="28"/>
          <w:szCs w:val="28"/>
          <w:rtl/>
        </w:rPr>
        <w:t xml:space="preserve">إِنَّ أَوَّلَ بَیْتٍ وُضِعَ لِلنَّاسِ لَلَّذِی بِبَکَّةَ مُبَارَکًا وَهُدًی لِّلْعَالَمِینَ (۹۶)  ترجمه:</w:t>
      </w:r>
      <w:r>
        <w:rPr>
          <w:rStyle w:val="FootnoteReference"/>
        </w:rPr>
        <w:footnoteReference w:id="389"/>
      </w:r>
    </w:p>
    <w:p>
      <w:pPr>
        <w:pStyle w:val="BookText"/>
      </w:pPr>
      <w:r>
        <w:rPr>
          <w:rFonts w:ascii="Amiri" w:hAnsi="Amiri" w:eastAsia="Amiri" w:cs="Amiri"/>
          <w:lang w:bidi="ar-SA"/>
          <w:color w:val="111111"/>
          <w:sz w:val="28"/>
          <w:szCs w:val="28"/>
          <w:rtl/>
        </w:rPr>
        <w:t xml:space="preserve">فِیهِ آیَاتٌ بَیِّنَاتٌ مَّقَامُ إِبْرَاهِیمَ ۖ وَمَن دَخَلَهُ کَانَ آمِنًا ۗ وَلِلَّهِ عَلَی النَّاسِ حِجُّ الْبَیْتِ مَنِ اسْتَطَاعَ إِلَیْهِ سَبِیلًا ۚ وَمَن کَفَرَ فَإِنَّ اللَّهَ غَنِیٌّ عَنِ الْعَالَمِینَ (۹۷)  ترجمه:</w:t>
      </w:r>
      <w:r>
        <w:rPr>
          <w:rStyle w:val="FootnoteReference"/>
        </w:rPr>
        <w:footnoteReference w:id="390"/>
      </w:r>
    </w:p>
    <w:p>
      <w:pPr>
        <w:pStyle w:val="BookText"/>
      </w:pPr>
      <w:r>
        <w:rPr>
          <w:rFonts w:ascii="Amiri" w:hAnsi="Amiri" w:eastAsia="Amiri" w:cs="Amiri"/>
          <w:lang w:bidi="ar-SA"/>
          <w:color w:val="111111"/>
          <w:sz w:val="28"/>
          <w:szCs w:val="28"/>
          <w:rtl/>
        </w:rPr>
        <w:t xml:space="preserve">قُلْ یَا أَهْلَ الْکِتَابِ لِمَ تَکْفُرُونَ بِآیَاتِ اللَّهِ وَاللَّهُ شَهِیدٌ عَلَی مَا تَعْمَلُونَ (۹۸)  ترجمه:</w:t>
      </w:r>
      <w:r>
        <w:rPr>
          <w:rStyle w:val="FootnoteReference"/>
        </w:rPr>
        <w:footnoteReference w:id="391"/>
      </w:r>
    </w:p>
    <w:p>
      <w:pPr>
        <w:pStyle w:val="BookText"/>
      </w:pPr>
      <w:r>
        <w:rPr>
          <w:rFonts w:ascii="Amiri" w:hAnsi="Amiri" w:eastAsia="Amiri" w:cs="Amiri"/>
          <w:lang w:bidi="ar-SA"/>
          <w:color w:val="111111"/>
          <w:sz w:val="28"/>
          <w:szCs w:val="28"/>
          <w:rtl/>
        </w:rPr>
        <w:t xml:space="preserve">قُلْ یَا أَهْلَ الْکِتَابِ لِمَ تَصُدُّونَ عَن سَبِیلِ اللَّهِ مَنْ آمَنَ تَبْغُونَهَا عِوَجًا وَأَنتُمْ شُهَدَاءُ ۗ وَمَا اللَّهُ بِغَافِلٍ عَمَّا تَعْمَلُونَ (۹۹)  ترجمه:</w:t>
      </w:r>
      <w:r>
        <w:rPr>
          <w:rStyle w:val="FootnoteReference"/>
        </w:rPr>
        <w:footnoteReference w:id="392"/>
      </w:r>
    </w:p>
    <w:p>
      <w:pPr>
        <w:pStyle w:val="BookText"/>
      </w:pP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 (۱۰۰)  ترجمه:</w:t>
      </w:r>
      <w:r>
        <w:rPr>
          <w:rStyle w:val="FootnoteReference"/>
        </w:rPr>
        <w:footnoteReference w:id="39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وَکَیْفَ تَکْفُرُونَ وَأَنتُمْ تُتْلَی عَلَیْکُمْ آیَاتُ اللَّهِ وَفِیکُمْ رَسُولُهُ ۗ وَمَن یَعْتَصِم بِاللَّهِ فَقَدْ هُدِیَ إِلَی صِرَاطٍ مُّسْتَقِیمٍ (۱۰۱)  ترجمه:</w:t>
      </w:r>
      <w:r>
        <w:rPr>
          <w:rStyle w:val="FootnoteReference"/>
        </w:rPr>
        <w:footnoteReference w:id="394"/>
      </w:r>
    </w:p>
    <w:p>
      <w:pPr>
        <w:pStyle w:val="BookText"/>
      </w:pPr>
      <w:r>
        <w:rPr>
          <w:rFonts w:ascii="Amiri" w:hAnsi="Amiri" w:eastAsia="Amiri" w:cs="Amiri"/>
          <w:lang w:bidi="ar-SA"/>
          <w:color w:val="111111"/>
          <w:sz w:val="28"/>
          <w:szCs w:val="28"/>
          <w:rtl/>
        </w:rPr>
        <w:t xml:space="preserve">یَا أَیُّهَا الَّذِینَ آمَنُوا اتَّقُوا اللَّهَ حَقَّ تُقَاتِهِ وَلَا تَمُوتُنَّ إِلَّا وَأَنتُم مُّسْلِمُونَ (۱۰۲)  ترجمه:</w:t>
      </w:r>
      <w:r>
        <w:rPr>
          <w:rStyle w:val="FootnoteReference"/>
        </w:rPr>
        <w:footnoteReference w:id="395"/>
      </w:r>
    </w:p>
    <w:p>
      <w:pPr>
        <w:pStyle w:val="BookText"/>
      </w:pPr>
      <w:r>
        <w:rPr>
          <w:rFonts w:ascii="Amiri" w:hAnsi="Amiri" w:eastAsia="Amiri" w:cs="Amiri"/>
          <w:lang w:bidi="ar-SA"/>
          <w:color w:val="111111"/>
          <w:sz w:val="28"/>
          <w:szCs w:val="28"/>
          <w:rtl/>
        </w:rPr>
        <w:t xml:space="preserve">وَاعْتَصِمُوا بِحَبْلِ اللَّهِ جَمِیعًا وَلَا تَفَرَّقُوا ۚ وَاذْکُرُوا نِعْمَتَ اللَّهِ عَلَیْکُمْ إِذْ کُنتُمْ أَعْدَاءً فَأَلَّفَ بَیْنَ قُلُوبِکُمْ فَأَصْبَحْتُم بِنِعْمَتِهِ إِخْوَانًا وَکُنتُمْ عَلَی شَفَا حُفْرَةٍ مِّنَ النَّارِ فَأَنقَذَکُم مِّنْهَا ۗ کَذَلِکَ یُبَیِّنُ اللَّهُ لَکُمْ آیَاتِهِ لَعَلَّکُمْ تَهْتَدُونَ (۱۰۳)  ترجمه:</w:t>
      </w:r>
      <w:r>
        <w:rPr>
          <w:rStyle w:val="FootnoteReference"/>
        </w:rPr>
        <w:footnoteReference w:id="396"/>
      </w:r>
    </w:p>
    <w:p>
      <w:pPr>
        <w:pStyle w:val="BookText"/>
      </w:pPr>
      <w:r>
        <w:rPr>
          <w:rFonts w:ascii="Amiri" w:hAnsi="Amiri" w:eastAsia="Amiri" w:cs="Amiri"/>
          <w:lang w:bidi="ar-SA"/>
          <w:color w:val="111111"/>
          <w:sz w:val="28"/>
          <w:szCs w:val="28"/>
          <w:rtl/>
        </w:rPr>
        <w:t xml:space="preserve">وَلْتَکُن مِّنکُمْ أُمَّةٌ یَدْعُونَ إِلَی الْخَیْرِ وَیَأْمُرُونَ بِالْمَعْرُوفِ وَیَنْهَوْنَ عَنِ الْمُنکَرِ ۚ وَأُولَئِکَ هُمُ الْمُفْلِحُونَ (۱۰۴)  ترجمه:</w:t>
      </w:r>
      <w:r>
        <w:rPr>
          <w:rStyle w:val="FootnoteReference"/>
        </w:rPr>
        <w:footnoteReference w:id="397"/>
      </w:r>
    </w:p>
    <w:p>
      <w:pPr>
        <w:pStyle w:val="BookText"/>
      </w:pPr>
      <w:r>
        <w:rPr>
          <w:rFonts w:ascii="Amiri" w:hAnsi="Amiri" w:eastAsia="Amiri" w:cs="Amiri"/>
          <w:lang w:bidi="ar-SA"/>
          <w:color w:val="111111"/>
          <w:sz w:val="28"/>
          <w:szCs w:val="28"/>
          <w:rtl/>
        </w:rPr>
        <w:t xml:space="preserve">وَلَا تَکُونُوا کَالَّذِینَ تَفَرَّقُوا وَاخْتَلَفُوا مِن بَعْدِ مَا جَاءَهُمُ الْبَیِّنَاتُ ۚ وَأُولَئِکَ لَهُمْ عَذَابٌ عَظِیمٌ (۱۰۵)  ترجمه:</w:t>
      </w:r>
      <w:r>
        <w:rPr>
          <w:rStyle w:val="FootnoteReference"/>
        </w:rPr>
        <w:footnoteReference w:id="398"/>
      </w:r>
    </w:p>
    <w:p>
      <w:pPr>
        <w:pStyle w:val="BookText"/>
      </w:pPr>
      <w:r>
        <w:rPr>
          <w:rFonts w:ascii="Amiri" w:hAnsi="Amiri" w:eastAsia="Amiri" w:cs="Amiri"/>
          <w:lang w:bidi="ar-SA"/>
          <w:color w:val="111111"/>
          <w:sz w:val="28"/>
          <w:szCs w:val="28"/>
          <w:rtl/>
        </w:rPr>
        <w:t xml:space="preserve">یَوْمَ تَبْیَضُّ وُجُوهٌ وَتَسْوَدُّ وُجُوهٌ ۚ فَأَمَّا الَّذِینَ اسْوَدَّتْ وُجُوهُهُمْ أَکَفَرْتُم بَعْدَ إِیمَانِکُمْ فَذُوقُوا الْعَذَابَ بِمَا کُنتُمْ تَکْفُرُونَ (۱۰۶)  ترجمه:</w:t>
      </w:r>
      <w:r>
        <w:rPr>
          <w:rStyle w:val="FootnoteReference"/>
        </w:rPr>
        <w:footnoteReference w:id="399"/>
      </w:r>
    </w:p>
    <w:p>
      <w:pPr>
        <w:pStyle w:val="BookText"/>
      </w:pPr>
      <w:r>
        <w:rPr>
          <w:rFonts w:ascii="Amiri" w:hAnsi="Amiri" w:eastAsia="Amiri" w:cs="Amiri"/>
          <w:lang w:bidi="ar-SA"/>
          <w:color w:val="111111"/>
          <w:sz w:val="28"/>
          <w:szCs w:val="28"/>
          <w:rtl/>
        </w:rPr>
        <w:t xml:space="preserve">وَأَمَّا الَّذِینَ ابْیَضَّتْ وُجُوهُهُمْ فَفِی رَحْمَةِ اللَّهِ هُمْ فِیهَا خَالِدُونَ (۱۰۷)  ترجمه:</w:t>
      </w:r>
      <w:r>
        <w:rPr>
          <w:rStyle w:val="FootnoteReference"/>
        </w:rPr>
        <w:footnoteReference w:id="400"/>
      </w:r>
    </w:p>
    <w:p>
      <w:pPr>
        <w:pStyle w:val="BookText"/>
      </w:pPr>
      <w:r>
        <w:rPr>
          <w:rFonts w:ascii="Amiri" w:hAnsi="Amiri" w:eastAsia="Amiri" w:cs="Amiri"/>
          <w:lang w:bidi="ar-SA"/>
          <w:color w:val="111111"/>
          <w:sz w:val="28"/>
          <w:szCs w:val="28"/>
          <w:rtl/>
        </w:rPr>
        <w:t xml:space="preserve">تِلْکَ آیَاتُ اللَّهِ نَتْلُوهَا عَلَیْکَ بِالْحَقِّ ۗ وَمَا اللَّهُ یُرِیدُ ظُلْمًا لِّلْعَالَمِینَ (۱۰۸)  ترجمه:</w:t>
      </w:r>
      <w:r>
        <w:rPr>
          <w:rStyle w:val="FootnoteReference"/>
        </w:rPr>
        <w:footnoteReference w:id="401"/>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وَلِلَّهِ مَا فِی السَّمَاوَاتِ وَمَا فِی الْأَرْضِ ۚ وَإِلَی اللَّهِ تُرْجَعُ الْأُمُورُ (۱۰۹)  ترجمه:</w:t>
      </w:r>
      <w:r>
        <w:rPr>
          <w:rStyle w:val="FootnoteReference"/>
        </w:rPr>
        <w:footnoteReference w:id="402"/>
      </w:r>
    </w:p>
    <w:p>
      <w:pPr>
        <w:pStyle w:val="BookText"/>
      </w:pPr>
      <w:r>
        <w:rPr>
          <w:rFonts w:ascii="Amiri" w:hAnsi="Amiri" w:eastAsia="Amiri" w:cs="Amiri"/>
          <w:lang w:bidi="ar-SA"/>
          <w:color w:val="111111"/>
          <w:sz w:val="28"/>
          <w:szCs w:val="28"/>
          <w:rtl/>
        </w:rPr>
        <w:t xml:space="preserve">کُنتُمْ خَیْرَ أُمَّةٍ أُخْرِجَتْ لِلنَّاسِ تَأْمُرُونَ بِالْمَعْرُوفِ وَتَنْهَوْنَ عَنِ الْمُنکَرِ وَتُؤْمِنُونَ بِاللَّهِ ۗ وَلَوْ آمَنَ أَهْلُ الْکِتَابِ لَکَانَ خَیْرًا لَّهُم ۚ مِّنْهُمُ الْمُؤْمِنُونَ وَأَکْثَرُهُمُ الْفَاسِقُونَ (۱۱۰)  ترجمه:</w:t>
      </w:r>
      <w:r>
        <w:rPr>
          <w:rStyle w:val="FootnoteReference"/>
        </w:rPr>
        <w:footnoteReference w:id="403"/>
      </w:r>
    </w:p>
    <w:p>
      <w:pPr>
        <w:pStyle w:val="BookText"/>
      </w:pPr>
      <w:r>
        <w:rPr>
          <w:rFonts w:ascii="Amiri" w:hAnsi="Amiri" w:eastAsia="Amiri" w:cs="Amiri"/>
          <w:lang w:bidi="ar-SA"/>
          <w:color w:val="111111"/>
          <w:sz w:val="28"/>
          <w:szCs w:val="28"/>
          <w:rtl/>
        </w:rPr>
        <w:t xml:space="preserve">لَن یَضُرُّوکُمْ إِلَّا أَذًی ۖ وَإِن یُقَاتِلُوکُمْ یُوَلُّوکُمُ الْأَدْبَارَ ثُمَّ لَا یُنصَرُونَ (۱۱۱)  ترجمه:</w:t>
      </w:r>
      <w:r>
        <w:rPr>
          <w:rStyle w:val="FootnoteReference"/>
        </w:rPr>
        <w:footnoteReference w:id="404"/>
      </w:r>
    </w:p>
    <w:p>
      <w:pPr>
        <w:pStyle w:val="BookText"/>
      </w:pPr>
      <w:r>
        <w:rPr>
          <w:rFonts w:ascii="Amiri" w:hAnsi="Amiri" w:eastAsia="Amiri" w:cs="Amiri"/>
          <w:lang w:bidi="ar-SA"/>
          <w:color w:val="111111"/>
          <w:sz w:val="28"/>
          <w:szCs w:val="28"/>
          <w:rtl/>
        </w:rPr>
        <w:t xml:space="preserve">ضُرِبَتْ عَلَیْهِمُ الذِّلَّةُ أَیْنَ مَا ثُقِفُوا إِلَّا بِحَبْلٍ مِّنَ اللَّهِ وَحَبْلٍ مِّنَ النَّاسِ وَبَاءُوا بِغَضَبٍ مِّنَ اللَّهِ وَضُرِبَتْ عَلَیْهِمُ الْمَسْکَنَةُ ۚ ذَلِکَ بِأَنَّهُمْ کَانُوا یَکْفُرُونَ بِآیَاتِ اللَّهِ وَیَقْتُلُونَ الْأَنبِیَاءَ بِغَیْرِ حَقٍّ ۚ ذَلِکَ بِمَا عَصَوا وَّکَانُوا یَعْتَدُونَ (۱۱۲)  ترجمه:</w:t>
      </w:r>
      <w:r>
        <w:rPr>
          <w:rStyle w:val="FootnoteReference"/>
        </w:rPr>
        <w:footnoteReference w:id="405"/>
      </w:r>
    </w:p>
    <w:p>
      <w:pPr>
        <w:pStyle w:val="BookText"/>
      </w:pPr>
      <w:r>
        <w:rPr>
          <w:rFonts w:ascii="Amiri" w:hAnsi="Amiri" w:eastAsia="Amiri" w:cs="Amiri"/>
          <w:lang w:bidi="ar-SA"/>
          <w:color w:val="111111"/>
          <w:sz w:val="28"/>
          <w:szCs w:val="28"/>
          <w:rtl/>
        </w:rPr>
        <w:t xml:space="preserve">۞ لَیْسُوا سَوَاءً ۗ مِّنْ أَهْلِ الْکِتَابِ أُمَّةٌ قَائِمَةٌ یَتْلُونَ آیَاتِ اللَّهِ آنَاءَ اللَّیْلِ وَهُمْ یَسْجُدُونَ (۱۱۳)  ترجمه:</w:t>
      </w:r>
      <w:r>
        <w:rPr>
          <w:rStyle w:val="FootnoteReference"/>
        </w:rPr>
        <w:footnoteReference w:id="406"/>
      </w:r>
    </w:p>
    <w:p>
      <w:pPr>
        <w:pStyle w:val="BookText"/>
      </w:pPr>
      <w:r>
        <w:rPr>
          <w:rFonts w:ascii="Amiri" w:hAnsi="Amiri" w:eastAsia="Amiri" w:cs="Amiri"/>
          <w:lang w:bidi="ar-SA"/>
          <w:color w:val="111111"/>
          <w:sz w:val="28"/>
          <w:szCs w:val="28"/>
          <w:rtl/>
        </w:rPr>
        <w:t xml:space="preserve">یُؤْمِنُونَ بِاللَّهِ وَالْیَوْمِ الْآخِرِ وَیَأْمُرُونَ بِالْمَعْرُوفِ وَیَنْهَوْنَ عَنِ الْمُنکَرِ وَیُسَارِعُونَ فِی الْخَیْرَاتِ وَأُولَئِکَ مِنَ الصَّالِحِینَ (۱۱۴)  ترجمه:</w:t>
      </w:r>
      <w:r>
        <w:rPr>
          <w:rStyle w:val="FootnoteReference"/>
        </w:rPr>
        <w:footnoteReference w:id="407"/>
      </w:r>
    </w:p>
    <w:p>
      <w:pPr>
        <w:pStyle w:val="BookText"/>
      </w:pPr>
      <w:r>
        <w:rPr>
          <w:rFonts w:ascii="Amiri" w:hAnsi="Amiri" w:eastAsia="Amiri" w:cs="Amiri"/>
          <w:lang w:bidi="ar-SA"/>
          <w:color w:val="111111"/>
          <w:sz w:val="28"/>
          <w:szCs w:val="28"/>
          <w:rtl/>
        </w:rPr>
        <w:t xml:space="preserve">وَمَا یَفْعَلُوا مِنْ خَیْرٍ فَلَن یُکْفَرُوهُ ۗ وَاللَّهُ عَلِیمٌ بِالْمُتَّقِینَ (۱۱۵)  ترجمه:</w:t>
      </w:r>
      <w:r>
        <w:rPr>
          <w:rStyle w:val="FootnoteReference"/>
        </w:rPr>
        <w:footnoteReference w:id="408"/>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کَفَرُوا لَن تُغْنِیَ عَنْهُمْ أَمْوَالُهُمْ وَلَا أَوْلَادُهُم مِّنَ اللَّهِ شَیْئًا ۖ وَأُولَئِکَ أَصْحَابُ النَّارِ ۚ هُمْ فِیهَا خَالِدُونَ (۱۱۶)  ترجمه:</w:t>
      </w:r>
      <w:r>
        <w:rPr>
          <w:rStyle w:val="FootnoteReference"/>
        </w:rPr>
        <w:footnoteReference w:id="409"/>
      </w:r>
    </w:p>
    <w:p>
      <w:pPr>
        <w:pStyle w:val="BookText"/>
      </w:pPr>
      <w:r>
        <w:rPr>
          <w:rFonts w:ascii="Amiri" w:hAnsi="Amiri" w:eastAsia="Amiri" w:cs="Amiri"/>
          <w:lang w:bidi="ar-SA"/>
          <w:color w:val="111111"/>
          <w:sz w:val="28"/>
          <w:szCs w:val="28"/>
          <w:rtl/>
        </w:rPr>
        <w:t xml:space="preserve">مَثَلُ مَا یُنفِقُونَ فِی هَذِهِ الْحَیَاةِ الدُّنْیَا کَمَثَلِ رِیحٍ فِیهَا صِرٌّ أَصَابَتْ حَرْثَ قَوْمٍ ظَلَمُوا أَنفُسَهُمْ فَأَهْلَکَتْهُ ۚ وَمَا ظَلَمَهُمُ اللَّهُ وَلَکِنْ أَنفُسَهُمْ یَظْلِمُونَ (۱۱۷)  ترجمه:</w:t>
      </w:r>
      <w:r>
        <w:rPr>
          <w:rStyle w:val="FootnoteReference"/>
        </w:rPr>
        <w:footnoteReference w:id="410"/>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وَمَا تُخْفِی صُدُورُهُمْ أَکْبَرُ ۚ قَدْ بَیَّنَّا لَکُمُ الْآیَاتِ ۖ إِن کُنتُمْ تَعْقِلُونَ (۱۱۸)  ترجمه:</w:t>
      </w:r>
      <w:r>
        <w:rPr>
          <w:rStyle w:val="FootnoteReference"/>
        </w:rPr>
        <w:footnoteReference w:id="411"/>
      </w:r>
    </w:p>
    <w:p>
      <w:pPr>
        <w:pStyle w:val="BookText"/>
      </w:pPr>
      <w:r>
        <w:rPr>
          <w:rFonts w:ascii="Amiri" w:hAnsi="Amiri" w:eastAsia="Amiri" w:cs="Amiri"/>
          <w:lang w:bidi="ar-SA"/>
          <w:color w:val="111111"/>
          <w:sz w:val="28"/>
          <w:szCs w:val="28"/>
          <w:rtl/>
        </w:rPr>
        <w:t xml:space="preserve">هَا أَنتُمْ أُولَاءِ تُحِبُّونَهُمْ وَلَا یُحِبُّونَکُمْ وَتُؤْمِنُونَ بِالْکِتَابِ کُلِّهِ وَإِذَا لَقُوکُمْ قَالُوا آمَنَّا وَإِذَا خَلَوْا عَضُّوا عَلَیْکُمُ الْأَنَامِلَ مِنَ الْغَیْظِ ۚ قُلْ مُوتُوا بِغَیْظِکُمْ ۗ إِنَّ اللَّهَ عَلِیمٌ بِذَاتِ الصُّدُورِ (۱۱۹)  ترجمه:</w:t>
      </w:r>
      <w:r>
        <w:rPr>
          <w:rStyle w:val="FootnoteReference"/>
        </w:rPr>
        <w:footnoteReference w:id="412"/>
      </w:r>
    </w:p>
    <w:p>
      <w:pPr>
        <w:pStyle w:val="BookText"/>
      </w:pPr>
      <w:r>
        <w:rPr>
          <w:rFonts w:ascii="Amiri" w:hAnsi="Amiri" w:eastAsia="Amiri" w:cs="Amiri"/>
          <w:lang w:bidi="ar-SA"/>
          <w:color w:val="111111"/>
          <w:sz w:val="28"/>
          <w:szCs w:val="28"/>
          <w:rtl/>
        </w:rPr>
        <w:t xml:space="preserve">إِن تَمْسَسْکُمْ حَسَنَةٌ تَسُؤْهُمْ وَإِن تُصِبْکُمْ سَیِّئَةٌ یَفْرَحُوا بِهَا ۖ وَإِن تَصْبِرُوا وَتَتَّقُوا لَا یَضُرُّکُمْ کَیْدُهُمْ شَیْئًا ۗ إِنَّ اللَّهَ بِمَا یَعْمَلُونَ مُحِیطٌ (۱۲۰)  ترجمه:</w:t>
      </w:r>
      <w:r>
        <w:rPr>
          <w:rStyle w:val="FootnoteReference"/>
        </w:rPr>
        <w:footnoteReference w:id="413"/>
      </w:r>
    </w:p>
    <w:p>
      <w:pPr>
        <w:pStyle w:val="BookText"/>
      </w:pPr>
      <w:r>
        <w:rPr>
          <w:rFonts w:ascii="Amiri" w:hAnsi="Amiri" w:eastAsia="Amiri" w:cs="Amiri"/>
          <w:lang w:bidi="ar-SA"/>
          <w:color w:val="111111"/>
          <w:sz w:val="28"/>
          <w:szCs w:val="28"/>
          <w:rtl/>
        </w:rPr>
        <w:t xml:space="preserve">وَإِذْ غَدَوْتَ مِنْ أَهْلِکَ تُبَوِّئُ الْمُؤْمِنِینَ مَقَاعِدَ لِلْقِتَالِ ۗ وَاللَّهُ سَمِیعٌ عَلِیمٌ (۱۲۱)  ترجمه:</w:t>
      </w:r>
      <w:r>
        <w:rPr>
          <w:rStyle w:val="FootnoteReference"/>
        </w:rPr>
        <w:footnoteReference w:id="41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هَمَّت طَّائِفَتَانِ مِنکُمْ أَن تَفْشَلَا وَاللَّهُ وَلِیُّهُمَا ۗ وَعَلَی اللَّهِ فَلْیَتَوَکَّلِ الْمُؤْمِنُونَ (۱۲۲)  ترجمه:</w:t>
      </w:r>
      <w:r>
        <w:rPr>
          <w:rStyle w:val="FootnoteReference"/>
        </w:rPr>
        <w:footnoteReference w:id="415"/>
      </w:r>
    </w:p>
    <w:p>
      <w:pPr>
        <w:pStyle w:val="BookText"/>
      </w:pPr>
      <w:r>
        <w:rPr>
          <w:rFonts w:ascii="Amiri" w:hAnsi="Amiri" w:eastAsia="Amiri" w:cs="Amiri"/>
          <w:lang w:bidi="ar-SA"/>
          <w:color w:val="111111"/>
          <w:sz w:val="28"/>
          <w:szCs w:val="28"/>
          <w:rtl/>
        </w:rPr>
        <w:t xml:space="preserve">وَلَقَدْ نَصَرَکُمُ اللَّهُ بِبَدْرٍ وَأَنتُمْ أَذِلَّةٌ ۖ فَاتَّقُوا اللَّهَ لَعَلَّکُمْ تَشْکُرُونَ (۱۲۳)  ترجمه:</w:t>
      </w:r>
      <w:r>
        <w:rPr>
          <w:rStyle w:val="FootnoteReference"/>
        </w:rPr>
        <w:footnoteReference w:id="416"/>
      </w:r>
    </w:p>
    <w:p>
      <w:pPr>
        <w:pStyle w:val="BookText"/>
      </w:pPr>
      <w:r>
        <w:rPr>
          <w:rFonts w:ascii="Amiri" w:hAnsi="Amiri" w:eastAsia="Amiri" w:cs="Amiri"/>
          <w:lang w:bidi="ar-SA"/>
          <w:color w:val="111111"/>
          <w:sz w:val="28"/>
          <w:szCs w:val="28"/>
          <w:rtl/>
        </w:rPr>
        <w:t xml:space="preserve">إِذْ تَقُولُ لِلْمُؤْمِنِینَ أَلَن یَکْفِیَکُمْ أَن یُمِدَّکُمْ رَبُّکُم بِثَلَاثَةِ آلَافٍ مِّنَ الْمَلَائِکَةِ مُنزَلِینَ (۱۲۴)  ترجمه:</w:t>
      </w:r>
      <w:r>
        <w:rPr>
          <w:rStyle w:val="FootnoteReference"/>
        </w:rPr>
        <w:footnoteReference w:id="417"/>
      </w:r>
    </w:p>
    <w:p>
      <w:pPr>
        <w:pStyle w:val="BookText"/>
      </w:pPr>
      <w:r>
        <w:rPr>
          <w:rFonts w:ascii="Amiri" w:hAnsi="Amiri" w:eastAsia="Amiri" w:cs="Amiri"/>
          <w:lang w:bidi="ar-SA"/>
          <w:color w:val="111111"/>
          <w:sz w:val="28"/>
          <w:szCs w:val="28"/>
          <w:rtl/>
        </w:rPr>
        <w:t xml:space="preserve">بَلَی ۚ إِن تَصْبِرُوا وَتَتَّقُوا وَیَأْتُوکُم مِّن فَوْرِهِمْ هَذَا یُمْدِدْکُمْ رَبُّکُم بِخَمْسَةِ آلَافٍ مِّنَ الْمَلَائِکَةِ مُسَوِّمِینَ (۱۲۵)  ترجمه:</w:t>
      </w:r>
      <w:r>
        <w:rPr>
          <w:rStyle w:val="FootnoteReference"/>
        </w:rPr>
        <w:footnoteReference w:id="418"/>
      </w:r>
    </w:p>
    <w:p>
      <w:pPr>
        <w:pStyle w:val="BookText"/>
      </w:pPr>
      <w:r>
        <w:rPr>
          <w:rFonts w:ascii="Amiri" w:hAnsi="Amiri" w:eastAsia="Amiri" w:cs="Amiri"/>
          <w:lang w:bidi="ar-SA"/>
          <w:color w:val="111111"/>
          <w:sz w:val="28"/>
          <w:szCs w:val="28"/>
          <w:rtl/>
        </w:rPr>
        <w:t xml:space="preserve">وَمَا جَعَلَهُ اللَّهُ إِلَّا بُشْرَی لَکُمْ وَلِتَطْمَئِنَّ قُلُوبُکُم بِهِ ۗ وَمَا النَّصْرُ إِلَّا مِنْ عِندِ اللَّهِ الْعَزِیزِ الْحَکِیمِ (۱۲۶)  ترجمه:</w:t>
      </w:r>
      <w:r>
        <w:rPr>
          <w:rStyle w:val="FootnoteReference"/>
        </w:rPr>
        <w:footnoteReference w:id="419"/>
      </w:r>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 (۱۲۷)  ترجمه:</w:t>
      </w:r>
      <w:r>
        <w:rPr>
          <w:rStyle w:val="FootnoteReference"/>
        </w:rPr>
        <w:footnoteReference w:id="420"/>
      </w:r>
    </w:p>
    <w:p>
      <w:pPr>
        <w:pStyle w:val="BookText"/>
      </w:pPr>
      <w:r>
        <w:rPr>
          <w:rFonts w:ascii="Amiri" w:hAnsi="Amiri" w:eastAsia="Amiri" w:cs="Amiri"/>
          <w:lang w:bidi="ar-SA"/>
          <w:color w:val="111111"/>
          <w:sz w:val="28"/>
          <w:szCs w:val="28"/>
          <w:rtl/>
        </w:rPr>
        <w:t xml:space="preserve">لَیْسَ لَکَ مِنَ الْأَمْرِ شَیْءٌ أَوْ یَتُوبَ عَلَیْهِمْ أَوْ یُعَذِّبَهُمْ فَإِنَّهُمْ ظَالِمُونَ (۱۲۸)  ترجمه:</w:t>
      </w:r>
      <w:r>
        <w:rPr>
          <w:rStyle w:val="FootnoteReference"/>
        </w:rPr>
        <w:footnoteReference w:id="421"/>
      </w:r>
    </w:p>
    <w:p>
      <w:pPr>
        <w:pStyle w:val="BookText"/>
      </w:pPr>
      <w:r>
        <w:rPr>
          <w:rFonts w:ascii="Amiri" w:hAnsi="Amiri" w:eastAsia="Amiri" w:cs="Amiri"/>
          <w:lang w:bidi="ar-SA"/>
          <w:color w:val="111111"/>
          <w:sz w:val="28"/>
          <w:szCs w:val="28"/>
          <w:rtl/>
        </w:rPr>
        <w:t xml:space="preserve">وَلِلَّهِ مَا فِی السَّمَاوَاتِ وَمَا فِی الْأَرْضِ ۚ یَغْفِرُ لِمَن یَشَاءُ وَیُعَذِّبُ مَن یَشَاءُ ۚ وَاللَّهُ غَفُورٌ رَّحِیمٌ (۱۲۹)  ترجمه:</w:t>
      </w:r>
      <w:r>
        <w:rPr>
          <w:rStyle w:val="FootnoteReference"/>
        </w:rPr>
        <w:footnoteReference w:id="422"/>
      </w:r>
    </w:p>
    <w:p>
      <w:pPr>
        <w:pStyle w:val="BookText"/>
      </w:pPr>
      <w:r>
        <w:rPr>
          <w:rFonts w:ascii="Amiri" w:hAnsi="Amiri" w:eastAsia="Amiri" w:cs="Amiri"/>
          <w:lang w:bidi="ar-SA"/>
          <w:color w:val="111111"/>
          <w:sz w:val="28"/>
          <w:szCs w:val="28"/>
          <w:rtl/>
        </w:rPr>
        <w:t xml:space="preserve">یَا أَیُّهَا الَّذِینَ آمَنُوا لَا تَأْکُلُوا الرِّبَا أَضْعَافًا مُّضَاعَفَةً ۖ وَاتَّقُوا اللَّهَ لَعَلَّکُمْ تُفْلِحُونَ (۱۳۰)  ترجمه:</w:t>
      </w:r>
      <w:r>
        <w:rPr>
          <w:rStyle w:val="FootnoteReference"/>
        </w:rPr>
        <w:footnoteReference w:id="423"/>
      </w:r>
    </w:p>
    <w:p>
      <w:pPr>
        <w:pStyle w:val="BookText"/>
      </w:pPr>
      <w:r>
        <w:rPr>
          <w:rFonts w:ascii="Amiri" w:hAnsi="Amiri" w:eastAsia="Amiri" w:cs="Amiri"/>
          <w:lang w:bidi="ar-SA"/>
          <w:color w:val="111111"/>
          <w:sz w:val="28"/>
          <w:szCs w:val="28"/>
          <w:rtl/>
        </w:rPr>
        <w:t xml:space="preserve">وَاتَّقُوا النَّارَ الَّتِی أُعِدَّتْ لِلْکَافِرِینَ (۱۳۱)  ترجمه:</w:t>
      </w:r>
      <w:r>
        <w:rPr>
          <w:rStyle w:val="FootnoteReference"/>
        </w:rPr>
        <w:footnoteReference w:id="424"/>
      </w:r>
    </w:p>
    <w:p>
      <w:pPr>
        <w:pStyle w:val="BookText"/>
      </w:pPr>
      <w:r>
        <w:rPr>
          <w:rFonts w:ascii="Amiri" w:hAnsi="Amiri" w:eastAsia="Amiri" w:cs="Amiri"/>
          <w:lang w:bidi="ar-SA"/>
          <w:color w:val="111111"/>
          <w:sz w:val="28"/>
          <w:szCs w:val="28"/>
          <w:rtl/>
        </w:rPr>
        <w:t xml:space="preserve">وَأَطِیعُوا اللَّهَ وَالرَّسُولَ لَعَلَّکُمْ تُرْحَمُونَ (۱۳۲)  ترجمه:</w:t>
      </w:r>
      <w:r>
        <w:rPr>
          <w:rStyle w:val="FootnoteReference"/>
        </w:rPr>
        <w:footnoteReference w:id="425"/>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وَسَارِعُوا إِلَی مَغْفِرَةٍ مِّن رَّبِّکُمْ وَجَنَّةٍ عَرْضُهَا السَّمَاوَاتُ وَالْأَرْضُ أُعِدَّتْ لِلْمُتَّقِینَ (۱۳۳)  ترجمه:</w:t>
      </w:r>
      <w:r>
        <w:rPr>
          <w:rStyle w:val="FootnoteReference"/>
        </w:rPr>
        <w:footnoteReference w:id="426"/>
      </w:r>
    </w:p>
    <w:p>
      <w:pPr>
        <w:pStyle w:val="BookText"/>
      </w:pPr>
      <w:r>
        <w:rPr>
          <w:rFonts w:ascii="Amiri" w:hAnsi="Amiri" w:eastAsia="Amiri" w:cs="Amiri"/>
          <w:lang w:bidi="ar-SA"/>
          <w:color w:val="111111"/>
          <w:sz w:val="28"/>
          <w:szCs w:val="28"/>
          <w:rtl/>
        </w:rPr>
        <w:t xml:space="preserve">الَّذِینَ یُنفِقُونَ فِی السَّرَّاءِ وَالضَّرَّاءِ وَالْکَاظِمِینَ الْغَیْظَ وَالْعَافِینَ عَنِ النَّاسِ ۗ وَاللَّهُ یُحِبُّ الْمُحْسِنِینَ (۱۳۴)  ترجمه:</w:t>
      </w:r>
      <w:r>
        <w:rPr>
          <w:rStyle w:val="FootnoteReference"/>
        </w:rPr>
        <w:footnoteReference w:id="427"/>
      </w:r>
    </w:p>
    <w:p>
      <w:pPr>
        <w:pStyle w:val="BookText"/>
      </w:pPr>
      <w:r>
        <w:rPr>
          <w:rFonts w:ascii="Amiri" w:hAnsi="Amiri" w:eastAsia="Amiri" w:cs="Amiri"/>
          <w:lang w:bidi="ar-SA"/>
          <w:color w:val="111111"/>
          <w:sz w:val="28"/>
          <w:szCs w:val="28"/>
          <w:rtl/>
        </w:rPr>
        <w:t xml:space="preserve">وَالَّذِینَ إِذَا فَعَلُوا فَاحِشَةً أَوْ ظَلَمُوا أَنفُسَهُمْ ذَکَرُوا اللَّهَ فَاسْتَغْفَرُوا لِذُنُوبِهِمْ وَمَن یَغْفِرُ الذُّنُوبَ إِلَّا اللَّهُ وَلَمْ یُصِرُّوا عَلَی مَا فَعَلُوا وَهُمْ یَعْلَمُونَ (۱۳۵)  ترجمه:</w:t>
      </w:r>
      <w:r>
        <w:rPr>
          <w:rStyle w:val="FootnoteReference"/>
        </w:rPr>
        <w:footnoteReference w:id="428"/>
      </w:r>
    </w:p>
    <w:p>
      <w:pPr>
        <w:pStyle w:val="BookText"/>
      </w:pPr>
      <w:r>
        <w:rPr>
          <w:rFonts w:ascii="Amiri" w:hAnsi="Amiri" w:eastAsia="Amiri" w:cs="Amiri"/>
          <w:lang w:bidi="ar-SA"/>
          <w:color w:val="111111"/>
          <w:sz w:val="28"/>
          <w:szCs w:val="28"/>
          <w:rtl/>
        </w:rPr>
        <w:t xml:space="preserve">أُولَئِکَ جَزَاؤُهُم مَّغْفِرَةٌ مِّن رَّبِّهِمْ وَجَنَّاتٌ تَجْرِی مِن تَحْتِهَا الْأَنْهَارُ خَالِدِینَ فِیهَا ۚ وَنِعْمَ أَجْرُ الْعَامِلِینَ (۱۳۶)  ترجمه:</w:t>
      </w:r>
      <w:r>
        <w:rPr>
          <w:rStyle w:val="FootnoteReference"/>
        </w:rPr>
        <w:footnoteReference w:id="429"/>
      </w:r>
    </w:p>
    <w:p>
      <w:pPr>
        <w:pStyle w:val="BookText"/>
      </w:pPr>
      <w:r>
        <w:rPr>
          <w:rFonts w:ascii="Amiri" w:hAnsi="Amiri" w:eastAsia="Amiri" w:cs="Amiri"/>
          <w:lang w:bidi="ar-SA"/>
          <w:color w:val="111111"/>
          <w:sz w:val="28"/>
          <w:szCs w:val="28"/>
          <w:rtl/>
        </w:rPr>
        <w:t xml:space="preserve">قَدْ خَلَتْ مِن قَبْلِکُمْ سُنَنٌ فَسِیرُوا فِی الْأَرْضِ فَانظُرُوا کَیْفَ کَانَ عَاقِبَةُ الْمُکَذِّبِینَ (۱۳۷)  ترجمه:</w:t>
      </w:r>
      <w:r>
        <w:rPr>
          <w:rStyle w:val="FootnoteReference"/>
        </w:rPr>
        <w:footnoteReference w:id="430"/>
      </w:r>
    </w:p>
    <w:p>
      <w:pPr>
        <w:pStyle w:val="BookText"/>
      </w:pPr>
      <w:r>
        <w:rPr>
          <w:rFonts w:ascii="Amiri" w:hAnsi="Amiri" w:eastAsia="Amiri" w:cs="Amiri"/>
          <w:lang w:bidi="ar-SA"/>
          <w:color w:val="111111"/>
          <w:sz w:val="28"/>
          <w:szCs w:val="28"/>
          <w:rtl/>
        </w:rPr>
        <w:t xml:space="preserve">هَذَا بَیَانٌ لِّلنَّاسِ وَهُدًی وَمَوْعِظَةٌ لِّلْمُتَّقِینَ (۱۳۸)  ترجمه:</w:t>
      </w:r>
      <w:r>
        <w:rPr>
          <w:rStyle w:val="FootnoteReference"/>
        </w:rPr>
        <w:footnoteReference w:id="431"/>
      </w:r>
    </w:p>
    <w:p>
      <w:pPr>
        <w:pStyle w:val="BookText"/>
      </w:pPr>
      <w:r>
        <w:rPr>
          <w:rFonts w:ascii="Amiri" w:hAnsi="Amiri" w:eastAsia="Amiri" w:cs="Amiri"/>
          <w:lang w:bidi="ar-SA"/>
          <w:color w:val="111111"/>
          <w:sz w:val="28"/>
          <w:szCs w:val="28"/>
          <w:rtl/>
        </w:rPr>
        <w:t xml:space="preserve">وَلَا تَهِنُوا وَلَا تَحْزَنُوا وَأَنتُمُ الْأَعْلَوْنَ إِن کُنتُم مُّؤْمِنِینَ (۱۳۹)  ترجمه:</w:t>
      </w:r>
      <w:r>
        <w:rPr>
          <w:rStyle w:val="FootnoteReference"/>
        </w:rPr>
        <w:footnoteReference w:id="432"/>
      </w:r>
    </w:p>
    <w:p>
      <w:pPr>
        <w:pStyle w:val="BookText"/>
      </w:pPr>
      <w:r>
        <w:rPr>
          <w:rFonts w:ascii="Amiri" w:hAnsi="Amiri" w:eastAsia="Amiri" w:cs="Amiri"/>
          <w:lang w:bidi="ar-SA"/>
          <w:color w:val="111111"/>
          <w:sz w:val="28"/>
          <w:szCs w:val="28"/>
          <w:rtl/>
        </w:rPr>
        <w:t xml:space="preserve">إِن یَمْسَسْکُمْ قَرْحٌ فَقَدْ مَسَّ الْقَوْمَ قَرْحٌ مِّثْلُهُ ۚ وَتِلْکَ الْأَیَّامُ نُدَاوِلُهَا بَیْنَ النَّاسِ وَلِیَعْلَمَ اللَّهُ الَّذِینَ آمَنُوا وَیَتَّخِذَ مِنکُمْ شُهَدَاءَ ۗ وَاللَّهُ لَا یُحِبُّ الظَّالِمِینَ (۱۴۰)  ترجمه:</w:t>
      </w:r>
      <w:r>
        <w:rPr>
          <w:rStyle w:val="FootnoteReference"/>
        </w:rPr>
        <w:footnoteReference w:id="433"/>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وَلِیُمَحِّصَ اللَّهُ الَّذِینَ آمَنُوا وَیَمْحَقَ الْکَافِرِینَ (۱۴۱)  ترجمه:</w:t>
      </w:r>
      <w:r>
        <w:rPr>
          <w:rStyle w:val="FootnoteReference"/>
        </w:rPr>
        <w:footnoteReference w:id="434"/>
      </w:r>
    </w:p>
    <w:p>
      <w:pPr>
        <w:pStyle w:val="BookText"/>
      </w:pPr>
      <w:r>
        <w:rPr>
          <w:rFonts w:ascii="Amiri" w:hAnsi="Amiri" w:eastAsia="Amiri" w:cs="Amiri"/>
          <w:lang w:bidi="ar-SA"/>
          <w:color w:val="111111"/>
          <w:sz w:val="28"/>
          <w:szCs w:val="28"/>
          <w:rtl/>
        </w:rPr>
        <w:t xml:space="preserve">أَمْ حَسِبْتُمْ أَن تَدْخُلُوا الْجَنَّةَ وَلَمَّا یَعْلَمِ اللَّهُ الَّذِینَ جَاهَدُوا مِنکُمْ وَیَعْلَمَ الصَّابِرِینَ (۱۴۲)  ترجمه:</w:t>
      </w:r>
      <w:r>
        <w:rPr>
          <w:rStyle w:val="FootnoteReference"/>
        </w:rPr>
        <w:footnoteReference w:id="435"/>
      </w:r>
    </w:p>
    <w:p>
      <w:pPr>
        <w:pStyle w:val="BookText"/>
      </w:pPr>
      <w:r>
        <w:rPr>
          <w:rFonts w:ascii="Amiri" w:hAnsi="Amiri" w:eastAsia="Amiri" w:cs="Amiri"/>
          <w:lang w:bidi="ar-SA"/>
          <w:color w:val="111111"/>
          <w:sz w:val="28"/>
          <w:szCs w:val="28"/>
          <w:rtl/>
        </w:rPr>
        <w:t xml:space="preserve">وَلَقَدْ کُنتُمْ تَمَنَّوْنَ الْمَوْتَ مِن قَبْلِ أَن تَلْقَوْهُ فَقَدْ رَأَیْتُمُوهُ وَأَنتُمْ تَنظُرُونَ (۱۴۳)  ترجمه:</w:t>
      </w:r>
      <w:r>
        <w:rPr>
          <w:rStyle w:val="FootnoteReference"/>
        </w:rPr>
        <w:footnoteReference w:id="436"/>
      </w:r>
    </w:p>
    <w:p>
      <w:pPr>
        <w:pStyle w:val="BookText"/>
      </w:pPr>
      <w:r>
        <w:rPr>
          <w:rFonts w:ascii="Amiri" w:hAnsi="Amiri" w:eastAsia="Amiri" w:cs="Amiri"/>
          <w:lang w:bidi="ar-SA"/>
          <w:color w:val="111111"/>
          <w:sz w:val="28"/>
          <w:szCs w:val="28"/>
          <w:rtl/>
        </w:rPr>
        <w:t xml:space="preserve">وَمَا مُحَمَّدٌ إِلَّا رَسُولٌ قَدْ خَلَتْ مِن قَبْلِهِ الرُّسُلُ ۚ أَفَإِن مَّاتَ أَوْ قُتِلَ انقَلَبْتُمْ عَلَی أَعْقَابِکُمْ ۚ وَمَن یَنقَلِبْ عَلَی عَقِبَیْهِ فَلَن یَضُرَّ اللَّهَ شَیْئًا ۗ وَسَیَجْزِی اللَّهُ الشَّاکِرِینَ (۱۴۴)  ترجمه:</w:t>
      </w:r>
      <w:r>
        <w:rPr>
          <w:rStyle w:val="FootnoteReference"/>
        </w:rPr>
        <w:footnoteReference w:id="437"/>
      </w:r>
    </w:p>
    <w:p>
      <w:pPr>
        <w:pStyle w:val="BookText"/>
      </w:pPr>
      <w:r>
        <w:rPr>
          <w:rFonts w:ascii="Amiri" w:hAnsi="Amiri" w:eastAsia="Amiri" w:cs="Amiri"/>
          <w:lang w:bidi="ar-SA"/>
          <w:color w:val="111111"/>
          <w:sz w:val="28"/>
          <w:szCs w:val="28"/>
          <w:rtl/>
        </w:rPr>
        <w:t xml:space="preserve">وَمَا کَانَ لِنَفْسٍ أَن تَمُوتَ إِلَّا بِإِذْنِ اللَّهِ کِتَابًا مُّؤَجَّلًا ۗ وَمَن یُرِدْ ثَوَابَ الدُّنْیَا نُؤْتِهِ مِنْهَا وَمَن یُرِدْ ثَوَابَ الْآخِرَةِ نُؤْتِهِ مِنْهَا ۚ وَسَنَجْزِی الشَّاکِرِینَ (۱۴۵)  ترجمه:</w:t>
      </w:r>
      <w:r>
        <w:rPr>
          <w:rStyle w:val="FootnoteReference"/>
        </w:rPr>
        <w:footnoteReference w:id="438"/>
      </w:r>
    </w:p>
    <w:p>
      <w:pPr>
        <w:pStyle w:val="BookText"/>
      </w:pPr>
      <w:r>
        <w:rPr>
          <w:rFonts w:ascii="Amiri" w:hAnsi="Amiri" w:eastAsia="Amiri" w:cs="Amiri"/>
          <w:lang w:bidi="ar-SA"/>
          <w:color w:val="111111"/>
          <w:sz w:val="28"/>
          <w:szCs w:val="28"/>
          <w:rtl/>
        </w:rPr>
        <w:t xml:space="preserve">وَکَأَیِّن مِّن نَّبِیٍّ قَاتَلَ مَعَهُ رِبِّیُّونَ کَثِیرٌ فَمَا وَهَنُوا لِمَا أَصَابَهُمْ فِی سَبِیلِ اللَّهِ وَمَا ضَعُفُوا وَمَا اسْتَکَانُوا ۗ وَاللَّهُ یُحِبُّ الصَّابِرِینَ (۱۴۶)  ترجمه:</w:t>
      </w:r>
      <w:r>
        <w:rPr>
          <w:rStyle w:val="FootnoteReference"/>
        </w:rPr>
        <w:footnoteReference w:id="439"/>
      </w:r>
    </w:p>
    <w:p>
      <w:pPr>
        <w:pStyle w:val="BookText"/>
      </w:pPr>
      <w:r>
        <w:rPr>
          <w:rFonts w:ascii="Amiri" w:hAnsi="Amiri" w:eastAsia="Amiri" w:cs="Amiri"/>
          <w:lang w:bidi="ar-SA"/>
          <w:color w:val="111111"/>
          <w:sz w:val="28"/>
          <w:szCs w:val="28"/>
          <w:rtl/>
        </w:rPr>
        <w:t xml:space="preserve">وَمَا کَانَ قَوْلَهُمْ إِلَّا أَن قَالُوا رَبَّنَا اغْفِرْ لَنَا ذُنُوبَنَا وَإِسْرَافَنَا فِی أَمْرِنَا وَثَبِّتْ أَقْدَامَنَا وَانصُرْنَا عَلَی الْقَوْمِ الْکَافِرِینَ (۱۴۷)  ترجمه:</w:t>
      </w:r>
      <w:r>
        <w:rPr>
          <w:rStyle w:val="FootnoteReference"/>
        </w:rPr>
        <w:footnoteReference w:id="440"/>
      </w:r>
    </w:p>
    <w:p>
      <w:pPr>
        <w:pStyle w:val="BookText"/>
      </w:pPr>
      <w:r>
        <w:rPr>
          <w:rFonts w:ascii="Amiri" w:hAnsi="Amiri" w:eastAsia="Amiri" w:cs="Amiri"/>
          <w:lang w:bidi="ar-SA"/>
          <w:color w:val="111111"/>
          <w:sz w:val="28"/>
          <w:szCs w:val="28"/>
          <w:rtl/>
        </w:rPr>
        <w:t xml:space="preserve">فَآتَاهُمُ اللَّهُ ثَوَابَ الدُّنْیَا وَحُسْنَ ثَوَابِ الْآخِرَةِ ۗ وَاللَّهُ یُحِبُّ الْمُحْسِنِینَ (۱۴۸)  ترجمه:</w:t>
      </w:r>
      <w:r>
        <w:rPr>
          <w:rStyle w:val="FootnoteReference"/>
        </w:rPr>
        <w:footnoteReference w:id="441"/>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 (۱۴۹)  ترجمه:</w:t>
      </w:r>
      <w:r>
        <w:rPr>
          <w:rStyle w:val="FootnoteReference"/>
        </w:rPr>
        <w:footnoteReference w:id="442"/>
      </w:r>
    </w:p>
    <w:p>
      <w:pPr>
        <w:pStyle w:val="BookText"/>
      </w:pPr>
      <w:r>
        <w:rPr>
          <w:rFonts w:ascii="Amiri" w:hAnsi="Amiri" w:eastAsia="Amiri" w:cs="Amiri"/>
          <w:lang w:bidi="ar-SA"/>
          <w:color w:val="111111"/>
          <w:sz w:val="28"/>
          <w:szCs w:val="28"/>
          <w:rtl/>
        </w:rPr>
        <w:t xml:space="preserve">بَلِ اللَّهُ مَوْلَاکُمْ ۖ وَهُوَ خَیْرُ النَّاصِرِینَ (۱۵۰)  ترجمه:</w:t>
      </w:r>
      <w:r>
        <w:rPr>
          <w:rStyle w:val="FootnoteReference"/>
        </w:rPr>
        <w:footnoteReference w:id="443"/>
      </w:r>
    </w:p>
    <w:p>
      <w:pPr>
        <w:pStyle w:val="BookText"/>
      </w:pPr>
      <w:r>
        <w:rPr>
          <w:rFonts w:ascii="Amiri" w:hAnsi="Amiri" w:eastAsia="Amiri" w:cs="Amiri"/>
          <w:lang w:bidi="ar-SA"/>
          <w:color w:val="111111"/>
          <w:sz w:val="28"/>
          <w:szCs w:val="28"/>
          <w:rtl/>
        </w:rPr>
        <w:t xml:space="preserve">سَنُلْقِی فِی قُلُوبِ الَّذِینَ کَفَرُوا الرُّعْبَ بِمَا أَشْرَکُوا بِاللَّهِ مَا لَمْ یُنَزِّلْ بِهِ سُلْطَانًا ۖ وَمَأْوَاهُمُ النَّارُ ۚ وَبِئْسَ مَثْوَی الظَّالِمِینَ (۱۵۱)  ترجمه:</w:t>
      </w:r>
      <w:r>
        <w:rPr>
          <w:rStyle w:val="FootnoteReference"/>
        </w:rPr>
        <w:footnoteReference w:id="444"/>
      </w:r>
    </w:p>
    <w:p>
      <w:pPr>
        <w:pStyle w:val="BookText"/>
      </w:pPr>
      <w:r>
        <w:rPr>
          <w:rFonts w:ascii="Amiri" w:hAnsi="Amiri" w:eastAsia="Amiri" w:cs="Amiri"/>
          <w:lang w:bidi="ar-SA"/>
          <w:color w:val="111111"/>
          <w:sz w:val="28"/>
          <w:szCs w:val="28"/>
          <w:rtl/>
        </w:rPr>
        <w:t xml:space="preserve">وَلَقَدْ صَدَقَکُمُ اللَّهُ وَعْدَهُ إِذْ تَحُسُّونَهُم بِإِذْنِهِ ۖ حَتَّی إِذَا فَشِلْتُمْ وَتَنَازَعْتُمْ فِی الْأَمْرِ وَعَصَیْتُم مِّن بَعْدِ مَا أَرَاکُم مَّا تُحِبُّونَ ۚ مِنکُم مَّن یُرِیدُ الدُّنْیَا وَمِنکُم مَّن یُرِیدُ الْآخِرَةَ ۚ ثُمَّ صَرَفَکُمْ عَنْهُمْ لِیَبْتَلِیَکُمْ ۖ وَلَقَدْ عَفَا عَنکُمْ ۗ وَاللَّهُ ذُو فَضْلٍ عَلَی الْمُؤْمِنِینَ (۱۵۲)  ترجمه:</w:t>
      </w:r>
      <w:r>
        <w:rPr>
          <w:rStyle w:val="FootnoteReference"/>
        </w:rPr>
        <w:footnoteReference w:id="445"/>
      </w:r>
    </w:p>
    <w:p>
      <w:pPr>
        <w:pStyle w:val="BookText"/>
      </w:pPr>
      <w:r>
        <w:rPr>
          <w:rFonts w:ascii="Amiri" w:hAnsi="Amiri" w:eastAsia="Amiri" w:cs="Amiri"/>
          <w:lang w:bidi="ar-SA"/>
          <w:color w:val="111111"/>
          <w:sz w:val="28"/>
          <w:szCs w:val="28"/>
          <w:rtl/>
        </w:rPr>
        <w:t xml:space="preserve">۞ إِذْ تُصْعِدُونَ وَلَا تَلْوُونَ عَلَی أَحَدٍ وَالرَّسُولُ یَدْعُوکُمْ فِی أُخْرَاکُمْ فَأَثَابَکُمْ غَمًّا بِغَمٍّ لِّکَیْلَا تَحْزَنُوا عَلَی مَا فَاتَکُمْ وَلَا مَا أَصَابَکُمْ ۗ وَاللَّهُ خَبِیرٌ بِمَا تَعْمَلُونَ (۱۵۳)  ترجمه:</w:t>
      </w:r>
      <w:r>
        <w:rPr>
          <w:rStyle w:val="FootnoteReference"/>
        </w:rPr>
        <w:footnoteReference w:id="446"/>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 وَطَائِفَةٌ قَدْ أَهَمَّتْهُمْ أَنفُسُهُمْ یَظُنُّونَ بِاللَّهِ غَیْرَ الْحَقِّ ظَنَّ الْجَاهِلِیَّةِ ۖ یَقُولُونَ هَل لَّنَا مِنَ الْأَمْرِ مِن شَیْءٍ ۗ قُلْ إِنَّ الْأَمْرَ کُلَّهُ لِلَّهِ ۗ یُخْفُونَ فِی أَنفُسِهِم مَّا لَا یُبْدُونَ لَکَ ۖ یَقُولُونَ لَوْ کَانَ لَنَا مِنَ الْأَمْرِ شَیْءٌ مَّا قُتِلْنَا هَاهُنَا ۗ قُل لَّوْ کُنتُمْ فِی بُیُوتِکُمْ لَبَرَزَ الَّذِینَ کُتِبَ عَلَیْهِمُ الْقَتْلُ إِلَی مَضَاجِعِهِمْ ۖ وَلِیَبْتَلِیَ اللَّهُ مَا فِی صُدُورِکُمْ وَلِیُمَحِّصَ مَا فِی قُلُوبِکُمْ ۗ وَاللَّهُ عَلِیمٌ بِذَاتِ الصُّدُورِ (۱۵۴)  ترجمه:</w:t>
      </w:r>
      <w:r>
        <w:rPr>
          <w:rStyle w:val="FootnoteReference"/>
        </w:rPr>
        <w:footnoteReference w:id="447"/>
      </w:r>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 کَسَبُوا ۖ وَلَقَدْ عَفَا اللَّهُ عَنْهُمْ ۗ إِنَّ اللَّهَ غَفُورٌ حَلِیمٌ (۱۵۵)  ترجمه:</w:t>
      </w:r>
      <w:r>
        <w:rPr>
          <w:rStyle w:val="FootnoteReference"/>
        </w:rPr>
        <w:footnoteReference w:id="448"/>
      </w:r>
    </w:p>
    <w:p>
      <w:pPr>
        <w:pStyle w:val="BookText"/>
      </w:pPr>
      <w:r>
        <w:rPr>
          <w:rFonts w:ascii="Amiri" w:hAnsi="Amiri" w:eastAsia="Amiri" w:cs="Amiri"/>
          <w:lang w:bidi="ar-SA"/>
          <w:color w:val="111111"/>
          <w:sz w:val="28"/>
          <w:szCs w:val="28"/>
          <w:rtl/>
        </w:rPr>
        <w:t xml:space="preserve">یَا أَیُّهَا الَّذِینَ آمَنُوا لَا تَکُونُوا کَالَّذِینَ کَفَرُوا وَقَالُوا لِإِخْوَانِهِمْ إِذَا ضَرَبُوا فِی الْأَرْضِ أَوْ کَانُوا غُزًّی لَّوْ کَانُوا عِندَنَا مَا مَاتُوا وَمَا قُتِلُوا لِیَجْعَلَ اللَّهُ ذَلِکَ حَسْرَةً فِی قُلُوبِهِمْ ۗ وَاللَّهُ یُحْیِی وَیُمِیتُ ۗ وَاللَّهُ بِمَا تَعْمَلُونَ بَصِیرٌ (۱۵۶)  ترجمه:</w:t>
      </w:r>
      <w:r>
        <w:rPr>
          <w:rStyle w:val="FootnoteReference"/>
        </w:rPr>
        <w:footnoteReference w:id="449"/>
      </w:r>
    </w:p>
    <w:p>
      <w:pPr>
        <w:pStyle w:val="BookText"/>
      </w:pPr>
      <w:r>
        <w:rPr>
          <w:rFonts w:ascii="Amiri" w:hAnsi="Amiri" w:eastAsia="Amiri" w:cs="Amiri"/>
          <w:lang w:bidi="ar-SA"/>
          <w:color w:val="111111"/>
          <w:sz w:val="28"/>
          <w:szCs w:val="28"/>
          <w:rtl/>
        </w:rPr>
        <w:t xml:space="preserve">وَلَئِن قُتِلْتُمْ فِی سَبِیلِ اللَّهِ أَوْ مُتُّمْ لَمَغْفِرَةٌ مِّنَ اللَّهِ وَرَحْمَةٌ خَیْرٌ مِّمَّا یَجْمَعُونَ (۱۵۷)  ترجمه:</w:t>
      </w:r>
      <w:r>
        <w:rPr>
          <w:rStyle w:val="FootnoteReference"/>
        </w:rPr>
        <w:footnoteReference w:id="450"/>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وَلَئِن مُّتُّمْ أَوْ قُتِلْتُمْ لَإِلَی اللَّهِ تُحْشَرُونَ (۱۵۸)  ترجمه:</w:t>
      </w:r>
      <w:r>
        <w:rPr>
          <w:rStyle w:val="FootnoteReference"/>
        </w:rPr>
        <w:footnoteReference w:id="451"/>
      </w:r>
    </w:p>
    <w:p>
      <w:pPr>
        <w:pStyle w:val="BookText"/>
      </w:pPr>
      <w:r>
        <w:rPr>
          <w:rFonts w:ascii="Amiri" w:hAnsi="Amiri" w:eastAsia="Amiri" w:cs="Amiri"/>
          <w:lang w:bidi="ar-SA"/>
          <w:color w:val="111111"/>
          <w:sz w:val="28"/>
          <w:szCs w:val="28"/>
          <w:rtl/>
        </w:rPr>
        <w:t xml:space="preserve">فَبِمَا رَحْمَةٍ مِّنَ اللَّهِ لِنتَ لَهُمْ ۖ وَلَوْ کُنتَ فَظًّا غَلِیظَ الْقَلْبِ لَانفَضُّوا مِنْ حَوْلِکَ ۖ فَاعْفُ عَنْهُمْ وَاسْتَغْفِرْ لَهُمْ وَشَاوِرْهُمْ فِی الْأَمْرِ ۖ فَإِذَا عَزَمْتَ فَتَوَکَّلْ عَلَی اللَّهِ ۚ إِنَّ اللَّهَ یُحِبُّ الْمُتَوَکِّلِینَ (۱۵۹)  ترجمه:</w:t>
      </w:r>
      <w:r>
        <w:rPr>
          <w:rStyle w:val="FootnoteReference"/>
        </w:rPr>
        <w:footnoteReference w:id="452"/>
      </w:r>
    </w:p>
    <w:p>
      <w:pPr>
        <w:pStyle w:val="BookText"/>
      </w:pPr>
      <w:r>
        <w:rPr>
          <w:rFonts w:ascii="Amiri" w:hAnsi="Amiri" w:eastAsia="Amiri" w:cs="Amiri"/>
          <w:lang w:bidi="ar-SA"/>
          <w:color w:val="111111"/>
          <w:sz w:val="28"/>
          <w:szCs w:val="28"/>
          <w:rtl/>
        </w:rPr>
        <w:t xml:space="preserve">إِن یَنصُرْکُمُ اللَّهُ فَلَا غَالِبَ لَکُمْ ۖ وَإِن یَخْذُلْکُمْ فَمَن ذَا الَّذِی یَنصُرُکُم مِّن بَعْدِهِ ۗ وَعَلَی اللَّهِ فَلْیَتَوَکَّلِ الْمُؤْمِنُونَ (۱۶۰)  ترجمه:</w:t>
      </w:r>
      <w:r>
        <w:rPr>
          <w:rStyle w:val="FootnoteReference"/>
        </w:rPr>
        <w:footnoteReference w:id="453"/>
      </w:r>
    </w:p>
    <w:p>
      <w:pPr>
        <w:pStyle w:val="BookText"/>
      </w:pPr>
      <w:r>
        <w:rPr>
          <w:rFonts w:ascii="Amiri" w:hAnsi="Amiri" w:eastAsia="Amiri" w:cs="Amiri"/>
          <w:lang w:bidi="ar-SA"/>
          <w:color w:val="111111"/>
          <w:sz w:val="28"/>
          <w:szCs w:val="28"/>
          <w:rtl/>
        </w:rPr>
        <w:t xml:space="preserve">وَمَا کَانَ لِنَبِیٍّ أَن یَغُلَّ ۚ وَمَن یَغْلُلْ یَأْتِ بِمَا غَلَّ یَوْمَ الْقِیَامَةِ ۚ ثُمَّ تُوَفَّی کُلُّ نَفْسٍ مَّا کَسَبَتْ وَهُمْ لَا یُظْلَمُونَ (۱۶۱)  ترجمه:</w:t>
      </w:r>
      <w:r>
        <w:rPr>
          <w:rStyle w:val="FootnoteReference"/>
        </w:rPr>
        <w:footnoteReference w:id="454"/>
      </w:r>
    </w:p>
    <w:p>
      <w:pPr>
        <w:pStyle w:val="BookText"/>
      </w:pPr>
      <w:r>
        <w:rPr>
          <w:rFonts w:ascii="Amiri" w:hAnsi="Amiri" w:eastAsia="Amiri" w:cs="Amiri"/>
          <w:lang w:bidi="ar-SA"/>
          <w:color w:val="111111"/>
          <w:sz w:val="28"/>
          <w:szCs w:val="28"/>
          <w:rtl/>
        </w:rPr>
        <w:t xml:space="preserve">أَفَمَنِ اتَّبَعَ رِضْوَانَ اللَّهِ کَمَن بَاءَ بِسَخَطٍ مِّنَ اللَّهِ وَمَأْوَاهُ جَهَنَّمُ ۚ وَبِئْسَ الْمَصِیرُ (۱۶۲)  ترجمه:</w:t>
      </w:r>
      <w:r>
        <w:rPr>
          <w:rStyle w:val="FootnoteReference"/>
        </w:rPr>
        <w:footnoteReference w:id="455"/>
      </w:r>
    </w:p>
    <w:p>
      <w:pPr>
        <w:pStyle w:val="BookText"/>
      </w:pPr>
      <w:r>
        <w:rPr>
          <w:rFonts w:ascii="Amiri" w:hAnsi="Amiri" w:eastAsia="Amiri" w:cs="Amiri"/>
          <w:lang w:bidi="ar-SA"/>
          <w:color w:val="111111"/>
          <w:sz w:val="28"/>
          <w:szCs w:val="28"/>
          <w:rtl/>
        </w:rPr>
        <w:t xml:space="preserve">هُمْ دَرَجَاتٌ عِندَ اللَّهِ ۗ وَاللَّهُ بَصِیرٌ بِمَا یَعْمَلُونَ (۱۶۳)  ترجمه:</w:t>
      </w:r>
      <w:r>
        <w:rPr>
          <w:rStyle w:val="FootnoteReference"/>
        </w:rPr>
        <w:footnoteReference w:id="456"/>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 عَلَیْهِمْ آیَاتِهِ وَیُزَکِّیهِمْ وَیُعَلِّمُهُمُ الْکِتَابَ وَالْحِکْمَةَ وَإِن کَانُوا مِن قَبْلُ لَفِی ضَلَالٍ مُّبِینٍ (۱۶۴)  ترجمه:</w:t>
      </w:r>
      <w:r>
        <w:rPr>
          <w:rStyle w:val="FootnoteReference"/>
        </w:rPr>
        <w:footnoteReference w:id="457"/>
      </w:r>
    </w:p>
    <w:p>
      <w:pPr>
        <w:pStyle w:val="BookText"/>
      </w:pPr>
      <w:r>
        <w:rPr>
          <w:rFonts w:ascii="Amiri" w:hAnsi="Amiri" w:eastAsia="Amiri" w:cs="Amiri"/>
          <w:lang w:bidi="ar-SA"/>
          <w:color w:val="111111"/>
          <w:sz w:val="28"/>
          <w:szCs w:val="28"/>
          <w:rtl/>
        </w:rPr>
        <w:t xml:space="preserve">أَوَلَمَّا أَصَابَتْکُم مُّصِیبَةٌ قَدْ أَصَبْتُم مِّثْلَیْهَا قُلْتُمْ أَنَّی هَذَا ۖ قُلْ هُوَ مِنْ عِندِ أَنفُسِکُمْ ۗ إِنَّ اللَّهَ عَلَی کُلِّ شَیْءٍ قَدِیرٌ (۱۶۵)  ترجمه:</w:t>
      </w:r>
      <w:r>
        <w:rPr>
          <w:rStyle w:val="FootnoteReference"/>
        </w:rPr>
        <w:footnoteReference w:id="458"/>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أَصَابَکُمْ یَوْمَ الْتَقَی الْجَمْعَانِ فَبِإِذْنِ اللَّهِ وَلِیَعْلَمَ الْمُؤْمِنِینَ (۱۶۶)  ترجمه:</w:t>
      </w:r>
      <w:r>
        <w:rPr>
          <w:rStyle w:val="FootnoteReference"/>
        </w:rPr>
        <w:footnoteReference w:id="459"/>
      </w:r>
    </w:p>
    <w:p>
      <w:pPr>
        <w:pStyle w:val="BookText"/>
      </w:pPr>
      <w:r>
        <w:rPr>
          <w:rFonts w:ascii="Amiri" w:hAnsi="Amiri" w:eastAsia="Amiri" w:cs="Amiri"/>
          <w:lang w:bidi="ar-SA"/>
          <w:color w:val="111111"/>
          <w:sz w:val="28"/>
          <w:szCs w:val="28"/>
          <w:rtl/>
        </w:rPr>
        <w:t xml:space="preserve">وَلِیَعْلَمَ الَّذِینَ نَافَقُوا ۚ وَقِیلَ لَهُمْ تَعَالَوْا قَاتِلُوا فِی سَبِیلِ اللَّهِ أَوِ ادْفَعُوا ۖ قَالُوا لَوْ نَعْلَمُ قِتَالًا لَّاتَّبَعْنَاکُمْ ۗ هُمْ لِلْکُفْرِ یَوْمَئِذٍ أَقْرَبُ مِنْهُمْ لِلْإِیمَانِ ۚ یَقُولُونَ بِأَفْوَاهِهِم مَّا لَیْسَ فِی قُلُوبِهِمْ ۗ وَاللَّهُ أَعْلَمُ بِمَا یَکْتُمُونَ (۱۶۷)  ترجمه:</w:t>
      </w:r>
      <w:r>
        <w:rPr>
          <w:rStyle w:val="FootnoteReference"/>
        </w:rPr>
        <w:footnoteReference w:id="460"/>
      </w:r>
    </w:p>
    <w:p>
      <w:pPr>
        <w:pStyle w:val="BookText"/>
      </w:pPr>
      <w:r>
        <w:rPr>
          <w:rFonts w:ascii="Amiri" w:hAnsi="Amiri" w:eastAsia="Amiri" w:cs="Amiri"/>
          <w:lang w:bidi="ar-SA"/>
          <w:color w:val="111111"/>
          <w:sz w:val="28"/>
          <w:szCs w:val="28"/>
          <w:rtl/>
        </w:rPr>
        <w:t xml:space="preserve">الَّذِینَ قَالُوا لِإِخْوَانِهِمْ وَقَعَدُوا لَوْ أَطَاعُونَا مَا قُتِلُوا ۗ قُلْ فَادْرَءُوا عَنْ أَنفُسِکُمُ الْمَوْتَ إِن کُنتُمْ صَادِقِینَ (۱۶۸)  ترجمه:</w:t>
      </w:r>
      <w:r>
        <w:rPr>
          <w:rStyle w:val="FootnoteReference"/>
        </w:rPr>
        <w:footnoteReference w:id="461"/>
      </w:r>
    </w:p>
    <w:p>
      <w:pPr>
        <w:pStyle w:val="BookText"/>
      </w:pPr>
      <w:r>
        <w:rPr>
          <w:rFonts w:ascii="Amiri" w:hAnsi="Amiri" w:eastAsia="Amiri" w:cs="Amiri"/>
          <w:lang w:bidi="ar-SA"/>
          <w:color w:val="111111"/>
          <w:sz w:val="28"/>
          <w:szCs w:val="28"/>
          <w:rtl/>
        </w:rPr>
        <w:t xml:space="preserve">وَلَا تَحْسَبَنَّ الَّذِینَ قُتِلُوا فِی سَبِیلِ اللَّهِ أَمْوَاتًا ۚ بَلْ أَحْیَاءٌ عِندَ رَبِّهِمْ یُرْزَقُونَ (۱۶۹)  ترجمه:</w:t>
      </w:r>
      <w:r>
        <w:rPr>
          <w:rStyle w:val="FootnoteReference"/>
        </w:rPr>
        <w:footnoteReference w:id="462"/>
      </w:r>
    </w:p>
    <w:p>
      <w:pPr>
        <w:pStyle w:val="BookText"/>
      </w:pPr>
      <w:r>
        <w:rPr>
          <w:rFonts w:ascii="Amiri" w:hAnsi="Amiri" w:eastAsia="Amiri" w:cs="Amiri"/>
          <w:lang w:bidi="ar-SA"/>
          <w:color w:val="111111"/>
          <w:sz w:val="28"/>
          <w:szCs w:val="28"/>
          <w:rtl/>
        </w:rPr>
        <w:t xml:space="preserve">فَرِحِینَ بِمَا آتَاهُمُ اللَّهُ مِن فَضْلِهِ وَیَسْتَبْشِرُونَ بِالَّذِینَ لَمْ یَلْحَقُوا بِهِم مِّنْ خَلْفِهِمْ أَلَّا خَوْفٌ عَلَیْهِمْ وَلَا هُمْ یَحْزَنُونَ (۱۷۰)  ترجمه:</w:t>
      </w:r>
      <w:r>
        <w:rPr>
          <w:rStyle w:val="FootnoteReference"/>
        </w:rPr>
        <w:footnoteReference w:id="463"/>
      </w:r>
    </w:p>
    <w:p>
      <w:pPr>
        <w:pStyle w:val="BookText"/>
      </w:pPr>
      <w:r>
        <w:rPr>
          <w:rFonts w:ascii="Amiri" w:hAnsi="Amiri" w:eastAsia="Amiri" w:cs="Amiri"/>
          <w:lang w:bidi="ar-SA"/>
          <w:color w:val="111111"/>
          <w:sz w:val="28"/>
          <w:szCs w:val="28"/>
          <w:rtl/>
        </w:rPr>
        <w:t xml:space="preserve">۞ یَسْتَبْشِرُونَ بِنِعْمَةٍ مِّنَ اللَّهِ وَفَضْلٍ وَأَنَّ اللَّهَ لَا یُضِیعُ أَجْرَ الْمُؤْمِنِینَ (۱۷۱)  ترجمه:</w:t>
      </w:r>
      <w:r>
        <w:rPr>
          <w:rStyle w:val="FootnoteReference"/>
        </w:rPr>
        <w:footnoteReference w:id="464"/>
      </w:r>
    </w:p>
    <w:p>
      <w:pPr>
        <w:pStyle w:val="BookText"/>
      </w:pPr>
      <w:r>
        <w:rPr>
          <w:rFonts w:ascii="Amiri" w:hAnsi="Amiri" w:eastAsia="Amiri" w:cs="Amiri"/>
          <w:lang w:bidi="ar-SA"/>
          <w:color w:val="111111"/>
          <w:sz w:val="28"/>
          <w:szCs w:val="28"/>
          <w:rtl/>
        </w:rPr>
        <w:t xml:space="preserve">الَّذِینَ اسْتَجَابُوا لِلَّهِ وَالرَّسُولِ مِن بَعْدِ مَا أَصَابَهُمُ الْقَرْحُ ۚ لِلَّذِینَ أَحْسَنُوا مِنْهُمْ وَاتَّقَوْا أَجْرٌ عَظِیمٌ (۱۷۲)  ترجمه:</w:t>
      </w:r>
      <w:r>
        <w:rPr>
          <w:rStyle w:val="FootnoteReference"/>
        </w:rPr>
        <w:footnoteReference w:id="465"/>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وَقَالُوا حَسْبُنَا اللَّهُ وَنِعْمَ الْوَکِیلُ (۱۷۳)  ترجمه:</w:t>
      </w:r>
      <w:r>
        <w:rPr>
          <w:rStyle w:val="FootnoteReference"/>
        </w:rPr>
        <w:footnoteReference w:id="466"/>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فَانقَلَبُوا بِنِعْمَةٍ مِّنَ اللَّهِ وَفَضْلٍ لَّمْ یَمْسَسْهُمْ سُوءٌ وَاتَّبَعُوا رِضْوَانَ اللَّهِ ۗ وَاللَّهُ ذُو فَضْلٍ عَظِیمٍ (۱۷۴)  ترجمه:</w:t>
      </w:r>
      <w:r>
        <w:rPr>
          <w:rStyle w:val="FootnoteReference"/>
        </w:rPr>
        <w:footnoteReference w:id="467"/>
      </w:r>
    </w:p>
    <w:p>
      <w:pPr>
        <w:pStyle w:val="BookText"/>
      </w:pPr>
      <w:r>
        <w:rPr>
          <w:rFonts w:ascii="Amiri" w:hAnsi="Amiri" w:eastAsia="Amiri" w:cs="Amiri"/>
          <w:lang w:bidi="ar-SA"/>
          <w:color w:val="111111"/>
          <w:sz w:val="28"/>
          <w:szCs w:val="28"/>
          <w:rtl/>
        </w:rPr>
        <w:t xml:space="preserve">إِنَّمَا ذَلِکُمُ الشَّیْطَانُ یُخَوِّفُ أَوْلِیَاءَهُ فَلَا تَخَافُوهُمْ وَخَافُونِ إِن کُنتُم مُّؤْمِنِینَ (۱۷۵)  ترجمه:</w:t>
      </w:r>
      <w:r>
        <w:rPr>
          <w:rStyle w:val="FootnoteReference"/>
        </w:rPr>
        <w:footnoteReference w:id="468"/>
      </w:r>
    </w:p>
    <w:p>
      <w:pPr>
        <w:pStyle w:val="BookText"/>
      </w:pPr>
      <w:r>
        <w:rPr>
          <w:rFonts w:ascii="Amiri" w:hAnsi="Amiri" w:eastAsia="Amiri" w:cs="Amiri"/>
          <w:lang w:bidi="ar-SA"/>
          <w:color w:val="111111"/>
          <w:sz w:val="28"/>
          <w:szCs w:val="28"/>
          <w:rtl/>
        </w:rPr>
        <w:t xml:space="preserve">وَلَا یَحْزُنکَ الَّذِینَ یُسَارِعُونَ فِی الْکُفْرِ ۚ إِنَّهُمْ لَن یَضُرُّوا اللَّهَ شَیْئًا ۗ یُرِیدُ اللَّهُ أَلَّا یَجْعَلَ لَهُمْ حَظًّا فِی الْآخِرَةِ ۖ وَلَهُمْ عَذَابٌ عَظِیمٌ (۱۷۶)  ترجمه:</w:t>
      </w:r>
      <w:r>
        <w:rPr>
          <w:rStyle w:val="FootnoteReference"/>
        </w:rPr>
        <w:footnoteReference w:id="469"/>
      </w:r>
    </w:p>
    <w:p>
      <w:pPr>
        <w:pStyle w:val="BookText"/>
      </w:pPr>
      <w:r>
        <w:rPr>
          <w:rFonts w:ascii="Amiri" w:hAnsi="Amiri" w:eastAsia="Amiri" w:cs="Amiri"/>
          <w:lang w:bidi="ar-SA"/>
          <w:color w:val="111111"/>
          <w:sz w:val="28"/>
          <w:szCs w:val="28"/>
          <w:rtl/>
        </w:rPr>
        <w:t xml:space="preserve">إِنَّ الَّذِینَ اشْتَرَوُا الْکُفْرَ بِالْإِیمَانِ لَن یَضُرُّوا اللَّهَ شَیْئًا وَلَهُمْ عَذَابٌ أَلِیمٌ (۱۷۷)  ترجمه:</w:t>
      </w:r>
      <w:r>
        <w:rPr>
          <w:rStyle w:val="FootnoteReference"/>
        </w:rPr>
        <w:footnoteReference w:id="470"/>
      </w:r>
    </w:p>
    <w:p>
      <w:pPr>
        <w:pStyle w:val="BookText"/>
      </w:pPr>
      <w:r>
        <w:rPr>
          <w:rFonts w:ascii="Amiri" w:hAnsi="Amiri" w:eastAsia="Amiri" w:cs="Amiri"/>
          <w:lang w:bidi="ar-SA"/>
          <w:color w:val="111111"/>
          <w:sz w:val="28"/>
          <w:szCs w:val="28"/>
          <w:rtl/>
        </w:rPr>
        <w:t xml:space="preserve">وَلَا یَحْسَبَنَّ الَّذِینَ کَفَرُوا أَنَّمَا نُمْلِی لَهُمْ خَیْرٌ لِّأَنفُسِهِمْ ۚ إِنَّمَا نُمْلِی لَهُمْ لِیَزْدَادُوا إِثْمًا ۚ وَلَهُمْ عَذَابٌ مُّهِینٌ (۱۷۸)  ترجمه:</w:t>
      </w:r>
      <w:r>
        <w:rPr>
          <w:rStyle w:val="FootnoteReference"/>
        </w:rPr>
        <w:footnoteReference w:id="471"/>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 وَمَا کَانَ اللَّهُ لِیُطْلِعَکُمْ عَلَی الْغَیْبِ وَلَکِنَّ اللَّهَ یَجْتَبِی مِن رُّسُلِهِ مَن یَشَاءُ ۖ فَآمِنُوا بِاللَّهِ وَرُسُلِهِ ۚ وَإِن تُؤْمِنُوا وَتَتَّقُوا فَلَکُمْ أَجْرٌ عَظِیمٌ (۱۷۹)  ترجمه:</w:t>
      </w:r>
      <w:r>
        <w:rPr>
          <w:rStyle w:val="FootnoteReference"/>
        </w:rPr>
        <w:footnoteReference w:id="472"/>
      </w:r>
    </w:p>
    <w:p>
      <w:pPr>
        <w:pStyle w:val="BookText"/>
      </w:pPr>
      <w:r>
        <w:rPr>
          <w:rFonts w:ascii="Amiri" w:hAnsi="Amiri" w:eastAsia="Amiri" w:cs="Amiri"/>
          <w:lang w:bidi="ar-SA"/>
          <w:color w:val="111111"/>
          <w:sz w:val="28"/>
          <w:szCs w:val="28"/>
          <w:rtl/>
        </w:rPr>
        <w:t xml:space="preserve">وَلَا یَحْسَبَنَّ الَّذِینَ یَبْخَلُونَ بِمَا آتَاهُمُ اللَّهُ مِن فَضْلِهِ هُوَ خَیْرًا لَّهُم ۖ بَلْ هُوَ شَرٌّ لَّهُمْ ۖ سَیُطَوَّقُونَ مَا بَخِلُوا بِهِ یَوْمَ الْقِیَامَةِ ۗ وَلِلَّهِ مِیرَاثُ السَّمَاوَاتِ وَالْأَرْضِ ۗ وَاللَّهُ بِمَا تَعْمَلُونَ خَبِیرٌ (۱۸۰)  ترجمه:</w:t>
      </w:r>
      <w:r>
        <w:rPr>
          <w:rStyle w:val="FootnoteReference"/>
        </w:rPr>
        <w:footnoteReference w:id="473"/>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سَمِعَ اللَّهُ قَوْلَ الَّذِینَ قَالُوا إِنَّ اللَّهَ فَقِیرٌ وَنَحْنُ أَغْنِیَاءُ ۘ سَنَکْتُبُ مَا قَالُوا وَقَتْلَهُمُ الْأَنبِیَاءَ بِغَیْرِ حَقٍّ وَنَقُولُ ذُوقُوا عَذَابَ الْحَرِیقِ (۱۸۱)  ترجمه:</w:t>
      </w:r>
      <w:r>
        <w:rPr>
          <w:rStyle w:val="FootnoteReference"/>
        </w:rPr>
        <w:footnoteReference w:id="474"/>
      </w:r>
    </w:p>
    <w:p>
      <w:pPr>
        <w:pStyle w:val="BookText"/>
      </w:pPr>
      <w:r>
        <w:rPr>
          <w:rFonts w:ascii="Amiri" w:hAnsi="Amiri" w:eastAsia="Amiri" w:cs="Amiri"/>
          <w:lang w:bidi="ar-SA"/>
          <w:color w:val="111111"/>
          <w:sz w:val="28"/>
          <w:szCs w:val="28"/>
          <w:rtl/>
        </w:rPr>
        <w:t xml:space="preserve">ذَلِکَ بِمَا قَدَّمَتْ أَیْدِیکُمْ وَأَنَّ اللَّهَ لَیْسَ بِظَلَّامٍ لِّلْعَبِیدِ (۱۸۲)  ترجمه:</w:t>
      </w:r>
      <w:r>
        <w:rPr>
          <w:rStyle w:val="FootnoteReference"/>
        </w:rPr>
        <w:footnoteReference w:id="475"/>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 قُلْ قَدْ جَاءَکُمْ رُسُلٌ مِّن قَبْلِی بِالْبَیِّنَاتِ وَبِالَّذِی قُلْتُمْ فَلِمَ قَتَلْتُمُوهُمْ إِن کُنتُمْ صَادِقِینَ (۱۸۳)  ترجمه:</w:t>
      </w:r>
      <w:r>
        <w:rPr>
          <w:rStyle w:val="FootnoteReference"/>
        </w:rPr>
        <w:footnoteReference w:id="476"/>
      </w:r>
    </w:p>
    <w:p>
      <w:pPr>
        <w:pStyle w:val="BookText"/>
      </w:pPr>
      <w:r>
        <w:rPr>
          <w:rFonts w:ascii="Amiri" w:hAnsi="Amiri" w:eastAsia="Amiri" w:cs="Amiri"/>
          <w:lang w:bidi="ar-SA"/>
          <w:color w:val="111111"/>
          <w:sz w:val="28"/>
          <w:szCs w:val="28"/>
          <w:rtl/>
        </w:rPr>
        <w:t xml:space="preserve">فَإِن کَذَّبُوکَ فَقَدْ کُذِّبَ رُسُلٌ مِّن قَبْلِکَ جَاءُوا بِالْبَیِّنَاتِ وَالزُّبُرِ وَالْکِتَابِ الْمُنِیرِ (۱۸۴)  ترجمه:</w:t>
      </w:r>
      <w:r>
        <w:rPr>
          <w:rStyle w:val="FootnoteReference"/>
        </w:rPr>
        <w:footnoteReference w:id="477"/>
      </w:r>
    </w:p>
    <w:p>
      <w:pPr>
        <w:pStyle w:val="BookText"/>
      </w:pPr>
      <w:r>
        <w:rPr>
          <w:rFonts w:ascii="Amiri" w:hAnsi="Amiri" w:eastAsia="Amiri" w:cs="Amiri"/>
          <w:lang w:bidi="ar-SA"/>
          <w:color w:val="111111"/>
          <w:sz w:val="28"/>
          <w:szCs w:val="28"/>
          <w:rtl/>
        </w:rPr>
        <w:t xml:space="preserve">کُلُّ نَفْسٍ ذَائِقَةُ الْمَوْتِ ۗ وَإِنَّمَا تُوَفَّوْنَ أُجُورَکُمْ یَوْمَ الْقِیَامَةِ ۖ فَمَن زُحْزِحَ عَنِ النَّارِ وَأُدْخِلَ الْجَنَّةَ فَقَدْ فَازَ ۗ وَمَا الْحَیَاةُ الدُّنْیَا إِلَّا مَتَاعُ الْغُرُورِ (۱۸۵)  ترجمه:</w:t>
      </w:r>
      <w:r>
        <w:rPr>
          <w:rStyle w:val="FootnoteReference"/>
        </w:rPr>
        <w:footnoteReference w:id="478"/>
      </w:r>
    </w:p>
    <w:p>
      <w:pPr>
        <w:pStyle w:val="BookText"/>
      </w:pPr>
      <w:r>
        <w:rPr>
          <w:rFonts w:ascii="Amiri" w:hAnsi="Amiri" w:eastAsia="Amiri" w:cs="Amiri"/>
          <w:lang w:bidi="ar-SA"/>
          <w:color w:val="111111"/>
          <w:sz w:val="28"/>
          <w:szCs w:val="28"/>
          <w:rtl/>
        </w:rPr>
        <w:t xml:space="preserve">۞ لَتُبْلَوُنَّ فِی أَمْوَالِکُمْ وَأَنفُسِکُمْ وَلَتَسْمَعُنَّ مِنَ الَّذِینَ أُوتُوا الْکِتَابَ مِن قَبْلِکُمْ وَمِنَ الَّذِینَ أَشْرَکُوا أَذًی کَثِیرًا ۚ وَإِن تَصْبِرُوا وَتَتَّقُوا فَإِنَّ ذَلِکَ مِنْ عَزْمِ الْأُمُورِ (۱۸۶)  ترجمه:</w:t>
      </w:r>
      <w:r>
        <w:rPr>
          <w:rStyle w:val="FootnoteReference"/>
        </w:rPr>
        <w:footnoteReference w:id="479"/>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أَخَذَ اللَّهُ مِیثَاقَ الَّذِینَ أُوتُوا الْکِتَابَ لَتُبَیِّنُنَّهُ لِلنَّاسِ وَلَا تَکْتُمُونَهُ فَنَبَذُوهُ وَرَاءَ ظُهُورِهِمْ وَاشْتَرَوْا بِهِ ثَمَنًا قَلِیلًا ۖ فَبِئْسَ مَا یَشْتَرُونَ (۱۸۷)  ترجمه:</w:t>
      </w:r>
      <w:r>
        <w:rPr>
          <w:rStyle w:val="FootnoteReference"/>
        </w:rPr>
        <w:footnoteReference w:id="480"/>
      </w:r>
    </w:p>
    <w:p>
      <w:pPr>
        <w:pStyle w:val="BookText"/>
      </w:pPr>
      <w:r>
        <w:rPr>
          <w:rFonts w:ascii="Amiri" w:hAnsi="Amiri" w:eastAsia="Amiri" w:cs="Amiri"/>
          <w:lang w:bidi="ar-SA"/>
          <w:color w:val="111111"/>
          <w:sz w:val="28"/>
          <w:szCs w:val="28"/>
          <w:rtl/>
        </w:rPr>
        <w:t xml:space="preserve">لَا تَحْسَبَنَّ الَّذِینَ یَفْرَحُونَ بِمَا أَتَوا وَّیُحِبُّونَ أَن یُحْمَدُوا بِمَا لَمْ یَفْعَلُوا فَلَا تَحْسَبَنَّهُم بِمَفَازَةٍ مِّنَ الْعَذَابِ ۖ وَلَهُمْ عَذَابٌ أَلِیمٌ (۱۸۸)  ترجمه:</w:t>
      </w:r>
      <w:r>
        <w:rPr>
          <w:rStyle w:val="FootnoteReference"/>
        </w:rPr>
        <w:footnoteReference w:id="481"/>
      </w:r>
    </w:p>
    <w:p>
      <w:pPr>
        <w:pStyle w:val="BookText"/>
      </w:pPr>
      <w:r>
        <w:rPr>
          <w:rFonts w:ascii="Amiri" w:hAnsi="Amiri" w:eastAsia="Amiri" w:cs="Amiri"/>
          <w:lang w:bidi="ar-SA"/>
          <w:color w:val="111111"/>
          <w:sz w:val="28"/>
          <w:szCs w:val="28"/>
          <w:rtl/>
        </w:rPr>
        <w:t xml:space="preserve">وَلِلَّهِ مُلْکُ السَّمَاوَاتِ وَالْأَرْضِ ۗ وَاللَّهُ عَلَی کُلِّ شَیْءٍ قَدِیرٌ (۱۸۹)  ترجمه:</w:t>
      </w:r>
      <w:r>
        <w:rPr>
          <w:rStyle w:val="FootnoteReference"/>
        </w:rPr>
        <w:footnoteReference w:id="482"/>
      </w:r>
    </w:p>
    <w:p>
      <w:pPr>
        <w:pStyle w:val="BookText"/>
      </w:pPr>
      <w:r>
        <w:rPr>
          <w:rFonts w:ascii="Amiri" w:hAnsi="Amiri" w:eastAsia="Amiri" w:cs="Amiri"/>
          <w:lang w:bidi="ar-SA"/>
          <w:color w:val="111111"/>
          <w:sz w:val="28"/>
          <w:szCs w:val="28"/>
          <w:rtl/>
        </w:rPr>
        <w:t xml:space="preserve">إِنَّ فِی خَلْقِ السَّمَاوَاتِ وَالْأَرْضِ وَاخْتِلَافِ اللَّیْلِ وَالنَّهَارِ لَآیَاتٍ لِّأُولِی الْأَلْبَابِ (۱۹۰)  ترجمه:</w:t>
      </w:r>
      <w:r>
        <w:rPr>
          <w:rStyle w:val="FootnoteReference"/>
        </w:rPr>
        <w:footnoteReference w:id="483"/>
      </w:r>
    </w:p>
    <w:p>
      <w:pPr>
        <w:pStyle w:val="BookText"/>
      </w:pPr>
      <w:r>
        <w:rPr>
          <w:rFonts w:ascii="Amiri" w:hAnsi="Amiri" w:eastAsia="Amiri" w:cs="Amiri"/>
          <w:lang w:bidi="ar-SA"/>
          <w:color w:val="111111"/>
          <w:sz w:val="28"/>
          <w:szCs w:val="28"/>
          <w:rtl/>
        </w:rPr>
        <w:t xml:space="preserve">الَّذِینَ یَذْکُرُونَ اللَّهَ قِیَامًا وَقُعُودًا وَعَلَی جُنُوبِهِمْ وَیَتَفَکَّرُونَ فِی خَلْقِ السَّمَاوَاتِ وَالْأَرْضِ رَبَّنَا مَا خَلَقْتَ هَذَا بَاطِلًا سُبْحَانَکَ فَقِنَا عَذَابَ النَّارِ (۱۹۱)  ترجمه:</w:t>
      </w:r>
      <w:r>
        <w:rPr>
          <w:rStyle w:val="FootnoteReference"/>
        </w:rPr>
        <w:footnoteReference w:id="484"/>
      </w:r>
    </w:p>
    <w:p>
      <w:pPr>
        <w:pStyle w:val="BookText"/>
      </w:pPr>
      <w:r>
        <w:rPr>
          <w:rFonts w:ascii="Amiri" w:hAnsi="Amiri" w:eastAsia="Amiri" w:cs="Amiri"/>
          <w:lang w:bidi="ar-SA"/>
          <w:color w:val="111111"/>
          <w:sz w:val="28"/>
          <w:szCs w:val="28"/>
          <w:rtl/>
        </w:rPr>
        <w:t xml:space="preserve">رَبَّنَا إِنَّکَ مَن تُدْخِلِ النَّارَ فَقَدْ أَخْزَیْتَهُ ۖ وَمَا لِلظَّالِمِینَ مِنْ أَنصَارٍ (۱۹۲)  ترجمه:</w:t>
      </w:r>
      <w:r>
        <w:rPr>
          <w:rStyle w:val="FootnoteReference"/>
        </w:rPr>
        <w:footnoteReference w:id="485"/>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 رَبَّنَا فَاغْفِرْ لَنَا ذُنُوبَنَا وَکَفِّرْ عَنَّا سَیِّئَاتِنَا وَتَوَفَّنَا مَعَ الْأَبْرَارِ (۱۹۳)  ترجمه:</w:t>
      </w:r>
      <w:r>
        <w:rPr>
          <w:rStyle w:val="FootnoteReference"/>
        </w:rPr>
        <w:footnoteReference w:id="486"/>
      </w:r>
    </w:p>
    <w:p>
      <w:pPr>
        <w:pStyle w:val="BookText"/>
      </w:pPr>
      <w:r>
        <w:rPr>
          <w:rFonts w:ascii="Amiri" w:hAnsi="Amiri" w:eastAsia="Amiri" w:cs="Amiri"/>
          <w:lang w:bidi="ar-SA"/>
          <w:color w:val="111111"/>
          <w:sz w:val="28"/>
          <w:szCs w:val="28"/>
          <w:rtl/>
        </w:rPr>
        <w:t xml:space="preserve">رَبَّنَا وَآتِنَا مَا وَعَدتَّنَا عَلَی رُسُلِکَ وَلَا تُخْزِنَا یَوْمَ الْقِیَامَةِ ۗ إِنَّکَ لَا تُخْلِفُ الْمِیعَادَ (۱۹۴)  ترجمه:</w:t>
      </w:r>
      <w:r>
        <w:rPr>
          <w:rStyle w:val="FootnoteReference"/>
        </w:rPr>
        <w:footnoteReference w:id="487"/>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 بَعْضُکُم مِّن بَعْضٍ ۖ فَالَّذِینَ هَاجَرُوا وَأُخْرِجُوا مِن دِیَارِهِمْ وَأُوذُوا فِی سَبِیلِی وَقَاتَلُوا وَقُتِلُوا لَأُکَفِّرَنَّ عَنْهُمْ سَیِّئَاتِهِمْ وَلَأُدْخِلَنَّهُمْ جَنَّاتٍ تَجْرِی مِن تَحْتِهَا الْأَنْهَارُ ثَوَابًا مِّنْ عِندِ اللَّهِ ۗ وَاللَّهُ عِندَهُ حُسْنُ الثَّوَابِ (۱۹۵)  ترجمه:</w:t>
      </w:r>
      <w:r>
        <w:rPr>
          <w:rStyle w:val="FootnoteReference"/>
        </w:rPr>
        <w:footnoteReference w:id="488"/>
      </w:r>
    </w:p>
    <w:p>
      <w:pPr>
        <w:pStyle w:val="BookText"/>
      </w:pPr>
      <w:r>
        <w:rPr>
          <w:rFonts w:ascii="Amiri" w:hAnsi="Amiri" w:eastAsia="Amiri" w:cs="Amiri"/>
          <w:lang w:bidi="ar-SA"/>
          <w:color w:val="111111"/>
          <w:sz w:val="28"/>
          <w:szCs w:val="28"/>
          <w:rtl/>
        </w:rPr>
        <w:t xml:space="preserve">لَا یَغُرَّنَّکَ تَقَلُّبُ الَّذِینَ کَفَرُوا فِی الْبِلَادِ (۱۹۶)  ترجمه:</w:t>
      </w:r>
      <w:r>
        <w:rPr>
          <w:rStyle w:val="FootnoteReference"/>
        </w:rPr>
        <w:footnoteReference w:id="489"/>
      </w:r>
    </w:p>
    <w:p>
      <w:pPr>
        <w:pStyle w:val="BookText"/>
      </w:pPr>
      <w:r>
        <w:rPr>
          <w:rFonts w:ascii="Amiri" w:hAnsi="Amiri" w:eastAsia="Amiri" w:cs="Amiri"/>
          <w:lang w:bidi="ar-SA"/>
          <w:color w:val="111111"/>
          <w:sz w:val="28"/>
          <w:szCs w:val="28"/>
          <w:rtl/>
        </w:rPr>
        <w:t xml:space="preserve">مَتَاعٌ قَلِیلٌ ثُمَّ مَأْوَاهُمْ جَهَنَّمُ ۚ وَبِئْسَ الْمِهَادُ (۱۹۷)  ترجمه:</w:t>
      </w:r>
      <w:r>
        <w:rPr>
          <w:rStyle w:val="FootnoteReference"/>
        </w:rPr>
        <w:footnoteReference w:id="490"/>
      </w:r>
    </w:p>
    <w:p>
      <w:pPr>
        <w:pStyle w:val="BookText"/>
      </w:pPr>
      <w:r>
        <w:rPr>
          <w:rFonts w:ascii="Amiri" w:hAnsi="Amiri" w:eastAsia="Amiri" w:cs="Amiri"/>
          <w:lang w:bidi="ar-SA"/>
          <w:color w:val="111111"/>
          <w:sz w:val="28"/>
          <w:szCs w:val="28"/>
          <w:rtl/>
        </w:rPr>
        <w:t xml:space="preserve">لَکِنِ الَّذِینَ اتَّقَوْا رَبَّهُمْ لَهُمْ جَنَّاتٌ تَجْرِی مِن تَحْتِهَا الْأَنْهَارُ خَالِدِینَ فِیهَا نُزُلًا مِّنْ عِندِ اللَّهِ ۗ وَمَا عِندَ اللَّهِ خَیْرٌ لِّلْأَبْرَارِ (۱۹۸)  ترجمه:</w:t>
      </w:r>
      <w:r>
        <w:rPr>
          <w:rStyle w:val="FootnoteReference"/>
        </w:rPr>
        <w:footnoteReference w:id="491"/>
      </w:r>
    </w:p>
    <w:p>
      <w:pPr>
        <w:pStyle w:val="BookText"/>
      </w:pPr>
      <w:r>
        <w:rPr>
          <w:rFonts w:ascii="Amiri" w:hAnsi="Amiri" w:eastAsia="Amiri" w:cs="Amiri"/>
          <w:lang w:bidi="ar-SA"/>
          <w:color w:val="111111"/>
          <w:sz w:val="28"/>
          <w:szCs w:val="28"/>
          <w:rtl/>
        </w:rPr>
        <w:t xml:space="preserve">وَإِنَّ مِنْ أَهْلِ الْکِتَابِ لَمَن یُؤْمِنُ بِاللَّهِ وَمَا أُنزِلَ إِلَیْکُمْ وَمَا أُنزِلَ إِلَیْهِمْ خَاشِعِینَ لِلَّهِ لَا یَشْتَرُونَ بِآیَاتِ اللَّهِ ثَمَنًا قَلِیلًا ۗ أُولَئِکَ لَهُمْ أَجْرُهُمْ عِندَ رَبِّهِمْ ۗ إِنَّ اللَّهَ سَرِیعُ الْحِسَابِ (۱۹۹)  ترجمه:</w:t>
      </w:r>
      <w:r>
        <w:rPr>
          <w:rStyle w:val="FootnoteReference"/>
        </w:rPr>
        <w:footnoteReference w:id="492"/>
      </w:r>
    </w:p>
    <w:p>
      <w:pPr>
        <w:pStyle w:val="BookText"/>
      </w:pPr>
      <w:r>
        <w:rPr>
          <w:rFonts w:ascii="Amiri" w:hAnsi="Amiri" w:eastAsia="Amiri" w:cs="Amiri"/>
          <w:lang w:bidi="ar-SA"/>
          <w:color w:val="111111"/>
          <w:sz w:val="28"/>
          <w:szCs w:val="28"/>
          <w:rtl/>
        </w:rPr>
        <w:t xml:space="preserve">یَا أَیُّهَا الَّذِینَ آمَنُوا اصْبِرُوا وَصَابِرُوا وَرَابِطُوا وَاتَّقُوا اللَّهَ لَعَلَّکُمْ تُفْلِحُونَ (۲۰۰)  ترجمه:</w:t>
      </w:r>
      <w:r>
        <w:rPr>
          <w:rStyle w:val="FootnoteReference"/>
        </w:rPr>
        <w:footnoteReference w:id="493"/>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 w:name="pg19496_194312"/>
    <w:bookmarkEnd w:id="6"/>
    <w:p>
      <w:pPr>
        <w:pStyle w:val="Heading3"/>
      </w:pPr>
      <w:bookmarkStart w:id="130" w:name="_Toc12"/>
      <w:r>
        <w:t>4 - سوره النساء</w:t>
      </w:r>
      <w:bookmarkEnd w:id="130"/>
    </w:p>
    <w:p>
      <w:pPr>
        <w:pStyle w:val="BookText"/>
      </w:pPr>
      <w:r>
        <w:rPr>
          <w:rFonts w:ascii="Amiri" w:hAnsi="Amiri" w:eastAsia="Amiri" w:cs="Amiri"/>
          <w:lang w:bidi="ar-SA"/>
          <w:color w:val="111111"/>
          <w:sz w:val="28"/>
          <w:szCs w:val="28"/>
          <w:rtl/>
        </w:rPr>
        <w:t xml:space="preserve">بِسْمِ اللَّهِ الرَّحْمَنِ الرَّحِیمِ یَا أَیُّهَا النَّاسُ اتَّقُوا رَبَّکُمُ الَّذِی خَلَقَکُم مِّن نَّفْسٍ وَاحِدَةٍ وَخَلَقَ مِنْهَا زَوْجَهَا وَبَثَّ مِنْهُمَا رِجَالًا کَثِیرًا وَنِسَاءً ۚ وَاتَّقُوا اللَّهَ الَّذِی تَسَاءَلُونَ بِهِ وَالْأَرْحَامَ ۚ إِنَّ اللَّهَ کَانَ عَلَیْکُمْ رَقِیبًا (۱)  ترجمه:</w:t>
      </w:r>
      <w:r>
        <w:rPr>
          <w:rStyle w:val="FootnoteReference"/>
        </w:rPr>
        <w:footnoteReference w:id="494"/>
      </w:r>
    </w:p>
    <w:p>
      <w:pPr>
        <w:pStyle w:val="BookText"/>
      </w:pPr>
      <w:r>
        <w:rPr>
          <w:rFonts w:ascii="Amiri" w:hAnsi="Amiri" w:eastAsia="Amiri" w:cs="Amiri"/>
          <w:lang w:bidi="ar-SA"/>
          <w:color w:val="111111"/>
          <w:sz w:val="28"/>
          <w:szCs w:val="28"/>
          <w:rtl/>
        </w:rPr>
        <w:t xml:space="preserve">وَآتُوا الْیَتَامَی أَمْوَالَهُمْ ۖ وَلَا تَتَبَدَّلُوا الْخَبِیثَ بِالطَّیِّبِ ۖ وَلَا تَأْکُلُوا أَمْوَالَهُمْ إِلَی أَمْوَالِکُمْ ۚ إِنَّهُ کَانَ حُوبًا کَبِیرًا (۲)  ترجمه:</w:t>
      </w:r>
      <w:r>
        <w:rPr>
          <w:rStyle w:val="FootnoteReference"/>
        </w:rPr>
        <w:footnoteReference w:id="495"/>
      </w:r>
    </w:p>
    <w:p>
      <w:pPr>
        <w:pStyle w:val="BookText"/>
      </w:pPr>
      <w:r>
        <w:rPr>
          <w:rFonts w:ascii="Amiri" w:hAnsi="Amiri" w:eastAsia="Amiri" w:cs="Amiri"/>
          <w:lang w:bidi="ar-SA"/>
          <w:color w:val="111111"/>
          <w:sz w:val="28"/>
          <w:szCs w:val="28"/>
          <w:rtl/>
        </w:rPr>
        <w:t xml:space="preserve">وَإِنْ خِفْتُمْ أَلَّا تُقْسِطُوا فِی الْیَتَامَی فَانکِحُوا مَا طَابَ لَکُم مِّنَ النِّسَاءِ مَثْنَی وَثُلَاثَ وَرُبَاعَ ۖ فَإِنْ خِفْتُمْ أَلَّا تَعْدِلُوا فَوَاحِدَةً أَوْ مَا مَلَکَتْ أَیْمَانُکُمْ ۚ ذَلِکَ أَدْنَی أَلَّا تَعُولُوا (۳)  ترجمه:</w:t>
      </w:r>
      <w:r>
        <w:rPr>
          <w:rStyle w:val="FootnoteReference"/>
        </w:rPr>
        <w:footnoteReference w:id="496"/>
      </w:r>
    </w:p>
    <w:p>
      <w:pPr>
        <w:pStyle w:val="BookText"/>
      </w:pPr>
      <w:r>
        <w:rPr>
          <w:rFonts w:ascii="Amiri" w:hAnsi="Amiri" w:eastAsia="Amiri" w:cs="Amiri"/>
          <w:lang w:bidi="ar-SA"/>
          <w:color w:val="111111"/>
          <w:sz w:val="28"/>
          <w:szCs w:val="28"/>
          <w:rtl/>
        </w:rPr>
        <w:t xml:space="preserve">وَآتُوا النِّسَاءَ صَدُقَاتِهِنَّ نِحْلَةً ۚ فَإِن طِبْنَ لَکُمْ عَن شَیْءٍ مِّنْهُ نَفْسًا فَکُلُوهُ هَنِیئًا مَّرِیئًا (۴)  ترجمه:</w:t>
      </w:r>
      <w:r>
        <w:rPr>
          <w:rStyle w:val="FootnoteReference"/>
        </w:rPr>
        <w:footnoteReference w:id="497"/>
      </w:r>
    </w:p>
    <w:p>
      <w:pPr>
        <w:pStyle w:val="BookText"/>
      </w:pPr>
      <w:r>
        <w:rPr>
          <w:rFonts w:ascii="Amiri" w:hAnsi="Amiri" w:eastAsia="Amiri" w:cs="Amiri"/>
          <w:lang w:bidi="ar-SA"/>
          <w:color w:val="111111"/>
          <w:sz w:val="28"/>
          <w:szCs w:val="28"/>
          <w:rtl/>
        </w:rPr>
        <w:t xml:space="preserve">وَلَا تُؤْتُوا السُّفَهَاءَ أَمْوَالَکُمُ الَّتِی جَعَلَ اللَّهُ لَکُمْ قِیَامًا وَارْزُقُوهُمْ فِیهَا وَاکْسُوهُمْ وَقُولُوا لَهُمْ قَوْلًا مَّعْرُوفًا (۵)  ترجمه:</w:t>
      </w:r>
      <w:r>
        <w:rPr>
          <w:rStyle w:val="FootnoteReference"/>
        </w:rPr>
        <w:footnoteReference w:id="498"/>
      </w:r>
    </w:p>
    <w:p>
      <w:pPr>
        <w:pStyle w:val="BookText"/>
      </w:pPr>
      <w:r>
        <w:rPr>
          <w:rFonts w:ascii="Amiri" w:hAnsi="Amiri" w:eastAsia="Amiri" w:cs="Amiri"/>
          <w:lang w:bidi="ar-SA"/>
          <w:color w:val="111111"/>
          <w:sz w:val="28"/>
          <w:szCs w:val="28"/>
          <w:rtl/>
        </w:rPr>
        <w:t xml:space="preserve">وَابْتَلُوا الْیَتَامَی حَتَّی إِذَا بَلَغُوا النِّکَاحَ فَإِنْ آنَسْتُم مِّنْهُمْ رُشْدًا فَادْفَعُوا إِلَیْهِمْ أَمْوَالَهُمْ ۖ وَلَا تَأْکُلُوهَا إِسْرَافًا وَبِدَارًا أَن یَکْبَرُوا ۚ وَمَن کَانَ غَنِیًّا فَلْیَسْتَعْفِفْ ۖ وَمَن کَانَ فَقِیرًا فَلْیَأْکُلْ بِالْمَعْرُوفِ ۚ فَإِذَا دَفَعْتُمْ إِلَیْهِمْ أَمْوَالَهُمْ فَأَشْهِدُوا عَلَیْهِمْ ۚ وَکَفَی بِاللَّهِ حَسِیبًا (۶)  ترجمه:</w:t>
      </w:r>
      <w:r>
        <w:rPr>
          <w:rStyle w:val="FootnoteReference"/>
        </w:rPr>
        <w:footnoteReference w:id="499"/>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لِّلرِّجَالِ نَصِیبٌ مِّمَّا تَرَکَ الْوَالِدَانِ وَالْأَقْرَبُونَ وَلِلنِّسَاءِ نَصِیبٌ مِّمَّا تَرَکَ الْوَالِدَانِ وَالْأَقْرَبُونَ مِمَّا قَلَّ مِنْهُ أَوْ کَثُرَ ۚ نَصِیبًا مَّفْرُوضًا (۷)  ترجمه:</w:t>
      </w:r>
      <w:r>
        <w:rPr>
          <w:rStyle w:val="FootnoteReference"/>
        </w:rPr>
        <w:footnoteReference w:id="500"/>
      </w:r>
    </w:p>
    <w:p>
      <w:pPr>
        <w:pStyle w:val="BookText"/>
      </w:pPr>
      <w:r>
        <w:rPr>
          <w:rFonts w:ascii="Amiri" w:hAnsi="Amiri" w:eastAsia="Amiri" w:cs="Amiri"/>
          <w:lang w:bidi="ar-SA"/>
          <w:color w:val="111111"/>
          <w:sz w:val="28"/>
          <w:szCs w:val="28"/>
          <w:rtl/>
        </w:rPr>
        <w:t xml:space="preserve">وَإِذَا حَضَرَ الْقِسْمَةَ أُولُو الْقُرْبَی وَالْیَتَامَی وَالْمَسَاکِینُ فَارْزُقُوهُم مِّنْهُ وَقُولُوا لَهُمْ قَوْلًا مَّعْرُوفًا (۸)  ترجمه:</w:t>
      </w:r>
      <w:r>
        <w:rPr>
          <w:rStyle w:val="FootnoteReference"/>
        </w:rPr>
        <w:footnoteReference w:id="501"/>
      </w:r>
    </w:p>
    <w:p>
      <w:pPr>
        <w:pStyle w:val="BookText"/>
      </w:pPr>
      <w:r>
        <w:rPr>
          <w:rFonts w:ascii="Amiri" w:hAnsi="Amiri" w:eastAsia="Amiri" w:cs="Amiri"/>
          <w:lang w:bidi="ar-SA"/>
          <w:color w:val="111111"/>
          <w:sz w:val="28"/>
          <w:szCs w:val="28"/>
          <w:rtl/>
        </w:rPr>
        <w:t xml:space="preserve">وَلْیَخْشَ الَّذِینَ لَوْ تَرَکُوا مِنْ خَلْفِهِمْ ذُرِّیَّةً ضِعَافًا خَافُوا عَلَیْهِمْ فَلْیَتَّقُوا اللَّهَ وَلْیَقُولُوا قَوْلًا سَدِیدًا (۹)  ترجمه:</w:t>
      </w:r>
      <w:r>
        <w:rPr>
          <w:rStyle w:val="FootnoteReference"/>
        </w:rPr>
        <w:footnoteReference w:id="502"/>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 وَسَیَصْلَوْنَ سَعِیرًا (۱۰)  ترجمه:</w:t>
      </w:r>
      <w:r>
        <w:rPr>
          <w:rStyle w:val="FootnoteReference"/>
        </w:rPr>
        <w:footnoteReference w:id="503"/>
      </w:r>
    </w:p>
    <w:p>
      <w:pPr>
        <w:pStyle w:val="BookText"/>
      </w:pPr>
      <w:r>
        <w:rPr>
          <w:rFonts w:ascii="Amiri" w:hAnsi="Amiri" w:eastAsia="Amiri" w:cs="Amiri"/>
          <w:lang w:bidi="ar-SA"/>
          <w:color w:val="111111"/>
          <w:sz w:val="28"/>
          <w:szCs w:val="28"/>
          <w:rtl/>
        </w:rPr>
        <w:t xml:space="preserve">یُوصِیکُمُ اللَّهُ فِی أَوْلَادِکُمْ ۖ لِلذَّکَرِ مِثْلُ حَظِّ الْأُنثَیَیْنِ ۚ فَإِن کُنَّ نِسَاءً فَوْقَ اثْنَتَیْنِ فَلَهُنَّ ثُلُثَا مَا تَرَکَ ۖ وَإِن کَانَتْ وَاحِدَةً فَلَهَا النِّصْفُ ۚ وَلِأَبَوَیْهِ لِکُلِّ وَاحِدٍ مِّنْهُمَا السُّدُسُ مِمَّا تَرَکَ إِن کَانَ لَهُ وَلَدٌ ۚ فَإِن لَّمْ یَکُن لَّهُ وَلَدٌ وَوَرِثَهُ أَبَوَاهُ فَلِأُمِّهِ الثُّلُثُ ۚ فَإِن کَانَ لَهُ إِخْوَةٌ فَلِأُمِّهِ السُّدُسُ ۚ مِن بَعْدِ وَصِیَّةٍ یُوصِی بِهَا أَوْ دَیْنٍ ۗ آبَاؤُکُمْ وَأَبْنَاؤُکُمْ لَا تَدْرُونَ أَیُّهُمْ أَقْرَبُ لَکُمْ نَفْعًا ۚ فَرِیضَةً مِّنَ اللَّهِ ۗ إِنَّ اللَّهَ کَانَ عَلِیمًا حَکِیمًا (۱۱)  ترجمه:</w:t>
      </w:r>
      <w:r>
        <w:rPr>
          <w:rStyle w:val="FootnoteReference"/>
        </w:rPr>
        <w:footnoteReference w:id="504"/>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وَلَکُمْ نِصْفُ مَا تَرَکَ أَزْوَاجُکُمْ إِن لَّمْ یَکُن لَّهُنَّ وَلَدٌ ۚ فَإِن کَانَ لَهُنَّ وَلَدٌ فَلَکُمُ الرُّبُعُ مِمَّا تَرَکْنَ ۚ مِن بَعْدِ وَصِیَّةٍ یُوصِینَ بِهَا أَوْ دَیْنٍ ۚ وَلَهُنَّ الرُّبُعُ مِمَّا تَرَکْتُمْ إِن لَّمْ یَکُن لَّکُمْ وَلَدٌ ۚ فَإِن کَانَ لَکُمْ وَلَدٌ فَلَهُنَّ الثُّمُنُ مِمَّا تَرَکْتُم ۚ مِّن بَعْدِ وَصِیَّةٍ تُوصُونَ بِهَا أَوْ دَیْنٍ ۗ وَإِن کَانَ رَجُلٌ یُورَثُ کَلَالَةً أَوِ امْرَأَةٌ وَلَهُ أَخٌ أَوْ أُخْتٌ فَلِکُلِّ وَاحِدٍ مِّنْهُمَا السُّدُسُ ۚ فَإِن کَانُوا أَکْثَرَ مِن ذَلِکَ فَهُمْ شُرَکَاءُ فِی الثُّلُثِ ۚ مِن بَعْدِ وَصِیَّةٍ یُوصَی بِهَا أَوْ دَیْنٍ غَیْرَ مُضَارٍّ ۚ وَصِیَّةً مِّنَ اللَّهِ ۗ وَاللَّهُ عَلِیمٌ حَلِیمٌ (۱۲)  ترجمه:</w:t>
      </w:r>
      <w:r>
        <w:rPr>
          <w:rStyle w:val="FootnoteReference"/>
        </w:rPr>
        <w:footnoteReference w:id="505"/>
      </w:r>
    </w:p>
    <w:p>
      <w:pPr>
        <w:pStyle w:val="BookText"/>
      </w:pPr>
      <w:r>
        <w:rPr>
          <w:rFonts w:ascii="Amiri" w:hAnsi="Amiri" w:eastAsia="Amiri" w:cs="Amiri"/>
          <w:lang w:bidi="ar-SA"/>
          <w:color w:val="111111"/>
          <w:sz w:val="28"/>
          <w:szCs w:val="28"/>
          <w:rtl/>
        </w:rPr>
        <w:t xml:space="preserve">تِلْکَ حُدُودُ اللَّهِ ۚ وَمَن یُطِعِ اللَّهَ وَرَسُولَهُ یُدْخِلْهُ جَنَّاتٍ تَجْرِی مِن تَحْتِهَا الْأَنْهَارُ خَالِدِینَ فِیهَا ۚ وَذَلِکَ الْفَوْزُ الْعَظِیمُ (۱۳)  ترجمه:</w:t>
      </w:r>
      <w:r>
        <w:rPr>
          <w:rStyle w:val="FootnoteReference"/>
        </w:rPr>
        <w:footnoteReference w:id="506"/>
      </w:r>
    </w:p>
    <w:p>
      <w:pPr>
        <w:pStyle w:val="BookText"/>
      </w:pPr>
      <w:r>
        <w:rPr>
          <w:rFonts w:ascii="Amiri" w:hAnsi="Amiri" w:eastAsia="Amiri" w:cs="Amiri"/>
          <w:lang w:bidi="ar-SA"/>
          <w:color w:val="111111"/>
          <w:sz w:val="28"/>
          <w:szCs w:val="28"/>
          <w:rtl/>
        </w:rPr>
        <w:t xml:space="preserve">وَمَن یَعْصِ اللَّهَ وَرَسُولَهُ وَیَتَعَدَّ حُدُودَهُ یُدْخِلْهُ نَارًا خَالِدًا فِیهَا وَلَهُ عَذَابٌ مُّهِینٌ (۱۴)  ترجمه:</w:t>
      </w:r>
      <w:r>
        <w:rPr>
          <w:rStyle w:val="FootnoteReference"/>
        </w:rPr>
        <w:footnoteReference w:id="507"/>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وَاللَّاتِی یَأْتِینَ الْفَاحِشَةَ مِن نِّسَائِکُمْ فَاسْتَشْهِدُوا عَلَیْهِنَّ أَرْبَعَةً مِّنکُمْ ۖ فَإِن شَهِدُوا فَأَمْسِکُوهُنَّ فِی الْبُیُوتِ حَتَّی یَتَوَفَّاهُنَّ الْمَوْتُ أَوْ یَجْعَلَ اللَّهُ لَهُنَّ سَبِیلًا (۱۵)  ترجمه:</w:t>
      </w:r>
      <w:r>
        <w:rPr>
          <w:rStyle w:val="FootnoteReference"/>
        </w:rPr>
        <w:footnoteReference w:id="508"/>
      </w:r>
    </w:p>
    <w:p>
      <w:pPr>
        <w:pStyle w:val="BookText"/>
      </w:pPr>
      <w:r>
        <w:rPr>
          <w:rFonts w:ascii="Amiri" w:hAnsi="Amiri" w:eastAsia="Amiri" w:cs="Amiri"/>
          <w:lang w:bidi="ar-SA"/>
          <w:color w:val="111111"/>
          <w:sz w:val="28"/>
          <w:szCs w:val="28"/>
          <w:rtl/>
        </w:rPr>
        <w:t xml:space="preserve">وَاللَّذَانِ یَأْتِیَانِهَا مِنکُمْ فَآذُوهُمَا ۖ فَإِن تَابَا وَأَصْلَحَا فَأَعْرِضُوا عَنْهُمَا ۗ إِنَّ اللَّهَ کَانَ تَوَّابًا رَّحِیمًا (۱۶)  ترجمه:</w:t>
      </w:r>
      <w:r>
        <w:rPr>
          <w:rStyle w:val="FootnoteReference"/>
        </w:rPr>
        <w:footnoteReference w:id="509"/>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 وَکَانَ اللَّهُ عَلِیمًا حَکِیمًا (۱۷)  ترجمه:</w:t>
      </w:r>
      <w:r>
        <w:rPr>
          <w:rStyle w:val="FootnoteReference"/>
        </w:rPr>
        <w:footnoteReference w:id="510"/>
      </w:r>
    </w:p>
    <w:p>
      <w:pPr>
        <w:pStyle w:val="BookText"/>
      </w:pPr>
      <w:r>
        <w:rPr>
          <w:rFonts w:ascii="Amiri" w:hAnsi="Amiri" w:eastAsia="Amiri" w:cs="Amiri"/>
          <w:lang w:bidi="ar-SA"/>
          <w:color w:val="111111"/>
          <w:sz w:val="28"/>
          <w:szCs w:val="28"/>
          <w:rtl/>
        </w:rPr>
        <w:t xml:space="preserve">وَلَیْسَتِ التَّوْبَةُ لِلَّذِینَ یَعْمَلُونَ السَّیِّئَاتِ حَتَّی إِذَا حَضَرَ أَحَدَهُمُ الْمَوْتُ قَالَ إِنِّی تُبْتُ الْآنَ وَلَا الَّذِینَ یَمُوتُونَ وَهُمْ کُفَّارٌ ۚ أُولَئِکَ أَعْتَدْنَا لَهُمْ عَذَابًا أَلِیمًا (۱۸)  ترجمه:</w:t>
      </w:r>
      <w:r>
        <w:rPr>
          <w:rStyle w:val="FootnoteReference"/>
        </w:rPr>
        <w:footnoteReference w:id="511"/>
      </w:r>
    </w:p>
    <w:p>
      <w:pPr>
        <w:pStyle w:val="BookText"/>
      </w:pPr>
      <w:r>
        <w:rPr>
          <w:rFonts w:ascii="Amiri" w:hAnsi="Amiri" w:eastAsia="Amiri" w:cs="Amiri"/>
          <w:lang w:bidi="ar-SA"/>
          <w:color w:val="111111"/>
          <w:sz w:val="28"/>
          <w:szCs w:val="28"/>
          <w:rtl/>
        </w:rPr>
        <w:t xml:space="preserve">یَا أَیُّهَا الَّذِینَ آمَنُوا لَا یَحِلُّ لَکُمْ أَن تَرِثُوا النِّسَاءَ کَرْهًا ۖ وَلَا تَعْضُلُوهُنَّ لِتَذْهَبُوا بِبَعْضِ مَا آتَیْتُمُوهُنَّ إِلَّا أَن یَأْتِینَ بِفَاحِشَةٍ مُّبَیِّنَةٍ ۚ وَعَاشِرُوهُنَّ بِالْمَعْرُوفِ ۚ فَإِن کَرِهْتُمُوهُنَّ فَعَسَی أَن تَکْرَهُوا شَیْئًا وَیَجْعَلَ اللَّهُ فِیهِ خَیْرًا کَثِیرًا (۱۹)  ترجمه:</w:t>
      </w:r>
      <w:r>
        <w:rPr>
          <w:rStyle w:val="FootnoteReference"/>
        </w:rPr>
        <w:footnoteReference w:id="51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أَرَدتُّمُ اسْتِبْدَالَ زَوْجٍ مَّکَانَ زَوْجٍ وَآتَیْتُمْ إِحْدَاهُنَّ قِنطَارًا فَلَا تَأْخُذُوا مِنْهُ شَیْئًا ۚ أَتَأْخُذُونَهُ بُهْتَانًا وَإِثْمًا مُّبِینًا (۲۰)  ترجمه:</w:t>
      </w:r>
      <w:r>
        <w:rPr>
          <w:rStyle w:val="FootnoteReference"/>
        </w:rPr>
        <w:footnoteReference w:id="513"/>
      </w:r>
    </w:p>
    <w:p>
      <w:pPr>
        <w:pStyle w:val="BookText"/>
      </w:pPr>
      <w:r>
        <w:rPr>
          <w:rFonts w:ascii="Amiri" w:hAnsi="Amiri" w:eastAsia="Amiri" w:cs="Amiri"/>
          <w:lang w:bidi="ar-SA"/>
          <w:color w:val="111111"/>
          <w:sz w:val="28"/>
          <w:szCs w:val="28"/>
          <w:rtl/>
        </w:rPr>
        <w:t xml:space="preserve">وَکَیْفَ تَأْخُذُونَهُ وَقَدْ أَفْضَی بَعْضُکُمْ إِلَی بَعْضٍ وَأَخَذْنَ مِنکُم مِّیثَاقًا غَلِیظًا (۲۱)  ترجمه:</w:t>
      </w:r>
      <w:r>
        <w:rPr>
          <w:rStyle w:val="FootnoteReference"/>
        </w:rPr>
        <w:footnoteReference w:id="514"/>
      </w:r>
    </w:p>
    <w:p>
      <w:pPr>
        <w:pStyle w:val="BookText"/>
      </w:pPr>
      <w:r>
        <w:rPr>
          <w:rFonts w:ascii="Amiri" w:hAnsi="Amiri" w:eastAsia="Amiri" w:cs="Amiri"/>
          <w:lang w:bidi="ar-SA"/>
          <w:color w:val="111111"/>
          <w:sz w:val="28"/>
          <w:szCs w:val="28"/>
          <w:rtl/>
        </w:rPr>
        <w:t xml:space="preserve">وَلَا تَنکِحُوا مَا نَکَحَ آبَاؤُکُم مِّنَ النِّسَاءِ إِلَّا مَا قَدْ سَلَفَ ۚ إِنَّهُ کَانَ فَاحِشَةً وَمَقْتًا وَسَاءَ سَبِیلًا (۲۲)  ترجمه:</w:t>
      </w:r>
      <w:r>
        <w:rPr>
          <w:rStyle w:val="FootnoteReference"/>
        </w:rPr>
        <w:footnoteReference w:id="515"/>
      </w:r>
    </w:p>
    <w:p>
      <w:pPr>
        <w:pStyle w:val="BookText"/>
      </w:pPr>
      <w:r>
        <w:rPr>
          <w:rFonts w:ascii="Amiri" w:hAnsi="Amiri" w:eastAsia="Amiri" w:cs="Amiri"/>
          <w:lang w:bidi="ar-SA"/>
          <w:color w:val="111111"/>
          <w:sz w:val="28"/>
          <w:szCs w:val="28"/>
          <w:rtl/>
        </w:rPr>
        <w:t xml:space="preserve">حُرِّمَتْ عَلَیْکُمْ أُمَّهَاتُکُمْ وَبَنَاتُکُمْ وَأَخَوَاتُکُمْ وَعَمَّاتُکُمْ وَخَالَاتُکُمْ وَبَنَاتُ الْأَخِ وَبَنَاتُ الْأُخْتِ وَأُمَّهَاتُکُمُ اللَّاتِی أَرْضَعْنَکُمْ وَأَخَوَاتُکُم مِّنَ الرَّضَاعَةِ وَأُمَّهَاتُ نِسَائِکُمْ وَرَبَائِبُکُمُ اللَّاتِی فِی حُجُورِکُم مِّن نِّسَائِکُمُ اللَّاتِی دَخَلْتُم بِهِنَّ فَإِن لَّمْ تَکُونُوا دَخَلْتُم بِهِنَّ فَلَا جُنَاحَ عَلَیْکُمْ وَحَلَائِلُ أَبْنَائِکُمُ الَّذِینَ مِنْ أَصْلَابِکُمْ وَأَن تَجْمَعُوا بَیْنَ الْأُخْتَیْنِ إِلَّا مَا قَدْ سَلَفَ ۗ إِنَّ اللَّهَ کَانَ غَفُورًا رَّحِیمًا (۲۳)  ترجمه:</w:t>
      </w:r>
      <w:r>
        <w:rPr>
          <w:rStyle w:val="FootnoteReference"/>
        </w:rPr>
        <w:footnoteReference w:id="516"/>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 w:name="pg19496_194317"/>
    <w:bookmarkEnd w:id="7"/>
    <w:p>
      <w:pPr>
        <w:pStyle w:val="Heading2"/>
      </w:pPr>
      <w:bookmarkStart w:id="131" w:name="_Toc13"/>
      <w:r>
        <w:t>جزء پنجم</w:t>
      </w:r>
      <w:bookmarkEnd w:id="1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سوره النساء</w:t>
      </w:r>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وَالْمُحْصَنَاتُ مِنَ النِّسَاءِ إِلَّا مَا مَلَکَتْ أَیْمَانُکُمْ ۖ کِتَابَ اللَّهِ عَلَیْکُمْ ۚ وَأُحِلَّ لَکُم مَّا وَرَاءَ ذَلِکُمْ أَن تَبْتَغُوا بِأَمْوَالِکُم مُّحْصِنِینَ غَیْرَ مُسَافِحِینَ ۚ فَمَا اسْتَمْتَعْتُم بِهِ مِنْهُنَّ فَآتُوهُنَّ أُجُورَهُنَّ فَرِیضَةً ۚ وَلَا جُنَاحَ عَلَیْکُمْ فِیمَا تَرَاضَیْتُم بِهِ مِن بَعْدِ الْفَرِیضَةِ ۚ إِنَّ اللَّهَ کَانَ عَلِیمًا حَکِیمًا (۲۴)  ترجمه:</w:t>
      </w:r>
      <w:r>
        <w:rPr>
          <w:rStyle w:val="FootnoteReference"/>
        </w:rPr>
        <w:footnoteReference w:id="517"/>
      </w:r>
    </w:p>
    <w:p>
      <w:pPr>
        <w:pStyle w:val="BookText"/>
      </w:pPr>
      <w:r>
        <w:rPr>
          <w:rFonts w:ascii="Amiri" w:hAnsi="Amiri" w:eastAsia="Amiri" w:cs="Amiri"/>
          <w:lang w:bidi="ar-SA"/>
          <w:color w:val="111111"/>
          <w:sz w:val="28"/>
          <w:szCs w:val="28"/>
          <w:rtl/>
        </w:rPr>
        <w:t xml:space="preserve">وَمَن لَّمْ یَسْتَطِعْ مِنکُمْ طَوْلًا أَن یَنکِحَ الْمُحْصَنَاتِ الْمُؤْمِنَاتِ فَمِن مَّا مَلَکَتْ أَیْمَانُکُم مِّن فَتَیَاتِکُمُ الْمُؤْمِنَاتِ ۚ وَاللَّهُ أَعْلَمُ بِإِیمَانِکُم ۚ بَعْضُکُم مِّن بَعْضٍ ۚ فَانکِحُوهُنَّ بِإِذْنِ أَهْلِهِنَّ وَآتُوهُنَّ أُجُورَهُنَّ بِالْمَعْرُوفِ مُحْصَنَاتٍ غَیْرَ مُسَافِحَاتٍ وَلَا مُتَّخِذَاتِ أَخْدَانٍ ۚ فَإِذَا أُحْصِنَّ فَإِنْ أَتَیْنَ بِفَاحِشَةٍ فَعَلَیْهِنَّ نِصْفُ مَا عَلَی الْمُحْصَنَاتِ مِنَ الْعَذَابِ ۚ ذَلِکَ لِمَنْ خَشِیَ الْعَنَتَ مِنکُمْ ۚ وَأَن تَصْبِرُوا خَیْرٌ لَّکُمْ ۗ وَاللَّهُ غَفُورٌ رَّحِیمٌ (۲۵)  ترجمه:</w:t>
      </w:r>
      <w:r>
        <w:rPr>
          <w:rStyle w:val="FootnoteReference"/>
        </w:rPr>
        <w:footnoteReference w:id="518"/>
      </w:r>
    </w:p>
    <w:p>
      <w:pPr>
        <w:pStyle w:val="BookText"/>
      </w:pPr>
      <w:r>
        <w:rPr>
          <w:rFonts w:ascii="Amiri" w:hAnsi="Amiri" w:eastAsia="Amiri" w:cs="Amiri"/>
          <w:lang w:bidi="ar-SA"/>
          <w:color w:val="111111"/>
          <w:sz w:val="28"/>
          <w:szCs w:val="28"/>
          <w:rtl/>
        </w:rPr>
        <w:t xml:space="preserve">یُرِیدُ اللَّهُ لِیُبَیِّنَ لَکُمْ وَیَهْدِیَکُمْ سُنَنَ الَّذِینَ مِن قَبْلِکُمْ وَیَتُوبَ عَلَیْکُمْ ۗ وَاللَّهُ عَلِیمٌ حَکِیمٌ (۲۶)  ترجمه:</w:t>
      </w:r>
      <w:r>
        <w:rPr>
          <w:rStyle w:val="FootnoteReference"/>
        </w:rPr>
        <w:footnoteReference w:id="519"/>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یُرِیدُ أَن یَتُوبَ عَلَیْکُمْ وَیُرِیدُ الَّذِینَ یَتَّبِعُونَ الشَّهَوَاتِ أَن تَمِیلُوا مَیْلًا عَظِیمًا (۲۷)  ترجمه:</w:t>
      </w:r>
      <w:r>
        <w:rPr>
          <w:rStyle w:val="FootnoteReference"/>
        </w:rPr>
        <w:footnoteReference w:id="520"/>
      </w:r>
    </w:p>
    <w:p>
      <w:pPr>
        <w:pStyle w:val="BookText"/>
      </w:pPr>
      <w:r>
        <w:rPr>
          <w:rFonts w:ascii="Amiri" w:hAnsi="Amiri" w:eastAsia="Amiri" w:cs="Amiri"/>
          <w:lang w:bidi="ar-SA"/>
          <w:color w:val="111111"/>
          <w:sz w:val="28"/>
          <w:szCs w:val="28"/>
          <w:rtl/>
        </w:rPr>
        <w:t xml:space="preserve">یُرِیدُ اللَّهُ أَن یُخَفِّفَ عَنکُمْ ۚ وَخُلِقَ الْإِنسَانُ ضَعِیفًا (۲۸)  ترجمه:</w:t>
      </w:r>
      <w:r>
        <w:rPr>
          <w:rStyle w:val="FootnoteReference"/>
        </w:rPr>
        <w:footnoteReference w:id="521"/>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 وَلَا تَقْتُلُوا أَنفُسَکُمْ ۚ إِنَّ اللَّهَ کَانَ بِکُمْ رَحِیمًا (۲۹)  ترجمه:</w:t>
      </w:r>
      <w:r>
        <w:rPr>
          <w:rStyle w:val="FootnoteReference"/>
        </w:rPr>
        <w:footnoteReference w:id="522"/>
      </w:r>
    </w:p>
    <w:p>
      <w:pPr>
        <w:pStyle w:val="BookText"/>
      </w:pPr>
      <w:r>
        <w:rPr>
          <w:rFonts w:ascii="Amiri" w:hAnsi="Amiri" w:eastAsia="Amiri" w:cs="Amiri"/>
          <w:lang w:bidi="ar-SA"/>
          <w:color w:val="111111"/>
          <w:sz w:val="28"/>
          <w:szCs w:val="28"/>
          <w:rtl/>
        </w:rPr>
        <w:t xml:space="preserve">وَمَن یَفْعَلْ ذَلِکَ عُدْوَانًا وَظُلْمًا فَسَوْفَ نُصْلِیهِ نَارًا ۚ وَکَانَ ذَلِکَ عَلَی اللَّهِ یَسِیرًا (۳۰)  ترجمه:</w:t>
      </w:r>
      <w:r>
        <w:rPr>
          <w:rStyle w:val="FootnoteReference"/>
        </w:rPr>
        <w:footnoteReference w:id="523"/>
      </w:r>
    </w:p>
    <w:p>
      <w:pPr>
        <w:pStyle w:val="BookText"/>
      </w:pPr>
      <w:r>
        <w:rPr>
          <w:rFonts w:ascii="Amiri" w:hAnsi="Amiri" w:eastAsia="Amiri" w:cs="Amiri"/>
          <w:lang w:bidi="ar-SA"/>
          <w:color w:val="111111"/>
          <w:sz w:val="28"/>
          <w:szCs w:val="28"/>
          <w:rtl/>
        </w:rPr>
        <w:t xml:space="preserve">إِن تَجْتَنِبُوا کَبَائِرَ مَا تُنْهَوْنَ عَنْهُ نُکَفِّرْ عَنکُمْ سَیِّئَاتِکُمْ وَنُدْخِلْکُم مُّدْخَلًا کَرِیمًا (۳۱)  ترجمه:</w:t>
      </w:r>
      <w:r>
        <w:rPr>
          <w:rStyle w:val="FootnoteReference"/>
        </w:rPr>
        <w:footnoteReference w:id="524"/>
      </w:r>
    </w:p>
    <w:p>
      <w:pPr>
        <w:pStyle w:val="BookText"/>
      </w:pPr>
      <w:r>
        <w:rPr>
          <w:rFonts w:ascii="Amiri" w:hAnsi="Amiri" w:eastAsia="Amiri" w:cs="Amiri"/>
          <w:lang w:bidi="ar-SA"/>
          <w:color w:val="111111"/>
          <w:sz w:val="28"/>
          <w:szCs w:val="28"/>
          <w:rtl/>
        </w:rPr>
        <w:t xml:space="preserve">وَلَا تَتَمَنَّوْا مَا فَضَّلَ اللَّهُ بِهِ بَعْضَکُمْ عَلَی بَعْضٍ ۚ لِّلرِّجَالِ نَصِیبٌ مِّمَّا اکْتَسَبُوا ۖ وَلِلنِّسَاءِ نَصِیبٌ مِّمَّا اکْتَسَبْنَ ۚ وَاسْأَلُوا اللَّهَ مِن فَضْلِهِ ۗ إِنَّ اللَّهَ کَانَ بِکُلِّ شَیْءٍ عَلِیمًا (۳۲)  ترجمه:</w:t>
      </w:r>
      <w:r>
        <w:rPr>
          <w:rStyle w:val="FootnoteReference"/>
        </w:rPr>
        <w:footnoteReference w:id="525"/>
      </w:r>
    </w:p>
    <w:p>
      <w:pPr>
        <w:pStyle w:val="BookText"/>
      </w:pPr>
      <w:r>
        <w:rPr>
          <w:rFonts w:ascii="Amiri" w:hAnsi="Amiri" w:eastAsia="Amiri" w:cs="Amiri"/>
          <w:lang w:bidi="ar-SA"/>
          <w:color w:val="111111"/>
          <w:sz w:val="28"/>
          <w:szCs w:val="28"/>
          <w:rtl/>
        </w:rPr>
        <w:t xml:space="preserve">وَلِکُلٍّ جَعَلْنَا مَوَالِیَ مِمَّا تَرَکَ الْوَالِدَانِ وَالْأَقْرَبُونَ ۚ وَالَّذِینَ عَقَدَتْ أَیْمَانُکُمْ فَآتُوهُمْ نَصِیبَهُمْ ۚ إِنَّ اللَّهَ کَانَ عَلَی کُلِّ شَیْءٍ شَهِیدًا (۳۳)  ترجمه:</w:t>
      </w:r>
      <w:r>
        <w:rPr>
          <w:rStyle w:val="FootnoteReference"/>
        </w:rPr>
        <w:footnoteReference w:id="526"/>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وَبِمَا أَنفَقُوا مِنْ أَمْوَالِهِمْ ۚ فَالصَّالِحَاتُ قَانِتَاتٌ حَافِظَاتٌ لِّلْغَیْبِ بِمَا حَفِظَ اللَّهُ ۚ وَاللَّاتِی تَخَافُونَ نُشُوزَهُنَّ فَعِظُوهُنَّ وَاهْجُرُوهُنَّ فِی الْمَضَاجِعِ وَاضْرِبُوهُنَّ ۖ فَإِنْ أَطَعْنَکُمْ فَلَا تَبْغُوا عَلَیْهِنَّ سَبِیلًا ۗ إِنَّ اللَّهَ کَانَ عَلِیًّا کَبِیرًا (۳۴)  ترجمه:</w:t>
      </w:r>
      <w:r>
        <w:rPr>
          <w:rStyle w:val="FootnoteReference"/>
        </w:rPr>
        <w:footnoteReference w:id="527"/>
      </w:r>
    </w:p>
    <w:p>
      <w:pPr>
        <w:pStyle w:val="BookText"/>
      </w:pPr>
      <w:r>
        <w:rPr>
          <w:rFonts w:ascii="Amiri" w:hAnsi="Amiri" w:eastAsia="Amiri" w:cs="Amiri"/>
          <w:lang w:bidi="ar-SA"/>
          <w:color w:val="111111"/>
          <w:sz w:val="28"/>
          <w:szCs w:val="28"/>
          <w:rtl/>
        </w:rPr>
        <w:t xml:space="preserve">وَإِنْ خِفْتُمْ شِقَاقَ بَیْنِهِمَا فَابْعَثُوا حَکَمًا مِّنْ أَهْلِهِ وَحَکَمًا مِّنْ أَهْلِهَا إِن یُرِیدَا إِصْلَاحًا یُوَفِّقِ اللَّهُ بَیْنَهُمَا ۗ إِنَّ اللَّهَ کَانَ عَلِیمًا خَبِیرًا (۳۵)  ترجمه:</w:t>
      </w:r>
      <w:r>
        <w:rPr>
          <w:rStyle w:val="FootnoteReference"/>
        </w:rPr>
        <w:footnoteReference w:id="528"/>
      </w:r>
    </w:p>
    <w:p>
      <w:pPr>
        <w:pStyle w:val="BookText"/>
      </w:pPr>
      <w:r>
        <w:rPr>
          <w:rFonts w:ascii="Amiri" w:hAnsi="Amiri" w:eastAsia="Amiri" w:cs="Amiri"/>
          <w:lang w:bidi="ar-SA"/>
          <w:color w:val="111111"/>
          <w:sz w:val="28"/>
          <w:szCs w:val="28"/>
          <w:rtl/>
        </w:rPr>
        <w:t xml:space="preserve">۞ وَاعْبُدُوا اللَّهَ وَلَا تُشْرِکُوا بِهِ شَیْئًا ۖ وَبِالْوَالِدَیْنِ إِحْسَانًا وَبِذِی الْقُرْبَی وَالْیَتَامَی وَالْمَسَاکِینِ وَالْجَارِ ذِی الْقُرْبَی وَالْجَارِ الْجُنُبِ وَالصَّاحِبِ بِالْجَنبِ وَابْنِ السَّبِیلِ وَمَا مَلَکَتْ أَیْمَانُکُمْ ۗ إِنَّ اللَّهَ لَا یُحِبُّ مَن کَانَ مُخْتَالًا فَخُورًا (۳۶)  ترجمه:</w:t>
      </w:r>
      <w:r>
        <w:rPr>
          <w:rStyle w:val="FootnoteReference"/>
        </w:rPr>
        <w:footnoteReference w:id="529"/>
      </w:r>
    </w:p>
    <w:p>
      <w:pPr>
        <w:pStyle w:val="BookText"/>
      </w:pPr>
      <w:r>
        <w:rPr>
          <w:rFonts w:ascii="Amiri" w:hAnsi="Amiri" w:eastAsia="Amiri" w:cs="Amiri"/>
          <w:lang w:bidi="ar-SA"/>
          <w:color w:val="111111"/>
          <w:sz w:val="28"/>
          <w:szCs w:val="28"/>
          <w:rtl/>
        </w:rPr>
        <w:t xml:space="preserve">الَّذِینَ یَبْخَلُونَ وَیَأْمُرُونَ النَّاسَ بِالْبُخْلِ وَیَکْتُمُونَ مَا آتَاهُمُ اللَّهُ مِن فَضْلِهِ ۗ وَأَعْتَدْنَا لِلْکَافِرِینَ عَذَابًا مُّهِینًا (۳۷)  ترجمه:</w:t>
      </w:r>
      <w:r>
        <w:rPr>
          <w:rStyle w:val="FootnoteReference"/>
        </w:rPr>
        <w:footnoteReference w:id="530"/>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یُنفِقُونَ أَمْوَالَهُمْ رِئَاءَ النَّاسِ وَلَا یُؤْمِنُونَ بِاللَّهِ وَلَا بِالْیَوْمِ الْآخِرِ ۗ وَمَن یَکُنِ الشَّیْطَانُ لَهُ قَرِینًا فَسَاءَ قَرِینًا (۳۸)  ترجمه:</w:t>
      </w:r>
      <w:r>
        <w:rPr>
          <w:rStyle w:val="FootnoteReference"/>
        </w:rPr>
        <w:footnoteReference w:id="531"/>
      </w:r>
    </w:p>
    <w:p>
      <w:pPr>
        <w:pStyle w:val="BookText"/>
      </w:pPr>
      <w:r>
        <w:rPr>
          <w:rFonts w:ascii="Amiri" w:hAnsi="Amiri" w:eastAsia="Amiri" w:cs="Amiri"/>
          <w:lang w:bidi="ar-SA"/>
          <w:color w:val="111111"/>
          <w:sz w:val="28"/>
          <w:szCs w:val="28"/>
          <w:rtl/>
        </w:rPr>
        <w:t xml:space="preserve">وَمَاذَا عَلَیْهِمْ لَوْ آمَنُوا بِاللَّهِ وَالْیَوْمِ الْآخِرِ وَأَنفَقُوا مِمَّا رَزَقَهُمُ اللَّهُ ۚ وَکَانَ اللَّهُ بِهِمْ عَلِیمًا (۳۹)  ترجمه:</w:t>
      </w:r>
      <w:r>
        <w:rPr>
          <w:rStyle w:val="FootnoteReference"/>
        </w:rPr>
        <w:footnoteReference w:id="532"/>
      </w:r>
    </w:p>
    <w:p>
      <w:pPr>
        <w:pStyle w:val="BookText"/>
      </w:pPr>
      <w:r>
        <w:rPr>
          <w:rFonts w:ascii="Amiri" w:hAnsi="Amiri" w:eastAsia="Amiri" w:cs="Amiri"/>
          <w:lang w:bidi="ar-SA"/>
          <w:color w:val="111111"/>
          <w:sz w:val="28"/>
          <w:szCs w:val="28"/>
          <w:rtl/>
        </w:rPr>
        <w:t xml:space="preserve">إِنَّ اللَّهَ لَا یَظْلِمُ مِثْقَالَ ذَرَّةٍ ۖ وَإِن تَکُ حَسَنَةً یُضَاعِفْهَا وَیُؤْتِ مِن لَّدُنْهُ أَجْرًا عَظِیمًا (۴۰)  ترجمه:</w:t>
      </w:r>
      <w:r>
        <w:rPr>
          <w:rStyle w:val="FootnoteReference"/>
        </w:rPr>
        <w:footnoteReference w:id="533"/>
      </w:r>
    </w:p>
    <w:p>
      <w:pPr>
        <w:pStyle w:val="BookText"/>
      </w:pPr>
      <w:r>
        <w:rPr>
          <w:rFonts w:ascii="Amiri" w:hAnsi="Amiri" w:eastAsia="Amiri" w:cs="Amiri"/>
          <w:lang w:bidi="ar-SA"/>
          <w:color w:val="111111"/>
          <w:sz w:val="28"/>
          <w:szCs w:val="28"/>
          <w:rtl/>
        </w:rPr>
        <w:t xml:space="preserve">فَکَیْفَ إِذَا جِئْنَا مِن کُلِّ أُمَّةٍ بِشَهِیدٍ وَجِئْنَا بِکَ عَلَی هَؤُلَاءِ شَهِیدًا (۴۱)  ترجمه:</w:t>
      </w:r>
      <w:r>
        <w:rPr>
          <w:rStyle w:val="FootnoteReference"/>
        </w:rPr>
        <w:footnoteReference w:id="534"/>
      </w:r>
    </w:p>
    <w:p>
      <w:pPr>
        <w:pStyle w:val="BookText"/>
      </w:pPr>
      <w:r>
        <w:rPr>
          <w:rFonts w:ascii="Amiri" w:hAnsi="Amiri" w:eastAsia="Amiri" w:cs="Amiri"/>
          <w:lang w:bidi="ar-SA"/>
          <w:color w:val="111111"/>
          <w:sz w:val="28"/>
          <w:szCs w:val="28"/>
          <w:rtl/>
        </w:rPr>
        <w:t xml:space="preserve">یَوْمَئِذٍ یَوَدُّ الَّذِینَ کَفَرُوا وَعَصَوُا الرَّسُولَ لَوْ تُسَوَّی بِهِمُ الْأَرْضُ وَلَا یَکْتُمُونَ اللَّهَ حَدِیثًا (۴۲)  ترجمه:</w:t>
      </w:r>
      <w:r>
        <w:rPr>
          <w:rStyle w:val="FootnoteReference"/>
        </w:rPr>
        <w:footnoteReference w:id="535"/>
      </w:r>
    </w:p>
    <w:p>
      <w:pPr>
        <w:pStyle w:val="BookText"/>
      </w:pPr>
      <w:r>
        <w:rPr>
          <w:rFonts w:ascii="Amiri" w:hAnsi="Amiri" w:eastAsia="Amiri" w:cs="Amiri"/>
          <w:lang w:bidi="ar-SA"/>
          <w:color w:val="111111"/>
          <w:sz w:val="28"/>
          <w:szCs w:val="28"/>
          <w:rtl/>
        </w:rPr>
        <w:t xml:space="preserve">یَا أَیُّهَا الَّذِینَ آمَنُوا لَا تَقْرَبُوا الصَّلَاةَ وَأَنتُمْ سُکَارَی حَتَّی تَعْلَمُوا مَا تَقُولُونَ وَلَا جُنُبًا إِلَّا عَابِرِی سَبِیلٍ حَتَّی تَغْتَسِلُوا ۚ وَإِن کُنتُم مَّرْضَی أَوْ عَلَی سَفَرٍ أَوْ جَاءَ أَحَدٌ مِّنکُم مِّنَ الْغَائِطِ أَوْ لَامَسْتُمُ النِّسَاءَ فَلَمْ تَجِدُوا مَاءً فَتَیَمَّمُوا صَعِیدًا طَیِّبًا فَامْسَحُوا بِوُجُوهِکُمْ وَأَیْدِیکُمْ ۗ إِنَّ اللَّهَ کَانَ عَفُوًّا غَفُورًا (۴۳)  ترجمه:</w:t>
      </w:r>
      <w:r>
        <w:rPr>
          <w:rStyle w:val="FootnoteReference"/>
        </w:rPr>
        <w:footnoteReference w:id="536"/>
      </w:r>
    </w:p>
    <w:p>
      <w:pPr>
        <w:pStyle w:val="BookText"/>
      </w:pPr>
      <w:r>
        <w:rPr>
          <w:rFonts w:ascii="Amiri" w:hAnsi="Amiri" w:eastAsia="Amiri" w:cs="Amiri"/>
          <w:lang w:bidi="ar-SA"/>
          <w:color w:val="111111"/>
          <w:sz w:val="28"/>
          <w:szCs w:val="28"/>
          <w:rtl/>
        </w:rPr>
        <w:t xml:space="preserve">أَلَمْ تَرَ إِلَی الَّذِینَ أُوتُوا نَصِیبًا مِّنَ الْکِتَابِ یَشْتَرُونَ الضَّلَالَةَ وَیُرِیدُونَ أَن تَضِلُّوا السَّبِیلَ (۴۴)  ترجمه:</w:t>
      </w:r>
      <w:r>
        <w:rPr>
          <w:rStyle w:val="FootnoteReference"/>
        </w:rPr>
        <w:footnoteReference w:id="537"/>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أَعْلَمُ بِأَعْدَائِکُمْ ۚ وَکَفَی بِاللَّهِ وَلِیًّا وَکَفَی بِاللَّهِ نَصِیرًا (۴۵)  ترجمه:</w:t>
      </w:r>
      <w:r>
        <w:rPr>
          <w:rStyle w:val="FootnoteReference"/>
        </w:rPr>
        <w:footnoteReference w:id="538"/>
      </w:r>
    </w:p>
    <w:p>
      <w:pPr>
        <w:pStyle w:val="BookText"/>
      </w:pPr>
      <w:r>
        <w:rPr>
          <w:rFonts w:ascii="Amiri" w:hAnsi="Amiri" w:eastAsia="Amiri" w:cs="Amiri"/>
          <w:lang w:bidi="ar-SA"/>
          <w:color w:val="111111"/>
          <w:sz w:val="28"/>
          <w:szCs w:val="28"/>
          <w:rtl/>
        </w:rPr>
        <w:t xml:space="preserve">مِّنَ الَّذِینَ هَادُوا یُحَرِّفُونَ الْکَلِمَ عَن مَّوَاضِعِهِ وَیَقُولُونَ سَمِعْنَا وَعَصَیْنَا وَاسْمَعْ غَیْرَ مُسْمَعٍ وَرَاعِنَا لَیًّا بِأَلْسِنَتِهِمْ وَطَعْنًا فِی الدِّینِ ۚ وَلَوْ أَنَّهُمْ قَالُوا سَمِعْنَا وَأَطَعْنَا وَاسْمَعْ وَانظُرْنَا لَکَانَ خَیْرًا لَّهُمْ وَأَقْوَمَ وَلَکِن لَّعَنَهُمُ اللَّهُ بِکُفْرِهِمْ فَلَا یُؤْمِنُونَ إِلَّا قَلِیلًا (۴۶)  ترجمه:</w:t>
      </w:r>
      <w:r>
        <w:rPr>
          <w:rStyle w:val="FootnoteReference"/>
        </w:rPr>
        <w:footnoteReference w:id="539"/>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 وَکَانَ أَمْرُ اللَّهِ مَفْعُولًا (۴۷)  ترجمه:</w:t>
      </w:r>
      <w:r>
        <w:rPr>
          <w:rStyle w:val="FootnoteReference"/>
        </w:rPr>
        <w:footnoteReference w:id="540"/>
      </w:r>
    </w:p>
    <w:p>
      <w:pPr>
        <w:pStyle w:val="BookText"/>
      </w:pPr>
      <w:r>
        <w:rPr>
          <w:rFonts w:ascii="Amiri" w:hAnsi="Amiri" w:eastAsia="Amiri" w:cs="Amiri"/>
          <w:lang w:bidi="ar-SA"/>
          <w:color w:val="111111"/>
          <w:sz w:val="28"/>
          <w:szCs w:val="28"/>
          <w:rtl/>
        </w:rPr>
        <w:t xml:space="preserve">إِنَّ اللَّهَ لَا یَغْفِرُ أَن یُشْرَکَ بِهِ وَیَغْفِرُ مَا دُونَ ذَلِکَ لِمَن یَشَاءُ ۚ وَمَن یُشْرِکْ بِاللَّهِ فَقَدِ افْتَرَی إِثْمًا عَظِیمًا (۴۸)  ترجمه:</w:t>
      </w:r>
      <w:r>
        <w:rPr>
          <w:rStyle w:val="FootnoteReference"/>
        </w:rPr>
        <w:footnoteReference w:id="541"/>
      </w:r>
    </w:p>
    <w:p>
      <w:pPr>
        <w:pStyle w:val="BookText"/>
      </w:pPr>
      <w:r>
        <w:rPr>
          <w:rFonts w:ascii="Amiri" w:hAnsi="Amiri" w:eastAsia="Amiri" w:cs="Amiri"/>
          <w:lang w:bidi="ar-SA"/>
          <w:color w:val="111111"/>
          <w:sz w:val="28"/>
          <w:szCs w:val="28"/>
          <w:rtl/>
        </w:rPr>
        <w:t xml:space="preserve">أَلَمْ تَرَ إِلَی الَّذِینَ یُزَکُّونَ أَنفُسَهُم ۚ بَلِ اللَّهُ یُزَکِّی مَن یَشَاءُ وَلَا یُظْلَمُونَ فَتِیلًا (۴۹)  ترجمه:</w:t>
      </w:r>
      <w:r>
        <w:rPr>
          <w:rStyle w:val="FootnoteReference"/>
        </w:rPr>
        <w:footnoteReference w:id="542"/>
      </w:r>
    </w:p>
    <w:p>
      <w:pPr>
        <w:pStyle w:val="BookText"/>
      </w:pPr>
      <w:r>
        <w:rPr>
          <w:rFonts w:ascii="Amiri" w:hAnsi="Amiri" w:eastAsia="Amiri" w:cs="Amiri"/>
          <w:lang w:bidi="ar-SA"/>
          <w:color w:val="111111"/>
          <w:sz w:val="28"/>
          <w:szCs w:val="28"/>
          <w:rtl/>
        </w:rPr>
        <w:t xml:space="preserve">انظُرْ کَیْفَ یَفْتَرُونَ عَلَی اللَّهِ الْکَذِبَ ۖ وَکَفَی بِهِ إِثْمًا مُّبِینًا (۵۰)  ترجمه:</w:t>
      </w:r>
      <w:r>
        <w:rPr>
          <w:rStyle w:val="FootnoteReference"/>
        </w:rPr>
        <w:footnoteReference w:id="543"/>
      </w:r>
    </w:p>
    <w:p>
      <w:pPr>
        <w:pStyle w:val="BookText"/>
      </w:pPr>
      <w:r>
        <w:rPr>
          <w:rFonts w:ascii="Amiri" w:hAnsi="Amiri" w:eastAsia="Amiri" w:cs="Amiri"/>
          <w:lang w:bidi="ar-SA"/>
          <w:color w:val="111111"/>
          <w:sz w:val="28"/>
          <w:szCs w:val="28"/>
          <w:rtl/>
        </w:rPr>
        <w:t xml:space="preserve">أَلَمْ تَرَ إِلَی الَّذِینَ أُوتُوا نَصِیبًا مِّنَ الْکِتَابِ یُؤْمِنُونَ بِالْجِبْتِ وَالطَّاغُوتِ وَیَقُولُونَ لِلَّذِینَ کَفَرُوا هَؤُلَاءِ أَهْدَی مِنَ الَّذِینَ آمَنُوا سَبِیلًا (۵۱)  ترجمه:</w:t>
      </w:r>
      <w:r>
        <w:rPr>
          <w:rStyle w:val="FootnoteReference"/>
        </w:rPr>
        <w:footnoteReference w:id="544"/>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الَّذِینَ لَعَنَهُمُ اللَّهُ ۖ وَمَن یَلْعَنِ اللَّهُ فَلَن تَجِدَ لَهُ نَصِیرًا (۵۲)  ترجمه:</w:t>
      </w:r>
      <w:r>
        <w:rPr>
          <w:rStyle w:val="FootnoteReference"/>
        </w:rPr>
        <w:footnoteReference w:id="545"/>
      </w:r>
    </w:p>
    <w:p>
      <w:pPr>
        <w:pStyle w:val="BookText"/>
      </w:pPr>
      <w:r>
        <w:rPr>
          <w:rFonts w:ascii="Amiri" w:hAnsi="Amiri" w:eastAsia="Amiri" w:cs="Amiri"/>
          <w:lang w:bidi="ar-SA"/>
          <w:color w:val="111111"/>
          <w:sz w:val="28"/>
          <w:szCs w:val="28"/>
          <w:rtl/>
        </w:rPr>
        <w:t xml:space="preserve">أَمْ لَهُمْ نَصِیبٌ مِّنَ الْمُلْکِ فَإِذًا لَّا یُؤْتُونَ النَّاسَ نَقِیرًا (۵۳)  ترجمه:</w:t>
      </w:r>
      <w:r>
        <w:rPr>
          <w:rStyle w:val="FootnoteReference"/>
        </w:rPr>
        <w:footnoteReference w:id="546"/>
      </w:r>
    </w:p>
    <w:p>
      <w:pPr>
        <w:pStyle w:val="BookText"/>
      </w:pPr>
      <w:r>
        <w:rPr>
          <w:rFonts w:ascii="Amiri" w:hAnsi="Amiri" w:eastAsia="Amiri" w:cs="Amiri"/>
          <w:lang w:bidi="ar-SA"/>
          <w:color w:val="111111"/>
          <w:sz w:val="28"/>
          <w:szCs w:val="28"/>
          <w:rtl/>
        </w:rPr>
        <w:t xml:space="preserve">أَمْ یَحْسُدُونَ النَّاسَ عَلَی مَا آتَاهُمُ اللَّهُ مِن فَضْلِهِ ۖ فَقَدْ آتَیْنَا آلَ إِبْرَاهِیمَ الْکِتَابَ وَالْحِکْمَةَ وَآتَیْنَاهُم مُّلْکًا عَظِیمًا (۵۴)  ترجمه:</w:t>
      </w:r>
      <w:r>
        <w:rPr>
          <w:rStyle w:val="FootnoteReference"/>
        </w:rPr>
        <w:footnoteReference w:id="547"/>
      </w:r>
    </w:p>
    <w:p>
      <w:pPr>
        <w:pStyle w:val="BookText"/>
      </w:pPr>
      <w:r>
        <w:rPr>
          <w:rFonts w:ascii="Amiri" w:hAnsi="Amiri" w:eastAsia="Amiri" w:cs="Amiri"/>
          <w:lang w:bidi="ar-SA"/>
          <w:color w:val="111111"/>
          <w:sz w:val="28"/>
          <w:szCs w:val="28"/>
          <w:rtl/>
        </w:rPr>
        <w:t xml:space="preserve">فَمِنْهُم مَّنْ آمَنَ بِهِ وَمِنْهُم مَّن صَدَّ عَنْهُ ۚ وَکَفَی بِجَهَنَّمَ سَعِیرًا (۵۵)  ترجمه:</w:t>
      </w:r>
      <w:r>
        <w:rPr>
          <w:rStyle w:val="FootnoteReference"/>
        </w:rPr>
        <w:footnoteReference w:id="548"/>
      </w:r>
    </w:p>
    <w:p>
      <w:pPr>
        <w:pStyle w:val="BookText"/>
      </w:pPr>
      <w:r>
        <w:rPr>
          <w:rFonts w:ascii="Amiri" w:hAnsi="Amiri" w:eastAsia="Amiri" w:cs="Amiri"/>
          <w:lang w:bidi="ar-SA"/>
          <w:color w:val="111111"/>
          <w:sz w:val="28"/>
          <w:szCs w:val="28"/>
          <w:rtl/>
        </w:rPr>
        <w:t xml:space="preserve">إِنَّ الَّذِینَ کَفَرُوا بِآیَاتِنَا سَوْفَ نُصْلِیهِمْ نَارًا کُلَّمَا نَضِجَتْ جُلُودُهُم بَدَّلْنَاهُمْ جُلُودًا غَیْرَهَا لِیَذُوقُوا الْعَذَابَ ۗ إِنَّ اللَّهَ کَانَ عَزِیزًا حَکِیمًا (۵۶)  ترجمه:</w:t>
      </w:r>
      <w:r>
        <w:rPr>
          <w:rStyle w:val="FootnoteReference"/>
        </w:rPr>
        <w:footnoteReference w:id="549"/>
      </w:r>
    </w:p>
    <w:p>
      <w:pPr>
        <w:pStyle w:val="BookText"/>
      </w:pPr>
      <w:r>
        <w:rPr>
          <w:rFonts w:ascii="Amiri" w:hAnsi="Amiri" w:eastAsia="Amiri" w:cs="Amiri"/>
          <w:lang w:bidi="ar-SA"/>
          <w:color w:val="111111"/>
          <w:sz w:val="28"/>
          <w:szCs w:val="28"/>
          <w:rtl/>
        </w:rPr>
        <w:t xml:space="preserve">وَالَّذِینَ آمَنُوا وَعَمِلُوا الصَّالِحَاتِ سَنُدْخِلُهُمْ جَنَّاتٍ تَجْرِی مِن تَحْتِهَا الْأَنْهَارُ خَالِدِینَ فِیهَا أَبَدًا ۖ لَّهُمْ فِیهَا أَزْوَاجٌ مُّطَهَّرَةٌ ۖ وَنُدْخِلُهُمْ ظِلًّا ظَلِیلًا (۵۷)  ترجمه:</w:t>
      </w:r>
      <w:r>
        <w:rPr>
          <w:rStyle w:val="FootnoteReference"/>
        </w:rPr>
        <w:footnoteReference w:id="550"/>
      </w:r>
    </w:p>
    <w:p>
      <w:pPr>
        <w:pStyle w:val="BookText"/>
      </w:pPr>
      <w:r>
        <w:rPr>
          <w:rFonts w:ascii="Amiri" w:hAnsi="Amiri" w:eastAsia="Amiri" w:cs="Amiri"/>
          <w:lang w:bidi="ar-SA"/>
          <w:color w:val="111111"/>
          <w:sz w:val="28"/>
          <w:szCs w:val="28"/>
          <w:rtl/>
        </w:rPr>
        <w:t xml:space="preserve">۞ إِنَّ اللَّهَ یَأْمُرُکُمْ أَن تُؤَدُّوا الْأَمَانَاتِ إِلَی أَهْلِهَا وَإِذَا حَکَمْتُم بَیْنَ النَّاسِ أَن تَحْکُمُوا بِالْعَدْلِ ۚ إِنَّ اللَّهَ نِعِمَّا یَعِظُکُم بِهِ ۗ إِنَّ اللَّهَ کَانَ سَمِیعًا بَصِیرًا (۵۸)  ترجمه:</w:t>
      </w:r>
      <w:r>
        <w:rPr>
          <w:rStyle w:val="FootnoteReference"/>
        </w:rPr>
        <w:footnoteReference w:id="551"/>
      </w:r>
    </w:p>
    <w:p>
      <w:pPr>
        <w:pStyle w:val="BookText"/>
      </w:pPr>
      <w:r>
        <w:rPr>
          <w:rFonts w:ascii="Amiri" w:hAnsi="Amiri" w:eastAsia="Amiri" w:cs="Amiri"/>
          <w:lang w:bidi="ar-SA"/>
          <w:color w:val="111111"/>
          <w:sz w:val="28"/>
          <w:szCs w:val="28"/>
          <w:rtl/>
        </w:rPr>
        <w:t xml:space="preserve">یَا أَیُّهَا الَّذِینَ آمَنُوا أَطِیعُوا اللَّهَ وَأَطِیعُوا الرَّسُولَ وَأُولِی الْأَمْرِ مِنکُمْ ۖ فَإِن تَنَازَعْتُمْ فِی شَیْءٍ فَرُدُّوهُ إِلَی اللَّهِ وَالرَّسُولِ إِن کُنتُمْ تُؤْمِنُونَ بِاللَّهِ وَالْیَوْمِ الْآخِرِ ۚ ذَلِکَ خَیْرٌ وَأَحْسَنُ تَأْوِیلًا (۵۹)  ترجمه:</w:t>
      </w:r>
      <w:r>
        <w:rPr>
          <w:rStyle w:val="FootnoteReference"/>
        </w:rPr>
        <w:footnoteReference w:id="552"/>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إِلَی الَّذِینَ یَزْعُمُونَ أَنَّهُمْ آمَنُوا بِمَا أُنزِلَ إِلَیْکَ وَمَا أُنزِلَ مِن قَبْلِکَ یُرِیدُونَ أَن یَتَحَاکَمُوا إِلَی الطَّاغُوتِ وَقَدْ أُمِرُوا أَن یَکْفُرُوا بِهِ وَیُرِیدُ الشَّیْطَانُ أَن یُضِلَّهُمْ ضَلَالًا بَعِیدًا (۶۰)  ترجمه:</w:t>
      </w:r>
      <w:r>
        <w:rPr>
          <w:rStyle w:val="FootnoteReference"/>
        </w:rPr>
        <w:footnoteReference w:id="553"/>
      </w:r>
    </w:p>
    <w:p>
      <w:pPr>
        <w:pStyle w:val="BookText"/>
      </w:pPr>
      <w:r>
        <w:rPr>
          <w:rFonts w:ascii="Amiri" w:hAnsi="Amiri" w:eastAsia="Amiri" w:cs="Amiri"/>
          <w:lang w:bidi="ar-SA"/>
          <w:color w:val="111111"/>
          <w:sz w:val="28"/>
          <w:szCs w:val="28"/>
          <w:rtl/>
        </w:rPr>
        <w:t xml:space="preserve">وَإِذَا قِیلَ لَهُمْ تَعَالَوْا إِلَی مَا أَنزَلَ اللَّهُ وَإِلَی الرَّسُولِ رَأَیْتَ الْمُنَافِقِینَ یَصُدُّونَ عَنکَ صُدُودًا (۶۱)  ترجمه:</w:t>
      </w:r>
      <w:r>
        <w:rPr>
          <w:rStyle w:val="FootnoteReference"/>
        </w:rPr>
        <w:footnoteReference w:id="554"/>
      </w:r>
    </w:p>
    <w:p>
      <w:pPr>
        <w:pStyle w:val="BookText"/>
      </w:pPr>
      <w:r>
        <w:rPr>
          <w:rFonts w:ascii="Amiri" w:hAnsi="Amiri" w:eastAsia="Amiri" w:cs="Amiri"/>
          <w:lang w:bidi="ar-SA"/>
          <w:color w:val="111111"/>
          <w:sz w:val="28"/>
          <w:szCs w:val="28"/>
          <w:rtl/>
        </w:rPr>
        <w:t xml:space="preserve">فَکَیْفَ إِذَا أَصَابَتْهُم مُّصِیبَةٌ بِمَا قَدَّمَتْ أَیْدِیهِمْ ثُمَّ جَاءُوکَ یَحْلِفُونَ بِاللَّهِ إِنْ أَرَدْنَا إِلَّا إِحْسَانًا وَتَوْفِیقًا (۶۲)  ترجمه:</w:t>
      </w:r>
      <w:r>
        <w:rPr>
          <w:rStyle w:val="FootnoteReference"/>
        </w:rPr>
        <w:footnoteReference w:id="555"/>
      </w:r>
    </w:p>
    <w:p>
      <w:pPr>
        <w:pStyle w:val="BookText"/>
      </w:pPr>
      <w:r>
        <w:rPr>
          <w:rFonts w:ascii="Amiri" w:hAnsi="Amiri" w:eastAsia="Amiri" w:cs="Amiri"/>
          <w:lang w:bidi="ar-SA"/>
          <w:color w:val="111111"/>
          <w:sz w:val="28"/>
          <w:szCs w:val="28"/>
          <w:rtl/>
        </w:rPr>
        <w:t xml:space="preserve">أُولَئِکَ الَّذِینَ یَعْلَمُ اللَّهُ مَا فِی قُلُوبِهِمْ فَأَعْرِضْ عَنْهُمْ وَعِظْهُمْ وَقُل لَّهُمْ فِی أَنفُسِهِمْ قَوْلًا بَلِیغًا (۶۳)  ترجمه:</w:t>
      </w:r>
      <w:r>
        <w:rPr>
          <w:rStyle w:val="FootnoteReference"/>
        </w:rPr>
        <w:footnoteReference w:id="556"/>
      </w:r>
    </w:p>
    <w:p>
      <w:pPr>
        <w:pStyle w:val="BookText"/>
      </w:pPr>
      <w:r>
        <w:rPr>
          <w:rFonts w:ascii="Amiri" w:hAnsi="Amiri" w:eastAsia="Amiri" w:cs="Amiri"/>
          <w:lang w:bidi="ar-SA"/>
          <w:color w:val="111111"/>
          <w:sz w:val="28"/>
          <w:szCs w:val="28"/>
          <w:rtl/>
        </w:rPr>
        <w:t xml:space="preserve">وَمَا أَرْسَلْنَا مِن رَّسُولٍ إِلَّا لِیُطَاعَ بِإِذْنِ اللَّهِ ۚ وَلَوْ أَنَّهُمْ إِذ ظَّلَمُوا أَنفُسَهُمْ جَاءُوکَ فَاسْتَغْفَرُوا اللَّهَ وَاسْتَغْفَرَ لَهُمُ الرَّسُولُ لَوَجَدُوا اللَّهَ تَوَّابًا رَّحِیمًا (۶۴)  ترجمه:</w:t>
      </w:r>
      <w:r>
        <w:rPr>
          <w:rStyle w:val="FootnoteReference"/>
        </w:rPr>
        <w:footnoteReference w:id="557"/>
      </w:r>
    </w:p>
    <w:p>
      <w:pPr>
        <w:pStyle w:val="BookText"/>
      </w:pPr>
      <w:r>
        <w:rPr>
          <w:rFonts w:ascii="Amiri" w:hAnsi="Amiri" w:eastAsia="Amiri" w:cs="Amiri"/>
          <w:lang w:bidi="ar-SA"/>
          <w:color w:val="111111"/>
          <w:sz w:val="28"/>
          <w:szCs w:val="28"/>
          <w:rtl/>
        </w:rPr>
        <w:t xml:space="preserve">فَلَا وَرَبِّکَ لَا یُؤْمِنُونَ حَتَّی یُحَکِّمُوکَ فِیمَا شَجَرَ بَیْنَهُمْ ثُمَّ لَا یَجِدُوا فِی أَنفُسِهِمْ حَرَجًا مِّمَّا قَضَیْتَ وَیُسَلِّمُوا تَسْلِیمًا (۶۵)  ترجمه:</w:t>
      </w:r>
      <w:r>
        <w:rPr>
          <w:rStyle w:val="FootnoteReference"/>
        </w:rPr>
        <w:footnoteReference w:id="558"/>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أَنَّا کَتَبْنَا عَلَیْهِمْ أَنِ اقْتُلُوا أَنفُسَکُمْ أَوِ اخْرُجُوا مِن دِیَارِکُم مَّا فَعَلُوهُ إِلَّا قَلِیلٌ مِّنْهُمْ ۖ وَلَوْ أَنَّهُمْ فَعَلُوا مَا یُوعَظُونَ بِهِ لَکَانَ خَیْرًا لَّهُمْ وَأَشَدَّ تَثْبِیتًا (۶۶)  ترجمه:</w:t>
      </w:r>
      <w:r>
        <w:rPr>
          <w:rStyle w:val="FootnoteReference"/>
        </w:rPr>
        <w:footnoteReference w:id="559"/>
      </w:r>
    </w:p>
    <w:p>
      <w:pPr>
        <w:pStyle w:val="BookText"/>
      </w:pPr>
      <w:r>
        <w:rPr>
          <w:rFonts w:ascii="Amiri" w:hAnsi="Amiri" w:eastAsia="Amiri" w:cs="Amiri"/>
          <w:lang w:bidi="ar-SA"/>
          <w:color w:val="111111"/>
          <w:sz w:val="28"/>
          <w:szCs w:val="28"/>
          <w:rtl/>
        </w:rPr>
        <w:t xml:space="preserve">وَإِذًا لَّآتَیْنَاهُم مِّن لَّدُنَّا أَجْرًا عَظِیمًا (۶۷)  ترجمه:</w:t>
      </w:r>
      <w:r>
        <w:rPr>
          <w:rStyle w:val="FootnoteReference"/>
        </w:rPr>
        <w:footnoteReference w:id="560"/>
      </w:r>
    </w:p>
    <w:p>
      <w:pPr>
        <w:pStyle w:val="BookText"/>
      </w:pPr>
      <w:r>
        <w:rPr>
          <w:rFonts w:ascii="Amiri" w:hAnsi="Amiri" w:eastAsia="Amiri" w:cs="Amiri"/>
          <w:lang w:bidi="ar-SA"/>
          <w:color w:val="111111"/>
          <w:sz w:val="28"/>
          <w:szCs w:val="28"/>
          <w:rtl/>
        </w:rPr>
        <w:t xml:space="preserve">وَلَهَدَیْنَاهُمْ صِرَاطًا مُّسْتَقِیمًا (۶۸)  ترجمه:</w:t>
      </w:r>
      <w:r>
        <w:rPr>
          <w:rStyle w:val="FootnoteReference"/>
        </w:rPr>
        <w:footnoteReference w:id="561"/>
      </w:r>
    </w:p>
    <w:p>
      <w:pPr>
        <w:pStyle w:val="BookText"/>
      </w:pPr>
      <w:r>
        <w:rPr>
          <w:rFonts w:ascii="Amiri" w:hAnsi="Amiri" w:eastAsia="Amiri" w:cs="Amiri"/>
          <w:lang w:bidi="ar-SA"/>
          <w:color w:val="111111"/>
          <w:sz w:val="28"/>
          <w:szCs w:val="28"/>
          <w:rtl/>
        </w:rPr>
        <w:t xml:space="preserve">وَمَن یُطِعِ اللَّهَ وَالرَّسُولَ فَأُولَئِکَ مَعَ الَّذِینَ أَنْعَمَ اللَّهُ عَلَیْهِم مِّنَ النَّبِیِّینَ وَالصِّدِّیقِینَ وَالشُّهَدَاءِ وَالصَّالِحِینَ ۚ وَحَسُنَ أُولَئِکَ رَفِیقًا (۶۹)  ترجمه:</w:t>
      </w:r>
      <w:r>
        <w:rPr>
          <w:rStyle w:val="FootnoteReference"/>
        </w:rPr>
        <w:footnoteReference w:id="562"/>
      </w:r>
    </w:p>
    <w:p>
      <w:pPr>
        <w:pStyle w:val="BookText"/>
      </w:pPr>
      <w:r>
        <w:rPr>
          <w:rFonts w:ascii="Amiri" w:hAnsi="Amiri" w:eastAsia="Amiri" w:cs="Amiri"/>
          <w:lang w:bidi="ar-SA"/>
          <w:color w:val="111111"/>
          <w:sz w:val="28"/>
          <w:szCs w:val="28"/>
          <w:rtl/>
        </w:rPr>
        <w:t xml:space="preserve">ذَلِکَ الْفَضْلُ مِنَ اللَّهِ ۚ وَکَفَی بِاللَّهِ عَلِیمًا (۷۰)  ترجمه:</w:t>
      </w:r>
      <w:r>
        <w:rPr>
          <w:rStyle w:val="FootnoteReference"/>
        </w:rPr>
        <w:footnoteReference w:id="563"/>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 (۷۱)  ترجمه:</w:t>
      </w:r>
      <w:r>
        <w:rPr>
          <w:rStyle w:val="FootnoteReference"/>
        </w:rPr>
        <w:footnoteReference w:id="564"/>
      </w:r>
    </w:p>
    <w:p>
      <w:pPr>
        <w:pStyle w:val="BookText"/>
      </w:pPr>
      <w:r>
        <w:rPr>
          <w:rFonts w:ascii="Amiri" w:hAnsi="Amiri" w:eastAsia="Amiri" w:cs="Amiri"/>
          <w:lang w:bidi="ar-SA"/>
          <w:color w:val="111111"/>
          <w:sz w:val="28"/>
          <w:szCs w:val="28"/>
          <w:rtl/>
        </w:rPr>
        <w:t xml:space="preserve">وَإِنَّ مِنکُمْ لَمَن لَّیُبَطِّئَنَّ فَإِنْ أَصَابَتْکُم مُّصِیبَةٌ قَالَ قَدْ أَنْعَمَ اللَّهُ عَلَیَّ إِذْ لَمْ أَکُن مَّعَهُمْ شَهِیدًا (۷۲)  ترجمه:</w:t>
      </w:r>
      <w:r>
        <w:rPr>
          <w:rStyle w:val="FootnoteReference"/>
        </w:rPr>
        <w:footnoteReference w:id="565"/>
      </w:r>
    </w:p>
    <w:p>
      <w:pPr>
        <w:pStyle w:val="BookText"/>
      </w:pPr>
      <w:r>
        <w:rPr>
          <w:rFonts w:ascii="Amiri" w:hAnsi="Amiri" w:eastAsia="Amiri" w:cs="Amiri"/>
          <w:lang w:bidi="ar-SA"/>
          <w:color w:val="111111"/>
          <w:sz w:val="28"/>
          <w:szCs w:val="28"/>
          <w:rtl/>
        </w:rPr>
        <w:t xml:space="preserve">وَلَئِنْ أَصَابَکُمْ فَضْلٌ مِّنَ اللَّهِ لَیَقُولَنَّ کَأَن لَّمْ تَکُن بَیْنَکُمْ وَبَیْنَهُ مَوَدَّةٌ یَا لَیْتَنِی کُنتُ مَعَهُمْ فَأَفُوزَ فَوْزًا عَظِیمًا (۷۳)  ترجمه:</w:t>
      </w:r>
      <w:r>
        <w:rPr>
          <w:rStyle w:val="FootnoteReference"/>
        </w:rPr>
        <w:footnoteReference w:id="566"/>
      </w:r>
    </w:p>
    <w:p>
      <w:pPr>
        <w:pStyle w:val="BookText"/>
      </w:pPr>
      <w:r>
        <w:rPr>
          <w:rFonts w:ascii="Amiri" w:hAnsi="Amiri" w:eastAsia="Amiri" w:cs="Amiri"/>
          <w:lang w:bidi="ar-SA"/>
          <w:color w:val="111111"/>
          <w:sz w:val="28"/>
          <w:szCs w:val="28"/>
          <w:rtl/>
        </w:rPr>
        <w:t xml:space="preserve">۞ فَلْیُقَاتِلْ فِی سَبِیلِ اللَّهِ الَّذِینَ یَشْرُونَ الْحَیَاةَ الدُّنْیَا بِالْآخِرَةِ ۚ وَمَن یُقَاتِلْ فِی سَبِیلِ اللَّهِ فَیُقْتَلْ أَوْ یَغْلِبْ فَسَوْفَ نُؤْتِیهِ أَجْرًا عَظِیمًا (۷۴)  ترجمه:</w:t>
      </w:r>
      <w:r>
        <w:rPr>
          <w:rStyle w:val="FootnoteReference"/>
        </w:rPr>
        <w:footnoteReference w:id="567"/>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لَکُمْ لَا تُقَاتِلُونَ فِی سَبِیلِ اللَّهِ وَالْمُسْتَضْعَفِینَ مِنَ الرِّجَالِ وَالنِّسَاءِ وَالْوِلْدَانِ الَّذِینَ یَقُولُونَ رَبَّنَا أَخْرِجْنَا مِنْ هَذِهِ الْقَرْیَةِ الظَّالِمِ أَهْلُهَا وَاجْعَل لَّنَا مِن لَّدُنکَ وَلِیًّا وَاجْعَل لَّنَا مِن لَّدُنکَ نَصِیرًا (۷۵)  ترجمه:</w:t>
      </w:r>
      <w:r>
        <w:rPr>
          <w:rStyle w:val="FootnoteReference"/>
        </w:rPr>
        <w:footnoteReference w:id="568"/>
      </w:r>
    </w:p>
    <w:p>
      <w:pPr>
        <w:pStyle w:val="BookText"/>
      </w:pPr>
      <w:r>
        <w:rPr>
          <w:rFonts w:ascii="Amiri" w:hAnsi="Amiri" w:eastAsia="Amiri" w:cs="Amiri"/>
          <w:lang w:bidi="ar-SA"/>
          <w:color w:val="111111"/>
          <w:sz w:val="28"/>
          <w:szCs w:val="28"/>
          <w:rtl/>
        </w:rPr>
        <w:t xml:space="preserve">الَّذِینَ آمَنُوا یُقَاتِلُونَ فِی سَبِیلِ اللَّهِ ۖ وَالَّذِینَ کَفَرُوا یُقَاتِلُونَ فِی سَبِیلِ الطَّاغُوتِ فَقَاتِلُوا أَوْلِیَاءَ الشَّیْطَانِ ۖ إِنَّ کَیْدَ الشَّیْطَانِ کَانَ ضَعِیفًا (۷۶)  ترجمه:</w:t>
      </w:r>
      <w:r>
        <w:rPr>
          <w:rStyle w:val="FootnoteReference"/>
        </w:rPr>
        <w:footnoteReference w:id="569"/>
      </w:r>
    </w:p>
    <w:p>
      <w:pPr>
        <w:pStyle w:val="BookText"/>
      </w:pPr>
      <w:r>
        <w:rPr>
          <w:rFonts w:ascii="Amiri" w:hAnsi="Amiri" w:eastAsia="Amiri" w:cs="Amiri"/>
          <w:lang w:bidi="ar-SA"/>
          <w:color w:val="111111"/>
          <w:sz w:val="28"/>
          <w:szCs w:val="28"/>
          <w:rtl/>
        </w:rPr>
        <w:t xml:space="preserve">أَلَمْ تَرَ إِلَی الَّذِینَ قِیلَ لَهُمْ کُفُّوا أَیْدِیَکُمْ وَأَقِیمُوا الصَّلَاةَ وَآتُوا الزَّکَاةَ فَلَمَّا کُتِبَ عَلَیْهِمُ الْقِتَالُ إِذَا فَرِیقٌ مِّنْهُمْ یَخْشَوْنَ النَّاسَ کَخَشْیَةِ اللَّهِ أَوْ أَشَدَّ خَشْیَةً ۚ وَقَالُوا رَبَّنَا لِمَ کَتَبْتَ عَلَیْنَا الْقِتَالَ لَوْلَا أَخَّرْتَنَا إِلَی أَجَلٍ قَرِیبٍ ۗ قُلْ مَتَاعُ الدُّنْیَا قَلِیلٌ وَالْآخِرَةُ خَیْرٌ لِّمَنِ اتَّقَی وَلَا تُظْلَمُونَ فَتِیلًا (۷۷)  ترجمه:</w:t>
      </w:r>
      <w:r>
        <w:rPr>
          <w:rStyle w:val="FootnoteReference"/>
        </w:rPr>
        <w:footnoteReference w:id="570"/>
      </w:r>
    </w:p>
    <w:p>
      <w:pPr>
        <w:pStyle w:val="BookText"/>
      </w:pPr>
      <w:r>
        <w:rPr>
          <w:rFonts w:ascii="Amiri" w:hAnsi="Amiri" w:eastAsia="Amiri" w:cs="Amiri"/>
          <w:lang w:bidi="ar-SA"/>
          <w:color w:val="111111"/>
          <w:sz w:val="28"/>
          <w:szCs w:val="28"/>
          <w:rtl/>
        </w:rPr>
        <w:t xml:space="preserve">أَیْنَمَا تَکُونُوا یُدْرِککُّمُ الْمَوْتُ وَلَوْ کُنتُمْ فِی بُرُوجٍ مُّشَیَّدَةٍ ۗ وَإِن تُصِبْهُمْ حَسَنَةٌ یَقُولُوا هَذِهِ مِنْ عِندِ اللَّهِ ۖ وَإِن تُصِبْهُمْ سَیِّئَةٌ یَقُولُوا هَذِهِ مِنْ عِندِکَ ۚ قُلْ کُلٌّ مِّنْ عِندِ اللَّهِ ۖ فَمَالِ هَؤُلَاءِ الْقَوْمِ لَا یَکَادُونَ یَفْقَهُونَ حَدِیثًا (۷۸)  ترجمه:</w:t>
      </w:r>
      <w:r>
        <w:rPr>
          <w:rStyle w:val="FootnoteReference"/>
        </w:rPr>
        <w:footnoteReference w:id="571"/>
      </w:r>
    </w:p>
    <w:p>
      <w:pPr>
        <w:pStyle w:val="BookText"/>
      </w:pPr>
      <w:r>
        <w:rPr>
          <w:rFonts w:ascii="Amiri" w:hAnsi="Amiri" w:eastAsia="Amiri" w:cs="Amiri"/>
          <w:lang w:bidi="ar-SA"/>
          <w:color w:val="111111"/>
          <w:sz w:val="28"/>
          <w:szCs w:val="28"/>
          <w:rtl/>
        </w:rPr>
        <w:t xml:space="preserve">مَّا أَصَابَکَ مِنْ حَسَنَةٍ فَمِنَ اللَّهِ ۖ وَمَا أَصَابَکَ مِن سَیِّئَةٍ فَمِن نَّفْسِکَ ۚ وَأَرْسَلْنَاکَ لِلنَّاسِ رَسُولًا ۚ وَکَفَی بِاللَّهِ شَهِیدًا (۷۹)  ترجمه:</w:t>
      </w:r>
      <w:r>
        <w:rPr>
          <w:rStyle w:val="FootnoteReference"/>
        </w:rPr>
        <w:footnoteReference w:id="572"/>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یُطِعِ الرَّسُولَ فَقَدْ أَطَاعَ اللَّهَ ۖ وَمَن تَوَلَّی فَمَا أَرْسَلْنَاکَ عَلَیْهِمْ حَفِیظًا (۸۰)  ترجمه:</w:t>
      </w:r>
      <w:r>
        <w:rPr>
          <w:rStyle w:val="FootnoteReference"/>
        </w:rPr>
        <w:footnoteReference w:id="573"/>
      </w:r>
    </w:p>
    <w:p>
      <w:pPr>
        <w:pStyle w:val="BookText"/>
      </w:pPr>
      <w:r>
        <w:rPr>
          <w:rFonts w:ascii="Amiri" w:hAnsi="Amiri" w:eastAsia="Amiri" w:cs="Amiri"/>
          <w:lang w:bidi="ar-SA"/>
          <w:color w:val="111111"/>
          <w:sz w:val="28"/>
          <w:szCs w:val="28"/>
          <w:rtl/>
        </w:rPr>
        <w:t xml:space="preserve">وَیَقُولُونَ طَاعَةٌ فَإِذَا بَرَزُوا مِنْ عِندِکَ بَیَّتَ طَائِفَةٌ مِّنْهُمْ غَیْرَ الَّذِی تَقُولُ ۖ وَاللَّهُ یَکْتُبُ مَا یُبَیِّتُونَ ۖ فَأَعْرِضْ عَنْهُمْ وَتَوَکَّلْ عَلَی اللَّهِ ۚ وَکَفَی بِاللَّهِ وَکِیلًا (۸۱)  ترجمه:</w:t>
      </w:r>
      <w:r>
        <w:rPr>
          <w:rStyle w:val="FootnoteReference"/>
        </w:rPr>
        <w:footnoteReference w:id="574"/>
      </w:r>
    </w:p>
    <w:p>
      <w:pPr>
        <w:pStyle w:val="BookText"/>
      </w:pPr>
      <w:r>
        <w:rPr>
          <w:rFonts w:ascii="Amiri" w:hAnsi="Amiri" w:eastAsia="Amiri" w:cs="Amiri"/>
          <w:lang w:bidi="ar-SA"/>
          <w:color w:val="111111"/>
          <w:sz w:val="28"/>
          <w:szCs w:val="28"/>
          <w:rtl/>
        </w:rPr>
        <w:t xml:space="preserve">أَفَلَا یَتَدَبَّرُونَ الْقُرْآنَ ۚ وَلَوْ کَانَ مِنْ عِندِ غَیْرِ اللَّهِ لَوَجَدُوا فِیهِ اخْتِلَافًا کَثِیرًا (۸۲)  ترجمه:</w:t>
      </w:r>
      <w:r>
        <w:rPr>
          <w:rStyle w:val="FootnoteReference"/>
        </w:rPr>
        <w:footnoteReference w:id="575"/>
      </w:r>
    </w:p>
    <w:p>
      <w:pPr>
        <w:pStyle w:val="BookText"/>
      </w:pPr>
      <w:r>
        <w:rPr>
          <w:rFonts w:ascii="Amiri" w:hAnsi="Amiri" w:eastAsia="Amiri" w:cs="Amiri"/>
          <w:lang w:bidi="ar-SA"/>
          <w:color w:val="111111"/>
          <w:sz w:val="28"/>
          <w:szCs w:val="28"/>
          <w:rtl/>
        </w:rPr>
        <w:t xml:space="preserve">وَإِذَا جَاءَهُمْ أَمْرٌ مِّنَ الْأَمْنِ أَوِ الْخَوْفِ أَذَاعُوا بِهِ ۖ وَلَوْ رَدُّوهُ إِلَی الرَّسُولِ وَإِلَی أُولِی الْأَمْرِ مِنْهُمْ لَعَلِمَهُ الَّذِینَ یَسْتَنبِطُونَهُ مِنْهُمْ ۗ وَلَوْلَا فَضْلُ اللَّهِ عَلَیْکُمْ وَرَحْمَتُهُ لَاتَّبَعْتُمُ الشَّیْطَانَ إِلَّا قَلِیلًا (۸۳)  ترجمه:</w:t>
      </w:r>
      <w:r>
        <w:rPr>
          <w:rStyle w:val="FootnoteReference"/>
        </w:rPr>
        <w:footnoteReference w:id="576"/>
      </w:r>
    </w:p>
    <w:p>
      <w:pPr>
        <w:pStyle w:val="BookText"/>
      </w:pPr>
      <w:r>
        <w:rPr>
          <w:rFonts w:ascii="Amiri" w:hAnsi="Amiri" w:eastAsia="Amiri" w:cs="Amiri"/>
          <w:lang w:bidi="ar-SA"/>
          <w:color w:val="111111"/>
          <w:sz w:val="28"/>
          <w:szCs w:val="28"/>
          <w:rtl/>
        </w:rPr>
        <w:t xml:space="preserve">فَقَاتِلْ فِی سَبِیلِ اللَّهِ لَا تُکَلَّفُ إِلَّا نَفْسَکَ ۚ وَحَرِّضِ الْمُؤْمِنِینَ ۖ عَسَی اللَّهُ أَن یَکُفَّ بَأْسَ الَّذِینَ کَفَرُوا ۚ وَاللَّهُ أَشَدُّ بَأْسًا وَأَشَدُّ تَنکِیلًا (۸۴)  ترجمه:</w:t>
      </w:r>
      <w:r>
        <w:rPr>
          <w:rStyle w:val="FootnoteReference"/>
        </w:rPr>
        <w:footnoteReference w:id="577"/>
      </w:r>
    </w:p>
    <w:p>
      <w:pPr>
        <w:pStyle w:val="BookText"/>
      </w:pPr>
      <w:r>
        <w:rPr>
          <w:rFonts w:ascii="Amiri" w:hAnsi="Amiri" w:eastAsia="Amiri" w:cs="Amiri"/>
          <w:lang w:bidi="ar-SA"/>
          <w:color w:val="111111"/>
          <w:sz w:val="28"/>
          <w:szCs w:val="28"/>
          <w:rtl/>
        </w:rPr>
        <w:t xml:space="preserve">مَّن یَشْفَعْ شَفَاعَةً حَسَنَةً یَکُن لَّهُ نَصِیبٌ مِّنْهَا ۖ وَمَن یَشْفَعْ شَفَاعَةً سَیِّئَةً یَکُن لَّهُ کِفْلٌ مِّنْهَا ۗ وَکَانَ اللَّهُ عَلَی کُلِّ شَیْءٍ مُّقِیتًا (۸۵)  ترجمه:</w:t>
      </w:r>
      <w:r>
        <w:rPr>
          <w:rStyle w:val="FootnoteReference"/>
        </w:rPr>
        <w:footnoteReference w:id="578"/>
      </w:r>
    </w:p>
    <w:p>
      <w:pPr>
        <w:pStyle w:val="BookText"/>
      </w:pPr>
      <w:r>
        <w:rPr>
          <w:rFonts w:ascii="Amiri" w:hAnsi="Amiri" w:eastAsia="Amiri" w:cs="Amiri"/>
          <w:lang w:bidi="ar-SA"/>
          <w:color w:val="111111"/>
          <w:sz w:val="28"/>
          <w:szCs w:val="28"/>
          <w:rtl/>
        </w:rPr>
        <w:t xml:space="preserve">وَإِذَا حُیِّیتُم بِتَحِیَّةٍ فَحَیُّوا بِأَحْسَنَ مِنْهَا أَوْ رُدُّوهَا ۗ إِنَّ اللَّهَ کَانَ عَلَی کُلِّ شَیْءٍ حَسِیبًا (۸۶)  ترجمه:</w:t>
      </w:r>
      <w:r>
        <w:rPr>
          <w:rStyle w:val="FootnoteReference"/>
        </w:rPr>
        <w:footnoteReference w:id="579"/>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إِلَهَ إِلَّا هُوَ ۚ لَیَجْمَعَنَّکُمْ إِلَی یَوْمِ الْقِیَامَةِ لَا رَیْبَ فِیهِ ۗ وَمَنْ أَصْدَقُ مِنَ اللَّهِ حَدِیثًا (۸۷)  ترجمه:</w:t>
      </w:r>
      <w:r>
        <w:rPr>
          <w:rStyle w:val="FootnoteReference"/>
        </w:rPr>
        <w:footnoteReference w:id="580"/>
      </w:r>
    </w:p>
    <w:p>
      <w:pPr>
        <w:pStyle w:val="BookText"/>
      </w:pPr>
      <w:r>
        <w:rPr>
          <w:rFonts w:ascii="Amiri" w:hAnsi="Amiri" w:eastAsia="Amiri" w:cs="Amiri"/>
          <w:lang w:bidi="ar-SA"/>
          <w:color w:val="111111"/>
          <w:sz w:val="28"/>
          <w:szCs w:val="28"/>
          <w:rtl/>
        </w:rPr>
        <w:t xml:space="preserve">۞ فَمَا لَکُمْ فِی الْمُنَافِقِینَ فِئَتَیْنِ وَاللَّهُ أَرْکَسَهُم بِمَا کَسَبُوا ۚ أَتُرِیدُونَ أَن تَهْدُوا مَنْ أَضَلَّ اللَّهُ ۖ وَمَن یُضْلِلِ اللَّهُ فَلَن تَجِدَ لَهُ سَبِیلًا (۸۸)  ترجمه:</w:t>
      </w:r>
      <w:r>
        <w:rPr>
          <w:rStyle w:val="FootnoteReference"/>
        </w:rPr>
        <w:footnoteReference w:id="581"/>
      </w:r>
    </w:p>
    <w:p>
      <w:pPr>
        <w:pStyle w:val="BookText"/>
      </w:pPr>
      <w:r>
        <w:rPr>
          <w:rFonts w:ascii="Amiri" w:hAnsi="Amiri" w:eastAsia="Amiri" w:cs="Amiri"/>
          <w:lang w:bidi="ar-SA"/>
          <w:color w:val="111111"/>
          <w:sz w:val="28"/>
          <w:szCs w:val="28"/>
          <w:rtl/>
        </w:rPr>
        <w:t xml:space="preserve">وَدُّوا لَوْ تَکْفُرُونَ کَمَا کَفَرُوا فَتَکُونُونَ سَوَاءً ۖ فَلَا تَتَّخِذُوا مِنْهُمْ أَوْلِیَاءَ حَتَّی یُهَاجِرُوا فِی سَبِیلِ اللَّهِ ۚ فَإِن تَوَلَّوْا فَخُذُوهُمْ وَاقْتُلُوهُمْ حَیْثُ وَجَدتُّمُوهُمْ ۖ وَلَا تَتَّخِذُوا مِنْهُمْ وَلِیًّا وَلَا نَصِیرًا (۸۹)  ترجمه:</w:t>
      </w:r>
      <w:r>
        <w:rPr>
          <w:rStyle w:val="FootnoteReference"/>
        </w:rPr>
        <w:footnoteReference w:id="582"/>
      </w:r>
    </w:p>
    <w:p>
      <w:pPr>
        <w:pStyle w:val="BookText"/>
      </w:pPr>
      <w:r>
        <w:rPr>
          <w:rFonts w:ascii="Amiri" w:hAnsi="Amiri" w:eastAsia="Amiri" w:cs="Amiri"/>
          <w:lang w:bidi="ar-SA"/>
          <w:color w:val="111111"/>
          <w:sz w:val="28"/>
          <w:szCs w:val="28"/>
          <w:rtl/>
        </w:rPr>
        <w:t xml:space="preserve">إِلَّا الَّذِینَ یَصِلُونَ إِلَی قَوْمٍ بَیْنَکُمْ وَبَیْنَهُم مِّیثَاقٌ أَوْ جَاءُوکُمْ حَصِرَتْ صُدُورُهُمْ أَن یُقَاتِلُوکُمْ أَوْ یُقَاتِلُوا قَوْمَهُمْ ۚ وَلَوْ شَاءَ اللَّهُ لَسَلَّطَهُمْ عَلَیْکُمْ فَلَقَاتَلُوکُمْ ۚ فَإِنِ اعْتَزَلُوکُمْ فَلَمْ یُقَاتِلُوکُمْ وَأَلْقَوْا إِلَیْکُمُ السَّلَمَ فَمَا جَعَلَ اللَّهُ لَکُمْ عَلَیْهِمْ سَبِیلًا (۹۰)  ترجمه:</w:t>
      </w:r>
      <w:r>
        <w:rPr>
          <w:rStyle w:val="FootnoteReference"/>
        </w:rPr>
        <w:footnoteReference w:id="583"/>
      </w:r>
    </w:p>
    <w:p>
      <w:pPr>
        <w:pStyle w:val="BookText"/>
      </w:pPr>
      <w:r>
        <w:rPr>
          <w:rFonts w:ascii="Amiri" w:hAnsi="Amiri" w:eastAsia="Amiri" w:cs="Amiri"/>
          <w:lang w:bidi="ar-SA"/>
          <w:color w:val="111111"/>
          <w:sz w:val="28"/>
          <w:szCs w:val="28"/>
          <w:rtl/>
        </w:rPr>
        <w:t xml:space="preserve">سَتَجِدُونَ آخَرِینَ یُرِیدُونَ أَن یَأْمَنُوکُمْ وَیَأْمَنُوا قَوْمَهُمْ کُلَّ مَا رُدُّوا إِلَی الْفِتْنَةِ أُرْکِسُوا فِیهَا ۚ فَإِن لَّمْ یَعْتَزِلُوکُمْ وَیُلْقُوا إِلَیْکُمُ السَّلَمَ وَیَکُفُّوا أَیْدِیَهُمْ فَخُذُوهُمْ وَاقْتُلُوهُمْ حَیْثُ ثَقِفْتُمُوهُمْ ۚ وَأُولَئِکُمْ جَعَلْنَا لَکُمْ عَلَیْهِمْ سُلْطَانًا مُّبِینًا (۹۱)  ترجمه:</w:t>
      </w:r>
      <w:r>
        <w:rPr>
          <w:rStyle w:val="FootnoteReference"/>
        </w:rPr>
        <w:footnoteReference w:id="584"/>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کَانَ لِمُؤْمِنٍ أَن یَقْتُلَ مُؤْمِنًا إِلَّا خَطَأً ۚ وَمَن قَتَلَ مُؤْمِنًا خَطَأً فَتَحْرِیرُ رَقَبَةٍ مُّؤْمِنَةٍ وَدِیَةٌ مُّسَلَّمَةٌ إِلَی أَهْلِهِ إِلَّا أَن یَصَّدَّقُوا ۚ فَإِن کَانَ مِن قَوْمٍ عَدُوٍّ لَّکُمْ وَهُوَ مُؤْمِنٌ فَتَحْرِیرُ رَقَبَةٍ مُّؤْمِنَةٍ ۖ وَإِن کَانَ مِن قَوْمٍ بَیْنَکُمْ وَبَیْنَهُم مِّیثَاقٌ فَدِیَةٌ مُّسَلَّمَةٌ إِلَی أَهْلِهِ وَتَحْرِیرُ رَقَبَةٍ مُّؤْمِنَةٍ ۖ فَمَن لَّمْ یَجِدْ فَصِیَامُ شَهْرَیْنِ مُتَتَابِعَیْنِ تَوْبَةً مِّنَ اللَّهِ ۗ وَکَانَ اللَّهُ عَلِیمًا حَکِیمًا (۹۲)  ترجمه:</w:t>
      </w:r>
      <w:r>
        <w:rPr>
          <w:rStyle w:val="FootnoteReference"/>
        </w:rPr>
        <w:footnoteReference w:id="585"/>
      </w:r>
    </w:p>
    <w:p>
      <w:pPr>
        <w:pStyle w:val="BookText"/>
      </w:pPr>
      <w:r>
        <w:rPr>
          <w:rFonts w:ascii="Amiri" w:hAnsi="Amiri" w:eastAsia="Amiri" w:cs="Amiri"/>
          <w:lang w:bidi="ar-SA"/>
          <w:color w:val="111111"/>
          <w:sz w:val="28"/>
          <w:szCs w:val="28"/>
          <w:rtl/>
        </w:rPr>
        <w:t xml:space="preserve">وَمَن یَقْتُلْ مُؤْمِنًا مُّتَعَمِّدًا فَجَزَاؤُهُ جَهَنَّمُ خَالِدًا فِیهَا وَغَضِبَ اللَّهُ عَلَیْهِ وَلَعَنَهُ وَأَعَدَّ لَهُ عَذَابًا عَظِیمًا (۹۳)  ترجمه:</w:t>
      </w:r>
      <w:r>
        <w:rPr>
          <w:rStyle w:val="FootnoteReference"/>
        </w:rPr>
        <w:footnoteReference w:id="586"/>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وَلَا تَقُولُوا لِمَنْ أَلْقَی إِلَیْکُمُ السَّلَامَ لَسْتَ مُؤْمِنًا تَبْتَغُونَ عَرَضَ الْحَیَاةِ الدُّنْیَا فَعِندَ اللَّهِ مَغَانِمُ کَثِیرَةٌ ۚ کَذَلِکَ کُنتُم مِّن قَبْلُ فَمَنَّ اللَّهُ عَلَیْکُمْ فَتَبَیَّنُوا ۚ إِنَّ اللَّهَ کَانَ بِمَا تَعْمَلُونَ خَبِیرًا (۹۴)  ترجمه:</w:t>
      </w:r>
      <w:r>
        <w:rPr>
          <w:rStyle w:val="FootnoteReference"/>
        </w:rPr>
        <w:footnoteReference w:id="587"/>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یَسْتَوِی الْقَاعِدُونَ مِنَ الْمُؤْمِنِینَ غَیْرُ أُولِی الضَّرَرِ وَالْمُجَاهِدُونَ فِی سَبِیلِ اللَّهِ بِأَمْوَالِهِمْ وَأَنفُسِهِمْ ۚ فَضَّلَ اللَّهُ الْمُجَاهِدِینَ بِأَمْوَالِهِمْ وَأَنفُسِهِمْ عَلَی الْقَاعِدِینَ دَرَجَةً ۚ وَکُلًّا وَعَدَ اللَّهُ الْحُسْنَی ۚ وَفَضَّلَ اللَّهُ الْمُجَاهِدِینَ عَلَی الْقَاعِدِینَ أَجْرًا عَظِیمًا (۹۵)  ترجمه:</w:t>
      </w:r>
      <w:r>
        <w:rPr>
          <w:rStyle w:val="FootnoteReference"/>
        </w:rPr>
        <w:footnoteReference w:id="588"/>
      </w:r>
    </w:p>
    <w:p>
      <w:pPr>
        <w:pStyle w:val="BookText"/>
      </w:pPr>
      <w:r>
        <w:rPr>
          <w:rFonts w:ascii="Amiri" w:hAnsi="Amiri" w:eastAsia="Amiri" w:cs="Amiri"/>
          <w:lang w:bidi="ar-SA"/>
          <w:color w:val="111111"/>
          <w:sz w:val="28"/>
          <w:szCs w:val="28"/>
          <w:rtl/>
        </w:rPr>
        <w:t xml:space="preserve">دَرَجَاتٍ مِّنْهُ وَمَغْفِرَةً وَرَحْمَةً ۚ وَکَانَ اللَّهُ غَفُورًا رَّحِیمًا (۹۶)  ترجمه:</w:t>
      </w:r>
      <w:r>
        <w:rPr>
          <w:rStyle w:val="FootnoteReference"/>
        </w:rPr>
        <w:footnoteReference w:id="589"/>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 قَالُوا کُنَّا مُسْتَضْعَفِینَ فِی الْأَرْضِ ۚ قَالُوا أَلَمْ تَکُنْ أَرْضُ اللَّهِ وَاسِعَةً فَتُهَاجِرُوا فِیهَا ۚ فَأُولَئِکَ مَأْوَاهُمْ جَهَنَّمُ ۖ وَسَاءَتْ مَصِیرًا (۹۷)  ترجمه:</w:t>
      </w:r>
      <w:r>
        <w:rPr>
          <w:rStyle w:val="FootnoteReference"/>
        </w:rPr>
        <w:footnoteReference w:id="590"/>
      </w:r>
    </w:p>
    <w:p>
      <w:pPr>
        <w:pStyle w:val="BookText"/>
      </w:pPr>
      <w:r>
        <w:rPr>
          <w:rFonts w:ascii="Amiri" w:hAnsi="Amiri" w:eastAsia="Amiri" w:cs="Amiri"/>
          <w:lang w:bidi="ar-SA"/>
          <w:color w:val="111111"/>
          <w:sz w:val="28"/>
          <w:szCs w:val="28"/>
          <w:rtl/>
        </w:rPr>
        <w:t xml:space="preserve">إِلَّا الْمُسْتَضْعَفِینَ مِنَ الرِّجَالِ وَالنِّسَاءِ وَالْوِلْدَانِ لَا یَسْتَطِیعُونَ حِیلَةً وَلَا یَهْتَدُونَ سَبِیلًا (۹۸)  ترجمه:</w:t>
      </w:r>
      <w:r>
        <w:rPr>
          <w:rStyle w:val="FootnoteReference"/>
        </w:rPr>
        <w:footnoteReference w:id="591"/>
      </w:r>
    </w:p>
    <w:p>
      <w:pPr>
        <w:pStyle w:val="BookText"/>
      </w:pPr>
      <w:r>
        <w:rPr>
          <w:rFonts w:ascii="Amiri" w:hAnsi="Amiri" w:eastAsia="Amiri" w:cs="Amiri"/>
          <w:lang w:bidi="ar-SA"/>
          <w:color w:val="111111"/>
          <w:sz w:val="28"/>
          <w:szCs w:val="28"/>
          <w:rtl/>
        </w:rPr>
        <w:t xml:space="preserve">فَأُولَئِکَ عَسَی اللَّهُ أَن یَعْفُوَ عَنْهُمْ ۚ وَکَانَ اللَّهُ عَفُوًّا غَفُورًا (۹۹)  ترجمه:</w:t>
      </w:r>
      <w:r>
        <w:rPr>
          <w:rStyle w:val="FootnoteReference"/>
        </w:rPr>
        <w:footnoteReference w:id="592"/>
      </w:r>
    </w:p>
    <w:p>
      <w:pPr>
        <w:pStyle w:val="BookText"/>
      </w:pPr>
      <w:r>
        <w:rPr>
          <w:rFonts w:ascii="Amiri" w:hAnsi="Amiri" w:eastAsia="Amiri" w:cs="Amiri"/>
          <w:lang w:bidi="ar-SA"/>
          <w:color w:val="111111"/>
          <w:sz w:val="28"/>
          <w:szCs w:val="28"/>
          <w:rtl/>
        </w:rPr>
        <w:t xml:space="preserve">۞ وَمَن یُهَاجِرْ فِی سَبِیلِ اللَّهِ یَجِدْ فِی الْأَرْضِ مُرَاغَمًا کَثِیرًا وَسَعَةً ۚ وَمَن یَخْرُجْ مِن بَیْتِهِ مُهَاجِرًا إِلَی اللَّهِ وَرَسُولِهِ ثُمَّ یُدْرِکْهُ الْمَوْتُ فَقَدْ وَقَعَ أَجْرُهُ عَلَی اللَّهِ ۗ وَکَانَ اللَّهُ غَفُورًا رَّحِیمًا (۱۰۰)  ترجمه:</w:t>
      </w:r>
      <w:r>
        <w:rPr>
          <w:rStyle w:val="FootnoteReference"/>
        </w:rPr>
        <w:footnoteReference w:id="593"/>
      </w:r>
    </w:p>
    <w:p>
      <w:pPr>
        <w:pStyle w:val="BookText"/>
      </w:pPr>
      <w:r>
        <w:rPr>
          <w:rFonts w:ascii="Amiri" w:hAnsi="Amiri" w:eastAsia="Amiri" w:cs="Amiri"/>
          <w:lang w:bidi="ar-SA"/>
          <w:color w:val="111111"/>
          <w:sz w:val="28"/>
          <w:szCs w:val="28"/>
          <w:rtl/>
        </w:rPr>
        <w:t xml:space="preserve">وَإِذَا ضَرَبْتُمْ فِی الْأَرْضِ فَلَیْسَ عَلَیْکُمْ جُنَاحٌ أَن تَقْصُرُوا مِنَ الصَّلَاةِ إِنْ خِفْتُمْ أَن یَفْتِنَکُمُ الَّذِینَ کَفَرُوا ۚ إِنَّ الْکَافِرِینَ کَانُوا لَکُمْ عَدُوًّا مُّبِینًا (۱۰۱)  ترجمه:</w:t>
      </w:r>
      <w:r>
        <w:rPr>
          <w:rStyle w:val="FootnoteReference"/>
        </w:rPr>
        <w:footnoteReference w:id="594"/>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کُنتَ فِیهِمْ فَأَقَمْتَ لَهُمُ الصَّلَاةَ فَلْتَقُمْ طَائِفَةٌ مِّنْهُم مَّعَکَ وَلْیَأْخُذُوا أَسْلِحَتَهُمْ فَإِذَا سَجَدُوا فَلْیَکُونُوا مِن وَرَائِکُمْ وَلْتَأْتِ طَائِفَةٌ أُخْرَی لَمْ یُصَلُّوا فَلْیُصَلُّوا مَعَکَ وَلْیَأْخُذُوا حِذْرَهُمْ وَأَسْلِحَتَهُمْ ۗ وَدَّ الَّذِینَ کَفَرُوا لَوْ تَغْفُلُونَ عَنْ أَسْلِحَتِکُمْ وَأَمْتِعَتِکُمْ فَیَمِیلُونَ عَلَیْکُم مَّیْلَةً وَاحِدَةً ۚ وَلَا جُنَاحَ عَلَیْکُمْ إِن کَانَ بِکُمْ أَذًی مِّن مَّطَرٍ أَوْ کُنتُم مَّرْضَی أَن تَضَعُوا أَسْلِحَتَکُمْ ۖ وَخُذُوا حِذْرَکُمْ ۗ إِنَّ اللَّهَ أَعَدَّ لِلْکَافِرِینَ عَذَابًا مُّهِینًا (۱۰۲)  ترجمه:</w:t>
      </w:r>
      <w:r>
        <w:rPr>
          <w:rStyle w:val="FootnoteReference"/>
        </w:rPr>
        <w:footnoteReference w:id="595"/>
      </w:r>
    </w:p>
    <w:p>
      <w:pPr>
        <w:pStyle w:val="BookText"/>
      </w:pPr>
      <w:r>
        <w:rPr>
          <w:rFonts w:ascii="Amiri" w:hAnsi="Amiri" w:eastAsia="Amiri" w:cs="Amiri"/>
          <w:lang w:bidi="ar-SA"/>
          <w:color w:val="111111"/>
          <w:sz w:val="28"/>
          <w:szCs w:val="28"/>
          <w:rtl/>
        </w:rPr>
        <w:t xml:space="preserve">فَإِذَا قَضَیْتُمُ الصَّلَاةَ فَاذْکُرُوا اللَّهَ قِیَامًا وَقُعُودًا وَعَلَی جُنُوبِکُمْ ۚ فَإِذَا اطْمَأْنَنتُمْ فَأَقِیمُوا الصَّلَاةَ ۚ إِنَّ الصَّلَاةَ کَانَتْ عَلَی الْمُؤْمِنِینَ کِتَابًا مَّوْقُوتًا (۱۰۳)  ترجمه:</w:t>
      </w:r>
      <w:r>
        <w:rPr>
          <w:rStyle w:val="FootnoteReference"/>
        </w:rPr>
        <w:footnoteReference w:id="596"/>
      </w:r>
    </w:p>
    <w:p>
      <w:pPr>
        <w:pStyle w:val="BookText"/>
      </w:pPr>
      <w:r>
        <w:rPr>
          <w:rFonts w:ascii="Amiri" w:hAnsi="Amiri" w:eastAsia="Amiri" w:cs="Amiri"/>
          <w:lang w:bidi="ar-SA"/>
          <w:color w:val="111111"/>
          <w:sz w:val="28"/>
          <w:szCs w:val="28"/>
          <w:rtl/>
        </w:rPr>
        <w:t xml:space="preserve">وَلَا تَهِنُوا فِی ابْتِغَاءِ الْقَوْمِ ۖ إِن تَکُونُوا تَأْلَمُونَ فَإِنَّهُمْ یَأْلَمُونَ کَمَا تَأْلَمُونَ ۖ وَتَرْجُونَ مِنَ اللَّهِ مَا لَا یَرْجُونَ ۗ وَکَانَ اللَّهُ عَلِیمًا حَکِیمًا (۱۰۴)  ترجمه:</w:t>
      </w:r>
      <w:r>
        <w:rPr>
          <w:rStyle w:val="FootnoteReference"/>
        </w:rPr>
        <w:footnoteReference w:id="597"/>
      </w:r>
    </w:p>
    <w:p>
      <w:pPr>
        <w:pStyle w:val="BookText"/>
      </w:pPr>
      <w:r>
        <w:rPr>
          <w:rFonts w:ascii="Amiri" w:hAnsi="Amiri" w:eastAsia="Amiri" w:cs="Amiri"/>
          <w:lang w:bidi="ar-SA"/>
          <w:color w:val="111111"/>
          <w:sz w:val="28"/>
          <w:szCs w:val="28"/>
          <w:rtl/>
        </w:rPr>
        <w:t xml:space="preserve">إِنَّا أَنزَلْنَا إِلَیْکَ الْکِتَابَ بِالْحَقِّ لِتَحْکُمَ بَیْنَ النَّاسِ بِمَا أَرَاکَ اللَّهُ ۚ وَلَا تَکُن لِّلْخَائِنِینَ خَصِیمًا (۱۰۵)  ترجمه:</w:t>
      </w:r>
      <w:r>
        <w:rPr>
          <w:rStyle w:val="FootnoteReference"/>
        </w:rPr>
        <w:footnoteReference w:id="598"/>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وَاسْتَغْفِرِ اللَّهَ ۖ إِنَّ اللَّهَ کَانَ غَفُورًا رَّحِیمًا (۱۰۶)  ترجمه:</w:t>
      </w:r>
      <w:r>
        <w:rPr>
          <w:rStyle w:val="FootnoteReference"/>
        </w:rPr>
        <w:footnoteReference w:id="599"/>
      </w:r>
    </w:p>
    <w:p>
      <w:pPr>
        <w:pStyle w:val="BookText"/>
      </w:pPr>
      <w:r>
        <w:rPr>
          <w:rFonts w:ascii="Amiri" w:hAnsi="Amiri" w:eastAsia="Amiri" w:cs="Amiri"/>
          <w:lang w:bidi="ar-SA"/>
          <w:color w:val="111111"/>
          <w:sz w:val="28"/>
          <w:szCs w:val="28"/>
          <w:rtl/>
        </w:rPr>
        <w:t xml:space="preserve">وَلَا تُجَادِلْ عَنِ الَّذِینَ یَخْتَانُونَ أَنفُسَهُمْ ۚ إِنَّ اللَّهَ لَا یُحِبُّ مَن کَانَ خَوَّانًا أَثِیمًا (۱۰۷)  ترجمه:</w:t>
      </w:r>
      <w:r>
        <w:rPr>
          <w:rStyle w:val="FootnoteReference"/>
        </w:rPr>
        <w:footnoteReference w:id="600"/>
      </w:r>
    </w:p>
    <w:p>
      <w:pPr>
        <w:pStyle w:val="BookText"/>
      </w:pPr>
      <w:r>
        <w:rPr>
          <w:rFonts w:ascii="Amiri" w:hAnsi="Amiri" w:eastAsia="Amiri" w:cs="Amiri"/>
          <w:lang w:bidi="ar-SA"/>
          <w:color w:val="111111"/>
          <w:sz w:val="28"/>
          <w:szCs w:val="28"/>
          <w:rtl/>
        </w:rPr>
        <w:t xml:space="preserve">یَسْتَخْفُونَ مِنَ النَّاسِ وَلَا یَسْتَخْفُونَ مِنَ اللَّهِ وَهُوَ مَعَهُمْ إِذْ یُبَیِّتُونَ مَا لَا یَرْضَی مِنَ الْقَوْلِ ۚ وَکَانَ اللَّهُ بِمَا یَعْمَلُونَ مُحِیطًا (۱۰۸)  ترجمه:</w:t>
      </w:r>
      <w:r>
        <w:rPr>
          <w:rStyle w:val="FootnoteReference"/>
        </w:rPr>
        <w:footnoteReference w:id="601"/>
      </w:r>
    </w:p>
    <w:p>
      <w:pPr>
        <w:pStyle w:val="BookText"/>
      </w:pPr>
      <w:r>
        <w:rPr>
          <w:rFonts w:ascii="Amiri" w:hAnsi="Amiri" w:eastAsia="Amiri" w:cs="Amiri"/>
          <w:lang w:bidi="ar-SA"/>
          <w:color w:val="111111"/>
          <w:sz w:val="28"/>
          <w:szCs w:val="28"/>
          <w:rtl/>
        </w:rPr>
        <w:t xml:space="preserve">هَا أَنتُمْ هَؤُلَاءِ جَادَلْتُمْ عَنْهُمْ فِی الْحَیَاةِ الدُّنْیَا فَمَن یُجَادِلُ اللَّهَ عَنْهُمْ یَوْمَ الْقِیَامَةِ أَم مَّن یَکُونُ عَلَیْهِمْ وَکِیلًا (۱۰۹)  ترجمه:</w:t>
      </w:r>
      <w:r>
        <w:rPr>
          <w:rStyle w:val="FootnoteReference"/>
        </w:rPr>
        <w:footnoteReference w:id="602"/>
      </w:r>
    </w:p>
    <w:p>
      <w:pPr>
        <w:pStyle w:val="BookText"/>
      </w:pPr>
      <w:r>
        <w:rPr>
          <w:rFonts w:ascii="Amiri" w:hAnsi="Amiri" w:eastAsia="Amiri" w:cs="Amiri"/>
          <w:lang w:bidi="ar-SA"/>
          <w:color w:val="111111"/>
          <w:sz w:val="28"/>
          <w:szCs w:val="28"/>
          <w:rtl/>
        </w:rPr>
        <w:t xml:space="preserve">وَمَن یَعْمَلْ سُوءًا أَوْ یَظْلِمْ نَفْسَهُ ثُمَّ یَسْتَغْفِرِ اللَّهَ یَجِدِ اللَّهَ غَفُورًا رَّحِیمًا (۱۱۰)  ترجمه:</w:t>
      </w:r>
      <w:r>
        <w:rPr>
          <w:rStyle w:val="FootnoteReference"/>
        </w:rPr>
        <w:footnoteReference w:id="603"/>
      </w:r>
    </w:p>
    <w:p>
      <w:pPr>
        <w:pStyle w:val="BookText"/>
      </w:pPr>
      <w:r>
        <w:rPr>
          <w:rFonts w:ascii="Amiri" w:hAnsi="Amiri" w:eastAsia="Amiri" w:cs="Amiri"/>
          <w:lang w:bidi="ar-SA"/>
          <w:color w:val="111111"/>
          <w:sz w:val="28"/>
          <w:szCs w:val="28"/>
          <w:rtl/>
        </w:rPr>
        <w:t xml:space="preserve">وَمَن یَکْسِبْ إِثْمًا فَإِنَّمَا یَکْسِبُهُ عَلَی نَفْسِهِ ۚ وَکَانَ اللَّهُ عَلِیمًا حَکِیمًا (۱۱۱)  ترجمه:</w:t>
      </w:r>
      <w:r>
        <w:rPr>
          <w:rStyle w:val="FootnoteReference"/>
        </w:rPr>
        <w:footnoteReference w:id="604"/>
      </w:r>
    </w:p>
    <w:p>
      <w:pPr>
        <w:pStyle w:val="BookText"/>
      </w:pPr>
      <w:r>
        <w:rPr>
          <w:rFonts w:ascii="Amiri" w:hAnsi="Amiri" w:eastAsia="Amiri" w:cs="Amiri"/>
          <w:lang w:bidi="ar-SA"/>
          <w:color w:val="111111"/>
          <w:sz w:val="28"/>
          <w:szCs w:val="28"/>
          <w:rtl/>
        </w:rPr>
        <w:t xml:space="preserve">وَمَن یَکْسِبْ خَطِیئَةً أَوْ إِثْمًا ثُمَّ یَرْمِ بِهِ بَرِیئًا فَقَدِ احْتَمَلَ بُهْتَانًا وَإِثْمًا مُّبِینًا (۱۱۲)  ترجمه:</w:t>
      </w:r>
      <w:r>
        <w:rPr>
          <w:rStyle w:val="FootnoteReference"/>
        </w:rPr>
        <w:footnoteReference w:id="605"/>
      </w:r>
    </w:p>
    <w:p>
      <w:pPr>
        <w:pStyle w:val="BookText"/>
      </w:pPr>
      <w:r>
        <w:rPr>
          <w:rFonts w:ascii="Amiri" w:hAnsi="Amiri" w:eastAsia="Amiri" w:cs="Amiri"/>
          <w:lang w:bidi="ar-SA"/>
          <w:color w:val="111111"/>
          <w:sz w:val="28"/>
          <w:szCs w:val="28"/>
          <w:rtl/>
        </w:rPr>
        <w:t xml:space="preserve">وَلَوْلَا فَضْلُ اللَّهِ عَلَیْکَ وَرَحْمَتُهُ لَهَمَّت طَّائِفَةٌ مِّنْهُمْ أَن یُضِلُّوکَ وَمَا یُضِلُّونَ إِلَّا أَنفُسَهُمْ ۖ وَمَا یَضُرُّونَکَ مِن شَیْءٍ ۚ وَأَنزَلَ اللَّهُ عَلَیْکَ الْکِتَابَ وَالْحِکْمَةَ وَعَلَّمَکَ مَا لَمْ تَکُن تَعْلَمُ ۚ وَکَانَ فَضْلُ اللَّهِ عَلَیْکَ عَظِیمًا (۱۱۳)  ترجمه:</w:t>
      </w:r>
      <w:r>
        <w:rPr>
          <w:rStyle w:val="FootnoteReference"/>
        </w:rPr>
        <w:footnoteReference w:id="606"/>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لَّا خَیْرَ فِی کَثِیرٍ مِّن نَّجْوَاهُمْ إِلَّا مَنْ أَمَرَ بِصَدَقَةٍ أَوْ مَعْرُوفٍ أَوْ إِصْلَاحٍ بَیْنَ النَّاسِ ۚ وَمَن یَفْعَلْ ذَلِکَ ابْتِغَاءَ مَرْضَاتِ اللَّهِ فَسَوْفَ نُؤْتِیهِ أَجْرًا عَظِیمًا (۱۱۴)  ترجمه:</w:t>
      </w:r>
      <w:r>
        <w:rPr>
          <w:rStyle w:val="FootnoteReference"/>
        </w:rPr>
        <w:footnoteReference w:id="607"/>
      </w:r>
    </w:p>
    <w:p>
      <w:pPr>
        <w:pStyle w:val="BookText"/>
      </w:pPr>
      <w:r>
        <w:rPr>
          <w:rFonts w:ascii="Amiri" w:hAnsi="Amiri" w:eastAsia="Amiri" w:cs="Amiri"/>
          <w:lang w:bidi="ar-SA"/>
          <w:color w:val="111111"/>
          <w:sz w:val="28"/>
          <w:szCs w:val="28"/>
          <w:rtl/>
        </w:rPr>
        <w:t xml:space="preserve">وَمَن یُشَاقِقِ الرَّسُولَ مِن بَعْدِ مَا تَبَیَّنَ لَهُ الْهُدَی وَیَتَّبِعْ غَیْرَ سَبِیلِ الْمُؤْمِنِینَ نُوَلِّهِ مَا تَوَلَّی وَنُصْلِهِ جَهَنَّمَ ۖ وَسَاءَتْ مَصِیرًا (۱۱۵)  ترجمه:</w:t>
      </w:r>
      <w:r>
        <w:rPr>
          <w:rStyle w:val="FootnoteReference"/>
        </w:rPr>
        <w:footnoteReference w:id="608"/>
      </w:r>
    </w:p>
    <w:p>
      <w:pPr>
        <w:pStyle w:val="BookText"/>
      </w:pPr>
      <w:r>
        <w:rPr>
          <w:rFonts w:ascii="Amiri" w:hAnsi="Amiri" w:eastAsia="Amiri" w:cs="Amiri"/>
          <w:lang w:bidi="ar-SA"/>
          <w:color w:val="111111"/>
          <w:sz w:val="28"/>
          <w:szCs w:val="28"/>
          <w:rtl/>
        </w:rPr>
        <w:t xml:space="preserve">إِنَّ اللَّهَ لَا یَغْفِرُ أَن یُشْرَکَ بِهِ وَیَغْفِرُ مَا دُونَ ذَلِکَ لِمَن یَشَاءُ ۚ وَمَن یُشْرِکْ بِاللَّهِ فَقَدْ ضَلَّ ضَلَالًا بَعِیدًا (۱۱۶)  ترجمه:</w:t>
      </w:r>
      <w:r>
        <w:rPr>
          <w:rStyle w:val="FootnoteReference"/>
        </w:rPr>
        <w:footnoteReference w:id="609"/>
      </w:r>
    </w:p>
    <w:p>
      <w:pPr>
        <w:pStyle w:val="BookText"/>
      </w:pPr>
      <w:r>
        <w:rPr>
          <w:rFonts w:ascii="Amiri" w:hAnsi="Amiri" w:eastAsia="Amiri" w:cs="Amiri"/>
          <w:lang w:bidi="ar-SA"/>
          <w:color w:val="111111"/>
          <w:sz w:val="28"/>
          <w:szCs w:val="28"/>
          <w:rtl/>
        </w:rPr>
        <w:t xml:space="preserve">إِن یَدْعُونَ مِن دُونِهِ إِلَّا إِنَاثًا وَإِن یَدْعُونَ إِلَّا شَیْطَانًا مَّرِیدًا (۱۱۷)  ترجمه:</w:t>
      </w:r>
      <w:r>
        <w:rPr>
          <w:rStyle w:val="FootnoteReference"/>
        </w:rPr>
        <w:footnoteReference w:id="610"/>
      </w:r>
    </w:p>
    <w:p>
      <w:pPr>
        <w:pStyle w:val="BookText"/>
      </w:pPr>
      <w:r>
        <w:rPr>
          <w:rFonts w:ascii="Amiri" w:hAnsi="Amiri" w:eastAsia="Amiri" w:cs="Amiri"/>
          <w:lang w:bidi="ar-SA"/>
          <w:color w:val="111111"/>
          <w:sz w:val="28"/>
          <w:szCs w:val="28"/>
          <w:rtl/>
        </w:rPr>
        <w:t xml:space="preserve">لَّعَنَهُ اللَّهُ ۘ وَقَالَ لَأَتَّخِذَنَّ مِنْ عِبَادِکَ نَصِیبًا مَّفْرُوضًا (۱۱۸)  ترجمه:</w:t>
      </w:r>
      <w:r>
        <w:rPr>
          <w:rStyle w:val="FootnoteReference"/>
        </w:rPr>
        <w:footnoteReference w:id="611"/>
      </w:r>
    </w:p>
    <w:p>
      <w:pPr>
        <w:pStyle w:val="BookText"/>
      </w:pPr>
      <w:r>
        <w:rPr>
          <w:rFonts w:ascii="Amiri" w:hAnsi="Amiri" w:eastAsia="Amiri" w:cs="Amiri"/>
          <w:lang w:bidi="ar-SA"/>
          <w:color w:val="111111"/>
          <w:sz w:val="28"/>
          <w:szCs w:val="28"/>
          <w:rtl/>
        </w:rPr>
        <w:t xml:space="preserve">وَلَأُضِلَّنَّهُمْ وَلَأُمَنِّیَنَّهُمْ وَلَآمُرَنَّهُمْ فَلَیُبَتِّکُنَّ آذَانَ الْأَنْعَامِ وَلَآمُرَنَّهُمْ فَلَیُغَیِّرُنَّ خَلْقَ اللَّهِ ۚ وَمَن یَتَّخِذِ الشَّیْطَانَ وَلِیًّا مِّن دُونِ اللَّهِ فَقَدْ خَسِرَ خُسْرَانًا مُّبِینًا (۱۱۹)  ترجمه:</w:t>
      </w:r>
      <w:r>
        <w:rPr>
          <w:rStyle w:val="FootnoteReference"/>
        </w:rPr>
        <w:footnoteReference w:id="612"/>
      </w:r>
    </w:p>
    <w:p>
      <w:pPr>
        <w:pStyle w:val="BookText"/>
      </w:pPr>
      <w:r>
        <w:rPr>
          <w:rFonts w:ascii="Amiri" w:hAnsi="Amiri" w:eastAsia="Amiri" w:cs="Amiri"/>
          <w:lang w:bidi="ar-SA"/>
          <w:color w:val="111111"/>
          <w:sz w:val="28"/>
          <w:szCs w:val="28"/>
          <w:rtl/>
        </w:rPr>
        <w:t xml:space="preserve">یَعِدُهُمْ وَیُمَنِّیهِمْ ۖ وَمَا یَعِدُهُمُ الشَّیْطَانُ إِلَّا غُرُورًا (۱۲۰)  ترجمه:</w:t>
      </w:r>
      <w:r>
        <w:rPr>
          <w:rStyle w:val="FootnoteReference"/>
        </w:rPr>
        <w:footnoteReference w:id="613"/>
      </w:r>
    </w:p>
    <w:p>
      <w:pPr>
        <w:pStyle w:val="BookText"/>
      </w:pPr>
      <w:r>
        <w:rPr>
          <w:rFonts w:ascii="Amiri" w:hAnsi="Amiri" w:eastAsia="Amiri" w:cs="Amiri"/>
          <w:lang w:bidi="ar-SA"/>
          <w:color w:val="111111"/>
          <w:sz w:val="28"/>
          <w:szCs w:val="28"/>
          <w:rtl/>
        </w:rPr>
        <w:t xml:space="preserve">أُولَئِکَ مَأْوَاهُمْ جَهَنَّمُ وَلَا یَجِدُونَ عَنْهَا مَحِیصًا (۱۲۱)  ترجمه:</w:t>
      </w:r>
      <w:r>
        <w:rPr>
          <w:rStyle w:val="FootnoteReference"/>
        </w:rPr>
        <w:footnoteReference w:id="61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آمَنُوا وَعَمِلُوا الصَّالِحَاتِ سَنُدْخِلُهُمْ جَنَّاتٍ تَجْرِی مِن تَحْتِهَا الْأَنْهَارُ خَالِدِینَ فِیهَا أَبَدًا ۖ وَعْدَ اللَّهِ حَقًّا ۚ وَمَنْ أَصْدَقُ مِنَ اللَّهِ قِیلًا (۱۲۲)  ترجمه:</w:t>
      </w:r>
      <w:r>
        <w:rPr>
          <w:rStyle w:val="FootnoteReference"/>
        </w:rPr>
        <w:footnoteReference w:id="615"/>
      </w:r>
    </w:p>
    <w:p>
      <w:pPr>
        <w:pStyle w:val="BookText"/>
      </w:pPr>
      <w:r>
        <w:rPr>
          <w:rFonts w:ascii="Amiri" w:hAnsi="Amiri" w:eastAsia="Amiri" w:cs="Amiri"/>
          <w:lang w:bidi="ar-SA"/>
          <w:color w:val="111111"/>
          <w:sz w:val="28"/>
          <w:szCs w:val="28"/>
          <w:rtl/>
        </w:rPr>
        <w:t xml:space="preserve">لَّیْسَ بِأَمَانِیِّکُمْ وَلَا أَمَانِیِّ أَهْلِ الْکِتَابِ ۗ مَن یَعْمَلْ سُوءًا یُجْزَ بِهِ وَلَا یَجِدْ لَهُ مِن دُونِ اللَّهِ وَلِیًّا وَلَا نَصِیرًا (۱۲۳)  ترجمه:</w:t>
      </w:r>
      <w:r>
        <w:rPr>
          <w:rStyle w:val="FootnoteReference"/>
        </w:rPr>
        <w:footnoteReference w:id="616"/>
      </w:r>
    </w:p>
    <w:p>
      <w:pPr>
        <w:pStyle w:val="BookText"/>
      </w:pPr>
      <w:r>
        <w:rPr>
          <w:rFonts w:ascii="Amiri" w:hAnsi="Amiri" w:eastAsia="Amiri" w:cs="Amiri"/>
          <w:lang w:bidi="ar-SA"/>
          <w:color w:val="111111"/>
          <w:sz w:val="28"/>
          <w:szCs w:val="28"/>
          <w:rtl/>
        </w:rPr>
        <w:t xml:space="preserve">وَمَن یَعْمَلْ مِنَ الصَّالِحَاتِ مِن ذَکَرٍ أَوْ أُنثَی وَهُوَ مُؤْمِنٌ فَأُولَئِکَ یَدْخُلُونَ الْجَنَّةَ وَلَا یُظْلَمُونَ نَقِیرًا (۱۲۴)  ترجمه:</w:t>
      </w:r>
      <w:r>
        <w:rPr>
          <w:rStyle w:val="FootnoteReference"/>
        </w:rPr>
        <w:footnoteReference w:id="617"/>
      </w:r>
    </w:p>
    <w:p>
      <w:pPr>
        <w:pStyle w:val="BookText"/>
      </w:pPr>
      <w:r>
        <w:rPr>
          <w:rFonts w:ascii="Amiri" w:hAnsi="Amiri" w:eastAsia="Amiri" w:cs="Amiri"/>
          <w:lang w:bidi="ar-SA"/>
          <w:color w:val="111111"/>
          <w:sz w:val="28"/>
          <w:szCs w:val="28"/>
          <w:rtl/>
        </w:rPr>
        <w:t xml:space="preserve">وَمَنْ أَحْسَنُ دِینًا مِّمَّنْ أَسْلَمَ وَجْهَهُ لِلَّهِ وَهُوَ مُحْسِنٌ وَاتَّبَعَ مِلَّةَ إِبْرَاهِیمَ حَنِیفًا ۗ وَاتَّخَذَ اللَّهُ إِبْرَاهِیمَ خَلِیلًا (۱۲۵)  ترجمه:</w:t>
      </w:r>
      <w:r>
        <w:rPr>
          <w:rStyle w:val="FootnoteReference"/>
        </w:rPr>
        <w:footnoteReference w:id="618"/>
      </w:r>
    </w:p>
    <w:p>
      <w:pPr>
        <w:pStyle w:val="BookText"/>
      </w:pPr>
      <w:r>
        <w:rPr>
          <w:rFonts w:ascii="Amiri" w:hAnsi="Amiri" w:eastAsia="Amiri" w:cs="Amiri"/>
          <w:lang w:bidi="ar-SA"/>
          <w:color w:val="111111"/>
          <w:sz w:val="28"/>
          <w:szCs w:val="28"/>
          <w:rtl/>
        </w:rPr>
        <w:t xml:space="preserve">وَلِلَّهِ مَا فِی السَّمَاوَاتِ وَمَا فِی الْأَرْضِ ۚ وَکَانَ اللَّهُ بِکُلِّ شَیْءٍ مُّحِیطًا (۱۲۶)  ترجمه:</w:t>
      </w:r>
      <w:r>
        <w:rPr>
          <w:rStyle w:val="FootnoteReference"/>
        </w:rPr>
        <w:footnoteReference w:id="619"/>
      </w:r>
    </w:p>
    <w:p>
      <w:pPr>
        <w:pStyle w:val="BookText"/>
      </w:pPr>
      <w:r>
        <w:rPr>
          <w:rFonts w:ascii="Amiri" w:hAnsi="Amiri" w:eastAsia="Amiri" w:cs="Amiri"/>
          <w:lang w:bidi="ar-SA"/>
          <w:color w:val="111111"/>
          <w:sz w:val="28"/>
          <w:szCs w:val="28"/>
          <w:rtl/>
        </w:rPr>
        <w:t xml:space="preserve">وَیَسْتَفْتُونَکَ فِی النِّسَاءِ ۖ قُلِ اللَّهُ یُفْتِیکُمْ فِیهِنَّ وَمَا یُتْلَی عَلَیْکُمْ فِی الْکِتَابِ فِی یَتَامَی النِّسَاءِ اللَّاتِی لَا تُؤْتُونَهُنَّ مَا کُتِبَ لَهُنَّ وَتَرْغَبُونَ أَن تَنکِحُوهُنَّ وَالْمُسْتَضْعَفِینَ مِنَ الْوِلْدَانِ وَأَن تَقُومُوا لِلْیَتَامَی بِالْقِسْطِ ۚ وَمَا تَفْعَلُوا مِنْ خَیْرٍ فَإِنَّ اللَّهَ کَانَ بِهِ عَلِیمًا (۱۲۷)  ترجمه:</w:t>
      </w:r>
      <w:r>
        <w:rPr>
          <w:rStyle w:val="FootnoteReference"/>
        </w:rPr>
        <w:footnoteReference w:id="620"/>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امْرَأَةٌ خَافَتْ مِن بَعْلِهَا نُشُوزًا أَوْ إِعْرَاضًا فَلَا جُنَاحَ عَلَیْهِمَا أَن یُصْلِحَا بَیْنَهُمَا صُلْحًا ۚ وَالصُّلْحُ خَیْرٌ ۗ وَأُحْضِرَتِ الْأَنفُسُ الشُّحَّ ۚ وَإِن تُحْسِنُوا وَتَتَّقُوا فَإِنَّ اللَّهَ کَانَ بِمَا تَعْمَلُونَ خَبِیرًا (۱۲۸)  ترجمه:</w:t>
      </w:r>
      <w:r>
        <w:rPr>
          <w:rStyle w:val="FootnoteReference"/>
        </w:rPr>
        <w:footnoteReference w:id="621"/>
      </w:r>
    </w:p>
    <w:p>
      <w:pPr>
        <w:pStyle w:val="BookText"/>
      </w:pPr>
      <w:r>
        <w:rPr>
          <w:rFonts w:ascii="Amiri" w:hAnsi="Amiri" w:eastAsia="Amiri" w:cs="Amiri"/>
          <w:lang w:bidi="ar-SA"/>
          <w:color w:val="111111"/>
          <w:sz w:val="28"/>
          <w:szCs w:val="28"/>
          <w:rtl/>
        </w:rPr>
        <w:t xml:space="preserve">وَلَن تَسْتَطِیعُوا أَن تَعْدِلُوا بَیْنَ النِّسَاءِ وَلَوْ حَرَصْتُمْ ۖ فَلَا تَمِیلُوا کُلَّ الْمَیْلِ فَتَذَرُوهَا کَالْمُعَلَّقَةِ ۚ وَإِن تُصْلِحُوا وَتَتَّقُوا فَإِنَّ اللَّهَ کَانَ غَفُورًا رَّحِیمًا (۱۲۹)  ترجمه:</w:t>
      </w:r>
      <w:r>
        <w:rPr>
          <w:rStyle w:val="FootnoteReference"/>
        </w:rPr>
        <w:footnoteReference w:id="622"/>
      </w:r>
    </w:p>
    <w:p>
      <w:pPr>
        <w:pStyle w:val="BookText"/>
      </w:pPr>
      <w:r>
        <w:rPr>
          <w:rFonts w:ascii="Amiri" w:hAnsi="Amiri" w:eastAsia="Amiri" w:cs="Amiri"/>
          <w:lang w:bidi="ar-SA"/>
          <w:color w:val="111111"/>
          <w:sz w:val="28"/>
          <w:szCs w:val="28"/>
          <w:rtl/>
        </w:rPr>
        <w:t xml:space="preserve">وَإِن یَتَفَرَّقَا یُغْنِ اللَّهُ کُلًّا مِّن سَعَتِهِ ۚ وَکَانَ اللَّهُ وَاسِعًا حَکِیمًا (۱۳۰)  ترجمه:</w:t>
      </w:r>
      <w:r>
        <w:rPr>
          <w:rStyle w:val="FootnoteReference"/>
        </w:rPr>
        <w:footnoteReference w:id="623"/>
      </w:r>
    </w:p>
    <w:p>
      <w:pPr>
        <w:pStyle w:val="BookText"/>
      </w:pPr>
      <w:r>
        <w:rPr>
          <w:rFonts w:ascii="Amiri" w:hAnsi="Amiri" w:eastAsia="Amiri" w:cs="Amiri"/>
          <w:lang w:bidi="ar-SA"/>
          <w:color w:val="111111"/>
          <w:sz w:val="28"/>
          <w:szCs w:val="28"/>
          <w:rtl/>
        </w:rPr>
        <w:t xml:space="preserve">وَلِلَّهِ مَا فِی السَّمَاوَاتِ وَمَا فِی الْأَرْضِ ۗ وَلَقَدْ وَصَّیْنَا الَّذِینَ أُوتُوا الْکِتَابَ مِن قَبْلِکُمْ وَإِیَّاکُمْ أَنِ اتَّقُوا اللَّهَ ۚ وَإِن تَکْفُرُوا فَإِنَّ لِلَّهِ مَا فِی السَّمَاوَاتِ وَمَا فِی الْأَرْضِ ۚ وَکَانَ اللَّهُ غَنِیًّا حَمِیدًا (۱۳۱)  ترجمه:</w:t>
      </w:r>
      <w:r>
        <w:rPr>
          <w:rStyle w:val="FootnoteReference"/>
        </w:rPr>
        <w:footnoteReference w:id="624"/>
      </w:r>
    </w:p>
    <w:p>
      <w:pPr>
        <w:pStyle w:val="BookText"/>
      </w:pPr>
      <w:r>
        <w:rPr>
          <w:rFonts w:ascii="Amiri" w:hAnsi="Amiri" w:eastAsia="Amiri" w:cs="Amiri"/>
          <w:lang w:bidi="ar-SA"/>
          <w:color w:val="111111"/>
          <w:sz w:val="28"/>
          <w:szCs w:val="28"/>
          <w:rtl/>
        </w:rPr>
        <w:t xml:space="preserve">وَلِلَّهِ مَا فِی السَّمَاوَاتِ وَمَا فِی الْأَرْضِ ۚ وَکَفَی بِاللَّهِ وَکِیلًا (۱۳۲)  ترجمه:</w:t>
      </w:r>
      <w:r>
        <w:rPr>
          <w:rStyle w:val="FootnoteReference"/>
        </w:rPr>
        <w:footnoteReference w:id="625"/>
      </w:r>
    </w:p>
    <w:p>
      <w:pPr>
        <w:pStyle w:val="BookText"/>
      </w:pPr>
      <w:r>
        <w:rPr>
          <w:rFonts w:ascii="Amiri" w:hAnsi="Amiri" w:eastAsia="Amiri" w:cs="Amiri"/>
          <w:lang w:bidi="ar-SA"/>
          <w:color w:val="111111"/>
          <w:sz w:val="28"/>
          <w:szCs w:val="28"/>
          <w:rtl/>
        </w:rPr>
        <w:t xml:space="preserve">إِن یَشَأْ یُذْهِبْکُمْ أَیُّهَا النَّاسُ وَیَأْتِ بِآخَرِینَ ۚ وَکَانَ اللَّهُ عَلَی ذَلِکَ قَدِیرًا (۱۳۳)  ترجمه:</w:t>
      </w:r>
      <w:r>
        <w:rPr>
          <w:rStyle w:val="FootnoteReference"/>
        </w:rPr>
        <w:footnoteReference w:id="626"/>
      </w:r>
    </w:p>
    <w:p>
      <w:pPr>
        <w:pStyle w:val="BookText"/>
      </w:pPr>
      <w:r>
        <w:rPr>
          <w:rFonts w:ascii="Amiri" w:hAnsi="Amiri" w:eastAsia="Amiri" w:cs="Amiri"/>
          <w:lang w:bidi="ar-SA"/>
          <w:color w:val="111111"/>
          <w:sz w:val="28"/>
          <w:szCs w:val="28"/>
          <w:rtl/>
        </w:rPr>
        <w:t xml:space="preserve">مَّن کَانَ یُرِیدُ ثَوَابَ الدُّنْیَا فَعِندَ اللَّهِ ثَوَابُ الدُّنْیَا وَالْآخِرَةِ ۚ وَکَانَ اللَّهُ سَمِیعًا بَصِیرًا (۱۳۴)  ترجمه:</w:t>
      </w:r>
      <w:r>
        <w:rPr>
          <w:rStyle w:val="FootnoteReference"/>
        </w:rPr>
        <w:footnoteReference w:id="62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یَا أَیُّهَا الَّذِینَ آمَنُوا کُونُوا قَوَّامِینَ بِالْقِسْطِ شُهَدَاءَ لِلَّهِ وَلَوْ عَلَی أَنفُسِکُمْ أَوِ الْوَالِدَیْنِ وَالْأَقْرَبِینَ ۚ إِن یَکُنْ غَنِیًّا أَوْ فَقِیرًا فَاللَّهُ أَوْلَی بِهِمَا ۖ فَلَا تَتَّبِعُوا الْهَوَی أَن تَعْدِلُوا ۚ وَإِن تَلْوُوا أَوْ تُعْرِضُوا فَإِنَّ اللَّهَ کَانَ بِمَا تَعْمَلُونَ خَبِیرًا (۱۳۵)  ترجمه:</w:t>
      </w:r>
      <w:r>
        <w:rPr>
          <w:rStyle w:val="FootnoteReference"/>
        </w:rPr>
        <w:footnoteReference w:id="628"/>
      </w:r>
    </w:p>
    <w:p>
      <w:pPr>
        <w:pStyle w:val="BookText"/>
      </w:pPr>
      <w:r>
        <w:rPr>
          <w:rFonts w:ascii="Amiri" w:hAnsi="Amiri" w:eastAsia="Amiri" w:cs="Amiri"/>
          <w:lang w:bidi="ar-SA"/>
          <w:color w:val="111111"/>
          <w:sz w:val="28"/>
          <w:szCs w:val="28"/>
          <w:rtl/>
        </w:rPr>
        <w:t xml:space="preserve">یَا أَیُّهَا الَّذِینَ آمَنُوا آمِنُوا بِاللَّهِ وَرَسُولِهِ وَالْکِتَابِ الَّذِی نَزَّلَ عَلَی رَسُولِهِ وَالْکِتَابِ الَّذِی أَنزَلَ مِن قَبْلُ ۚ وَمَن یَکْفُرْ بِاللَّهِ وَمَلَائِکَتِهِ وَکُتُبِهِ وَرُسُلِهِ وَالْیَوْمِ الْآخِرِ فَقَدْ ضَلَّ ضَلَالًا بَعِیدًا (۱۳۶)  ترجمه:</w:t>
      </w:r>
      <w:r>
        <w:rPr>
          <w:rStyle w:val="FootnoteReference"/>
        </w:rPr>
        <w:footnoteReference w:id="629"/>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وَلَا لِیَهْدِیَهُمْ سَبِیلًا (۱۳۷)  ترجمه:</w:t>
      </w:r>
      <w:r>
        <w:rPr>
          <w:rStyle w:val="FootnoteReference"/>
        </w:rPr>
        <w:footnoteReference w:id="630"/>
      </w:r>
    </w:p>
    <w:p>
      <w:pPr>
        <w:pStyle w:val="BookText"/>
      </w:pPr>
      <w:r>
        <w:rPr>
          <w:rFonts w:ascii="Amiri" w:hAnsi="Amiri" w:eastAsia="Amiri" w:cs="Amiri"/>
          <w:lang w:bidi="ar-SA"/>
          <w:color w:val="111111"/>
          <w:sz w:val="28"/>
          <w:szCs w:val="28"/>
          <w:rtl/>
        </w:rPr>
        <w:t xml:space="preserve">بَشِّرِ الْمُنَافِقِینَ بِأَنَّ لَهُمْ عَذَابًا أَلِیمًا (۱۳۸)  ترجمه:</w:t>
      </w:r>
      <w:r>
        <w:rPr>
          <w:rStyle w:val="FootnoteReference"/>
        </w:rPr>
        <w:footnoteReference w:id="631"/>
      </w:r>
    </w:p>
    <w:p>
      <w:pPr>
        <w:pStyle w:val="BookText"/>
      </w:pPr>
      <w:r>
        <w:rPr>
          <w:rFonts w:ascii="Amiri" w:hAnsi="Amiri" w:eastAsia="Amiri" w:cs="Amiri"/>
          <w:lang w:bidi="ar-SA"/>
          <w:color w:val="111111"/>
          <w:sz w:val="28"/>
          <w:szCs w:val="28"/>
          <w:rtl/>
        </w:rPr>
        <w:t xml:space="preserve">الَّذِینَ یَتَّخِذُونَ الْکَافِرِینَ أَوْلِیَاءَ مِن دُونِ الْمُؤْمِنِینَ ۚ أَیَبْتَغُونَ عِندَهُمُ الْعِزَّةَ فَإِنَّ الْعِزَّةَ لِلَّهِ جَمِیعًا (۱۳۹)  ترجمه:</w:t>
      </w:r>
      <w:r>
        <w:rPr>
          <w:rStyle w:val="FootnoteReference"/>
        </w:rPr>
        <w:footnoteReference w:id="632"/>
      </w:r>
    </w:p>
    <w:p>
      <w:pPr>
        <w:pStyle w:val="BookText"/>
      </w:pPr>
      <w:r>
        <w:rPr>
          <w:rFonts w:ascii="Amiri" w:hAnsi="Amiri" w:eastAsia="Amiri" w:cs="Amiri"/>
          <w:lang w:bidi="ar-SA"/>
          <w:color w:val="111111"/>
          <w:sz w:val="28"/>
          <w:szCs w:val="28"/>
          <w:rtl/>
        </w:rPr>
        <w:t xml:space="preserve">وَقَدْ نَزَّلَ عَلَیْکُمْ فِی الْکِتَابِ أَنْ إِذَا سَمِعْتُمْ آیَاتِ اللَّهِ یُکْفَرُ بِهَا وَیُسْتَهْزَأُ بِهَا فَلَا تَقْعُدُوا مَعَهُمْ حَتَّی یَخُوضُوا فِی حَدِیثٍ غَیْرِهِ ۚ إِنَّکُمْ إِذًا مِّثْلُهُمْ ۗ إِنَّ اللَّهَ جَامِعُ الْمُنَافِقِینَ وَالْکَافِرِینَ فِی جَهَنَّمَ جَمِیعًا (۱۴۰)  ترجمه:</w:t>
      </w:r>
      <w:r>
        <w:rPr>
          <w:rStyle w:val="FootnoteReference"/>
        </w:rPr>
        <w:footnoteReference w:id="633"/>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یَتَرَبَّصُونَ بِکُمْ فَإِن کَانَ لَکُمْ فَتْحٌ مِّنَ اللَّهِ قَالُوا أَلَمْ نَکُن مَّعَکُمْ وَإِن کَانَ لِلْکَافِرِینَ نَصِیبٌ قَالُوا أَلَمْ نَسْتَحْوِذْ عَلَیْکُمْ وَنَمْنَعْکُم مِّنَ الْمُؤْمِنِینَ ۚ فَاللَّهُ یَحْکُمُ بَیْنَکُمْ یَوْمَ الْقِیَامَةِ ۗ وَلَن یَجْعَلَ اللَّهُ لِلْکَافِرِینَ عَلَی الْمُؤْمِنِینَ سَبِیلًا (۱۴۱)  ترجمه:</w:t>
      </w:r>
      <w:r>
        <w:rPr>
          <w:rStyle w:val="FootnoteReference"/>
        </w:rPr>
        <w:footnoteReference w:id="634"/>
      </w:r>
    </w:p>
    <w:p>
      <w:pPr>
        <w:pStyle w:val="BookText"/>
      </w:pPr>
      <w:r>
        <w:rPr>
          <w:rFonts w:ascii="Amiri" w:hAnsi="Amiri" w:eastAsia="Amiri" w:cs="Amiri"/>
          <w:lang w:bidi="ar-SA"/>
          <w:color w:val="111111"/>
          <w:sz w:val="28"/>
          <w:szCs w:val="28"/>
          <w:rtl/>
        </w:rPr>
        <w:t xml:space="preserve">إِنَّ الْمُنَافِقِینَ یُخَادِعُونَ اللَّهَ وَهُوَ خَادِعُهُمْ وَإِذَا قَامُوا إِلَی الصَّلَاةِ قَامُوا کُسَالَی یُرَاءُونَ النَّاسَ وَلَا یَذْکُرُونَ اللَّهَ إِلَّا قَلِیلًا (۱۴۲)  ترجمه:</w:t>
      </w:r>
      <w:r>
        <w:rPr>
          <w:rStyle w:val="FootnoteReference"/>
        </w:rPr>
        <w:footnoteReference w:id="635"/>
      </w:r>
    </w:p>
    <w:p>
      <w:pPr>
        <w:pStyle w:val="BookText"/>
      </w:pPr>
      <w:r>
        <w:rPr>
          <w:rFonts w:ascii="Amiri" w:hAnsi="Amiri" w:eastAsia="Amiri" w:cs="Amiri"/>
          <w:lang w:bidi="ar-SA"/>
          <w:color w:val="111111"/>
          <w:sz w:val="28"/>
          <w:szCs w:val="28"/>
          <w:rtl/>
        </w:rPr>
        <w:t xml:space="preserve">مُّذَبْذَبِینَ بَیْنَ ذَلِکَ لَا إِلَی هَؤُلَاءِ وَلَا إِلَی هَؤُلَاءِ ۚ وَمَن یُضْلِلِ اللَّهُ فَلَن تَجِدَ لَهُ سَبِیلًا (۱۴۳)  ترجمه:</w:t>
      </w:r>
      <w:r>
        <w:rPr>
          <w:rStyle w:val="FootnoteReference"/>
        </w:rPr>
        <w:footnoteReference w:id="636"/>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 أَتُرِیدُونَ أَن تَجْعَلُوا لِلَّهِ عَلَیْکُمْ سُلْطَانًا مُّبِینًا (۱۴۴)  ترجمه:</w:t>
      </w:r>
      <w:r>
        <w:rPr>
          <w:rStyle w:val="FootnoteReference"/>
        </w:rPr>
        <w:footnoteReference w:id="637"/>
      </w:r>
    </w:p>
    <w:p>
      <w:pPr>
        <w:pStyle w:val="BookText"/>
      </w:pPr>
      <w:r>
        <w:rPr>
          <w:rFonts w:ascii="Amiri" w:hAnsi="Amiri" w:eastAsia="Amiri" w:cs="Amiri"/>
          <w:lang w:bidi="ar-SA"/>
          <w:color w:val="111111"/>
          <w:sz w:val="28"/>
          <w:szCs w:val="28"/>
          <w:rtl/>
        </w:rPr>
        <w:t xml:space="preserve">إِنَّ الْمُنَافِقِینَ فِی الدَّرْکِ الْأَسْفَلِ مِنَ النَّارِ وَلَن تَجِدَ لَهُمْ نَصِیرًا (۱۴۵)  ترجمه:</w:t>
      </w:r>
      <w:r>
        <w:rPr>
          <w:rStyle w:val="FootnoteReference"/>
        </w:rPr>
        <w:footnoteReference w:id="638"/>
      </w:r>
    </w:p>
    <w:p>
      <w:pPr>
        <w:pStyle w:val="BookText"/>
      </w:pPr>
      <w:r>
        <w:rPr>
          <w:rFonts w:ascii="Amiri" w:hAnsi="Amiri" w:eastAsia="Amiri" w:cs="Amiri"/>
          <w:lang w:bidi="ar-SA"/>
          <w:color w:val="111111"/>
          <w:sz w:val="28"/>
          <w:szCs w:val="28"/>
          <w:rtl/>
        </w:rPr>
        <w:t xml:space="preserve">إِلَّا الَّذِینَ تَابُوا وَأَصْلَحُوا وَاعْتَصَمُوا بِاللَّهِ وَأَخْلَصُوا دِینَهُمْ لِلَّهِ فَأُولَئِکَ مَعَ الْمُؤْمِنِینَ ۖ وَسَوْفَ یُؤْتِ اللَّهُ الْمُؤْمِنِینَ أَجْرًا عَظِیمًا (۱۴۶)  ترجمه:</w:t>
      </w:r>
      <w:r>
        <w:rPr>
          <w:rStyle w:val="FootnoteReference"/>
        </w:rPr>
        <w:footnoteReference w:id="639"/>
      </w:r>
    </w:p>
    <w:p>
      <w:pPr>
        <w:pStyle w:val="BookText"/>
      </w:pPr>
      <w:r>
        <w:rPr>
          <w:rFonts w:ascii="Amiri" w:hAnsi="Amiri" w:eastAsia="Amiri" w:cs="Amiri"/>
          <w:lang w:bidi="ar-SA"/>
          <w:color w:val="111111"/>
          <w:sz w:val="28"/>
          <w:szCs w:val="28"/>
          <w:rtl/>
        </w:rPr>
        <w:t xml:space="preserve">مَّا یَفْعَلُ اللَّهُ بِعَذَابِکُمْ إِن شَکَرْتُمْ وَآمَنتُمْ ۚ وَکَانَ اللَّهُ شَاکِرًا عَلِیمًا (۱۴۷)  ترجمه:</w:t>
      </w:r>
      <w:r>
        <w:rPr>
          <w:rStyle w:val="FootnoteReference"/>
        </w:rPr>
        <w:footnoteReference w:id="640"/>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 w:name="pg19496_194337"/>
    <w:bookmarkEnd w:id="8"/>
    <w:p>
      <w:pPr>
        <w:pStyle w:val="Heading2"/>
      </w:pPr>
      <w:bookmarkStart w:id="132" w:name="_Toc14"/>
      <w:r>
        <w:t>جزء ششم</w:t>
      </w:r>
      <w:bookmarkEnd w:id="132"/>
    </w:p>
    <w:p>
      <w:pPr>
        <w:pStyle w:val="Heading3"/>
      </w:pPr>
      <w:bookmarkStart w:id="133" w:name="_Toc15"/>
      <w:r>
        <w:t>4 - سوره النساء</w:t>
      </w:r>
      <w:bookmarkEnd w:id="133"/>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لَّا یُحِبُّ اللَّهُ الْجَهْرَ بِالسُّوءِ مِنَ الْقَوْلِ إِلَّا مَن ظُلِمَ ۚ وَکَانَ اللَّهُ سَمِیعًا عَلِیمًا (۱۴۸)  ترجمه:</w:t>
      </w:r>
      <w:r>
        <w:rPr>
          <w:rStyle w:val="FootnoteReference"/>
        </w:rPr>
        <w:footnoteReference w:id="641"/>
      </w:r>
    </w:p>
    <w:p>
      <w:pPr>
        <w:pStyle w:val="BookText"/>
      </w:pPr>
      <w:r>
        <w:rPr>
          <w:rFonts w:ascii="Amiri" w:hAnsi="Amiri" w:eastAsia="Amiri" w:cs="Amiri"/>
          <w:lang w:bidi="ar-SA"/>
          <w:color w:val="111111"/>
          <w:sz w:val="28"/>
          <w:szCs w:val="28"/>
          <w:rtl/>
        </w:rPr>
        <w:t xml:space="preserve">إِن تُبْدُوا خَیْرًا أَوْ تُخْفُوهُ أَوْ تَعْفُوا عَن سُوءٍ فَإِنَّ اللَّهَ کَانَ عَفُوًّا قَدِیرًا (۱۴۹)  ترجمه:</w:t>
      </w:r>
      <w:r>
        <w:rPr>
          <w:rStyle w:val="FootnoteReference"/>
        </w:rPr>
        <w:footnoteReference w:id="642"/>
      </w:r>
    </w:p>
    <w:p>
      <w:pPr>
        <w:pStyle w:val="BookText"/>
      </w:pPr>
      <w:r>
        <w:rPr>
          <w:rFonts w:ascii="Amiri" w:hAnsi="Amiri" w:eastAsia="Amiri" w:cs="Amiri"/>
          <w:lang w:bidi="ar-SA"/>
          <w:color w:val="111111"/>
          <w:sz w:val="28"/>
          <w:szCs w:val="28"/>
          <w:rtl/>
        </w:rPr>
        <w:t xml:space="preserve">إِنَّ الَّذِینَ یَکْفُرُونَ بِاللَّهِ وَرُسُلِهِ وَیُرِیدُونَ أَن یُفَرِّقُوا بَیْنَ اللَّهِ وَرُسُلِهِ وَیَقُولُونَ نُؤْمِنُ بِبَعْضٍ وَنَکْفُرُ بِبَعْضٍ وَیُرِیدُونَ أَن یَتَّخِذُوا بَیْنَ ذَلِکَ سَبِیلًا (۱۵۰)  ترجمه:</w:t>
      </w:r>
      <w:r>
        <w:rPr>
          <w:rStyle w:val="FootnoteReference"/>
        </w:rPr>
        <w:footnoteReference w:id="643"/>
      </w:r>
    </w:p>
    <w:p>
      <w:pPr>
        <w:pStyle w:val="BookText"/>
      </w:pPr>
      <w:r>
        <w:rPr>
          <w:rFonts w:ascii="Amiri" w:hAnsi="Amiri" w:eastAsia="Amiri" w:cs="Amiri"/>
          <w:lang w:bidi="ar-SA"/>
          <w:color w:val="111111"/>
          <w:sz w:val="28"/>
          <w:szCs w:val="28"/>
          <w:rtl/>
        </w:rPr>
        <w:t xml:space="preserve">أُولَئِکَ هُمُ الْکَافِرُونَ حَقًّا ۚ وَأَعْتَدْنَا لِلْکَافِرِینَ عَذَابًا مُّهِینًا (۱۵۱)  ترجمه:</w:t>
      </w:r>
      <w:r>
        <w:rPr>
          <w:rStyle w:val="FootnoteReference"/>
        </w:rPr>
        <w:footnoteReference w:id="644"/>
      </w:r>
    </w:p>
    <w:p>
      <w:pPr>
        <w:pStyle w:val="BookText"/>
      </w:pPr>
      <w:r>
        <w:rPr>
          <w:rFonts w:ascii="Amiri" w:hAnsi="Amiri" w:eastAsia="Amiri" w:cs="Amiri"/>
          <w:lang w:bidi="ar-SA"/>
          <w:color w:val="111111"/>
          <w:sz w:val="28"/>
          <w:szCs w:val="28"/>
          <w:rtl/>
        </w:rPr>
        <w:t xml:space="preserve">وَالَّذِینَ آمَنُوا بِاللَّهِ وَرُسُلِهِ وَلَمْ یُفَرِّقُوا بَیْنَ أَحَدٍ مِّنْهُمْ أُولَئِکَ سَوْفَ یُؤْتِیهِمْ أُجُورَهُمْ ۗ وَکَانَ اللَّهُ غَفُورًا رَّحِیمًا (۱۵۲)  ترجمه:</w:t>
      </w:r>
      <w:r>
        <w:rPr>
          <w:rStyle w:val="FootnoteReference"/>
        </w:rPr>
        <w:footnoteReference w:id="645"/>
      </w:r>
    </w:p>
    <w:p>
      <w:pPr>
        <w:pStyle w:val="BookText"/>
      </w:pPr>
      <w:r>
        <w:rPr>
          <w:rFonts w:ascii="Amiri" w:hAnsi="Amiri" w:eastAsia="Amiri" w:cs="Amiri"/>
          <w:lang w:bidi="ar-SA"/>
          <w:color w:val="111111"/>
          <w:sz w:val="28"/>
          <w:szCs w:val="28"/>
          <w:rtl/>
        </w:rPr>
        <w:t xml:space="preserve">یَسْأَلُکَ أَهْلُ الْکِتَابِ أَن تُنَزِّلَ عَلَیْهِمْ کِتَابًا مِّنَ السَّمَاءِ ۚ فَقَدْ سَأَلُوا مُوسَی أَکْبَرَ مِن ذَلِکَ فَقَالُوا أَرِنَا اللَّهَ جَهْرَةً فَأَخَذَتْهُمُ الصَّاعِقَةُ بِظُلْمِهِمْ ۚ ثُمَّ اتَّخَذُوا الْعِجْلَ مِن بَعْدِ مَا جَاءَتْهُمُ الْبَیِّنَاتُ فَعَفَوْنَا عَن ذَلِکَ ۚ وَآتَیْنَا مُوسَی سُلْطَانًا مُّبِینًا (۱۵۳)  ترجمه:</w:t>
      </w:r>
      <w:r>
        <w:rPr>
          <w:rStyle w:val="FootnoteReference"/>
        </w:rPr>
        <w:footnoteReference w:id="646"/>
      </w:r>
    </w:p>
    <w:p>
      <w:pPr>
        <w:pStyle w:val="BookText"/>
      </w:pPr>
      <w:r>
        <w:rPr>
          <w:rFonts w:ascii="Amiri" w:hAnsi="Amiri" w:eastAsia="Amiri" w:cs="Amiri"/>
          <w:lang w:bidi="ar-SA"/>
          <w:color w:val="111111"/>
          <w:sz w:val="28"/>
          <w:szCs w:val="28"/>
          <w:rtl/>
        </w:rPr>
        <w:t xml:space="preserve">وَرَفَعْنَا فَوْقَهُمُ الطُّورَ بِمِیثَاقِهِمْ وَقُلْنَا لَهُمُ ادْخُلُوا الْبَابَ سُجَّدًا وَقُلْنَا لَهُمْ لَا تَعْدُوا فِی السَّبْتِ وَأَخَذْنَا مِنْهُم مِّیثَاقًا غَلِیظًا (۱۵۴)  ترجمه:</w:t>
      </w:r>
      <w:r>
        <w:rPr>
          <w:rStyle w:val="FootnoteReference"/>
        </w:rPr>
        <w:footnoteReference w:id="647"/>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فَبِمَا نَقْضِهِم مِّیثَاقَهُمْ وَکُفْرِهِم بِآیَاتِ اللَّهِ وَقَتْلِهِمُ الْأَنبِیَاءَ بِغَیْرِ حَقٍّ وَقَوْلِهِمْ قُلُوبُنَا غُلْفٌ ۚ بَلْ طَبَعَ اللَّهُ عَلَیْهَا بِکُفْرِهِمْ فَلَا یُؤْمِنُونَ إِلَّا قَلِیلًا (۱۵۵)  ترجمه:</w:t>
      </w:r>
      <w:r>
        <w:rPr>
          <w:rStyle w:val="FootnoteReference"/>
        </w:rPr>
        <w:footnoteReference w:id="648"/>
      </w:r>
    </w:p>
    <w:p>
      <w:pPr>
        <w:pStyle w:val="BookText"/>
      </w:pPr>
      <w:r>
        <w:rPr>
          <w:rFonts w:ascii="Amiri" w:hAnsi="Amiri" w:eastAsia="Amiri" w:cs="Amiri"/>
          <w:lang w:bidi="ar-SA"/>
          <w:color w:val="111111"/>
          <w:sz w:val="28"/>
          <w:szCs w:val="28"/>
          <w:rtl/>
        </w:rPr>
        <w:t xml:space="preserve">وَبِکُفْرِهِمْ وَقَوْلِهِمْ عَلَی مَرْیَمَ بُهْتَانًا عَظِیمًا (۱۵۶)  ترجمه:</w:t>
      </w:r>
      <w:r>
        <w:rPr>
          <w:rStyle w:val="FootnoteReference"/>
        </w:rPr>
        <w:footnoteReference w:id="649"/>
      </w:r>
    </w:p>
    <w:p>
      <w:pPr>
        <w:pStyle w:val="BookText"/>
      </w:pPr>
      <w:r>
        <w:rPr>
          <w:rFonts w:ascii="Amiri" w:hAnsi="Amiri" w:eastAsia="Amiri" w:cs="Amiri"/>
          <w:lang w:bidi="ar-SA"/>
          <w:color w:val="111111"/>
          <w:sz w:val="28"/>
          <w:szCs w:val="28"/>
          <w:rtl/>
        </w:rPr>
        <w:t xml:space="preserve">وَقَوْلِهِمْ إِنَّا قَتَلْنَا الْمَسِیحَ عِیسَی ابْنَ مَرْیَمَ رَسُولَ اللَّهِ وَمَا قَتَلُوهُ وَمَا صَلَبُوهُ وَلَکِن شُبِّهَ لَهُمْ ۚ وَإِنَّ الَّذِینَ اخْتَلَفُوا فِیهِ لَفِی شَکٍّ مِّنْهُ ۚ مَا لَهُم بِهِ مِنْ عِلْمٍ إِلَّا اتِّبَاعَ الظَّنِّ ۚ وَمَا قَتَلُوهُ یَقِینًا (۱۵۷)  ترجمه:</w:t>
      </w:r>
      <w:r>
        <w:rPr>
          <w:rStyle w:val="FootnoteReference"/>
        </w:rPr>
        <w:footnoteReference w:id="650"/>
      </w:r>
    </w:p>
    <w:p>
      <w:pPr>
        <w:pStyle w:val="BookText"/>
      </w:pPr>
      <w:r>
        <w:rPr>
          <w:rFonts w:ascii="Amiri" w:hAnsi="Amiri" w:eastAsia="Amiri" w:cs="Amiri"/>
          <w:lang w:bidi="ar-SA"/>
          <w:color w:val="111111"/>
          <w:sz w:val="28"/>
          <w:szCs w:val="28"/>
          <w:rtl/>
        </w:rPr>
        <w:t xml:space="preserve">بَل رَّفَعَهُ اللَّهُ إِلَیْهِ ۚ وَکَانَ اللَّهُ عَزِیزًا حَکِیمًا (۱۵۸)  ترجمه:</w:t>
      </w:r>
      <w:r>
        <w:rPr>
          <w:rStyle w:val="FootnoteReference"/>
        </w:rPr>
        <w:footnoteReference w:id="651"/>
      </w:r>
    </w:p>
    <w:p>
      <w:pPr>
        <w:pStyle w:val="BookText"/>
      </w:pPr>
      <w:r>
        <w:rPr>
          <w:rFonts w:ascii="Amiri" w:hAnsi="Amiri" w:eastAsia="Amiri" w:cs="Amiri"/>
          <w:lang w:bidi="ar-SA"/>
          <w:color w:val="111111"/>
          <w:sz w:val="28"/>
          <w:szCs w:val="28"/>
          <w:rtl/>
        </w:rPr>
        <w:t xml:space="preserve">وَإِن مِّنْ أَهْلِ الْکِتَابِ إِلَّا لَیُؤْمِنَنَّ بِهِ قَبْلَ مَوْتِهِ ۖ وَیَوْمَ الْقِیَامَةِ یَکُونُ عَلَیْهِمْ شَهِیدًا (۱۵۹)  ترجمه:</w:t>
      </w:r>
      <w:r>
        <w:rPr>
          <w:rStyle w:val="FootnoteReference"/>
        </w:rPr>
        <w:footnoteReference w:id="652"/>
      </w:r>
    </w:p>
    <w:p>
      <w:pPr>
        <w:pStyle w:val="BookText"/>
      </w:pPr>
      <w:r>
        <w:rPr>
          <w:rFonts w:ascii="Amiri" w:hAnsi="Amiri" w:eastAsia="Amiri" w:cs="Amiri"/>
          <w:lang w:bidi="ar-SA"/>
          <w:color w:val="111111"/>
          <w:sz w:val="28"/>
          <w:szCs w:val="28"/>
          <w:rtl/>
        </w:rPr>
        <w:t xml:space="preserve">فَبِظُلْمٍ مِّنَ الَّذِینَ هَادُوا حَرَّمْنَا عَلَیْهِمْ طَیِّبَاتٍ أُحِلَّتْ لَهُمْ وَبِصَدِّهِمْ عَن سَبِیلِ اللَّهِ کَثِیرًا (۱۶۰)  ترجمه:</w:t>
      </w:r>
      <w:r>
        <w:rPr>
          <w:rStyle w:val="FootnoteReference"/>
        </w:rPr>
        <w:footnoteReference w:id="653"/>
      </w:r>
    </w:p>
    <w:p>
      <w:pPr>
        <w:pStyle w:val="BookText"/>
      </w:pPr>
      <w:r>
        <w:rPr>
          <w:rFonts w:ascii="Amiri" w:hAnsi="Amiri" w:eastAsia="Amiri" w:cs="Amiri"/>
          <w:lang w:bidi="ar-SA"/>
          <w:color w:val="111111"/>
          <w:sz w:val="28"/>
          <w:szCs w:val="28"/>
          <w:rtl/>
        </w:rPr>
        <w:t xml:space="preserve">وَأَخْذِهِمُ الرِّبَا وَقَدْ نُهُوا عَنْهُ وَأَکْلِهِمْ أَمْوَالَ النَّاسِ بِالْبَاطِلِ ۚ وَأَعْتَدْنَا لِلْکَافِرِینَ مِنْهُمْ عَذَابًا أَلِیمًا (۱۶۱)  ترجمه:</w:t>
      </w:r>
      <w:r>
        <w:rPr>
          <w:rStyle w:val="FootnoteReference"/>
        </w:rPr>
        <w:footnoteReference w:id="654"/>
      </w:r>
    </w:p>
    <w:p>
      <w:pPr>
        <w:pStyle w:val="BookText"/>
      </w:pPr>
      <w:r>
        <w:rPr>
          <w:rFonts w:ascii="Amiri" w:hAnsi="Amiri" w:eastAsia="Amiri" w:cs="Amiri"/>
          <w:lang w:bidi="ar-SA"/>
          <w:color w:val="111111"/>
          <w:sz w:val="28"/>
          <w:szCs w:val="28"/>
          <w:rtl/>
        </w:rPr>
        <w:t xml:space="preserve">لَّکِنِ الرَّاسِخُونَ فِی الْعِلْمِ مِنْهُمْ وَالْمُؤْمِنُونَ یُؤْمِنُونَ بِمَا أُنزِلَ إِلَیْکَ وَمَا أُنزِلَ مِن قَبْلِکَ ۚ وَالْمُقِیمِینَ الصَّلَاةَ ۚ وَالْمُؤْتُونَ الزَّکَاةَ وَالْمُؤْمِنُونَ بِاللَّهِ وَالْیَوْمِ الْآخِرِ أُولَئِکَ سَنُؤْتِیهِمْ أَجْرًا عَظِیمًا (۱۶۲)  ترجمه:</w:t>
      </w:r>
      <w:r>
        <w:rPr>
          <w:rStyle w:val="FootnoteReference"/>
        </w:rPr>
        <w:footnoteReference w:id="655"/>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إِنَّا أَوْحَیْنَا إِلَیْکَ کَمَا أَوْحَیْنَا إِلَی نُوحٍ وَالنَّبِیِّینَ مِن بَعْدِهِ ۚ وَأَوْحَیْنَا إِلَی إِبْرَاهِیمَ وَإِسْمَاعِیلَ وَإِسْحَاقَ وَیَعْقُوبَ وَالْأَسْبَاطِ وَعِیسَی وَأَیُّوبَ وَیُونُسَ وَهَارُونَ وَسُلَیْمَانَ ۚ وَآتَیْنَا دَاوُودَ زَبُورًا (۱۶۳)  ترجمه:</w:t>
      </w:r>
      <w:r>
        <w:rPr>
          <w:rStyle w:val="FootnoteReference"/>
        </w:rPr>
        <w:footnoteReference w:id="656"/>
      </w:r>
    </w:p>
    <w:p>
      <w:pPr>
        <w:pStyle w:val="BookText"/>
      </w:pPr>
      <w:r>
        <w:rPr>
          <w:rFonts w:ascii="Amiri" w:hAnsi="Amiri" w:eastAsia="Amiri" w:cs="Amiri"/>
          <w:lang w:bidi="ar-SA"/>
          <w:color w:val="111111"/>
          <w:sz w:val="28"/>
          <w:szCs w:val="28"/>
          <w:rtl/>
        </w:rPr>
        <w:t xml:space="preserve">وَرُسُلًا قَدْ قَصَصْنَاهُمْ عَلَیْکَ مِن قَبْلُ وَرُسُلًا لَّمْ نَقْصُصْهُمْ عَلَیْکَ ۚ وَکَلَّمَ اللَّهُ مُوسَی تَکْلِیمًا (۱۶۴)  ترجمه:</w:t>
      </w:r>
      <w:r>
        <w:rPr>
          <w:rStyle w:val="FootnoteReference"/>
        </w:rPr>
        <w:footnoteReference w:id="657"/>
      </w:r>
    </w:p>
    <w:p>
      <w:pPr>
        <w:pStyle w:val="BookText"/>
      </w:pPr>
      <w:r>
        <w:rPr>
          <w:rFonts w:ascii="Amiri" w:hAnsi="Amiri" w:eastAsia="Amiri" w:cs="Amiri"/>
          <w:lang w:bidi="ar-SA"/>
          <w:color w:val="111111"/>
          <w:sz w:val="28"/>
          <w:szCs w:val="28"/>
          <w:rtl/>
        </w:rPr>
        <w:t xml:space="preserve">رُّسُلًا مُّبَشِّرِینَ وَمُنذِرِینَ لِئَلَّا یَکُونَ لِلنَّاسِ عَلَی اللَّهِ حُجَّةٌ بَعْدَ الرُّسُلِ ۚ وَکَانَ اللَّهُ عَزِیزًا حَکِیمًا (۱۶۵)  ترجمه:</w:t>
      </w:r>
      <w:r>
        <w:rPr>
          <w:rStyle w:val="FootnoteReference"/>
        </w:rPr>
        <w:footnoteReference w:id="658"/>
      </w:r>
    </w:p>
    <w:p>
      <w:pPr>
        <w:pStyle w:val="BookText"/>
      </w:pPr>
      <w:r>
        <w:rPr>
          <w:rFonts w:ascii="Amiri" w:hAnsi="Amiri" w:eastAsia="Amiri" w:cs="Amiri"/>
          <w:lang w:bidi="ar-SA"/>
          <w:color w:val="111111"/>
          <w:sz w:val="28"/>
          <w:szCs w:val="28"/>
          <w:rtl/>
        </w:rPr>
        <w:t xml:space="preserve">لَّکِنِ اللَّهُ یَشْهَدُ بِمَا أَنزَلَ إِلَیْکَ ۖ أَنزَلَهُ بِعِلْمِهِ ۖ وَالْمَلَائِکَةُ یَشْهَدُونَ ۚ وَکَفَی بِاللَّهِ شَهِیدًا (۱۶۶)  ترجمه:</w:t>
      </w:r>
      <w:r>
        <w:rPr>
          <w:rStyle w:val="FootnoteReference"/>
        </w:rPr>
        <w:footnoteReference w:id="659"/>
      </w:r>
    </w:p>
    <w:p>
      <w:pPr>
        <w:pStyle w:val="BookText"/>
      </w:pPr>
      <w:r>
        <w:rPr>
          <w:rFonts w:ascii="Amiri" w:hAnsi="Amiri" w:eastAsia="Amiri" w:cs="Amiri"/>
          <w:lang w:bidi="ar-SA"/>
          <w:color w:val="111111"/>
          <w:sz w:val="28"/>
          <w:szCs w:val="28"/>
          <w:rtl/>
        </w:rPr>
        <w:t xml:space="preserve">إِنَّ الَّذِینَ کَفَرُوا وَصَدُّوا عَن سَبِیلِ اللَّهِ قَدْ ضَلُّوا ضَلَالًا بَعِیدًا (۱۶۷)  ترجمه:</w:t>
      </w:r>
      <w:r>
        <w:rPr>
          <w:rStyle w:val="FootnoteReference"/>
        </w:rPr>
        <w:footnoteReference w:id="660"/>
      </w:r>
    </w:p>
    <w:p>
      <w:pPr>
        <w:pStyle w:val="BookText"/>
      </w:pPr>
      <w:r>
        <w:rPr>
          <w:rFonts w:ascii="Amiri" w:hAnsi="Amiri" w:eastAsia="Amiri" w:cs="Amiri"/>
          <w:lang w:bidi="ar-SA"/>
          <w:color w:val="111111"/>
          <w:sz w:val="28"/>
          <w:szCs w:val="28"/>
          <w:rtl/>
        </w:rPr>
        <w:t xml:space="preserve">إِنَّ الَّذِینَ کَفَرُوا وَظَلَمُوا لَمْ یَکُنِ اللَّهُ لِیَغْفِرَ لَهُمْ وَلَا لِیَهْدِیَهُمْ طَرِیقًا (۱۶۸)  ترجمه:</w:t>
      </w:r>
      <w:r>
        <w:rPr>
          <w:rStyle w:val="FootnoteReference"/>
        </w:rPr>
        <w:footnoteReference w:id="661"/>
      </w:r>
    </w:p>
    <w:p>
      <w:pPr>
        <w:pStyle w:val="BookText"/>
      </w:pPr>
      <w:r>
        <w:rPr>
          <w:rFonts w:ascii="Amiri" w:hAnsi="Amiri" w:eastAsia="Amiri" w:cs="Amiri"/>
          <w:lang w:bidi="ar-SA"/>
          <w:color w:val="111111"/>
          <w:sz w:val="28"/>
          <w:szCs w:val="28"/>
          <w:rtl/>
        </w:rPr>
        <w:t xml:space="preserve">إِلَّا طَرِیقَ جَهَنَّمَ خَالِدِینَ فِیهَا أَبَدًا ۚ وَکَانَ ذَلِکَ عَلَی اللَّهِ یَسِیرًا (۱۶۹)  ترجمه:</w:t>
      </w:r>
      <w:r>
        <w:rPr>
          <w:rStyle w:val="FootnoteReference"/>
        </w:rPr>
        <w:footnoteReference w:id="662"/>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 وَإِن تَکْفُرُوا فَإِنَّ لِلَّهِ مَا فِی السَّمَاوَاتِ وَالْأَرْضِ ۚ وَکَانَ اللَّهُ عَلِیمًا حَکِیمًا (۱۷۰)  ترجمه:</w:t>
      </w:r>
      <w:r>
        <w:rPr>
          <w:rStyle w:val="FootnoteReference"/>
        </w:rPr>
        <w:footnoteReference w:id="663"/>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أَهْلَ الْکِتَابِ لَا تَغْلُوا فِی دِینِکُمْ وَلَا تَقُولُوا عَلَی اللَّهِ إِلَّا الْحَقَّ ۚ إِنَّمَا الْمَسِیحُ عِیسَی ابْنُ مَرْیَمَ رَسُولُ اللَّهِ وَکَلِمَتُهُ أَلْقَاهَا إِلَی مَرْیَمَ وَرُوحٌ مِّنْهُ ۖ فَآمِنُوا بِاللَّهِ وَرُسُلِهِ ۖ وَلَا تَقُولُوا ثَلَاثَةٌ ۚ انتَهُوا خَیْرًا لَّکُمْ ۚ إِنَّمَا اللَّهُ إِلَهٌ وَاحِدٌ ۖ سُبْحَانَهُ أَن یَکُونَ لَهُ وَلَدٌ ۘ لَّهُ مَا فِی السَّمَاوَاتِ وَمَا فِی الْأَرْضِ ۗ وَکَفَی بِاللَّهِ وَکِیلًا (۱۷۱)  ترجمه:</w:t>
      </w:r>
      <w:r>
        <w:rPr>
          <w:rStyle w:val="FootnoteReference"/>
        </w:rPr>
        <w:footnoteReference w:id="664"/>
      </w:r>
    </w:p>
    <w:p>
      <w:pPr>
        <w:pStyle w:val="BookText"/>
      </w:pPr>
      <w:r>
        <w:rPr>
          <w:rFonts w:ascii="Amiri" w:hAnsi="Amiri" w:eastAsia="Amiri" w:cs="Amiri"/>
          <w:lang w:bidi="ar-SA"/>
          <w:color w:val="111111"/>
          <w:sz w:val="28"/>
          <w:szCs w:val="28"/>
          <w:rtl/>
        </w:rPr>
        <w:t xml:space="preserve">لَّن یَسْتَنکِفَ الْمَسِیحُ أَن یَکُونَ عَبْدًا لِّلَّهِ وَلَا الْمَلَائِکَةُ الْمُقَرَّبُونَ ۚ وَمَن یَسْتَنکِفْ عَنْ عِبَادَتِهِ وَیَسْتَکْبِرْ فَسَیَحْشُرُهُمْ إِلَیْهِ جَمِیعًا (۱۷۲)  ترجمه:</w:t>
      </w:r>
      <w:r>
        <w:rPr>
          <w:rStyle w:val="FootnoteReference"/>
        </w:rPr>
        <w:footnoteReference w:id="665"/>
      </w:r>
    </w:p>
    <w:p>
      <w:pPr>
        <w:pStyle w:val="BookText"/>
      </w:pPr>
      <w:r>
        <w:rPr>
          <w:rFonts w:ascii="Amiri" w:hAnsi="Amiri" w:eastAsia="Amiri" w:cs="Amiri"/>
          <w:lang w:bidi="ar-SA"/>
          <w:color w:val="111111"/>
          <w:sz w:val="28"/>
          <w:szCs w:val="28"/>
          <w:rtl/>
        </w:rPr>
        <w:t xml:space="preserve">فَأَمَّا الَّذِینَ آمَنُوا وَعَمِلُوا الصَّالِحَاتِ فَیُوَفِّیهِمْ أُجُورَهُمْ وَیَزِیدُهُم مِّن فَضْلِهِ ۖ وَأَمَّا الَّذِینَ اسْتَنکَفُوا وَاسْتَکْبَرُوا فَیُعَذِّبُهُمْ عَذَابًا أَلِیمًا وَلَا یَجِدُونَ لَهُم مِّن دُونِ اللَّهِ وَلِیًّا وَلَا نَصِیرًا (۱۷۳)  ترجمه:</w:t>
      </w:r>
      <w:r>
        <w:rPr>
          <w:rStyle w:val="FootnoteReference"/>
        </w:rPr>
        <w:footnoteReference w:id="666"/>
      </w:r>
    </w:p>
    <w:p>
      <w:pPr>
        <w:pStyle w:val="BookText"/>
      </w:pPr>
      <w:r>
        <w:rPr>
          <w:rFonts w:ascii="Amiri" w:hAnsi="Amiri" w:eastAsia="Amiri" w:cs="Amiri"/>
          <w:lang w:bidi="ar-SA"/>
          <w:color w:val="111111"/>
          <w:sz w:val="28"/>
          <w:szCs w:val="28"/>
          <w:rtl/>
        </w:rPr>
        <w:t xml:space="preserve">یَا أَیُّهَا النَّاسُ قَدْ جَاءَکُم بُرْهَانٌ مِّن رَّبِّکُمْ وَأَنزَلْنَا إِلَیْکُمْ نُورًا مُّبِینًا (۱۷۴)  ترجمه:</w:t>
      </w:r>
      <w:r>
        <w:rPr>
          <w:rStyle w:val="FootnoteReference"/>
        </w:rPr>
        <w:footnoteReference w:id="667"/>
      </w:r>
    </w:p>
    <w:p>
      <w:pPr>
        <w:pStyle w:val="BookText"/>
      </w:pPr>
      <w:r>
        <w:rPr>
          <w:rFonts w:ascii="Amiri" w:hAnsi="Amiri" w:eastAsia="Amiri" w:cs="Amiri"/>
          <w:lang w:bidi="ar-SA"/>
          <w:color w:val="111111"/>
          <w:sz w:val="28"/>
          <w:szCs w:val="28"/>
          <w:rtl/>
        </w:rPr>
        <w:t xml:space="preserve">فَأَمَّا الَّذِینَ آمَنُوا بِاللَّهِ وَاعْتَصَمُوا بِهِ فَسَیُدْخِلُهُمْ فِی رَحْمَةٍ مِّنْهُ وَفَضْلٍ وَیَهْدِیهِمْ إِلَیْهِ صِرَاطًا مُّسْتَقِیمًا (۱۷۵)  ترجمه:</w:t>
      </w:r>
      <w:r>
        <w:rPr>
          <w:rStyle w:val="FootnoteReference"/>
        </w:rPr>
        <w:footnoteReference w:id="668"/>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 w:name="pg19496_194341"/>
    <w:bookmarkEnd w:id="9"/>
    <w:p>
      <w:pPr>
        <w:pStyle w:val="BookText"/>
      </w:pPr>
      <w:r>
        <w:rPr>
          <w:rFonts w:ascii="Amiri" w:hAnsi="Amiri" w:eastAsia="Amiri" w:cs="Amiri"/>
          <w:lang w:bidi="ar-SA"/>
          <w:color w:val="111111"/>
          <w:sz w:val="28"/>
          <w:szCs w:val="28"/>
          <w:rtl/>
        </w:rPr>
        <w:t xml:space="preserve">یَسْتَفْتُونَکَ قُلِ اللَّهُ یُفْتِیکُمْ فِی الْکَلَالَةِ ۚ إِنِ امْرُؤٌ هَلَکَ لَیْسَ لَهُ وَلَدٌ وَلَهُ أُخْتٌ فَلَهَا نِصْفُ مَا تَرَکَ ۚ وَهُوَ یَرِثُهَا إِن لَّمْ یَکُن لَّهَا وَلَدٌ ۚ فَإِن کَانَتَا اثْنَتَیْنِ فَلَهُمَا الثُّلُثَانِ مِمَّا تَرَکَ ۚ وَإِن کَانُوا إِخْوَةً رِّجَالًا وَنِسَاءً فَلِلذَّکَرِ مِثْلُ حَظِّ الْأُنثَیَیْنِ ۗ یُبَیِّنُ اللَّهُ لَکُمْ أَن تَضِلُّوا ۗ وَاللَّهُ بِکُلِّ شَیْءٍ عَلِیمٌ (۱۷۶)  ترجمه:</w:t>
      </w:r>
      <w:r>
        <w:rPr>
          <w:rStyle w:val="FootnoteReference"/>
        </w:rPr>
        <w:footnoteReference w:id="669"/>
      </w:r>
    </w:p>
    <w:p>
      <w:pPr>
        <w:pStyle w:val="Heading3"/>
      </w:pPr>
      <w:bookmarkStart w:id="134" w:name="_Toc16"/>
      <w:r>
        <w:t>5 - سوره المائدة</w:t>
      </w:r>
      <w:bookmarkEnd w:id="134"/>
    </w:p>
    <w:p>
      <w:pPr>
        <w:pStyle w:val="BookText"/>
      </w:pPr>
      <w:r>
        <w:rPr>
          <w:rFonts w:ascii="Amiri" w:hAnsi="Amiri" w:eastAsia="Amiri" w:cs="Amiri"/>
          <w:lang w:bidi="ar-SA"/>
          <w:color w:val="111111"/>
          <w:sz w:val="28"/>
          <w:szCs w:val="28"/>
          <w:rtl/>
        </w:rPr>
        <w:t xml:space="preserve">بِسْمِ اللَّهِ الرَّحْمَنِ الرَّحِیمِ یَا أَیُّهَا الَّذِینَ آمَنُوا أَوْفُوا بِالْعُقُودِ ۚ أُحِلَّتْ لَکُم بَهِیمَةُ الْأَنْعَامِ إِلَّا مَا یُتْلَی عَلَیْکُمْ غَیْرَ مُحِلِّی الصَّیْدِ وَأَنتُمْ حُرُمٌ ۗ إِنَّ اللَّهَ یَحْکُمُ مَا یُرِیدُ (۱)  ترجمه:</w:t>
      </w:r>
      <w:r>
        <w:rPr>
          <w:rStyle w:val="FootnoteReference"/>
        </w:rPr>
        <w:footnoteReference w:id="670"/>
      </w:r>
    </w:p>
    <w:p>
      <w:pPr>
        <w:pStyle w:val="BookText"/>
      </w:pPr>
      <w:r>
        <w:rPr>
          <w:rFonts w:ascii="Amiri" w:hAnsi="Amiri" w:eastAsia="Amiri" w:cs="Amiri"/>
          <w:lang w:bidi="ar-SA"/>
          <w:color w:val="111111"/>
          <w:sz w:val="28"/>
          <w:szCs w:val="28"/>
          <w:rtl/>
        </w:rPr>
        <w:t xml:space="preserve">یَا أَیُّهَا الَّذِینَ آمَنُوا لَا تُحِلُّوا شَعَائِرَ اللَّهِ وَلَا الشَّهْرَ الْحَرَامَ وَلَا الْهَدْیَ وَلَا الْقَلَائِدَ وَلَا آمِّینَ الْبَیْتَ الْحَرَامَ یَبْتَغُونَ فَضْلًا مِّن رَّبِّهِمْ وَرِضْوَانًا ۚ وَإِذَا حَلَلْتُمْ فَاصْطَادُوا ۚ وَلَا یَجْرِمَنَّکُمْ شَنَآنُ قَوْمٍ أَن صَدُّوکُمْ عَنِ الْمَسْجِدِ الْحَرَامِ أَن تَعْتَدُوا ۘ وَتَعَاوَنُوا عَلَی الْبِرِّ وَالتَّقْوَی ۖ وَلَا تَعَاوَنُوا عَلَی الْإِثْمِ وَالْعُدْوَانِ ۚ وَاتَّقُوا اللَّهَ ۖ إِنَّ اللَّهَ شَدِیدُ الْعِقَابِ (۲)  ترجمه:</w:t>
      </w:r>
      <w:r>
        <w:rPr>
          <w:rStyle w:val="FootnoteReference"/>
        </w:rPr>
        <w:footnoteReference w:id="671"/>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حُرِّمَتْ عَلَیْکُمُ الْمَیْتَةُ وَالدَّمُ وَلَحْمُ الْخِنزِیرِ وَمَا أُهِلَّ لِغَیْرِ اللَّهِ بِهِ وَالْمُنْخَنِقَةُ وَالْمَوْقُوذَةُ وَالْمُتَرَدِّیَةُ وَالنَّطِیحَةُ وَمَا أَکَلَ السَّبُعُ إِلَّا مَا ذَکَّیْتُمْ وَمَا ذُبِحَ عَلَی النُّصُبِ وَأَن تَسْتَقْسِمُوا بِالْأَزْلَامِ ۚ ذَلِکُمْ فِسْقٌ ۗ الْیَوْمَ یَئِسَ الَّذِینَ کَفَرُوا مِن دِینِکُمْ فَلَا تَخْشَوْهُمْ وَاخْشَوْنِ ۚ الْیَوْمَ أَکْمَلْتُ لَکُمْ دِینَکُمْ وَأَتْمَمْتُ عَلَیْکُمْ نِعْمَتِی وَرَضِیتُ لَکُمُ الْإِسْلَامَ دِینًا ۚ فَمَنِ اضْطُرَّ فِی مَخْمَصَةٍ غَیْرَ مُتَجَانِفٍ لِّإِثْمٍ ۙ فَإِنَّ اللَّهَ غَفُورٌ رَّحِیمٌ (۳)  ترجمه:</w:t>
      </w:r>
      <w:r>
        <w:rPr>
          <w:rStyle w:val="FootnoteReference"/>
        </w:rPr>
        <w:footnoteReference w:id="672"/>
      </w:r>
    </w:p>
    <w:p>
      <w:pPr>
        <w:pStyle w:val="BookText"/>
      </w:pPr>
      <w:r>
        <w:rPr>
          <w:rFonts w:ascii="Amiri" w:hAnsi="Amiri" w:eastAsia="Amiri" w:cs="Amiri"/>
          <w:lang w:bidi="ar-SA"/>
          <w:color w:val="111111"/>
          <w:sz w:val="28"/>
          <w:szCs w:val="28"/>
          <w:rtl/>
        </w:rPr>
        <w:t xml:space="preserve">یَسْأَلُونَکَ مَاذَا أُحِلَّ لَهُمْ ۖ قُلْ أُحِلَّ لَکُمُ الطَّیِّبَاتُ ۙ وَمَا عَلَّمْتُم مِّنَ الْجَوَارِحِ مُکَلِّبِینَ تُعَلِّمُونَهُنَّ مِمَّا عَلَّمَکُمُ اللَّهُ ۖ فَکُلُوا مِمَّا أَمْسَکْنَ عَلَیْکُمْ وَاذْکُرُوا اسْمَ اللَّهِ عَلَیْهِ ۖ وَاتَّقُوا اللَّهَ ۚ إِنَّ اللَّهَ سَرِیعُ الْحِسَابِ (۴)  ترجمه:</w:t>
      </w:r>
      <w:r>
        <w:rPr>
          <w:rStyle w:val="FootnoteReference"/>
        </w:rPr>
        <w:footnoteReference w:id="673"/>
      </w:r>
    </w:p>
    <w:p>
      <w:pPr>
        <w:pStyle w:val="BookText"/>
      </w:pPr>
      <w:r>
        <w:rPr>
          <w:rFonts w:ascii="Amiri" w:hAnsi="Amiri" w:eastAsia="Amiri" w:cs="Amiri"/>
          <w:lang w:bidi="ar-SA"/>
          <w:color w:val="111111"/>
          <w:sz w:val="28"/>
          <w:szCs w:val="28"/>
          <w:rtl/>
        </w:rPr>
        <w:t xml:space="preserve">الْیَوْمَ أُحِلَّ لَکُمُ الطَّیِّبَاتُ ۖ وَطَعَامُ الَّذِینَ أُوتُوا الْکِتَابَ حِلٌّ لَّکُمْ وَطَعَامُکُمْ حِلٌّ لَّهُمْ ۖ وَالْمُحْصَنَاتُ مِنَ الْمُؤْمِنَاتِ وَالْمُحْصَنَاتُ مِنَ الَّذِینَ أُوتُوا الْکِتَابَ مِن قَبْلِکُمْ إِذَا آتَیْتُمُوهُنَّ أُجُورَهُنَّ مُحْصِنِینَ غَیْرَ مُسَافِحِینَ وَلَا مُتَّخِذِی أَخْدَانٍ ۗ وَمَن یَکْفُرْ بِالْإِیمَانِ فَقَدْ حَبِطَ عَمَلُهُ وَهُوَ فِی الْآخِرَةِ مِنَ الْخَاسِرِینَ (۵)  ترجمه:</w:t>
      </w:r>
      <w:r>
        <w:rPr>
          <w:rStyle w:val="FootnoteReference"/>
        </w:rPr>
        <w:footnoteReference w:id="674"/>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وَأَیْدِیَکُمْ إِلَی الْمَرَافِقِ وَامْسَحُوا بِرُءُوسِکُمْ وَأَرْجُلَکُمْ إِلَی الْکَعْبَیْنِ ۚ وَإِن کُنتُمْ جُنُبًا فَاطَّهَّرُوا ۚ وَإِن کُنتُم مَّرْضَی أَوْ عَلَی سَفَرٍ أَوْ جَاءَ أَحَدٌ مِّنکُم مِّنَ الْغَائِطِ أَوْ لَامَسْتُمُ النِّسَاءَ فَلَمْ تَجِدُوا مَاءً فَتَیَمَّمُوا صَعِیدًا طَیِّبًا فَامْسَحُوا بِوُجُوهِکُمْ وَأَیْدِیکُم مِّنْهُ ۚ مَا یُرِیدُ اللَّهُ لِیَجْعَلَ عَلَیْکُم مِّنْ حَرَجٍ وَلَکِن یُرِیدُ لِیُطَهِّرَکُمْ وَلِیُتِمَّ نِعْمَتَهُ عَلَیْکُمْ لَعَلَّکُمْ تَشْکُرُونَ (۶)  ترجمه:</w:t>
      </w:r>
      <w:r>
        <w:rPr>
          <w:rStyle w:val="FootnoteReference"/>
        </w:rPr>
        <w:footnoteReference w:id="675"/>
      </w:r>
    </w:p>
    <w:p>
      <w:pPr>
        <w:pStyle w:val="BookText"/>
      </w:pPr>
      <w:r>
        <w:rPr>
          <w:rFonts w:ascii="Amiri" w:hAnsi="Amiri" w:eastAsia="Amiri" w:cs="Amiri"/>
          <w:lang w:bidi="ar-SA"/>
          <w:color w:val="111111"/>
          <w:sz w:val="28"/>
          <w:szCs w:val="28"/>
          <w:rtl/>
        </w:rPr>
        <w:t xml:space="preserve">وَاذْکُرُوا نِعْمَةَ اللَّهِ عَلَیْکُمْ وَمِیثَاقَهُ الَّذِی وَاثَقَکُم بِهِ إِذْ قُلْتُمْ سَمِعْنَا وَأَطَعْنَا ۖ وَاتَّقُوا اللَّهَ ۚ إِنَّ اللَّهَ عَلِیمٌ بِذَاتِ الصُّدُورِ (۷)  ترجمه:</w:t>
      </w:r>
      <w:r>
        <w:rPr>
          <w:rStyle w:val="FootnoteReference"/>
        </w:rPr>
        <w:footnoteReference w:id="676"/>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 وَلَا یَجْرِمَنَّکُمْ شَنَآنُ قَوْمٍ عَلَی أَلَّا تَعْدِلُوا ۚ اعْدِلُوا هُوَ أَقْرَبُ لِلتَّقْوَی ۖ وَاتَّقُوا اللَّهَ ۚ إِنَّ اللَّهَ خَبِیرٌ بِمَا تَعْمَلُونَ (۸)  ترجمه:</w:t>
      </w:r>
      <w:r>
        <w:rPr>
          <w:rStyle w:val="FootnoteReference"/>
        </w:rPr>
        <w:footnoteReference w:id="677"/>
      </w:r>
    </w:p>
    <w:p>
      <w:pPr>
        <w:pStyle w:val="BookText"/>
      </w:pPr>
      <w:r>
        <w:rPr>
          <w:rFonts w:ascii="Amiri" w:hAnsi="Amiri" w:eastAsia="Amiri" w:cs="Amiri"/>
          <w:lang w:bidi="ar-SA"/>
          <w:color w:val="111111"/>
          <w:sz w:val="28"/>
          <w:szCs w:val="28"/>
          <w:rtl/>
        </w:rPr>
        <w:t xml:space="preserve">وَعَدَ اللَّهُ الَّذِینَ آمَنُوا وَعَمِلُوا الصَّالِحَاتِ ۙ لَهُم مَّغْفِرَةٌ وَأَجْرٌ عَظِیمٌ (۹)  ترجمه:</w:t>
      </w:r>
      <w:r>
        <w:rPr>
          <w:rStyle w:val="FootnoteReference"/>
        </w:rPr>
        <w:footnoteReference w:id="678"/>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کَفَرُوا وَکَذَّبُوا بِآیَاتِنَا أُولَئِکَ أَصْحَابُ الْجَحِیمِ (۱۰)  ترجمه:</w:t>
      </w:r>
      <w:r>
        <w:rPr>
          <w:rStyle w:val="FootnoteReference"/>
        </w:rPr>
        <w:footnoteReference w:id="679"/>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 وَاتَّقُوا اللَّهَ ۚ وَعَلَی اللَّهِ فَلْیَتَوَکَّلِ الْمُؤْمِنُونَ (۱۱)  ترجمه:</w:t>
      </w:r>
      <w:r>
        <w:rPr>
          <w:rStyle w:val="FootnoteReference"/>
        </w:rPr>
        <w:footnoteReference w:id="680"/>
      </w:r>
    </w:p>
    <w:p>
      <w:pPr>
        <w:pStyle w:val="BookText"/>
      </w:pPr>
      <w:r>
        <w:rPr>
          <w:rFonts w:ascii="Amiri" w:hAnsi="Amiri" w:eastAsia="Amiri" w:cs="Amiri"/>
          <w:lang w:bidi="ar-SA"/>
          <w:color w:val="111111"/>
          <w:sz w:val="28"/>
          <w:szCs w:val="28"/>
          <w:rtl/>
        </w:rPr>
        <w:t xml:space="preserve">۞ وَلَقَدْ أَخَذَ اللَّهُ مِیثَاقَ بَنِی إِسْرَائِیلَ وَبَعَثْنَا مِنْهُمُ اثْنَیْ عَشَرَ نَقِیبًا ۖ وَقَالَ اللَّهُ إِنِّی مَعَکُمْ ۖ لَئِنْ أَقَمْتُمُ الصَّلَاةَ وَآتَیْتُمُ الزَّکَاةَ وَآمَنتُم بِرُسُلِی وَعَزَّرْتُمُوهُمْ وَأَقْرَضْتُمُ اللَّهَ قَرْضًا حَسَنًا لَّأُکَفِّرَنَّ عَنکُمْ سَیِّئَاتِکُمْ وَلَأُدْخِلَنَّکُمْ جَنَّاتٍ تَجْرِی مِن تَحْتِهَا الْأَنْهَارُ ۚ فَمَن کَفَرَ بَعْدَ ذَلِکَ مِنکُمْ فَقَدْ ضَلَّ سَوَاءَ السَّبِیلِ (۱۲)  ترجمه:</w:t>
      </w:r>
      <w:r>
        <w:rPr>
          <w:rStyle w:val="FootnoteReference"/>
        </w:rPr>
        <w:footnoteReference w:id="681"/>
      </w:r>
    </w:p>
    <w:p>
      <w:pPr>
        <w:pStyle w:val="BookText"/>
      </w:pPr>
      <w:r>
        <w:rPr>
          <w:rFonts w:ascii="Amiri" w:hAnsi="Amiri" w:eastAsia="Amiri" w:cs="Amiri"/>
          <w:lang w:bidi="ar-SA"/>
          <w:color w:val="111111"/>
          <w:sz w:val="28"/>
          <w:szCs w:val="28"/>
          <w:rtl/>
        </w:rPr>
        <w:t xml:space="preserve">فَبِمَا نَقْضِهِم مِّیثَاقَهُمْ لَعَنَّاهُمْ وَجَعَلْنَا قُلُوبَهُمْ قَاسِیَةً ۖ یُحَرِّفُونَ الْکَلِمَ عَن مَّوَاضِعِهِ ۙ وَنَسُوا حَظًّا مِّمَّا ذُکِّرُوا بِهِ ۚ وَلَا تَزَالُ تَطَّلِعُ عَلَی خَائِنَةٍ مِّنْهُمْ إِلَّا قَلِیلًا مِّنْهُمْ ۖ فَاعْفُ عَنْهُمْ وَاصْفَحْ ۚ إِنَّ اللَّهَ یُحِبُّ الْمُحْسِنِینَ (۱۳)  ترجمه:</w:t>
      </w:r>
      <w:r>
        <w:rPr>
          <w:rStyle w:val="FootnoteReference"/>
        </w:rPr>
        <w:footnoteReference w:id="68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الَّذِینَ قَالُوا إِنَّا نَصَارَی أَخَذْنَا مِیثَاقَهُمْ فَنَسُوا حَظًّا مِّمَّا ذُکِّرُوا بِهِ فَأَغْرَیْنَا بَیْنَهُمُ الْعَدَاوَةَ وَالْبَغْضَاءَ إِلَی یَوْمِ الْقِیَامَةِ ۚ وَسَوْفَ یُنَبِّئُهُمُ اللَّهُ بِمَا کَانُوا یَصْنَعُونَ (۱۴)  ترجمه:</w:t>
      </w:r>
      <w:r>
        <w:rPr>
          <w:rStyle w:val="FootnoteReference"/>
        </w:rPr>
        <w:footnoteReference w:id="683"/>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وَیَعْفُو عَن کَثِیرٍ ۚ قَدْ جَاءَکُم مِّنَ اللَّهِ نُورٌ وَکِتَابٌ مُّبِینٌ (۱۵)  ترجمه:</w:t>
      </w:r>
      <w:r>
        <w:rPr>
          <w:rStyle w:val="FootnoteReference"/>
        </w:rPr>
        <w:footnoteReference w:id="684"/>
      </w:r>
    </w:p>
    <w:p>
      <w:pPr>
        <w:pStyle w:val="BookText"/>
      </w:pPr>
      <w:r>
        <w:rPr>
          <w:rFonts w:ascii="Amiri" w:hAnsi="Amiri" w:eastAsia="Amiri" w:cs="Amiri"/>
          <w:lang w:bidi="ar-SA"/>
          <w:color w:val="111111"/>
          <w:sz w:val="28"/>
          <w:szCs w:val="28"/>
          <w:rtl/>
        </w:rPr>
        <w:t xml:space="preserve">یَهْدِی بِهِ اللَّهُ مَنِ اتَّبَعَ رِضْوَانَهُ سُبُلَ السَّلَامِ وَیُخْرِجُهُم مِّنَ الظُّلُمَاتِ إِلَی النُّورِ بِإِذْنِهِ وَیَهْدِیهِمْ إِلَی صِرَاطٍ مُّسْتَقِیمٍ (۱۶)  ترجمه:</w:t>
      </w:r>
      <w:r>
        <w:rPr>
          <w:rStyle w:val="FootnoteReference"/>
        </w:rPr>
        <w:footnoteReference w:id="685"/>
      </w:r>
    </w:p>
    <w:p>
      <w:pPr>
        <w:pStyle w:val="BookText"/>
      </w:pPr>
      <w:r>
        <w:rPr>
          <w:rFonts w:ascii="Amiri" w:hAnsi="Amiri" w:eastAsia="Amiri" w:cs="Amiri"/>
          <w:lang w:bidi="ar-SA"/>
          <w:color w:val="111111"/>
          <w:sz w:val="28"/>
          <w:szCs w:val="28"/>
          <w:rtl/>
        </w:rPr>
        <w:t xml:space="preserve">لَّقَدْ کَفَرَ الَّذِینَ قَالُوا إِنَّ اللَّهَ هُوَ الْمَسِیحُ ابْنُ مَرْیَمَ ۚ قُلْ فَمَن یَمْلِکُ مِنَ اللَّهِ شَیْئًا إِنْ أَرَادَ أَن یُهْلِکَ الْمَسِیحَ ابْنَ مَرْیَمَ وَأُمَّهُ وَمَن فِی الْأَرْضِ جَمِیعًا ۗ وَلِلَّهِ مُلْکُ السَّمَاوَاتِ وَالْأَرْضِ وَمَا بَیْنَهُمَا ۚ یَخْلُقُ مَا یَشَاءُ ۚ وَاللَّهُ عَلَی کُلِّ شَیْءٍ قَدِیرٌ (۱۷)  ترجمه:</w:t>
      </w:r>
      <w:r>
        <w:rPr>
          <w:rStyle w:val="FootnoteReference"/>
        </w:rPr>
        <w:footnoteReference w:id="686"/>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الْیَهُودُ وَالنَّصَارَی نَحْنُ أَبْنَاءُ اللَّهِ وَأَحِبَّاؤُهُ ۚ قُلْ فَلِمَ یُعَذِّبُکُم بِذُنُوبِکُم ۖ بَلْ أَنتُم بَشَرٌ مِّمَّنْ خَلَقَ ۚ یَغْفِرُ لِمَن یَشَاءُ وَیُعَذِّبُ مَن یَشَاءُ ۚ وَلِلَّهِ مُلْکُ السَّمَاوَاتِ وَالْأَرْضِ وَمَا بَیْنَهُمَا ۖ وَإِلَیْهِ الْمَصِیرُ (۱۸)  ترجمه:</w:t>
      </w:r>
      <w:r>
        <w:rPr>
          <w:rStyle w:val="FootnoteReference"/>
        </w:rPr>
        <w:footnoteReference w:id="687"/>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وَلَا نَذِیرٍ ۖ فَقَدْ جَاءَکُم بَشِیرٌ وَنَذِیرٌ ۗ وَاللَّهُ عَلَی کُلِّ شَیْءٍ قَدِیرٌ (۱۹)  ترجمه:</w:t>
      </w:r>
      <w:r>
        <w:rPr>
          <w:rStyle w:val="FootnoteReference"/>
        </w:rPr>
        <w:footnoteReference w:id="688"/>
      </w:r>
    </w:p>
    <w:p>
      <w:pPr>
        <w:pStyle w:val="BookText"/>
      </w:pPr>
      <w:r>
        <w:rPr>
          <w:rFonts w:ascii="Amiri" w:hAnsi="Amiri" w:eastAsia="Amiri" w:cs="Amiri"/>
          <w:lang w:bidi="ar-SA"/>
          <w:color w:val="111111"/>
          <w:sz w:val="28"/>
          <w:szCs w:val="28"/>
          <w:rtl/>
        </w:rPr>
        <w:t xml:space="preserve">وَإِذْ قَالَ مُوسَی لِقَوْمِهِ یَا قَوْمِ اذْکُرُوا نِعْمَةَ اللَّهِ عَلَیْکُمْ إِذْ جَعَلَ فِیکُمْ أَنبِیَاءَ وَجَعَلَکُم مُّلُوکًا وَآتَاکُم مَّا لَمْ یُؤْتِ أَحَدًا مِّنَ الْعَالَمِینَ (۲۰)  ترجمه:</w:t>
      </w:r>
      <w:r>
        <w:rPr>
          <w:rStyle w:val="FootnoteReference"/>
        </w:rPr>
        <w:footnoteReference w:id="689"/>
      </w:r>
    </w:p>
    <w:p>
      <w:pPr>
        <w:pStyle w:val="BookText"/>
      </w:pPr>
      <w:r>
        <w:rPr>
          <w:rFonts w:ascii="Amiri" w:hAnsi="Amiri" w:eastAsia="Amiri" w:cs="Amiri"/>
          <w:lang w:bidi="ar-SA"/>
          <w:color w:val="111111"/>
          <w:sz w:val="28"/>
          <w:szCs w:val="28"/>
          <w:rtl/>
        </w:rPr>
        <w:t xml:space="preserve">یَا قَوْمِ ادْخُلُوا الْأَرْضَ الْمُقَدَّسَةَ الَّتِی کَتَبَ اللَّهُ لَکُمْ وَلَا تَرْتَدُّوا عَلَی أَدْبَارِکُمْ فَتَنقَلِبُوا خَاسِرِینَ (۲۱)  ترجمه:</w:t>
      </w:r>
      <w:r>
        <w:rPr>
          <w:rStyle w:val="FootnoteReference"/>
        </w:rPr>
        <w:footnoteReference w:id="690"/>
      </w:r>
    </w:p>
    <w:p>
      <w:pPr>
        <w:pStyle w:val="BookText"/>
      </w:pPr>
      <w:r>
        <w:rPr>
          <w:rFonts w:ascii="Amiri" w:hAnsi="Amiri" w:eastAsia="Amiri" w:cs="Amiri"/>
          <w:lang w:bidi="ar-SA"/>
          <w:color w:val="111111"/>
          <w:sz w:val="28"/>
          <w:szCs w:val="28"/>
          <w:rtl/>
        </w:rPr>
        <w:t xml:space="preserve">قَالُوا یَا مُوسَی إِنَّ فِیهَا قَوْمًا جَبَّارِینَ وَإِنَّا لَن نَّدْخُلَهَا حَتَّی یَخْرُجُوا مِنْهَا فَإِن یَخْرُجُوا مِنْهَا فَإِنَّا دَاخِلُونَ (۲۲)  ترجمه:</w:t>
      </w:r>
      <w:r>
        <w:rPr>
          <w:rStyle w:val="FootnoteReference"/>
        </w:rPr>
        <w:footnoteReference w:id="691"/>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 وَعَلَی اللَّهِ فَتَوَکَّلُوا إِن کُنتُم مُّؤْمِنِینَ (۲۳)  ترجمه:</w:t>
      </w:r>
      <w:r>
        <w:rPr>
          <w:rStyle w:val="FootnoteReference"/>
        </w:rPr>
        <w:footnoteReference w:id="692"/>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یَا مُوسَی إِنَّا لَن نَّدْخُلَهَا أَبَدًا مَّا دَامُوا فِیهَا ۖ فَاذْهَبْ أَنتَ وَرَبُّکَ فَقَاتِلَا إِنَّا هَاهُنَا قَاعِدُونَ (۲۴)  ترجمه:</w:t>
      </w:r>
      <w:r>
        <w:rPr>
          <w:rStyle w:val="FootnoteReference"/>
        </w:rPr>
        <w:footnoteReference w:id="693"/>
      </w:r>
    </w:p>
    <w:p>
      <w:pPr>
        <w:pStyle w:val="BookText"/>
      </w:pPr>
      <w:r>
        <w:rPr>
          <w:rFonts w:ascii="Amiri" w:hAnsi="Amiri" w:eastAsia="Amiri" w:cs="Amiri"/>
          <w:lang w:bidi="ar-SA"/>
          <w:color w:val="111111"/>
          <w:sz w:val="28"/>
          <w:szCs w:val="28"/>
          <w:rtl/>
        </w:rPr>
        <w:t xml:space="preserve">قَالَ رَبِّ إِنِّی لَا أَمْلِکُ إِلَّا نَفْسِی وَأَخِی ۖ فَافْرُقْ بَیْنَنَا وَبَیْنَ الْقَوْمِ الْفَاسِقِینَ (۲۵)  ترجمه:</w:t>
      </w:r>
      <w:r>
        <w:rPr>
          <w:rStyle w:val="FootnoteReference"/>
        </w:rPr>
        <w:footnoteReference w:id="694"/>
      </w:r>
    </w:p>
    <w:p>
      <w:pPr>
        <w:pStyle w:val="BookText"/>
      </w:pPr>
      <w:r>
        <w:rPr>
          <w:rFonts w:ascii="Amiri" w:hAnsi="Amiri" w:eastAsia="Amiri" w:cs="Amiri"/>
          <w:lang w:bidi="ar-SA"/>
          <w:color w:val="111111"/>
          <w:sz w:val="28"/>
          <w:szCs w:val="28"/>
          <w:rtl/>
        </w:rPr>
        <w:t xml:space="preserve">قَالَ فَإِنَّهَا مُحَرَّمَةٌ عَلَیْهِمْ ۛ أَرْبَعِینَ سَنَةً ۛ یَتِیهُونَ فِی الْأَرْضِ ۚ فَلَا تَأْسَ عَلَی الْقَوْمِ الْفَاسِقِینَ (۲۶)  ترجمه:</w:t>
      </w:r>
      <w:r>
        <w:rPr>
          <w:rStyle w:val="FootnoteReference"/>
        </w:rPr>
        <w:footnoteReference w:id="695"/>
      </w:r>
    </w:p>
    <w:p>
      <w:pPr>
        <w:pStyle w:val="BookText"/>
      </w:pPr>
      <w:r>
        <w:rPr>
          <w:rFonts w:ascii="Amiri" w:hAnsi="Amiri" w:eastAsia="Amiri" w:cs="Amiri"/>
          <w:lang w:bidi="ar-SA"/>
          <w:color w:val="111111"/>
          <w:sz w:val="28"/>
          <w:szCs w:val="28"/>
          <w:rtl/>
        </w:rPr>
        <w:t xml:space="preserve">۞ وَاتْلُ عَلَیْهِمْ نَبَأَ ابْنَیْ آدَمَ بِالْحَقِّ إِذْ قَرَّبَا قُرْبَانًا فَتُقُبِّلَ مِنْ أَحَدِهِمَا وَلَمْ یُتَقَبَّلْ مِنَ الْآخَرِ قَالَ لَأَقْتُلَنَّکَ ۖ قَالَ إِنَّمَا یَتَقَبَّلُ اللَّهُ مِنَ الْمُتَّقِینَ (۲۷)  ترجمه:</w:t>
      </w:r>
      <w:r>
        <w:rPr>
          <w:rStyle w:val="FootnoteReference"/>
        </w:rPr>
        <w:footnoteReference w:id="696"/>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 إِنِّی أَخَافُ اللَّهَ رَبَّ الْعَالَمِینَ (۲۸)  ترجمه:</w:t>
      </w:r>
      <w:r>
        <w:rPr>
          <w:rStyle w:val="FootnoteReference"/>
        </w:rPr>
        <w:footnoteReference w:id="697"/>
      </w:r>
    </w:p>
    <w:p>
      <w:pPr>
        <w:pStyle w:val="BookText"/>
      </w:pPr>
      <w:r>
        <w:rPr>
          <w:rFonts w:ascii="Amiri" w:hAnsi="Amiri" w:eastAsia="Amiri" w:cs="Amiri"/>
          <w:lang w:bidi="ar-SA"/>
          <w:color w:val="111111"/>
          <w:sz w:val="28"/>
          <w:szCs w:val="28"/>
          <w:rtl/>
        </w:rPr>
        <w:t xml:space="preserve">إِنِّی أُرِیدُ أَن تَبُوءَ بِإِثْمِی وَإِثْمِکَ فَتَکُونَ مِنْ أَصْحَابِ النَّارِ ۚ وَذَلِکَ جَزَاءُ الظَّالِمِینَ (۲۹)  ترجمه:</w:t>
      </w:r>
      <w:r>
        <w:rPr>
          <w:rStyle w:val="FootnoteReference"/>
        </w:rPr>
        <w:footnoteReference w:id="698"/>
      </w:r>
    </w:p>
    <w:p>
      <w:pPr>
        <w:pStyle w:val="BookText"/>
      </w:pPr>
      <w:r>
        <w:rPr>
          <w:rFonts w:ascii="Amiri" w:hAnsi="Amiri" w:eastAsia="Amiri" w:cs="Amiri"/>
          <w:lang w:bidi="ar-SA"/>
          <w:color w:val="111111"/>
          <w:sz w:val="28"/>
          <w:szCs w:val="28"/>
          <w:rtl/>
        </w:rPr>
        <w:t xml:space="preserve">فَطَوَّعَتْ لَهُ نَفْسُهُ قَتْلَ أَخِیهِ فَقَتَلَهُ فَأَصْبَحَ مِنَ الْخَاسِرِینَ (۳۰)  ترجمه:</w:t>
      </w:r>
      <w:r>
        <w:rPr>
          <w:rStyle w:val="FootnoteReference"/>
        </w:rPr>
        <w:footnoteReference w:id="699"/>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سَوْءَةَ أَخِیهِ ۚ قَالَ یَا وَیْلَتَا أَعَجَزْتُ أَنْ أَکُونَ مِثْلَ هَذَا الْغُرَابِ فَأُوَارِیَ سَوْءَةَ أَخِی ۖ فَأَصْبَحَ مِنَ النَّادِمِینَ (۳۱)  ترجمه:</w:t>
      </w:r>
      <w:r>
        <w:rPr>
          <w:rStyle w:val="FootnoteReference"/>
        </w:rPr>
        <w:footnoteReference w:id="700"/>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وَمَنْ أَحْیَاهَا فَکَأَنَّمَا أَحْیَا النَّاسَ جَمِیعًا ۚ وَلَقَدْ جَاءَتْهُمْ رُسُلُنَا بِالْبَیِّنَاتِ ثُمَّ إِنَّ کَثِیرًا مِّنْهُم بَعْدَ ذَلِکَ فِی الْأَرْضِ لَمُسْرِفُونَ (۳۲)  ترجمه:</w:t>
      </w:r>
      <w:r>
        <w:rPr>
          <w:rStyle w:val="FootnoteReference"/>
        </w:rPr>
        <w:footnoteReference w:id="701"/>
      </w:r>
    </w:p>
    <w:p>
      <w:pPr>
        <w:pStyle w:val="BookText"/>
      </w:pPr>
      <w:r>
        <w:rPr>
          <w:rFonts w:ascii="Amiri" w:hAnsi="Amiri" w:eastAsia="Amiri" w:cs="Amiri"/>
          <w:lang w:bidi="ar-SA"/>
          <w:color w:val="111111"/>
          <w:sz w:val="28"/>
          <w:szCs w:val="28"/>
          <w:rtl/>
        </w:rPr>
        <w:t xml:space="preserve">إِنَّمَا جَزَاءُ الَّذِینَ یُحَارِبُونَ اللَّهَ وَرَسُولَهُ وَیَسْعَوْنَ فِی الْأَرْضِ فَسَادًا أَن یُقَتَّلُوا أَوْ یُصَلَّبُوا أَوْ تُقَطَّعَ أَیْدِیهِمْ وَأَرْجُلُهُم مِّنْ خِلَافٍ أَوْ یُنفَوْا مِنَ الْأَرْضِ ۚ ذَلِکَ لَهُمْ خِزْیٌ فِی الدُّنْیَا ۖ وَلَهُمْ فِی الْآخِرَةِ عَذَابٌ عَظِیمٌ (۳۳)  ترجمه:</w:t>
      </w:r>
      <w:r>
        <w:rPr>
          <w:rStyle w:val="FootnoteReference"/>
        </w:rPr>
        <w:footnoteReference w:id="702"/>
      </w:r>
    </w:p>
    <w:p>
      <w:pPr>
        <w:pStyle w:val="BookText"/>
      </w:pPr>
      <w:r>
        <w:rPr>
          <w:rFonts w:ascii="Amiri" w:hAnsi="Amiri" w:eastAsia="Amiri" w:cs="Amiri"/>
          <w:lang w:bidi="ar-SA"/>
          <w:color w:val="111111"/>
          <w:sz w:val="28"/>
          <w:szCs w:val="28"/>
          <w:rtl/>
        </w:rPr>
        <w:t xml:space="preserve">إِلَّا الَّذِینَ تَابُوا مِن قَبْلِ أَن تَقْدِرُوا عَلَیْهِمْ ۖ فَاعْلَمُوا أَنَّ اللَّهَ غَفُورٌ رَّحِیمٌ (۳۴)  ترجمه:</w:t>
      </w:r>
      <w:r>
        <w:rPr>
          <w:rStyle w:val="FootnoteReference"/>
        </w:rPr>
        <w:footnoteReference w:id="703"/>
      </w:r>
    </w:p>
    <w:p>
      <w:pPr>
        <w:pStyle w:val="BookText"/>
      </w:pPr>
      <w:r>
        <w:rPr>
          <w:rFonts w:ascii="Amiri" w:hAnsi="Amiri" w:eastAsia="Amiri" w:cs="Amiri"/>
          <w:lang w:bidi="ar-SA"/>
          <w:color w:val="111111"/>
          <w:sz w:val="28"/>
          <w:szCs w:val="28"/>
          <w:rtl/>
        </w:rPr>
        <w:t xml:space="preserve">یَا أَیُّهَا الَّذِینَ آمَنُوا اتَّقُوا اللَّهَ وَابْتَغُوا إِلَیْهِ الْوَسِیلَةَ وَجَاهِدُوا فِی سَبِیلِهِ لَعَلَّکُمْ تُفْلِحُونَ (۳۵)  ترجمه:</w:t>
      </w:r>
      <w:r>
        <w:rPr>
          <w:rStyle w:val="FootnoteReference"/>
        </w:rPr>
        <w:footnoteReference w:id="704"/>
      </w:r>
    </w:p>
    <w:p>
      <w:pPr>
        <w:pStyle w:val="BookText"/>
      </w:pPr>
      <w:r>
        <w:rPr>
          <w:rFonts w:ascii="Amiri" w:hAnsi="Amiri" w:eastAsia="Amiri" w:cs="Amiri"/>
          <w:lang w:bidi="ar-SA"/>
          <w:color w:val="111111"/>
          <w:sz w:val="28"/>
          <w:szCs w:val="28"/>
          <w:rtl/>
        </w:rPr>
        <w:t xml:space="preserve">إِنَّ الَّذِینَ کَفَرُوا لَوْ أَنَّ لَهُم مَّا فِی الْأَرْضِ جَمِیعًا وَمِثْلَهُ مَعَهُ لِیَفْتَدُوا بِهِ مِنْ عَذَابِ یَوْمِ الْقِیَامَةِ مَا تُقُبِّلَ مِنْهُمْ ۖ وَلَهُمْ عَذَابٌ أَلِیمٌ (۳۶)  ترجمه:</w:t>
      </w:r>
      <w:r>
        <w:rPr>
          <w:rStyle w:val="FootnoteReference"/>
        </w:rPr>
        <w:footnoteReference w:id="705"/>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یُرِیدُونَ أَن یَخْرُجُوا مِنَ النَّارِ وَمَا هُم بِخَارِجِینَ مِنْهَا ۖ وَلَهُمْ عَذَابٌ مُّقِیمٌ (۳۷)  ترجمه:</w:t>
      </w:r>
      <w:r>
        <w:rPr>
          <w:rStyle w:val="FootnoteReference"/>
        </w:rPr>
        <w:footnoteReference w:id="706"/>
      </w:r>
    </w:p>
    <w:p>
      <w:pPr>
        <w:pStyle w:val="BookText"/>
      </w:pPr>
      <w:r>
        <w:rPr>
          <w:rFonts w:ascii="Amiri" w:hAnsi="Amiri" w:eastAsia="Amiri" w:cs="Amiri"/>
          <w:lang w:bidi="ar-SA"/>
          <w:color w:val="111111"/>
          <w:sz w:val="28"/>
          <w:szCs w:val="28"/>
          <w:rtl/>
        </w:rPr>
        <w:t xml:space="preserve">وَالسَّارِقُ وَالسَّارِقَةُ فَاقْطَعُوا أَیْدِیَهُمَا جَزَاءً بِمَا کَسَبَا نَکَالًا مِّنَ اللَّهِ ۗ وَاللَّهُ عَزِیزٌ حَکِیمٌ (۳۸)  ترجمه:</w:t>
      </w:r>
      <w:r>
        <w:rPr>
          <w:rStyle w:val="FootnoteReference"/>
        </w:rPr>
        <w:footnoteReference w:id="707"/>
      </w:r>
    </w:p>
    <w:p>
      <w:pPr>
        <w:pStyle w:val="BookText"/>
      </w:pPr>
      <w:r>
        <w:rPr>
          <w:rFonts w:ascii="Amiri" w:hAnsi="Amiri" w:eastAsia="Amiri" w:cs="Amiri"/>
          <w:lang w:bidi="ar-SA"/>
          <w:color w:val="111111"/>
          <w:sz w:val="28"/>
          <w:szCs w:val="28"/>
          <w:rtl/>
        </w:rPr>
        <w:t xml:space="preserve">فَمَن تَابَ مِن بَعْدِ ظُلْمِهِ وَأَصْلَحَ فَإِنَّ اللَّهَ یَتُوبُ عَلَیْهِ ۗ إِنَّ اللَّهَ غَفُورٌ رَّحِیمٌ (۳۹)  ترجمه:</w:t>
      </w:r>
      <w:r>
        <w:rPr>
          <w:rStyle w:val="FootnoteReference"/>
        </w:rPr>
        <w:footnoteReference w:id="708"/>
      </w:r>
    </w:p>
    <w:p>
      <w:pPr>
        <w:pStyle w:val="BookText"/>
      </w:pPr>
      <w:r>
        <w:rPr>
          <w:rFonts w:ascii="Amiri" w:hAnsi="Amiri" w:eastAsia="Amiri" w:cs="Amiri"/>
          <w:lang w:bidi="ar-SA"/>
          <w:color w:val="111111"/>
          <w:sz w:val="28"/>
          <w:szCs w:val="28"/>
          <w:rtl/>
        </w:rPr>
        <w:t xml:space="preserve">أَلَمْ تَعْلَمْ أَنَّ اللَّهَ لَهُ مُلْکُ السَّمَاوَاتِ وَالْأَرْضِ یُعَذِّبُ مَن یَشَاءُ وَیَغْفِرُ لِمَن یَشَاءُ ۗ وَاللَّهُ عَلَی کُلِّ شَیْءٍ قَدِیرٌ (۴۰)  ترجمه:</w:t>
      </w:r>
      <w:r>
        <w:rPr>
          <w:rStyle w:val="FootnoteReference"/>
        </w:rPr>
        <w:footnoteReference w:id="709"/>
      </w:r>
    </w:p>
    <w:p>
      <w:pPr>
        <w:pStyle w:val="BookText"/>
      </w:pPr>
      <w:r>
        <w:rPr>
          <w:rFonts w:ascii="Amiri" w:hAnsi="Amiri" w:eastAsia="Amiri" w:cs="Amiri"/>
          <w:lang w:bidi="ar-SA"/>
          <w:color w:val="111111"/>
          <w:sz w:val="28"/>
          <w:szCs w:val="28"/>
          <w:rtl/>
        </w:rPr>
        <w:t xml:space="preserve">۞ یَا أَیُّهَا الرَّسُولُ لَا یَحْزُنکَ الَّذِینَ یُسَارِعُونَ فِی الْکُفْرِ مِنَ الَّذِینَ قَالُوا آمَنَّا بِأَفْوَاهِهِمْ وَلَمْ تُؤْمِن قُلُوبُهُمْ ۛ وَمِنَ الَّذِینَ هَادُوا ۛ سَمَّاعُونَ لِلْکَذِبِ سَمَّاعُونَ لِقَوْمٍ آخَرِینَ لَمْ یَأْتُوکَ ۖ یُحَرِّفُونَ الْکَلِمَ مِن بَعْدِ مَوَاضِعِهِ ۖ یَقُولُونَ إِنْ أُوتِیتُمْ هَذَا فَخُذُوهُ وَإِن لَّمْ تُؤْتَوْهُ فَاحْذَرُوا ۚ وَمَن یُرِدِ اللَّهُ فِتْنَتَهُ فَلَن تَمْلِکَ لَهُ مِنَ اللَّهِ شَیْئًا ۚ أُولَئِکَ الَّذِینَ لَمْ یُرِدِ اللَّهُ أَن یُطَهِّرَ قُلُوبَهُمْ ۚ لَهُمْ فِی الدُّنْیَا خِزْیٌ ۖ وَلَهُمْ فِی الْآخِرَةِ عَذَابٌ عَظِیمٌ (۴۱)  ترجمه:</w:t>
      </w:r>
      <w:r>
        <w:rPr>
          <w:rStyle w:val="FootnoteReference"/>
        </w:rPr>
        <w:footnoteReference w:id="710"/>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سَمَّاعُونَ لِلْکَذِبِ أَکَّالُونَ لِلسُّحْتِ ۚ فَإِن جَاءُوکَ فَاحْکُم بَیْنَهُمْ أَوْ أَعْرِضْ عَنْهُمْ ۖ وَإِن تُعْرِضْ عَنْهُمْ فَلَن یَضُرُّوکَ شَیْئًا ۖ وَإِنْ حَکَمْتَ فَاحْکُم بَیْنَهُم بِالْقِسْطِ ۚ إِنَّ اللَّهَ یُحِبُّ الْمُقْسِطِینَ (۴۲)  ترجمه:</w:t>
      </w:r>
      <w:r>
        <w:rPr>
          <w:rStyle w:val="FootnoteReference"/>
        </w:rPr>
        <w:footnoteReference w:id="711"/>
      </w:r>
    </w:p>
    <w:p>
      <w:pPr>
        <w:pStyle w:val="BookText"/>
      </w:pPr>
      <w:r>
        <w:rPr>
          <w:rFonts w:ascii="Amiri" w:hAnsi="Amiri" w:eastAsia="Amiri" w:cs="Amiri"/>
          <w:lang w:bidi="ar-SA"/>
          <w:color w:val="111111"/>
          <w:sz w:val="28"/>
          <w:szCs w:val="28"/>
          <w:rtl/>
        </w:rPr>
        <w:t xml:space="preserve">وَکَیْفَ یُحَکِّمُونَکَ وَعِندَهُمُ التَّوْرَاةُ فِیهَا حُکْمُ اللَّهِ ثُمَّ یَتَوَلَّوْنَ مِن بَعْدِ ذَلِکَ ۚ وَمَا أُولَئِکَ بِالْمُؤْمِنِینَ (۴۳)  ترجمه:</w:t>
      </w:r>
      <w:r>
        <w:rPr>
          <w:rStyle w:val="FootnoteReference"/>
        </w:rPr>
        <w:footnoteReference w:id="712"/>
      </w:r>
    </w:p>
    <w:p>
      <w:pPr>
        <w:pStyle w:val="BookText"/>
      </w:pPr>
      <w:r>
        <w:rPr>
          <w:rFonts w:ascii="Amiri" w:hAnsi="Amiri" w:eastAsia="Amiri" w:cs="Amiri"/>
          <w:lang w:bidi="ar-SA"/>
          <w:color w:val="111111"/>
          <w:sz w:val="28"/>
          <w:szCs w:val="28"/>
          <w:rtl/>
        </w:rPr>
        <w:t xml:space="preserve">إِنَّا أَنزَلْنَا التَّوْرَاةَ فِیهَا هُدًی وَنُورٌ ۚ یَحْکُمُ بِهَا النَّبِیُّونَ الَّذِینَ أَسْلَمُوا لِلَّذِینَ هَادُوا وَالرَّبَّانِیُّونَ وَالْأَحْبَارُ بِمَا اسْتُحْفِظُوا مِن کِتَابِ اللَّهِ وَکَانُوا عَلَیْهِ شُهَدَاءَ ۚ فَلَا تَخْشَوُا النَّاسَ وَاخْشَوْنِ وَلَا تَشْتَرُوا بِآیَاتِی ثَمَنًا قَلِیلًا ۚ وَمَن لَّمْ یَحْکُم بِمَا أَنزَلَ اللَّهُ فَأُولَئِکَ هُمُ الْکَافِرُونَ (۴۴)  ترجمه:</w:t>
      </w:r>
      <w:r>
        <w:rPr>
          <w:rStyle w:val="FootnoteReference"/>
        </w:rPr>
        <w:footnoteReference w:id="713"/>
      </w:r>
    </w:p>
    <w:p>
      <w:pPr>
        <w:pStyle w:val="BookText"/>
      </w:pPr>
      <w:r>
        <w:rPr>
          <w:rFonts w:ascii="Amiri" w:hAnsi="Amiri" w:eastAsia="Amiri" w:cs="Amiri"/>
          <w:lang w:bidi="ar-SA"/>
          <w:color w:val="111111"/>
          <w:sz w:val="28"/>
          <w:szCs w:val="28"/>
          <w:rtl/>
        </w:rPr>
        <w:t xml:space="preserve">وَکَتَبْنَا عَلَیْهِمْ فِیهَا أَنَّ النَّفْسَ بِالنَّفْسِ وَالْعَیْنَ بِالْعَیْنِ وَالْأَنفَ بِالْأَنفِ وَالْأُذُنَ بِالْأُذُنِ وَالسِّنَّ بِالسِّنِّ وَالْجُرُوحَ قِصَاصٌ ۚ فَمَن تَصَدَّقَ بِهِ فَهُوَ کَفَّارَةٌ لَّهُ ۚ وَمَن لَّمْ یَحْکُم بِمَا أَنزَلَ اللَّهُ فَأُولَئِکَ هُمُ الظَّالِمُونَ (۴۵)  ترجمه:</w:t>
      </w:r>
      <w:r>
        <w:rPr>
          <w:rStyle w:val="FootnoteReference"/>
        </w:rPr>
        <w:footnoteReference w:id="714"/>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وَقَفَّیْنَا عَلَی آثَارِهِم بِعِیسَی ابْنِ مَرْیَمَ مُصَدِّقًا لِّمَا بَیْنَ یَدَیْهِ مِنَ التَّوْرَاةِ ۖ وَآتَیْنَاهُ الْإِنجِیلَ فِیهِ هُدًی وَنُورٌ وَمُصَدِّقًا لِّمَا بَیْنَ یَدَیْهِ مِنَ التَّوْرَاةِ وَهُدًی وَمَوْعِظَةً لِّلْمُتَّقِینَ (۴۶)  ترجمه:</w:t>
      </w:r>
      <w:r>
        <w:rPr>
          <w:rStyle w:val="FootnoteReference"/>
        </w:rPr>
        <w:footnoteReference w:id="715"/>
      </w:r>
    </w:p>
    <w:p>
      <w:pPr>
        <w:pStyle w:val="BookText"/>
      </w:pPr>
      <w:r>
        <w:rPr>
          <w:rFonts w:ascii="Amiri" w:hAnsi="Amiri" w:eastAsia="Amiri" w:cs="Amiri"/>
          <w:lang w:bidi="ar-SA"/>
          <w:color w:val="111111"/>
          <w:sz w:val="28"/>
          <w:szCs w:val="28"/>
          <w:rtl/>
        </w:rPr>
        <w:t xml:space="preserve">وَلْیَحْکُمْ أَهْلُ الْإِنجِیلِ بِمَا أَنزَلَ اللَّهُ فِیهِ ۚ وَمَن لَّمْ یَحْکُم بِمَا أَنزَلَ اللَّهُ فَأُولَئِکَ هُمُ الْفَاسِقُونَ (۴۷)  ترجمه:</w:t>
      </w:r>
      <w:r>
        <w:rPr>
          <w:rStyle w:val="FootnoteReference"/>
        </w:rPr>
        <w:footnoteReference w:id="716"/>
      </w:r>
    </w:p>
    <w:p>
      <w:pPr>
        <w:pStyle w:val="BookText"/>
      </w:pPr>
      <w:r>
        <w:rPr>
          <w:rFonts w:ascii="Amiri" w:hAnsi="Amiri" w:eastAsia="Amiri" w:cs="Amiri"/>
          <w:lang w:bidi="ar-SA"/>
          <w:color w:val="111111"/>
          <w:sz w:val="28"/>
          <w:szCs w:val="28"/>
          <w:rtl/>
        </w:rPr>
        <w:t xml:space="preserve">وَأَنزَلْنَا إِلَیْکَ الْکِتَابَ بِالْحَقِّ مُصَدِّقًا لِّمَا بَیْنَ یَدَیْهِ مِنَ الْکِتَابِ وَمُهَیْمِنًا عَلَیْهِ ۖ فَاحْکُم بَیْنَهُم بِمَا أَنزَلَ اللَّهُ ۖ وَلَا تَتَّبِعْ أَهْوَاءَهُمْ عَمَّا جَاءَکَ مِنَ الْحَقِّ ۚ لِکُلٍّ جَعَلْنَا مِنکُمْ شِرْعَةً وَمِنْهَاجًا ۚ وَلَوْ شَاءَ اللَّهُ لَجَعَلَکُمْ أُمَّةً وَاحِدَةً وَلَکِن لِّیَبْلُوَکُمْ فِی مَا آتَاکُمْ ۖ فَاسْتَبِقُوا الْخَیْرَاتِ ۚ إِلَی اللَّهِ مَرْجِعُکُمْ جَمِیعًا فَیُنَبِّئُکُم بِمَا کُنتُمْ فِیهِ تَخْتَلِفُونَ (۴۸)  ترجمه:</w:t>
      </w:r>
      <w:r>
        <w:rPr>
          <w:rStyle w:val="FootnoteReference"/>
        </w:rPr>
        <w:footnoteReference w:id="717"/>
      </w:r>
    </w:p>
    <w:p>
      <w:pPr>
        <w:pStyle w:val="BookText"/>
      </w:pPr>
      <w:r>
        <w:rPr>
          <w:rFonts w:ascii="Amiri" w:hAnsi="Amiri" w:eastAsia="Amiri" w:cs="Amiri"/>
          <w:lang w:bidi="ar-SA"/>
          <w:color w:val="111111"/>
          <w:sz w:val="28"/>
          <w:szCs w:val="28"/>
          <w:rtl/>
        </w:rPr>
        <w:t xml:space="preserve">وَأَنِ احْکُم بَیْنَهُم بِمَا أَنزَلَ اللَّهُ وَلَا تَتَّبِعْ أَهْوَاءَهُمْ وَاحْذَرْهُمْ أَن یَفْتِنُوکَ عَن بَعْضِ مَا أَنزَلَ اللَّهُ إِلَیْکَ ۖ فَإِن تَوَلَّوْا فَاعْلَمْ أَنَّمَا یُرِیدُ اللَّهُ أَن یُصِیبَهُم بِبَعْضِ ذُنُوبِهِمْ ۗ وَإِنَّ کَثِیرًا مِّنَ النَّاسِ لَفَاسِقُونَ (۴۹)  ترجمه:</w:t>
      </w:r>
      <w:r>
        <w:rPr>
          <w:rStyle w:val="FootnoteReference"/>
        </w:rPr>
        <w:footnoteReference w:id="718"/>
      </w:r>
    </w:p>
    <w:p>
      <w:pPr>
        <w:pStyle w:val="BookText"/>
      </w:pPr>
      <w:r>
        <w:rPr>
          <w:rFonts w:ascii="Amiri" w:hAnsi="Amiri" w:eastAsia="Amiri" w:cs="Amiri"/>
          <w:lang w:bidi="ar-SA"/>
          <w:color w:val="111111"/>
          <w:sz w:val="28"/>
          <w:szCs w:val="28"/>
          <w:rtl/>
        </w:rPr>
        <w:t xml:space="preserve">أَفَحُکْمَ الْجَاهِلِیَّةِ یَبْغُونَ ۚ وَمَنْ أَحْسَنُ مِنَ اللَّهِ حُکْمًا لِّقَوْمٍ یُوقِنُونَ (۵۰)  ترجمه:</w:t>
      </w:r>
      <w:r>
        <w:rPr>
          <w:rStyle w:val="FootnoteReference"/>
        </w:rPr>
        <w:footnoteReference w:id="719"/>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یَا أَیُّهَا الَّذِینَ آمَنُوا لَا تَتَّخِذُوا الْیَهُودَ وَالنَّصَارَی أَوْلِیَاءَ ۘ بَعْضُهُمْ أَوْلِیَاءُ بَعْضٍ ۚ وَمَن یَتَوَلَّهُم مِّنکُمْ فَإِنَّهُ مِنْهُمْ ۗ إِنَّ اللَّهَ لَا یَهْدِی الْقَوْمَ الظَّالِمِینَ (۵۱)  ترجمه:</w:t>
      </w:r>
      <w:r>
        <w:rPr>
          <w:rStyle w:val="FootnoteReference"/>
        </w:rPr>
        <w:footnoteReference w:id="720"/>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 فَعَسَی اللَّهُ أَن یَأْتِیَ بِالْفَتْحِ أَوْ أَمْرٍ مِّنْ عِندِهِ فَیُصْبِحُوا عَلَی مَا أَسَرُّوا فِی أَنفُسِهِمْ نَادِمِینَ (۵۲)  ترجمه:</w:t>
      </w:r>
      <w:r>
        <w:rPr>
          <w:rStyle w:val="FootnoteReference"/>
        </w:rPr>
        <w:footnoteReference w:id="721"/>
      </w:r>
    </w:p>
    <w:p>
      <w:pPr>
        <w:pStyle w:val="BookText"/>
      </w:pPr>
      <w:r>
        <w:rPr>
          <w:rFonts w:ascii="Amiri" w:hAnsi="Amiri" w:eastAsia="Amiri" w:cs="Amiri"/>
          <w:lang w:bidi="ar-SA"/>
          <w:color w:val="111111"/>
          <w:sz w:val="28"/>
          <w:szCs w:val="28"/>
          <w:rtl/>
        </w:rPr>
        <w:t xml:space="preserve">وَیَقُولُ الَّذِینَ آمَنُوا أَهَؤُلَاءِ الَّذِینَ أَقْسَمُوا بِاللَّهِ جَهْدَ أَیْمَانِهِمْ ۙ إِنَّهُمْ لَمَعَکُمْ ۚ حَبِطَتْ أَعْمَالُهُمْ فَأَصْبَحُوا خَاسِرِینَ (۵۳)  ترجمه:</w:t>
      </w:r>
      <w:r>
        <w:rPr>
          <w:rStyle w:val="FootnoteReference"/>
        </w:rPr>
        <w:footnoteReference w:id="722"/>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 ذَلِکَ فَضْلُ اللَّهِ یُؤْتِیهِ مَن یَشَاءُ ۚ وَاللَّهُ وَاسِعٌ عَلِیمٌ (۵۴)  ترجمه:</w:t>
      </w:r>
      <w:r>
        <w:rPr>
          <w:rStyle w:val="FootnoteReference"/>
        </w:rPr>
        <w:footnoteReference w:id="723"/>
      </w:r>
    </w:p>
    <w:p>
      <w:pPr>
        <w:pStyle w:val="BookText"/>
      </w:pP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 (۵۵)  ترجمه:</w:t>
      </w:r>
      <w:r>
        <w:rPr>
          <w:rStyle w:val="FootnoteReference"/>
        </w:rPr>
        <w:footnoteReference w:id="724"/>
      </w:r>
    </w:p>
    <w:p>
      <w:pPr>
        <w:pStyle w:val="BookText"/>
      </w:pPr>
      <w:r>
        <w:rPr>
          <w:rFonts w:ascii="Amiri" w:hAnsi="Amiri" w:eastAsia="Amiri" w:cs="Amiri"/>
          <w:lang w:bidi="ar-SA"/>
          <w:color w:val="111111"/>
          <w:sz w:val="28"/>
          <w:szCs w:val="28"/>
          <w:rtl/>
        </w:rPr>
        <w:t xml:space="preserve">وَمَن یَتَوَلَّ اللَّهَ وَرَسُولَهُ وَالَّذِینَ آمَنُوا فَإِنَّ حِزْبَ اللَّهِ هُمُ الْغَالِبُونَ (۵۶)  ترجمه:</w:t>
      </w:r>
      <w:r>
        <w:rPr>
          <w:rStyle w:val="FootnoteReference"/>
        </w:rPr>
        <w:footnoteReference w:id="725"/>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وَلَعِبًا مِّنَ الَّذِینَ أُوتُوا الْکِتَابَ مِن قَبْلِکُمْ وَالْکُفَّارَ أَوْلِیَاءَ ۚ وَاتَّقُوا اللَّهَ إِن کُنتُم مُّؤْمِنِینَ (۵۷)  ترجمه:</w:t>
      </w:r>
      <w:r>
        <w:rPr>
          <w:rStyle w:val="FootnoteReference"/>
        </w:rPr>
        <w:footnoteReference w:id="726"/>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نَادَیْتُمْ إِلَی الصَّلَاةِ اتَّخَذُوهَا هُزُوًا وَلَعِبًا ۚ ذَلِکَ بِأَنَّهُمْ قَوْمٌ لَّا یَعْقِلُونَ (۵۸)  ترجمه:</w:t>
      </w:r>
      <w:r>
        <w:rPr>
          <w:rStyle w:val="FootnoteReference"/>
        </w:rPr>
        <w:footnoteReference w:id="727"/>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وَمَا أُنزِلَ إِلَیْنَا وَمَا أُنزِلَ مِن قَبْلُ وَأَنَّ أَکْثَرَکُمْ فَاسِقُونَ (۵۹)  ترجمه:</w:t>
      </w:r>
      <w:r>
        <w:rPr>
          <w:rStyle w:val="FootnoteReference"/>
        </w:rPr>
        <w:footnoteReference w:id="728"/>
      </w:r>
    </w:p>
    <w:p>
      <w:pPr>
        <w:pStyle w:val="BookText"/>
      </w:pPr>
      <w:r>
        <w:rPr>
          <w:rFonts w:ascii="Amiri" w:hAnsi="Amiri" w:eastAsia="Amiri" w:cs="Amiri"/>
          <w:lang w:bidi="ar-SA"/>
          <w:color w:val="111111"/>
          <w:sz w:val="28"/>
          <w:szCs w:val="28"/>
          <w:rtl/>
        </w:rPr>
        <w:t xml:space="preserve">قُلْ هَلْ أُنَبِّئُکُم بِشَرٍّ مِّن ذَلِکَ مَثُوبَةً عِندَ اللَّهِ ۚ مَن لَّعَنَهُ اللَّهُ وَغَضِبَ عَلَیْهِ وَجَعَلَ مِنْهُمُ الْقِرَدَةَ وَالْخَنَازِیرَ وَعَبَدَ الطَّاغُوتَ ۚ أُولَئِکَ شَرٌّ مَّکَانًا وَأَضَلُّ عَن سَوَاءِ السَّبِیلِ (۶۰)  ترجمه:</w:t>
      </w:r>
      <w:r>
        <w:rPr>
          <w:rStyle w:val="FootnoteReference"/>
        </w:rPr>
        <w:footnoteReference w:id="729"/>
      </w:r>
    </w:p>
    <w:p>
      <w:pPr>
        <w:pStyle w:val="BookText"/>
      </w:pPr>
      <w:r>
        <w:rPr>
          <w:rFonts w:ascii="Amiri" w:hAnsi="Amiri" w:eastAsia="Amiri" w:cs="Amiri"/>
          <w:lang w:bidi="ar-SA"/>
          <w:color w:val="111111"/>
          <w:sz w:val="28"/>
          <w:szCs w:val="28"/>
          <w:rtl/>
        </w:rPr>
        <w:t xml:space="preserve">وَإِذَا جَاءُوکُمْ قَالُوا آمَنَّا وَقَد دَّخَلُوا بِالْکُفْرِ وَهُمْ قَدْ خَرَجُوا بِهِ ۚ وَاللَّهُ أَعْلَمُ بِمَا کَانُوا یَکْتُمُونَ (۶۱)  ترجمه:</w:t>
      </w:r>
      <w:r>
        <w:rPr>
          <w:rStyle w:val="FootnoteReference"/>
        </w:rPr>
        <w:footnoteReference w:id="730"/>
      </w:r>
    </w:p>
    <w:p>
      <w:pPr>
        <w:pStyle w:val="BookText"/>
      </w:pPr>
      <w:r>
        <w:rPr>
          <w:rFonts w:ascii="Amiri" w:hAnsi="Amiri" w:eastAsia="Amiri" w:cs="Amiri"/>
          <w:lang w:bidi="ar-SA"/>
          <w:color w:val="111111"/>
          <w:sz w:val="28"/>
          <w:szCs w:val="28"/>
          <w:rtl/>
        </w:rPr>
        <w:t xml:space="preserve">وَتَرَی کَثِیرًا مِّنْهُمْ یُسَارِعُونَ فِی الْإِثْمِ وَالْعُدْوَانِ وَأَکْلِهِمُ السُّحْتَ ۚ لَبِئْسَ مَا کَانُوا یَعْمَلُونَ (۶۲)  ترجمه:</w:t>
      </w:r>
      <w:r>
        <w:rPr>
          <w:rStyle w:val="FootnoteReference"/>
        </w:rPr>
        <w:footnoteReference w:id="731"/>
      </w:r>
    </w:p>
    <w:p>
      <w:pPr>
        <w:pStyle w:val="BookText"/>
      </w:pPr>
      <w:r>
        <w:rPr>
          <w:rFonts w:ascii="Amiri" w:hAnsi="Amiri" w:eastAsia="Amiri" w:cs="Amiri"/>
          <w:lang w:bidi="ar-SA"/>
          <w:color w:val="111111"/>
          <w:sz w:val="28"/>
          <w:szCs w:val="28"/>
          <w:rtl/>
        </w:rPr>
        <w:t xml:space="preserve">لَوْلَا یَنْهَاهُمُ الرَّبَّانِیُّونَ وَالْأَحْبَارُ عَن قَوْلِهِمُ الْإِثْمَ وَأَکْلِهِمُ السُّحْتَ ۚ لَبِئْسَ مَا کَانُوا یَصْنَعُونَ (۶۳)  ترجمه:</w:t>
      </w:r>
      <w:r>
        <w:rPr>
          <w:rStyle w:val="FootnoteReference"/>
        </w:rPr>
        <w:footnoteReference w:id="732"/>
      </w:r>
    </w:p>
    <w:p>
      <w:pPr>
        <w:pStyle w:val="BookText"/>
      </w:pPr>
      <w:r>
        <w:rPr>
          <w:rFonts w:ascii="Amiri" w:hAnsi="Amiri" w:eastAsia="Amiri" w:cs="Amiri"/>
          <w:lang w:bidi="ar-SA"/>
          <w:color w:val="111111"/>
          <w:sz w:val="28"/>
          <w:szCs w:val="28"/>
          <w:rtl/>
        </w:rPr>
        <w:t xml:space="preserve">وَقَالَتِ الْیَهُودُ یَدُ اللَّهِ مَغْلُولَةٌ ۚ غُلَّتْ أَیْدِیهِمْ وَلُعِنُوا بِمَا قَالُوا ۘ بَلْ یَدَاهُ مَبْسُوطَتَانِ یُنفِقُ کَیْفَ یَشَاءُ ۚ وَلَیَزِیدَنَّ کَثِیرًا مِّنْهُم مَّا أُنزِلَ إِلَیْکَ مِن رَّبِّکَ طُغْیَانًا وَکُفْرًا ۚ وَأَلْقَیْنَا بَیْنَهُمُ الْعَدَاوَةَ وَالْبَغْضَاءَ إِلَی یَوْمِ الْقِیَامَةِ ۚ کُلَّمَا أَوْقَدُوا نَارًا لِّلْحَرْبِ أَطْفَأَهَا اللَّهُ ۚ وَیَسْعَوْنَ فِی الْأَرْضِ فَسَادًا ۚ وَاللَّهُ لَا یُحِبُّ الْمُفْسِدِینَ (۶۴)  ترجمه:</w:t>
      </w:r>
      <w:r>
        <w:rPr>
          <w:rStyle w:val="FootnoteReference"/>
        </w:rPr>
        <w:footnoteReference w:id="733"/>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 أَهْلَ الْکِتَابِ آمَنُوا وَاتَّقَوْا لَکَفَّرْنَا عَنْهُمْ سَیِّئَاتِهِمْ وَلَأَدْخَلْنَاهُمْ جَنَّاتِ النَّعِیمِ (۶۵)  ترجمه:</w:t>
      </w:r>
      <w:r>
        <w:rPr>
          <w:rStyle w:val="FootnoteReference"/>
        </w:rPr>
        <w:footnoteReference w:id="734"/>
      </w:r>
    </w:p>
    <w:p>
      <w:pPr>
        <w:pStyle w:val="BookText"/>
      </w:pPr>
      <w:r>
        <w:rPr>
          <w:rFonts w:ascii="Amiri" w:hAnsi="Amiri" w:eastAsia="Amiri" w:cs="Amiri"/>
          <w:lang w:bidi="ar-SA"/>
          <w:color w:val="111111"/>
          <w:sz w:val="28"/>
          <w:szCs w:val="28"/>
          <w:rtl/>
        </w:rPr>
        <w:t xml:space="preserve">وَلَوْ أَنَّهُمْ أَقَامُوا التَّوْرَاةَ وَالْإِنجِیلَ وَمَا أُنزِلَ إِلَیْهِم مِّن رَّبِّهِمْ لَأَکَلُوا مِن فَوْقِهِمْ وَمِن تَحْتِ أَرْجُلِهِم ۚ مِّنْهُمْ أُمَّةٌ مُّقْتَصِدَةٌ ۖ وَکَثِیرٌ مِّنْهُمْ سَاءَ مَا یَعْمَلُونَ (۶۶)  ترجمه:</w:t>
      </w:r>
      <w:r>
        <w:rPr>
          <w:rStyle w:val="FootnoteReference"/>
        </w:rPr>
        <w:footnoteReference w:id="735"/>
      </w:r>
    </w:p>
    <w:p>
      <w:pPr>
        <w:pStyle w:val="BookText"/>
      </w:pPr>
      <w:r>
        <w:rPr>
          <w:rFonts w:ascii="Amiri" w:hAnsi="Amiri" w:eastAsia="Amiri" w:cs="Amiri"/>
          <w:lang w:bidi="ar-SA"/>
          <w:color w:val="111111"/>
          <w:sz w:val="28"/>
          <w:szCs w:val="28"/>
          <w:rtl/>
        </w:rPr>
        <w:t xml:space="preserve">۞ یَا أَیُّهَا الرَّسُولُ بَلِّغْ مَا أُنزِلَ إِلَیْکَ مِن رَّبِّکَ ۖ وَإِن لَّمْ تَفْعَلْ فَمَا بَلَّغْتَ رِسَالَتَهُ ۚ وَاللَّهُ یَعْصِمُکَ مِنَ النَّاسِ ۗ إِنَّ اللَّهَ لَا یَهْدِی الْقَوْمَ الْکَافِرِینَ (۶۷)  ترجمه:</w:t>
      </w:r>
      <w:r>
        <w:rPr>
          <w:rStyle w:val="FootnoteReference"/>
        </w:rPr>
        <w:footnoteReference w:id="736"/>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وَالْإِنجِیلَ وَمَا أُنزِلَ إِلَیْکُم مِّن رَّبِّکُمْ ۗ وَلَیَزِیدَنَّ کَثِیرًا مِّنْهُم مَّا أُنزِلَ إِلَیْکَ مِن رَّبِّکَ طُغْیَانًا وَکُفْرًا ۖ فَلَا تَأْسَ عَلَی الْقَوْمِ الْکَافِرِینَ (۶۸)  ترجمه:</w:t>
      </w:r>
      <w:r>
        <w:rPr>
          <w:rStyle w:val="FootnoteReference"/>
        </w:rPr>
        <w:footnoteReference w:id="737"/>
      </w:r>
    </w:p>
    <w:p>
      <w:pPr>
        <w:pStyle w:val="BookText"/>
      </w:pPr>
      <w:r>
        <w:rPr>
          <w:rFonts w:ascii="Amiri" w:hAnsi="Amiri" w:eastAsia="Amiri" w:cs="Amiri"/>
          <w:lang w:bidi="ar-SA"/>
          <w:color w:val="111111"/>
          <w:sz w:val="28"/>
          <w:szCs w:val="28"/>
          <w:rtl/>
        </w:rPr>
        <w:t xml:space="preserve">إِنَّ الَّذِینَ آمَنُوا وَالَّذِینَ هَادُوا وَالصَّابِئُونَ وَالنَّصَارَی مَنْ آمَنَ بِاللَّهِ وَالْیَوْمِ الْآخِرِ وَعَمِلَ صَالِحًا فَلَا خَوْفٌ عَلَیْهِمْ وَلَا هُمْ یَحْزَنُونَ (۶۹)  ترجمه:</w:t>
      </w:r>
      <w:r>
        <w:rPr>
          <w:rStyle w:val="FootnoteReference"/>
        </w:rPr>
        <w:footnoteReference w:id="738"/>
      </w:r>
    </w:p>
    <w:p>
      <w:pPr>
        <w:pStyle w:val="BookText"/>
      </w:pPr>
      <w:r>
        <w:rPr>
          <w:rFonts w:ascii="Amiri" w:hAnsi="Amiri" w:eastAsia="Amiri" w:cs="Amiri"/>
          <w:lang w:bidi="ar-SA"/>
          <w:color w:val="111111"/>
          <w:sz w:val="28"/>
          <w:szCs w:val="28"/>
          <w:rtl/>
        </w:rPr>
        <w:t xml:space="preserve">لَقَدْ أَخَذْنَا مِیثَاقَ بَنِی إِسْرَائِیلَ وَأَرْسَلْنَا إِلَیْهِمْ رُسُلًا ۖ کُلَّمَا جَاءَهُمْ رَسُولٌ بِمَا لَا تَهْوَی أَنفُسُهُمْ فَرِیقًا کَذَّبُوا وَفَرِیقًا یَقْتُلُونَ (۷۰)  ترجمه:</w:t>
      </w:r>
      <w:r>
        <w:rPr>
          <w:rStyle w:val="FootnoteReference"/>
        </w:rPr>
        <w:footnoteReference w:id="73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وَحَسِبُوا أَلَّا تَکُونَ فِتْنَةٌ فَعَمُوا وَصَمُّوا ثُمَّ تَابَ اللَّهُ عَلَیْهِمْ ثُمَّ عَمُوا وَصَمُّوا کَثِیرٌ مِّنْهُمْ ۚ وَاللَّهُ بَصِیرٌ بِمَا یَعْمَلُونَ (۷۱)  ترجمه:</w:t>
      </w:r>
      <w:r>
        <w:rPr>
          <w:rStyle w:val="FootnoteReference"/>
        </w:rPr>
        <w:footnoteReference w:id="740"/>
      </w:r>
    </w:p>
    <w:p>
      <w:pPr>
        <w:pStyle w:val="BookText"/>
      </w:pPr>
      <w:r>
        <w:rPr>
          <w:rFonts w:ascii="Amiri" w:hAnsi="Amiri" w:eastAsia="Amiri" w:cs="Amiri"/>
          <w:lang w:bidi="ar-SA"/>
          <w:color w:val="111111"/>
          <w:sz w:val="28"/>
          <w:szCs w:val="28"/>
          <w:rtl/>
        </w:rPr>
        <w:t xml:space="preserve">لَقَدْ کَفَرَ الَّذِینَ قَالُوا إِنَّ اللَّهَ هُوَ الْمَسِیحُ ابْنُ مَرْیَمَ ۖ وَقَالَ الْمَسِیحُ یَا بَنِی إِسْرَائِیلَ اعْبُدُوا اللَّهَ رَبِّی وَرَبَّکُمْ ۖ إِنَّهُ مَن یُشْرِکْ بِاللَّهِ فَقَدْ حَرَّمَ اللَّهُ عَلَیْهِ الْجَنَّةَ وَمَأْوَاهُ النَّارُ ۖ وَمَا لِلظَّالِمِینَ مِنْ أَنصَارٍ (۷۲)  ترجمه:</w:t>
      </w:r>
      <w:r>
        <w:rPr>
          <w:rStyle w:val="FootnoteReference"/>
        </w:rPr>
        <w:footnoteReference w:id="741"/>
      </w:r>
    </w:p>
    <w:p>
      <w:pPr>
        <w:pStyle w:val="BookText"/>
      </w:pPr>
      <w:r>
        <w:rPr>
          <w:rFonts w:ascii="Amiri" w:hAnsi="Amiri" w:eastAsia="Amiri" w:cs="Amiri"/>
          <w:lang w:bidi="ar-SA"/>
          <w:color w:val="111111"/>
          <w:sz w:val="28"/>
          <w:szCs w:val="28"/>
          <w:rtl/>
        </w:rPr>
        <w:t xml:space="preserve">لَّقَدْ کَفَرَ الَّذِینَ قَالُوا إِنَّ اللَّهَ ثَالِثُ ثَلَاثَةٍ ۘ وَمَا مِنْ إِلَهٍ إِلَّا إِلَهٌ وَاحِدٌ ۚ وَإِن لَّمْ یَنتَهُوا عَمَّا یَقُولُونَ لَیَمَسَّنَّ الَّذِینَ کَفَرُوا مِنْهُمْ عَذَابٌ أَلِیمٌ (۷۳)  ترجمه:</w:t>
      </w:r>
      <w:r>
        <w:rPr>
          <w:rStyle w:val="FootnoteReference"/>
        </w:rPr>
        <w:footnoteReference w:id="742"/>
      </w:r>
    </w:p>
    <w:p>
      <w:pPr>
        <w:pStyle w:val="BookText"/>
      </w:pPr>
      <w:r>
        <w:rPr>
          <w:rFonts w:ascii="Amiri" w:hAnsi="Amiri" w:eastAsia="Amiri" w:cs="Amiri"/>
          <w:lang w:bidi="ar-SA"/>
          <w:color w:val="111111"/>
          <w:sz w:val="28"/>
          <w:szCs w:val="28"/>
          <w:rtl/>
        </w:rPr>
        <w:t xml:space="preserve">أَفَلَا یَتُوبُونَ إِلَی اللَّهِ وَیَسْتَغْفِرُونَهُ ۚ وَاللَّهُ غَفُورٌ رَّحِیمٌ (۷۴)  ترجمه:</w:t>
      </w:r>
      <w:r>
        <w:rPr>
          <w:rStyle w:val="FootnoteReference"/>
        </w:rPr>
        <w:footnoteReference w:id="743"/>
      </w:r>
    </w:p>
    <w:p>
      <w:pPr>
        <w:pStyle w:val="BookText"/>
      </w:pPr>
      <w:r>
        <w:rPr>
          <w:rFonts w:ascii="Amiri" w:hAnsi="Amiri" w:eastAsia="Amiri" w:cs="Amiri"/>
          <w:lang w:bidi="ar-SA"/>
          <w:color w:val="111111"/>
          <w:sz w:val="28"/>
          <w:szCs w:val="28"/>
          <w:rtl/>
        </w:rPr>
        <w:t xml:space="preserve">مَّا الْمَسِیحُ ابْنُ مَرْیَمَ إِلَّا رَسُولٌ قَدْ خَلَتْ مِن قَبْلِهِ الرُّسُلُ وَأُمُّهُ صِدِّیقَةٌ ۖ کَانَا یَأْکُلَانِ الطَّعَامَ ۗ انظُرْ کَیْفَ نُبَیِّنُ لَهُمُ الْآیَاتِ ثُمَّ انظُرْ أَنَّی یُؤْفَکُونَ (۷۵)  ترجمه:</w:t>
      </w:r>
      <w:r>
        <w:rPr>
          <w:rStyle w:val="FootnoteReference"/>
        </w:rPr>
        <w:footnoteReference w:id="744"/>
      </w:r>
    </w:p>
    <w:p>
      <w:pPr>
        <w:pStyle w:val="BookText"/>
      </w:pPr>
      <w:r>
        <w:rPr>
          <w:rFonts w:ascii="Amiri" w:hAnsi="Amiri" w:eastAsia="Amiri" w:cs="Amiri"/>
          <w:lang w:bidi="ar-SA"/>
          <w:color w:val="111111"/>
          <w:sz w:val="28"/>
          <w:szCs w:val="28"/>
          <w:rtl/>
        </w:rPr>
        <w:t xml:space="preserve">قُلْ أَتَعْبُدُونَ مِن دُونِ اللَّهِ مَا لَا یَمْلِکُ لَکُمْ ضَرًّا وَلَا نَفْعًا ۚ وَاللَّهُ هُوَ السَّمِیعُ الْعَلِیمُ (۷۶)  ترجمه:</w:t>
      </w:r>
      <w:r>
        <w:rPr>
          <w:rStyle w:val="FootnoteReference"/>
        </w:rPr>
        <w:footnoteReference w:id="745"/>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 w:name="pg19496_194356"/>
    <w:bookmarkEnd w:id="10"/>
    <w:p>
      <w:pPr>
        <w:pStyle w:val="BookText"/>
      </w:pPr>
      <w:r>
        <w:rPr>
          <w:rFonts w:ascii="Amiri" w:hAnsi="Amiri" w:eastAsia="Amiri" w:cs="Amiri"/>
          <w:lang w:bidi="ar-SA"/>
          <w:color w:val="111111"/>
          <w:sz w:val="28"/>
          <w:szCs w:val="28"/>
          <w:rtl/>
        </w:rPr>
        <w:t xml:space="preserve">قُلْ یَا أَهْلَ الْکِتَابِ لَا تَغْلُوا فِی دِینِکُمْ غَیْرَ الْحَقِّ وَلَا تَتَّبِعُوا أَهْوَاءَ قَوْمٍ قَدْ ضَلُّوا مِن قَبْلُ وَأَضَلُّوا کَثِیرًا وَضَلُّوا عَن سَوَاءِ السَّبِیلِ (۷۷)  ترجمه:</w:t>
      </w:r>
      <w:r>
        <w:rPr>
          <w:rStyle w:val="FootnoteReference"/>
        </w:rPr>
        <w:footnoteReference w:id="746"/>
      </w:r>
    </w:p>
    <w:p>
      <w:pPr>
        <w:pStyle w:val="BookText"/>
      </w:pPr>
      <w:r>
        <w:rPr>
          <w:rFonts w:ascii="Amiri" w:hAnsi="Amiri" w:eastAsia="Amiri" w:cs="Amiri"/>
          <w:lang w:bidi="ar-SA"/>
          <w:color w:val="111111"/>
          <w:sz w:val="28"/>
          <w:szCs w:val="28"/>
          <w:rtl/>
        </w:rPr>
        <w:t xml:space="preserve">لُعِنَ الَّذِینَ کَفَرُوا مِن بَنِی إِسْرَائِیلَ عَلَی لِسَانِ دَاوُودَ وَعِیسَی ابْنِ مَرْیَمَ ۚ ذَلِکَ بِمَا عَصَوا وَّکَانُوا یَعْتَدُونَ (۷۸)  ترجمه:</w:t>
      </w:r>
      <w:r>
        <w:rPr>
          <w:rStyle w:val="FootnoteReference"/>
        </w:rPr>
        <w:footnoteReference w:id="747"/>
      </w:r>
    </w:p>
    <w:p>
      <w:pPr>
        <w:pStyle w:val="BookText"/>
      </w:pPr>
      <w:r>
        <w:rPr>
          <w:rFonts w:ascii="Amiri" w:hAnsi="Amiri" w:eastAsia="Amiri" w:cs="Amiri"/>
          <w:lang w:bidi="ar-SA"/>
          <w:color w:val="111111"/>
          <w:sz w:val="28"/>
          <w:szCs w:val="28"/>
          <w:rtl/>
        </w:rPr>
        <w:t xml:space="preserve">کَانُوا لَا یَتَنَاهَوْنَ عَن مُّنکَرٍ فَعَلُوهُ ۚ لَبِئْسَ مَا کَانُوا یَفْعَلُونَ (۷۹)  ترجمه:</w:t>
      </w:r>
      <w:r>
        <w:rPr>
          <w:rStyle w:val="FootnoteReference"/>
        </w:rPr>
        <w:footnoteReference w:id="748"/>
      </w:r>
    </w:p>
    <w:p>
      <w:pPr>
        <w:pStyle w:val="BookText"/>
      </w:pPr>
      <w:r>
        <w:rPr>
          <w:rFonts w:ascii="Amiri" w:hAnsi="Amiri" w:eastAsia="Amiri" w:cs="Amiri"/>
          <w:lang w:bidi="ar-SA"/>
          <w:color w:val="111111"/>
          <w:sz w:val="28"/>
          <w:szCs w:val="28"/>
          <w:rtl/>
        </w:rPr>
        <w:t xml:space="preserve">تَرَی کَثِیرًا مِّنْهُمْ یَتَوَلَّوْنَ الَّذِینَ کَفَرُوا ۚ لَبِئْسَ مَا قَدَّمَتْ لَهُمْ أَنفُسُهُمْ أَن سَخِطَ اللَّهُ عَلَیْهِمْ وَفِی الْعَذَابِ هُمْ خَالِدُونَ (۸۰)  ترجمه:</w:t>
      </w:r>
      <w:r>
        <w:rPr>
          <w:rStyle w:val="FootnoteReference"/>
        </w:rPr>
        <w:footnoteReference w:id="749"/>
      </w:r>
    </w:p>
    <w:p>
      <w:pPr>
        <w:pStyle w:val="BookText"/>
      </w:pPr>
      <w:r>
        <w:rPr>
          <w:rFonts w:ascii="Amiri" w:hAnsi="Amiri" w:eastAsia="Amiri" w:cs="Amiri"/>
          <w:lang w:bidi="ar-SA"/>
          <w:color w:val="111111"/>
          <w:sz w:val="28"/>
          <w:szCs w:val="28"/>
          <w:rtl/>
        </w:rPr>
        <w:t xml:space="preserve">وَلَوْ کَانُوا یُؤْمِنُونَ بِاللَّهِ وَالنَّبِیِّ وَمَا أُنزِلَ إِلَیْهِ مَا اتَّخَذُوهُمْ أَوْلِیَاءَ وَلَکِنَّ کَثِیرًا مِّنْهُمْ فَاسِقُونَ (۸۱)  ترجمه:</w:t>
      </w:r>
      <w:r>
        <w:rPr>
          <w:rStyle w:val="FootnoteReference"/>
        </w:rPr>
        <w:footnoteReference w:id="750"/>
      </w:r>
    </w:p>
    <w:p>
      <w:pPr>
        <w:pStyle w:val="Heading2"/>
      </w:pPr>
      <w:bookmarkStart w:id="135" w:name="_Toc17"/>
      <w:r>
        <w:t>جزء هفتم</w:t>
      </w:r>
      <w:bookmarkEnd w:id="135"/>
    </w:p>
    <w:p>
      <w:pPr>
        <w:pStyle w:val="Heading3"/>
      </w:pPr>
      <w:bookmarkStart w:id="136" w:name="_Toc18"/>
      <w:r>
        <w:t>5 - سوره المائدة</w:t>
      </w:r>
      <w:bookmarkEnd w:id="136"/>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لَتَجِدَنَّ أَشَدَّ النَّاسِ عَدَاوَةً لِّلَّذِینَ آمَنُوا الْیَهُودَ وَالَّذِینَ أَشْرَکُوا ۖ وَلَتَجِدَنَّ أَقْرَبَهُم مَّوَدَّةً لِّلَّذِینَ آمَنُوا الَّذِینَ قَالُوا إِنَّا نَصَارَی ۚ ذَلِکَ بِأَنَّ مِنْهُمْ قِسِّیسِینَ وَرُهْبَانًا وَأَنَّهُمْ لَا یَسْتَکْبِرُونَ (۸۲)  ترجمه:</w:t>
      </w:r>
      <w:r>
        <w:rPr>
          <w:rStyle w:val="FootnoteReference"/>
        </w:rPr>
        <w:footnoteReference w:id="751"/>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سَمِعُوا مَا أُنزِلَ إِلَی الرَّسُولِ تَرَی أَعْیُنَهُمْ تَفِیضُ مِنَ الدَّمْعِ مِمَّا عَرَفُوا مِنَ الْحَقِّ ۖ یَقُولُونَ رَبَّنَا آمَنَّا فَاکْتُبْنَا مَعَ الشَّاهِدِینَ (۸۳)  ترجمه:</w:t>
      </w:r>
      <w:r>
        <w:rPr>
          <w:rStyle w:val="FootnoteReference"/>
        </w:rPr>
        <w:footnoteReference w:id="752"/>
      </w:r>
    </w:p>
    <w:p>
      <w:pPr>
        <w:pStyle w:val="BookText"/>
      </w:pPr>
      <w:r>
        <w:rPr>
          <w:rFonts w:ascii="Amiri" w:hAnsi="Amiri" w:eastAsia="Amiri" w:cs="Amiri"/>
          <w:lang w:bidi="ar-SA"/>
          <w:color w:val="111111"/>
          <w:sz w:val="28"/>
          <w:szCs w:val="28"/>
          <w:rtl/>
        </w:rPr>
        <w:t xml:space="preserve">وَمَا لَنَا لَا نُؤْمِنُ بِاللَّهِ وَمَا جَاءَنَا مِنَ الْحَقِّ وَنَطْمَعُ أَن یُدْخِلَنَا رَبُّنَا مَعَ الْقَوْمِ الصَّالِحِینَ (۸۴)  ترجمه:</w:t>
      </w:r>
      <w:r>
        <w:rPr>
          <w:rStyle w:val="FootnoteReference"/>
        </w:rPr>
        <w:footnoteReference w:id="753"/>
      </w:r>
    </w:p>
    <w:p>
      <w:pPr>
        <w:pStyle w:val="BookText"/>
      </w:pPr>
      <w:r>
        <w:rPr>
          <w:rFonts w:ascii="Amiri" w:hAnsi="Amiri" w:eastAsia="Amiri" w:cs="Amiri"/>
          <w:lang w:bidi="ar-SA"/>
          <w:color w:val="111111"/>
          <w:sz w:val="28"/>
          <w:szCs w:val="28"/>
          <w:rtl/>
        </w:rPr>
        <w:t xml:space="preserve">فَأَثَابَهُمُ اللَّهُ بِمَا قَالُوا جَنَّاتٍ تَجْرِی مِن تَحْتِهَا الْأَنْهَارُ خَالِدِینَ فِیهَا ۚ وَذَلِکَ جَزَاءُ الْمُحْسِنِینَ (۸۵)  ترجمه:</w:t>
      </w:r>
      <w:r>
        <w:rPr>
          <w:rStyle w:val="FootnoteReference"/>
        </w:rPr>
        <w:footnoteReference w:id="754"/>
      </w:r>
    </w:p>
    <w:p>
      <w:pPr>
        <w:pStyle w:val="BookText"/>
      </w:pPr>
      <w:r>
        <w:rPr>
          <w:rFonts w:ascii="Amiri" w:hAnsi="Amiri" w:eastAsia="Amiri" w:cs="Amiri"/>
          <w:lang w:bidi="ar-SA"/>
          <w:color w:val="111111"/>
          <w:sz w:val="28"/>
          <w:szCs w:val="28"/>
          <w:rtl/>
        </w:rPr>
        <w:t xml:space="preserve">وَالَّذِینَ کَفَرُوا وَکَذَّبُوا بِآیَاتِنَا أُولَئِکَ أَصْحَابُ الْجَحِیمِ (۸۶)  ترجمه:</w:t>
      </w:r>
      <w:r>
        <w:rPr>
          <w:rStyle w:val="FootnoteReference"/>
        </w:rPr>
        <w:footnoteReference w:id="755"/>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وَلَا تَعْتَدُوا ۚ إِنَّ اللَّهَ لَا یُحِبُّ الْمُعْتَدِینَ (۸۷)  ترجمه:</w:t>
      </w:r>
      <w:r>
        <w:rPr>
          <w:rStyle w:val="FootnoteReference"/>
        </w:rPr>
        <w:footnoteReference w:id="756"/>
      </w:r>
    </w:p>
    <w:p>
      <w:pPr>
        <w:pStyle w:val="BookText"/>
      </w:pPr>
      <w:r>
        <w:rPr>
          <w:rFonts w:ascii="Amiri" w:hAnsi="Amiri" w:eastAsia="Amiri" w:cs="Amiri"/>
          <w:lang w:bidi="ar-SA"/>
          <w:color w:val="111111"/>
          <w:sz w:val="28"/>
          <w:szCs w:val="28"/>
          <w:rtl/>
        </w:rPr>
        <w:t xml:space="preserve">وَکُلُوا مِمَّا رَزَقَکُمُ اللَّهُ حَلَالًا طَیِّبًا ۚ وَاتَّقُوا اللَّهَ الَّذِی أَنتُم بِهِ مُؤْمِنُونَ (۸۸)  ترجمه:</w:t>
      </w:r>
      <w:r>
        <w:rPr>
          <w:rStyle w:val="FootnoteReference"/>
        </w:rPr>
        <w:footnoteReference w:id="757"/>
      </w:r>
    </w:p>
    <w:p>
      <w:pPr>
        <w:pStyle w:val="BookText"/>
      </w:pPr>
      <w:r>
        <w:rPr>
          <w:rFonts w:ascii="Amiri" w:hAnsi="Amiri" w:eastAsia="Amiri" w:cs="Amiri"/>
          <w:lang w:bidi="ar-SA"/>
          <w:color w:val="111111"/>
          <w:sz w:val="28"/>
          <w:szCs w:val="28"/>
          <w:rtl/>
        </w:rPr>
        <w:t xml:space="preserve">لَا یُؤَاخِذُکُمُ اللَّهُ بِاللَّغْوِ فِی أَیْمَانِکُمْ وَلَکِن یُؤَاخِذُکُم بِمَا عَقَّدتُّمُ الْأَیْمَانَ ۖ فَکَفَّارَتُهُ إِطْعَامُ عَشَرَةِ مَسَاکِینَ مِنْ أَوْسَطِ مَا تُطْعِمُونَ أَهْلِیکُمْ أَوْ کِسْوَتُهُمْ أَوْ تَحْرِیرُ رَقَبَةٍ ۖ فَمَن لَّمْ یَجِدْ فَصِیَامُ ثَلَاثَةِ أَیَّامٍ ۚ ذَلِکَ کَفَّارَةُ أَیْمَانِکُمْ إِذَا حَلَفْتُمْ ۚ وَاحْفَظُوا أَیْمَانَکُمْ ۚ کَذَلِکَ یُبَیِّنُ اللَّهُ لَکُمْ آیَاتِهِ لَعَلَّکُمْ تَشْکُرُونَ (۸۹)  ترجمه:</w:t>
      </w:r>
      <w:r>
        <w:rPr>
          <w:rStyle w:val="FootnoteReference"/>
        </w:rPr>
        <w:footnoteReference w:id="758"/>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إِنَّمَا الْخَمْرُ وَالْمَیْسِرُ وَالْأَنصَابُ وَالْأَزْلَامُ رِجْسٌ مِّنْ عَمَلِ الشَّیْطَانِ فَاجْتَنِبُوهُ لَعَلَّکُمْ تُفْلِحُونَ (۹۰)  ترجمه:</w:t>
      </w:r>
      <w:r>
        <w:rPr>
          <w:rStyle w:val="FootnoteReference"/>
        </w:rPr>
        <w:footnoteReference w:id="759"/>
      </w:r>
    </w:p>
    <w:p>
      <w:pPr>
        <w:pStyle w:val="BookText"/>
      </w:pPr>
      <w:r>
        <w:rPr>
          <w:rFonts w:ascii="Amiri" w:hAnsi="Amiri" w:eastAsia="Amiri" w:cs="Amiri"/>
          <w:lang w:bidi="ar-SA"/>
          <w:color w:val="111111"/>
          <w:sz w:val="28"/>
          <w:szCs w:val="28"/>
          <w:rtl/>
        </w:rPr>
        <w:t xml:space="preserve">إِنَّمَا یُرِیدُ الشَّیْطَانُ أَن یُوقِعَ بَیْنَکُمُ الْعَدَاوَةَ وَالْبَغْضَاءَ فِی الْخَمْرِ وَالْمَیْسِرِ وَیَصُدَّکُمْ عَن ذِکْرِ اللَّهِ وَعَنِ الصَّلَاةِ ۖ فَهَلْ أَنتُم مُّنتَهُونَ (۹۱)  ترجمه:</w:t>
      </w:r>
      <w:r>
        <w:rPr>
          <w:rStyle w:val="FootnoteReference"/>
        </w:rPr>
        <w:footnoteReference w:id="760"/>
      </w:r>
    </w:p>
    <w:p>
      <w:pPr>
        <w:pStyle w:val="BookText"/>
      </w:pPr>
      <w:r>
        <w:rPr>
          <w:rFonts w:ascii="Amiri" w:hAnsi="Amiri" w:eastAsia="Amiri" w:cs="Amiri"/>
          <w:lang w:bidi="ar-SA"/>
          <w:color w:val="111111"/>
          <w:sz w:val="28"/>
          <w:szCs w:val="28"/>
          <w:rtl/>
        </w:rPr>
        <w:t xml:space="preserve">وَأَطِیعُوا اللَّهَ وَأَطِیعُوا الرَّسُولَ وَاحْذَرُوا ۚ فَإِن تَوَلَّیْتُمْ فَاعْلَمُوا أَنَّمَا عَلَی رَسُولِنَا الْبَلَاغُ الْمُبِینُ (۹۲)  ترجمه:</w:t>
      </w:r>
      <w:r>
        <w:rPr>
          <w:rStyle w:val="FootnoteReference"/>
        </w:rPr>
        <w:footnoteReference w:id="761"/>
      </w:r>
    </w:p>
    <w:p>
      <w:pPr>
        <w:pStyle w:val="BookText"/>
      </w:pPr>
      <w:r>
        <w:rPr>
          <w:rFonts w:ascii="Amiri" w:hAnsi="Amiri" w:eastAsia="Amiri" w:cs="Amiri"/>
          <w:lang w:bidi="ar-SA"/>
          <w:color w:val="111111"/>
          <w:sz w:val="28"/>
          <w:szCs w:val="28"/>
          <w:rtl/>
        </w:rPr>
        <w:t xml:space="preserve">لَیْسَ عَلَی الَّذِینَ آمَنُوا وَعَمِلُوا الصَّالِحَاتِ جُنَاحٌ فِیمَا طَعِمُوا إِذَا مَا اتَّقَوا وَّآمَنُوا وَعَمِلُوا الصَّالِحَاتِ ثُمَّ اتَّقَوا وَّآمَنُوا ثُمَّ اتَّقَوا وَّأَحْسَنُوا ۗ وَاللَّهُ یُحِبُّ الْمُحْسِنِینَ (۹۳)  ترجمه:</w:t>
      </w:r>
      <w:r>
        <w:rPr>
          <w:rStyle w:val="FootnoteReference"/>
        </w:rPr>
        <w:footnoteReference w:id="762"/>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وَرِمَاحُکُمْ لِیَعْلَمَ اللَّهُ مَن یَخَافُهُ بِالْغَیْبِ ۚ فَمَنِ اعْتَدَی بَعْدَ ذَلِکَ فَلَهُ عَذَابٌ أَلِیمٌ (۹۴)  ترجمه:</w:t>
      </w:r>
      <w:r>
        <w:rPr>
          <w:rStyle w:val="FootnoteReference"/>
        </w:rPr>
        <w:footnoteReference w:id="763"/>
      </w:r>
    </w:p>
    <w:p>
      <w:pPr>
        <w:pStyle w:val="BookText"/>
      </w:pPr>
      <w:r>
        <w:rPr>
          <w:rFonts w:ascii="Amiri" w:hAnsi="Amiri" w:eastAsia="Amiri" w:cs="Amiri"/>
          <w:lang w:bidi="ar-SA"/>
          <w:color w:val="111111"/>
          <w:sz w:val="28"/>
          <w:szCs w:val="28"/>
          <w:rtl/>
        </w:rPr>
        <w:t xml:space="preserve">یَا أَیُّهَا الَّذِینَ آمَنُوا لَا تَقْتُلُوا الصَّیْدَ وَأَنتُمْ حُرُمٌ ۚ وَمَن قَتَلَهُ مِنکُم مُّتَعَمِّدًا فَجَزَاءٌ مِّثْلُ مَا قَتَلَ مِنَ النَّعَمِ یَحْکُمُ بِهِ ذَوَا عَدْلٍ مِّنکُمْ هَدْیًا بَالِغَ الْکَعْبَةِ أَوْ کَفَّارَةٌ طَعَامُ مَسَاکِینَ أَوْ عَدْلُ ذَلِکَ صِیَامًا لِّیَذُوقَ وَبَالَ أَمْرِهِ ۗ عَفَا اللَّهُ عَمَّا سَلَفَ ۚ وَمَنْ عَادَ فَیَنتَقِمُ اللَّهُ مِنْهُ ۗ وَاللَّهُ عَزِیزٌ ذُو انتِقَامٍ (۹۵)  ترجمه:</w:t>
      </w:r>
      <w:r>
        <w:rPr>
          <w:rStyle w:val="FootnoteReference"/>
        </w:rPr>
        <w:footnoteReference w:id="764"/>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 لَکُمْ صَیْدُ الْبَحْرِ وَطَعَامُهُ مَتَاعًا لَّکُمْ وَلِلسَّیَّارَةِ ۖ وَحُرِّمَ عَلَیْکُمْ صَیْدُ الْبَرِّ مَا دُمْتُمْ حُرُمًا ۗ وَاتَّقُوا اللَّهَ الَّذِی إِلَیْهِ تُحْشَرُونَ (۹۶)  ترجمه:</w:t>
      </w:r>
      <w:r>
        <w:rPr>
          <w:rStyle w:val="FootnoteReference"/>
        </w:rPr>
        <w:footnoteReference w:id="765"/>
      </w:r>
    </w:p>
    <w:p>
      <w:pPr>
        <w:pStyle w:val="BookText"/>
      </w:pPr>
      <w:r>
        <w:rPr>
          <w:rFonts w:ascii="Amiri" w:hAnsi="Amiri" w:eastAsia="Amiri" w:cs="Amiri"/>
          <w:lang w:bidi="ar-SA"/>
          <w:color w:val="111111"/>
          <w:sz w:val="28"/>
          <w:szCs w:val="28"/>
          <w:rtl/>
        </w:rPr>
        <w:t xml:space="preserve">۞ جَعَلَ اللَّهُ الْکَعْبَةَ الْبَیْتَ الْحَرَامَ قِیَامًا لِّلنَّاسِ وَالشَّهْرَ الْحَرَامَ وَالْهَدْیَ وَالْقَلَائِدَ ۚ ذَلِکَ لِتَعْلَمُوا أَنَّ اللَّهَ یَعْلَمُ مَا فِی السَّمَاوَاتِ وَمَا فِی الْأَرْضِ وَأَنَّ اللَّهَ بِکُلِّ شَیْءٍ عَلِیمٌ (۹۷)  ترجمه:</w:t>
      </w:r>
      <w:r>
        <w:rPr>
          <w:rStyle w:val="FootnoteReference"/>
        </w:rPr>
        <w:footnoteReference w:id="766"/>
      </w:r>
    </w:p>
    <w:p>
      <w:pPr>
        <w:pStyle w:val="BookText"/>
      </w:pPr>
      <w:r>
        <w:rPr>
          <w:rFonts w:ascii="Amiri" w:hAnsi="Amiri" w:eastAsia="Amiri" w:cs="Amiri"/>
          <w:lang w:bidi="ar-SA"/>
          <w:color w:val="111111"/>
          <w:sz w:val="28"/>
          <w:szCs w:val="28"/>
          <w:rtl/>
        </w:rPr>
        <w:t xml:space="preserve">اعْلَمُوا أَنَّ اللَّهَ شَدِیدُ الْعِقَابِ وَأَنَّ اللَّهَ غَفُورٌ رَّحِیمٌ (۹۸)  ترجمه:</w:t>
      </w:r>
      <w:r>
        <w:rPr>
          <w:rStyle w:val="FootnoteReference"/>
        </w:rPr>
        <w:footnoteReference w:id="767"/>
      </w:r>
    </w:p>
    <w:p>
      <w:pPr>
        <w:pStyle w:val="BookText"/>
      </w:pPr>
      <w:r>
        <w:rPr>
          <w:rFonts w:ascii="Amiri" w:hAnsi="Amiri" w:eastAsia="Amiri" w:cs="Amiri"/>
          <w:lang w:bidi="ar-SA"/>
          <w:color w:val="111111"/>
          <w:sz w:val="28"/>
          <w:szCs w:val="28"/>
          <w:rtl/>
        </w:rPr>
        <w:t xml:space="preserve">مَّا عَلَی الرَّسُولِ إِلَّا الْبَلَاغُ ۗ وَاللَّهُ یَعْلَمُ مَا تُبْدُونَ وَمَا تَکْتُمُونَ (۹۹)  ترجمه:</w:t>
      </w:r>
      <w:r>
        <w:rPr>
          <w:rStyle w:val="FootnoteReference"/>
        </w:rPr>
        <w:footnoteReference w:id="768"/>
      </w:r>
    </w:p>
    <w:p>
      <w:pPr>
        <w:pStyle w:val="BookText"/>
      </w:pPr>
      <w:r>
        <w:rPr>
          <w:rFonts w:ascii="Amiri" w:hAnsi="Amiri" w:eastAsia="Amiri" w:cs="Amiri"/>
          <w:lang w:bidi="ar-SA"/>
          <w:color w:val="111111"/>
          <w:sz w:val="28"/>
          <w:szCs w:val="28"/>
          <w:rtl/>
        </w:rPr>
        <w:t xml:space="preserve">قُل لَّا یَسْتَوِی الْخَبِیثُ وَالطَّیِّبُ وَلَوْ أَعْجَبَکَ کَثْرَةُ الْخَبِیثِ ۚ فَاتَّقُوا اللَّهَ یَا أُولِی الْأَلْبَابِ لَعَلَّکُمْ تُفْلِحُونَ (۱۰۰)  ترجمه:</w:t>
      </w:r>
      <w:r>
        <w:rPr>
          <w:rStyle w:val="FootnoteReference"/>
        </w:rPr>
        <w:footnoteReference w:id="769"/>
      </w:r>
    </w:p>
    <w:p>
      <w:pPr>
        <w:pStyle w:val="BookText"/>
      </w:pPr>
      <w:r>
        <w:rPr>
          <w:rFonts w:ascii="Amiri" w:hAnsi="Amiri" w:eastAsia="Amiri" w:cs="Amiri"/>
          <w:lang w:bidi="ar-SA"/>
          <w:color w:val="111111"/>
          <w:sz w:val="28"/>
          <w:szCs w:val="28"/>
          <w:rtl/>
        </w:rPr>
        <w:t xml:space="preserve">یَا أَیُّهَا الَّذِینَ آمَنُوا لَا تَسْأَلُوا عَنْ أَشْیَاءَ إِن تُبْدَ لَکُمْ تَسُؤْکُمْ وَإِن تَسْأَلُوا عَنْهَا حِینَ یُنَزَّلُ الْقُرْآنُ تُبْدَ لَکُمْ عَفَا اللَّهُ عَنْهَا ۗ وَاللَّهُ غَفُورٌ حَلِیمٌ (۱۰۱)  ترجمه:</w:t>
      </w:r>
      <w:r>
        <w:rPr>
          <w:rStyle w:val="FootnoteReference"/>
        </w:rPr>
        <w:footnoteReference w:id="770"/>
      </w:r>
    </w:p>
    <w:p>
      <w:pPr>
        <w:pStyle w:val="BookText"/>
      </w:pPr>
      <w:r>
        <w:rPr>
          <w:rFonts w:ascii="Amiri" w:hAnsi="Amiri" w:eastAsia="Amiri" w:cs="Amiri"/>
          <w:lang w:bidi="ar-SA"/>
          <w:color w:val="111111"/>
          <w:sz w:val="28"/>
          <w:szCs w:val="28"/>
          <w:rtl/>
        </w:rPr>
        <w:t xml:space="preserve">قَدْ سَأَلَهَا قَوْمٌ مِّن قَبْلِکُمْ ثُمَّ أَصْبَحُوا بِهَا کَافِرِینَ (۱۰۲)  ترجمه:</w:t>
      </w:r>
      <w:r>
        <w:rPr>
          <w:rStyle w:val="FootnoteReference"/>
        </w:rPr>
        <w:footnoteReference w:id="771"/>
      </w:r>
    </w:p>
    <w:p>
      <w:pPr>
        <w:pStyle w:val="BookText"/>
      </w:pPr>
      <w:r>
        <w:rPr>
          <w:rFonts w:ascii="Amiri" w:hAnsi="Amiri" w:eastAsia="Amiri" w:cs="Amiri"/>
          <w:lang w:bidi="ar-SA"/>
          <w:color w:val="111111"/>
          <w:sz w:val="28"/>
          <w:szCs w:val="28"/>
          <w:rtl/>
        </w:rPr>
        <w:t xml:space="preserve">مَا جَعَلَ اللَّهُ مِن بَحِیرَةٍ وَلَا سَائِبَةٍ وَلَا وَصِیلَةٍ وَلَا حَامٍ ۙ وَلَکِنَّ الَّذِینَ کَفَرُوا یَفْتَرُونَ عَلَی اللَّهِ الْکَذِبَ ۖ وَأَکْثَرُهُمْ لَا یَعْقِلُونَ (۱۰۳)  ترجمه:</w:t>
      </w:r>
      <w:r>
        <w:rPr>
          <w:rStyle w:val="FootnoteReference"/>
        </w:rPr>
        <w:footnoteReference w:id="772"/>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قِیلَ لَهُمْ تَعَالَوْا إِلَی مَا أَنزَلَ اللَّهُ وَإِلَی الرَّسُولِ قَالُوا حَسْبُنَا مَا وَجَدْنَا عَلَیْهِ آبَاءَنَا ۚ أَوَلَوْ کَانَ آبَاؤُهُمْ لَا یَعْلَمُونَ شَیْئًا وَلَا یَهْتَدُونَ (۱۰۴)  ترجمه:</w:t>
      </w:r>
      <w:r>
        <w:rPr>
          <w:rStyle w:val="FootnoteReference"/>
        </w:rPr>
        <w:footnoteReference w:id="773"/>
      </w:r>
    </w:p>
    <w:p>
      <w:pPr>
        <w:pStyle w:val="BookText"/>
      </w:pPr>
      <w:r>
        <w:rPr>
          <w:rFonts w:ascii="Amiri" w:hAnsi="Amiri" w:eastAsia="Amiri" w:cs="Amiri"/>
          <w:lang w:bidi="ar-SA"/>
          <w:color w:val="111111"/>
          <w:sz w:val="28"/>
          <w:szCs w:val="28"/>
          <w:rtl/>
        </w:rPr>
        <w:t xml:space="preserve">یَا أَیُّهَا الَّذِینَ آمَنُوا عَلَیْکُمْ أَنفُسَکُمْ ۖ لَا یَضُرُّکُم مَّن ضَلَّ إِذَا اهْتَدَیْتُمْ ۚ إِلَی اللَّهِ مَرْجِعُکُمْ جَمِیعًا فَیُنَبِّئُکُم بِمَا کُنتُمْ تَعْمَلُونَ (۱۰۵)  ترجمه:</w:t>
      </w:r>
      <w:r>
        <w:rPr>
          <w:rStyle w:val="FootnoteReference"/>
        </w:rPr>
        <w:footnoteReference w:id="774"/>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 تَحْبِسُونَهُمَا مِن بَعْدِ الصَّلَاةِ فَیُقْسِمَانِ بِاللَّهِ إِنِ ارْتَبْتُمْ لَا نَشْتَرِی بِهِ ثَمَنًا وَلَوْ کَانَ ذَا قُرْبَی ۙ وَلَا نَکْتُمُ شَهَادَةَ اللَّهِ إِنَّا إِذًا لَّمِنَ الْآثِمِینَ (۱۰۶)  ترجمه:</w:t>
      </w:r>
      <w:r>
        <w:rPr>
          <w:rStyle w:val="FootnoteReference"/>
        </w:rPr>
        <w:footnoteReference w:id="775"/>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وَمَا اعْتَدَیْنَا إِنَّا إِذًا لَّمِنَ الظَّالِمِینَ (۱۰۷)  ترجمه:</w:t>
      </w:r>
      <w:r>
        <w:rPr>
          <w:rStyle w:val="FootnoteReference"/>
        </w:rPr>
        <w:footnoteReference w:id="776"/>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 وَاتَّقُوا اللَّهَ وَاسْمَعُوا ۗ وَاللَّهُ لَا یَهْدِی الْقَوْمَ الْفَاسِقِینَ (۱۰۸)  ترجمه:</w:t>
      </w:r>
      <w:r>
        <w:rPr>
          <w:rStyle w:val="FootnoteReference"/>
        </w:rPr>
        <w:footnoteReference w:id="77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یَوْمَ یَجْمَعُ اللَّهُ الرُّسُلَ فَیَقُولُ مَاذَا أُجِبْتُمْ ۖ قَالُوا لَا عِلْمَ لَنَا ۖ إِنَّکَ أَنتَ عَلَّامُ الْغُیُوبِ (۱۰۹)  ترجمه:</w:t>
      </w:r>
      <w:r>
        <w:rPr>
          <w:rStyle w:val="FootnoteReference"/>
        </w:rPr>
        <w:footnoteReference w:id="778"/>
      </w:r>
    </w:p>
    <w:p>
      <w:pPr>
        <w:pStyle w:val="BookText"/>
      </w:pPr>
      <w:r>
        <w:rPr>
          <w:rFonts w:ascii="Amiri" w:hAnsi="Amiri" w:eastAsia="Amiri" w:cs="Amiri"/>
          <w:lang w:bidi="ar-SA"/>
          <w:color w:val="111111"/>
          <w:sz w:val="28"/>
          <w:szCs w:val="28"/>
          <w:rtl/>
        </w:rPr>
        <w:t xml:space="preserve">إِذْ قَالَ اللَّهُ یَا عِیسَی ابْنَ مَرْیَمَ اذْکُرْ نِعْمَتِی عَلَیْکَ وَعَلَی وَالِدَتِکَ إِذْ أَیَّدتُّکَ بِرُوحِ الْقُدُسِ تُکَلِّمُ النَّاسَ فِی الْمَهْدِ وَکَهْلًا ۖ وَإِذْ عَلَّمْتُکَ الْکِتَابَ وَالْحِکْمَةَ وَالتَّوْرَاةَ وَالْإِنجِیلَ ۖ وَإِذْ تَخْلُقُ مِنَ الطِّینِ کَهَیْئَةِ الطَّیْرِ بِإِذْنِی فَتَنفُخُ فِیهَا فَتَکُونُ طَیْرًا بِإِذْنِی ۖ وَتُبْرِئُ الْأَکْمَهَ وَالْأَبْرَصَ بِإِذْنِی ۖ وَإِذْ تُخْرِجُ الْمَوْتَی بِإِذْنِی ۖ وَإِذْ کَفَفْتُ بَنِی إِسْرَائِیلَ عَنکَ إِذْ جِئْتَهُم بِالْبَیِّنَاتِ فَقَالَ الَّذِینَ کَفَرُوا مِنْهُمْ إِنْ هَذَا إِلَّا سِحْرٌ مُّبِینٌ (۱۱۰)  ترجمه:</w:t>
      </w:r>
      <w:r>
        <w:rPr>
          <w:rStyle w:val="FootnoteReference"/>
        </w:rPr>
        <w:footnoteReference w:id="779"/>
      </w:r>
    </w:p>
    <w:p>
      <w:pPr>
        <w:pStyle w:val="BookText"/>
      </w:pPr>
      <w:r>
        <w:rPr>
          <w:rFonts w:ascii="Amiri" w:hAnsi="Amiri" w:eastAsia="Amiri" w:cs="Amiri"/>
          <w:lang w:bidi="ar-SA"/>
          <w:color w:val="111111"/>
          <w:sz w:val="28"/>
          <w:szCs w:val="28"/>
          <w:rtl/>
        </w:rPr>
        <w:t xml:space="preserve">وَإِذْ أَوْحَیْتُ إِلَی الْحَوَارِیِّینَ أَنْ آمِنُوا بِی وَبِرَسُولِی قَالُوا آمَنَّا وَاشْهَدْ بِأَنَّنَا مُسْلِمُونَ (۱۱۱)  ترجمه:</w:t>
      </w:r>
      <w:r>
        <w:rPr>
          <w:rStyle w:val="FootnoteReference"/>
        </w:rPr>
        <w:footnoteReference w:id="780"/>
      </w:r>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 قَالَ اتَّقُوا اللَّهَ إِن کُنتُم مُّؤْمِنِینَ (۱۱۲)  ترجمه:</w:t>
      </w:r>
      <w:r>
        <w:rPr>
          <w:rStyle w:val="FootnoteReference"/>
        </w:rPr>
        <w:footnoteReference w:id="781"/>
      </w:r>
    </w:p>
    <w:p>
      <w:pPr>
        <w:pStyle w:val="BookText"/>
      </w:pPr>
      <w:r>
        <w:rPr>
          <w:rFonts w:ascii="Amiri" w:hAnsi="Amiri" w:eastAsia="Amiri" w:cs="Amiri"/>
          <w:lang w:bidi="ar-SA"/>
          <w:color w:val="111111"/>
          <w:sz w:val="28"/>
          <w:szCs w:val="28"/>
          <w:rtl/>
        </w:rPr>
        <w:t xml:space="preserve">قَالُوا نُرِیدُ أَن نَّأْکُلَ مِنْهَا وَتَطْمَئِنَّ قُلُوبُنَا وَنَعْلَمَ أَن قَدْ صَدَقْتَنَا وَنَکُونَ عَلَیْهَا مِنَ الشَّاهِدِینَ (۱۱۳)  ترجمه:</w:t>
      </w:r>
      <w:r>
        <w:rPr>
          <w:rStyle w:val="FootnoteReference"/>
        </w:rPr>
        <w:footnoteReference w:id="782"/>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عِیسَی ابْنُ مَرْیَمَ اللَّهُمَّ رَبَّنَا أَنزِلْ عَلَیْنَا مَائِدَةً مِّنَ السَّمَاءِ تَکُونُ لَنَا عِیدًا لِّأَوَّلِنَا وَآخِرِنَا وَآیَةً مِّنکَ ۖ وَارْزُقْنَا وَأَنتَ خَیْرُ الرَّازِقِینَ (۱۱۴)  ترجمه:</w:t>
      </w:r>
      <w:r>
        <w:rPr>
          <w:rStyle w:val="FootnoteReference"/>
        </w:rPr>
        <w:footnoteReference w:id="783"/>
      </w:r>
    </w:p>
    <w:p>
      <w:pPr>
        <w:pStyle w:val="BookText"/>
      </w:pPr>
      <w:r>
        <w:rPr>
          <w:rFonts w:ascii="Amiri" w:hAnsi="Amiri" w:eastAsia="Amiri" w:cs="Amiri"/>
          <w:lang w:bidi="ar-SA"/>
          <w:color w:val="111111"/>
          <w:sz w:val="28"/>
          <w:szCs w:val="28"/>
          <w:rtl/>
        </w:rPr>
        <w:t xml:space="preserve">قَالَ اللَّهُ إِنِّی مُنَزِّلُهَا عَلَیْکُمْ ۖ فَمَن یَکْفُرْ بَعْدُ مِنکُمْ فَإِنِّی أُعَذِّبُهُ عَذَابًا لَّا أُعَذِّبُهُ أَحَدًا مِّنَ الْعَالَمِینَ (۱۱۵)  ترجمه:</w:t>
      </w:r>
      <w:r>
        <w:rPr>
          <w:rStyle w:val="FootnoteReference"/>
        </w:rPr>
        <w:footnoteReference w:id="784"/>
      </w:r>
    </w:p>
    <w:p>
      <w:pPr>
        <w:pStyle w:val="BookText"/>
      </w:pPr>
      <w:r>
        <w:rPr>
          <w:rFonts w:ascii="Amiri" w:hAnsi="Amiri" w:eastAsia="Amiri" w:cs="Amiri"/>
          <w:lang w:bidi="ar-SA"/>
          <w:color w:val="111111"/>
          <w:sz w:val="28"/>
          <w:szCs w:val="28"/>
          <w:rtl/>
        </w:rPr>
        <w:t xml:space="preserve">وَإِذْ قَالَ اللَّهُ یَا عِیسَی ابْنَ مَرْیَمَ أَأَنتَ قُلْتَ لِلنَّاسِ اتَّخِذُونِی وَأُمِّیَ إِلَهَیْنِ مِن دُونِ اللَّهِ ۖ قَالَ سُبْحَانَکَ مَا یَکُونُ لِی أَنْ أَقُولَ مَا لَیْسَ لِی بِحَقٍّ ۚ إِن کُنتُ قُلْتُهُ فَقَدْ عَلِمْتَهُ ۚ تَعْلَمُ مَا فِی نَفْسِی وَلَا أَعْلَمُ مَا فِی نَفْسِکَ ۚ إِنَّکَ أَنتَ عَلَّامُ الْغُیُوبِ (۱۱۶)  ترجمه:</w:t>
      </w:r>
      <w:r>
        <w:rPr>
          <w:rStyle w:val="FootnoteReference"/>
        </w:rPr>
        <w:footnoteReference w:id="785"/>
      </w:r>
    </w:p>
    <w:p>
      <w:pPr>
        <w:pStyle w:val="BookText"/>
      </w:pPr>
      <w:r>
        <w:rPr>
          <w:rFonts w:ascii="Amiri" w:hAnsi="Amiri" w:eastAsia="Amiri" w:cs="Amiri"/>
          <w:lang w:bidi="ar-SA"/>
          <w:color w:val="111111"/>
          <w:sz w:val="28"/>
          <w:szCs w:val="28"/>
          <w:rtl/>
        </w:rPr>
        <w:t xml:space="preserve">مَا قُلْتُ لَهُمْ إِلَّا مَا أَمَرْتَنِی بِهِ أَنِ اعْبُدُوا اللَّهَ رَبِّی وَرَبَّکُمْ ۚ وَکُنتُ عَلَیْهِمْ شَهِیدًا مَّا دُمْتُ فِیهِمْ ۖ فَلَمَّا تَوَفَّیْتَنِی کُنتَ أَنتَ الرَّقِیبَ عَلَیْهِمْ ۚ وَأَنتَ عَلَی کُلِّ شَیْءٍ شَهِیدٌ (۱۱۷)  ترجمه:</w:t>
      </w:r>
      <w:r>
        <w:rPr>
          <w:rStyle w:val="FootnoteReference"/>
        </w:rPr>
        <w:footnoteReference w:id="786"/>
      </w:r>
    </w:p>
    <w:p>
      <w:pPr>
        <w:pStyle w:val="BookText"/>
      </w:pPr>
      <w:r>
        <w:rPr>
          <w:rFonts w:ascii="Amiri" w:hAnsi="Amiri" w:eastAsia="Amiri" w:cs="Amiri"/>
          <w:lang w:bidi="ar-SA"/>
          <w:color w:val="111111"/>
          <w:sz w:val="28"/>
          <w:szCs w:val="28"/>
          <w:rtl/>
        </w:rPr>
        <w:t xml:space="preserve">إِن تُعَذِّبْهُمْ فَإِنَّهُمْ عِبَادُکَ ۖ وَإِن تَغْفِرْ لَهُمْ فَإِنَّکَ أَنتَ الْعَزِیزُ الْحَکِیمُ (۱۱۸)  ترجمه:</w:t>
      </w:r>
      <w:r>
        <w:rPr>
          <w:rStyle w:val="FootnoteReference"/>
        </w:rPr>
        <w:footnoteReference w:id="787"/>
      </w:r>
    </w:p>
    <w:p>
      <w:pPr>
        <w:pStyle w:val="BookText"/>
      </w:pPr>
      <w:r>
        <w:rPr>
          <w:rFonts w:ascii="Amiri" w:hAnsi="Amiri" w:eastAsia="Amiri" w:cs="Amiri"/>
          <w:lang w:bidi="ar-SA"/>
          <w:color w:val="111111"/>
          <w:sz w:val="28"/>
          <w:szCs w:val="28"/>
          <w:rtl/>
        </w:rPr>
        <w:t xml:space="preserve">قَالَ اللَّهُ هَذَا یَوْمُ یَنفَعُ الصَّادِقِینَ صِدْقُهُمْ ۚ لَهُمْ جَنَّاتٌ تَجْرِی مِن تَحْتِهَا الْأَنْهَارُ خَالِدِینَ فِیهَا أَبَدًا ۚ رَّضِیَ اللَّهُ عَنْهُمْ وَرَضُوا عَنْهُ ۚ ذَلِکَ الْفَوْزُ الْعَظِیمُ (۱۱۹)  ترجمه:</w:t>
      </w:r>
      <w:r>
        <w:rPr>
          <w:rStyle w:val="FootnoteReference"/>
        </w:rPr>
        <w:footnoteReference w:id="788"/>
      </w:r>
    </w:p>
    <w:p>
      <w:pPr>
        <w:pStyle w:val="BookText"/>
      </w:pPr>
      <w:r>
        <w:rPr>
          <w:rFonts w:ascii="Amiri" w:hAnsi="Amiri" w:eastAsia="Amiri" w:cs="Amiri"/>
          <w:lang w:bidi="ar-SA"/>
          <w:color w:val="111111"/>
          <w:sz w:val="28"/>
          <w:szCs w:val="28"/>
          <w:rtl/>
        </w:rPr>
        <w:t xml:space="preserve">لِلَّهِ مُلْکُ السَّمَاوَاتِ وَالْأَرْضِ وَمَا فِیهِنَّ ۚ وَهُوَ عَلَی کُلِّ شَیْءٍ قَدِیرٌ (۱۲۰)  ترجمه:</w:t>
      </w:r>
      <w:r>
        <w:rPr>
          <w:rStyle w:val="FootnoteReference"/>
        </w:rPr>
        <w:footnoteReference w:id="789"/>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 w:name="pg19496_194363"/>
    <w:bookmarkEnd w:id="11"/>
    <w:p>
      <w:pPr>
        <w:pStyle w:val="Heading3"/>
      </w:pPr>
      <w:bookmarkStart w:id="137" w:name="_Toc19"/>
      <w:r>
        <w:t>6 - سوره الأنعام</w:t>
      </w:r>
      <w:bookmarkEnd w:id="137"/>
    </w:p>
    <w:p>
      <w:pPr>
        <w:pStyle w:val="BookText"/>
      </w:pPr>
      <w:r>
        <w:rPr>
          <w:rFonts w:ascii="Amiri" w:hAnsi="Amiri" w:eastAsia="Amiri" w:cs="Amiri"/>
          <w:lang w:bidi="ar-SA"/>
          <w:color w:val="111111"/>
          <w:sz w:val="28"/>
          <w:szCs w:val="28"/>
          <w:rtl/>
        </w:rPr>
        <w:t xml:space="preserve">بِسْمِ اللَّهِ الرَّحْمَنِ الرَّحِیمِ الْحَمْدُ لِلَّهِ الَّذِی خَلَقَ السَّمَاوَاتِ وَالْأَرْضَ وَجَعَلَ الظُّلُمَاتِ وَالنُّورَ ۖ ثُمَّ الَّذِینَ کَفَرُوا بِرَبِّهِمْ یَعْدِلُونَ (۱)  ترجمه:</w:t>
      </w:r>
      <w:r>
        <w:rPr>
          <w:rStyle w:val="FootnoteReference"/>
        </w:rPr>
        <w:footnoteReference w:id="790"/>
      </w:r>
    </w:p>
    <w:p>
      <w:pPr>
        <w:pStyle w:val="BookText"/>
      </w:pPr>
      <w:r>
        <w:rPr>
          <w:rFonts w:ascii="Amiri" w:hAnsi="Amiri" w:eastAsia="Amiri" w:cs="Amiri"/>
          <w:lang w:bidi="ar-SA"/>
          <w:color w:val="111111"/>
          <w:sz w:val="28"/>
          <w:szCs w:val="28"/>
          <w:rtl/>
        </w:rPr>
        <w:t xml:space="preserve">هُوَ الَّذِی خَلَقَکُم مِّن طِینٍ ثُمَّ قَضَی أَجَلًا ۖ وَأَجَلٌ مُّسَمًّی عِندَهُ ۖ ثُمَّ أَنتُمْ تَمْتَرُونَ (۲)  ترجمه:</w:t>
      </w:r>
      <w:r>
        <w:rPr>
          <w:rStyle w:val="FootnoteReference"/>
        </w:rPr>
        <w:footnoteReference w:id="791"/>
      </w:r>
    </w:p>
    <w:p>
      <w:pPr>
        <w:pStyle w:val="BookText"/>
      </w:pPr>
      <w:r>
        <w:rPr>
          <w:rFonts w:ascii="Amiri" w:hAnsi="Amiri" w:eastAsia="Amiri" w:cs="Amiri"/>
          <w:lang w:bidi="ar-SA"/>
          <w:color w:val="111111"/>
          <w:sz w:val="28"/>
          <w:szCs w:val="28"/>
          <w:rtl/>
        </w:rPr>
        <w:t xml:space="preserve">وَهُوَ اللَّهُ فِی السَّمَاوَاتِ وَفِی الْأَرْضِ ۖ یَعْلَمُ سِرَّکُمْ وَجَهْرَکُمْ وَیَعْلَمُ مَا تَکْسِبُونَ (۳)  ترجمه:</w:t>
      </w:r>
      <w:r>
        <w:rPr>
          <w:rStyle w:val="FootnoteReference"/>
        </w:rPr>
        <w:footnoteReference w:id="792"/>
      </w:r>
    </w:p>
    <w:p>
      <w:pPr>
        <w:pStyle w:val="BookText"/>
      </w:pPr>
      <w:r>
        <w:rPr>
          <w:rFonts w:ascii="Amiri" w:hAnsi="Amiri" w:eastAsia="Amiri" w:cs="Amiri"/>
          <w:lang w:bidi="ar-SA"/>
          <w:color w:val="111111"/>
          <w:sz w:val="28"/>
          <w:szCs w:val="28"/>
          <w:rtl/>
        </w:rPr>
        <w:t xml:space="preserve">وَمَا تَأْتِیهِم مِّنْ آیَةٍ مِّنْ آیَاتِ رَبِّهِمْ إِلَّا کَانُوا عَنْهَا مُعْرِضِینَ (۴)  ترجمه:</w:t>
      </w:r>
      <w:r>
        <w:rPr>
          <w:rStyle w:val="FootnoteReference"/>
        </w:rPr>
        <w:footnoteReference w:id="793"/>
      </w:r>
    </w:p>
    <w:p>
      <w:pPr>
        <w:pStyle w:val="BookText"/>
      </w:pPr>
      <w:r>
        <w:rPr>
          <w:rFonts w:ascii="Amiri" w:hAnsi="Amiri" w:eastAsia="Amiri" w:cs="Amiri"/>
          <w:lang w:bidi="ar-SA"/>
          <w:color w:val="111111"/>
          <w:sz w:val="28"/>
          <w:szCs w:val="28"/>
          <w:rtl/>
        </w:rPr>
        <w:t xml:space="preserve">فَقَدْ کَذَّبُوا بِالْحَقِّ لَمَّا جَاءَهُمْ ۖ فَسَوْفَ یَأْتِیهِمْ أَنبَاءُ مَا کَانُوا بِهِ یَسْتَهْزِئُونَ (۵)  ترجمه:</w:t>
      </w:r>
      <w:r>
        <w:rPr>
          <w:rStyle w:val="FootnoteReference"/>
        </w:rPr>
        <w:footnoteReference w:id="794"/>
      </w:r>
    </w:p>
    <w:p>
      <w:pPr>
        <w:pStyle w:val="BookText"/>
      </w:pPr>
      <w:r>
        <w:rPr>
          <w:rFonts w:ascii="Amiri" w:hAnsi="Amiri" w:eastAsia="Amiri" w:cs="Amiri"/>
          <w:lang w:bidi="ar-SA"/>
          <w:color w:val="111111"/>
          <w:sz w:val="28"/>
          <w:szCs w:val="28"/>
          <w:rtl/>
        </w:rPr>
        <w:t xml:space="preserve">أَلَمْ یَرَوْا کَمْ أَهْلَکْنَا مِن قَبْلِهِم مِّن قَرْنٍ مَّکَّنَّاهُمْ فِی الْأَرْضِ مَا لَمْ نُمَکِّن لَّکُمْ وَأَرْسَلْنَا السَّمَاءَ عَلَیْهِم مِّدْرَارًا وَجَعَلْنَا الْأَنْهَارَ تَجْرِی مِن تَحْتِهِمْ فَأَهْلَکْنَاهُم بِذُنُوبِهِمْ وَأَنشَأْنَا مِن بَعْدِهِمْ قَرْنًا آخَرِینَ (۶)  ترجمه:</w:t>
      </w:r>
      <w:r>
        <w:rPr>
          <w:rStyle w:val="FootnoteReference"/>
        </w:rPr>
        <w:footnoteReference w:id="795"/>
      </w:r>
    </w:p>
    <w:p>
      <w:pPr>
        <w:pStyle w:val="BookText"/>
      </w:pPr>
      <w:r>
        <w:rPr>
          <w:rFonts w:ascii="Amiri" w:hAnsi="Amiri" w:eastAsia="Amiri" w:cs="Amiri"/>
          <w:lang w:bidi="ar-SA"/>
          <w:color w:val="111111"/>
          <w:sz w:val="28"/>
          <w:szCs w:val="28"/>
          <w:rtl/>
        </w:rPr>
        <w:t xml:space="preserve">وَلَوْ نَزَّلْنَا عَلَیْکَ کِتَابًا فِی قِرْطَاسٍ فَلَمَسُوهُ بِأَیْدِیهِمْ لَقَالَ الَّذِینَ کَفَرُوا إِنْ هَذَا إِلَّا سِحْرٌ مُّبِینٌ (۷)  ترجمه:</w:t>
      </w:r>
      <w:r>
        <w:rPr>
          <w:rStyle w:val="FootnoteReference"/>
        </w:rPr>
        <w:footnoteReference w:id="796"/>
      </w:r>
    </w:p>
    <w:p>
      <w:pPr>
        <w:pStyle w:val="BookText"/>
      </w:pPr>
      <w:r>
        <w:rPr>
          <w:rFonts w:ascii="Amiri" w:hAnsi="Amiri" w:eastAsia="Amiri" w:cs="Amiri"/>
          <w:lang w:bidi="ar-SA"/>
          <w:color w:val="111111"/>
          <w:sz w:val="28"/>
          <w:szCs w:val="28"/>
          <w:rtl/>
        </w:rPr>
        <w:t xml:space="preserve">وَقَالُوا لَوْلَا أُنزِلَ عَلَیْهِ مَلَکٌ ۖ وَلَوْ أَنزَلْنَا مَلَکًا لَّقُضِیَ الْأَمْرُ ثُمَّ لَا یُنظَرُونَ (۸)  ترجمه:</w:t>
      </w:r>
      <w:r>
        <w:rPr>
          <w:rStyle w:val="FootnoteReference"/>
        </w:rPr>
        <w:footnoteReference w:id="797"/>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جَعَلْنَاهُ مَلَکًا لَّجَعَلْنَاهُ رَجُلًا وَلَلَبَسْنَا عَلَیْهِم مَّا یَلْبِسُونَ (۹)  ترجمه:</w:t>
      </w:r>
      <w:r>
        <w:rPr>
          <w:rStyle w:val="FootnoteReference"/>
        </w:rPr>
        <w:footnoteReference w:id="798"/>
      </w:r>
    </w:p>
    <w:p>
      <w:pPr>
        <w:pStyle w:val="BookText"/>
      </w:pPr>
      <w:r>
        <w:rPr>
          <w:rFonts w:ascii="Amiri" w:hAnsi="Amiri" w:eastAsia="Amiri" w:cs="Amiri"/>
          <w:lang w:bidi="ar-SA"/>
          <w:color w:val="111111"/>
          <w:sz w:val="28"/>
          <w:szCs w:val="28"/>
          <w:rtl/>
        </w:rPr>
        <w:t xml:space="preserve">وَلَقَدِ اسْتُهْزِئَ بِرُسُلٍ مِّن قَبْلِکَ فَحَاقَ بِالَّذِینَ سَخِرُوا مِنْهُم مَّا کَانُوا بِهِ یَسْتَهْزِئُونَ (۱۰)  ترجمه:</w:t>
      </w:r>
      <w:r>
        <w:rPr>
          <w:rStyle w:val="FootnoteReference"/>
        </w:rPr>
        <w:footnoteReference w:id="799"/>
      </w:r>
    </w:p>
    <w:p>
      <w:pPr>
        <w:pStyle w:val="BookText"/>
      </w:pPr>
      <w:r>
        <w:rPr>
          <w:rFonts w:ascii="Amiri" w:hAnsi="Amiri" w:eastAsia="Amiri" w:cs="Amiri"/>
          <w:lang w:bidi="ar-SA"/>
          <w:color w:val="111111"/>
          <w:sz w:val="28"/>
          <w:szCs w:val="28"/>
          <w:rtl/>
        </w:rPr>
        <w:t xml:space="preserve">قُلْ سِیرُوا فِی الْأَرْضِ ثُمَّ انظُرُوا کَیْفَ کَانَ عَاقِبَةُ الْمُکَذِّبِینَ (۱۱)  ترجمه:</w:t>
      </w:r>
      <w:r>
        <w:rPr>
          <w:rStyle w:val="FootnoteReference"/>
        </w:rPr>
        <w:footnoteReference w:id="800"/>
      </w:r>
    </w:p>
    <w:p>
      <w:pPr>
        <w:pStyle w:val="BookText"/>
      </w:pPr>
      <w:r>
        <w:rPr>
          <w:rFonts w:ascii="Amiri" w:hAnsi="Amiri" w:eastAsia="Amiri" w:cs="Amiri"/>
          <w:lang w:bidi="ar-SA"/>
          <w:color w:val="111111"/>
          <w:sz w:val="28"/>
          <w:szCs w:val="28"/>
          <w:rtl/>
        </w:rPr>
        <w:t xml:space="preserve">قُل لِّمَن مَّا فِی السَّمَاوَاتِ وَالْأَرْضِ ۖ قُل لِّلَّهِ ۚ کَتَبَ عَلَی نَفْسِهِ الرَّحْمَةَ ۚ لَیَجْمَعَنَّکُمْ إِلَی یَوْمِ الْقِیَامَةِ لَا رَیْبَ فِیهِ ۚ الَّذِینَ خَسِرُوا أَنفُسَهُمْ فَهُمْ لَا یُؤْمِنُونَ (۱۲)  ترجمه:</w:t>
      </w:r>
      <w:r>
        <w:rPr>
          <w:rStyle w:val="FootnoteReference"/>
        </w:rPr>
        <w:footnoteReference w:id="801"/>
      </w:r>
    </w:p>
    <w:p>
      <w:pPr>
        <w:pStyle w:val="BookText"/>
      </w:pPr>
      <w:r>
        <w:rPr>
          <w:rFonts w:ascii="Amiri" w:hAnsi="Amiri" w:eastAsia="Amiri" w:cs="Amiri"/>
          <w:lang w:bidi="ar-SA"/>
          <w:color w:val="111111"/>
          <w:sz w:val="28"/>
          <w:szCs w:val="28"/>
          <w:rtl/>
        </w:rPr>
        <w:t xml:space="preserve">۞ وَلَهُ مَا سَکَنَ فِی اللَّیْلِ وَالنَّهَارِ ۚ وَهُوَ السَّمِیعُ الْعَلِیمُ (۱۳)  ترجمه:</w:t>
      </w:r>
      <w:r>
        <w:rPr>
          <w:rStyle w:val="FootnoteReference"/>
        </w:rPr>
        <w:footnoteReference w:id="802"/>
      </w:r>
    </w:p>
    <w:p>
      <w:pPr>
        <w:pStyle w:val="BookText"/>
      </w:pPr>
      <w:r>
        <w:rPr>
          <w:rFonts w:ascii="Amiri" w:hAnsi="Amiri" w:eastAsia="Amiri" w:cs="Amiri"/>
          <w:lang w:bidi="ar-SA"/>
          <w:color w:val="111111"/>
          <w:sz w:val="28"/>
          <w:szCs w:val="28"/>
          <w:rtl/>
        </w:rPr>
        <w:t xml:space="preserve">قُلْ أَغَیْرَ اللَّهِ أَتَّخِذُ وَلِیًّا فَاطِرِ السَّمَاوَاتِ وَالْأَرْضِ وَهُوَ یُطْعِمُ وَلَا یُطْعَمُ ۗ قُلْ إِنِّی أُمِرْتُ أَنْ أَکُونَ أَوَّلَ مَنْ أَسْلَمَ ۖ وَلَا تَکُونَنَّ مِنَ الْمُشْرِکِینَ (۱۴)  ترجمه:</w:t>
      </w:r>
      <w:r>
        <w:rPr>
          <w:rStyle w:val="FootnoteReference"/>
        </w:rPr>
        <w:footnoteReference w:id="803"/>
      </w:r>
    </w:p>
    <w:p>
      <w:pPr>
        <w:pStyle w:val="BookText"/>
      </w:pPr>
      <w:r>
        <w:rPr>
          <w:rFonts w:ascii="Amiri" w:hAnsi="Amiri" w:eastAsia="Amiri" w:cs="Amiri"/>
          <w:lang w:bidi="ar-SA"/>
          <w:color w:val="111111"/>
          <w:sz w:val="28"/>
          <w:szCs w:val="28"/>
          <w:rtl/>
        </w:rPr>
        <w:t xml:space="preserve">قُلْ إِنِّی أَخَافُ إِنْ عَصَیْتُ رَبِّی عَذَابَ یَوْمٍ عَظِیمٍ (۱۵)  ترجمه:</w:t>
      </w:r>
      <w:r>
        <w:rPr>
          <w:rStyle w:val="FootnoteReference"/>
        </w:rPr>
        <w:footnoteReference w:id="804"/>
      </w:r>
    </w:p>
    <w:p>
      <w:pPr>
        <w:pStyle w:val="BookText"/>
      </w:pPr>
      <w:r>
        <w:rPr>
          <w:rFonts w:ascii="Amiri" w:hAnsi="Amiri" w:eastAsia="Amiri" w:cs="Amiri"/>
          <w:lang w:bidi="ar-SA"/>
          <w:color w:val="111111"/>
          <w:sz w:val="28"/>
          <w:szCs w:val="28"/>
          <w:rtl/>
        </w:rPr>
        <w:t xml:space="preserve">مَّن یُصْرَفْ عَنْهُ یَوْمَئِذٍ فَقَدْ رَحِمَهُ ۚ وَذَلِکَ الْفَوْزُ الْمُبِینُ (۱۶)  ترجمه:</w:t>
      </w:r>
      <w:r>
        <w:rPr>
          <w:rStyle w:val="FootnoteReference"/>
        </w:rPr>
        <w:footnoteReference w:id="805"/>
      </w:r>
    </w:p>
    <w:p>
      <w:pPr>
        <w:pStyle w:val="BookText"/>
      </w:pPr>
      <w:r>
        <w:rPr>
          <w:rFonts w:ascii="Amiri" w:hAnsi="Amiri" w:eastAsia="Amiri" w:cs="Amiri"/>
          <w:lang w:bidi="ar-SA"/>
          <w:color w:val="111111"/>
          <w:sz w:val="28"/>
          <w:szCs w:val="28"/>
          <w:rtl/>
        </w:rPr>
        <w:t xml:space="preserve">وَإِن یَمْسَسْکَ اللَّهُ بِضُرٍّ فَلَا کَاشِفَ لَهُ إِلَّا هُوَ ۖ وَإِن یَمْسَسْکَ بِخَیْرٍ فَهُوَ عَلَی کُلِّ شَیْءٍ قَدِیرٌ (۱۷)  ترجمه:</w:t>
      </w:r>
      <w:r>
        <w:rPr>
          <w:rStyle w:val="FootnoteReference"/>
        </w:rPr>
        <w:footnoteReference w:id="806"/>
      </w:r>
    </w:p>
    <w:p>
      <w:pPr>
        <w:pStyle w:val="BookText"/>
      </w:pPr>
      <w:r>
        <w:rPr>
          <w:rFonts w:ascii="Amiri" w:hAnsi="Amiri" w:eastAsia="Amiri" w:cs="Amiri"/>
          <w:lang w:bidi="ar-SA"/>
          <w:color w:val="111111"/>
          <w:sz w:val="28"/>
          <w:szCs w:val="28"/>
          <w:rtl/>
        </w:rPr>
        <w:t xml:space="preserve">وَهُوَ الْقَاهِرُ فَوْقَ عِبَادِهِ ۚ وَهُوَ الْحَکِیمُ الْخَبِیرُ (۱۸)  ترجمه:</w:t>
      </w:r>
      <w:r>
        <w:rPr>
          <w:rStyle w:val="FootnoteReference"/>
        </w:rPr>
        <w:footnoteReference w:id="807"/>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أَیُّ شَیْءٍ أَکْبَرُ شَهَادَةً ۖ قُلِ اللَّهُ ۖ شَهِیدٌ بَیْنِی وَبَیْنَکُمْ ۚ وَأُوحِیَ إِلَیَّ هَذَا الْقُرْآنُ لِأُنذِرَکُم بِهِ وَمَن بَلَغَ ۚ أَئِنَّکُمْ لَتَشْهَدُونَ أَنَّ مَعَ اللَّهِ آلِهَةً أُخْرَی ۚ قُل لَّا أَشْهَدُ ۚ قُلْ إِنَّمَا هُوَ إِلَهٌ وَاحِدٌ وَإِنَّنِی بَرِیءٌ مِّمَّا تُشْرِکُونَ (۱۹)  ترجمه:</w:t>
      </w:r>
      <w:r>
        <w:rPr>
          <w:rStyle w:val="FootnoteReference"/>
        </w:rPr>
        <w:footnoteReference w:id="808"/>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 الَّذِینَ خَسِرُوا أَنفُسَهُمْ فَهُمْ لَا یُؤْمِنُونَ (۲۰)  ترجمه:</w:t>
      </w:r>
      <w:r>
        <w:rPr>
          <w:rStyle w:val="FootnoteReference"/>
        </w:rPr>
        <w:footnoteReference w:id="809"/>
      </w:r>
    </w:p>
    <w:p>
      <w:pPr>
        <w:pStyle w:val="BookText"/>
      </w:pPr>
      <w:r>
        <w:rPr>
          <w:rFonts w:ascii="Amiri" w:hAnsi="Amiri" w:eastAsia="Amiri" w:cs="Amiri"/>
          <w:lang w:bidi="ar-SA"/>
          <w:color w:val="111111"/>
          <w:sz w:val="28"/>
          <w:szCs w:val="28"/>
          <w:rtl/>
        </w:rPr>
        <w:t xml:space="preserve">وَمَنْ أَظْلَمُ مِمَّنِ افْتَرَی عَلَی اللَّهِ کَذِبًا أَوْ کَذَّبَ بِآیَاتِهِ ۗ إِنَّهُ لَا یُفْلِحُ الظَّالِمُونَ (۲۱)  ترجمه:</w:t>
      </w:r>
      <w:r>
        <w:rPr>
          <w:rStyle w:val="FootnoteReference"/>
        </w:rPr>
        <w:footnoteReference w:id="810"/>
      </w:r>
    </w:p>
    <w:p>
      <w:pPr>
        <w:pStyle w:val="BookText"/>
      </w:pPr>
      <w:r>
        <w:rPr>
          <w:rFonts w:ascii="Amiri" w:hAnsi="Amiri" w:eastAsia="Amiri" w:cs="Amiri"/>
          <w:lang w:bidi="ar-SA"/>
          <w:color w:val="111111"/>
          <w:sz w:val="28"/>
          <w:szCs w:val="28"/>
          <w:rtl/>
        </w:rPr>
        <w:t xml:space="preserve">وَیَوْمَ نَحْشُرُهُمْ جَمِیعًا ثُمَّ نَقُولُ لِلَّذِینَ أَشْرَکُوا أَیْنَ شُرَکَاؤُکُمُ الَّذِینَ کُنتُمْ تَزْعُمُونَ (۲۲)  ترجمه:</w:t>
      </w:r>
      <w:r>
        <w:rPr>
          <w:rStyle w:val="FootnoteReference"/>
        </w:rPr>
        <w:footnoteReference w:id="811"/>
      </w:r>
    </w:p>
    <w:p>
      <w:pPr>
        <w:pStyle w:val="BookText"/>
      </w:pPr>
      <w:r>
        <w:rPr>
          <w:rFonts w:ascii="Amiri" w:hAnsi="Amiri" w:eastAsia="Amiri" w:cs="Amiri"/>
          <w:lang w:bidi="ar-SA"/>
          <w:color w:val="111111"/>
          <w:sz w:val="28"/>
          <w:szCs w:val="28"/>
          <w:rtl/>
        </w:rPr>
        <w:t xml:space="preserve">ثُمَّ لَمْ تَکُن فِتْنَتُهُمْ إِلَّا أَن قَالُوا وَاللَّهِ رَبِّنَا مَا کُنَّا مُشْرِکِینَ (۲۳)  ترجمه:</w:t>
      </w:r>
      <w:r>
        <w:rPr>
          <w:rStyle w:val="FootnoteReference"/>
        </w:rPr>
        <w:footnoteReference w:id="812"/>
      </w:r>
    </w:p>
    <w:p>
      <w:pPr>
        <w:pStyle w:val="BookText"/>
      </w:pPr>
      <w:r>
        <w:rPr>
          <w:rFonts w:ascii="Amiri" w:hAnsi="Amiri" w:eastAsia="Amiri" w:cs="Amiri"/>
          <w:lang w:bidi="ar-SA"/>
          <w:color w:val="111111"/>
          <w:sz w:val="28"/>
          <w:szCs w:val="28"/>
          <w:rtl/>
        </w:rPr>
        <w:t xml:space="preserve">انظُرْ کَیْفَ کَذَبُوا عَلَی أَنفُسِهِمْ ۚ وَضَلَّ عَنْهُم مَّا کَانُوا یَفْتَرُونَ (۲۴)  ترجمه:</w:t>
      </w:r>
      <w:r>
        <w:rPr>
          <w:rStyle w:val="FootnoteReference"/>
        </w:rPr>
        <w:footnoteReference w:id="813"/>
      </w:r>
    </w:p>
    <w:p>
      <w:pPr>
        <w:pStyle w:val="BookText"/>
      </w:pPr>
      <w:r>
        <w:rPr>
          <w:rFonts w:ascii="Amiri" w:hAnsi="Amiri" w:eastAsia="Amiri" w:cs="Amiri"/>
          <w:lang w:bidi="ar-SA"/>
          <w:color w:val="111111"/>
          <w:sz w:val="28"/>
          <w:szCs w:val="28"/>
          <w:rtl/>
        </w:rPr>
        <w:t xml:space="preserve">وَمِنْهُم مَّن یَسْتَمِعُ إِلَیْکَ ۖ وَجَعَلْنَا عَلَی قُلُوبِهِمْ أَکِنَّةً أَن یَفْقَهُوهُ وَفِی آذَانِهِمْ وَقْرًا ۚ وَإِن یَرَوْا کُلَّ آیَةٍ لَّا یُؤْمِنُوا بِهَا ۚ حَتَّی إِذَا جَاءُوکَ یُجَادِلُونَکَ یَقُولُ الَّذِینَ کَفَرُوا إِنْ هَذَا إِلَّا أَسَاطِیرُ الْأَوَّلِینَ (۲۵)  ترجمه:</w:t>
      </w:r>
      <w:r>
        <w:rPr>
          <w:rStyle w:val="FootnoteReference"/>
        </w:rPr>
        <w:footnoteReference w:id="814"/>
      </w:r>
    </w:p>
    <w:p>
      <w:pPr>
        <w:pStyle w:val="BookText"/>
      </w:pPr>
      <w:r>
        <w:rPr>
          <w:rFonts w:ascii="Amiri" w:hAnsi="Amiri" w:eastAsia="Amiri" w:cs="Amiri"/>
          <w:lang w:bidi="ar-SA"/>
          <w:color w:val="111111"/>
          <w:sz w:val="28"/>
          <w:szCs w:val="28"/>
          <w:rtl/>
        </w:rPr>
        <w:t xml:space="preserve">وَهُمْ یَنْهَوْنَ عَنْهُ وَیَنْأَوْنَ عَنْهُ ۖ وَإِن یُهْلِکُونَ إِلَّا أَنفُسَهُمْ وَمَا یَشْعُرُونَ (۲۶)  ترجمه:</w:t>
      </w:r>
      <w:r>
        <w:rPr>
          <w:rStyle w:val="FootnoteReference"/>
        </w:rPr>
        <w:footnoteReference w:id="815"/>
      </w:r>
    </w:p>
    <w:p>
      <w:pPr>
        <w:pStyle w:val="BookText"/>
      </w:pPr>
      <w:r>
        <w:rPr>
          <w:rFonts w:ascii="Amiri" w:hAnsi="Amiri" w:eastAsia="Amiri" w:cs="Amiri"/>
          <w:lang w:bidi="ar-SA"/>
          <w:color w:val="111111"/>
          <w:sz w:val="28"/>
          <w:szCs w:val="28"/>
          <w:rtl/>
        </w:rPr>
        <w:t xml:space="preserve">وَلَوْ تَرَی إِذْ وُقِفُوا عَلَی النَّارِ فَقَالُوا یَا لَیْتَنَا نُرَدُّ وَلَا نُکَذِّبَ بِآیَاتِ رَبِّنَا وَنَکُونَ مِنَ الْمُؤْمِنِینَ (۲۷)  ترجمه:</w:t>
      </w:r>
      <w:r>
        <w:rPr>
          <w:rStyle w:val="FootnoteReference"/>
        </w:rPr>
        <w:footnoteReference w:id="816"/>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بَدَا لَهُم مَّا کَانُوا یُخْفُونَ مِن قَبْلُ ۖ وَلَوْ رُدُّوا لَعَادُوا لِمَا نُهُوا عَنْهُ وَإِنَّهُمْ لَکَاذِبُونَ (۲۸)  ترجمه:</w:t>
      </w:r>
      <w:r>
        <w:rPr>
          <w:rStyle w:val="FootnoteReference"/>
        </w:rPr>
        <w:footnoteReference w:id="817"/>
      </w:r>
    </w:p>
    <w:p>
      <w:pPr>
        <w:pStyle w:val="BookText"/>
      </w:pPr>
      <w:r>
        <w:rPr>
          <w:rFonts w:ascii="Amiri" w:hAnsi="Amiri" w:eastAsia="Amiri" w:cs="Amiri"/>
          <w:lang w:bidi="ar-SA"/>
          <w:color w:val="111111"/>
          <w:sz w:val="28"/>
          <w:szCs w:val="28"/>
          <w:rtl/>
        </w:rPr>
        <w:t xml:space="preserve">وَقَالُوا إِنْ هِیَ إِلَّا حَیَاتُنَا الدُّنْیَا وَمَا نَحْنُ بِمَبْعُوثِینَ (۲۹)  ترجمه:</w:t>
      </w:r>
      <w:r>
        <w:rPr>
          <w:rStyle w:val="FootnoteReference"/>
        </w:rPr>
        <w:footnoteReference w:id="818"/>
      </w:r>
    </w:p>
    <w:p>
      <w:pPr>
        <w:pStyle w:val="BookText"/>
      </w:pPr>
      <w:r>
        <w:rPr>
          <w:rFonts w:ascii="Amiri" w:hAnsi="Amiri" w:eastAsia="Amiri" w:cs="Amiri"/>
          <w:lang w:bidi="ar-SA"/>
          <w:color w:val="111111"/>
          <w:sz w:val="28"/>
          <w:szCs w:val="28"/>
          <w:rtl/>
        </w:rPr>
        <w:t xml:space="preserve">وَلَوْ تَرَی إِذْ وُقِفُوا عَلَی رَبِّهِمْ ۚ قَالَ أَلَیْسَ هَذَا بِالْحَقِّ ۚ قَالُوا بَلَی وَرَبِّنَا ۚ قَالَ فَذُوقُوا الْعَذَابَ بِمَا کُنتُمْ تَکْفُرُونَ (۳۰)  ترجمه:</w:t>
      </w:r>
      <w:r>
        <w:rPr>
          <w:rStyle w:val="FootnoteReference"/>
        </w:rPr>
        <w:footnoteReference w:id="819"/>
      </w:r>
    </w:p>
    <w:p>
      <w:pPr>
        <w:pStyle w:val="BookText"/>
      </w:pPr>
      <w:r>
        <w:rPr>
          <w:rFonts w:ascii="Amiri" w:hAnsi="Amiri" w:eastAsia="Amiri" w:cs="Amiri"/>
          <w:lang w:bidi="ar-SA"/>
          <w:color w:val="111111"/>
          <w:sz w:val="28"/>
          <w:szCs w:val="28"/>
          <w:rtl/>
        </w:rPr>
        <w:t xml:space="preserve">قَدْ خَسِرَ الَّذِینَ کَذَّبُوا بِلِقَاءِ اللَّهِ ۖ حَتَّی إِذَا جَاءَتْهُمُ السَّاعَةُ بَغْتَةً قَالُوا یَا حَسْرَتَنَا عَلَی مَا فَرَّطْنَا فِیهَا وَهُمْ یَحْمِلُونَ أَوْزَارَهُمْ عَلَی ظُهُورِهِمْ ۚ أَلَا سَاءَ مَا یَزِرُونَ (۳۱)  ترجمه:</w:t>
      </w:r>
      <w:r>
        <w:rPr>
          <w:rStyle w:val="FootnoteReference"/>
        </w:rPr>
        <w:footnoteReference w:id="820"/>
      </w:r>
    </w:p>
    <w:p>
      <w:pPr>
        <w:pStyle w:val="BookText"/>
      </w:pPr>
      <w:r>
        <w:rPr>
          <w:rFonts w:ascii="Amiri" w:hAnsi="Amiri" w:eastAsia="Amiri" w:cs="Amiri"/>
          <w:lang w:bidi="ar-SA"/>
          <w:color w:val="111111"/>
          <w:sz w:val="28"/>
          <w:szCs w:val="28"/>
          <w:rtl/>
        </w:rPr>
        <w:t xml:space="preserve">وَمَا الْحَیَاةُ الدُّنْیَا إِلَّا لَعِبٌ وَلَهْوٌ ۖ وَلَلدَّارُ الْآخِرَةُ خَیْرٌ لِّلَّذِینَ یَتَّقُونَ ۗ أَفَلَا تَعْقِلُونَ (۳۲)  ترجمه:</w:t>
      </w:r>
      <w:r>
        <w:rPr>
          <w:rStyle w:val="FootnoteReference"/>
        </w:rPr>
        <w:footnoteReference w:id="821"/>
      </w:r>
    </w:p>
    <w:p>
      <w:pPr>
        <w:pStyle w:val="BookText"/>
      </w:pPr>
      <w:r>
        <w:rPr>
          <w:rFonts w:ascii="Amiri" w:hAnsi="Amiri" w:eastAsia="Amiri" w:cs="Amiri"/>
          <w:lang w:bidi="ar-SA"/>
          <w:color w:val="111111"/>
          <w:sz w:val="28"/>
          <w:szCs w:val="28"/>
          <w:rtl/>
        </w:rPr>
        <w:t xml:space="preserve">قَدْ نَعْلَمُ إِنَّهُ لَیَحْزُنُکَ الَّذِی یَقُولُونَ ۖ فَإِنَّهُمْ لَا یُکَذِّبُونَکَ وَلَکِنَّ الظَّالِمِینَ بِآیَاتِ اللَّهِ یَجْحَدُونَ (۳۳)  ترجمه:</w:t>
      </w:r>
      <w:r>
        <w:rPr>
          <w:rStyle w:val="FootnoteReference"/>
        </w:rPr>
        <w:footnoteReference w:id="822"/>
      </w:r>
    </w:p>
    <w:p>
      <w:pPr>
        <w:pStyle w:val="BookText"/>
      </w:pPr>
      <w:r>
        <w:rPr>
          <w:rFonts w:ascii="Amiri" w:hAnsi="Amiri" w:eastAsia="Amiri" w:cs="Amiri"/>
          <w:lang w:bidi="ar-SA"/>
          <w:color w:val="111111"/>
          <w:sz w:val="28"/>
          <w:szCs w:val="28"/>
          <w:rtl/>
        </w:rPr>
        <w:t xml:space="preserve">وَلَقَدْ کُذِّبَتْ رُسُلٌ مِّن قَبْلِکَ فَصَبَرُوا عَلَی مَا کُذِّبُوا وَأُوذُوا حَتَّی أَتَاهُمْ نَصْرُنَا ۚ وَلَا مُبَدِّلَ لِکَلِمَاتِ اللَّهِ ۚ وَلَقَدْ جَاءَکَ مِن نَّبَإِ الْمُرْسَلِینَ (۳۴)  ترجمه:</w:t>
      </w:r>
      <w:r>
        <w:rPr>
          <w:rStyle w:val="FootnoteReference"/>
        </w:rPr>
        <w:footnoteReference w:id="823"/>
      </w:r>
    </w:p>
    <w:p>
      <w:pPr>
        <w:pStyle w:val="BookText"/>
      </w:pPr>
      <w:r>
        <w:rPr>
          <w:rFonts w:ascii="Amiri" w:hAnsi="Amiri" w:eastAsia="Amiri" w:cs="Amiri"/>
          <w:lang w:bidi="ar-SA"/>
          <w:color w:val="111111"/>
          <w:sz w:val="28"/>
          <w:szCs w:val="28"/>
          <w:rtl/>
        </w:rPr>
        <w:t xml:space="preserve">وَإِن کَانَ کَبُرَ عَلَیْکَ إِعْرَاضُهُمْ فَإِنِ اسْتَطَعْتَ أَن تَبْتَغِیَ نَفَقًا فِی الْأَرْضِ أَوْ سُلَّمًا فِی السَّمَاءِ فَتَأْتِیَهُم بِآیَةٍ ۚ وَلَوْ شَاءَ اللَّهُ لَجَمَعَهُمْ عَلَی الْهُدَی ۚ فَلَا تَکُونَنَّ مِنَ الْجَاهِلِینَ (۳۵)  ترجمه:</w:t>
      </w:r>
      <w:r>
        <w:rPr>
          <w:rStyle w:val="FootnoteReference"/>
        </w:rPr>
        <w:footnoteReference w:id="824"/>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إِنَّمَا یَسْتَجِیبُ الَّذِینَ یَسْمَعُونَ ۘ وَالْمَوْتَی یَبْعَثُهُمُ اللَّهُ ثُمَّ إِلَیْهِ یُرْجَعُونَ (۳۶)  ترجمه:</w:t>
      </w:r>
      <w:r>
        <w:rPr>
          <w:rStyle w:val="FootnoteReference"/>
        </w:rPr>
        <w:footnoteReference w:id="825"/>
      </w:r>
    </w:p>
    <w:p>
      <w:pPr>
        <w:pStyle w:val="BookText"/>
      </w:pPr>
      <w:r>
        <w:rPr>
          <w:rFonts w:ascii="Amiri" w:hAnsi="Amiri" w:eastAsia="Amiri" w:cs="Amiri"/>
          <w:lang w:bidi="ar-SA"/>
          <w:color w:val="111111"/>
          <w:sz w:val="28"/>
          <w:szCs w:val="28"/>
          <w:rtl/>
        </w:rPr>
        <w:t xml:space="preserve">وَقَالُوا لَوْلَا نُزِّلَ عَلَیْهِ آیَةٌ مِّن رَّبِّهِ ۚ قُلْ إِنَّ اللَّهَ قَادِرٌ عَلَی أَن یُنَزِّلَ آیَةً وَلَکِنَّ أَکْثَرَهُمْ لَا یَعْلَمُونَ (۳۷)  ترجمه:</w:t>
      </w:r>
      <w:r>
        <w:rPr>
          <w:rStyle w:val="FootnoteReference"/>
        </w:rPr>
        <w:footnoteReference w:id="826"/>
      </w:r>
    </w:p>
    <w:p>
      <w:pPr>
        <w:pStyle w:val="BookText"/>
      </w:pPr>
      <w:r>
        <w:rPr>
          <w:rFonts w:ascii="Amiri" w:hAnsi="Amiri" w:eastAsia="Amiri" w:cs="Amiri"/>
          <w:lang w:bidi="ar-SA"/>
          <w:color w:val="111111"/>
          <w:sz w:val="28"/>
          <w:szCs w:val="28"/>
          <w:rtl/>
        </w:rPr>
        <w:t xml:space="preserve">وَمَا مِن دَابَّةٍ فِی الْأَرْضِ وَلَا طَائِرٍ یَطِیرُ بِجَنَاحَیْهِ إِلَّا أُمَمٌ أَمْثَالُکُم ۚ مَّا فَرَّطْنَا فِی الْکِتَابِ مِن شَیْءٍ ۚ ثُمَّ إِلَی رَبِّهِمْ یُحْشَرُونَ (۳۸)  ترجمه:</w:t>
      </w:r>
      <w:r>
        <w:rPr>
          <w:rStyle w:val="FootnoteReference"/>
        </w:rPr>
        <w:footnoteReference w:id="827"/>
      </w:r>
    </w:p>
    <w:p>
      <w:pPr>
        <w:pStyle w:val="BookText"/>
      </w:pPr>
      <w:r>
        <w:rPr>
          <w:rFonts w:ascii="Amiri" w:hAnsi="Amiri" w:eastAsia="Amiri" w:cs="Amiri"/>
          <w:lang w:bidi="ar-SA"/>
          <w:color w:val="111111"/>
          <w:sz w:val="28"/>
          <w:szCs w:val="28"/>
          <w:rtl/>
        </w:rPr>
        <w:t xml:space="preserve">وَالَّذِینَ کَذَّبُوا بِآیَاتِنَا صُمٌّ وَبُکْمٌ فِی الظُّلُمَاتِ ۗ مَن یَشَإِ اللَّهُ یُضْلِلْهُ وَمَن یَشَأْ یَجْعَلْهُ عَلَی صِرَاطٍ مُّسْتَقِیمٍ (۳۹)  ترجمه:</w:t>
      </w:r>
      <w:r>
        <w:rPr>
          <w:rStyle w:val="FootnoteReference"/>
        </w:rPr>
        <w:footnoteReference w:id="828"/>
      </w:r>
    </w:p>
    <w:p>
      <w:pPr>
        <w:pStyle w:val="BookText"/>
      </w:pPr>
      <w:r>
        <w:rPr>
          <w:rFonts w:ascii="Amiri" w:hAnsi="Amiri" w:eastAsia="Amiri" w:cs="Amiri"/>
          <w:lang w:bidi="ar-SA"/>
          <w:color w:val="111111"/>
          <w:sz w:val="28"/>
          <w:szCs w:val="28"/>
          <w:rtl/>
        </w:rPr>
        <w:t xml:space="preserve">قُلْ أَرَأَیْتَکُمْ إِنْ أَتَاکُمْ عَذَابُ اللَّهِ أَوْ أَتَتْکُمُ السَّاعَةُ أَغَیْرَ اللَّهِ تَدْعُونَ إِن کُنتُمْ صَادِقِینَ (۴۰)  ترجمه:</w:t>
      </w:r>
      <w:r>
        <w:rPr>
          <w:rStyle w:val="FootnoteReference"/>
        </w:rPr>
        <w:footnoteReference w:id="829"/>
      </w:r>
    </w:p>
    <w:p>
      <w:pPr>
        <w:pStyle w:val="BookText"/>
      </w:pPr>
      <w:r>
        <w:rPr>
          <w:rFonts w:ascii="Amiri" w:hAnsi="Amiri" w:eastAsia="Amiri" w:cs="Amiri"/>
          <w:lang w:bidi="ar-SA"/>
          <w:color w:val="111111"/>
          <w:sz w:val="28"/>
          <w:szCs w:val="28"/>
          <w:rtl/>
        </w:rPr>
        <w:t xml:space="preserve">بَلْ إِیَّاهُ تَدْعُونَ فَیَکْشِفُ مَا تَدْعُونَ إِلَیْهِ إِن شَاءَ وَتَنسَوْنَ مَا تُشْرِکُونَ (۴۱)  ترجمه:</w:t>
      </w:r>
      <w:r>
        <w:rPr>
          <w:rStyle w:val="FootnoteReference"/>
        </w:rPr>
        <w:footnoteReference w:id="830"/>
      </w:r>
    </w:p>
    <w:p>
      <w:pPr>
        <w:pStyle w:val="BookText"/>
      </w:pPr>
      <w:r>
        <w:rPr>
          <w:rFonts w:ascii="Amiri" w:hAnsi="Amiri" w:eastAsia="Amiri" w:cs="Amiri"/>
          <w:lang w:bidi="ar-SA"/>
          <w:color w:val="111111"/>
          <w:sz w:val="28"/>
          <w:szCs w:val="28"/>
          <w:rtl/>
        </w:rPr>
        <w:t xml:space="preserve">وَلَقَدْ أَرْسَلْنَا إِلَی أُمَمٍ مِّن قَبْلِکَ فَأَخَذْنَاهُم بِالْبَأْسَاءِ وَالضَّرَّاءِ لَعَلَّهُمْ یَتَضَرَّعُونَ (۴۲)  ترجمه:</w:t>
      </w:r>
      <w:r>
        <w:rPr>
          <w:rStyle w:val="FootnoteReference"/>
        </w:rPr>
        <w:footnoteReference w:id="831"/>
      </w:r>
    </w:p>
    <w:p>
      <w:pPr>
        <w:pStyle w:val="BookText"/>
      </w:pPr>
      <w:r>
        <w:rPr>
          <w:rFonts w:ascii="Amiri" w:hAnsi="Amiri" w:eastAsia="Amiri" w:cs="Amiri"/>
          <w:lang w:bidi="ar-SA"/>
          <w:color w:val="111111"/>
          <w:sz w:val="28"/>
          <w:szCs w:val="28"/>
          <w:rtl/>
        </w:rPr>
        <w:t xml:space="preserve">فَلَوْلَا إِذْ جَاءَهُم بَأْسُنَا تَضَرَّعُوا وَلَکِن قَسَتْ قُلُوبُهُمْ وَزَیَّنَ لَهُمُ الشَّیْطَانُ مَا کَانُوا یَعْمَلُونَ (۴۳)  ترجمه:</w:t>
      </w:r>
      <w:r>
        <w:rPr>
          <w:rStyle w:val="FootnoteReference"/>
        </w:rPr>
        <w:footnoteReference w:id="832"/>
      </w:r>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(۴۴)  ترجمه:</w:t>
      </w:r>
      <w:r>
        <w:rPr>
          <w:rStyle w:val="FootnoteReference"/>
        </w:rPr>
        <w:footnoteReference w:id="833"/>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فَقُطِعَ دَابِرُ الْقَوْمِ الَّذِینَ ظَلَمُوا ۚ وَالْحَمْدُ لِلَّهِ رَبِّ الْعَالَمِینَ (۴۵)  ترجمه:</w:t>
      </w:r>
      <w:r>
        <w:rPr>
          <w:rStyle w:val="FootnoteReference"/>
        </w:rPr>
        <w:footnoteReference w:id="834"/>
      </w:r>
    </w:p>
    <w:p>
      <w:pPr>
        <w:pStyle w:val="BookText"/>
      </w:pPr>
      <w:r>
        <w:rPr>
          <w:rFonts w:ascii="Amiri" w:hAnsi="Amiri" w:eastAsia="Amiri" w:cs="Amiri"/>
          <w:lang w:bidi="ar-SA"/>
          <w:color w:val="111111"/>
          <w:sz w:val="28"/>
          <w:szCs w:val="28"/>
          <w:rtl/>
        </w:rPr>
        <w:t xml:space="preserve">قُلْ أَرَأَیْتُمْ إِنْ أَخَذَ اللَّهُ سَمْعَکُمْ وَأَبْصَارَکُمْ وَخَتَمَ عَلَی قُلُوبِکُم مَّنْ إِلَهٌ غَیْرُ اللَّهِ یَأْتِیکُم بِهِ ۗ انظُرْ کَیْفَ نُصَرِّفُ الْآیَاتِ ثُمَّ هُمْ یَصْدِفُونَ (۴۶)  ترجمه:</w:t>
      </w:r>
      <w:r>
        <w:rPr>
          <w:rStyle w:val="FootnoteReference"/>
        </w:rPr>
        <w:footnoteReference w:id="835"/>
      </w:r>
    </w:p>
    <w:p>
      <w:pPr>
        <w:pStyle w:val="BookText"/>
      </w:pPr>
      <w:r>
        <w:rPr>
          <w:rFonts w:ascii="Amiri" w:hAnsi="Amiri" w:eastAsia="Amiri" w:cs="Amiri"/>
          <w:lang w:bidi="ar-SA"/>
          <w:color w:val="111111"/>
          <w:sz w:val="28"/>
          <w:szCs w:val="28"/>
          <w:rtl/>
        </w:rPr>
        <w:t xml:space="preserve">قُلْ أَرَأَیْتَکُمْ إِنْ أَتَاکُمْ عَذَابُ اللَّهِ بَغْتَةً أَوْ جَهْرَةً هَلْ یُهْلَکُ إِلَّا الْقَوْمُ الظَّالِمُونَ (۴۷)  ترجمه:</w:t>
      </w:r>
      <w:r>
        <w:rPr>
          <w:rStyle w:val="FootnoteReference"/>
        </w:rPr>
        <w:footnoteReference w:id="836"/>
      </w:r>
    </w:p>
    <w:p>
      <w:pPr>
        <w:pStyle w:val="BookText"/>
      </w:pPr>
      <w:r>
        <w:rPr>
          <w:rFonts w:ascii="Amiri" w:hAnsi="Amiri" w:eastAsia="Amiri" w:cs="Amiri"/>
          <w:lang w:bidi="ar-SA"/>
          <w:color w:val="111111"/>
          <w:sz w:val="28"/>
          <w:szCs w:val="28"/>
          <w:rtl/>
        </w:rPr>
        <w:t xml:space="preserve">وَمَا نُرْسِلُ الْمُرْسَلِینَ إِلَّا مُبَشِّرِینَ وَمُنذِرِینَ ۖ فَمَنْ آمَنَ وَأَصْلَحَ فَلَا خَوْفٌ عَلَیْهِمْ وَلَا هُمْ یَحْزَنُونَ (۴۸)  ترجمه:</w:t>
      </w:r>
      <w:r>
        <w:rPr>
          <w:rStyle w:val="FootnoteReference"/>
        </w:rPr>
        <w:footnoteReference w:id="837"/>
      </w:r>
    </w:p>
    <w:p>
      <w:pPr>
        <w:pStyle w:val="BookText"/>
      </w:pPr>
      <w:r>
        <w:rPr>
          <w:rFonts w:ascii="Amiri" w:hAnsi="Amiri" w:eastAsia="Amiri" w:cs="Amiri"/>
          <w:lang w:bidi="ar-SA"/>
          <w:color w:val="111111"/>
          <w:sz w:val="28"/>
          <w:szCs w:val="28"/>
          <w:rtl/>
        </w:rPr>
        <w:t xml:space="preserve">وَالَّذِینَ کَذَّبُوا بِآیَاتِنَا یَمَسُّهُمُ الْعَذَابُ بِمَا کَانُوا یَفْسُقُونَ (۴۹)  ترجمه:</w:t>
      </w:r>
      <w:r>
        <w:rPr>
          <w:rStyle w:val="FootnoteReference"/>
        </w:rPr>
        <w:footnoteReference w:id="838"/>
      </w:r>
    </w:p>
    <w:p>
      <w:pPr>
        <w:pStyle w:val="BookText"/>
      </w:pPr>
      <w:r>
        <w:rPr>
          <w:rFonts w:ascii="Amiri" w:hAnsi="Amiri" w:eastAsia="Amiri" w:cs="Amiri"/>
          <w:lang w:bidi="ar-SA"/>
          <w:color w:val="111111"/>
          <w:sz w:val="28"/>
          <w:szCs w:val="28"/>
          <w:rtl/>
        </w:rPr>
        <w:t xml:space="preserve">قُل لَّا أَقُولُ لَکُمْ عِندِی خَزَائِنُ اللَّهِ وَلَا أَعْلَمُ الْغَیْبَ وَلَا أَقُولُ لَکُمْ إِنِّی مَلَکٌ ۖ إِنْ أَتَّبِعُ إِلَّا مَا یُوحَی إِلَیَّ ۚ قُلْ هَلْ یَسْتَوِی الْأَعْمَی وَالْبَصِیرُ ۚ أَفَلَا تَتَفَکَّرُونَ (۵۰)  ترجمه:</w:t>
      </w:r>
      <w:r>
        <w:rPr>
          <w:rStyle w:val="FootnoteReference"/>
        </w:rPr>
        <w:footnoteReference w:id="839"/>
      </w:r>
    </w:p>
    <w:p>
      <w:pPr>
        <w:pStyle w:val="BookText"/>
      </w:pPr>
      <w:r>
        <w:rPr>
          <w:rFonts w:ascii="Amiri" w:hAnsi="Amiri" w:eastAsia="Amiri" w:cs="Amiri"/>
          <w:lang w:bidi="ar-SA"/>
          <w:color w:val="111111"/>
          <w:sz w:val="28"/>
          <w:szCs w:val="28"/>
          <w:rtl/>
        </w:rPr>
        <w:t xml:space="preserve">وَأَنذِرْ بِهِ الَّذِینَ یَخَافُونَ أَن یُحْشَرُوا إِلَی رَبِّهِمْ ۙ لَیْسَ لَهُم مِّن دُونِهِ وَلِیٌّ وَلَا شَفِیعٌ لَّعَلَّهُمْ یَتَّقُونَ (۵۱)  ترجمه:</w:t>
      </w:r>
      <w:r>
        <w:rPr>
          <w:rStyle w:val="FootnoteReference"/>
        </w:rPr>
        <w:footnoteReference w:id="840"/>
      </w:r>
    </w:p>
    <w:p>
      <w:pPr>
        <w:pStyle w:val="BookText"/>
      </w:pPr>
      <w:r>
        <w:rPr>
          <w:rFonts w:ascii="Amiri" w:hAnsi="Amiri" w:eastAsia="Amiri" w:cs="Amiri"/>
          <w:lang w:bidi="ar-SA"/>
          <w:color w:val="111111"/>
          <w:sz w:val="28"/>
          <w:szCs w:val="28"/>
          <w:rtl/>
        </w:rPr>
        <w:t xml:space="preserve">وَلَا تَطْرُدِ الَّذِینَ یَدْعُونَ رَبَّهُم بِالْغَدَاةِ وَالْعَشِیِّ یُرِیدُونَ وَجْهَهُ ۖ مَا عَلَیْکَ مِنْ حِسَابِهِم مِّن شَیْءٍ وَمَا مِنْ حِسَابِکَ عَلَیْهِم مِّن شَیْءٍ فَتَطْرُدَهُمْ فَتَکُونَ مِنَ الظَّالِمِینَ (۵۲)  ترجمه:</w:t>
      </w:r>
      <w:r>
        <w:rPr>
          <w:rStyle w:val="FootnoteReference"/>
        </w:rPr>
        <w:footnoteReference w:id="841"/>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وَکَذَلِکَ فَتَنَّا بَعْضَهُم بِبَعْضٍ لِّیَقُولُوا أَهَؤُلَاءِ مَنَّ اللَّهُ عَلَیْهِم مِّن بَیْنِنَا ۗ أَلَیْسَ اللَّهُ بِأَعْلَمَ بِالشَّاکِرِینَ (۵۳)  ترجمه:</w:t>
      </w:r>
      <w:r>
        <w:rPr>
          <w:rStyle w:val="FootnoteReference"/>
        </w:rPr>
        <w:footnoteReference w:id="842"/>
      </w:r>
    </w:p>
    <w:p>
      <w:pPr>
        <w:pStyle w:val="BookText"/>
      </w:pPr>
      <w:r>
        <w:rPr>
          <w:rFonts w:ascii="Amiri" w:hAnsi="Amiri" w:eastAsia="Amiri" w:cs="Amiri"/>
          <w:lang w:bidi="ar-SA"/>
          <w:color w:val="111111"/>
          <w:sz w:val="28"/>
          <w:szCs w:val="28"/>
          <w:rtl/>
        </w:rPr>
        <w:t xml:space="preserve">وَإِذَا جَاءَکَ الَّذِینَ یُؤْمِنُونَ بِآیَاتِنَا فَقُلْ سَلَامٌ عَلَیْکُمْ ۖ کَتَبَ رَبُّکُمْ عَلَی نَفْسِهِ الرَّحْمَةَ ۖ أَنَّهُ مَنْ عَمِلَ مِنکُمْ سُوءًا بِجَهَالَةٍ ثُمَّ تَابَ مِن بَعْدِهِ وَأَصْلَحَ فَأَنَّهُ غَفُورٌ رَّحِیمٌ (۵۴)  ترجمه:</w:t>
      </w:r>
      <w:r>
        <w:rPr>
          <w:rStyle w:val="FootnoteReference"/>
        </w:rPr>
        <w:footnoteReference w:id="843"/>
      </w:r>
    </w:p>
    <w:p>
      <w:pPr>
        <w:pStyle w:val="BookText"/>
      </w:pPr>
      <w:r>
        <w:rPr>
          <w:rFonts w:ascii="Amiri" w:hAnsi="Amiri" w:eastAsia="Amiri" w:cs="Amiri"/>
          <w:lang w:bidi="ar-SA"/>
          <w:color w:val="111111"/>
          <w:sz w:val="28"/>
          <w:szCs w:val="28"/>
          <w:rtl/>
        </w:rPr>
        <w:t xml:space="preserve">وَکَذَلِکَ نُفَصِّلُ الْآیَاتِ وَلِتَسْتَبِینَ سَبِیلُ الْمُجْرِمِینَ (۵۵)  ترجمه:</w:t>
      </w:r>
      <w:r>
        <w:rPr>
          <w:rStyle w:val="FootnoteReference"/>
        </w:rPr>
        <w:footnoteReference w:id="844"/>
      </w:r>
    </w:p>
    <w:p>
      <w:pPr>
        <w:pStyle w:val="BookText"/>
      </w:pPr>
      <w:r>
        <w:rPr>
          <w:rFonts w:ascii="Amiri" w:hAnsi="Amiri" w:eastAsia="Amiri" w:cs="Amiri"/>
          <w:lang w:bidi="ar-SA"/>
          <w:color w:val="111111"/>
          <w:sz w:val="28"/>
          <w:szCs w:val="28"/>
          <w:rtl/>
        </w:rPr>
        <w:t xml:space="preserve">قُلْ إِنِّی نُهِیتُ أَنْ أَعْبُدَ الَّذِینَ تَدْعُونَ مِن دُونِ اللَّهِ ۚ قُل لَّا أَتَّبِعُ أَهْوَاءَکُمْ ۙ قَدْ ضَلَلْتُ إِذًا وَمَا أَنَا مِنَ الْمُهْتَدِینَ (۵۶)  ترجمه:</w:t>
      </w:r>
      <w:r>
        <w:rPr>
          <w:rStyle w:val="FootnoteReference"/>
        </w:rPr>
        <w:footnoteReference w:id="845"/>
      </w:r>
    </w:p>
    <w:p>
      <w:pPr>
        <w:pStyle w:val="BookText"/>
      </w:pPr>
      <w:r>
        <w:rPr>
          <w:rFonts w:ascii="Amiri" w:hAnsi="Amiri" w:eastAsia="Amiri" w:cs="Amiri"/>
          <w:lang w:bidi="ar-SA"/>
          <w:color w:val="111111"/>
          <w:sz w:val="28"/>
          <w:szCs w:val="28"/>
          <w:rtl/>
        </w:rPr>
        <w:t xml:space="preserve">قُلْ إِنِّی عَلَی بَیِّنَةٍ مِّن رَّبِّی وَکَذَّبْتُم بِهِ ۚ مَا عِندِی مَا تَسْتَعْجِلُونَ بِهِ ۚ إِنِ الْحُکْمُ إِلَّا لِلَّهِ ۖ یَقُصُّ الْحَقَّ ۖ وَهُوَ خَیْرُ الْفَاصِلِینَ (۵۷)  ترجمه:</w:t>
      </w:r>
      <w:r>
        <w:rPr>
          <w:rStyle w:val="FootnoteReference"/>
        </w:rPr>
        <w:footnoteReference w:id="846"/>
      </w:r>
    </w:p>
    <w:p>
      <w:pPr>
        <w:pStyle w:val="BookText"/>
      </w:pPr>
      <w:r>
        <w:rPr>
          <w:rFonts w:ascii="Amiri" w:hAnsi="Amiri" w:eastAsia="Amiri" w:cs="Amiri"/>
          <w:lang w:bidi="ar-SA"/>
          <w:color w:val="111111"/>
          <w:sz w:val="28"/>
          <w:szCs w:val="28"/>
          <w:rtl/>
        </w:rPr>
        <w:t xml:space="preserve">قُل لَّوْ أَنَّ عِندِی مَا تَسْتَعْجِلُونَ بِهِ لَقُضِیَ الْأَمْرُ بَیْنِی وَبَیْنَکُمْ ۗ وَاللَّهُ أَعْلَمُ بِالظَّالِمِینَ (۵۸)  ترجمه:</w:t>
      </w:r>
      <w:r>
        <w:rPr>
          <w:rStyle w:val="FootnoteReference"/>
        </w:rPr>
        <w:footnoteReference w:id="847"/>
      </w:r>
    </w:p>
    <w:p>
      <w:pPr>
        <w:pStyle w:val="BookText"/>
      </w:pPr>
      <w:r>
        <w:rPr>
          <w:rFonts w:ascii="Amiri" w:hAnsi="Amiri" w:eastAsia="Amiri" w:cs="Amiri"/>
          <w:lang w:bidi="ar-SA"/>
          <w:color w:val="111111"/>
          <w:sz w:val="28"/>
          <w:szCs w:val="28"/>
          <w:rtl/>
        </w:rPr>
        <w:t xml:space="preserve">۞ وَعِندَهُ مَفَاتِحُ الْغَیْبِ لَا یَعْلَمُهَا إِلَّا هُوَ ۚ وَیَعْلَمُ مَا فِی الْبَرِّ وَالْبَحْرِ ۚ وَمَا تَسْقُطُ مِن وَرَقَةٍ إِلَّا یَعْلَمُهَا وَلَا حَبَّةٍ فِی ظُلُمَاتِ الْأَرْضِ وَلَا رَطْبٍ وَلَا یَابِسٍ إِلَّا فِی کِتَابٍ مُّبِینٍ (۵۹)  ترجمه:</w:t>
      </w:r>
      <w:r>
        <w:rPr>
          <w:rStyle w:val="FootnoteReference"/>
        </w:rPr>
        <w:footnoteReference w:id="848"/>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الَّذِی یَتَوَفَّاکُم بِاللَّیْلِ وَیَعْلَمُ مَا جَرَحْتُم بِالنَّهَارِ ثُمَّ یَبْعَثُکُمْ فِیهِ لِیُقْضَی أَجَلٌ مُّسَمًّی ۖ ثُمَّ إِلَیْهِ مَرْجِعُکُمْ ثُمَّ یُنَبِّئُکُم بِمَا کُنتُمْ تَعْمَلُونَ (۶۰)  ترجمه:</w:t>
      </w:r>
      <w:r>
        <w:rPr>
          <w:rStyle w:val="FootnoteReference"/>
        </w:rPr>
        <w:footnoteReference w:id="849"/>
      </w:r>
    </w:p>
    <w:p>
      <w:pPr>
        <w:pStyle w:val="BookText"/>
      </w:pPr>
      <w:r>
        <w:rPr>
          <w:rFonts w:ascii="Amiri" w:hAnsi="Amiri" w:eastAsia="Amiri" w:cs="Amiri"/>
          <w:lang w:bidi="ar-SA"/>
          <w:color w:val="111111"/>
          <w:sz w:val="28"/>
          <w:szCs w:val="28"/>
          <w:rtl/>
        </w:rPr>
        <w:t xml:space="preserve">وَهُوَ الْقَاهِرُ فَوْقَ عِبَادِهِ ۖ وَیُرْسِلُ عَلَیْکُمْ حَفَظَةً حَتَّی إِذَا جَاءَ أَحَدَکُمُ الْمَوْتُ تَوَفَّتْهُ رُسُلُنَا وَهُمْ لَا یُفَرِّطُونَ (۶۱)  ترجمه:</w:t>
      </w:r>
      <w:r>
        <w:rPr>
          <w:rStyle w:val="FootnoteReference"/>
        </w:rPr>
        <w:footnoteReference w:id="850"/>
      </w:r>
    </w:p>
    <w:p>
      <w:pPr>
        <w:pStyle w:val="BookText"/>
      </w:pPr>
      <w:r>
        <w:rPr>
          <w:rFonts w:ascii="Amiri" w:hAnsi="Amiri" w:eastAsia="Amiri" w:cs="Amiri"/>
          <w:lang w:bidi="ar-SA"/>
          <w:color w:val="111111"/>
          <w:sz w:val="28"/>
          <w:szCs w:val="28"/>
          <w:rtl/>
        </w:rPr>
        <w:t xml:space="preserve">ثُمَّ رُدُّوا إِلَی اللَّهِ مَوْلَاهُمُ الْحَقِّ ۚ أَلَا لَهُ الْحُکْمُ وَهُوَ أَسْرَعُ الْحَاسِبِینَ (۶۲)  ترجمه:</w:t>
      </w:r>
      <w:r>
        <w:rPr>
          <w:rStyle w:val="FootnoteReference"/>
        </w:rPr>
        <w:footnoteReference w:id="851"/>
      </w:r>
    </w:p>
    <w:p>
      <w:pPr>
        <w:pStyle w:val="BookText"/>
      </w:pPr>
      <w:r>
        <w:rPr>
          <w:rFonts w:ascii="Amiri" w:hAnsi="Amiri" w:eastAsia="Amiri" w:cs="Amiri"/>
          <w:lang w:bidi="ar-SA"/>
          <w:color w:val="111111"/>
          <w:sz w:val="28"/>
          <w:szCs w:val="28"/>
          <w:rtl/>
        </w:rPr>
        <w:t xml:space="preserve">قُلْ مَن یُنَجِّیکُم مِّن ظُلُمَاتِ الْبَرِّ وَالْبَحْرِ تَدْعُونَهُ تَضَرُّعًا وَخُفْیَةً لَّئِنْ أَنجَانَا مِنْ هَذِهِ لَنَکُونَنَّ مِنَ الشَّاکِرِینَ (۶۳)  ترجمه:</w:t>
      </w:r>
      <w:r>
        <w:rPr>
          <w:rStyle w:val="FootnoteReference"/>
        </w:rPr>
        <w:footnoteReference w:id="852"/>
      </w:r>
    </w:p>
    <w:p>
      <w:pPr>
        <w:pStyle w:val="BookText"/>
      </w:pPr>
      <w:r>
        <w:rPr>
          <w:rFonts w:ascii="Amiri" w:hAnsi="Amiri" w:eastAsia="Amiri" w:cs="Amiri"/>
          <w:lang w:bidi="ar-SA"/>
          <w:color w:val="111111"/>
          <w:sz w:val="28"/>
          <w:szCs w:val="28"/>
          <w:rtl/>
        </w:rPr>
        <w:t xml:space="preserve">قُلِ اللَّهُ یُنَجِّیکُم مِّنْهَا وَمِن کُلِّ کَرْبٍ ثُمَّ أَنتُمْ تُشْرِکُونَ (۶۴)  ترجمه:</w:t>
      </w:r>
      <w:r>
        <w:rPr>
          <w:rStyle w:val="FootnoteReference"/>
        </w:rPr>
        <w:footnoteReference w:id="853"/>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وَیُذِیقَ بَعْضَکُم بَأْسَ بَعْضٍ ۗ انظُرْ کَیْفَ نُصَرِّفُ الْآیَاتِ لَعَلَّهُمْ یَفْقَهُونَ (۶۵)  ترجمه:</w:t>
      </w:r>
      <w:r>
        <w:rPr>
          <w:rStyle w:val="FootnoteReference"/>
        </w:rPr>
        <w:footnoteReference w:id="854"/>
      </w:r>
    </w:p>
    <w:p>
      <w:pPr>
        <w:pStyle w:val="BookText"/>
      </w:pPr>
      <w:r>
        <w:rPr>
          <w:rFonts w:ascii="Amiri" w:hAnsi="Amiri" w:eastAsia="Amiri" w:cs="Amiri"/>
          <w:lang w:bidi="ar-SA"/>
          <w:color w:val="111111"/>
          <w:sz w:val="28"/>
          <w:szCs w:val="28"/>
          <w:rtl/>
        </w:rPr>
        <w:t xml:space="preserve">وَکَذَّبَ بِهِ قَوْمُکَ وَهُوَ الْحَقُّ ۚ قُل لَّسْتُ عَلَیْکُم بِوَکِیلٍ (۶۶)  ترجمه:</w:t>
      </w:r>
      <w:r>
        <w:rPr>
          <w:rStyle w:val="FootnoteReference"/>
        </w:rPr>
        <w:footnoteReference w:id="855"/>
      </w:r>
    </w:p>
    <w:p>
      <w:pPr>
        <w:pStyle w:val="BookText"/>
      </w:pPr>
      <w:r>
        <w:rPr>
          <w:rFonts w:ascii="Amiri" w:hAnsi="Amiri" w:eastAsia="Amiri" w:cs="Amiri"/>
          <w:lang w:bidi="ar-SA"/>
          <w:color w:val="111111"/>
          <w:sz w:val="28"/>
          <w:szCs w:val="28"/>
          <w:rtl/>
        </w:rPr>
        <w:t xml:space="preserve">لِّکُلِّ نَبَإٍ مُّسْتَقَرٌّ ۚ وَسَوْفَ تَعْلَمُونَ (۶۷)  ترجمه:</w:t>
      </w:r>
      <w:r>
        <w:rPr>
          <w:rStyle w:val="FootnoteReference"/>
        </w:rPr>
        <w:footnoteReference w:id="856"/>
      </w:r>
    </w:p>
    <w:p>
      <w:pPr>
        <w:pStyle w:val="BookText"/>
      </w:pPr>
      <w:r>
        <w:rPr>
          <w:rFonts w:ascii="Amiri" w:hAnsi="Amiri" w:eastAsia="Amiri" w:cs="Amiri"/>
          <w:lang w:bidi="ar-SA"/>
          <w:color w:val="111111"/>
          <w:sz w:val="28"/>
          <w:szCs w:val="28"/>
          <w:rtl/>
        </w:rPr>
        <w:t xml:space="preserve">وَإِذَا رَأَیْتَ الَّذِینَ یَخُوضُونَ فِی آیَاتِنَا فَأَعْرِضْ عَنْهُمْ حَتَّی یَخُوضُوا فِی حَدِیثٍ غَیْرِهِ ۚ وَإِمَّا یُنسِیَنَّکَ الشَّیْطَانُ فَلَا تَقْعُدْ بَعْدَ الذِّکْرَی مَعَ الْقَوْمِ الظَّالِمِینَ (۶۸)  ترجمه:</w:t>
      </w:r>
      <w:r>
        <w:rPr>
          <w:rStyle w:val="FootnoteReference"/>
        </w:rPr>
        <w:footnoteReference w:id="857"/>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عَلَی الَّذِینَ یَتَّقُونَ مِنْ حِسَابِهِم مِّن شَیْءٍ وَلَکِن ذِکْرَی لَعَلَّهُمْ یَتَّقُونَ (۶۹)  ترجمه:</w:t>
      </w:r>
      <w:r>
        <w:rPr>
          <w:rStyle w:val="FootnoteReference"/>
        </w:rPr>
        <w:footnoteReference w:id="858"/>
      </w:r>
    </w:p>
    <w:p>
      <w:pPr>
        <w:pStyle w:val="BookText"/>
      </w:pPr>
      <w:r>
        <w:rPr>
          <w:rFonts w:ascii="Amiri" w:hAnsi="Amiri" w:eastAsia="Amiri" w:cs="Amiri"/>
          <w:lang w:bidi="ar-SA"/>
          <w:color w:val="111111"/>
          <w:sz w:val="28"/>
          <w:szCs w:val="28"/>
          <w:rtl/>
        </w:rPr>
        <w:t xml:space="preserve">وَذَرِ الَّذِینَ اتَّخَذُوا دِینَهُمْ لَعِبًا وَلَهْوًا وَغَرَّتْهُمُ الْحَیَاةُ الدُّنْیَا ۚ وَذَکِّرْ بِهِ أَن تُبْسَلَ نَفْسٌ بِمَا کَسَبَتْ لَیْسَ لَهَا مِن دُونِ اللَّهِ وَلِیٌّ وَلَا شَفِیعٌ وَإِن تَعْدِلْ کُلَّ عَدْلٍ لَّا یُؤْخَذْ مِنْهَا ۗ أُولَئِکَ الَّذِینَ أُبْسِلُوا بِمَا کَسَبُوا ۖ لَهُمْ شَرَابٌ مِّنْ حَمِیمٍ وَعَذَابٌ أَلِیمٌ بِمَا کَانُوا یَکْفُرُونَ (۷۰)  ترجمه:</w:t>
      </w:r>
      <w:r>
        <w:rPr>
          <w:rStyle w:val="FootnoteReference"/>
        </w:rPr>
        <w:footnoteReference w:id="859"/>
      </w:r>
    </w:p>
    <w:p>
      <w:pPr>
        <w:pStyle w:val="BookText"/>
      </w:pPr>
      <w:r>
        <w:rPr>
          <w:rFonts w:ascii="Amiri" w:hAnsi="Amiri" w:eastAsia="Amiri" w:cs="Amiri"/>
          <w:lang w:bidi="ar-SA"/>
          <w:color w:val="111111"/>
          <w:sz w:val="28"/>
          <w:szCs w:val="28"/>
          <w:rtl/>
        </w:rPr>
        <w:t xml:space="preserve">قُلْ أَنَدْعُو مِن دُونِ اللَّهِ مَا لَا یَنفَعُنَا وَلَا یَضُرُّنَا وَنُرَدُّ عَلَی أَعْقَابِنَا بَعْدَ إِذْ هَدَانَا اللَّهُ کَالَّذِی اسْتَهْوَتْهُ الشَّیَاطِینُ فِی الْأَرْضِ حَیْرَانَ لَهُ أَصْحَابٌ یَدْعُونَهُ إِلَی الْهُدَی ائْتِنَا ۗ قُلْ إِنَّ هُدَی اللَّهِ هُوَ الْهُدَی ۖ وَأُمِرْنَا لِنُسْلِمَ لِرَبِّ الْعَالَمِینَ (۷۱)  ترجمه:</w:t>
      </w:r>
      <w:r>
        <w:rPr>
          <w:rStyle w:val="FootnoteReference"/>
        </w:rPr>
        <w:footnoteReference w:id="860"/>
      </w:r>
    </w:p>
    <w:p>
      <w:pPr>
        <w:pStyle w:val="BookText"/>
      </w:pPr>
      <w:r>
        <w:rPr>
          <w:rFonts w:ascii="Amiri" w:hAnsi="Amiri" w:eastAsia="Amiri" w:cs="Amiri"/>
          <w:lang w:bidi="ar-SA"/>
          <w:color w:val="111111"/>
          <w:sz w:val="28"/>
          <w:szCs w:val="28"/>
          <w:rtl/>
        </w:rPr>
        <w:t xml:space="preserve">وَأَنْ أَقِیمُوا الصَّلَاةَ وَاتَّقُوهُ ۚ وَهُوَ الَّذِی إِلَیْهِ تُحْشَرُونَ (۷۲)  ترجمه:</w:t>
      </w:r>
      <w:r>
        <w:rPr>
          <w:rStyle w:val="FootnoteReference"/>
        </w:rPr>
        <w:footnoteReference w:id="861"/>
      </w:r>
    </w:p>
    <w:p>
      <w:pPr>
        <w:pStyle w:val="BookText"/>
      </w:pPr>
      <w:r>
        <w:rPr>
          <w:rFonts w:ascii="Amiri" w:hAnsi="Amiri" w:eastAsia="Amiri" w:cs="Amiri"/>
          <w:lang w:bidi="ar-SA"/>
          <w:color w:val="111111"/>
          <w:sz w:val="28"/>
          <w:szCs w:val="28"/>
          <w:rtl/>
        </w:rPr>
        <w:t xml:space="preserve">وَهُوَ الَّذِی خَلَقَ السَّمَاوَاتِ وَالْأَرْضَ بِالْحَقِّ ۖ وَیَوْمَ یَقُولُ کُن فَیَکُونُ ۚ قَوْلُهُ الْحَقُّ ۚ وَلَهُ الْمُلْکُ یَوْمَ یُنفَخُ فِی الصُّورِ ۚ عَالِمُ الْغَیْبِ وَالشَّهَادَةِ ۚ وَهُوَ الْحَکِیمُ الْخَبِیرُ (۷۳)  ترجمه:</w:t>
      </w:r>
      <w:r>
        <w:rPr>
          <w:rStyle w:val="FootnoteReference"/>
        </w:rPr>
        <w:footnoteReference w:id="862"/>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وَإِذْ قَالَ إِبْرَاهِیمُ لِأَبِیهِ آزَرَ أَتَتَّخِذُ أَصْنَامًا آلِهَةً ۖ إِنِّی أَرَاکَ وَقَوْمَکَ فِی ضَلَالٍ مُّبِینٍ (۷۴)  ترجمه:</w:t>
      </w:r>
      <w:r>
        <w:rPr>
          <w:rStyle w:val="FootnoteReference"/>
        </w:rPr>
        <w:footnoteReference w:id="863"/>
      </w:r>
    </w:p>
    <w:p>
      <w:pPr>
        <w:pStyle w:val="BookText"/>
      </w:pPr>
      <w:r>
        <w:rPr>
          <w:rFonts w:ascii="Amiri" w:hAnsi="Amiri" w:eastAsia="Amiri" w:cs="Amiri"/>
          <w:lang w:bidi="ar-SA"/>
          <w:color w:val="111111"/>
          <w:sz w:val="28"/>
          <w:szCs w:val="28"/>
          <w:rtl/>
        </w:rPr>
        <w:t xml:space="preserve">وَکَذَلِکَ نُرِی إِبْرَاهِیمَ مَلَکُوتَ السَّمَاوَاتِ وَالْأَرْضِ وَلِیَکُونَ مِنَ الْمُوقِنِینَ (۷۵)  ترجمه:</w:t>
      </w:r>
      <w:r>
        <w:rPr>
          <w:rStyle w:val="FootnoteReference"/>
        </w:rPr>
        <w:footnoteReference w:id="864"/>
      </w:r>
    </w:p>
    <w:p>
      <w:pPr>
        <w:pStyle w:val="BookText"/>
      </w:pPr>
      <w:r>
        <w:rPr>
          <w:rFonts w:ascii="Amiri" w:hAnsi="Amiri" w:eastAsia="Amiri" w:cs="Amiri"/>
          <w:lang w:bidi="ar-SA"/>
          <w:color w:val="111111"/>
          <w:sz w:val="28"/>
          <w:szCs w:val="28"/>
          <w:rtl/>
        </w:rPr>
        <w:t xml:space="preserve">فَلَمَّا جَنَّ عَلَیْهِ اللَّیْلُ رَأَی کَوْکَبًا ۖ قَالَ هَذَا رَبِّی ۖ فَلَمَّا أَفَلَ قَالَ لَا أُحِبُّ الْآفِلِینَ (۷۶)  ترجمه:</w:t>
      </w:r>
      <w:r>
        <w:rPr>
          <w:rStyle w:val="FootnoteReference"/>
        </w:rPr>
        <w:footnoteReference w:id="865"/>
      </w:r>
    </w:p>
    <w:p>
      <w:pPr>
        <w:pStyle w:val="BookText"/>
      </w:pPr>
      <w:r>
        <w:rPr>
          <w:rFonts w:ascii="Amiri" w:hAnsi="Amiri" w:eastAsia="Amiri" w:cs="Amiri"/>
          <w:lang w:bidi="ar-SA"/>
          <w:color w:val="111111"/>
          <w:sz w:val="28"/>
          <w:szCs w:val="28"/>
          <w:rtl/>
        </w:rPr>
        <w:t xml:space="preserve">فَلَمَّا رَأَی الْقَمَرَ بَازِغًا قَالَ هَذَا رَبِّی ۖ فَلَمَّا أَفَلَ قَالَ لَئِن لَّمْ یَهْدِنِی رَبِّی لَأَکُونَنَّ مِنَ الْقَوْمِ الضَّالِّینَ (۷۷)  ترجمه:</w:t>
      </w:r>
      <w:r>
        <w:rPr>
          <w:rStyle w:val="FootnoteReference"/>
        </w:rPr>
        <w:footnoteReference w:id="866"/>
      </w:r>
    </w:p>
    <w:p>
      <w:pPr>
        <w:pStyle w:val="BookText"/>
      </w:pPr>
      <w:r>
        <w:rPr>
          <w:rFonts w:ascii="Amiri" w:hAnsi="Amiri" w:eastAsia="Amiri" w:cs="Amiri"/>
          <w:lang w:bidi="ar-SA"/>
          <w:color w:val="111111"/>
          <w:sz w:val="28"/>
          <w:szCs w:val="28"/>
          <w:rtl/>
        </w:rPr>
        <w:t xml:space="preserve">فَلَمَّا رَأَی الشَّمْسَ بَازِغَةً قَالَ هَذَا رَبِّی هَذَا أَکْبَرُ ۖ فَلَمَّا أَفَلَتْ قَالَ یَا قَوْمِ إِنِّی بَرِیءٌ مِّمَّا تُشْرِکُونَ (۷۸)  ترجمه:</w:t>
      </w:r>
      <w:r>
        <w:rPr>
          <w:rStyle w:val="FootnoteReference"/>
        </w:rPr>
        <w:footnoteReference w:id="867"/>
      </w:r>
    </w:p>
    <w:p>
      <w:pPr>
        <w:pStyle w:val="BookText"/>
      </w:pPr>
      <w:r>
        <w:rPr>
          <w:rFonts w:ascii="Amiri" w:hAnsi="Amiri" w:eastAsia="Amiri" w:cs="Amiri"/>
          <w:lang w:bidi="ar-SA"/>
          <w:color w:val="111111"/>
          <w:sz w:val="28"/>
          <w:szCs w:val="28"/>
          <w:rtl/>
        </w:rPr>
        <w:t xml:space="preserve">إِنِّی وَجَّهْتُ وَجْهِیَ لِلَّذِی فَطَرَ السَّمَاوَاتِ وَالْأَرْضَ حَنِیفًا ۖ وَمَا أَنَا مِنَ الْمُشْرِکِینَ (۷۹)  ترجمه:</w:t>
      </w:r>
      <w:r>
        <w:rPr>
          <w:rStyle w:val="FootnoteReference"/>
        </w:rPr>
        <w:footnoteReference w:id="868"/>
      </w:r>
    </w:p>
    <w:p>
      <w:pPr>
        <w:pStyle w:val="BookText"/>
      </w:pPr>
      <w:r>
        <w:rPr>
          <w:rFonts w:ascii="Amiri" w:hAnsi="Amiri" w:eastAsia="Amiri" w:cs="Amiri"/>
          <w:lang w:bidi="ar-SA"/>
          <w:color w:val="111111"/>
          <w:sz w:val="28"/>
          <w:szCs w:val="28"/>
          <w:rtl/>
        </w:rPr>
        <w:t xml:space="preserve">وَحَاجَّهُ قَوْمُهُ ۚ قَالَ أَتُحَاجُّونِّی فِی اللَّهِ وَقَدْ هَدَانِ ۚ وَلَا أَخَافُ مَا تُشْرِکُونَ بِهِ إِلَّا أَن یَشَاءَ رَبِّی شَیْئًا ۗ وَسِعَ رَبِّی کُلَّ شَیْءٍ عِلْمًا ۗ أَفَلَا تَتَذَکَّرُونَ (۸۰)  ترجمه:</w:t>
      </w:r>
      <w:r>
        <w:rPr>
          <w:rStyle w:val="FootnoteReference"/>
        </w:rPr>
        <w:footnoteReference w:id="869"/>
      </w:r>
    </w:p>
    <w:p>
      <w:pPr>
        <w:pStyle w:val="BookText"/>
      </w:pPr>
      <w:r>
        <w:rPr>
          <w:rFonts w:ascii="Amiri" w:hAnsi="Amiri" w:eastAsia="Amiri" w:cs="Amiri"/>
          <w:lang w:bidi="ar-SA"/>
          <w:color w:val="111111"/>
          <w:sz w:val="28"/>
          <w:szCs w:val="28"/>
          <w:rtl/>
        </w:rPr>
        <w:t xml:space="preserve">وَکَیْفَ أَخَافُ مَا أَشْرَکْتُمْ وَلَا تَخَافُونَ أَنَّکُمْ أَشْرَکْتُم بِاللَّهِ مَا لَمْ یُنَزِّلْ بِهِ عَلَیْکُمْ سُلْطَانًا ۚ فَأَیُّ الْفَرِیقَیْنِ أَحَقُّ بِالْأَمْنِ ۖ إِن کُنتُمْ تَعْلَمُونَ (۸۱)  ترجمه:</w:t>
      </w:r>
      <w:r>
        <w:rPr>
          <w:rStyle w:val="FootnoteReference"/>
        </w:rPr>
        <w:footnoteReference w:id="870"/>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آمَنُوا وَلَمْ یَلْبِسُوا إِیمَانَهُم بِظُلْمٍ أُولَئِکَ لَهُمُ الْأَمْنُ وَهُم مُّهْتَدُونَ (۸۲)  ترجمه:</w:t>
      </w:r>
      <w:r>
        <w:rPr>
          <w:rStyle w:val="FootnoteReference"/>
        </w:rPr>
        <w:footnoteReference w:id="871"/>
      </w:r>
    </w:p>
    <w:p>
      <w:pPr>
        <w:pStyle w:val="BookText"/>
      </w:pPr>
      <w:r>
        <w:rPr>
          <w:rFonts w:ascii="Amiri" w:hAnsi="Amiri" w:eastAsia="Amiri" w:cs="Amiri"/>
          <w:lang w:bidi="ar-SA"/>
          <w:color w:val="111111"/>
          <w:sz w:val="28"/>
          <w:szCs w:val="28"/>
          <w:rtl/>
        </w:rPr>
        <w:t xml:space="preserve">وَتِلْکَ حُجَّتُنَا آتَیْنَاهَا إِبْرَاهِیمَ عَلَی قَوْمِهِ ۚ نَرْفَعُ دَرَجَاتٍ مَّن نَّشَاءُ ۗ إِنَّ رَبَّکَ حَکِیمٌ عَلِیمٌ (۸۳)  ترجمه:</w:t>
      </w:r>
      <w:r>
        <w:rPr>
          <w:rStyle w:val="FootnoteReference"/>
        </w:rPr>
        <w:footnoteReference w:id="872"/>
      </w:r>
    </w:p>
    <w:p>
      <w:pPr>
        <w:pStyle w:val="BookText"/>
      </w:pPr>
      <w:r>
        <w:rPr>
          <w:rFonts w:ascii="Amiri" w:hAnsi="Amiri" w:eastAsia="Amiri" w:cs="Amiri"/>
          <w:lang w:bidi="ar-SA"/>
          <w:color w:val="111111"/>
          <w:sz w:val="28"/>
          <w:szCs w:val="28"/>
          <w:rtl/>
        </w:rPr>
        <w:t xml:space="preserve">وَوَهَبْنَا لَهُ إِسْحَاقَ وَیَعْقُوبَ ۚ کُلًّا هَدَیْنَا ۚ وَنُوحًا هَدَیْنَا مِن قَبْلُ ۖ وَمِن ذُرِّیَّتِهِ دَاوُودَ وَسُلَیْمَانَ وَأَیُّوبَ وَیُوسُفَ وَمُوسَی وَهَارُونَ ۚ وَکَذَلِکَ نَجْزِی الْمُحْسِنِینَ (۸۴)  ترجمه:</w:t>
      </w:r>
      <w:r>
        <w:rPr>
          <w:rStyle w:val="FootnoteReference"/>
        </w:rPr>
        <w:footnoteReference w:id="873"/>
      </w:r>
    </w:p>
    <w:p>
      <w:pPr>
        <w:pStyle w:val="BookText"/>
      </w:pPr>
      <w:r>
        <w:rPr>
          <w:rFonts w:ascii="Amiri" w:hAnsi="Amiri" w:eastAsia="Amiri" w:cs="Amiri"/>
          <w:lang w:bidi="ar-SA"/>
          <w:color w:val="111111"/>
          <w:sz w:val="28"/>
          <w:szCs w:val="28"/>
          <w:rtl/>
        </w:rPr>
        <w:t xml:space="preserve">وَزَکَرِیَّا وَیَحْیَی وَعِیسَی وَإِلْیَاسَ ۖ کُلٌّ مِّنَ الصَّالِحِینَ (۸۵)  ترجمه:</w:t>
      </w:r>
      <w:r>
        <w:rPr>
          <w:rStyle w:val="FootnoteReference"/>
        </w:rPr>
        <w:footnoteReference w:id="874"/>
      </w:r>
    </w:p>
    <w:p>
      <w:pPr>
        <w:pStyle w:val="BookText"/>
      </w:pPr>
      <w:r>
        <w:rPr>
          <w:rFonts w:ascii="Amiri" w:hAnsi="Amiri" w:eastAsia="Amiri" w:cs="Amiri"/>
          <w:lang w:bidi="ar-SA"/>
          <w:color w:val="111111"/>
          <w:sz w:val="28"/>
          <w:szCs w:val="28"/>
          <w:rtl/>
        </w:rPr>
        <w:t xml:space="preserve">وَإِسْمَاعِیلَ وَالْیَسَعَ وَیُونُسَ وَلُوطًا ۚ وَکُلًّا فَضَّلْنَا عَلَی الْعَالَمِینَ (۸۶)  ترجمه:</w:t>
      </w:r>
      <w:r>
        <w:rPr>
          <w:rStyle w:val="FootnoteReference"/>
        </w:rPr>
        <w:footnoteReference w:id="875"/>
      </w:r>
    </w:p>
    <w:p>
      <w:pPr>
        <w:pStyle w:val="BookText"/>
      </w:pPr>
      <w:r>
        <w:rPr>
          <w:rFonts w:ascii="Amiri" w:hAnsi="Amiri" w:eastAsia="Amiri" w:cs="Amiri"/>
          <w:lang w:bidi="ar-SA"/>
          <w:color w:val="111111"/>
          <w:sz w:val="28"/>
          <w:szCs w:val="28"/>
          <w:rtl/>
        </w:rPr>
        <w:t xml:space="preserve">وَمِنْ آبَائِهِمْ وَذُرِّیَّاتِهِمْ وَإِخْوَانِهِمْ ۖ وَاجْتَبَیْنَاهُمْ وَهَدَیْنَاهُمْ إِلَی صِرَاطٍ مُّسْتَقِیمٍ (۸۷)  ترجمه:</w:t>
      </w:r>
      <w:r>
        <w:rPr>
          <w:rStyle w:val="FootnoteReference"/>
        </w:rPr>
        <w:footnoteReference w:id="876"/>
      </w:r>
    </w:p>
    <w:p>
      <w:pPr>
        <w:pStyle w:val="BookText"/>
      </w:pPr>
      <w:r>
        <w:rPr>
          <w:rFonts w:ascii="Amiri" w:hAnsi="Amiri" w:eastAsia="Amiri" w:cs="Amiri"/>
          <w:lang w:bidi="ar-SA"/>
          <w:color w:val="111111"/>
          <w:sz w:val="28"/>
          <w:szCs w:val="28"/>
          <w:rtl/>
        </w:rPr>
        <w:t xml:space="preserve">ذَلِکَ هُدَی اللَّهِ یَهْدِی بِهِ مَن یَشَاءُ مِنْ عِبَادِهِ ۚ وَلَوْ أَشْرَکُوا لَحَبِطَ عَنْهُم مَّا کَانُوا یَعْمَلُونَ (۸۸)  ترجمه:</w:t>
      </w:r>
      <w:r>
        <w:rPr>
          <w:rStyle w:val="FootnoteReference"/>
        </w:rPr>
        <w:footnoteReference w:id="877"/>
      </w:r>
    </w:p>
    <w:p>
      <w:pPr>
        <w:pStyle w:val="BookText"/>
      </w:pPr>
      <w:r>
        <w:rPr>
          <w:rFonts w:ascii="Amiri" w:hAnsi="Amiri" w:eastAsia="Amiri" w:cs="Amiri"/>
          <w:lang w:bidi="ar-SA"/>
          <w:color w:val="111111"/>
          <w:sz w:val="28"/>
          <w:szCs w:val="28"/>
          <w:rtl/>
        </w:rPr>
        <w:t xml:space="preserve">أُولَئِکَ الَّذِینَ آتَیْنَاهُمُ الْکِتَابَ وَالْحُکْمَ وَالنُّبُوَّةَ ۚ فَإِن یَکْفُرْ بِهَا هَؤُلَاءِ فَقَدْ وَکَّلْنَا بِهَا قَوْمًا لَّیْسُوا بِهَا بِکَافِرِینَ (۸۹)  ترجمه:</w:t>
      </w:r>
      <w:r>
        <w:rPr>
          <w:rStyle w:val="FootnoteReference"/>
        </w:rPr>
        <w:footnoteReference w:id="878"/>
      </w:r>
    </w:p>
    <w:p>
      <w:pPr>
        <w:pStyle w:val="BookText"/>
      </w:pPr>
      <w:r>
        <w:rPr>
          <w:rFonts w:ascii="Amiri" w:hAnsi="Amiri" w:eastAsia="Amiri" w:cs="Amiri"/>
          <w:lang w:bidi="ar-SA"/>
          <w:color w:val="111111"/>
          <w:sz w:val="28"/>
          <w:szCs w:val="28"/>
          <w:rtl/>
        </w:rPr>
        <w:t xml:space="preserve">أُولَئِکَ الَّذِینَ هَدَی اللَّهُ ۖ فَبِهُدَاهُمُ اقْتَدِهْ ۗ قُل لَّا أَسْأَلُکُمْ عَلَیْهِ أَجْرًا ۖ إِنْ هُوَ إِلَّا ذِکْرَی لِلْعَالَمِینَ (۹۰)  ترجمه:</w:t>
      </w:r>
      <w:r>
        <w:rPr>
          <w:rStyle w:val="FootnoteReference"/>
        </w:rPr>
        <w:footnoteReference w:id="879"/>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قَدَرُوا اللَّهَ حَقَّ قَدْرِهِ إِذْ قَالُوا مَا أَنزَلَ اللَّهُ عَلَی بَشَرٍ مِّن شَیْءٍ ۗ قُلْ مَنْ أَنزَلَ الْکِتَابَ الَّذِی جَاءَ بِهِ مُوسَی نُورًا وَهُدًی لِّلنَّاسِ ۖ تَجْعَلُونَهُ قَرَاطِیسَ تُبْدُونَهَا وَتُخْفُونَ کَثِیرًا ۖ وَعُلِّمْتُم مَّا لَمْ تَعْلَمُوا أَنتُمْ وَلَا آبَاؤُکُمْ ۖ قُلِ اللَّهُ ۖ ثُمَّ ذَرْهُمْ فِی خَوْضِهِمْ یَلْعَبُونَ (۹۱)  ترجمه:</w:t>
      </w:r>
      <w:r>
        <w:rPr>
          <w:rStyle w:val="FootnoteReference"/>
        </w:rPr>
        <w:footnoteReference w:id="880"/>
      </w:r>
    </w:p>
    <w:p>
      <w:pPr>
        <w:pStyle w:val="BookText"/>
      </w:pPr>
      <w:r>
        <w:rPr>
          <w:rFonts w:ascii="Amiri" w:hAnsi="Amiri" w:eastAsia="Amiri" w:cs="Amiri"/>
          <w:lang w:bidi="ar-SA"/>
          <w:color w:val="111111"/>
          <w:sz w:val="28"/>
          <w:szCs w:val="28"/>
          <w:rtl/>
        </w:rPr>
        <w:t xml:space="preserve">وَهَذَا کِتَابٌ أَنزَلْنَاهُ مُبَارَکٌ مُّصَدِّقُ الَّذِی بَیْنَ یَدَیْهِ وَلِتُنذِرَ أُمَّ الْقُرَی وَمَنْ حَوْلَهَا ۚ وَالَّذِینَ یُؤْمِنُونَ بِالْآخِرَةِ یُؤْمِنُونَ بِهِ ۖ وَهُمْ عَلَی صَلَاتِهِمْ یُحَافِظُونَ (۹۲)  ترجمه:</w:t>
      </w:r>
      <w:r>
        <w:rPr>
          <w:rStyle w:val="FootnoteReference"/>
        </w:rPr>
        <w:footnoteReference w:id="881"/>
      </w:r>
    </w:p>
    <w:p>
      <w:pPr>
        <w:pStyle w:val="BookText"/>
      </w:pPr>
      <w:r>
        <w:rPr>
          <w:rFonts w:ascii="Amiri" w:hAnsi="Amiri" w:eastAsia="Amiri" w:cs="Amiri"/>
          <w:lang w:bidi="ar-SA"/>
          <w:color w:val="111111"/>
          <w:sz w:val="28"/>
          <w:szCs w:val="28"/>
          <w:rtl/>
        </w:rPr>
        <w:t xml:space="preserve">وَمَنْ أَظْلَمُ مِمَّنِ افْتَرَی عَلَی اللَّهِ کَذِبًا أَوْ قَالَ أُوحِیَ إِلَیَّ وَلَمْ یُوحَ إِلَیْهِ شَیْءٌ وَمَن قَالَ سَأُنزِلُ مِثْلَ مَا أَنزَلَ اللَّهُ ۗ وَلَوْ تَرَی إِذِ الظَّالِمُونَ فِی غَمَرَاتِ الْمَوْتِ وَالْمَلَائِکَةُ بَاسِطُو أَیْدِیهِمْ أَخْرِجُوا أَنفُسَکُمُ ۖ الْیَوْمَ تُجْزَوْنَ عَذَابَ الْهُونِ بِمَا کُنتُمْ تَقُولُونَ عَلَی اللَّهِ غَیْرَ الْحَقِّ وَکُنتُمْ عَنْ آیَاتِهِ تَسْتَکْبِرُونَ (۹۳)  ترجمه:</w:t>
      </w:r>
      <w:r>
        <w:rPr>
          <w:rStyle w:val="FootnoteReference"/>
        </w:rPr>
        <w:footnoteReference w:id="882"/>
      </w:r>
    </w:p>
    <w:p>
      <w:pPr>
        <w:pStyle w:val="BookText"/>
      </w:pPr>
      <w:r>
        <w:rPr>
          <w:rFonts w:ascii="Amiri" w:hAnsi="Amiri" w:eastAsia="Amiri" w:cs="Amiri"/>
          <w:lang w:bidi="ar-SA"/>
          <w:color w:val="111111"/>
          <w:sz w:val="28"/>
          <w:szCs w:val="28"/>
          <w:rtl/>
        </w:rPr>
        <w:t xml:space="preserve">وَلَقَدْ جِئْتُمُونَا فُرَادَی کَمَا خَلَقْنَاکُمْ أَوَّلَ مَرَّةٍ وَتَرَکْتُم مَّا خَوَّلْنَاکُمْ وَرَاءَ ظُهُورِکُمْ ۖ وَمَا نَرَی مَعَکُمْ شُفَعَاءَکُمُ الَّذِینَ زَعَمْتُمْ أَنَّهُمْ فِیکُمْ شُرَکَاءُ ۚ لَقَد تَّقَطَّعَ بَیْنَکُمْ وَضَلَّ عَنکُم مَّا کُنتُمْ تَزْعُمُونَ (۹۴)  ترجمه:</w:t>
      </w:r>
      <w:r>
        <w:rPr>
          <w:rStyle w:val="FootnoteReference"/>
        </w:rPr>
        <w:footnoteReference w:id="883"/>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اللَّهَ فَالِقُ الْحَبِّ وَالنَّوَی ۖ یُخْرِجُ الْحَیَّ مِنَ الْمَیِّتِ وَمُخْرِجُ الْمَیِّتِ مِنَ الْحَیِّ ۚ ذَلِکُمُ اللَّهُ ۖ فَأَنَّی تُؤْفَکُونَ (۹۵)  ترجمه:</w:t>
      </w:r>
      <w:r>
        <w:rPr>
          <w:rStyle w:val="FootnoteReference"/>
        </w:rPr>
        <w:footnoteReference w:id="884"/>
      </w:r>
    </w:p>
    <w:p>
      <w:pPr>
        <w:pStyle w:val="BookText"/>
      </w:pPr>
      <w:r>
        <w:rPr>
          <w:rFonts w:ascii="Amiri" w:hAnsi="Amiri" w:eastAsia="Amiri" w:cs="Amiri"/>
          <w:lang w:bidi="ar-SA"/>
          <w:color w:val="111111"/>
          <w:sz w:val="28"/>
          <w:szCs w:val="28"/>
          <w:rtl/>
        </w:rPr>
        <w:t xml:space="preserve">فَالِقُ الْإِصْبَاحِ وَجَعَلَ اللَّیْلَ سَکَنًا وَالشَّمْسَ وَالْقَمَرَ حُسْبَانًا ۚ ذَلِکَ تَقْدِیرُ الْعَزِیزِ الْعَلِیمِ (۹۶)  ترجمه:</w:t>
      </w:r>
      <w:r>
        <w:rPr>
          <w:rStyle w:val="FootnoteReference"/>
        </w:rPr>
        <w:footnoteReference w:id="885"/>
      </w:r>
    </w:p>
    <w:p>
      <w:pPr>
        <w:pStyle w:val="BookText"/>
      </w:pPr>
      <w:r>
        <w:rPr>
          <w:rFonts w:ascii="Amiri" w:hAnsi="Amiri" w:eastAsia="Amiri" w:cs="Amiri"/>
          <w:lang w:bidi="ar-SA"/>
          <w:color w:val="111111"/>
          <w:sz w:val="28"/>
          <w:szCs w:val="28"/>
          <w:rtl/>
        </w:rPr>
        <w:t xml:space="preserve">وَهُوَ الَّذِی جَعَلَ لَکُمُ النُّجُومَ لِتَهْتَدُوا بِهَا فِی ظُلُمَاتِ الْبَرِّ وَالْبَحْرِ ۗ قَدْ فَصَّلْنَا الْآیَاتِ لِقَوْمٍ یَعْلَمُونَ (۹۷)  ترجمه:</w:t>
      </w:r>
      <w:r>
        <w:rPr>
          <w:rStyle w:val="FootnoteReference"/>
        </w:rPr>
        <w:footnoteReference w:id="886"/>
      </w:r>
    </w:p>
    <w:p>
      <w:pPr>
        <w:pStyle w:val="BookText"/>
      </w:pPr>
      <w:r>
        <w:rPr>
          <w:rFonts w:ascii="Amiri" w:hAnsi="Amiri" w:eastAsia="Amiri" w:cs="Amiri"/>
          <w:lang w:bidi="ar-SA"/>
          <w:color w:val="111111"/>
          <w:sz w:val="28"/>
          <w:szCs w:val="28"/>
          <w:rtl/>
        </w:rPr>
        <w:t xml:space="preserve">وَهُوَ الَّذِی أَنشَأَکُم مِّن نَّفْسٍ وَاحِدَةٍ فَمُسْتَقَرٌّ وَمُسْتَوْدَعٌ ۗ قَدْ فَصَّلْنَا الْآیَاتِ لِقَوْمٍ یَفْقَهُونَ (۹۸)  ترجمه:</w:t>
      </w:r>
      <w:r>
        <w:rPr>
          <w:rStyle w:val="FootnoteReference"/>
        </w:rPr>
        <w:footnoteReference w:id="887"/>
      </w:r>
    </w:p>
    <w:p>
      <w:pPr>
        <w:pStyle w:val="BookText"/>
      </w:pPr>
      <w:r>
        <w:rPr>
          <w:rFonts w:ascii="Amiri" w:hAnsi="Amiri" w:eastAsia="Amiri" w:cs="Amiri"/>
          <w:lang w:bidi="ar-SA"/>
          <w:color w:val="111111"/>
          <w:sz w:val="28"/>
          <w:szCs w:val="28"/>
          <w:rtl/>
        </w:rPr>
        <w:t xml:space="preserve">وَهُوَ الَّذِی أَنزَلَ مِنَ السَّمَاءِ مَاءً فَأَخْرَجْنَا بِهِ نَبَاتَ کُلِّ شَیْءٍ فَأَخْرَجْنَا مِنْهُ خَضِرًا نُّخْرِجُ مِنْهُ حَبًّا مُّتَرَاکِبًا وَمِنَ النَّخْلِ مِن طَلْعِهَا قِنْوَانٌ دَانِیَةٌ وَجَنَّاتٍ مِّنْ أَعْنَابٍ وَالزَّیْتُونَ وَالرُّمَّانَ مُشْتَبِهًا وَغَیْرَ مُتَشَابِهٍ ۗ انظُرُوا إِلَی ثَمَرِهِ إِذَا أَثْمَرَ وَیَنْعِهِ ۚ إِنَّ فِی ذَلِکُمْ لَآیَاتٍ لِّقَوْمٍ یُؤْمِنُونَ (۹۹)  ترجمه:</w:t>
      </w:r>
      <w:r>
        <w:rPr>
          <w:rStyle w:val="FootnoteReference"/>
        </w:rPr>
        <w:footnoteReference w:id="888"/>
      </w:r>
    </w:p>
    <w:p>
      <w:pPr>
        <w:pStyle w:val="BookText"/>
      </w:pPr>
      <w:r>
        <w:rPr>
          <w:rFonts w:ascii="Amiri" w:hAnsi="Amiri" w:eastAsia="Amiri" w:cs="Amiri"/>
          <w:lang w:bidi="ar-SA"/>
          <w:color w:val="111111"/>
          <w:sz w:val="28"/>
          <w:szCs w:val="28"/>
          <w:rtl/>
        </w:rPr>
        <w:t xml:space="preserve">وَجَعَلُوا لِلَّهِ شُرَکَاءَ الْجِنَّ وَخَلَقَهُمْ ۖ وَخَرَقُوا لَهُ بَنِینَ وَبَنَاتٍ بِغَیْرِ عِلْمٍ ۚ سُبْحَانَهُ وَتَعَالَی عَمَّا یَصِفُونَ (۱۰۰)  ترجمه:</w:t>
      </w:r>
      <w:r>
        <w:rPr>
          <w:rStyle w:val="FootnoteReference"/>
        </w:rPr>
        <w:footnoteReference w:id="889"/>
      </w:r>
    </w:p>
    <w:p>
      <w:pPr>
        <w:pStyle w:val="BookText"/>
      </w:pPr>
      <w:r>
        <w:rPr>
          <w:rFonts w:ascii="Amiri" w:hAnsi="Amiri" w:eastAsia="Amiri" w:cs="Amiri"/>
          <w:lang w:bidi="ar-SA"/>
          <w:color w:val="111111"/>
          <w:sz w:val="28"/>
          <w:szCs w:val="28"/>
          <w:rtl/>
        </w:rPr>
        <w:t xml:space="preserve">بَدِیعُ السَّمَاوَاتِ وَالْأَرْضِ ۖ أَنَّی یَکُونُ لَهُ وَلَدٌ وَلَمْ تَکُن لَّهُ صَاحِبَةٌ ۖ وَخَلَقَ کُلَّ شَیْءٍ ۖ وَهُوَ بِکُلِّ شَیْءٍ عَلِیمٌ (۱۰۱)  ترجمه:</w:t>
      </w:r>
      <w:r>
        <w:rPr>
          <w:rStyle w:val="FootnoteReference"/>
        </w:rPr>
        <w:footnoteReference w:id="890"/>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ذَلِکُمُ اللَّهُ رَبُّکُمْ ۖ لَا إِلَهَ إِلَّا هُوَ ۖ خَالِقُ کُلِّ شَیْءٍ فَاعْبُدُوهُ ۚ وَهُوَ عَلَی کُلِّ شَیْءٍ وَکِیلٌ (۱۰۲)  ترجمه:</w:t>
      </w:r>
      <w:r>
        <w:rPr>
          <w:rStyle w:val="FootnoteReference"/>
        </w:rPr>
        <w:footnoteReference w:id="891"/>
      </w:r>
    </w:p>
    <w:p>
      <w:pPr>
        <w:pStyle w:val="BookText"/>
      </w:pPr>
      <w:r>
        <w:rPr>
          <w:rFonts w:ascii="Amiri" w:hAnsi="Amiri" w:eastAsia="Amiri" w:cs="Amiri"/>
          <w:lang w:bidi="ar-SA"/>
          <w:color w:val="111111"/>
          <w:sz w:val="28"/>
          <w:szCs w:val="28"/>
          <w:rtl/>
        </w:rPr>
        <w:t xml:space="preserve">لَّا تُدْرِکُهُ الْأَبْصَارُ وَهُوَ یُدْرِکُ الْأَبْصَارَ ۖ وَهُوَ اللَّطِیفُ الْخَبِیرُ (۱۰۳)  ترجمه:</w:t>
      </w:r>
      <w:r>
        <w:rPr>
          <w:rStyle w:val="FootnoteReference"/>
        </w:rPr>
        <w:footnoteReference w:id="892"/>
      </w:r>
    </w:p>
    <w:p>
      <w:pPr>
        <w:pStyle w:val="BookText"/>
      </w:pPr>
      <w:r>
        <w:rPr>
          <w:rFonts w:ascii="Amiri" w:hAnsi="Amiri" w:eastAsia="Amiri" w:cs="Amiri"/>
          <w:lang w:bidi="ar-SA"/>
          <w:color w:val="111111"/>
          <w:sz w:val="28"/>
          <w:szCs w:val="28"/>
          <w:rtl/>
        </w:rPr>
        <w:t xml:space="preserve">قَدْ جَاءَکُم بَصَائِرُ مِن رَّبِّکُمْ ۖ فَمَنْ أَبْصَرَ فَلِنَفْسِهِ ۖ وَمَنْ عَمِیَ فَعَلَیْهَا ۚ وَمَا أَنَا عَلَیْکُم بِحَفِیظٍ (۱۰۴)  ترجمه:</w:t>
      </w:r>
      <w:r>
        <w:rPr>
          <w:rStyle w:val="FootnoteReference"/>
        </w:rPr>
        <w:footnoteReference w:id="893"/>
      </w:r>
    </w:p>
    <w:p>
      <w:pPr>
        <w:pStyle w:val="BookText"/>
      </w:pPr>
      <w:r>
        <w:rPr>
          <w:rFonts w:ascii="Amiri" w:hAnsi="Amiri" w:eastAsia="Amiri" w:cs="Amiri"/>
          <w:lang w:bidi="ar-SA"/>
          <w:color w:val="111111"/>
          <w:sz w:val="28"/>
          <w:szCs w:val="28"/>
          <w:rtl/>
        </w:rPr>
        <w:t xml:space="preserve">وَکَذَلِکَ نُصَرِّفُ الْآیَاتِ وَلِیَقُولُوا دَرَسْتَ وَلِنُبَیِّنَهُ لِقَوْمٍ یَعْلَمُونَ (۱۰۵)  ترجمه:</w:t>
      </w:r>
      <w:r>
        <w:rPr>
          <w:rStyle w:val="FootnoteReference"/>
        </w:rPr>
        <w:footnoteReference w:id="894"/>
      </w:r>
    </w:p>
    <w:p>
      <w:pPr>
        <w:pStyle w:val="BookText"/>
      </w:pPr>
      <w:r>
        <w:rPr>
          <w:rFonts w:ascii="Amiri" w:hAnsi="Amiri" w:eastAsia="Amiri" w:cs="Amiri"/>
          <w:lang w:bidi="ar-SA"/>
          <w:color w:val="111111"/>
          <w:sz w:val="28"/>
          <w:szCs w:val="28"/>
          <w:rtl/>
        </w:rPr>
        <w:t xml:space="preserve">اتَّبِعْ مَا أُوحِیَ إِلَیْکَ مِن رَّبِّکَ ۖ لَا إِلَهَ إِلَّا هُوَ ۖ وَأَعْرِضْ عَنِ الْمُشْرِکِینَ (۱۰۶)  ترجمه:</w:t>
      </w:r>
      <w:r>
        <w:rPr>
          <w:rStyle w:val="FootnoteReference"/>
        </w:rPr>
        <w:footnoteReference w:id="895"/>
      </w:r>
    </w:p>
    <w:p>
      <w:pPr>
        <w:pStyle w:val="BookText"/>
      </w:pPr>
      <w:r>
        <w:rPr>
          <w:rFonts w:ascii="Amiri" w:hAnsi="Amiri" w:eastAsia="Amiri" w:cs="Amiri"/>
          <w:lang w:bidi="ar-SA"/>
          <w:color w:val="111111"/>
          <w:sz w:val="28"/>
          <w:szCs w:val="28"/>
          <w:rtl/>
        </w:rPr>
        <w:t xml:space="preserve">وَلَوْ شَاءَ اللَّهُ مَا أَشْرَکُوا ۗ وَمَا جَعَلْنَاکَ عَلَیْهِمْ حَفِیظًا ۖ وَمَا أَنتَ عَلَیْهِم بِوَکِیلٍ (۱۰۷)  ترجمه:</w:t>
      </w:r>
      <w:r>
        <w:rPr>
          <w:rStyle w:val="FootnoteReference"/>
        </w:rPr>
        <w:footnoteReference w:id="896"/>
      </w:r>
    </w:p>
    <w:p>
      <w:pPr>
        <w:pStyle w:val="BookText"/>
      </w:pPr>
      <w:r>
        <w:rPr>
          <w:rFonts w:ascii="Amiri" w:hAnsi="Amiri" w:eastAsia="Amiri" w:cs="Amiri"/>
          <w:lang w:bidi="ar-SA"/>
          <w:color w:val="111111"/>
          <w:sz w:val="28"/>
          <w:szCs w:val="28"/>
          <w:rtl/>
        </w:rPr>
        <w:t xml:space="preserve">وَلَا تَسُبُّوا الَّذِینَ یَدْعُونَ مِن دُونِ اللَّهِ فَیَسُبُّوا اللَّهَ عَدْوًا بِغَیْرِ عِلْمٍ ۗ کَذَلِکَ زَیَّنَّا لِکُلِّ أُمَّةٍ عَمَلَهُمْ ثُمَّ إِلَی رَبِّهِم مَّرْجِعُهُمْ فَیُنَبِّئُهُم بِمَا کَانُوا یَعْمَلُونَ (۱۰۸)  ترجمه:</w:t>
      </w:r>
      <w:r>
        <w:rPr>
          <w:rStyle w:val="FootnoteReference"/>
        </w:rPr>
        <w:footnoteReference w:id="897"/>
      </w:r>
    </w:p>
    <w:p>
      <w:pPr>
        <w:pStyle w:val="BookText"/>
      </w:pPr>
      <w:r>
        <w:rPr>
          <w:rFonts w:ascii="Amiri" w:hAnsi="Amiri" w:eastAsia="Amiri" w:cs="Amiri"/>
          <w:lang w:bidi="ar-SA"/>
          <w:color w:val="111111"/>
          <w:sz w:val="28"/>
          <w:szCs w:val="28"/>
          <w:rtl/>
        </w:rPr>
        <w:t xml:space="preserve">وَأَقْسَمُوا بِاللَّهِ جَهْدَ أَیْمَانِهِمْ لَئِن جَاءَتْهُمْ آیَةٌ لَّیُؤْمِنُنَّ بِهَا ۚ قُلْ إِنَّمَا الْآیَاتُ عِندَ اللَّهِ ۖ وَمَا یُشْعِرُکُمْ أَنَّهَا إِذَا جَاءَتْ لَا یُؤْمِنُونَ (۱۰۹)  ترجمه:</w:t>
      </w:r>
      <w:r>
        <w:rPr>
          <w:rStyle w:val="FootnoteReference"/>
        </w:rPr>
        <w:footnoteReference w:id="898"/>
      </w:r>
    </w:p>
    <w:p>
      <w:pPr>
        <w:pStyle w:val="BookText"/>
      </w:pPr>
      <w:r>
        <w:rPr>
          <w:rFonts w:ascii="Amiri" w:hAnsi="Amiri" w:eastAsia="Amiri" w:cs="Amiri"/>
          <w:lang w:bidi="ar-SA"/>
          <w:color w:val="111111"/>
          <w:sz w:val="28"/>
          <w:szCs w:val="28"/>
          <w:rtl/>
        </w:rPr>
        <w:t xml:space="preserve">وَنُقَلِّبُ أَفْئِدَتَهُمْ وَأَبْصَارَهُمْ کَمَا لَمْ یُؤْمِنُوا بِهِ أَوَّلَ مَرَّةٍ وَنَذَرُهُمْ فِی طُغْیَانِهِمْ یَعْمَهُونَ (۱۱۰)  ترجمه:</w:t>
      </w:r>
      <w:r>
        <w:rPr>
          <w:rStyle w:val="FootnoteReference"/>
        </w:rPr>
        <w:footnoteReference w:id="899"/>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 w:name="pg19496_194377"/>
    <w:bookmarkEnd w:id="12"/>
    <w:p>
      <w:pPr>
        <w:pStyle w:val="Heading2"/>
      </w:pPr>
      <w:bookmarkStart w:id="138" w:name="_Toc20"/>
      <w:r>
        <w:t>جزء هشتم</w:t>
      </w:r>
      <w:bookmarkEnd w:id="138"/>
    </w:p>
    <w:p>
      <w:pPr>
        <w:pStyle w:val="Heading3"/>
      </w:pPr>
      <w:bookmarkStart w:id="139" w:name="_Toc21"/>
      <w:r>
        <w:t>6 - سوره الأنعام</w:t>
      </w:r>
      <w:bookmarkEnd w:id="139"/>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وَلَوْ أَنَّنَا نَزَّلْنَا إِلَیْهِمُ الْمَلَائِکَةَ وَکَلَّمَهُمُ الْمَوْتَی وَحَشَرْنَا عَلَیْهِمْ کُلَّ شَیْءٍ قُبُلًا مَّا کَانُوا لِیُؤْمِنُوا إِلَّا أَن یَشَاءَ اللَّهُ وَلَکِنَّ أَکْثَرَهُمْ یَجْهَلُونَ (۱۱۱)  ترجمه:</w:t>
      </w:r>
      <w:r>
        <w:rPr>
          <w:rStyle w:val="FootnoteReference"/>
        </w:rPr>
        <w:footnoteReference w:id="900"/>
      </w:r>
    </w:p>
    <w:p>
      <w:pPr>
        <w:pStyle w:val="BookText"/>
      </w:pPr>
      <w:r>
        <w:rPr>
          <w:rFonts w:ascii="Amiri" w:hAnsi="Amiri" w:eastAsia="Amiri" w:cs="Amiri"/>
          <w:lang w:bidi="ar-SA"/>
          <w:color w:val="111111"/>
          <w:sz w:val="28"/>
          <w:szCs w:val="28"/>
          <w:rtl/>
        </w:rPr>
        <w:t xml:space="preserve">وَکَذَلِکَ جَعَلْنَا لِکُلِّ نَبِیٍّ عَدُوًّا شَیَاطِینَ الْإِنسِ وَالْجِنِّ یُوحِی بَعْضُهُمْ إِلَی بَعْضٍ زُخْرُفَ الْقَوْلِ غُرُورًا ۚ وَلَوْ شَاءَ رَبُّکَ مَا فَعَلُوهُ ۖ فَذَرْهُمْ وَمَا یَفْتَرُونَ (۱۱۲)  ترجمه:</w:t>
      </w:r>
      <w:r>
        <w:rPr>
          <w:rStyle w:val="FootnoteReference"/>
        </w:rPr>
        <w:footnoteReference w:id="901"/>
      </w:r>
    </w:p>
    <w:p>
      <w:pPr>
        <w:pStyle w:val="BookText"/>
      </w:pPr>
      <w:r>
        <w:rPr>
          <w:rFonts w:ascii="Amiri" w:hAnsi="Amiri" w:eastAsia="Amiri" w:cs="Amiri"/>
          <w:lang w:bidi="ar-SA"/>
          <w:color w:val="111111"/>
          <w:sz w:val="28"/>
          <w:szCs w:val="28"/>
          <w:rtl/>
        </w:rPr>
        <w:t xml:space="preserve">وَلِتَصْغَی إِلَیْهِ أَفْئِدَةُ الَّذِینَ لَا یُؤْمِنُونَ بِالْآخِرَةِ وَلِیَرْضَوْهُ وَلِیَقْتَرِفُوا مَا هُم مُّقْتَرِفُونَ (۱۱۳)  ترجمه:</w:t>
      </w:r>
      <w:r>
        <w:rPr>
          <w:rStyle w:val="FootnoteReference"/>
        </w:rPr>
        <w:footnoteReference w:id="902"/>
      </w:r>
    </w:p>
    <w:p>
      <w:pPr>
        <w:pStyle w:val="BookText"/>
      </w:pPr>
      <w:r>
        <w:rPr>
          <w:rFonts w:ascii="Amiri" w:hAnsi="Amiri" w:eastAsia="Amiri" w:cs="Amiri"/>
          <w:lang w:bidi="ar-SA"/>
          <w:color w:val="111111"/>
          <w:sz w:val="28"/>
          <w:szCs w:val="28"/>
          <w:rtl/>
        </w:rPr>
        <w:t xml:space="preserve">أَفَغَیْرَ اللَّهِ أَبْتَغِی حَکَمًا وَهُوَ الَّذِی أَنزَلَ إِلَیْکُمُ الْکِتَابَ مُفَصَّلًا ۚ وَالَّذِینَ آتَیْنَاهُمُ الْکِتَابَ یَعْلَمُونَ أَنَّهُ مُنَزَّلٌ مِّن رَّبِّکَ بِالْحَقِّ ۖ فَلَا تَکُونَنَّ مِنَ الْمُمْتَرِینَ (۱۱۴)  ترجمه:</w:t>
      </w:r>
      <w:r>
        <w:rPr>
          <w:rStyle w:val="FootnoteReference"/>
        </w:rPr>
        <w:footnoteReference w:id="903"/>
      </w:r>
    </w:p>
    <w:p>
      <w:pPr>
        <w:pStyle w:val="BookText"/>
      </w:pPr>
      <w:r>
        <w:rPr>
          <w:rFonts w:ascii="Amiri" w:hAnsi="Amiri" w:eastAsia="Amiri" w:cs="Amiri"/>
          <w:lang w:bidi="ar-SA"/>
          <w:color w:val="111111"/>
          <w:sz w:val="28"/>
          <w:szCs w:val="28"/>
          <w:rtl/>
        </w:rPr>
        <w:t xml:space="preserve">وَتَمَّتْ کَلِمَتُ رَبِّکَ صِدْقًا وَعَدْلًا ۚ لَّا مُبَدِّلَ لِکَلِمَاتِهِ ۚ وَهُوَ السَّمِیعُ الْعَلِیمُ (۱۱۵)  ترجمه:</w:t>
      </w:r>
      <w:r>
        <w:rPr>
          <w:rStyle w:val="FootnoteReference"/>
        </w:rPr>
        <w:footnoteReference w:id="904"/>
      </w:r>
    </w:p>
    <w:p>
      <w:pPr>
        <w:pStyle w:val="BookText"/>
      </w:pPr>
      <w:r>
        <w:rPr>
          <w:rFonts w:ascii="Amiri" w:hAnsi="Amiri" w:eastAsia="Amiri" w:cs="Amiri"/>
          <w:lang w:bidi="ar-SA"/>
          <w:color w:val="111111"/>
          <w:sz w:val="28"/>
          <w:szCs w:val="28"/>
          <w:rtl/>
        </w:rPr>
        <w:t xml:space="preserve">وَإِن تُطِعْ أَکْثَرَ مَن فِی الْأَرْضِ یُضِلُّوکَ عَن سَبِیلِ اللَّهِ ۚ إِن یَتَّبِعُونَ إِلَّا الظَّنَّ وَإِنْ هُمْ إِلَّا یَخْرُصُونَ (۱۱۶)  ترجمه:</w:t>
      </w:r>
      <w:r>
        <w:rPr>
          <w:rStyle w:val="FootnoteReference"/>
        </w:rPr>
        <w:footnoteReference w:id="905"/>
      </w:r>
    </w:p>
    <w:p>
      <w:pPr>
        <w:pStyle w:val="BookText"/>
      </w:pPr>
      <w:r>
        <w:rPr>
          <w:rFonts w:ascii="Amiri" w:hAnsi="Amiri" w:eastAsia="Amiri" w:cs="Amiri"/>
          <w:lang w:bidi="ar-SA"/>
          <w:color w:val="111111"/>
          <w:sz w:val="28"/>
          <w:szCs w:val="28"/>
          <w:rtl/>
        </w:rPr>
        <w:t xml:space="preserve">إِنَّ رَبَّکَ هُوَ أَعْلَمُ مَن یَضِلُّ عَن سَبِیلِهِ ۖ وَهُوَ أَعْلَمُ بِالْمُهْتَدِینَ (۱۱۷)  ترجمه:</w:t>
      </w:r>
      <w:r>
        <w:rPr>
          <w:rStyle w:val="FootnoteReference"/>
        </w:rPr>
        <w:footnoteReference w:id="906"/>
      </w:r>
    </w:p>
    <w:p>
      <w:pPr>
        <w:pStyle w:val="BookText"/>
      </w:pPr>
      <w:r>
        <w:rPr>
          <w:rFonts w:ascii="Amiri" w:hAnsi="Amiri" w:eastAsia="Amiri" w:cs="Amiri"/>
          <w:lang w:bidi="ar-SA"/>
          <w:color w:val="111111"/>
          <w:sz w:val="28"/>
          <w:szCs w:val="28"/>
          <w:rtl/>
        </w:rPr>
        <w:t xml:space="preserve">فَکُلُوا مِمَّا ذُکِرَ اسْمُ اللَّهِ عَلَیْهِ إِن کُنتُم بِآیَاتِهِ مُؤْمِنِینَ (۱۱۸)  ترجمه:</w:t>
      </w:r>
      <w:r>
        <w:rPr>
          <w:rStyle w:val="FootnoteReference"/>
        </w:rPr>
        <w:footnoteReference w:id="907"/>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لَکُمْ أَلَّا تَأْکُلُوا مِمَّا ذُکِرَ اسْمُ اللَّهِ عَلَیْهِ وَقَدْ فَصَّلَ لَکُم مَّا حَرَّمَ عَلَیْکُمْ إِلَّا مَا اضْطُرِرْتُمْ إِلَیْهِ ۗ وَإِنَّ کَثِیرًا لَّیُضِلُّونَ بِأَهْوَائِهِم بِغَیْرِ عِلْمٍ ۗ إِنَّ رَبَّکَ هُوَ أَعْلَمُ بِالْمُعْتَدِینَ (۱۱۹)  ترجمه:</w:t>
      </w:r>
      <w:r>
        <w:rPr>
          <w:rStyle w:val="FootnoteReference"/>
        </w:rPr>
        <w:footnoteReference w:id="908"/>
      </w:r>
    </w:p>
    <w:p>
      <w:pPr>
        <w:pStyle w:val="BookText"/>
      </w:pPr>
      <w:r>
        <w:rPr>
          <w:rFonts w:ascii="Amiri" w:hAnsi="Amiri" w:eastAsia="Amiri" w:cs="Amiri"/>
          <w:lang w:bidi="ar-SA"/>
          <w:color w:val="111111"/>
          <w:sz w:val="28"/>
          <w:szCs w:val="28"/>
          <w:rtl/>
        </w:rPr>
        <w:t xml:space="preserve">وَذَرُوا ظَاهِرَ الْإِثْمِ وَبَاطِنَهُ ۚ إِنَّ الَّذِینَ یَکْسِبُونَ الْإِثْمَ سَیُجْزَوْنَ بِمَا کَانُوا یَقْتَرِفُونَ (۱۲۰)  ترجمه:</w:t>
      </w:r>
      <w:r>
        <w:rPr>
          <w:rStyle w:val="FootnoteReference"/>
        </w:rPr>
        <w:footnoteReference w:id="909"/>
      </w:r>
    </w:p>
    <w:p>
      <w:pPr>
        <w:pStyle w:val="BookText"/>
      </w:pPr>
      <w:r>
        <w:rPr>
          <w:rFonts w:ascii="Amiri" w:hAnsi="Amiri" w:eastAsia="Amiri" w:cs="Amiri"/>
          <w:lang w:bidi="ar-SA"/>
          <w:color w:val="111111"/>
          <w:sz w:val="28"/>
          <w:szCs w:val="28"/>
          <w:rtl/>
        </w:rPr>
        <w:t xml:space="preserve">وَلَا تَأْکُلُوا مِمَّا لَمْ یُذْکَرِ اسْمُ اللَّهِ عَلَیْهِ وَإِنَّهُ لَفِسْقٌ ۗ وَإِنَّ الشَّیَاطِینَ لَیُوحُونَ إِلَی أَوْلِیَائِهِمْ لِیُجَادِلُوکُمْ ۖ وَإِنْ أَطَعْتُمُوهُمْ إِنَّکُمْ لَمُشْرِکُونَ (۱۲۱)  ترجمه:</w:t>
      </w:r>
      <w:r>
        <w:rPr>
          <w:rStyle w:val="FootnoteReference"/>
        </w:rPr>
        <w:footnoteReference w:id="910"/>
      </w:r>
    </w:p>
    <w:p>
      <w:pPr>
        <w:pStyle w:val="BookText"/>
      </w:pPr>
      <w:r>
        <w:rPr>
          <w:rFonts w:ascii="Amiri" w:hAnsi="Amiri" w:eastAsia="Amiri" w:cs="Amiri"/>
          <w:lang w:bidi="ar-SA"/>
          <w:color w:val="111111"/>
          <w:sz w:val="28"/>
          <w:szCs w:val="28"/>
          <w:rtl/>
        </w:rPr>
        <w:t xml:space="preserve">أَوَمَن کَانَ مَیْتًا فَأَحْیَیْنَاهُ وَجَعَلْنَا لَهُ نُورًا یَمْشِی بِهِ فِی النَّاسِ کَمَن مَّثَلُهُ فِی الظُّلُمَاتِ لَیْسَ بِخَارِجٍ مِّنْهَا ۚ کَذَلِکَ زُیِّنَ لِلْکَافِرِینَ مَا کَانُوا یَعْمَلُونَ (۱۲۲)  ترجمه:</w:t>
      </w:r>
      <w:r>
        <w:rPr>
          <w:rStyle w:val="FootnoteReference"/>
        </w:rPr>
        <w:footnoteReference w:id="911"/>
      </w:r>
    </w:p>
    <w:p>
      <w:pPr>
        <w:pStyle w:val="BookText"/>
      </w:pPr>
      <w:r>
        <w:rPr>
          <w:rFonts w:ascii="Amiri" w:hAnsi="Amiri" w:eastAsia="Amiri" w:cs="Amiri"/>
          <w:lang w:bidi="ar-SA"/>
          <w:color w:val="111111"/>
          <w:sz w:val="28"/>
          <w:szCs w:val="28"/>
          <w:rtl/>
        </w:rPr>
        <w:t xml:space="preserve">وَکَذَلِکَ جَعَلْنَا فِی کُلِّ قَرْیَةٍ أَکَابِرَ مُجْرِمِیهَا لِیَمْکُرُوا فِیهَا ۖ وَمَا یَمْکُرُونَ إِلَّا بِأَنفُسِهِمْ وَمَا یَشْعُرُونَ (۱۲۳)  ترجمه:</w:t>
      </w:r>
      <w:r>
        <w:rPr>
          <w:rStyle w:val="FootnoteReference"/>
        </w:rPr>
        <w:footnoteReference w:id="912"/>
      </w:r>
    </w:p>
    <w:p>
      <w:pPr>
        <w:pStyle w:val="BookText"/>
      </w:pPr>
      <w:r>
        <w:rPr>
          <w:rFonts w:ascii="Amiri" w:hAnsi="Amiri" w:eastAsia="Amiri" w:cs="Amiri"/>
          <w:lang w:bidi="ar-SA"/>
          <w:color w:val="111111"/>
          <w:sz w:val="28"/>
          <w:szCs w:val="28"/>
          <w:rtl/>
        </w:rPr>
        <w:t xml:space="preserve">وَإِذَا جَاءَتْهُمْ آیَةٌ قَالُوا لَن نُّؤْمِنَ حَتَّی نُؤْتَی مِثْلَ مَا أُوتِیَ رُسُلُ اللَّهِ ۘ اللَّهُ أَعْلَمُ حَیْثُ یَجْعَلُ رِسَالَتَهُ ۗ سَیُصِیبُ الَّذِینَ أَجْرَمُوا صَغَارٌ عِندَ اللَّهِ وَعَذَابٌ شَدِیدٌ بِمَا کَانُوا یَمْکُرُونَ (۱۲۴)  ترجمه:</w:t>
      </w:r>
      <w:r>
        <w:rPr>
          <w:rStyle w:val="FootnoteReference"/>
        </w:rPr>
        <w:footnoteReference w:id="913"/>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یُرِدِ اللَّهُ أَن یَهْدِیَهُ یَشْرَحْ صَدْرَهُ لِلْإِسْلَامِ ۖ وَمَن یُرِدْ أَن یُضِلَّهُ یَجْعَلْ صَدْرَهُ ضَیِّقًا حَرَجًا کَأَنَّمَا یَصَّعَّدُ فِی السَّمَاءِ ۚ کَذَلِکَ یَجْعَلُ اللَّهُ الرِّجْسَ عَلَی الَّذِینَ لَا یُؤْمِنُونَ (۱۲۵)  ترجمه:</w:t>
      </w:r>
      <w:r>
        <w:rPr>
          <w:rStyle w:val="FootnoteReference"/>
        </w:rPr>
        <w:footnoteReference w:id="914"/>
      </w:r>
    </w:p>
    <w:p>
      <w:pPr>
        <w:pStyle w:val="BookText"/>
      </w:pPr>
      <w:r>
        <w:rPr>
          <w:rFonts w:ascii="Amiri" w:hAnsi="Amiri" w:eastAsia="Amiri" w:cs="Amiri"/>
          <w:lang w:bidi="ar-SA"/>
          <w:color w:val="111111"/>
          <w:sz w:val="28"/>
          <w:szCs w:val="28"/>
          <w:rtl/>
        </w:rPr>
        <w:t xml:space="preserve">وَهَذَا صِرَاطُ رَبِّکَ مُسْتَقِیمًا ۗ قَدْ فَصَّلْنَا الْآیَاتِ لِقَوْمٍ یَذَّکَّرُونَ (۱۲۶)  ترجمه:</w:t>
      </w:r>
      <w:r>
        <w:rPr>
          <w:rStyle w:val="FootnoteReference"/>
        </w:rPr>
        <w:footnoteReference w:id="915"/>
      </w:r>
    </w:p>
    <w:p>
      <w:pPr>
        <w:pStyle w:val="BookText"/>
      </w:pPr>
      <w:r>
        <w:rPr>
          <w:rFonts w:ascii="Amiri" w:hAnsi="Amiri" w:eastAsia="Amiri" w:cs="Amiri"/>
          <w:lang w:bidi="ar-SA"/>
          <w:color w:val="111111"/>
          <w:sz w:val="28"/>
          <w:szCs w:val="28"/>
          <w:rtl/>
        </w:rPr>
        <w:t xml:space="preserve">۞ لَهُمْ دَارُ السَّلَامِ عِندَ رَبِّهِمْ ۖ وَهُوَ وَلِیُّهُم بِمَا کَانُوا یَعْمَلُونَ (۱۲۷)  ترجمه:</w:t>
      </w:r>
      <w:r>
        <w:rPr>
          <w:rStyle w:val="FootnoteReference"/>
        </w:rPr>
        <w:footnoteReference w:id="916"/>
      </w:r>
    </w:p>
    <w:p>
      <w:pPr>
        <w:pStyle w:val="BookText"/>
      </w:pPr>
      <w:r>
        <w:rPr>
          <w:rFonts w:ascii="Amiri" w:hAnsi="Amiri" w:eastAsia="Amiri" w:cs="Amiri"/>
          <w:lang w:bidi="ar-SA"/>
          <w:color w:val="111111"/>
          <w:sz w:val="28"/>
          <w:szCs w:val="28"/>
          <w:rtl/>
        </w:rPr>
        <w:t xml:space="preserve">وَیَوْمَ یَحْشُرُهُمْ جَمِیعًا یَا مَعْشَرَ الْجِنِّ قَدِ اسْتَکْثَرْتُم مِّنَ الْإِنسِ ۖ وَقَالَ أَوْلِیَاؤُهُم مِّنَ الْإِنسِ رَبَّنَا اسْتَمْتَعَ بَعْضُنَا بِبَعْضٍ وَبَلَغْنَا أَجَلَنَا الَّذِی أَجَّلْتَ لَنَا ۚ قَالَ النَّارُ مَثْوَاکُمْ خَالِدِینَ فِیهَا إِلَّا مَا شَاءَ اللَّهُ ۗ إِنَّ رَبَّکَ حَکِیمٌ عَلِیمٌ (۱۲۸)  ترجمه:</w:t>
      </w:r>
      <w:r>
        <w:rPr>
          <w:rStyle w:val="FootnoteReference"/>
        </w:rPr>
        <w:footnoteReference w:id="917"/>
      </w:r>
    </w:p>
    <w:p>
      <w:pPr>
        <w:pStyle w:val="BookText"/>
      </w:pPr>
      <w:r>
        <w:rPr>
          <w:rFonts w:ascii="Amiri" w:hAnsi="Amiri" w:eastAsia="Amiri" w:cs="Amiri"/>
          <w:lang w:bidi="ar-SA"/>
          <w:color w:val="111111"/>
          <w:sz w:val="28"/>
          <w:szCs w:val="28"/>
          <w:rtl/>
        </w:rPr>
        <w:t xml:space="preserve">وَکَذَلِکَ نُوَلِّی بَعْضَ الظَّالِمِینَ بَعْضًا بِمَا کَانُوا یَکْسِبُونَ (۱۲۹)  ترجمه:</w:t>
      </w:r>
      <w:r>
        <w:rPr>
          <w:rStyle w:val="FootnoteReference"/>
        </w:rPr>
        <w:footnoteReference w:id="918"/>
      </w:r>
    </w:p>
    <w:p>
      <w:pPr>
        <w:pStyle w:val="BookText"/>
      </w:pPr>
      <w:r>
        <w:rPr>
          <w:rFonts w:ascii="Amiri" w:hAnsi="Amiri" w:eastAsia="Amiri" w:cs="Amiri"/>
          <w:lang w:bidi="ar-SA"/>
          <w:color w:val="111111"/>
          <w:sz w:val="28"/>
          <w:szCs w:val="28"/>
          <w:rtl/>
        </w:rPr>
        <w:t xml:space="preserve">یَا مَعْشَرَ الْجِنِّ وَالْإِنسِ أَلَمْ یَأْتِکُمْ رُسُلٌ مِّنکُمْ یَقُصُّونَ عَلَیْکُمْ آیَاتِی وَیُنذِرُونَکُمْ لِقَاءَ یَوْمِکُمْ هَذَا ۚ قَالُوا شَهِدْنَا عَلَی أَنفُسِنَا ۖ وَغَرَّتْهُمُ الْحَیَاةُ الدُّنْیَا وَشَهِدُوا عَلَی أَنفُسِهِمْ أَنَّهُمْ کَانُوا کَافِرِینَ (۱۳۰)  ترجمه:</w:t>
      </w:r>
      <w:r>
        <w:rPr>
          <w:rStyle w:val="FootnoteReference"/>
        </w:rPr>
        <w:footnoteReference w:id="919"/>
      </w:r>
    </w:p>
    <w:p>
      <w:pPr>
        <w:pStyle w:val="BookText"/>
      </w:pPr>
      <w:r>
        <w:rPr>
          <w:rFonts w:ascii="Amiri" w:hAnsi="Amiri" w:eastAsia="Amiri" w:cs="Amiri"/>
          <w:lang w:bidi="ar-SA"/>
          <w:color w:val="111111"/>
          <w:sz w:val="28"/>
          <w:szCs w:val="28"/>
          <w:rtl/>
        </w:rPr>
        <w:t xml:space="preserve">ذَلِکَ أَن لَّمْ یَکُن رَّبُّکَ مُهْلِکَ الْقُرَی بِظُلْمٍ وَأَهْلُهَا غَافِلُونَ (۱۳۱)  ترجمه:</w:t>
      </w:r>
      <w:r>
        <w:rPr>
          <w:rStyle w:val="FootnoteReference"/>
        </w:rPr>
        <w:footnoteReference w:id="920"/>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وَلِکُلٍّ دَرَجَاتٌ مِّمَّا عَمِلُوا ۚ وَمَا رَبُّکَ بِغَافِلٍ عَمَّا یَعْمَلُونَ (۱۳۲)  ترجمه:</w:t>
      </w:r>
      <w:r>
        <w:rPr>
          <w:rStyle w:val="FootnoteReference"/>
        </w:rPr>
        <w:footnoteReference w:id="921"/>
      </w:r>
    </w:p>
    <w:p>
      <w:pPr>
        <w:pStyle w:val="BookText"/>
      </w:pPr>
      <w:r>
        <w:rPr>
          <w:rFonts w:ascii="Amiri" w:hAnsi="Amiri" w:eastAsia="Amiri" w:cs="Amiri"/>
          <w:lang w:bidi="ar-SA"/>
          <w:color w:val="111111"/>
          <w:sz w:val="28"/>
          <w:szCs w:val="28"/>
          <w:rtl/>
        </w:rPr>
        <w:t xml:space="preserve">وَرَبُّکَ الْغَنِیُّ ذُو الرَّحْمَةِ ۚ إِن یَشَأْ یُذْهِبْکُمْ وَیَسْتَخْلِفْ مِن بَعْدِکُم مَّا یَشَاءُ کَمَا أَنشَأَکُم مِّن ذُرِّیَّةِ قَوْمٍ آخَرِینَ (۱۳۳)  ترجمه:</w:t>
      </w:r>
      <w:r>
        <w:rPr>
          <w:rStyle w:val="FootnoteReference"/>
        </w:rPr>
        <w:footnoteReference w:id="922"/>
      </w:r>
    </w:p>
    <w:p>
      <w:pPr>
        <w:pStyle w:val="BookText"/>
      </w:pPr>
      <w:r>
        <w:rPr>
          <w:rFonts w:ascii="Amiri" w:hAnsi="Amiri" w:eastAsia="Amiri" w:cs="Amiri"/>
          <w:lang w:bidi="ar-SA"/>
          <w:color w:val="111111"/>
          <w:sz w:val="28"/>
          <w:szCs w:val="28"/>
          <w:rtl/>
        </w:rPr>
        <w:t xml:space="preserve">إِنَّ مَا تُوعَدُونَ لَآتٍ ۖ وَمَا أَنتُم بِمُعْجِزِینَ (۱۳۴)  ترجمه:</w:t>
      </w:r>
      <w:r>
        <w:rPr>
          <w:rStyle w:val="FootnoteReference"/>
        </w:rPr>
        <w:footnoteReference w:id="923"/>
      </w:r>
    </w:p>
    <w:p>
      <w:pPr>
        <w:pStyle w:val="BookText"/>
      </w:pPr>
      <w:r>
        <w:rPr>
          <w:rFonts w:ascii="Amiri" w:hAnsi="Amiri" w:eastAsia="Amiri" w:cs="Amiri"/>
          <w:lang w:bidi="ar-SA"/>
          <w:color w:val="111111"/>
          <w:sz w:val="28"/>
          <w:szCs w:val="28"/>
          <w:rtl/>
        </w:rPr>
        <w:t xml:space="preserve">قُلْ یَا قَوْمِ اعْمَلُوا عَلَی مَکَانَتِکُمْ إِنِّی عَامِلٌ ۖ فَسَوْفَ تَعْلَمُونَ مَن تَکُونُ لَهُ عَاقِبَةُ الدَّارِ ۗ إِنَّهُ لَا یُفْلِحُ الظَّالِمُونَ (۱۳۵)  ترجمه:</w:t>
      </w:r>
      <w:r>
        <w:rPr>
          <w:rStyle w:val="FootnoteReference"/>
        </w:rPr>
        <w:footnoteReference w:id="924"/>
      </w:r>
    </w:p>
    <w:p>
      <w:pPr>
        <w:pStyle w:val="BookText"/>
      </w:pPr>
      <w:r>
        <w:rPr>
          <w:rFonts w:ascii="Amiri" w:hAnsi="Amiri" w:eastAsia="Amiri" w:cs="Amiri"/>
          <w:lang w:bidi="ar-SA"/>
          <w:color w:val="111111"/>
          <w:sz w:val="28"/>
          <w:szCs w:val="28"/>
          <w:rtl/>
        </w:rPr>
        <w:t xml:space="preserve">وَجَعَلُوا لِلَّهِ مِمَّا ذَرَأَ مِنَ الْحَرْثِ وَالْأَنْعَامِ نَصِیبًا فَقَالُوا هَذَا لِلَّهِ بِزَعْمِهِمْ وَهَذَا لِشُرَکَائِنَا ۖ فَمَا کَانَ لِشُرَکَائِهِمْ فَلَا یَصِلُ إِلَی اللَّهِ ۖ وَمَا کَانَ لِلَّهِ فَهُوَ یَصِلُ إِلَی شُرَکَائِهِمْ ۗ سَاءَ مَا یَحْکُمُونَ (۱۳۶)  ترجمه:</w:t>
      </w:r>
      <w:r>
        <w:rPr>
          <w:rStyle w:val="FootnoteReference"/>
        </w:rPr>
        <w:footnoteReference w:id="925"/>
      </w:r>
    </w:p>
    <w:p>
      <w:pPr>
        <w:pStyle w:val="BookText"/>
      </w:pPr>
      <w:r>
        <w:rPr>
          <w:rFonts w:ascii="Amiri" w:hAnsi="Amiri" w:eastAsia="Amiri" w:cs="Amiri"/>
          <w:lang w:bidi="ar-SA"/>
          <w:color w:val="111111"/>
          <w:sz w:val="28"/>
          <w:szCs w:val="28"/>
          <w:rtl/>
        </w:rPr>
        <w:t xml:space="preserve">وَکَذَلِکَ زَیَّنَ لِکَثِیرٍ مِّنَ الْمُشْرِکِینَ قَتْلَ أَوْلَادِهِمْ شُرَکَاؤُهُمْ لِیُرْدُوهُمْ وَلِیَلْبِسُوا عَلَیْهِمْ دِینَهُمْ ۖ وَلَوْ شَاءَ اللَّهُ مَا فَعَلُوهُ ۖ فَذَرْهُمْ وَمَا یَفْتَرُونَ (۱۳۷)  ترجمه:</w:t>
      </w:r>
      <w:r>
        <w:rPr>
          <w:rStyle w:val="FootnoteReference"/>
        </w:rPr>
        <w:footnoteReference w:id="926"/>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هَذِهِ أَنْعَامٌ وَحَرْثٌ حِجْرٌ لَّا یَطْعَمُهَا إِلَّا مَن نَّشَاءُ بِزَعْمِهِمْ وَأَنْعَامٌ حُرِّمَتْ ظُهُورُهَا وَأَنْعَامٌ لَّا یَذْکُرُونَ اسْمَ اللَّهِ عَلَیْهَا افْتِرَاءً عَلَیْهِ ۚ سَیَجْزِیهِم بِمَا کَانُوا یَفْتَرُونَ (۱۳۸)  ترجمه:</w:t>
      </w:r>
      <w:r>
        <w:rPr>
          <w:rStyle w:val="FootnoteReference"/>
        </w:rPr>
        <w:footnoteReference w:id="927"/>
      </w:r>
    </w:p>
    <w:p>
      <w:pPr>
        <w:pStyle w:val="BookText"/>
      </w:pPr>
      <w:r>
        <w:rPr>
          <w:rFonts w:ascii="Amiri" w:hAnsi="Amiri" w:eastAsia="Amiri" w:cs="Amiri"/>
          <w:lang w:bidi="ar-SA"/>
          <w:color w:val="111111"/>
          <w:sz w:val="28"/>
          <w:szCs w:val="28"/>
          <w:rtl/>
        </w:rPr>
        <w:t xml:space="preserve">وَقَالُوا مَا فِی بُطُونِ هَذِهِ الْأَنْعَامِ خَالِصَةٌ لِّذُکُورِنَا وَمُحَرَّمٌ عَلَی أَزْوَاجِنَا ۖ وَإِن یَکُن مَّیْتَةً فَهُمْ فِیهِ شُرَکَاءُ ۚ سَیَجْزِیهِمْ وَصْفَهُمْ ۚ إِنَّهُ حَکِیمٌ عَلِیمٌ (۱۳۹)  ترجمه:</w:t>
      </w:r>
      <w:r>
        <w:rPr>
          <w:rStyle w:val="FootnoteReference"/>
        </w:rPr>
        <w:footnoteReference w:id="928"/>
      </w:r>
    </w:p>
    <w:p>
      <w:pPr>
        <w:pStyle w:val="BookText"/>
      </w:pPr>
      <w:r>
        <w:rPr>
          <w:rFonts w:ascii="Amiri" w:hAnsi="Amiri" w:eastAsia="Amiri" w:cs="Amiri"/>
          <w:lang w:bidi="ar-SA"/>
          <w:color w:val="111111"/>
          <w:sz w:val="28"/>
          <w:szCs w:val="28"/>
          <w:rtl/>
        </w:rPr>
        <w:t xml:space="preserve">قَدْ خَسِرَ الَّذِینَ قَتَلُوا أَوْلَادَهُمْ سَفَهًا بِغَیْرِ عِلْمٍ وَحَرَّمُوا مَا رَزَقَهُمُ اللَّهُ افْتِرَاءً عَلَی اللَّهِ ۚ قَدْ ضَلُّوا وَمَا کَانُوا مُهْتَدِینَ (۱۴۰)  ترجمه:</w:t>
      </w:r>
      <w:r>
        <w:rPr>
          <w:rStyle w:val="FootnoteReference"/>
        </w:rPr>
        <w:footnoteReference w:id="929"/>
      </w:r>
    </w:p>
    <w:p>
      <w:pPr>
        <w:pStyle w:val="BookText"/>
      </w:pPr>
      <w:r>
        <w:rPr>
          <w:rFonts w:ascii="Amiri" w:hAnsi="Amiri" w:eastAsia="Amiri" w:cs="Amiri"/>
          <w:lang w:bidi="ar-SA"/>
          <w:color w:val="111111"/>
          <w:sz w:val="28"/>
          <w:szCs w:val="28"/>
          <w:rtl/>
        </w:rPr>
        <w:t xml:space="preserve">۞ وَهُوَ الَّذِی أَنشَأَ جَنَّاتٍ مَّعْرُوشَاتٍ وَغَیْرَ مَعْرُوشَاتٍ وَالنَّخْلَ وَالزَّرْعَ مُخْتَلِفًا أُکُلُهُ وَالزَّیْتُونَ وَالرُّمَّانَ مُتَشَابِهًا وَغَیْرَ مُتَشَابِهٍ ۚ کُلُوا مِن ثَمَرِهِ إِذَا أَثْمَرَ وَآتُوا حَقَّهُ یَوْمَ حَصَادِهِ ۖ وَلَا تُسْرِفُوا ۚ إِنَّهُ لَا یُحِبُّ الْمُسْرِفِینَ (۱۴۱)  ترجمه:</w:t>
      </w:r>
      <w:r>
        <w:rPr>
          <w:rStyle w:val="FootnoteReference"/>
        </w:rPr>
        <w:footnoteReference w:id="930"/>
      </w:r>
    </w:p>
    <w:p>
      <w:pPr>
        <w:pStyle w:val="BookText"/>
      </w:pPr>
      <w:r>
        <w:rPr>
          <w:rFonts w:ascii="Amiri" w:hAnsi="Amiri" w:eastAsia="Amiri" w:cs="Amiri"/>
          <w:lang w:bidi="ar-SA"/>
          <w:color w:val="111111"/>
          <w:sz w:val="28"/>
          <w:szCs w:val="28"/>
          <w:rtl/>
        </w:rPr>
        <w:t xml:space="preserve">وَمِنَ الْأَنْعَامِ حَمُولَةً وَفَرْشًا ۚ کُلُوا مِمَّا رَزَقَکُمُ اللَّهُ وَلَا تَتَّبِعُوا خُطُوَاتِ الشَّیْطَانِ ۚ إِنَّهُ لَکُمْ عَدُوٌّ مُّبِینٌ (۱۴۲)  ترجمه:</w:t>
      </w:r>
      <w:r>
        <w:rPr>
          <w:rStyle w:val="FootnoteReference"/>
        </w:rPr>
        <w:footnoteReference w:id="931"/>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ثَمَانِیَةَ أَزْوَاجٍ ۖ مِّنَ الضَّأْنِ اثْنَیْنِ وَمِنَ الْمَعْزِ اثْنَیْنِ ۗ قُلْ آلذَّکَرَیْنِ حَرَّمَ أَمِ الْأُنثَیَیْنِ أَمَّا اشْتَمَلَتْ عَلَیْهِ أَرْحَامُ الْأُنثَیَیْنِ ۖ نَبِّئُونِی بِعِلْمٍ إِن کُنتُمْ صَادِقِینَ (۱۴۳)  ترجمه:</w:t>
      </w:r>
      <w:r>
        <w:rPr>
          <w:rStyle w:val="FootnoteReference"/>
        </w:rPr>
        <w:footnoteReference w:id="932"/>
      </w:r>
    </w:p>
    <w:p>
      <w:pPr>
        <w:pStyle w:val="BookText"/>
      </w:pPr>
      <w:r>
        <w:rPr>
          <w:rFonts w:ascii="Amiri" w:hAnsi="Amiri" w:eastAsia="Amiri" w:cs="Amiri"/>
          <w:lang w:bidi="ar-SA"/>
          <w:color w:val="111111"/>
          <w:sz w:val="28"/>
          <w:szCs w:val="28"/>
          <w:rtl/>
        </w:rPr>
        <w:t xml:space="preserve">وَمِنَ الْإِبِلِ اثْنَیْنِ وَمِنَ الْبَقَرِ اثْنَیْنِ ۗ قُلْ آلذَّکَرَیْنِ حَرَّمَ أَمِ الْأُنثَیَیْنِ أَمَّا اشْتَمَلَتْ عَلَیْهِ أَرْحَامُ الْأُنثَیَیْنِ ۖ أَمْ کُنتُمْ شُهَدَاءَ إِذْ وَصَّاکُمُ اللَّهُ بِهَذَا ۚ فَمَنْ أَظْلَمُ مِمَّنِ افْتَرَی عَلَی اللَّهِ کَذِبًا لِّیُضِلَّ النَّاسَ بِغَیْرِ عِلْمٍ ۗ إِنَّ اللَّهَ لَا یَهْدِی الْقَوْمَ الظَّالِمِینَ (۱۴۴)  ترجمه:</w:t>
      </w:r>
      <w:r>
        <w:rPr>
          <w:rStyle w:val="FootnoteReference"/>
        </w:rPr>
        <w:footnoteReference w:id="933"/>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 فَمَنِ اضْطُرَّ غَیْرَ بَاغٍ وَلَا عَادٍ فَإِنَّ رَبَّکَ غَفُورٌ رَّحِیمٌ (۱۴۵)  ترجمه:</w:t>
      </w:r>
      <w:r>
        <w:rPr>
          <w:rStyle w:val="FootnoteReference"/>
        </w:rPr>
        <w:footnoteReference w:id="934"/>
      </w:r>
    </w:p>
    <w:p>
      <w:pPr>
        <w:pStyle w:val="BookText"/>
      </w:pPr>
      <w:r>
        <w:rPr>
          <w:rFonts w:ascii="Amiri" w:hAnsi="Amiri" w:eastAsia="Amiri" w:cs="Amiri"/>
          <w:lang w:bidi="ar-SA"/>
          <w:color w:val="111111"/>
          <w:sz w:val="28"/>
          <w:szCs w:val="28"/>
          <w:rtl/>
        </w:rPr>
        <w:t xml:space="preserve">وَعَلَی الَّذِینَ هَادُوا حَرَّمْنَا کُلَّ ذِی ظُفُرٍ ۖ وَمِنَ الْبَقَرِ وَالْغَنَمِ حَرَّمْنَا عَلَیْهِمْ شُحُومَهُمَا إِلَّا مَا حَمَلَتْ ظُهُورُهُمَا أَوِ الْحَوَایَا أَوْ مَا اخْتَلَطَ بِعَظْمٍ ۚ ذَلِکَ جَزَیْنَاهُم بِبَغْیِهِمْ ۖ وَإِنَّا لَصَادِقُونَ (۱۴۶)  ترجمه:</w:t>
      </w:r>
      <w:r>
        <w:rPr>
          <w:rStyle w:val="FootnoteReference"/>
        </w:rPr>
        <w:footnoteReference w:id="935"/>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کَذَّبُوکَ فَقُل رَّبُّکُمْ ذُو رَحْمَةٍ وَاسِعَةٍ وَلَا یُرَدُّ بَأْسُهُ عَنِ الْقَوْمِ الْمُجْرِمِینَ (۱۴۷)  ترجمه:</w:t>
      </w:r>
      <w:r>
        <w:rPr>
          <w:rStyle w:val="FootnoteReference"/>
        </w:rPr>
        <w:footnoteReference w:id="936"/>
      </w:r>
    </w:p>
    <w:p>
      <w:pPr>
        <w:pStyle w:val="BookText"/>
      </w:pPr>
      <w:r>
        <w:rPr>
          <w:rFonts w:ascii="Amiri" w:hAnsi="Amiri" w:eastAsia="Amiri" w:cs="Amiri"/>
          <w:lang w:bidi="ar-SA"/>
          <w:color w:val="111111"/>
          <w:sz w:val="28"/>
          <w:szCs w:val="28"/>
          <w:rtl/>
        </w:rPr>
        <w:t xml:space="preserve">سَیَقُولُ الَّذِینَ أَشْرَکُوا لَوْ شَاءَ اللَّهُ مَا أَشْرَکْنَا وَلَا آبَاؤُنَا وَلَا حَرَّمْنَا مِن شَیْءٍ ۚ کَذَلِکَ کَذَّبَ الَّذِینَ مِن قَبْلِهِمْ حَتَّی ذَاقُوا بَأْسَنَا ۗ قُلْ هَلْ عِندَکُم مِّنْ عِلْمٍ فَتُخْرِجُوهُ لَنَا ۖ إِن تَتَّبِعُونَ إِلَّا الظَّنَّ وَإِنْ أَنتُمْ إِلَّا تَخْرُصُونَ (۱۴۸)  ترجمه:</w:t>
      </w:r>
      <w:r>
        <w:rPr>
          <w:rStyle w:val="FootnoteReference"/>
        </w:rPr>
        <w:footnoteReference w:id="937"/>
      </w:r>
    </w:p>
    <w:p>
      <w:pPr>
        <w:pStyle w:val="BookText"/>
      </w:pPr>
      <w:r>
        <w:rPr>
          <w:rFonts w:ascii="Amiri" w:hAnsi="Amiri" w:eastAsia="Amiri" w:cs="Amiri"/>
          <w:lang w:bidi="ar-SA"/>
          <w:color w:val="111111"/>
          <w:sz w:val="28"/>
          <w:szCs w:val="28"/>
          <w:rtl/>
        </w:rPr>
        <w:t xml:space="preserve">قُلْ فَلِلَّهِ الْحُجَّةُ الْبَالِغَةُ ۖ فَلَوْ شَاءَ لَهَدَاکُمْ أَجْمَعِینَ (۱۴۹)  ترجمه:</w:t>
      </w:r>
      <w:r>
        <w:rPr>
          <w:rStyle w:val="FootnoteReference"/>
        </w:rPr>
        <w:footnoteReference w:id="938"/>
      </w:r>
    </w:p>
    <w:p>
      <w:pPr>
        <w:pStyle w:val="BookText"/>
      </w:pPr>
      <w:r>
        <w:rPr>
          <w:rFonts w:ascii="Amiri" w:hAnsi="Amiri" w:eastAsia="Amiri" w:cs="Amiri"/>
          <w:lang w:bidi="ar-SA"/>
          <w:color w:val="111111"/>
          <w:sz w:val="28"/>
          <w:szCs w:val="28"/>
          <w:rtl/>
        </w:rPr>
        <w:t xml:space="preserve">قُلْ هَلُمَّ شُهَدَاءَکُمُ الَّذِینَ یَشْهَدُونَ أَنَّ اللَّهَ حَرَّمَ هَذَا ۖ فَإِن شَهِدُوا فَلَا تَشْهَدْ مَعَهُمْ ۚ وَلَا تَتَّبِعْ أَهْوَاءَ الَّذِینَ کَذَّبُوا بِآیَاتِنَا وَالَّذِینَ لَا یُؤْمِنُونَ بِالْآخِرَةِ وَهُم بِرَبِّهِمْ یَعْدِلُونَ (۱۵۰)  ترجمه:</w:t>
      </w:r>
      <w:r>
        <w:rPr>
          <w:rStyle w:val="FootnoteReference"/>
        </w:rPr>
        <w:footnoteReference w:id="939"/>
      </w:r>
    </w:p>
    <w:p>
      <w:pPr>
        <w:pStyle w:val="BookText"/>
      </w:pPr>
      <w:r>
        <w:rPr>
          <w:rFonts w:ascii="Amiri" w:hAnsi="Amiri" w:eastAsia="Amiri" w:cs="Amiri"/>
          <w:lang w:bidi="ar-SA"/>
          <w:color w:val="111111"/>
          <w:sz w:val="28"/>
          <w:szCs w:val="28"/>
          <w:rtl/>
        </w:rPr>
        <w:t xml:space="preserve">۞ قُلْ تَعَالَوْا أَتْلُ مَا حَرَّمَ رَبُّکُمْ عَلَیْکُمْ ۖ أَلَّا تُشْرِکُوا بِهِ شَیْئًا ۖ وَبِالْوَالِدَیْنِ إِحْسَانًا ۖ وَلَا تَقْتُلُوا أَوْلَادَکُم مِّنْ إِمْلَاقٍ ۖ نَّحْنُ نَرْزُقُکُمْ وَإِیَّاهُمْ ۖ وَلَا تَقْرَبُوا الْفَوَاحِشَ مَا ظَهَرَ مِنْهَا وَمَا بَطَنَ ۖ وَلَا تَقْتُلُوا النَّفْسَ الَّتِی حَرَّمَ اللَّهُ إِلَّا بِالْحَقِّ ۚ ذَلِکُمْ وَصَّاکُم بِهِ لَعَلَّکُمْ تَعْقِلُونَ (۱۵۱)  ترجمه:</w:t>
      </w:r>
      <w:r>
        <w:rPr>
          <w:rStyle w:val="FootnoteReference"/>
        </w:rPr>
        <w:footnoteReference w:id="940"/>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تَقْرَبُوا مَالَ الْیَتِیمِ إِلَّا بِالَّتِی هِیَ أَحْسَنُ حَتَّی یَبْلُغَ أَشُدَّهُ ۖ وَأَوْفُوا الْکَیْلَ وَالْمِیزَانَ بِالْقِسْطِ ۖ لَا نُکَلِّفُ نَفْسًا إِلَّا وُسْعَهَا ۖ وَإِذَا قُلْتُمْ فَاعْدِلُوا وَلَوْ کَانَ ذَا قُرْبَی ۖ وَبِعَهْدِ اللَّهِ أَوْفُوا ۚ ذَلِکُمْ وَصَّاکُم بِهِ لَعَلَّکُمْ تَذَکَّرُونَ (۱۵۲)  ترجمه:</w:t>
      </w:r>
      <w:r>
        <w:rPr>
          <w:rStyle w:val="FootnoteReference"/>
        </w:rPr>
        <w:footnoteReference w:id="941"/>
      </w:r>
    </w:p>
    <w:p>
      <w:pPr>
        <w:pStyle w:val="BookText"/>
      </w:pPr>
      <w:r>
        <w:rPr>
          <w:rFonts w:ascii="Amiri" w:hAnsi="Amiri" w:eastAsia="Amiri" w:cs="Amiri"/>
          <w:lang w:bidi="ar-SA"/>
          <w:color w:val="111111"/>
          <w:sz w:val="28"/>
          <w:szCs w:val="28"/>
          <w:rtl/>
        </w:rPr>
        <w:t xml:space="preserve">وَأَنَّ هَذَا صِرَاطِی مُسْتَقِیمًا فَاتَّبِعُوهُ ۖ وَلَا تَتَّبِعُوا السُّبُلَ فَتَفَرَّقَ بِکُمْ عَن سَبِیلِهِ ۚ ذَلِکُمْ وَصَّاکُم بِهِ لَعَلَّکُمْ تَتَّقُونَ (۱۵۳)  ترجمه:</w:t>
      </w:r>
      <w:r>
        <w:rPr>
          <w:rStyle w:val="FootnoteReference"/>
        </w:rPr>
        <w:footnoteReference w:id="942"/>
      </w:r>
    </w:p>
    <w:p>
      <w:pPr>
        <w:pStyle w:val="BookText"/>
      </w:pPr>
      <w:r>
        <w:rPr>
          <w:rFonts w:ascii="Amiri" w:hAnsi="Amiri" w:eastAsia="Amiri" w:cs="Amiri"/>
          <w:lang w:bidi="ar-SA"/>
          <w:color w:val="111111"/>
          <w:sz w:val="28"/>
          <w:szCs w:val="28"/>
          <w:rtl/>
        </w:rPr>
        <w:t xml:space="preserve">ثُمَّ آتَیْنَا مُوسَی الْکِتَابَ تَمَامًا عَلَی الَّذِی أَحْسَنَ وَتَفْصِیلًا لِّکُلِّ شَیْءٍ وَهُدًی وَرَحْمَةً لَّعَلَّهُم بِلِقَاءِ رَبِّهِمْ یُؤْمِنُونَ (۱۵۴)  ترجمه:</w:t>
      </w:r>
      <w:r>
        <w:rPr>
          <w:rStyle w:val="FootnoteReference"/>
        </w:rPr>
        <w:footnoteReference w:id="943"/>
      </w:r>
    </w:p>
    <w:p>
      <w:pPr>
        <w:pStyle w:val="BookText"/>
      </w:pPr>
      <w:r>
        <w:rPr>
          <w:rFonts w:ascii="Amiri" w:hAnsi="Amiri" w:eastAsia="Amiri" w:cs="Amiri"/>
          <w:lang w:bidi="ar-SA"/>
          <w:color w:val="111111"/>
          <w:sz w:val="28"/>
          <w:szCs w:val="28"/>
          <w:rtl/>
        </w:rPr>
        <w:t xml:space="preserve">وَهَذَا کِتَابٌ أَنزَلْنَاهُ مُبَارَکٌ فَاتَّبِعُوهُ وَاتَّقُوا لَعَلَّکُمْ تُرْحَمُونَ (۱۵۵)  ترجمه:</w:t>
      </w:r>
      <w:r>
        <w:rPr>
          <w:rStyle w:val="FootnoteReference"/>
        </w:rPr>
        <w:footnoteReference w:id="944"/>
      </w:r>
    </w:p>
    <w:p>
      <w:pPr>
        <w:pStyle w:val="BookText"/>
      </w:pPr>
      <w:r>
        <w:rPr>
          <w:rFonts w:ascii="Amiri" w:hAnsi="Amiri" w:eastAsia="Amiri" w:cs="Amiri"/>
          <w:lang w:bidi="ar-SA"/>
          <w:color w:val="111111"/>
          <w:sz w:val="28"/>
          <w:szCs w:val="28"/>
          <w:rtl/>
        </w:rPr>
        <w:t xml:space="preserve">أَن تَقُولُوا إِنَّمَا أُنزِلَ الْکِتَابُ عَلَی طَائِفَتَیْنِ مِن قَبْلِنَا وَإِن کُنَّا عَن دِرَاسَتِهِمْ لَغَافِلِینَ (۱۵۶)  ترجمه:</w:t>
      </w:r>
      <w:r>
        <w:rPr>
          <w:rStyle w:val="FootnoteReference"/>
        </w:rPr>
        <w:footnoteReference w:id="945"/>
      </w:r>
    </w:p>
    <w:p>
      <w:pPr>
        <w:pStyle w:val="BookText"/>
      </w:pPr>
      <w:r>
        <w:rPr>
          <w:rFonts w:ascii="Amiri" w:hAnsi="Amiri" w:eastAsia="Amiri" w:cs="Amiri"/>
          <w:lang w:bidi="ar-SA"/>
          <w:color w:val="111111"/>
          <w:sz w:val="28"/>
          <w:szCs w:val="28"/>
          <w:rtl/>
        </w:rPr>
        <w:t xml:space="preserve">أَوْ تَقُولُوا لَوْ أَنَّا أُنزِلَ عَلَیْنَا الْکِتَابُ لَکُنَّا أَهْدَی مِنْهُمْ ۚ فَقَدْ جَاءَکُم بَیِّنَةٌ مِّن رَّبِّکُمْ وَهُدًی وَرَحْمَةٌ ۚ فَمَنْ أَظْلَمُ مِمَّن کَذَّبَ بِآیَاتِ اللَّهِ وَصَدَفَ عَنْهَا ۗ سَنَجْزِی الَّذِینَ یَصْدِفُونَ عَنْ آیَاتِنَا سُوءَ الْعَذَابِ بِمَا کَانُوا یَصْدِفُونَ (۱۵۷)  ترجمه:</w:t>
      </w:r>
      <w:r>
        <w:rPr>
          <w:rStyle w:val="FootnoteReference"/>
        </w:rPr>
        <w:footnoteReference w:id="946"/>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یَنظُرُونَ إِلَّا أَن تَأْتِیَهُمُ الْمَلَائِکَةُ أَوْ یَأْتِیَ رَبُّکَ أَوْ یَأْتِیَ بَعْضُ آیَاتِ رَبِّکَ ۗ یَوْمَ یَأْتِی بَعْضُ آیَاتِ رَبِّکَ لَا یَنفَعُ نَفْسًا إِیمَانُهَا لَمْ تَکُنْ آمَنَتْ مِن قَبْلُ أَوْ کَسَبَتْ فِی إِیمَانِهَا خَیْرًا ۗ قُلِ انتَظِرُوا إِنَّا مُنتَظِرُونَ (۱۵۸)  ترجمه:</w:t>
      </w:r>
      <w:r>
        <w:rPr>
          <w:rStyle w:val="FootnoteReference"/>
        </w:rPr>
        <w:footnoteReference w:id="947"/>
      </w:r>
    </w:p>
    <w:p>
      <w:pPr>
        <w:pStyle w:val="BookText"/>
      </w:pPr>
      <w:r>
        <w:rPr>
          <w:rFonts w:ascii="Amiri" w:hAnsi="Amiri" w:eastAsia="Amiri" w:cs="Amiri"/>
          <w:lang w:bidi="ar-SA"/>
          <w:color w:val="111111"/>
          <w:sz w:val="28"/>
          <w:szCs w:val="28"/>
          <w:rtl/>
        </w:rPr>
        <w:t xml:space="preserve">إِنَّ الَّذِینَ فَرَّقُوا دِینَهُمْ وَکَانُوا شِیَعًا لَّسْتَ مِنْهُمْ فِی شَیْءٍ ۚ إِنَّمَا أَمْرُهُمْ إِلَی اللَّهِ ثُمَّ یُنَبِّئُهُم بِمَا کَانُوا یَفْعَلُونَ (۱۵۹)  ترجمه:</w:t>
      </w:r>
      <w:r>
        <w:rPr>
          <w:rStyle w:val="FootnoteReference"/>
        </w:rPr>
        <w:footnoteReference w:id="948"/>
      </w:r>
    </w:p>
    <w:p>
      <w:pPr>
        <w:pStyle w:val="BookText"/>
      </w:pPr>
      <w:r>
        <w:rPr>
          <w:rFonts w:ascii="Amiri" w:hAnsi="Amiri" w:eastAsia="Amiri" w:cs="Amiri"/>
          <w:lang w:bidi="ar-SA"/>
          <w:color w:val="111111"/>
          <w:sz w:val="28"/>
          <w:szCs w:val="28"/>
          <w:rtl/>
        </w:rPr>
        <w:t xml:space="preserve">مَن جَاءَ بِالْحَسَنَةِ فَلَهُ عَشْرُ أَمْثَالِهَا ۖ وَمَن جَاءَ بِالسَّیِّئَةِ فَلَا یُجْزَی إِلَّا مِثْلَهَا وَهُمْ لَا یُظْلَمُونَ (۱۶۰)  ترجمه:</w:t>
      </w:r>
      <w:r>
        <w:rPr>
          <w:rStyle w:val="FootnoteReference"/>
        </w:rPr>
        <w:footnoteReference w:id="949"/>
      </w:r>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 وَمَا کَانَ مِنَ الْمُشْرِکِینَ (۱۶۱)  ترجمه:</w:t>
      </w:r>
      <w:r>
        <w:rPr>
          <w:rStyle w:val="FootnoteReference"/>
        </w:rPr>
        <w:footnoteReference w:id="950"/>
      </w:r>
    </w:p>
    <w:p>
      <w:pPr>
        <w:pStyle w:val="BookText"/>
      </w:pPr>
      <w:r>
        <w:rPr>
          <w:rFonts w:ascii="Amiri" w:hAnsi="Amiri" w:eastAsia="Amiri" w:cs="Amiri"/>
          <w:lang w:bidi="ar-SA"/>
          <w:color w:val="111111"/>
          <w:sz w:val="28"/>
          <w:szCs w:val="28"/>
          <w:rtl/>
        </w:rPr>
        <w:t xml:space="preserve">قُلْ إِنَّ صَلَاتِی وَنُسُکِی وَمَحْیَایَ وَمَمَاتِی لِلَّهِ رَبِّ الْعَالَمِینَ (۱۶۲)  ترجمه:</w:t>
      </w:r>
      <w:r>
        <w:rPr>
          <w:rStyle w:val="FootnoteReference"/>
        </w:rPr>
        <w:footnoteReference w:id="951"/>
      </w:r>
    </w:p>
    <w:p>
      <w:pPr>
        <w:pStyle w:val="BookText"/>
      </w:pPr>
      <w:r>
        <w:rPr>
          <w:rFonts w:ascii="Amiri" w:hAnsi="Amiri" w:eastAsia="Amiri" w:cs="Amiri"/>
          <w:lang w:bidi="ar-SA"/>
          <w:color w:val="111111"/>
          <w:sz w:val="28"/>
          <w:szCs w:val="28"/>
          <w:rtl/>
        </w:rPr>
        <w:t xml:space="preserve">لَا شَرِیکَ لَهُ ۖ وَبِذَلِکَ أُمِرْتُ وَأَنَا أَوَّلُ الْمُسْلِمِینَ (۱۶۳)  ترجمه:</w:t>
      </w:r>
      <w:r>
        <w:rPr>
          <w:rStyle w:val="FootnoteReference"/>
        </w:rPr>
        <w:footnoteReference w:id="952"/>
      </w:r>
    </w:p>
    <w:p>
      <w:pPr>
        <w:pStyle w:val="BookText"/>
      </w:pPr>
      <w:r>
        <w:rPr>
          <w:rFonts w:ascii="Amiri" w:hAnsi="Amiri" w:eastAsia="Amiri" w:cs="Amiri"/>
          <w:lang w:bidi="ar-SA"/>
          <w:color w:val="111111"/>
          <w:sz w:val="28"/>
          <w:szCs w:val="28"/>
          <w:rtl/>
        </w:rPr>
        <w:t xml:space="preserve">قُلْ أَغَیْرَ اللَّهِ أَبْغِی رَبًّا وَهُوَ رَبُّ کُلِّ شَیْءٍ ۚ وَلَا تَکْسِبُ کُلُّ نَفْسٍ إِلَّا عَلَیْهَا ۚ وَلَا تَزِرُ وَازِرَةٌ وِزْرَ أُخْرَی ۚ ثُمَّ إِلَی رَبِّکُم مَّرْجِعُکُمْ فَیُنَبِّئُکُم بِمَا کُنتُمْ فِیهِ تَخْتَلِفُونَ (۱۶۴)  ترجمه:</w:t>
      </w:r>
      <w:r>
        <w:rPr>
          <w:rStyle w:val="FootnoteReference"/>
        </w:rPr>
        <w:footnoteReference w:id="953"/>
      </w:r>
    </w:p>
    <w:p>
      <w:pPr>
        <w:pStyle w:val="BookText"/>
      </w:pPr>
      <w:r>
        <w:rPr>
          <w:rFonts w:ascii="Amiri" w:hAnsi="Amiri" w:eastAsia="Amiri" w:cs="Amiri"/>
          <w:lang w:bidi="ar-SA"/>
          <w:color w:val="111111"/>
          <w:sz w:val="28"/>
          <w:szCs w:val="28"/>
          <w:rtl/>
        </w:rPr>
        <w:t xml:space="preserve">وَهُوَ الَّذِی جَعَلَکُمْ خَلَائِفَ الْأَرْضِ وَرَفَعَ بَعْضَکُمْ فَوْقَ بَعْضٍ دَرَجَاتٍ لِّیَبْلُوَکُمْ فِی مَا آتَاکُمْ ۗ إِنَّ رَبَّکَ سَرِیعُ الْعِقَابِ وَإِنَّهُ لَغَفُورٌ رَّحِیمٌ (۱۶۵)  ترجمه:</w:t>
      </w:r>
      <w:r>
        <w:rPr>
          <w:rStyle w:val="FootnoteReference"/>
        </w:rPr>
        <w:footnoteReference w:id="954"/>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 w:name="pg19496_194386"/>
    <w:bookmarkEnd w:id="13"/>
    <w:p>
      <w:pPr>
        <w:pStyle w:val="Heading3"/>
      </w:pPr>
      <w:bookmarkStart w:id="140" w:name="_Toc22"/>
      <w:r>
        <w:t>7 - سوره الأعراف</w:t>
      </w:r>
      <w:bookmarkEnd w:id="140"/>
    </w:p>
    <w:p>
      <w:pPr>
        <w:pStyle w:val="BookText"/>
      </w:pPr>
      <w:r>
        <w:rPr>
          <w:rFonts w:ascii="Amiri" w:hAnsi="Amiri" w:eastAsia="Amiri" w:cs="Amiri"/>
          <w:lang w:bidi="ar-SA"/>
          <w:color w:val="111111"/>
          <w:sz w:val="28"/>
          <w:szCs w:val="28"/>
          <w:rtl/>
        </w:rPr>
        <w:t xml:space="preserve">بِسْمِ اللَّهِ الرَّحْمَنِ الرَّحِیمِ المص (۱)  ترجمه:</w:t>
      </w:r>
      <w:r>
        <w:rPr>
          <w:rStyle w:val="FootnoteReference"/>
        </w:rPr>
        <w:footnoteReference w:id="955"/>
      </w:r>
    </w:p>
    <w:p>
      <w:pPr>
        <w:pStyle w:val="BookText"/>
      </w:pPr>
      <w:r>
        <w:rPr>
          <w:rFonts w:ascii="Amiri" w:hAnsi="Amiri" w:eastAsia="Amiri" w:cs="Amiri"/>
          <w:lang w:bidi="ar-SA"/>
          <w:color w:val="111111"/>
          <w:sz w:val="28"/>
          <w:szCs w:val="28"/>
          <w:rtl/>
        </w:rPr>
        <w:t xml:space="preserve">کِتَابٌ أُنزِلَ إِلَیْکَ فَلَا یَکُن فِی صَدْرِکَ حَرَجٌ مِّنْهُ لِتُنذِرَ بِهِ وَذِکْرَی لِلْمُؤْمِنِینَ (۲)  ترجمه:</w:t>
      </w:r>
      <w:r>
        <w:rPr>
          <w:rStyle w:val="FootnoteReference"/>
        </w:rPr>
        <w:footnoteReference w:id="956"/>
      </w:r>
    </w:p>
    <w:p>
      <w:pPr>
        <w:pStyle w:val="BookText"/>
      </w:pPr>
      <w:r>
        <w:rPr>
          <w:rFonts w:ascii="Amiri" w:hAnsi="Amiri" w:eastAsia="Amiri" w:cs="Amiri"/>
          <w:lang w:bidi="ar-SA"/>
          <w:color w:val="111111"/>
          <w:sz w:val="28"/>
          <w:szCs w:val="28"/>
          <w:rtl/>
        </w:rPr>
        <w:t xml:space="preserve">اتَّبِعُوا مَا أُنزِلَ إِلَیْکُم مِّن رَّبِّکُمْ وَلَا تَتَّبِعُوا مِن دُونِهِ أَوْلِیَاءَ ۗ قَلِیلًا مَّا تَذَکَّرُونَ (۳)  ترجمه:</w:t>
      </w:r>
      <w:r>
        <w:rPr>
          <w:rStyle w:val="FootnoteReference"/>
        </w:rPr>
        <w:footnoteReference w:id="957"/>
      </w:r>
    </w:p>
    <w:p>
      <w:pPr>
        <w:pStyle w:val="BookText"/>
      </w:pPr>
      <w:r>
        <w:rPr>
          <w:rFonts w:ascii="Amiri" w:hAnsi="Amiri" w:eastAsia="Amiri" w:cs="Amiri"/>
          <w:lang w:bidi="ar-SA"/>
          <w:color w:val="111111"/>
          <w:sz w:val="28"/>
          <w:szCs w:val="28"/>
          <w:rtl/>
        </w:rPr>
        <w:t xml:space="preserve">وَکَم مِّن قَرْیَةٍ أَهْلَکْنَاهَا فَجَاءَهَا بَأْسُنَا بَیَاتًا أَوْ هُمْ قَائِلُونَ (۴)  ترجمه:</w:t>
      </w:r>
      <w:r>
        <w:rPr>
          <w:rStyle w:val="FootnoteReference"/>
        </w:rPr>
        <w:footnoteReference w:id="958"/>
      </w:r>
    </w:p>
    <w:p>
      <w:pPr>
        <w:pStyle w:val="BookText"/>
      </w:pPr>
      <w:r>
        <w:rPr>
          <w:rFonts w:ascii="Amiri" w:hAnsi="Amiri" w:eastAsia="Amiri" w:cs="Amiri"/>
          <w:lang w:bidi="ar-SA"/>
          <w:color w:val="111111"/>
          <w:sz w:val="28"/>
          <w:szCs w:val="28"/>
          <w:rtl/>
        </w:rPr>
        <w:t xml:space="preserve">فَمَا کَانَ دَعْوَاهُمْ إِذْ جَاءَهُم بَأْسُنَا إِلَّا أَن قَالُوا إِنَّا کُنَّا ظَالِمِینَ (۵)  ترجمه:</w:t>
      </w:r>
      <w:r>
        <w:rPr>
          <w:rStyle w:val="FootnoteReference"/>
        </w:rPr>
        <w:footnoteReference w:id="959"/>
      </w:r>
    </w:p>
    <w:p>
      <w:pPr>
        <w:pStyle w:val="BookText"/>
      </w:pPr>
      <w:r>
        <w:rPr>
          <w:rFonts w:ascii="Amiri" w:hAnsi="Amiri" w:eastAsia="Amiri" w:cs="Amiri"/>
          <w:lang w:bidi="ar-SA"/>
          <w:color w:val="111111"/>
          <w:sz w:val="28"/>
          <w:szCs w:val="28"/>
          <w:rtl/>
        </w:rPr>
        <w:t xml:space="preserve">فَلَنَسْأَلَنَّ الَّذِینَ أُرْسِلَ إِلَیْهِمْ وَلَنَسْأَلَنَّ الْمُرْسَلِینَ (۶)  ترجمه:</w:t>
      </w:r>
      <w:r>
        <w:rPr>
          <w:rStyle w:val="FootnoteReference"/>
        </w:rPr>
        <w:footnoteReference w:id="960"/>
      </w:r>
    </w:p>
    <w:p>
      <w:pPr>
        <w:pStyle w:val="BookText"/>
      </w:pPr>
      <w:r>
        <w:rPr>
          <w:rFonts w:ascii="Amiri" w:hAnsi="Amiri" w:eastAsia="Amiri" w:cs="Amiri"/>
          <w:lang w:bidi="ar-SA"/>
          <w:color w:val="111111"/>
          <w:sz w:val="28"/>
          <w:szCs w:val="28"/>
          <w:rtl/>
        </w:rPr>
        <w:t xml:space="preserve">فَلَنَقُصَّنَّ عَلَیْهِم بِعِلْمٍ ۖ وَمَا کُنَّا غَائِبِینَ (۷)  ترجمه:</w:t>
      </w:r>
      <w:r>
        <w:rPr>
          <w:rStyle w:val="FootnoteReference"/>
        </w:rPr>
        <w:footnoteReference w:id="961"/>
      </w:r>
    </w:p>
    <w:p>
      <w:pPr>
        <w:pStyle w:val="BookText"/>
      </w:pPr>
      <w:r>
        <w:rPr>
          <w:rFonts w:ascii="Amiri" w:hAnsi="Amiri" w:eastAsia="Amiri" w:cs="Amiri"/>
          <w:lang w:bidi="ar-SA"/>
          <w:color w:val="111111"/>
          <w:sz w:val="28"/>
          <w:szCs w:val="28"/>
          <w:rtl/>
        </w:rPr>
        <w:t xml:space="preserve">وَالْوَزْنُ یَوْمَئِذٍ الْحَقُّ ۚ فَمَن ثَقُلَتْ مَوَازِینُهُ فَأُولَئِکَ هُمُ الْمُفْلِحُونَ (۸)  ترجمه:</w:t>
      </w:r>
      <w:r>
        <w:rPr>
          <w:rStyle w:val="FootnoteReference"/>
        </w:rPr>
        <w:footnoteReference w:id="962"/>
      </w:r>
    </w:p>
    <w:p>
      <w:pPr>
        <w:pStyle w:val="BookText"/>
      </w:pPr>
      <w:r>
        <w:rPr>
          <w:rFonts w:ascii="Amiri" w:hAnsi="Amiri" w:eastAsia="Amiri" w:cs="Amiri"/>
          <w:lang w:bidi="ar-SA"/>
          <w:color w:val="111111"/>
          <w:sz w:val="28"/>
          <w:szCs w:val="28"/>
          <w:rtl/>
        </w:rPr>
        <w:t xml:space="preserve">وَمَنْ خَفَّتْ مَوَازِینُهُ فَأُولَئِکَ الَّذِینَ خَسِرُوا أَنفُسَهُم بِمَا کَانُوا بِآیَاتِنَا یَظْلِمُونَ (۹)  ترجمه:</w:t>
      </w:r>
      <w:r>
        <w:rPr>
          <w:rStyle w:val="FootnoteReference"/>
        </w:rPr>
        <w:footnoteReference w:id="963"/>
      </w:r>
    </w:p>
    <w:p>
      <w:pPr>
        <w:pStyle w:val="BookText"/>
      </w:pPr>
      <w:r>
        <w:rPr>
          <w:rFonts w:ascii="Amiri" w:hAnsi="Amiri" w:eastAsia="Amiri" w:cs="Amiri"/>
          <w:lang w:bidi="ar-SA"/>
          <w:color w:val="111111"/>
          <w:sz w:val="28"/>
          <w:szCs w:val="28"/>
          <w:rtl/>
        </w:rPr>
        <w:t xml:space="preserve">وَلَقَدْ مَکَّنَّاکُمْ فِی الْأَرْضِ وَجَعَلْنَا لَکُمْ فِیهَا مَعَایِشَ ۗ قَلِیلًا مَّا تَشْکُرُونَ (۱۰)  ترجمه:</w:t>
      </w:r>
      <w:r>
        <w:rPr>
          <w:rStyle w:val="FootnoteReference"/>
        </w:rPr>
        <w:footnoteReference w:id="964"/>
      </w:r>
    </w:p>
    <w:p>
      <w:pPr>
        <w:pStyle w:val="BookText"/>
      </w:pPr>
      <w:r>
        <w:rPr>
          <w:rFonts w:ascii="Amiri" w:hAnsi="Amiri" w:eastAsia="Amiri" w:cs="Amiri"/>
          <w:lang w:bidi="ar-SA"/>
          <w:color w:val="111111"/>
          <w:sz w:val="28"/>
          <w:szCs w:val="28"/>
          <w:rtl/>
        </w:rPr>
        <w:t xml:space="preserve">وَلَقَدْ خَلَقْنَاکُمْ ثُمَّ صَوَّرْنَاکُمْ ثُمَّ قُلْنَا لِلْمَلَائِکَةِ اسْجُدُوا لِآدَمَ فَسَجَدُوا إِلَّا إِبْلِیسَ لَمْ یَکُن مِّنَ السَّاجِدِینَ (۱۱)  ترجمه:</w:t>
      </w:r>
      <w:r>
        <w:rPr>
          <w:rStyle w:val="FootnoteReference"/>
        </w:rPr>
        <w:footnoteReference w:id="965"/>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مَنَعَکَ أَلَّا تَسْجُدَ إِذْ أَمَرْتُکَ ۖ قَالَ أَنَا خَیْرٌ مِّنْهُ خَلَقْتَنِی مِن نَّارٍ وَخَلَقْتَهُ مِن طِینٍ (۱۲)  ترجمه:</w:t>
      </w:r>
      <w:r>
        <w:rPr>
          <w:rStyle w:val="FootnoteReference"/>
        </w:rPr>
        <w:footnoteReference w:id="966"/>
      </w:r>
    </w:p>
    <w:p>
      <w:pPr>
        <w:pStyle w:val="BookText"/>
      </w:pPr>
      <w:r>
        <w:rPr>
          <w:rFonts w:ascii="Amiri" w:hAnsi="Amiri" w:eastAsia="Amiri" w:cs="Amiri"/>
          <w:lang w:bidi="ar-SA"/>
          <w:color w:val="111111"/>
          <w:sz w:val="28"/>
          <w:szCs w:val="28"/>
          <w:rtl/>
        </w:rPr>
        <w:t xml:space="preserve">قَالَ فَاهْبِطْ مِنْهَا فَمَا یَکُونُ لَکَ أَن تَتَکَبَّرَ فِیهَا فَاخْرُجْ إِنَّکَ مِنَ الصَّاغِرِینَ (۱۳)  ترجمه:</w:t>
      </w:r>
      <w:r>
        <w:rPr>
          <w:rStyle w:val="FootnoteReference"/>
        </w:rPr>
        <w:footnoteReference w:id="967"/>
      </w:r>
    </w:p>
    <w:p>
      <w:pPr>
        <w:pStyle w:val="BookText"/>
      </w:pPr>
      <w:r>
        <w:rPr>
          <w:rFonts w:ascii="Amiri" w:hAnsi="Amiri" w:eastAsia="Amiri" w:cs="Amiri"/>
          <w:lang w:bidi="ar-SA"/>
          <w:color w:val="111111"/>
          <w:sz w:val="28"/>
          <w:szCs w:val="28"/>
          <w:rtl/>
        </w:rPr>
        <w:t xml:space="preserve">قَالَ أَنظِرْنِی إِلَی یَوْمِ یُبْعَثُونَ (۱۴)  ترجمه:</w:t>
      </w:r>
      <w:r>
        <w:rPr>
          <w:rStyle w:val="FootnoteReference"/>
        </w:rPr>
        <w:footnoteReference w:id="968"/>
      </w:r>
    </w:p>
    <w:p>
      <w:pPr>
        <w:pStyle w:val="BookText"/>
      </w:pPr>
      <w:r>
        <w:rPr>
          <w:rFonts w:ascii="Amiri" w:hAnsi="Amiri" w:eastAsia="Amiri" w:cs="Amiri"/>
          <w:lang w:bidi="ar-SA"/>
          <w:color w:val="111111"/>
          <w:sz w:val="28"/>
          <w:szCs w:val="28"/>
          <w:rtl/>
        </w:rPr>
        <w:t xml:space="preserve">قَالَ إِنَّکَ مِنَ الْمُنظَرِینَ (۱۵)  ترجمه:</w:t>
      </w:r>
      <w:r>
        <w:rPr>
          <w:rStyle w:val="FootnoteReference"/>
        </w:rPr>
        <w:footnoteReference w:id="969"/>
      </w:r>
    </w:p>
    <w:p>
      <w:pPr>
        <w:pStyle w:val="BookText"/>
      </w:pPr>
      <w:r>
        <w:rPr>
          <w:rFonts w:ascii="Amiri" w:hAnsi="Amiri" w:eastAsia="Amiri" w:cs="Amiri"/>
          <w:lang w:bidi="ar-SA"/>
          <w:color w:val="111111"/>
          <w:sz w:val="28"/>
          <w:szCs w:val="28"/>
          <w:rtl/>
        </w:rPr>
        <w:t xml:space="preserve">قَالَ فَبِمَا أَغْوَیْتَنِی لَأَقْعُدَنَّ لَهُمْ صِرَاطَکَ الْمُسْتَقِیمَ (۱۶)  ترجمه:</w:t>
      </w:r>
      <w:r>
        <w:rPr>
          <w:rStyle w:val="FootnoteReference"/>
        </w:rPr>
        <w:footnoteReference w:id="970"/>
      </w:r>
    </w:p>
    <w:p>
      <w:pPr>
        <w:pStyle w:val="BookText"/>
      </w:pPr>
      <w:r>
        <w:rPr>
          <w:rFonts w:ascii="Amiri" w:hAnsi="Amiri" w:eastAsia="Amiri" w:cs="Amiri"/>
          <w:lang w:bidi="ar-SA"/>
          <w:color w:val="111111"/>
          <w:sz w:val="28"/>
          <w:szCs w:val="28"/>
          <w:rtl/>
        </w:rPr>
        <w:t xml:space="preserve">ثُمَّ لَآتِیَنَّهُم مِّن بَیْنِ أَیْدِیهِمْ وَمِنْ خَلْفِهِمْ وَعَنْ أَیْمَانِهِمْ وَعَن شَمَائِلِهِمْ ۖ وَلَا تَجِدُ أَکْثَرَهُمْ شَاکِرِینَ (۱۷)  ترجمه:</w:t>
      </w:r>
      <w:r>
        <w:rPr>
          <w:rStyle w:val="FootnoteReference"/>
        </w:rPr>
        <w:footnoteReference w:id="971"/>
      </w:r>
    </w:p>
    <w:p>
      <w:pPr>
        <w:pStyle w:val="BookText"/>
      </w:pPr>
      <w:r>
        <w:rPr>
          <w:rFonts w:ascii="Amiri" w:hAnsi="Amiri" w:eastAsia="Amiri" w:cs="Amiri"/>
          <w:lang w:bidi="ar-SA"/>
          <w:color w:val="111111"/>
          <w:sz w:val="28"/>
          <w:szCs w:val="28"/>
          <w:rtl/>
        </w:rPr>
        <w:t xml:space="preserve">قَالَ اخْرُجْ مِنْهَا مَذْءُومًا مَّدْحُورًا ۖ لَّمَن تَبِعَکَ مِنْهُمْ لَأَمْلَأَنَّ جَهَنَّمَ مِنکُمْ أَجْمَعِینَ (۱۸)  ترجمه:</w:t>
      </w:r>
      <w:r>
        <w:rPr>
          <w:rStyle w:val="FootnoteReference"/>
        </w:rPr>
        <w:footnoteReference w:id="972"/>
      </w:r>
    </w:p>
    <w:p>
      <w:pPr>
        <w:pStyle w:val="BookText"/>
      </w:pPr>
      <w:r>
        <w:rPr>
          <w:rFonts w:ascii="Amiri" w:hAnsi="Amiri" w:eastAsia="Amiri" w:cs="Amiri"/>
          <w:lang w:bidi="ar-SA"/>
          <w:color w:val="111111"/>
          <w:sz w:val="28"/>
          <w:szCs w:val="28"/>
          <w:rtl/>
        </w:rPr>
        <w:t xml:space="preserve">وَیَا آدَمُ اسْکُنْ أَنتَ وَزَوْجُکَ الْجَنَّةَ فَکُلَا مِنْ حَیْثُ شِئْتُمَا وَلَا تَقْرَبَا هَذِهِ الشَّجَرَةَ فَتَکُونَا مِنَ الظَّالِمِینَ (۱۹)  ترجمه:</w:t>
      </w:r>
      <w:r>
        <w:rPr>
          <w:rStyle w:val="FootnoteReference"/>
        </w:rPr>
        <w:footnoteReference w:id="973"/>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وَقَالَ مَا نَهَاکُمَا رَبُّکُمَا عَنْ هَذِهِ الشَّجَرَةِ إِلَّا أَن تَکُونَا مَلَکَیْنِ أَوْ تَکُونَا مِنَ الْخَالِدِینَ (۲۰)  ترجمه:</w:t>
      </w:r>
      <w:r>
        <w:rPr>
          <w:rStyle w:val="FootnoteReference"/>
        </w:rPr>
        <w:footnoteReference w:id="974"/>
      </w:r>
    </w:p>
    <w:p>
      <w:pPr>
        <w:pStyle w:val="BookText"/>
      </w:pPr>
      <w:r>
        <w:rPr>
          <w:rFonts w:ascii="Amiri" w:hAnsi="Amiri" w:eastAsia="Amiri" w:cs="Amiri"/>
          <w:lang w:bidi="ar-SA"/>
          <w:color w:val="111111"/>
          <w:sz w:val="28"/>
          <w:szCs w:val="28"/>
          <w:rtl/>
        </w:rPr>
        <w:t xml:space="preserve">وَقَاسَمَهُمَا إِنِّی لَکُمَا لَمِنَ النَّاصِحِینَ (۲۱)  ترجمه:</w:t>
      </w:r>
      <w:r>
        <w:rPr>
          <w:rStyle w:val="FootnoteReference"/>
        </w:rPr>
        <w:footnoteReference w:id="975"/>
      </w:r>
    </w:p>
    <w:p>
      <w:pPr>
        <w:pStyle w:val="BookText"/>
      </w:pPr>
      <w:r>
        <w:rPr>
          <w:rFonts w:ascii="Amiri" w:hAnsi="Amiri" w:eastAsia="Amiri" w:cs="Amiri"/>
          <w:lang w:bidi="ar-SA"/>
          <w:color w:val="111111"/>
          <w:sz w:val="28"/>
          <w:szCs w:val="28"/>
          <w:rtl/>
        </w:rPr>
        <w:t xml:space="preserve">فَدَلَّاهُمَا بِغُرُورٍ ۚ فَلَمَّا ذَاقَا الشَّجَرَةَ بَدَتْ لَهُمَا سَوْآتُهُمَا وَطَفِقَا یَخْصِفَانِ عَلَیْهِمَا مِن وَرَقِ الْجَنَّةِ ۖ وَنَادَاهُمَا رَبُّهُمَا أَلَمْ أَنْهَکُمَا عَن تِلْکُمَا الشَّجَرَةِ وَأَقُل لَّکُمَا إِنَّ الشَّیْطَانَ لَکُمَا عَدُوٌّ مُّبِینٌ (۲۲)  ترجمه:</w:t>
      </w:r>
      <w:r>
        <w:rPr>
          <w:rStyle w:val="FootnoteReference"/>
        </w:rPr>
        <w:footnoteReference w:id="976"/>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رَبَّنَا ظَلَمْنَا أَنفُسَنَا وَإِن لَّمْ تَغْفِرْ لَنَا وَتَرْحَمْنَا لَنَکُونَنَّ مِنَ الْخَاسِرِینَ (۲۳)  ترجمه:</w:t>
      </w:r>
      <w:r>
        <w:rPr>
          <w:rStyle w:val="FootnoteReference"/>
        </w:rPr>
        <w:footnoteReference w:id="977"/>
      </w:r>
    </w:p>
    <w:p>
      <w:pPr>
        <w:pStyle w:val="BookText"/>
      </w:pPr>
      <w:r>
        <w:rPr>
          <w:rFonts w:ascii="Amiri" w:hAnsi="Amiri" w:eastAsia="Amiri" w:cs="Amiri"/>
          <w:lang w:bidi="ar-SA"/>
          <w:color w:val="111111"/>
          <w:sz w:val="28"/>
          <w:szCs w:val="28"/>
          <w:rtl/>
        </w:rPr>
        <w:t xml:space="preserve">قَالَ اهْبِطُوا بَعْضُکُمْ لِبَعْضٍ عَدُوٌّ ۖ وَلَکُمْ فِی الْأَرْضِ مُسْتَقَرٌّ وَمَتَاعٌ إِلَی حِینٍ (۲۴)  ترجمه:</w:t>
      </w:r>
      <w:r>
        <w:rPr>
          <w:rStyle w:val="FootnoteReference"/>
        </w:rPr>
        <w:footnoteReference w:id="978"/>
      </w:r>
    </w:p>
    <w:p>
      <w:pPr>
        <w:pStyle w:val="BookText"/>
      </w:pPr>
      <w:r>
        <w:rPr>
          <w:rFonts w:ascii="Amiri" w:hAnsi="Amiri" w:eastAsia="Amiri" w:cs="Amiri"/>
          <w:lang w:bidi="ar-SA"/>
          <w:color w:val="111111"/>
          <w:sz w:val="28"/>
          <w:szCs w:val="28"/>
          <w:rtl/>
        </w:rPr>
        <w:t xml:space="preserve">قَالَ فِیهَا تَحْیَوْنَ وَفِیهَا تَمُوتُونَ وَمِنْهَا تُخْرَجُونَ (۲۵)  ترجمه:</w:t>
      </w:r>
      <w:r>
        <w:rPr>
          <w:rStyle w:val="FootnoteReference"/>
        </w:rPr>
        <w:footnoteReference w:id="979"/>
      </w:r>
    </w:p>
    <w:p>
      <w:pPr>
        <w:pStyle w:val="BookText"/>
      </w:pPr>
      <w:r>
        <w:rPr>
          <w:rFonts w:ascii="Amiri" w:hAnsi="Amiri" w:eastAsia="Amiri" w:cs="Amiri"/>
          <w:lang w:bidi="ar-SA"/>
          <w:color w:val="111111"/>
          <w:sz w:val="28"/>
          <w:szCs w:val="28"/>
          <w:rtl/>
        </w:rPr>
        <w:t xml:space="preserve">یَا بَنِی آدَمَ قَدْ أَنزَلْنَا عَلَیْکُمْ لِبَاسًا یُوَارِی سَوْآتِکُمْ وَرِیشًا ۖ وَلِبَاسُ التَّقْوَی ذَلِکَ خَیْرٌ ۚ ذَلِکَ مِنْ آیَاتِ اللَّهِ لَعَلَّهُمْ یَذَّکَّرُونَ (۲۶)  ترجمه:</w:t>
      </w:r>
      <w:r>
        <w:rPr>
          <w:rStyle w:val="FootnoteReference"/>
        </w:rPr>
        <w:footnoteReference w:id="980"/>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 إِنَّهُ یَرَاکُمْ هُوَ وَقَبِیلُهُ مِنْ حَیْثُ لَا تَرَوْنَهُمْ ۗ إِنَّا جَعَلْنَا الشَّیَاطِینَ أَوْلِیَاءَ لِلَّذِینَ لَا یُؤْمِنُونَ (۲۷)  ترجمه:</w:t>
      </w:r>
      <w:r>
        <w:rPr>
          <w:rStyle w:val="FootnoteReference"/>
        </w:rPr>
        <w:footnoteReference w:id="981"/>
      </w:r>
    </w:p>
    <w:p>
      <w:pPr>
        <w:pStyle w:val="BookText"/>
      </w:pPr>
      <w:r>
        <w:rPr>
          <w:rFonts w:ascii="Amiri" w:hAnsi="Amiri" w:eastAsia="Amiri" w:cs="Amiri"/>
          <w:lang w:bidi="ar-SA"/>
          <w:color w:val="111111"/>
          <w:sz w:val="28"/>
          <w:szCs w:val="28"/>
          <w:rtl/>
        </w:rPr>
        <w:t xml:space="preserve">وَإِذَا فَعَلُوا فَاحِشَةً قَالُوا وَجَدْنَا عَلَیْهَا آبَاءَنَا وَاللَّهُ أَمَرَنَا بِهَا ۗ قُلْ إِنَّ اللَّهَ لَا یَأْمُرُ بِالْفَحْشَاءِ ۖ أَتَقُولُونَ عَلَی اللَّهِ مَا لَا تَعْلَمُونَ (۲۸)  ترجمه:</w:t>
      </w:r>
      <w:r>
        <w:rPr>
          <w:rStyle w:val="FootnoteReference"/>
        </w:rPr>
        <w:footnoteReference w:id="982"/>
      </w:r>
    </w:p>
    <w:p>
      <w:pPr>
        <w:pStyle w:val="BookText"/>
      </w:pPr>
      <w:r>
        <w:rPr>
          <w:rFonts w:ascii="Amiri" w:hAnsi="Amiri" w:eastAsia="Amiri" w:cs="Amiri"/>
          <w:lang w:bidi="ar-SA"/>
          <w:color w:val="111111"/>
          <w:sz w:val="28"/>
          <w:szCs w:val="28"/>
          <w:rtl/>
        </w:rPr>
        <w:t xml:space="preserve">قُلْ أَمَرَ رَبِّی بِالْقِسْطِ ۖ وَأَقِیمُوا وُجُوهَکُمْ عِندَ کُلِّ مَسْجِدٍ وَادْعُوهُ مُخْلِصِینَ لَهُ الدِّینَ ۚ کَمَا بَدَأَکُمْ تَعُودُونَ (۲۹)  ترجمه:</w:t>
      </w:r>
      <w:r>
        <w:rPr>
          <w:rStyle w:val="FootnoteReference"/>
        </w:rPr>
        <w:footnoteReference w:id="983"/>
      </w:r>
    </w:p>
    <w:p>
      <w:pPr>
        <w:pStyle w:val="BookText"/>
      </w:pPr>
      <w:r>
        <w:rPr>
          <w:rFonts w:ascii="Amiri" w:hAnsi="Amiri" w:eastAsia="Amiri" w:cs="Amiri"/>
          <w:lang w:bidi="ar-SA"/>
          <w:color w:val="111111"/>
          <w:sz w:val="28"/>
          <w:szCs w:val="28"/>
          <w:rtl/>
        </w:rPr>
        <w:t xml:space="preserve">فَرِیقًا هَدَی وَفَرِیقًا حَقَّ عَلَیْهِمُ الضَّلَالَةُ ۗ إِنَّهُمُ اتَّخَذُوا الشَّیَاطِینَ أَوْلِیَاءَ مِن دُونِ اللَّهِ وَیَحْسَبُونَ أَنَّهُم مُّهْتَدُونَ (۳۰)  ترجمه:</w:t>
      </w:r>
      <w:r>
        <w:rPr>
          <w:rStyle w:val="FootnoteReference"/>
        </w:rPr>
        <w:footnoteReference w:id="984"/>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یَا بَنِی آدَمَ خُذُوا زِینَتَکُمْ عِندَ کُلِّ مَسْجِدٍ وَکُلُوا وَاشْرَبُوا وَلَا تُسْرِفُوا ۚ إِنَّهُ لَا یُحِبُّ الْمُسْرِفِینَ (۳۱)  ترجمه:</w:t>
      </w:r>
      <w:r>
        <w:rPr>
          <w:rStyle w:val="FootnoteReference"/>
        </w:rPr>
        <w:footnoteReference w:id="985"/>
      </w:r>
    </w:p>
    <w:p>
      <w:pPr>
        <w:pStyle w:val="BookText"/>
      </w:pPr>
      <w:r>
        <w:rPr>
          <w:rFonts w:ascii="Amiri" w:hAnsi="Amiri" w:eastAsia="Amiri" w:cs="Amiri"/>
          <w:lang w:bidi="ar-SA"/>
          <w:color w:val="111111"/>
          <w:sz w:val="28"/>
          <w:szCs w:val="28"/>
          <w:rtl/>
        </w:rPr>
        <w:t xml:space="preserve">قُلْ مَنْ حَرَّمَ زِینَةَ اللَّهِ الَّتِی أَخْرَجَ لِعِبَادِهِ وَالطَّیِّبَاتِ مِنَ الرِّزْقِ ۚ قُلْ هِیَ لِلَّذِینَ آمَنُوا فِی الْحَیَاةِ الدُّنْیَا خَالِصَةً یَوْمَ الْقِیَامَةِ ۗ کَذَلِکَ نُفَصِّلُ الْآیَاتِ لِقَوْمٍ یَعْلَمُونَ (۳۲)  ترجمه:</w:t>
      </w:r>
      <w:r>
        <w:rPr>
          <w:rStyle w:val="FootnoteReference"/>
        </w:rPr>
        <w:footnoteReference w:id="986"/>
      </w:r>
    </w:p>
    <w:p>
      <w:pPr>
        <w:pStyle w:val="BookText"/>
      </w:pPr>
      <w:r>
        <w:rPr>
          <w:rFonts w:ascii="Amiri" w:hAnsi="Amiri" w:eastAsia="Amiri" w:cs="Amiri"/>
          <w:lang w:bidi="ar-SA"/>
          <w:color w:val="111111"/>
          <w:sz w:val="28"/>
          <w:szCs w:val="28"/>
          <w:rtl/>
        </w:rPr>
        <w:t xml:space="preserve">قُلْ إِنَّمَا حَرَّمَ رَبِّیَ الْفَوَاحِشَ مَا ظَهَرَ مِنْهَا وَمَا بَطَنَ وَالْإِثْمَ وَالْبَغْیَ بِغَیْرِ الْحَقِّ وَأَن تُشْرِکُوا بِاللَّهِ مَا لَمْ یُنَزِّلْ بِهِ سُلْطَانًا وَأَن تَقُولُوا عَلَی اللَّهِ مَا لَا تَعْلَمُونَ (۳۳)  ترجمه:</w:t>
      </w:r>
      <w:r>
        <w:rPr>
          <w:rStyle w:val="FootnoteReference"/>
        </w:rPr>
        <w:footnoteReference w:id="987"/>
      </w:r>
    </w:p>
    <w:p>
      <w:pPr>
        <w:pStyle w:val="BookText"/>
      </w:pPr>
      <w:r>
        <w:rPr>
          <w:rFonts w:ascii="Amiri" w:hAnsi="Amiri" w:eastAsia="Amiri" w:cs="Amiri"/>
          <w:lang w:bidi="ar-SA"/>
          <w:color w:val="111111"/>
          <w:sz w:val="28"/>
          <w:szCs w:val="28"/>
          <w:rtl/>
        </w:rPr>
        <w:t xml:space="preserve">وَلِکُلِّ أُمَّةٍ أَجَلٌ ۖ فَإِذَا جَاءَ أَجَلُهُمْ لَا یَسْتَأْخِرُونَ سَاعَةً ۖ وَلَا یَسْتَقْدِمُونَ (۳۴)  ترجمه:</w:t>
      </w:r>
      <w:r>
        <w:rPr>
          <w:rStyle w:val="FootnoteReference"/>
        </w:rPr>
        <w:footnoteReference w:id="988"/>
      </w:r>
    </w:p>
    <w:p>
      <w:pPr>
        <w:pStyle w:val="BookText"/>
      </w:pPr>
      <w:r>
        <w:rPr>
          <w:rFonts w:ascii="Amiri" w:hAnsi="Amiri" w:eastAsia="Amiri" w:cs="Amiri"/>
          <w:lang w:bidi="ar-SA"/>
          <w:color w:val="111111"/>
          <w:sz w:val="28"/>
          <w:szCs w:val="28"/>
          <w:rtl/>
        </w:rPr>
        <w:t xml:space="preserve">یَا بَنِی آدَمَ إِمَّا یَأْتِیَنَّکُمْ رُسُلٌ مِّنکُمْ یَقُصُّونَ عَلَیْکُمْ آیَاتِی ۙ فَمَنِ اتَّقَی وَأَصْلَحَ فَلَا خَوْفٌ عَلَیْهِمْ وَلَا هُمْ یَحْزَنُونَ (۳۵)  ترجمه:</w:t>
      </w:r>
      <w:r>
        <w:rPr>
          <w:rStyle w:val="FootnoteReference"/>
        </w:rPr>
        <w:footnoteReference w:id="989"/>
      </w:r>
    </w:p>
    <w:p>
      <w:pPr>
        <w:pStyle w:val="BookText"/>
      </w:pPr>
      <w:r>
        <w:rPr>
          <w:rFonts w:ascii="Amiri" w:hAnsi="Amiri" w:eastAsia="Amiri" w:cs="Amiri"/>
          <w:lang w:bidi="ar-SA"/>
          <w:color w:val="111111"/>
          <w:sz w:val="28"/>
          <w:szCs w:val="28"/>
          <w:rtl/>
        </w:rPr>
        <w:t xml:space="preserve">وَالَّذِینَ کَذَّبُوا بِآیَاتِنَا وَاسْتَکْبَرُوا عَنْهَا أُولَئِکَ أَصْحَابُ النَّارِ ۖ هُمْ فِیهَا خَالِدُونَ (۳۶)  ترجمه:</w:t>
      </w:r>
      <w:r>
        <w:rPr>
          <w:rStyle w:val="FootnoteReference"/>
        </w:rPr>
        <w:footnoteReference w:id="990"/>
      </w:r>
    </w:p>
    <w:p>
      <w:pPr>
        <w:pStyle w:val="BookText"/>
      </w:pPr>
      <w:r>
        <w:rPr>
          <w:rFonts w:ascii="Amiri" w:hAnsi="Amiri" w:eastAsia="Amiri" w:cs="Amiri"/>
          <w:lang w:bidi="ar-SA"/>
          <w:color w:val="111111"/>
          <w:sz w:val="28"/>
          <w:szCs w:val="28"/>
          <w:rtl/>
        </w:rPr>
        <w:t xml:space="preserve">فَمَنْ أَظْلَمُ مِمَّنِ افْتَرَی عَلَی اللَّهِ کَذِبًا أَوْ کَذَّبَ بِآیَاتِهِ ۚ أُولَئِکَ یَنَالُهُمْ نَصِیبُهُم مِّنَ الْکِتَابِ ۖ حَتَّی إِذَا جَاءَتْهُمْ رُسُلُنَا یَتَوَفَّوْنَهُمْ قَالُوا أَیْنَ مَا کُنتُمْ تَدْعُونَ مِن دُونِ اللَّهِ ۖ قَالُوا ضَلُّوا عَنَّا وَشَهِدُوا عَلَی أَنفُسِهِمْ أَنَّهُمْ کَانُوا کَافِرِینَ (۳۷)  ترجمه:</w:t>
      </w:r>
      <w:r>
        <w:rPr>
          <w:rStyle w:val="FootnoteReference"/>
        </w:rPr>
        <w:footnoteReference w:id="991"/>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ادْخُلُوا فِی أُمَمٍ قَدْ خَلَتْ مِن قَبْلِکُم مِّنَ الْجِنِّ وَالْإِنسِ فِی النَّارِ ۖ کُلَّمَا دَخَلَتْ أُمَّةٌ لَّعَنَتْ أُخْتَهَا ۖ حَتَّی إِذَا ادَّارَکُوا فِیهَا جَمِیعًا قَالَتْ أُخْرَاهُمْ لِأُولَاهُمْ رَبَّنَا هَؤُلَاءِ أَضَلُّونَا فَآتِهِمْ عَذَابًا ضِعْفًا مِّنَ النَّارِ ۖ قَالَ لِکُلٍّ ضِعْفٌ وَلَکِن لَّا تَعْلَمُونَ (۳۸)  ترجمه:</w:t>
      </w:r>
      <w:r>
        <w:rPr>
          <w:rStyle w:val="FootnoteReference"/>
        </w:rPr>
        <w:footnoteReference w:id="992"/>
      </w:r>
    </w:p>
    <w:p>
      <w:pPr>
        <w:pStyle w:val="BookText"/>
      </w:pPr>
      <w:r>
        <w:rPr>
          <w:rFonts w:ascii="Amiri" w:hAnsi="Amiri" w:eastAsia="Amiri" w:cs="Amiri"/>
          <w:lang w:bidi="ar-SA"/>
          <w:color w:val="111111"/>
          <w:sz w:val="28"/>
          <w:szCs w:val="28"/>
          <w:rtl/>
        </w:rPr>
        <w:t xml:space="preserve">وَقَالَتْ أُولَاهُمْ لِأُخْرَاهُمْ فَمَا کَانَ لَکُمْ عَلَیْنَا مِن فَضْلٍ فَذُوقُوا الْعَذَابَ بِمَا کُنتُمْ تَکْسِبُونَ (۳۹)  ترجمه:</w:t>
      </w:r>
      <w:r>
        <w:rPr>
          <w:rStyle w:val="FootnoteReference"/>
        </w:rPr>
        <w:footnoteReference w:id="993"/>
      </w:r>
    </w:p>
    <w:p>
      <w:pPr>
        <w:pStyle w:val="BookText"/>
      </w:pPr>
      <w:r>
        <w:rPr>
          <w:rFonts w:ascii="Amiri" w:hAnsi="Amiri" w:eastAsia="Amiri" w:cs="Amiri"/>
          <w:lang w:bidi="ar-SA"/>
          <w:color w:val="111111"/>
          <w:sz w:val="28"/>
          <w:szCs w:val="28"/>
          <w:rtl/>
        </w:rPr>
        <w:t xml:space="preserve">إِنَّ الَّذِینَ کَذَّبُوا بِآیَاتِنَا وَاسْتَکْبَرُوا عَنْهَا لَا تُفَتَّحُ لَهُمْ أَبْوَابُ السَّمَاءِ وَلَا یَدْخُلُونَ الْجَنَّةَ حَتَّی یَلِجَ الْجَمَلُ فِی سَمِّ الْخِیَاطِ ۚ وَکَذَلِکَ نَجْزِی الْمُجْرِمِینَ (۴۰)  ترجمه:</w:t>
      </w:r>
      <w:r>
        <w:rPr>
          <w:rStyle w:val="FootnoteReference"/>
        </w:rPr>
        <w:footnoteReference w:id="994"/>
      </w:r>
    </w:p>
    <w:p>
      <w:pPr>
        <w:pStyle w:val="BookText"/>
      </w:pPr>
      <w:r>
        <w:rPr>
          <w:rFonts w:ascii="Amiri" w:hAnsi="Amiri" w:eastAsia="Amiri" w:cs="Amiri"/>
          <w:lang w:bidi="ar-SA"/>
          <w:color w:val="111111"/>
          <w:sz w:val="28"/>
          <w:szCs w:val="28"/>
          <w:rtl/>
        </w:rPr>
        <w:t xml:space="preserve">لَهُم مِّن جَهَنَّمَ مِهَادٌ وَمِن فَوْقِهِمْ غَوَاشٍ ۚ وَکَذَلِکَ نَجْزِی الظَّالِمِینَ (۴۱)  ترجمه:</w:t>
      </w:r>
      <w:r>
        <w:rPr>
          <w:rStyle w:val="FootnoteReference"/>
        </w:rPr>
        <w:footnoteReference w:id="995"/>
      </w:r>
    </w:p>
    <w:p>
      <w:pPr>
        <w:pStyle w:val="BookText"/>
      </w:pPr>
      <w:r>
        <w:rPr>
          <w:rFonts w:ascii="Amiri" w:hAnsi="Amiri" w:eastAsia="Amiri" w:cs="Amiri"/>
          <w:lang w:bidi="ar-SA"/>
          <w:color w:val="111111"/>
          <w:sz w:val="28"/>
          <w:szCs w:val="28"/>
          <w:rtl/>
        </w:rPr>
        <w:t xml:space="preserve">وَالَّذِینَ آمَنُوا وَعَمِلُوا الصَّالِحَاتِ لَا نُکَلِّفُ نَفْسًا إِلَّا وُسْعَهَا أُولَئِکَ أَصْحَابُ الْجَنَّةِ ۖ هُمْ فِیهَا خَالِدُونَ (۴۲)  ترجمه:</w:t>
      </w:r>
      <w:r>
        <w:rPr>
          <w:rStyle w:val="FootnoteReference"/>
        </w:rPr>
        <w:footnoteReference w:id="996"/>
      </w:r>
    </w:p>
    <w:p>
      <w:pPr>
        <w:pStyle w:val="BookText"/>
      </w:pPr>
      <w:r>
        <w:rPr>
          <w:rFonts w:ascii="Amiri" w:hAnsi="Amiri" w:eastAsia="Amiri" w:cs="Amiri"/>
          <w:lang w:bidi="ar-SA"/>
          <w:color w:val="111111"/>
          <w:sz w:val="28"/>
          <w:szCs w:val="28"/>
          <w:rtl/>
        </w:rPr>
        <w:t xml:space="preserve">وَنَزَعْنَا مَا فِی صُدُورِهِم مِّنْ غِلٍّ تَجْرِی مِن تَحْتِهِمُ الْأَنْهَارُ ۖ وَقَالُوا الْحَمْدُ لِلَّهِ الَّذِی هَدَانَا لِهَذَا وَمَا کُنَّا لِنَهْتَدِیَ لَوْلَا أَنْ هَدَانَا اللَّهُ ۖ لَقَدْ جَاءَتْ رُسُلُ رَبِّنَا بِالْحَقِّ ۖ وَنُودُوا أَن تِلْکُمُ الْجَنَّةُ أُورِثْتُمُوهَا بِمَا کُنتُمْ تَعْمَلُونَ (۴۳)  ترجمه:</w:t>
      </w:r>
      <w:r>
        <w:rPr>
          <w:rStyle w:val="FootnoteReference"/>
        </w:rPr>
        <w:footnoteReference w:id="997"/>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وَنَادَی أَصْحَابُ الْجَنَّةِ أَصْحَابَ النَّارِ أَن قَدْ وَجَدْنَا مَا وَعَدَنَا رَبُّنَا حَقًّا فَهَلْ وَجَدتُّم مَّا وَعَدَ رَبُّکُمْ حَقًّا ۖ قَالُوا نَعَمْ ۚ فَأَذَّنَ مُؤَذِّنٌ بَیْنَهُمْ أَن لَّعْنَةُ اللَّهِ عَلَی الظَّالِمِینَ (۴۴)  ترجمه:</w:t>
      </w:r>
      <w:r>
        <w:rPr>
          <w:rStyle w:val="FootnoteReference"/>
        </w:rPr>
        <w:footnoteReference w:id="998"/>
      </w:r>
    </w:p>
    <w:p>
      <w:pPr>
        <w:pStyle w:val="BookText"/>
      </w:pPr>
      <w:r>
        <w:rPr>
          <w:rFonts w:ascii="Amiri" w:hAnsi="Amiri" w:eastAsia="Amiri" w:cs="Amiri"/>
          <w:lang w:bidi="ar-SA"/>
          <w:color w:val="111111"/>
          <w:sz w:val="28"/>
          <w:szCs w:val="28"/>
          <w:rtl/>
        </w:rPr>
        <w:t xml:space="preserve">الَّذِینَ یَصُدُّونَ عَن سَبِیلِ اللَّهِ وَیَبْغُونَهَا عِوَجًا وَهُم بِالْآخِرَةِ کَافِرُونَ (۴۵)  ترجمه:</w:t>
      </w:r>
      <w:r>
        <w:rPr>
          <w:rStyle w:val="FootnoteReference"/>
        </w:rPr>
        <w:footnoteReference w:id="999"/>
      </w:r>
    </w:p>
    <w:p>
      <w:pPr>
        <w:pStyle w:val="BookText"/>
      </w:pPr>
      <w:r>
        <w:rPr>
          <w:rFonts w:ascii="Amiri" w:hAnsi="Amiri" w:eastAsia="Amiri" w:cs="Amiri"/>
          <w:lang w:bidi="ar-SA"/>
          <w:color w:val="111111"/>
          <w:sz w:val="28"/>
          <w:szCs w:val="28"/>
          <w:rtl/>
        </w:rPr>
        <w:t xml:space="preserve">وَبَیْنَهُمَا حِجَابٌ ۚ وَعَلَی الْأَعْرَافِ رِجَالٌ یَعْرِفُونَ کُلًّا بِسِیمَاهُمْ ۚ وَنَادَوْا أَصْحَابَ الْجَنَّةِ أَن سَلَامٌ عَلَیْکُمْ ۚ لَمْ یَدْخُلُوهَا وَهُمْ یَطْمَعُونَ (۴۶)  ترجمه:</w:t>
      </w:r>
      <w:r>
        <w:rPr>
          <w:rStyle w:val="FootnoteReference"/>
        </w:rPr>
        <w:footnoteReference w:id="1000"/>
      </w:r>
    </w:p>
    <w:p>
      <w:pPr>
        <w:pStyle w:val="BookText"/>
      </w:pPr>
      <w:r>
        <w:rPr>
          <w:rFonts w:ascii="Amiri" w:hAnsi="Amiri" w:eastAsia="Amiri" w:cs="Amiri"/>
          <w:lang w:bidi="ar-SA"/>
          <w:color w:val="111111"/>
          <w:sz w:val="28"/>
          <w:szCs w:val="28"/>
          <w:rtl/>
        </w:rPr>
        <w:t xml:space="preserve">۞ وَإِذَا صُرِفَتْ أَبْصَارُهُمْ تِلْقَاءَ أَصْحَابِ النَّارِ قَالُوا رَبَّنَا لَا تَجْعَلْنَا مَعَ الْقَوْمِ الظَّالِمِینَ (۴۷)  ترجمه:</w:t>
      </w:r>
      <w:r>
        <w:rPr>
          <w:rStyle w:val="FootnoteReference"/>
        </w:rPr>
        <w:footnoteReference w:id="1001"/>
      </w:r>
    </w:p>
    <w:p>
      <w:pPr>
        <w:pStyle w:val="BookText"/>
      </w:pPr>
      <w:r>
        <w:rPr>
          <w:rFonts w:ascii="Amiri" w:hAnsi="Amiri" w:eastAsia="Amiri" w:cs="Amiri"/>
          <w:lang w:bidi="ar-SA"/>
          <w:color w:val="111111"/>
          <w:sz w:val="28"/>
          <w:szCs w:val="28"/>
          <w:rtl/>
        </w:rPr>
        <w:t xml:space="preserve">وَنَادَی أَصْحَابُ الْأَعْرَافِ رِجَالًا یَعْرِفُونَهُم بِسِیمَاهُمْ قَالُوا مَا أَغْنَی عَنکُمْ جَمْعُکُمْ وَمَا کُنتُمْ تَسْتَکْبِرُونَ (۴۸)  ترجمه:</w:t>
      </w:r>
      <w:r>
        <w:rPr>
          <w:rStyle w:val="FootnoteReference"/>
        </w:rPr>
        <w:footnoteReference w:id="1002"/>
      </w:r>
    </w:p>
    <w:p>
      <w:pPr>
        <w:pStyle w:val="BookText"/>
      </w:pPr>
      <w:r>
        <w:rPr>
          <w:rFonts w:ascii="Amiri" w:hAnsi="Amiri" w:eastAsia="Amiri" w:cs="Amiri"/>
          <w:lang w:bidi="ar-SA"/>
          <w:color w:val="111111"/>
          <w:sz w:val="28"/>
          <w:szCs w:val="28"/>
          <w:rtl/>
        </w:rPr>
        <w:t xml:space="preserve">أَهَؤُلَاءِ الَّذِینَ أَقْسَمْتُمْ لَا یَنَالُهُمُ اللَّهُ بِرَحْمَةٍ ۚ ادْخُلُوا الْجَنَّةَ لَا خَوْفٌ عَلَیْکُمْ وَلَا أَنتُمْ تَحْزَنُونَ (۴۹)  ترجمه:</w:t>
      </w:r>
      <w:r>
        <w:rPr>
          <w:rStyle w:val="FootnoteReference"/>
        </w:rPr>
        <w:footnoteReference w:id="1003"/>
      </w:r>
    </w:p>
    <w:p>
      <w:pPr>
        <w:pStyle w:val="BookText"/>
      </w:pPr>
      <w:r>
        <w:rPr>
          <w:rFonts w:ascii="Amiri" w:hAnsi="Amiri" w:eastAsia="Amiri" w:cs="Amiri"/>
          <w:lang w:bidi="ar-SA"/>
          <w:color w:val="111111"/>
          <w:sz w:val="28"/>
          <w:szCs w:val="28"/>
          <w:rtl/>
        </w:rPr>
        <w:t xml:space="preserve">وَنَادَی أَصْحَابُ النَّارِ أَصْحَابَ الْجَنَّةِ أَنْ أَفِیضُوا عَلَیْنَا مِنَ الْمَاءِ أَوْ مِمَّا رَزَقَکُمُ اللَّهُ ۚ قَالُوا إِنَّ اللَّهَ حَرَّمَهُمَا عَلَی الْکَافِرِینَ (۵۰)  ترجمه:</w:t>
      </w:r>
      <w:r>
        <w:rPr>
          <w:rStyle w:val="FootnoteReference"/>
        </w:rPr>
        <w:footnoteReference w:id="1004"/>
      </w:r>
    </w:p>
    <w:p>
      <w:pPr>
        <w:pStyle w:val="BookText"/>
      </w:pPr>
      <w:r>
        <w:rPr>
          <w:rFonts w:ascii="Amiri" w:hAnsi="Amiri" w:eastAsia="Amiri" w:cs="Amiri"/>
          <w:lang w:bidi="ar-SA"/>
          <w:color w:val="111111"/>
          <w:sz w:val="28"/>
          <w:szCs w:val="28"/>
          <w:rtl/>
        </w:rPr>
        <w:t xml:space="preserve">الَّذِینَ اتَّخَذُوا دِینَهُمْ لَهْوًا وَلَعِبًا وَغَرَّتْهُمُ الْحَیَاةُ الدُّنْیَا ۚ فَالْیَوْمَ نَنسَاهُمْ کَمَا نَسُوا لِقَاءَ یَوْمِهِمْ هَذَا وَمَا کَانُوا بِآیَاتِنَا یَجْحَدُونَ (۵۱)  ترجمه:</w:t>
      </w:r>
      <w:r>
        <w:rPr>
          <w:rStyle w:val="FootnoteReference"/>
        </w:rPr>
        <w:footnoteReference w:id="1005"/>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جِئْنَاهُم بِکِتَابٍ فَصَّلْنَاهُ عَلَی عِلْمٍ هُدًی وَرَحْمَةً لِّقَوْمٍ یُؤْمِنُونَ (۵۲)  ترجمه:</w:t>
      </w:r>
      <w:r>
        <w:rPr>
          <w:rStyle w:val="FootnoteReference"/>
        </w:rPr>
        <w:footnoteReference w:id="1006"/>
      </w:r>
    </w:p>
    <w:p>
      <w:pPr>
        <w:pStyle w:val="BookText"/>
      </w:pPr>
      <w:r>
        <w:rPr>
          <w:rFonts w:ascii="Amiri" w:hAnsi="Amiri" w:eastAsia="Amiri" w:cs="Amiri"/>
          <w:lang w:bidi="ar-SA"/>
          <w:color w:val="111111"/>
          <w:sz w:val="28"/>
          <w:szCs w:val="28"/>
          <w:rtl/>
        </w:rPr>
        <w:t xml:space="preserve">هَلْ یَنظُرُونَ إِلَّا تَأْوِیلَهُ ۚ یَوْمَ یَأْتِی تَأْوِیلُهُ یَقُولُ الَّذِینَ نَسُوهُ مِن قَبْلُ قَدْ جَاءَتْ رُسُلُ رَبِّنَا بِالْحَقِّ فَهَل لَّنَا مِن شُفَعَاءَ فَیَشْفَعُوا لَنَا أَوْ نُرَدُّ فَنَعْمَلَ غَیْرَ الَّذِی کُنَّا نَعْمَلُ ۚ قَدْ خَسِرُوا أَنفُسَهُمْ وَضَلَّ عَنْهُم مَّا کَانُوا یَفْتَرُونَ (۵۳)  ترجمه:</w:t>
      </w:r>
      <w:r>
        <w:rPr>
          <w:rStyle w:val="FootnoteReference"/>
        </w:rPr>
        <w:footnoteReference w:id="1007"/>
      </w:r>
    </w:p>
    <w:p>
      <w:pPr>
        <w:pStyle w:val="BookText"/>
      </w:pPr>
      <w:r>
        <w:rPr>
          <w:rFonts w:ascii="Amiri" w:hAnsi="Amiri" w:eastAsia="Amiri" w:cs="Amiri"/>
          <w:lang w:bidi="ar-SA"/>
          <w:color w:val="111111"/>
          <w:sz w:val="28"/>
          <w:szCs w:val="28"/>
          <w:rtl/>
        </w:rPr>
        <w:t xml:space="preserve">إِنَّ رَبَّکُمُ اللَّهُ الَّذِی خَلَقَ السَّمَاوَاتِ وَالْأَرْضَ فِی سِتَّةِ أَیَّامٍ ثُمَّ اسْتَوَی عَلَی الْعَرْشِ یُغْشِی اللَّیْلَ النَّهَارَ یَطْلُبُهُ حَثِیثًا وَالشَّمْسَ وَالْقَمَرَ وَالنُّجُومَ مُسَخَّرَاتٍ بِأَمْرِهِ ۗ أَلَا لَهُ الْخَلْقُ وَالْأَمْرُ ۗ تَبَارَکَ اللَّهُ رَبُّ الْعَالَمِینَ (۵۴)  ترجمه:</w:t>
      </w:r>
      <w:r>
        <w:rPr>
          <w:rStyle w:val="FootnoteReference"/>
        </w:rPr>
        <w:footnoteReference w:id="1008"/>
      </w:r>
    </w:p>
    <w:p>
      <w:pPr>
        <w:pStyle w:val="BookText"/>
      </w:pPr>
      <w:r>
        <w:rPr>
          <w:rFonts w:ascii="Amiri" w:hAnsi="Amiri" w:eastAsia="Amiri" w:cs="Amiri"/>
          <w:lang w:bidi="ar-SA"/>
          <w:color w:val="111111"/>
          <w:sz w:val="28"/>
          <w:szCs w:val="28"/>
          <w:rtl/>
        </w:rPr>
        <w:t xml:space="preserve">ادْعُوا رَبَّکُمْ تَضَرُّعًا وَخُفْیَةً ۚ إِنَّهُ لَا یُحِبُّ الْمُعْتَدِینَ (۵۵)  ترجمه:</w:t>
      </w:r>
      <w:r>
        <w:rPr>
          <w:rStyle w:val="FootnoteReference"/>
        </w:rPr>
        <w:footnoteReference w:id="1009"/>
      </w:r>
    </w:p>
    <w:p>
      <w:pPr>
        <w:pStyle w:val="BookText"/>
      </w:pPr>
      <w:r>
        <w:rPr>
          <w:rFonts w:ascii="Amiri" w:hAnsi="Amiri" w:eastAsia="Amiri" w:cs="Amiri"/>
          <w:lang w:bidi="ar-SA"/>
          <w:color w:val="111111"/>
          <w:sz w:val="28"/>
          <w:szCs w:val="28"/>
          <w:rtl/>
        </w:rPr>
        <w:t xml:space="preserve">وَلَا تُفْسِدُوا فِی الْأَرْضِ بَعْدَ إِصْلَاحِهَا وَادْعُوهُ خَوْفًا وَطَمَعًا ۚ إِنَّ رَحْمَتَ اللَّهِ قَرِیبٌ مِّنَ الْمُحْسِنِینَ (۵۶)  ترجمه:</w:t>
      </w:r>
      <w:r>
        <w:rPr>
          <w:rStyle w:val="FootnoteReference"/>
        </w:rPr>
        <w:footnoteReference w:id="1010"/>
      </w:r>
    </w:p>
    <w:p>
      <w:pPr>
        <w:pStyle w:val="BookText"/>
      </w:pPr>
      <w:r>
        <w:rPr>
          <w:rFonts w:ascii="Amiri" w:hAnsi="Amiri" w:eastAsia="Amiri" w:cs="Amiri"/>
          <w:lang w:bidi="ar-SA"/>
          <w:color w:val="111111"/>
          <w:sz w:val="28"/>
          <w:szCs w:val="28"/>
          <w:rtl/>
        </w:rPr>
        <w:t xml:space="preserve">وَهُوَ الَّذِی یُرْسِلُ الرِّیَاحَ بُشْرًا بَیْنَ یَدَیْ رَحْمَتِهِ ۖ حَتَّی إِذَا أَقَلَّتْ سَحَابًا ثِقَالًا سُقْنَاهُ لِبَلَدٍ مَّیِّتٍ فَأَنزَلْنَا بِهِ الْمَاءَ فَأَخْرَجْنَا بِهِ مِن کُلِّ الثَّمَرَاتِ ۚ کَذَلِکَ نُخْرِجُ الْمَوْتَی لَعَلَّکُمْ تَذَکَّرُونَ (۵۷)  ترجمه:</w:t>
      </w:r>
      <w:r>
        <w:rPr>
          <w:rStyle w:val="FootnoteReference"/>
        </w:rPr>
        <w:footnoteReference w:id="1011"/>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وَالْبَلَدُ الطَّیِّبُ یَخْرُجُ نَبَاتُهُ بِإِذْنِ رَبِّهِ ۖ وَالَّذِی خَبُثَ لَا یَخْرُجُ إِلَّا نَکِدًا ۚ کَذَلِکَ نُصَرِّفُ الْآیَاتِ لِقَوْمٍ یَشْکُرُونَ (۵۸)  ترجمه:</w:t>
      </w:r>
      <w:r>
        <w:rPr>
          <w:rStyle w:val="FootnoteReference"/>
        </w:rPr>
        <w:footnoteReference w:id="1012"/>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(۵۹)  ترجمه:</w:t>
      </w:r>
      <w:r>
        <w:rPr>
          <w:rStyle w:val="FootnoteReference"/>
        </w:rPr>
        <w:footnoteReference w:id="1013"/>
      </w:r>
    </w:p>
    <w:p>
      <w:pPr>
        <w:pStyle w:val="BookText"/>
      </w:pPr>
      <w:r>
        <w:rPr>
          <w:rFonts w:ascii="Amiri" w:hAnsi="Amiri" w:eastAsia="Amiri" w:cs="Amiri"/>
          <w:lang w:bidi="ar-SA"/>
          <w:color w:val="111111"/>
          <w:sz w:val="28"/>
          <w:szCs w:val="28"/>
          <w:rtl/>
        </w:rPr>
        <w:t xml:space="preserve">قَالَ الْمَلَأُ مِن قَوْمِهِ إِنَّا لَنَرَاکَ فِی ضَلَالٍ مُّبِینٍ (۶۰)  ترجمه:</w:t>
      </w:r>
      <w:r>
        <w:rPr>
          <w:rStyle w:val="FootnoteReference"/>
        </w:rPr>
        <w:footnoteReference w:id="1014"/>
      </w:r>
    </w:p>
    <w:p>
      <w:pPr>
        <w:pStyle w:val="BookText"/>
      </w:pPr>
      <w:r>
        <w:rPr>
          <w:rFonts w:ascii="Amiri" w:hAnsi="Amiri" w:eastAsia="Amiri" w:cs="Amiri"/>
          <w:lang w:bidi="ar-SA"/>
          <w:color w:val="111111"/>
          <w:sz w:val="28"/>
          <w:szCs w:val="28"/>
          <w:rtl/>
        </w:rPr>
        <w:t xml:space="preserve">قَالَ یَا قَوْمِ لَیْسَ بِی ضَلَالَةٌ وَلَکِنِّی رَسُولٌ مِّن رَّبِّ الْعَالَمِینَ (۶۱)  ترجمه:</w:t>
      </w:r>
      <w:r>
        <w:rPr>
          <w:rStyle w:val="FootnoteReference"/>
        </w:rPr>
        <w:footnoteReference w:id="1015"/>
      </w:r>
    </w:p>
    <w:p>
      <w:pPr>
        <w:pStyle w:val="BookText"/>
      </w:pPr>
      <w:r>
        <w:rPr>
          <w:rFonts w:ascii="Amiri" w:hAnsi="Amiri" w:eastAsia="Amiri" w:cs="Amiri"/>
          <w:lang w:bidi="ar-SA"/>
          <w:color w:val="111111"/>
          <w:sz w:val="28"/>
          <w:szCs w:val="28"/>
          <w:rtl/>
        </w:rPr>
        <w:t xml:space="preserve">أُبَلِّغُکُمْ رِسَالَاتِ رَبِّی وَأَنصَحُ لَکُمْ وَأَعْلَمُ مِنَ اللَّهِ مَا لَا تَعْلَمُونَ (۶۲)  ترجمه:</w:t>
      </w:r>
      <w:r>
        <w:rPr>
          <w:rStyle w:val="FootnoteReference"/>
        </w:rPr>
        <w:footnoteReference w:id="1016"/>
      </w:r>
    </w:p>
    <w:p>
      <w:pPr>
        <w:pStyle w:val="BookText"/>
      </w:pPr>
      <w:r>
        <w:rPr>
          <w:rFonts w:ascii="Amiri" w:hAnsi="Amiri" w:eastAsia="Amiri" w:cs="Amiri"/>
          <w:lang w:bidi="ar-SA"/>
          <w:color w:val="111111"/>
          <w:sz w:val="28"/>
          <w:szCs w:val="28"/>
          <w:rtl/>
        </w:rPr>
        <w:t xml:space="preserve">أَوَعَجِبْتُمْ أَن جَاءَکُمْ ذِکْرٌ مِّن رَّبِّکُمْ عَلَی رَجُلٍ مِّنکُمْ لِیُنذِرَکُمْ وَلِتَتَّقُوا وَلَعَلَّکُمْ تُرْحَمُونَ (۶۳)  ترجمه:</w:t>
      </w:r>
      <w:r>
        <w:rPr>
          <w:rStyle w:val="FootnoteReference"/>
        </w:rPr>
        <w:footnoteReference w:id="1017"/>
      </w:r>
    </w:p>
    <w:p>
      <w:pPr>
        <w:pStyle w:val="BookText"/>
      </w:pPr>
      <w:r>
        <w:rPr>
          <w:rFonts w:ascii="Amiri" w:hAnsi="Amiri" w:eastAsia="Amiri" w:cs="Amiri"/>
          <w:lang w:bidi="ar-SA"/>
          <w:color w:val="111111"/>
          <w:sz w:val="28"/>
          <w:szCs w:val="28"/>
          <w:rtl/>
        </w:rPr>
        <w:t xml:space="preserve">فَکَذَّبُوهُ فَأَنجَیْنَاهُ وَالَّذِینَ مَعَهُ فِی الْفُلْکِ وَأَغْرَقْنَا الَّذِینَ کَذَّبُوا بِآیَاتِنَا ۚ إِنَّهُمْ کَانُوا قَوْمًا عَمِینَ (۶۴)  ترجمه:</w:t>
      </w:r>
      <w:r>
        <w:rPr>
          <w:rStyle w:val="FootnoteReference"/>
        </w:rPr>
        <w:footnoteReference w:id="1018"/>
      </w:r>
    </w:p>
    <w:p>
      <w:pPr>
        <w:pStyle w:val="BookText"/>
      </w:pPr>
      <w:r>
        <w:rPr>
          <w:rFonts w:ascii="Amiri" w:hAnsi="Amiri" w:eastAsia="Amiri" w:cs="Amiri"/>
          <w:lang w:bidi="ar-SA"/>
          <w:color w:val="111111"/>
          <w:sz w:val="28"/>
          <w:szCs w:val="28"/>
          <w:rtl/>
        </w:rPr>
        <w:t xml:space="preserve">۞ وَإِلَی عَادٍ أَخَاهُمْ هُودًا ۗ قَالَ یَا قَوْمِ اعْبُدُوا اللَّهَ مَا لَکُم مِّنْ إِلَهٍ غَیْرُهُ ۚ أَفَلَا تَتَّقُونَ (۶۵)  ترجمه:</w:t>
      </w:r>
      <w:r>
        <w:rPr>
          <w:rStyle w:val="FootnoteReference"/>
        </w:rPr>
        <w:footnoteReference w:id="1019"/>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وَإِنَّا لَنَظُنُّکَ مِنَ الْکَاذِبِینَ (۶۶)  ترجمه:</w:t>
      </w:r>
      <w:r>
        <w:rPr>
          <w:rStyle w:val="FootnoteReference"/>
        </w:rPr>
        <w:footnoteReference w:id="1020"/>
      </w:r>
    </w:p>
    <w:p>
      <w:pPr>
        <w:pStyle w:val="BookText"/>
      </w:pPr>
      <w:r>
        <w:rPr>
          <w:rFonts w:ascii="Amiri" w:hAnsi="Amiri" w:eastAsia="Amiri" w:cs="Amiri"/>
          <w:lang w:bidi="ar-SA"/>
          <w:color w:val="111111"/>
          <w:sz w:val="28"/>
          <w:szCs w:val="28"/>
          <w:rtl/>
        </w:rPr>
        <w:t xml:space="preserve">قَالَ یَا قَوْمِ لَیْسَ بِی سَفَاهَةٌ وَلَکِنِّی رَسُولٌ مِّن رَّبِّ الْعَالَمِینَ (۶۷)  ترجمه:</w:t>
      </w:r>
      <w:r>
        <w:rPr>
          <w:rStyle w:val="FootnoteReference"/>
        </w:rPr>
        <w:footnoteReference w:id="1021"/>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أُبَلِّغُکُمْ رِسَالَاتِ رَبِّی وَأَنَا لَکُمْ نَاصِحٌ أَمِینٌ (۶۸)  ترجمه:</w:t>
      </w:r>
      <w:r>
        <w:rPr>
          <w:rStyle w:val="FootnoteReference"/>
        </w:rPr>
        <w:footnoteReference w:id="1022"/>
      </w:r>
    </w:p>
    <w:p>
      <w:pPr>
        <w:pStyle w:val="BookText"/>
      </w:pPr>
      <w:r>
        <w:rPr>
          <w:rFonts w:ascii="Amiri" w:hAnsi="Amiri" w:eastAsia="Amiri" w:cs="Amiri"/>
          <w:lang w:bidi="ar-SA"/>
          <w:color w:val="111111"/>
          <w:sz w:val="28"/>
          <w:szCs w:val="28"/>
          <w:rtl/>
        </w:rPr>
        <w:t xml:space="preserve">أَوَعَجِبْتُمْ أَن جَاءَکُمْ ذِکْرٌ مِّن رَّبِّکُمْ عَلَی رَجُلٍ مِّنکُمْ لِیُنذِرَکُمْ ۚ وَاذْکُرُوا إِذْ جَعَلَکُمْ خُلَفَاءَ مِن بَعْدِ قَوْمِ نُوحٍ وَزَادَکُمْ فِی الْخَلْقِ بَسْطَةً ۖ فَاذْکُرُوا آلَاءَ اللَّهِ لَعَلَّکُمْ تُفْلِحُونَ (۶۹)  ترجمه:</w:t>
      </w:r>
      <w:r>
        <w:rPr>
          <w:rStyle w:val="FootnoteReference"/>
        </w:rPr>
        <w:footnoteReference w:id="1023"/>
      </w:r>
    </w:p>
    <w:p>
      <w:pPr>
        <w:pStyle w:val="BookText"/>
      </w:pPr>
      <w:r>
        <w:rPr>
          <w:rFonts w:ascii="Amiri" w:hAnsi="Amiri" w:eastAsia="Amiri" w:cs="Amiri"/>
          <w:lang w:bidi="ar-SA"/>
          <w:color w:val="111111"/>
          <w:sz w:val="28"/>
          <w:szCs w:val="28"/>
          <w:rtl/>
        </w:rPr>
        <w:t xml:space="preserve">قَالُوا أَجِئْتَنَا لِنَعْبُدَ اللَّهَ وَحْدَهُ وَنَذَرَ مَا کَانَ یَعْبُدُ آبَاؤُنَا ۖ فَأْتِنَا بِمَا تَعِدُنَا إِن کُنتَ مِنَ الصَّادِقِینَ (۷۰)  ترجمه:</w:t>
      </w:r>
      <w:r>
        <w:rPr>
          <w:rStyle w:val="FootnoteReference"/>
        </w:rPr>
        <w:footnoteReference w:id="1024"/>
      </w:r>
    </w:p>
    <w:p>
      <w:pPr>
        <w:pStyle w:val="BookText"/>
      </w:pPr>
      <w:r>
        <w:rPr>
          <w:rFonts w:ascii="Amiri" w:hAnsi="Amiri" w:eastAsia="Amiri" w:cs="Amiri"/>
          <w:lang w:bidi="ar-SA"/>
          <w:color w:val="111111"/>
          <w:sz w:val="28"/>
          <w:szCs w:val="28"/>
          <w:rtl/>
        </w:rPr>
        <w:t xml:space="preserve">قَالَ قَدْ وَقَعَ عَلَیْکُم مِّن رَّبِّکُمْ رِجْسٌ وَغَضَبٌ ۖ أَتُجَادِلُونَنِی فِی أَسْمَاءٍ سَمَّیْتُمُوهَا أَنتُمْ وَآبَاؤُکُم مَّا نَزَّلَ اللَّهُ بِهَا مِن سُلْطَانٍ ۚ فَانتَظِرُوا إِنِّی مَعَکُم مِّنَ الْمُنتَظِرِینَ (۷۱)  ترجمه:</w:t>
      </w:r>
      <w:r>
        <w:rPr>
          <w:rStyle w:val="FootnoteReference"/>
        </w:rPr>
        <w:footnoteReference w:id="1025"/>
      </w:r>
    </w:p>
    <w:p>
      <w:pPr>
        <w:pStyle w:val="BookText"/>
      </w:pPr>
      <w:r>
        <w:rPr>
          <w:rFonts w:ascii="Amiri" w:hAnsi="Amiri" w:eastAsia="Amiri" w:cs="Amiri"/>
          <w:lang w:bidi="ar-SA"/>
          <w:color w:val="111111"/>
          <w:sz w:val="28"/>
          <w:szCs w:val="28"/>
          <w:rtl/>
        </w:rPr>
        <w:t xml:space="preserve">فَأَنجَیْنَاهُ وَالَّذِینَ مَعَهُ بِرَحْمَةٍ مِّنَّا وَقَطَعْنَا دَابِرَ الَّذِینَ کَذَّبُوا بِآیَاتِنَا ۖ وَمَا کَانُوا مُؤْمِنِینَ (۷۲)  ترجمه:</w:t>
      </w:r>
      <w:r>
        <w:rPr>
          <w:rStyle w:val="FootnoteReference"/>
        </w:rPr>
        <w:footnoteReference w:id="1026"/>
      </w:r>
    </w:p>
    <w:p>
      <w:pPr>
        <w:pStyle w:val="BookText"/>
      </w:pPr>
      <w:r>
        <w:rPr>
          <w:rFonts w:ascii="Amiri" w:hAnsi="Amiri" w:eastAsia="Amiri" w:cs="Amiri"/>
          <w:lang w:bidi="ar-SA"/>
          <w:color w:val="111111"/>
          <w:sz w:val="28"/>
          <w:szCs w:val="28"/>
          <w:rtl/>
        </w:rPr>
        <w:t xml:space="preserve">وَإِلَی ثَمُودَ أَخَاهُمْ صَالِحًا ۗ قَالَ یَا قَوْمِ اعْبُدُوا اللَّهَ مَا لَکُم مِّنْ إِلَهٍ غَیْرُهُ ۖ قَدْ جَاءَتْکُم بَیِّنَةٌ مِّن رَّبِّکُمْ ۖ هَذِهِ نَاقَةُ اللَّهِ لَکُمْ آیَةً ۖ فَذَرُوهَا تَأْکُلْ فِی أَرْضِ اللَّهِ ۖ وَلَا تَمَسُّوهَا بِسُوءٍ فَیَأْخُذَکُمْ عَذَابٌ أَلِیمٌ (۷۳)  ترجمه:</w:t>
      </w:r>
      <w:r>
        <w:rPr>
          <w:rStyle w:val="FootnoteReference"/>
        </w:rPr>
        <w:footnoteReference w:id="1027"/>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وَاذْکُرُوا إِذْ جَعَلَکُمْ خُلَفَاءَ مِن بَعْدِ عَادٍ وَبَوَّأَکُمْ فِی الْأَرْضِ تَتَّخِذُونَ مِن سُهُولِهَا قُصُورًا وَتَنْحِتُونَ الْجِبَالَ بُیُوتًا ۖ فَاذْکُرُوا آلَاءَ اللَّهِ وَلَا تَعْثَوْا فِی الْأَرْضِ مُفْسِدِینَ (۷۴)  ترجمه:</w:t>
      </w:r>
      <w:r>
        <w:rPr>
          <w:rStyle w:val="FootnoteReference"/>
        </w:rPr>
        <w:footnoteReference w:id="1028"/>
      </w:r>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أَتَعْلَمُونَ أَنَّ صَالِحًا مُّرْسَلٌ مِّن رَّبِّهِ ۚ قَالُوا إِنَّا بِمَا أُرْسِلَ بِهِ مُؤْمِنُونَ (۷۵)  ترجمه:</w:t>
      </w:r>
      <w:r>
        <w:rPr>
          <w:rStyle w:val="FootnoteReference"/>
        </w:rPr>
        <w:footnoteReference w:id="1029"/>
      </w:r>
    </w:p>
    <w:p>
      <w:pPr>
        <w:pStyle w:val="BookText"/>
      </w:pPr>
      <w:r>
        <w:rPr>
          <w:rFonts w:ascii="Amiri" w:hAnsi="Amiri" w:eastAsia="Amiri" w:cs="Amiri"/>
          <w:lang w:bidi="ar-SA"/>
          <w:color w:val="111111"/>
          <w:sz w:val="28"/>
          <w:szCs w:val="28"/>
          <w:rtl/>
        </w:rPr>
        <w:t xml:space="preserve">قَالَ الَّذِینَ اسْتَکْبَرُوا إِنَّا بِالَّذِی آمَنتُم بِهِ کَافِرُونَ (۷۶)  ترجمه:</w:t>
      </w:r>
      <w:r>
        <w:rPr>
          <w:rStyle w:val="FootnoteReference"/>
        </w:rPr>
        <w:footnoteReference w:id="1030"/>
      </w:r>
    </w:p>
    <w:p>
      <w:pPr>
        <w:pStyle w:val="BookText"/>
      </w:pPr>
      <w:r>
        <w:rPr>
          <w:rFonts w:ascii="Amiri" w:hAnsi="Amiri" w:eastAsia="Amiri" w:cs="Amiri"/>
          <w:lang w:bidi="ar-SA"/>
          <w:color w:val="111111"/>
          <w:sz w:val="28"/>
          <w:szCs w:val="28"/>
          <w:rtl/>
        </w:rPr>
        <w:t xml:space="preserve">فَعَقَرُوا النَّاقَةَ وَعَتَوْا عَنْ أَمْرِ رَبِّهِمْ وَقَالُوا یَا صَالِحُ ائْتِنَا بِمَا تَعِدُنَا إِن کُنتَ مِنَ الْمُرْسَلِینَ (۷۷)  ترجمه:</w:t>
      </w:r>
      <w:r>
        <w:rPr>
          <w:rStyle w:val="FootnoteReference"/>
        </w:rPr>
        <w:footnoteReference w:id="1031"/>
      </w:r>
    </w:p>
    <w:p>
      <w:pPr>
        <w:pStyle w:val="BookText"/>
      </w:pPr>
      <w:r>
        <w:rPr>
          <w:rFonts w:ascii="Amiri" w:hAnsi="Amiri" w:eastAsia="Amiri" w:cs="Amiri"/>
          <w:lang w:bidi="ar-SA"/>
          <w:color w:val="111111"/>
          <w:sz w:val="28"/>
          <w:szCs w:val="28"/>
          <w:rtl/>
        </w:rPr>
        <w:t xml:space="preserve">فَأَخَذَتْهُمُ الرَّجْفَةُ فَأَصْبَحُوا فِی دَارِهِمْ جَاثِمِینَ (۷۸)  ترجمه:</w:t>
      </w:r>
      <w:r>
        <w:rPr>
          <w:rStyle w:val="FootnoteReference"/>
        </w:rPr>
        <w:footnoteReference w:id="1032"/>
      </w:r>
    </w:p>
    <w:p>
      <w:pPr>
        <w:pStyle w:val="BookText"/>
      </w:pPr>
      <w:r>
        <w:rPr>
          <w:rFonts w:ascii="Amiri" w:hAnsi="Amiri" w:eastAsia="Amiri" w:cs="Amiri"/>
          <w:lang w:bidi="ar-SA"/>
          <w:color w:val="111111"/>
          <w:sz w:val="28"/>
          <w:szCs w:val="28"/>
          <w:rtl/>
        </w:rPr>
        <w:t xml:space="preserve">فَتَوَلَّی عَنْهُمْ وَقَالَ یَا قَوْمِ لَقَدْ أَبْلَغْتُکُمْ رِسَالَةَ رَبِّی وَنَصَحْتُ لَکُمْ وَلَکِن لَّا تُحِبُّونَ النَّاصِحِینَ (۷۹)  ترجمه:</w:t>
      </w:r>
      <w:r>
        <w:rPr>
          <w:rStyle w:val="FootnoteReference"/>
        </w:rPr>
        <w:footnoteReference w:id="1033"/>
      </w:r>
    </w:p>
    <w:p>
      <w:pPr>
        <w:pStyle w:val="BookText"/>
      </w:pPr>
      <w:r>
        <w:rPr>
          <w:rFonts w:ascii="Amiri" w:hAnsi="Amiri" w:eastAsia="Amiri" w:cs="Amiri"/>
          <w:lang w:bidi="ar-SA"/>
          <w:color w:val="111111"/>
          <w:sz w:val="28"/>
          <w:szCs w:val="28"/>
          <w:rtl/>
        </w:rPr>
        <w:t xml:space="preserve">وَلُوطًا إِذْ قَالَ لِقَوْمِهِ أَتَأْتُونَ الْفَاحِشَةَ مَا سَبَقَکُم بِهَا مِنْ أَحَدٍ مِّنَ الْعَالَمِینَ (۸۰)  ترجمه:</w:t>
      </w:r>
      <w:r>
        <w:rPr>
          <w:rStyle w:val="FootnoteReference"/>
        </w:rPr>
        <w:footnoteReference w:id="1034"/>
      </w:r>
    </w:p>
    <w:p>
      <w:pPr>
        <w:pStyle w:val="BookText"/>
      </w:pPr>
      <w:r>
        <w:rPr>
          <w:rFonts w:ascii="Amiri" w:hAnsi="Amiri" w:eastAsia="Amiri" w:cs="Amiri"/>
          <w:lang w:bidi="ar-SA"/>
          <w:color w:val="111111"/>
          <w:sz w:val="28"/>
          <w:szCs w:val="28"/>
          <w:rtl/>
        </w:rPr>
        <w:t xml:space="preserve">إِنَّکُمْ لَتَأْتُونَ الرِّجَالَ شَهْوَةً مِّن دُونِ النِّسَاءِ ۚ بَلْ أَنتُمْ قَوْمٌ مُّسْرِفُونَ (۸۱)  ترجمه:</w:t>
      </w:r>
      <w:r>
        <w:rPr>
          <w:rStyle w:val="FootnoteReference"/>
        </w:rPr>
        <w:footnoteReference w:id="1035"/>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کَانَ جَوَابَ قَوْمِهِ إِلَّا أَن قَالُوا أَخْرِجُوهُم مِّن قَرْیَتِکُمْ ۖ إِنَّهُمْ أُنَاسٌ یَتَطَهَّرُونَ (۸۲)  ترجمه:</w:t>
      </w:r>
      <w:r>
        <w:rPr>
          <w:rStyle w:val="FootnoteReference"/>
        </w:rPr>
        <w:footnoteReference w:id="1036"/>
      </w:r>
    </w:p>
    <w:p>
      <w:pPr>
        <w:pStyle w:val="BookText"/>
      </w:pPr>
      <w:r>
        <w:rPr>
          <w:rFonts w:ascii="Amiri" w:hAnsi="Amiri" w:eastAsia="Amiri" w:cs="Amiri"/>
          <w:lang w:bidi="ar-SA"/>
          <w:color w:val="111111"/>
          <w:sz w:val="28"/>
          <w:szCs w:val="28"/>
          <w:rtl/>
        </w:rPr>
        <w:t xml:space="preserve">فَأَنجَیْنَاهُ وَأَهْلَهُ إِلَّا امْرَأَتَهُ کَانَتْ مِنَ الْغَابِرِینَ (۸۳)  ترجمه:</w:t>
      </w:r>
      <w:r>
        <w:rPr>
          <w:rStyle w:val="FootnoteReference"/>
        </w:rPr>
        <w:footnoteReference w:id="1037"/>
      </w:r>
    </w:p>
    <w:p>
      <w:pPr>
        <w:pStyle w:val="BookText"/>
      </w:pPr>
      <w:r>
        <w:rPr>
          <w:rFonts w:ascii="Amiri" w:hAnsi="Amiri" w:eastAsia="Amiri" w:cs="Amiri"/>
          <w:lang w:bidi="ar-SA"/>
          <w:color w:val="111111"/>
          <w:sz w:val="28"/>
          <w:szCs w:val="28"/>
          <w:rtl/>
        </w:rPr>
        <w:t xml:space="preserve">وَأَمْطَرْنَا عَلَیْهِم مَّطَرًا ۖ فَانظُرْ کَیْفَ کَانَ عَاقِبَةُ الْمُجْرِمِینَ (۸۴)  ترجمه:</w:t>
      </w:r>
      <w:r>
        <w:rPr>
          <w:rStyle w:val="FootnoteReference"/>
        </w:rPr>
        <w:footnoteReference w:id="1038"/>
      </w:r>
    </w:p>
    <w:p>
      <w:pPr>
        <w:pStyle w:val="BookText"/>
      </w:pPr>
      <w:r>
        <w:rPr>
          <w:rFonts w:ascii="Amiri" w:hAnsi="Amiri" w:eastAsia="Amiri" w:cs="Amiri"/>
          <w:lang w:bidi="ar-SA"/>
          <w:color w:val="111111"/>
          <w:sz w:val="28"/>
          <w:szCs w:val="28"/>
          <w:rtl/>
        </w:rPr>
        <w:t xml:space="preserve">وَإِلَی مَدْیَنَ أَخَاهُمْ شُعَیْبًا ۗ قَالَ یَا قَوْمِ اعْبُدُوا اللَّهَ مَا لَکُم مِّنْ إِلَهٍ غَیْرُهُ ۖ قَدْ جَاءَتْکُم بَیِّنَةٌ مِّن رَّبِّکُمْ ۖ فَأَوْفُوا الْکَیْلَ وَالْمِیزَانَ وَلَا تَبْخَسُوا النَّاسَ أَشْیَاءَهُمْ وَلَا تُفْسِدُوا فِی الْأَرْضِ بَعْدَ إِصْلَاحِهَا ۚ ذَلِکُمْ خَیْرٌ لَّکُمْ إِن کُنتُم مُّؤْمِنِینَ (۸۵)  ترجمه:</w:t>
      </w:r>
      <w:r>
        <w:rPr>
          <w:rStyle w:val="FootnoteReference"/>
        </w:rPr>
        <w:footnoteReference w:id="1039"/>
      </w:r>
    </w:p>
    <w:p>
      <w:pPr>
        <w:pStyle w:val="BookText"/>
      </w:pPr>
      <w:r>
        <w:rPr>
          <w:rFonts w:ascii="Amiri" w:hAnsi="Amiri" w:eastAsia="Amiri" w:cs="Amiri"/>
          <w:lang w:bidi="ar-SA"/>
          <w:color w:val="111111"/>
          <w:sz w:val="28"/>
          <w:szCs w:val="28"/>
          <w:rtl/>
        </w:rPr>
        <w:t xml:space="preserve">وَلَا تَقْعُدُوا بِکُلِّ صِرَاطٍ تُوعِدُونَ وَتَصُدُّونَ عَن سَبِیلِ اللَّهِ مَنْ آمَنَ بِهِ وَتَبْغُونَهَا عِوَجًا ۚ وَاذْکُرُوا إِذْ کُنتُمْ قَلِیلًا فَکَثَّرَکُمْ ۖ وَانظُرُوا کَیْفَ کَانَ عَاقِبَةُ الْمُفْسِدِینَ (۸۶)  ترجمه:</w:t>
      </w:r>
      <w:r>
        <w:rPr>
          <w:rStyle w:val="FootnoteReference"/>
        </w:rPr>
        <w:footnoteReference w:id="1040"/>
      </w:r>
    </w:p>
    <w:p>
      <w:pPr>
        <w:pStyle w:val="BookText"/>
      </w:pPr>
      <w:r>
        <w:rPr>
          <w:rFonts w:ascii="Amiri" w:hAnsi="Amiri" w:eastAsia="Amiri" w:cs="Amiri"/>
          <w:lang w:bidi="ar-SA"/>
          <w:color w:val="111111"/>
          <w:sz w:val="28"/>
          <w:szCs w:val="28"/>
          <w:rtl/>
        </w:rPr>
        <w:t xml:space="preserve">وَإِن کَانَ طَائِفَةٌ مِّنکُمْ آمَنُوا بِالَّذِی أُرْسِلْتُ بِهِ وَطَائِفَةٌ لَّمْ یُؤْمِنُوا فَاصْبِرُوا حَتَّی یَحْکُمَ اللَّهُ بَیْنَنَا ۚ وَهُوَ خَیْرُ الْحَاکِمِینَ (۸۷)  ترجمه:</w:t>
      </w:r>
      <w:r>
        <w:rPr>
          <w:rStyle w:val="FootnoteReference"/>
        </w:rPr>
        <w:footnoteReference w:id="1041"/>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 w:name="pg19496_194397"/>
    <w:bookmarkEnd w:id="14"/>
    <w:p>
      <w:pPr>
        <w:pStyle w:val="Heading2"/>
      </w:pPr>
      <w:bookmarkStart w:id="141" w:name="_Toc23"/>
      <w:r>
        <w:t>جزء نهم</w:t>
      </w:r>
      <w:bookmarkEnd w:id="141"/>
    </w:p>
    <w:p>
      <w:pPr>
        <w:pStyle w:val="Heading3"/>
      </w:pPr>
      <w:bookmarkStart w:id="142" w:name="_Toc24"/>
      <w:r>
        <w:t>7 - سوره الأعراف</w:t>
      </w:r>
      <w:bookmarkEnd w:id="142"/>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قَالَ الْمَلَأُ الَّذِینَ اسْتَکْبَرُوا مِن قَوْمِهِ لَنُخْرِجَنَّکَ یَا شُعَیْبُ وَالَّذِینَ آمَنُوا مَعَکَ مِن قَرْیَتِنَا أَوْ لَتَعُودُنَّ فِی مِلَّتِنَا ۚ قَالَ أَوَلَوْ کُنَّا کَارِهِینَ (۸۸)  ترجمه:</w:t>
      </w:r>
      <w:r>
        <w:rPr>
          <w:rStyle w:val="FootnoteReference"/>
        </w:rPr>
        <w:footnoteReference w:id="1042"/>
      </w:r>
    </w:p>
    <w:p>
      <w:pPr>
        <w:pStyle w:val="BookText"/>
      </w:pPr>
      <w:r>
        <w:rPr>
          <w:rFonts w:ascii="Amiri" w:hAnsi="Amiri" w:eastAsia="Amiri" w:cs="Amiri"/>
          <w:lang w:bidi="ar-SA"/>
          <w:color w:val="111111"/>
          <w:sz w:val="28"/>
          <w:szCs w:val="28"/>
          <w:rtl/>
        </w:rPr>
        <w:t xml:space="preserve">قَدِ افْتَرَیْنَا عَلَی اللَّهِ کَذِبًا إِنْ عُدْنَا فِی مِلَّتِکُم بَعْدَ إِذْ نَجَّانَا اللَّهُ مِنْهَا ۚ وَمَا یَکُونُ لَنَا أَن نَّعُودَ فِیهَا إِلَّا أَن یَشَاءَ اللَّهُ رَبُّنَا ۚ وَسِعَ رَبُّنَا کُلَّ شَیْءٍ عِلْمًا ۚ عَلَی اللَّهِ تَوَکَّلْنَا ۚ رَبَّنَا افْتَحْ بَیْنَنَا وَبَیْنَ قَوْمِنَا بِالْحَقِّ وَأَنتَ خَیْرُ الْفَاتِحِینَ (۸۹)  ترجمه:</w:t>
      </w:r>
      <w:r>
        <w:rPr>
          <w:rStyle w:val="FootnoteReference"/>
        </w:rPr>
        <w:footnoteReference w:id="1043"/>
      </w:r>
    </w:p>
    <w:p>
      <w:pPr>
        <w:pStyle w:val="BookText"/>
      </w:pPr>
      <w:r>
        <w:rPr>
          <w:rFonts w:ascii="Amiri" w:hAnsi="Amiri" w:eastAsia="Amiri" w:cs="Amiri"/>
          <w:lang w:bidi="ar-SA"/>
          <w:color w:val="111111"/>
          <w:sz w:val="28"/>
          <w:szCs w:val="28"/>
          <w:rtl/>
        </w:rPr>
        <w:t xml:space="preserve">وَقَالَ الْمَلَأُ الَّذِینَ کَفَرُوا مِن قَوْمِهِ لَئِنِ اتَّبَعْتُمْ شُعَیْبًا إِنَّکُمْ إِذًا لَّخَاسِرُونَ (۹۰)  ترجمه:</w:t>
      </w:r>
      <w:r>
        <w:rPr>
          <w:rStyle w:val="FootnoteReference"/>
        </w:rPr>
        <w:footnoteReference w:id="1044"/>
      </w:r>
    </w:p>
    <w:p>
      <w:pPr>
        <w:pStyle w:val="BookText"/>
      </w:pPr>
      <w:r>
        <w:rPr>
          <w:rFonts w:ascii="Amiri" w:hAnsi="Amiri" w:eastAsia="Amiri" w:cs="Amiri"/>
          <w:lang w:bidi="ar-SA"/>
          <w:color w:val="111111"/>
          <w:sz w:val="28"/>
          <w:szCs w:val="28"/>
          <w:rtl/>
        </w:rPr>
        <w:t xml:space="preserve">فَأَخَذَتْهُمُ الرَّجْفَةُ فَأَصْبَحُوا فِی دَارِهِمْ جَاثِمِینَ (۹۱)  ترجمه:</w:t>
      </w:r>
      <w:r>
        <w:rPr>
          <w:rStyle w:val="FootnoteReference"/>
        </w:rPr>
        <w:footnoteReference w:id="1045"/>
      </w:r>
    </w:p>
    <w:p>
      <w:pPr>
        <w:pStyle w:val="BookText"/>
      </w:pPr>
      <w:r>
        <w:rPr>
          <w:rFonts w:ascii="Amiri" w:hAnsi="Amiri" w:eastAsia="Amiri" w:cs="Amiri"/>
          <w:lang w:bidi="ar-SA"/>
          <w:color w:val="111111"/>
          <w:sz w:val="28"/>
          <w:szCs w:val="28"/>
          <w:rtl/>
        </w:rPr>
        <w:t xml:space="preserve">الَّذِینَ کَذَّبُوا شُعَیْبًا کَأَن لَّمْ یَغْنَوْا فِیهَا ۚ الَّذِینَ کَذَّبُوا شُعَیْبًا کَانُوا هُمُ الْخَاسِرِینَ (۹۲)  ترجمه:</w:t>
      </w:r>
      <w:r>
        <w:rPr>
          <w:rStyle w:val="FootnoteReference"/>
        </w:rPr>
        <w:footnoteReference w:id="1046"/>
      </w:r>
    </w:p>
    <w:p>
      <w:pPr>
        <w:pStyle w:val="BookText"/>
      </w:pPr>
      <w:r>
        <w:rPr>
          <w:rFonts w:ascii="Amiri" w:hAnsi="Amiri" w:eastAsia="Amiri" w:cs="Amiri"/>
          <w:lang w:bidi="ar-SA"/>
          <w:color w:val="111111"/>
          <w:sz w:val="28"/>
          <w:szCs w:val="28"/>
          <w:rtl/>
        </w:rPr>
        <w:t xml:space="preserve">فَتَوَلَّی عَنْهُمْ وَقَالَ یَا قَوْمِ لَقَدْ أَبْلَغْتُکُمْ رِسَالَاتِ رَبِّی وَنَصَحْتُ لَکُمْ ۖ فَکَیْفَ آسَی عَلَی قَوْمٍ کَافِرِینَ (۹۳)  ترجمه:</w:t>
      </w:r>
      <w:r>
        <w:rPr>
          <w:rStyle w:val="FootnoteReference"/>
        </w:rPr>
        <w:footnoteReference w:id="1047"/>
      </w:r>
    </w:p>
    <w:p>
      <w:pPr>
        <w:pStyle w:val="BookText"/>
      </w:pPr>
      <w:r>
        <w:rPr>
          <w:rFonts w:ascii="Amiri" w:hAnsi="Amiri" w:eastAsia="Amiri" w:cs="Amiri"/>
          <w:lang w:bidi="ar-SA"/>
          <w:color w:val="111111"/>
          <w:sz w:val="28"/>
          <w:szCs w:val="28"/>
          <w:rtl/>
        </w:rPr>
        <w:t xml:space="preserve">وَمَا أَرْسَلْنَا فِی قَرْیَةٍ مِّن نَّبِیٍّ إِلَّا أَخَذْنَا أَهْلَهَا بِالْبَأْسَاءِ وَالضَّرَّاءِ لَعَلَّهُمْ یَضَّرَّعُونَ (۹۴)  ترجمه:</w:t>
      </w:r>
      <w:r>
        <w:rPr>
          <w:rStyle w:val="FootnoteReference"/>
        </w:rPr>
        <w:footnoteReference w:id="1048"/>
      </w:r>
    </w:p>
    <w:p>
      <w:pPr>
        <w:pStyle w:val="BookText"/>
      </w:pPr>
      <w:r>
        <w:rPr>
          <w:rFonts w:ascii="Amiri" w:hAnsi="Amiri" w:eastAsia="Amiri" w:cs="Amiri"/>
          <w:lang w:bidi="ar-SA"/>
          <w:color w:val="111111"/>
          <w:sz w:val="28"/>
          <w:szCs w:val="28"/>
          <w:rtl/>
        </w:rPr>
        <w:t xml:space="preserve">ثُمَّ بَدَّلْنَا مَکَانَ السَّیِّئَةِ الْحَسَنَةَ حَتَّی عَفَوا وَّقَالُوا قَدْ مَسَّ آبَاءَنَا الضَّرَّاءُ وَالسَّرَّاءُ فَأَخَذْنَاهُم بَغْتَةً وَهُمْ لَا یَشْعُرُونَ (۹۵)  ترجمه:</w:t>
      </w:r>
      <w:r>
        <w:rPr>
          <w:rStyle w:val="FootnoteReference"/>
        </w:rPr>
        <w:footnoteReference w:id="1049"/>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 أَهْلَ الْقُرَی آمَنُوا وَاتَّقَوْا لَفَتَحْنَا عَلَیْهِم بَرَکَاتٍ مِّنَ السَّمَاءِ وَالْأَرْضِ وَلَکِن کَذَّبُوا فَأَخَذْنَاهُم بِمَا کَانُوا یَکْسِبُونَ (۹۶)  ترجمه:</w:t>
      </w:r>
      <w:r>
        <w:rPr>
          <w:rStyle w:val="FootnoteReference"/>
        </w:rPr>
        <w:footnoteReference w:id="1050"/>
      </w:r>
    </w:p>
    <w:p>
      <w:pPr>
        <w:pStyle w:val="BookText"/>
      </w:pPr>
      <w:r>
        <w:rPr>
          <w:rFonts w:ascii="Amiri" w:hAnsi="Amiri" w:eastAsia="Amiri" w:cs="Amiri"/>
          <w:lang w:bidi="ar-SA"/>
          <w:color w:val="111111"/>
          <w:sz w:val="28"/>
          <w:szCs w:val="28"/>
          <w:rtl/>
        </w:rPr>
        <w:t xml:space="preserve">أَفَأَمِنَ أَهْلُ الْقُرَی أَن یَأْتِیَهُم بَأْسُنَا بَیَاتًا وَهُمْ نَائِمُونَ (۹۷)  ترجمه:</w:t>
      </w:r>
      <w:r>
        <w:rPr>
          <w:rStyle w:val="FootnoteReference"/>
        </w:rPr>
        <w:footnoteReference w:id="1051"/>
      </w:r>
    </w:p>
    <w:p>
      <w:pPr>
        <w:pStyle w:val="BookText"/>
      </w:pPr>
      <w:r>
        <w:rPr>
          <w:rFonts w:ascii="Amiri" w:hAnsi="Amiri" w:eastAsia="Amiri" w:cs="Amiri"/>
          <w:lang w:bidi="ar-SA"/>
          <w:color w:val="111111"/>
          <w:sz w:val="28"/>
          <w:szCs w:val="28"/>
          <w:rtl/>
        </w:rPr>
        <w:t xml:space="preserve">أَوَأَمِنَ أَهْلُ الْقُرَی أَن یَأْتِیَهُم بَأْسُنَا ضُحًی وَهُمْ یَلْعَبُونَ (۹۸)  ترجمه:</w:t>
      </w:r>
      <w:r>
        <w:rPr>
          <w:rStyle w:val="FootnoteReference"/>
        </w:rPr>
        <w:footnoteReference w:id="1052"/>
      </w:r>
    </w:p>
    <w:p>
      <w:pPr>
        <w:pStyle w:val="BookText"/>
      </w:pPr>
      <w:r>
        <w:rPr>
          <w:rFonts w:ascii="Amiri" w:hAnsi="Amiri" w:eastAsia="Amiri" w:cs="Amiri"/>
          <w:lang w:bidi="ar-SA"/>
          <w:color w:val="111111"/>
          <w:sz w:val="28"/>
          <w:szCs w:val="28"/>
          <w:rtl/>
        </w:rPr>
        <w:t xml:space="preserve">أَفَأَمِنُوا مَکْرَ اللَّهِ ۚ فَلَا یَأْمَنُ مَکْرَ اللَّهِ إِلَّا الْقَوْمُ الْخَاسِرُونَ (۹۹)  ترجمه:</w:t>
      </w:r>
      <w:r>
        <w:rPr>
          <w:rStyle w:val="FootnoteReference"/>
        </w:rPr>
        <w:footnoteReference w:id="1053"/>
      </w:r>
    </w:p>
    <w:p>
      <w:pPr>
        <w:pStyle w:val="BookText"/>
      </w:pPr>
      <w:r>
        <w:rPr>
          <w:rFonts w:ascii="Amiri" w:hAnsi="Amiri" w:eastAsia="Amiri" w:cs="Amiri"/>
          <w:lang w:bidi="ar-SA"/>
          <w:color w:val="111111"/>
          <w:sz w:val="28"/>
          <w:szCs w:val="28"/>
          <w:rtl/>
        </w:rPr>
        <w:t xml:space="preserve">أَوَلَمْ یَهْدِ لِلَّذِینَ یَرِثُونَ الْأَرْضَ مِن بَعْدِ أَهْلِهَا أَن لَّوْ نَشَاءُ أَصَبْنَاهُم بِذُنُوبِهِمْ ۚ وَنَطْبَعُ عَلَی قُلُوبِهِمْ فَهُمْ لَا یَسْمَعُونَ (۱۰۰)  ترجمه:</w:t>
      </w:r>
      <w:r>
        <w:rPr>
          <w:rStyle w:val="FootnoteReference"/>
        </w:rPr>
        <w:footnoteReference w:id="1054"/>
      </w:r>
    </w:p>
    <w:p>
      <w:pPr>
        <w:pStyle w:val="BookText"/>
      </w:pPr>
      <w:r>
        <w:rPr>
          <w:rFonts w:ascii="Amiri" w:hAnsi="Amiri" w:eastAsia="Amiri" w:cs="Amiri"/>
          <w:lang w:bidi="ar-SA"/>
          <w:color w:val="111111"/>
          <w:sz w:val="28"/>
          <w:szCs w:val="28"/>
          <w:rtl/>
        </w:rPr>
        <w:t xml:space="preserve">تِلْکَ الْقُرَی نَقُصُّ عَلَیْکَ مِنْ أَنبَائِهَا ۚ وَلَقَدْ جَاءَتْهُمْ رُسُلُهُم بِالْبَیِّنَاتِ فَمَا کَانُوا لِیُؤْمِنُوا بِمَا کَذَّبُوا مِن قَبْلُ ۚ کَذَلِکَ یَطْبَعُ اللَّهُ عَلَی قُلُوبِ الْکَافِرِینَ (۱۰۱)  ترجمه:</w:t>
      </w:r>
      <w:r>
        <w:rPr>
          <w:rStyle w:val="FootnoteReference"/>
        </w:rPr>
        <w:footnoteReference w:id="1055"/>
      </w:r>
    </w:p>
    <w:p>
      <w:pPr>
        <w:pStyle w:val="BookText"/>
      </w:pPr>
      <w:r>
        <w:rPr>
          <w:rFonts w:ascii="Amiri" w:hAnsi="Amiri" w:eastAsia="Amiri" w:cs="Amiri"/>
          <w:lang w:bidi="ar-SA"/>
          <w:color w:val="111111"/>
          <w:sz w:val="28"/>
          <w:szCs w:val="28"/>
          <w:rtl/>
        </w:rPr>
        <w:t xml:space="preserve">وَمَا وَجَدْنَا لِأَکْثَرِهِم مِّنْ عَهْدٍ ۖ وَإِن وَجَدْنَا أَکْثَرَهُمْ لَفَاسِقِینَ (۱۰۲)  ترجمه:</w:t>
      </w:r>
      <w:r>
        <w:rPr>
          <w:rStyle w:val="FootnoteReference"/>
        </w:rPr>
        <w:footnoteReference w:id="1056"/>
      </w:r>
    </w:p>
    <w:p>
      <w:pPr>
        <w:pStyle w:val="BookText"/>
      </w:pPr>
      <w:r>
        <w:rPr>
          <w:rFonts w:ascii="Amiri" w:hAnsi="Amiri" w:eastAsia="Amiri" w:cs="Amiri"/>
          <w:lang w:bidi="ar-SA"/>
          <w:color w:val="111111"/>
          <w:sz w:val="28"/>
          <w:szCs w:val="28"/>
          <w:rtl/>
        </w:rPr>
        <w:t xml:space="preserve">ثُمَّ بَعَثْنَا مِن بَعْدِهِم مُّوسَی بِآیَاتِنَا إِلَی فِرْعَوْنَ وَمَلَئِهِ فَظَلَمُوا بِهَا ۖ فَانظُرْ کَیْفَ کَانَ عَاقِبَةُ الْمُفْسِدِینَ (۱۰۳)  ترجمه:</w:t>
      </w:r>
      <w:r>
        <w:rPr>
          <w:rStyle w:val="FootnoteReference"/>
        </w:rPr>
        <w:footnoteReference w:id="1057"/>
      </w:r>
    </w:p>
    <w:p>
      <w:pPr>
        <w:pStyle w:val="BookText"/>
      </w:pPr>
      <w:r>
        <w:rPr>
          <w:rFonts w:ascii="Amiri" w:hAnsi="Amiri" w:eastAsia="Amiri" w:cs="Amiri"/>
          <w:lang w:bidi="ar-SA"/>
          <w:color w:val="111111"/>
          <w:sz w:val="28"/>
          <w:szCs w:val="28"/>
          <w:rtl/>
        </w:rPr>
        <w:t xml:space="preserve">وَقَالَ مُوسَی یَا فِرْعَوْنُ إِنِّی رَسُولٌ مِّن رَّبِّ الْعَالَمِینَ (۱۰۴)  ترجمه:</w:t>
      </w:r>
      <w:r>
        <w:rPr>
          <w:rStyle w:val="FootnoteReference"/>
        </w:rPr>
        <w:footnoteReference w:id="1058"/>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حَقِیقٌ عَلَی أَن لَّا أَقُولَ عَلَی اللَّهِ إِلَّا الْحَقَّ ۚ قَدْ جِئْتُکُم بِبَیِّنَةٍ مِّن رَّبِّکُمْ فَأَرْسِلْ مَعِیَ بَنِی إِسْرَائِیلَ (۱۰۵)  ترجمه:</w:t>
      </w:r>
      <w:r>
        <w:rPr>
          <w:rStyle w:val="FootnoteReference"/>
        </w:rPr>
        <w:footnoteReference w:id="1059"/>
      </w:r>
    </w:p>
    <w:p>
      <w:pPr>
        <w:pStyle w:val="BookText"/>
      </w:pPr>
      <w:r>
        <w:rPr>
          <w:rFonts w:ascii="Amiri" w:hAnsi="Amiri" w:eastAsia="Amiri" w:cs="Amiri"/>
          <w:lang w:bidi="ar-SA"/>
          <w:color w:val="111111"/>
          <w:sz w:val="28"/>
          <w:szCs w:val="28"/>
          <w:rtl/>
        </w:rPr>
        <w:t xml:space="preserve">قَالَ إِن کُنتَ جِئْتَ بِآیَةٍ فَأْتِ بِهَا إِن کُنتَ مِنَ الصَّادِقِینَ (۱۰۶)  ترجمه:</w:t>
      </w:r>
      <w:r>
        <w:rPr>
          <w:rStyle w:val="FootnoteReference"/>
        </w:rPr>
        <w:footnoteReference w:id="1060"/>
      </w:r>
    </w:p>
    <w:p>
      <w:pPr>
        <w:pStyle w:val="BookText"/>
      </w:pPr>
      <w:r>
        <w:rPr>
          <w:rFonts w:ascii="Amiri" w:hAnsi="Amiri" w:eastAsia="Amiri" w:cs="Amiri"/>
          <w:lang w:bidi="ar-SA"/>
          <w:color w:val="111111"/>
          <w:sz w:val="28"/>
          <w:szCs w:val="28"/>
          <w:rtl/>
        </w:rPr>
        <w:t xml:space="preserve">فَأَلْقَی عَصَاهُ فَإِذَا هِیَ ثُعْبَانٌ مُّبِینٌ (۱۰۷)  ترجمه:</w:t>
      </w:r>
      <w:r>
        <w:rPr>
          <w:rStyle w:val="FootnoteReference"/>
        </w:rPr>
        <w:footnoteReference w:id="1061"/>
      </w:r>
    </w:p>
    <w:p>
      <w:pPr>
        <w:pStyle w:val="BookText"/>
      </w:pPr>
      <w:r>
        <w:rPr>
          <w:rFonts w:ascii="Amiri" w:hAnsi="Amiri" w:eastAsia="Amiri" w:cs="Amiri"/>
          <w:lang w:bidi="ar-SA"/>
          <w:color w:val="111111"/>
          <w:sz w:val="28"/>
          <w:szCs w:val="28"/>
          <w:rtl/>
        </w:rPr>
        <w:t xml:space="preserve">وَنَزَعَ یَدَهُ فَإِذَا هِیَ بَیْضَاءُ لِلنَّاظِرِینَ (۱۰۸)  ترجمه:</w:t>
      </w:r>
      <w:r>
        <w:rPr>
          <w:rStyle w:val="FootnoteReference"/>
        </w:rPr>
        <w:footnoteReference w:id="1062"/>
      </w:r>
    </w:p>
    <w:p>
      <w:pPr>
        <w:pStyle w:val="BookText"/>
      </w:pPr>
      <w:r>
        <w:rPr>
          <w:rFonts w:ascii="Amiri" w:hAnsi="Amiri" w:eastAsia="Amiri" w:cs="Amiri"/>
          <w:lang w:bidi="ar-SA"/>
          <w:color w:val="111111"/>
          <w:sz w:val="28"/>
          <w:szCs w:val="28"/>
          <w:rtl/>
        </w:rPr>
        <w:t xml:space="preserve">قَالَ الْمَلَأُ مِن قَوْمِ فِرْعَوْنَ إِنَّ هَذَا لَسَاحِرٌ عَلِیمٌ (۱۰۹)  ترجمه:</w:t>
      </w:r>
      <w:r>
        <w:rPr>
          <w:rStyle w:val="FootnoteReference"/>
        </w:rPr>
        <w:footnoteReference w:id="1063"/>
      </w:r>
    </w:p>
    <w:p>
      <w:pPr>
        <w:pStyle w:val="BookText"/>
      </w:pPr>
      <w:r>
        <w:rPr>
          <w:rFonts w:ascii="Amiri" w:hAnsi="Amiri" w:eastAsia="Amiri" w:cs="Amiri"/>
          <w:lang w:bidi="ar-SA"/>
          <w:color w:val="111111"/>
          <w:sz w:val="28"/>
          <w:szCs w:val="28"/>
          <w:rtl/>
        </w:rPr>
        <w:t xml:space="preserve">یُرِیدُ أَن یُخْرِجَکُم مِّنْ أَرْضِکُمْ ۖ فَمَاذَا تَأْمُرُونَ (۱۱۰)  ترجمه:</w:t>
      </w:r>
      <w:r>
        <w:rPr>
          <w:rStyle w:val="FootnoteReference"/>
        </w:rPr>
        <w:footnoteReference w:id="1064"/>
      </w:r>
    </w:p>
    <w:p>
      <w:pPr>
        <w:pStyle w:val="BookText"/>
      </w:pPr>
      <w:r>
        <w:rPr>
          <w:rFonts w:ascii="Amiri" w:hAnsi="Amiri" w:eastAsia="Amiri" w:cs="Amiri"/>
          <w:lang w:bidi="ar-SA"/>
          <w:color w:val="111111"/>
          <w:sz w:val="28"/>
          <w:szCs w:val="28"/>
          <w:rtl/>
        </w:rPr>
        <w:t xml:space="preserve">قَالُوا أَرْجِهْ وَأَخَاهُ وَأَرْسِلْ فِی الْمَدَائِنِ حَاشِرِینَ (۱۱۱)  ترجمه:</w:t>
      </w:r>
      <w:r>
        <w:rPr>
          <w:rStyle w:val="FootnoteReference"/>
        </w:rPr>
        <w:footnoteReference w:id="1065"/>
      </w:r>
    </w:p>
    <w:p>
      <w:pPr>
        <w:pStyle w:val="BookText"/>
      </w:pPr>
      <w:r>
        <w:rPr>
          <w:rFonts w:ascii="Amiri" w:hAnsi="Amiri" w:eastAsia="Amiri" w:cs="Amiri"/>
          <w:lang w:bidi="ar-SA"/>
          <w:color w:val="111111"/>
          <w:sz w:val="28"/>
          <w:szCs w:val="28"/>
          <w:rtl/>
        </w:rPr>
        <w:t xml:space="preserve">یَأْتُوکَ بِکُلِّ سَاحِرٍ عَلِیمٍ (۱۱۲)  ترجمه:</w:t>
      </w:r>
      <w:r>
        <w:rPr>
          <w:rStyle w:val="FootnoteReference"/>
        </w:rPr>
        <w:footnoteReference w:id="1066"/>
      </w:r>
    </w:p>
    <w:p>
      <w:pPr>
        <w:pStyle w:val="BookText"/>
      </w:pPr>
      <w:r>
        <w:rPr>
          <w:rFonts w:ascii="Amiri" w:hAnsi="Amiri" w:eastAsia="Amiri" w:cs="Amiri"/>
          <w:lang w:bidi="ar-SA"/>
          <w:color w:val="111111"/>
          <w:sz w:val="28"/>
          <w:szCs w:val="28"/>
          <w:rtl/>
        </w:rPr>
        <w:t xml:space="preserve">وَجَاءَ السَّحَرَةُ فِرْعَوْنَ قَالُوا إِنَّ لَنَا لَأَجْرًا إِن کُنَّا نَحْنُ الْغَالِبِینَ (۱۱۳)  ترجمه:</w:t>
      </w:r>
      <w:r>
        <w:rPr>
          <w:rStyle w:val="FootnoteReference"/>
        </w:rPr>
        <w:footnoteReference w:id="1067"/>
      </w:r>
    </w:p>
    <w:p>
      <w:pPr>
        <w:pStyle w:val="BookText"/>
      </w:pPr>
      <w:r>
        <w:rPr>
          <w:rFonts w:ascii="Amiri" w:hAnsi="Amiri" w:eastAsia="Amiri" w:cs="Amiri"/>
          <w:lang w:bidi="ar-SA"/>
          <w:color w:val="111111"/>
          <w:sz w:val="28"/>
          <w:szCs w:val="28"/>
          <w:rtl/>
        </w:rPr>
        <w:t xml:space="preserve">قَالَ نَعَمْ وَإِنَّکُمْ لَمِنَ الْمُقَرَّبِینَ (۱۱۴)  ترجمه:</w:t>
      </w:r>
      <w:r>
        <w:rPr>
          <w:rStyle w:val="FootnoteReference"/>
        </w:rPr>
        <w:footnoteReference w:id="1068"/>
      </w:r>
    </w:p>
    <w:p>
      <w:pPr>
        <w:pStyle w:val="BookText"/>
      </w:pPr>
      <w:r>
        <w:rPr>
          <w:rFonts w:ascii="Amiri" w:hAnsi="Amiri" w:eastAsia="Amiri" w:cs="Amiri"/>
          <w:lang w:bidi="ar-SA"/>
          <w:color w:val="111111"/>
          <w:sz w:val="28"/>
          <w:szCs w:val="28"/>
          <w:rtl/>
        </w:rPr>
        <w:t xml:space="preserve">قَالُوا یَا مُوسَی إِمَّا أَن تُلْقِیَ وَإِمَّا أَن نَّکُونَ نَحْنُ الْمُلْقِینَ (۱۱۵)  ترجمه:</w:t>
      </w:r>
      <w:r>
        <w:rPr>
          <w:rStyle w:val="FootnoteReference"/>
        </w:rPr>
        <w:footnoteReference w:id="1069"/>
      </w:r>
    </w:p>
    <w:p>
      <w:pPr>
        <w:pStyle w:val="BookText"/>
      </w:pPr>
      <w:r>
        <w:rPr>
          <w:rFonts w:ascii="Amiri" w:hAnsi="Amiri" w:eastAsia="Amiri" w:cs="Amiri"/>
          <w:lang w:bidi="ar-SA"/>
          <w:color w:val="111111"/>
          <w:sz w:val="28"/>
          <w:szCs w:val="28"/>
          <w:rtl/>
        </w:rPr>
        <w:t xml:space="preserve">قَالَ أَلْقُوا ۖ فَلَمَّا أَلْقَوْا سَحَرُوا أَعْیُنَ النَّاسِ وَاسْتَرْهَبُوهُمْ وَجَاءُوا بِسِحْرٍ عَظِیمٍ (۱۱۶)  ترجمه:</w:t>
      </w:r>
      <w:r>
        <w:rPr>
          <w:rStyle w:val="FootnoteReference"/>
        </w:rPr>
        <w:footnoteReference w:id="1070"/>
      </w:r>
    </w:p>
    <w:p>
      <w:pPr>
        <w:pStyle w:val="BookText"/>
      </w:pPr>
      <w:r>
        <w:rPr>
          <w:rFonts w:ascii="Amiri" w:hAnsi="Amiri" w:eastAsia="Amiri" w:cs="Amiri"/>
          <w:lang w:bidi="ar-SA"/>
          <w:color w:val="111111"/>
          <w:sz w:val="28"/>
          <w:szCs w:val="28"/>
          <w:rtl/>
        </w:rPr>
        <w:t xml:space="preserve">۞ وَأَوْحَیْنَا إِلَی مُوسَی أَنْ أَلْقِ عَصَاکَ ۖ فَإِذَا هِیَ تَلْقَفُ مَا یَأْفِکُونَ (۱۱۷)  ترجمه:</w:t>
      </w:r>
      <w:r>
        <w:rPr>
          <w:rStyle w:val="FootnoteReference"/>
        </w:rPr>
        <w:footnoteReference w:id="1071"/>
      </w:r>
    </w:p>
    <w:p>
      <w:pPr>
        <w:pStyle w:val="BookText"/>
      </w:pPr>
      <w:r>
        <w:rPr>
          <w:rFonts w:ascii="Amiri" w:hAnsi="Amiri" w:eastAsia="Amiri" w:cs="Amiri"/>
          <w:lang w:bidi="ar-SA"/>
          <w:color w:val="111111"/>
          <w:sz w:val="28"/>
          <w:szCs w:val="28"/>
          <w:rtl/>
        </w:rPr>
        <w:t xml:space="preserve">فَوَقَعَ الْحَقُّ وَبَطَلَ مَا کَانُوا یَعْمَلُونَ (۱۱۸)  ترجمه:</w:t>
      </w:r>
      <w:r>
        <w:rPr>
          <w:rStyle w:val="FootnoteReference"/>
        </w:rPr>
        <w:footnoteReference w:id="1072"/>
      </w:r>
    </w:p>
    <w:p>
      <w:pPr>
        <w:pStyle w:val="BookText"/>
      </w:pPr>
      <w:r>
        <w:rPr>
          <w:rFonts w:ascii="Amiri" w:hAnsi="Amiri" w:eastAsia="Amiri" w:cs="Amiri"/>
          <w:lang w:bidi="ar-SA"/>
          <w:color w:val="111111"/>
          <w:sz w:val="28"/>
          <w:szCs w:val="28"/>
          <w:rtl/>
        </w:rPr>
        <w:t xml:space="preserve">فَغُلِبُوا هُنَالِکَ وَانقَلَبُوا صَاغِرِینَ (۱۱۹)  ترجمه:</w:t>
      </w:r>
      <w:r>
        <w:rPr>
          <w:rStyle w:val="FootnoteReference"/>
        </w:rPr>
        <w:footnoteReference w:id="1073"/>
      </w:r>
    </w:p>
    <w:p>
      <w:pPr>
        <w:pStyle w:val="BookText"/>
      </w:pPr>
      <w:r>
        <w:rPr>
          <w:rFonts w:ascii="Amiri" w:hAnsi="Amiri" w:eastAsia="Amiri" w:cs="Amiri"/>
          <w:lang w:bidi="ar-SA"/>
          <w:color w:val="111111"/>
          <w:sz w:val="28"/>
          <w:szCs w:val="28"/>
          <w:rtl/>
        </w:rPr>
        <w:t xml:space="preserve">وَأُلْقِیَ السَّحَرَةُ سَاجِدِینَ (۱۲۰)  ترجمه:</w:t>
      </w:r>
      <w:r>
        <w:rPr>
          <w:rStyle w:val="FootnoteReference"/>
        </w:rPr>
        <w:footnoteReference w:id="1074"/>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آمَنَّا بِرَبِّ الْعَالَمِینَ (۱۲۱)  ترجمه:</w:t>
      </w:r>
      <w:r>
        <w:rPr>
          <w:rStyle w:val="FootnoteReference"/>
        </w:rPr>
        <w:footnoteReference w:id="1075"/>
      </w:r>
    </w:p>
    <w:p>
      <w:pPr>
        <w:pStyle w:val="BookText"/>
      </w:pPr>
      <w:r>
        <w:rPr>
          <w:rFonts w:ascii="Amiri" w:hAnsi="Amiri" w:eastAsia="Amiri" w:cs="Amiri"/>
          <w:lang w:bidi="ar-SA"/>
          <w:color w:val="111111"/>
          <w:sz w:val="28"/>
          <w:szCs w:val="28"/>
          <w:rtl/>
        </w:rPr>
        <w:t xml:space="preserve">رَبِّ مُوسَی وَهَارُونَ (۱۲۲)  ترجمه:</w:t>
      </w:r>
      <w:r>
        <w:rPr>
          <w:rStyle w:val="FootnoteReference"/>
        </w:rPr>
        <w:footnoteReference w:id="1076"/>
      </w:r>
    </w:p>
    <w:p>
      <w:pPr>
        <w:pStyle w:val="BookText"/>
      </w:pPr>
      <w:r>
        <w:rPr>
          <w:rFonts w:ascii="Amiri" w:hAnsi="Amiri" w:eastAsia="Amiri" w:cs="Amiri"/>
          <w:lang w:bidi="ar-SA"/>
          <w:color w:val="111111"/>
          <w:sz w:val="28"/>
          <w:szCs w:val="28"/>
          <w:rtl/>
        </w:rPr>
        <w:t xml:space="preserve">قَالَ فِرْعَوْنُ آمَنتُم بِهِ قَبْلَ أَنْ آذَنَ لَکُمْ ۖ إِنَّ هَذَا لَمَکْرٌ مَّکَرْتُمُوهُ فِی الْمَدِینَةِ لِتُخْرِجُوا مِنْهَا أَهْلَهَا ۖ فَسَوْفَ تَعْلَمُونَ (۱۲۳)  ترجمه:</w:t>
      </w:r>
      <w:r>
        <w:rPr>
          <w:rStyle w:val="FootnoteReference"/>
        </w:rPr>
        <w:footnoteReference w:id="1077"/>
      </w:r>
    </w:p>
    <w:p>
      <w:pPr>
        <w:pStyle w:val="BookText"/>
      </w:pPr>
      <w:r>
        <w:rPr>
          <w:rFonts w:ascii="Amiri" w:hAnsi="Amiri" w:eastAsia="Amiri" w:cs="Amiri"/>
          <w:lang w:bidi="ar-SA"/>
          <w:color w:val="111111"/>
          <w:sz w:val="28"/>
          <w:szCs w:val="28"/>
          <w:rtl/>
        </w:rPr>
        <w:t xml:space="preserve">لَأُقَطِّعَنَّ أَیْدِیَکُمْ وَأَرْجُلَکُم مِّنْ خِلَافٍ ثُمَّ لَأُصَلِّبَنَّکُمْ أَجْمَعِینَ (۱۲۴)  ترجمه:</w:t>
      </w:r>
      <w:r>
        <w:rPr>
          <w:rStyle w:val="FootnoteReference"/>
        </w:rPr>
        <w:footnoteReference w:id="1078"/>
      </w:r>
    </w:p>
    <w:p>
      <w:pPr>
        <w:pStyle w:val="BookText"/>
      </w:pPr>
      <w:r>
        <w:rPr>
          <w:rFonts w:ascii="Amiri" w:hAnsi="Amiri" w:eastAsia="Amiri" w:cs="Amiri"/>
          <w:lang w:bidi="ar-SA"/>
          <w:color w:val="111111"/>
          <w:sz w:val="28"/>
          <w:szCs w:val="28"/>
          <w:rtl/>
        </w:rPr>
        <w:t xml:space="preserve">قَالُوا إِنَّا إِلَی رَبِّنَا مُنقَلِبُونَ (۱۲۵)  ترجمه:</w:t>
      </w:r>
      <w:r>
        <w:rPr>
          <w:rStyle w:val="FootnoteReference"/>
        </w:rPr>
        <w:footnoteReference w:id="1079"/>
      </w:r>
    </w:p>
    <w:p>
      <w:pPr>
        <w:pStyle w:val="BookText"/>
      </w:pPr>
      <w:r>
        <w:rPr>
          <w:rFonts w:ascii="Amiri" w:hAnsi="Amiri" w:eastAsia="Amiri" w:cs="Amiri"/>
          <w:lang w:bidi="ar-SA"/>
          <w:color w:val="111111"/>
          <w:sz w:val="28"/>
          <w:szCs w:val="28"/>
          <w:rtl/>
        </w:rPr>
        <w:t xml:space="preserve">وَمَا تَنقِمُ مِنَّا إِلَّا أَنْ آمَنَّا بِآیَاتِ رَبِّنَا لَمَّا جَاءَتْنَا ۚ رَبَّنَا أَفْرِغْ عَلَیْنَا صَبْرًا وَتَوَفَّنَا مُسْلِمِینَ (۱۲۶)  ترجمه:</w:t>
      </w:r>
      <w:r>
        <w:rPr>
          <w:rStyle w:val="FootnoteReference"/>
        </w:rPr>
        <w:footnoteReference w:id="1080"/>
      </w:r>
    </w:p>
    <w:p>
      <w:pPr>
        <w:pStyle w:val="BookText"/>
      </w:pPr>
      <w:r>
        <w:rPr>
          <w:rFonts w:ascii="Amiri" w:hAnsi="Amiri" w:eastAsia="Amiri" w:cs="Amiri"/>
          <w:lang w:bidi="ar-SA"/>
          <w:color w:val="111111"/>
          <w:sz w:val="28"/>
          <w:szCs w:val="28"/>
          <w:rtl/>
        </w:rPr>
        <w:t xml:space="preserve">وَقَالَ الْمَلَأُ مِن قَوْمِ فِرْعَوْنَ أَتَذَرُ مُوسَی وَقَوْمَهُ لِیُفْسِدُوا فِی الْأَرْضِ وَیَذَرَکَ وَآلِهَتَکَ ۚ قَالَ سَنُقَتِّلُ أَبْنَاءَهُمْ وَنَسْتَحْیِی نِسَاءَهُمْ وَإِنَّا فَوْقَهُمْ قَاهِرُونَ (۱۲۷)  ترجمه:</w:t>
      </w:r>
      <w:r>
        <w:rPr>
          <w:rStyle w:val="FootnoteReference"/>
        </w:rPr>
        <w:footnoteReference w:id="1081"/>
      </w:r>
    </w:p>
    <w:p>
      <w:pPr>
        <w:pStyle w:val="BookText"/>
      </w:pPr>
      <w:r>
        <w:rPr>
          <w:rFonts w:ascii="Amiri" w:hAnsi="Amiri" w:eastAsia="Amiri" w:cs="Amiri"/>
          <w:lang w:bidi="ar-SA"/>
          <w:color w:val="111111"/>
          <w:sz w:val="28"/>
          <w:szCs w:val="28"/>
          <w:rtl/>
        </w:rPr>
        <w:t xml:space="preserve">قَالَ مُوسَی لِقَوْمِهِ اسْتَعِینُوا بِاللَّهِ وَاصْبِرُوا ۖ إِنَّ الْأَرْضَ لِلَّهِ یُورِثُهَا مَن یَشَاءُ مِنْ عِبَادِهِ ۖ وَالْعَاقِبَةُ لِلْمُتَّقِینَ (۱۲۸)  ترجمه:</w:t>
      </w:r>
      <w:r>
        <w:rPr>
          <w:rStyle w:val="FootnoteReference"/>
        </w:rPr>
        <w:footnoteReference w:id="1082"/>
      </w:r>
    </w:p>
    <w:p>
      <w:pPr>
        <w:pStyle w:val="BookText"/>
      </w:pPr>
      <w:r>
        <w:rPr>
          <w:rFonts w:ascii="Amiri" w:hAnsi="Amiri" w:eastAsia="Amiri" w:cs="Amiri"/>
          <w:lang w:bidi="ar-SA"/>
          <w:color w:val="111111"/>
          <w:sz w:val="28"/>
          <w:szCs w:val="28"/>
          <w:rtl/>
        </w:rPr>
        <w:t xml:space="preserve">قَالُوا أُوذِینَا مِن قَبْلِ أَن تَأْتِیَنَا وَمِن بَعْدِ مَا جِئْتَنَا ۚ قَالَ عَسَی رَبُّکُمْ أَن یُهْلِکَ عَدُوَّکُمْ وَیَسْتَخْلِفَکُمْ فِی الْأَرْضِ فَیَنظُرَ کَیْفَ تَعْمَلُونَ (۱۲۹)  ترجمه:</w:t>
      </w:r>
      <w:r>
        <w:rPr>
          <w:rStyle w:val="FootnoteReference"/>
        </w:rPr>
        <w:footnoteReference w:id="1083"/>
      </w:r>
    </w:p>
    <w:p>
      <w:pPr>
        <w:pStyle w:val="BookText"/>
      </w:pPr>
      <w:r>
        <w:rPr>
          <w:rFonts w:ascii="Amiri" w:hAnsi="Amiri" w:eastAsia="Amiri" w:cs="Amiri"/>
          <w:lang w:bidi="ar-SA"/>
          <w:color w:val="111111"/>
          <w:sz w:val="28"/>
          <w:szCs w:val="28"/>
          <w:rtl/>
        </w:rPr>
        <w:t xml:space="preserve">وَلَقَدْ أَخَذْنَا آلَ فِرْعَوْنَ بِالسِّنِینَ وَنَقْصٍ مِّنَ الثَّمَرَاتِ لَعَلَّهُمْ یَذَّکَّرُونَ (۱۳۰)  ترجمه:</w:t>
      </w:r>
      <w:r>
        <w:rPr>
          <w:rStyle w:val="FootnoteReference"/>
        </w:rPr>
        <w:footnoteReference w:id="1084"/>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جَاءَتْهُمُ الْحَسَنَةُ قَالُوا لَنَا هَذِهِ ۖ وَإِن تُصِبْهُمْ سَیِّئَةٌ یَطَّیَّرُوا بِمُوسَی وَمَن مَّعَهُ ۗ أَلَا إِنَّمَا طَائِرُهُمْ عِندَ اللَّهِ وَلَکِنَّ أَکْثَرَهُمْ لَا یَعْلَمُونَ (۱۳۱)  ترجمه:</w:t>
      </w:r>
      <w:r>
        <w:rPr>
          <w:rStyle w:val="FootnoteReference"/>
        </w:rPr>
        <w:footnoteReference w:id="1085"/>
      </w:r>
    </w:p>
    <w:p>
      <w:pPr>
        <w:pStyle w:val="BookText"/>
      </w:pPr>
      <w:r>
        <w:rPr>
          <w:rFonts w:ascii="Amiri" w:hAnsi="Amiri" w:eastAsia="Amiri" w:cs="Amiri"/>
          <w:lang w:bidi="ar-SA"/>
          <w:color w:val="111111"/>
          <w:sz w:val="28"/>
          <w:szCs w:val="28"/>
          <w:rtl/>
        </w:rPr>
        <w:t xml:space="preserve">وَقَالُوا مَهْمَا تَأْتِنَا بِهِ مِنْ آیَةٍ لِّتَسْحَرَنَا بِهَا فَمَا نَحْنُ لَکَ بِمُؤْمِنِینَ (۱۳۲)  ترجمه:</w:t>
      </w:r>
      <w:r>
        <w:rPr>
          <w:rStyle w:val="FootnoteReference"/>
        </w:rPr>
        <w:footnoteReference w:id="1086"/>
      </w:r>
    </w:p>
    <w:p>
      <w:pPr>
        <w:pStyle w:val="BookText"/>
      </w:pPr>
      <w:r>
        <w:rPr>
          <w:rFonts w:ascii="Amiri" w:hAnsi="Amiri" w:eastAsia="Amiri" w:cs="Amiri"/>
          <w:lang w:bidi="ar-SA"/>
          <w:color w:val="111111"/>
          <w:sz w:val="28"/>
          <w:szCs w:val="28"/>
          <w:rtl/>
        </w:rPr>
        <w:t xml:space="preserve">فَأَرْسَلْنَا عَلَیْهِمُ الطُّوفَانَ وَالْجَرَادَ وَالْقُمَّلَ وَالضَّفَادِعَ وَالدَّمَ آیَاتٍ مُّفَصَّلَاتٍ فَاسْتَکْبَرُوا وَکَانُوا قَوْمًا مُّجْرِمِینَ (۱۳۳)  ترجمه:</w:t>
      </w:r>
      <w:r>
        <w:rPr>
          <w:rStyle w:val="FootnoteReference"/>
        </w:rPr>
        <w:footnoteReference w:id="1087"/>
      </w:r>
    </w:p>
    <w:p>
      <w:pPr>
        <w:pStyle w:val="BookText"/>
      </w:pPr>
      <w:r>
        <w:rPr>
          <w:rFonts w:ascii="Amiri" w:hAnsi="Amiri" w:eastAsia="Amiri" w:cs="Amiri"/>
          <w:lang w:bidi="ar-SA"/>
          <w:color w:val="111111"/>
          <w:sz w:val="28"/>
          <w:szCs w:val="28"/>
          <w:rtl/>
        </w:rPr>
        <w:t xml:space="preserve">وَلَمَّا وَقَعَ عَلَیْهِمُ الرِّجْزُ قَالُوا یَا مُوسَی ادْعُ لَنَا رَبَّکَ بِمَا عَهِدَ عِندَکَ ۖ لَئِن کَشَفْتَ عَنَّا الرِّجْزَ لَنُؤْمِنَنَّ لَکَ وَلَنُرْسِلَنَّ مَعَکَ بَنِی إِسْرَائِیلَ (۱۳۴)  ترجمه:</w:t>
      </w:r>
      <w:r>
        <w:rPr>
          <w:rStyle w:val="FootnoteReference"/>
        </w:rPr>
        <w:footnoteReference w:id="1088"/>
      </w:r>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 (۱۳۵)  ترجمه:</w:t>
      </w:r>
      <w:r>
        <w:rPr>
          <w:rStyle w:val="FootnoteReference"/>
        </w:rPr>
        <w:footnoteReference w:id="1089"/>
      </w:r>
    </w:p>
    <w:p>
      <w:pPr>
        <w:pStyle w:val="BookText"/>
      </w:pPr>
      <w:r>
        <w:rPr>
          <w:rFonts w:ascii="Amiri" w:hAnsi="Amiri" w:eastAsia="Amiri" w:cs="Amiri"/>
          <w:lang w:bidi="ar-SA"/>
          <w:color w:val="111111"/>
          <w:sz w:val="28"/>
          <w:szCs w:val="28"/>
          <w:rtl/>
        </w:rPr>
        <w:t xml:space="preserve">فَانتَقَمْنَا مِنْهُمْ فَأَغْرَقْنَاهُمْ فِی الْیَمِّ بِأَنَّهُمْ کَذَّبُوا بِآیَاتِنَا وَکَانُوا عَنْهَا غَافِلِینَ (۱۳۶)  ترجمه:</w:t>
      </w:r>
      <w:r>
        <w:rPr>
          <w:rStyle w:val="FootnoteReference"/>
        </w:rPr>
        <w:footnoteReference w:id="1090"/>
      </w:r>
    </w:p>
    <w:p>
      <w:pPr>
        <w:pStyle w:val="BookText"/>
      </w:pPr>
      <w:r>
        <w:rPr>
          <w:rFonts w:ascii="Amiri" w:hAnsi="Amiri" w:eastAsia="Amiri" w:cs="Amiri"/>
          <w:lang w:bidi="ar-SA"/>
          <w:color w:val="111111"/>
          <w:sz w:val="28"/>
          <w:szCs w:val="28"/>
          <w:rtl/>
        </w:rPr>
        <w:t xml:space="preserve">وَأَوْرَثْنَا الْقَوْمَ الَّذِینَ کَانُوا یُسْتَضْعَفُونَ مَشَارِقَ الْأَرْضِ وَمَغَارِبَهَا الَّتِی بَارَکْنَا فِیهَا ۖ وَتَمَّتْ کَلِمَتُ رَبِّکَ الْحُسْنَی عَلَی بَنِی إِسْرَائِیلَ بِمَا صَبَرُوا ۖ وَدَمَّرْنَا مَا کَانَ یَصْنَعُ فِرْعَوْنُ وَقَوْمُهُ وَمَا کَانُوا یَعْرِشُونَ (۱۳۷)  ترجمه:</w:t>
      </w:r>
      <w:r>
        <w:rPr>
          <w:rStyle w:val="FootnoteReference"/>
        </w:rPr>
        <w:footnoteReference w:id="1091"/>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وَجَاوَزْنَا بِبَنِی إِسْرَائِیلَ الْبَحْرَ فَأَتَوْا عَلَی قَوْمٍ یَعْکُفُونَ عَلَی أَصْنَامٍ لَّهُمْ ۚ قَالُوا یَا مُوسَی اجْعَل لَّنَا إِلَهًا کَمَا لَهُمْ آلِهَةٌ ۚ قَالَ إِنَّکُمْ قَوْمٌ تَجْهَلُونَ (۱۳۸)  ترجمه:</w:t>
      </w:r>
      <w:r>
        <w:rPr>
          <w:rStyle w:val="FootnoteReference"/>
        </w:rPr>
        <w:footnoteReference w:id="1092"/>
      </w:r>
    </w:p>
    <w:p>
      <w:pPr>
        <w:pStyle w:val="BookText"/>
      </w:pPr>
      <w:r>
        <w:rPr>
          <w:rFonts w:ascii="Amiri" w:hAnsi="Amiri" w:eastAsia="Amiri" w:cs="Amiri"/>
          <w:lang w:bidi="ar-SA"/>
          <w:color w:val="111111"/>
          <w:sz w:val="28"/>
          <w:szCs w:val="28"/>
          <w:rtl/>
        </w:rPr>
        <w:t xml:space="preserve">إِنَّ هَؤُلَاءِ مُتَبَّرٌ مَّا هُمْ فِیهِ وَبَاطِلٌ مَّا کَانُوا یَعْمَلُونَ (۱۳۹)  ترجمه:</w:t>
      </w:r>
      <w:r>
        <w:rPr>
          <w:rStyle w:val="FootnoteReference"/>
        </w:rPr>
        <w:footnoteReference w:id="1093"/>
      </w:r>
    </w:p>
    <w:p>
      <w:pPr>
        <w:pStyle w:val="BookText"/>
      </w:pPr>
      <w:r>
        <w:rPr>
          <w:rFonts w:ascii="Amiri" w:hAnsi="Amiri" w:eastAsia="Amiri" w:cs="Amiri"/>
          <w:lang w:bidi="ar-SA"/>
          <w:color w:val="111111"/>
          <w:sz w:val="28"/>
          <w:szCs w:val="28"/>
          <w:rtl/>
        </w:rPr>
        <w:t xml:space="preserve">قَالَ أَغَیْرَ اللَّهِ أَبْغِیکُمْ إِلَهًا وَهُوَ فَضَّلَکُمْ عَلَی الْعَالَمِینَ (۱۴۰)  ترجمه:</w:t>
      </w:r>
      <w:r>
        <w:rPr>
          <w:rStyle w:val="FootnoteReference"/>
        </w:rPr>
        <w:footnoteReference w:id="1094"/>
      </w:r>
    </w:p>
    <w:p>
      <w:pPr>
        <w:pStyle w:val="BookText"/>
      </w:pPr>
      <w:r>
        <w:rPr>
          <w:rFonts w:ascii="Amiri" w:hAnsi="Amiri" w:eastAsia="Amiri" w:cs="Amiri"/>
          <w:lang w:bidi="ar-SA"/>
          <w:color w:val="111111"/>
          <w:sz w:val="28"/>
          <w:szCs w:val="28"/>
          <w:rtl/>
        </w:rPr>
        <w:t xml:space="preserve">وَإِذْ أَنجَیْنَاکُم مِّنْ آلِ فِرْعَوْنَ یَسُومُونَکُمْ سُوءَ الْعَذَابِ ۖ یُقَتِّلُونَ أَبْنَاءَکُمْ وَیَسْتَحْیُونَ نِسَاءَکُمْ ۚ وَفِی ذَلِکُم بَلَاءٌ مِّن رَّبِّکُمْ عَظِیمٌ (۱۴۱)  ترجمه:</w:t>
      </w:r>
      <w:r>
        <w:rPr>
          <w:rStyle w:val="FootnoteReference"/>
        </w:rPr>
        <w:footnoteReference w:id="1095"/>
      </w:r>
    </w:p>
    <w:p>
      <w:pPr>
        <w:pStyle w:val="BookText"/>
      </w:pPr>
      <w:r>
        <w:rPr>
          <w:rFonts w:ascii="Amiri" w:hAnsi="Amiri" w:eastAsia="Amiri" w:cs="Amiri"/>
          <w:lang w:bidi="ar-SA"/>
          <w:color w:val="111111"/>
          <w:sz w:val="28"/>
          <w:szCs w:val="28"/>
          <w:rtl/>
        </w:rPr>
        <w:t xml:space="preserve">۞ وَوَاعَدْنَا مُوسَی ثَلَاثِینَ لَیْلَةً وَأَتْمَمْنَاهَا بِعَشْرٍ فَتَمَّ مِیقَاتُ رَبِّهِ أَرْبَعِینَ لَیْلَةً ۚ وَقَالَ مُوسَی لِأَخِیهِ هَارُونَ اخْلُفْنِی فِی قَوْمِی وَأَصْلِحْ وَلَا تَتَّبِعْ سَبِیلَ الْمُفْسِدِینَ (۱۴۲)  ترجمه:</w:t>
      </w:r>
      <w:r>
        <w:rPr>
          <w:rStyle w:val="FootnoteReference"/>
        </w:rPr>
        <w:footnoteReference w:id="1096"/>
      </w:r>
    </w:p>
    <w:p>
      <w:pPr>
        <w:pStyle w:val="BookText"/>
      </w:pPr>
      <w:r>
        <w:rPr>
          <w:rFonts w:ascii="Amiri" w:hAnsi="Amiri" w:eastAsia="Amiri" w:cs="Amiri"/>
          <w:lang w:bidi="ar-SA"/>
          <w:color w:val="111111"/>
          <w:sz w:val="28"/>
          <w:szCs w:val="28"/>
          <w:rtl/>
        </w:rPr>
        <w:t xml:space="preserve">وَلَمَّا جَاءَ مُوسَی لِمِیقَاتِنَا وَکَلَّمَهُ رَبُّهُ قَالَ رَبِّ أَرِنِی أَنظُرْ إِلَیْکَ ۚ قَالَ لَن تَرَانِی وَلَکِنِ انظُرْ إِلَی الْجَبَلِ فَإِنِ اسْتَقَرَّ مَکَانَهُ فَسَوْفَ تَرَانِی ۚ فَلَمَّا تَجَلَّی رَبُّهُ لِلْجَبَلِ جَعَلَهُ دَکًّا وَخَرَّ مُوسَی صَعِقًا ۚ فَلَمَّا أَفَاقَ قَالَ سُبْحَانَکَ تُبْتُ إِلَیْکَ وَأَنَا أَوَّلُ الْمُؤْمِنِینَ (۱۴۳)  ترجمه:</w:t>
      </w:r>
      <w:r>
        <w:rPr>
          <w:rStyle w:val="FootnoteReference"/>
        </w:rPr>
        <w:footnoteReference w:id="1097"/>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یَا مُوسَی إِنِّی اصْطَفَیْتُکَ عَلَی النَّاسِ بِرِسَالَاتِی وَبِکَلَامِی فَخُذْ مَا آتَیْتُکَ وَکُن مِّنَ الشَّاکِرِینَ (۱۴۴)  ترجمه:</w:t>
      </w:r>
      <w:r>
        <w:rPr>
          <w:rStyle w:val="FootnoteReference"/>
        </w:rPr>
        <w:footnoteReference w:id="1098"/>
      </w:r>
    </w:p>
    <w:p>
      <w:pPr>
        <w:pStyle w:val="BookText"/>
      </w:pPr>
      <w:r>
        <w:rPr>
          <w:rFonts w:ascii="Amiri" w:hAnsi="Amiri" w:eastAsia="Amiri" w:cs="Amiri"/>
          <w:lang w:bidi="ar-SA"/>
          <w:color w:val="111111"/>
          <w:sz w:val="28"/>
          <w:szCs w:val="28"/>
          <w:rtl/>
        </w:rPr>
        <w:t xml:space="preserve">وَکَتَبْنَا لَهُ فِی الْأَلْوَاحِ مِن کُلِّ شَیْءٍ مَّوْعِظَةً وَتَفْصِیلًا لِّکُلِّ شَیْءٍ فَخُذْهَا بِقُوَّةٍ وَأْمُرْ قَوْمَکَ یَأْخُذُوا بِأَحْسَنِهَا ۚ سَأُرِیکُمْ دَارَ الْفَاسِقِینَ (۱۴۵)  ترجمه:</w:t>
      </w:r>
      <w:r>
        <w:rPr>
          <w:rStyle w:val="FootnoteReference"/>
        </w:rPr>
        <w:footnoteReference w:id="1099"/>
      </w:r>
    </w:p>
    <w:p>
      <w:pPr>
        <w:pStyle w:val="BookText"/>
      </w:pPr>
      <w:r>
        <w:rPr>
          <w:rFonts w:ascii="Amiri" w:hAnsi="Amiri" w:eastAsia="Amiri" w:cs="Amiri"/>
          <w:lang w:bidi="ar-SA"/>
          <w:color w:val="111111"/>
          <w:sz w:val="28"/>
          <w:szCs w:val="28"/>
          <w:rtl/>
        </w:rPr>
        <w:t xml:space="preserve">سَأَصْرِفُ عَنْ آیَاتِیَ الَّذِینَ یَتَکَبَّرُونَ فِی الْأَرْضِ بِغَیْرِ الْحَقِّ وَإِن یَرَوْا کُلَّ آیَةٍ لَّا یُؤْمِنُوا بِهَا وَإِن یَرَوْا سَبِیلَ الرُّشْدِ لَا یَتَّخِذُوهُ سَبِیلًا وَإِن یَرَوْا سَبِیلَ الْغَیِّ یَتَّخِذُوهُ سَبِیلًا ۚ ذَلِکَ بِأَنَّهُمْ کَذَّبُوا بِآیَاتِنَا وَکَانُوا عَنْهَا غَافِلِینَ (۱۴۶)  ترجمه:</w:t>
      </w:r>
      <w:r>
        <w:rPr>
          <w:rStyle w:val="FootnoteReference"/>
        </w:rPr>
        <w:footnoteReference w:id="1100"/>
      </w:r>
    </w:p>
    <w:p>
      <w:pPr>
        <w:pStyle w:val="BookText"/>
      </w:pPr>
      <w:r>
        <w:rPr>
          <w:rFonts w:ascii="Amiri" w:hAnsi="Amiri" w:eastAsia="Amiri" w:cs="Amiri"/>
          <w:lang w:bidi="ar-SA"/>
          <w:color w:val="111111"/>
          <w:sz w:val="28"/>
          <w:szCs w:val="28"/>
          <w:rtl/>
        </w:rPr>
        <w:t xml:space="preserve">وَالَّذِینَ کَذَّبُوا بِآیَاتِنَا وَلِقَاءِ الْآخِرَةِ حَبِطَتْ أَعْمَالُهُمْ ۚ هَلْ یُجْزَوْنَ إِلَّا مَا کَانُوا یَعْمَلُونَ (۱۴۷)  ترجمه:</w:t>
      </w:r>
      <w:r>
        <w:rPr>
          <w:rStyle w:val="FootnoteReference"/>
        </w:rPr>
        <w:footnoteReference w:id="1101"/>
      </w:r>
    </w:p>
    <w:p>
      <w:pPr>
        <w:pStyle w:val="BookText"/>
      </w:pPr>
      <w:r>
        <w:rPr>
          <w:rFonts w:ascii="Amiri" w:hAnsi="Amiri" w:eastAsia="Amiri" w:cs="Amiri"/>
          <w:lang w:bidi="ar-SA"/>
          <w:color w:val="111111"/>
          <w:sz w:val="28"/>
          <w:szCs w:val="28"/>
          <w:rtl/>
        </w:rPr>
        <w:t xml:space="preserve">وَاتَّخَذَ قَوْمُ مُوسَی مِن بَعْدِهِ مِنْ حُلِیِّهِمْ عِجْلًا جَسَدًا لَّهُ خُوَارٌ ۚ أَلَمْ یَرَوْا أَنَّهُ لَا یُکَلِّمُهُمْ وَلَا یَهْدِیهِمْ سَبِیلًا ۘ اتَّخَذُوهُ وَکَانُوا ظَالِمِینَ (۱۴۸)  ترجمه:</w:t>
      </w:r>
      <w:r>
        <w:rPr>
          <w:rStyle w:val="FootnoteReference"/>
        </w:rPr>
        <w:footnoteReference w:id="1102"/>
      </w:r>
    </w:p>
    <w:p>
      <w:pPr>
        <w:pStyle w:val="BookText"/>
      </w:pPr>
      <w:r>
        <w:rPr>
          <w:rFonts w:ascii="Amiri" w:hAnsi="Amiri" w:eastAsia="Amiri" w:cs="Amiri"/>
          <w:lang w:bidi="ar-SA"/>
          <w:color w:val="111111"/>
          <w:sz w:val="28"/>
          <w:szCs w:val="28"/>
          <w:rtl/>
        </w:rPr>
        <w:t xml:space="preserve">وَلَمَّا سُقِطَ فِی أَیْدِیهِمْ وَرَأَوْا أَنَّهُمْ قَدْ ضَلُّوا قَالُوا لَئِن لَّمْ یَرْحَمْنَا رَبُّنَا وَیَغْفِرْ لَنَا لَنَکُونَنَّ مِنَ الْخَاسِرِینَ (۱۴۹)  ترجمه:</w:t>
      </w:r>
      <w:r>
        <w:rPr>
          <w:rStyle w:val="FootnoteReference"/>
        </w:rPr>
        <w:footnoteReference w:id="1103"/>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رَجَعَ مُوسَی إِلَی قَوْمِهِ غَضْبَانَ أَسِفًا قَالَ بِئْسَمَا خَلَفْتُمُونِی مِن بَعْدِی ۖ أَعَجِلْتُمْ أَمْرَ رَبِّکُمْ ۖ وَأَلْقَی الْأَلْوَاحَ وَأَخَذَ بِرَأْسِ أَخِیهِ یَجُرُّهُ إِلَیْهِ ۚ قَالَ ابْنَ أُمَّ إِنَّ الْقَوْمَ اسْتَضْعَفُونِی وَکَادُوا یَقْتُلُونَنِی فَلَا تُشْمِتْ بِیَ الْأَعْدَاءَ وَلَا تَجْعَلْنِی مَعَ الْقَوْمِ الظَّالِمِینَ (۱۵۰)  ترجمه:</w:t>
      </w:r>
      <w:r>
        <w:rPr>
          <w:rStyle w:val="FootnoteReference"/>
        </w:rPr>
        <w:footnoteReference w:id="1104"/>
      </w:r>
    </w:p>
    <w:p>
      <w:pPr>
        <w:pStyle w:val="BookText"/>
      </w:pPr>
      <w:r>
        <w:rPr>
          <w:rFonts w:ascii="Amiri" w:hAnsi="Amiri" w:eastAsia="Amiri" w:cs="Amiri"/>
          <w:lang w:bidi="ar-SA"/>
          <w:color w:val="111111"/>
          <w:sz w:val="28"/>
          <w:szCs w:val="28"/>
          <w:rtl/>
        </w:rPr>
        <w:t xml:space="preserve">قَالَ رَبِّ اغْفِرْ لِی وَلِأَخِی وَأَدْخِلْنَا فِی رَحْمَتِکَ ۖ وَأَنتَ أَرْحَمُ الرَّاحِمِینَ (۱۵۱)  ترجمه:</w:t>
      </w:r>
      <w:r>
        <w:rPr>
          <w:rStyle w:val="FootnoteReference"/>
        </w:rPr>
        <w:footnoteReference w:id="1105"/>
      </w:r>
    </w:p>
    <w:p>
      <w:pPr>
        <w:pStyle w:val="BookText"/>
      </w:pPr>
      <w:r>
        <w:rPr>
          <w:rFonts w:ascii="Amiri" w:hAnsi="Amiri" w:eastAsia="Amiri" w:cs="Amiri"/>
          <w:lang w:bidi="ar-SA"/>
          <w:color w:val="111111"/>
          <w:sz w:val="28"/>
          <w:szCs w:val="28"/>
          <w:rtl/>
        </w:rPr>
        <w:t xml:space="preserve">إِنَّ الَّذِینَ اتَّخَذُوا الْعِجْلَ سَیَنَالُهُمْ غَضَبٌ مِّن رَّبِّهِمْ وَذِلَّةٌ فِی الْحَیَاةِ الدُّنْیَا ۚ وَکَذَلِکَ نَجْزِی الْمُفْتَرِینَ (۱۵۲)  ترجمه:</w:t>
      </w:r>
      <w:r>
        <w:rPr>
          <w:rStyle w:val="FootnoteReference"/>
        </w:rPr>
        <w:footnoteReference w:id="1106"/>
      </w:r>
    </w:p>
    <w:p>
      <w:pPr>
        <w:pStyle w:val="BookText"/>
      </w:pPr>
      <w:r>
        <w:rPr>
          <w:rFonts w:ascii="Amiri" w:hAnsi="Amiri" w:eastAsia="Amiri" w:cs="Amiri"/>
          <w:lang w:bidi="ar-SA"/>
          <w:color w:val="111111"/>
          <w:sz w:val="28"/>
          <w:szCs w:val="28"/>
          <w:rtl/>
        </w:rPr>
        <w:t xml:space="preserve">وَالَّذِینَ عَمِلُوا السَّیِّئَاتِ ثُمَّ تَابُوا مِن بَعْدِهَا وَآمَنُوا إِنَّ رَبَّکَ مِن بَعْدِهَا لَغَفُورٌ رَّحِیمٌ (۱۵۳)  ترجمه:</w:t>
      </w:r>
      <w:r>
        <w:rPr>
          <w:rStyle w:val="FootnoteReference"/>
        </w:rPr>
        <w:footnoteReference w:id="1107"/>
      </w:r>
    </w:p>
    <w:p>
      <w:pPr>
        <w:pStyle w:val="BookText"/>
      </w:pPr>
      <w:r>
        <w:rPr>
          <w:rFonts w:ascii="Amiri" w:hAnsi="Amiri" w:eastAsia="Amiri" w:cs="Amiri"/>
          <w:lang w:bidi="ar-SA"/>
          <w:color w:val="111111"/>
          <w:sz w:val="28"/>
          <w:szCs w:val="28"/>
          <w:rtl/>
        </w:rPr>
        <w:t xml:space="preserve">وَلَمَّا سَکَتَ عَن مُّوسَی الْغَضَبُ أَخَذَ الْأَلْوَاحَ ۖ وَفِی نُسْخَتِهَا هُدًی وَرَحْمَةٌ لِّلَّذِینَ هُمْ لِرَبِّهِمْ یَرْهَبُونَ (۱۵۴)  ترجمه:</w:t>
      </w:r>
      <w:r>
        <w:rPr>
          <w:rStyle w:val="FootnoteReference"/>
        </w:rPr>
        <w:footnoteReference w:id="1108"/>
      </w:r>
    </w:p>
    <w:p>
      <w:pPr>
        <w:pStyle w:val="BookText"/>
      </w:pPr>
      <w:r>
        <w:rPr>
          <w:rFonts w:ascii="Amiri" w:hAnsi="Amiri" w:eastAsia="Amiri" w:cs="Amiri"/>
          <w:lang w:bidi="ar-SA"/>
          <w:color w:val="111111"/>
          <w:sz w:val="28"/>
          <w:szCs w:val="28"/>
          <w:rtl/>
        </w:rPr>
        <w:t xml:space="preserve">وَاخْتَارَ مُوسَی قَوْمَهُ سَبْعِینَ رَجُلًا لِّمِیقَاتِنَا ۖ فَلَمَّا أَخَذَتْهُمُ الرَّجْفَةُ قَالَ رَبِّ لَوْ شِئْتَ أَهْلَکْتَهُم مِّن قَبْلُ وَإِیَّایَ ۖ أَتُهْلِکُنَا بِمَا فَعَلَ السُّفَهَاءُ مِنَّا ۖ إِنْ هِیَ إِلَّا فِتْنَتُکَ تُضِلُّ بِهَا مَن تَشَاءُ وَتَهْدِی مَن تَشَاءُ ۖ أَنتَ وَلِیُّنَا فَاغْفِرْ لَنَا وَارْحَمْنَا ۖ وَأَنتَ خَیْرُ الْغَافِرِینَ (۱۵۵)  ترجمه:</w:t>
      </w:r>
      <w:r>
        <w:rPr>
          <w:rStyle w:val="FootnoteReference"/>
        </w:rPr>
        <w:footnoteReference w:id="1109"/>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وَاکْتُبْ لَنَا فِی هَذِهِ الدُّنْیَا حَسَنَةً وَفِی الْآخِرَةِ إِنَّا هُدْنَا إِلَیْکَ ۚ قَالَ عَذَابِی أُصِیبُ بِهِ مَنْ أَشَاءُ ۖ وَرَحْمَتِی وَسِعَتْ کُلَّ شَیْءٍ ۚ فَسَأَکْتُبُهَا لِلَّذِینَ یَتَّقُونَ وَیُؤْتُونَ الزَّکَاةَ وَالَّذِینَ هُم بِآیَاتِنَا یُؤْمِنُونَ (۱۵۶)  ترجمه:</w:t>
      </w:r>
      <w:r>
        <w:rPr>
          <w:rStyle w:val="FootnoteReference"/>
        </w:rPr>
        <w:footnoteReference w:id="1110"/>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 فَالَّذِینَ آمَنُوا بِهِ وَعَزَّرُوهُ وَنَصَرُوهُ وَاتَّبَعُوا النُّورَ الَّذِی أُنزِلَ مَعَهُ ۙ أُولَئِکَ هُمُ الْمُفْلِحُونَ (۱۵۷)  ترجمه:</w:t>
      </w:r>
      <w:r>
        <w:rPr>
          <w:rStyle w:val="FootnoteReference"/>
        </w:rPr>
        <w:footnoteReference w:id="1111"/>
      </w:r>
    </w:p>
    <w:p>
      <w:pPr>
        <w:pStyle w:val="BookText"/>
      </w:pPr>
      <w:r>
        <w:rPr>
          <w:rFonts w:ascii="Amiri" w:hAnsi="Amiri" w:eastAsia="Amiri" w:cs="Amiri"/>
          <w:lang w:bidi="ar-SA"/>
          <w:color w:val="111111"/>
          <w:sz w:val="28"/>
          <w:szCs w:val="28"/>
          <w:rtl/>
        </w:rPr>
        <w:t xml:space="preserve">قُلْ یَا أَیُّهَا النَّاسُ إِنِّی رَسُولُ اللَّهِ إِلَیْکُمْ جَمِیعًا الَّذِی لَهُ مُلْکُ السَّمَاوَاتِ وَالْأَرْضِ ۖ لَا إِلَهَ إِلَّا هُوَ یُحْیِی وَیُمِیتُ ۖ فَآمِنُوا بِاللَّهِ وَرَسُولِهِ النَّبِیِّ الْأُمِّیِّ الَّذِی یُؤْمِنُ بِاللَّهِ وَکَلِمَاتِهِ وَاتَّبِعُوهُ لَعَلَّکُمْ تَهْتَدُونَ (۱۵۸)  ترجمه:</w:t>
      </w:r>
      <w:r>
        <w:rPr>
          <w:rStyle w:val="FootnoteReference"/>
        </w:rPr>
        <w:footnoteReference w:id="1112"/>
      </w:r>
    </w:p>
    <w:p>
      <w:pPr>
        <w:pStyle w:val="BookText"/>
      </w:pPr>
      <w:r>
        <w:rPr>
          <w:rFonts w:ascii="Amiri" w:hAnsi="Amiri" w:eastAsia="Amiri" w:cs="Amiri"/>
          <w:lang w:bidi="ar-SA"/>
          <w:color w:val="111111"/>
          <w:sz w:val="28"/>
          <w:szCs w:val="28"/>
          <w:rtl/>
        </w:rPr>
        <w:t xml:space="preserve">وَمِن قَوْمِ مُوسَی أُمَّةٌ یَهْدُونَ بِالْحَقِّ وَبِهِ یَعْدِلُونَ (۱۵۹)  ترجمه:</w:t>
      </w:r>
      <w:r>
        <w:rPr>
          <w:rStyle w:val="FootnoteReference"/>
        </w:rPr>
        <w:footnoteReference w:id="1113"/>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وَقَطَّعْنَاهُمُ اثْنَتَیْ عَشْرَةَ أَسْبَاطًا أُمَمًا ۚ وَأَوْحَیْنَا إِلَی مُوسَی إِذِ اسْتَسْقَاهُ قَوْمُهُ أَنِ اضْرِب بِّعَصَاکَ الْحَجَرَ ۖ فَانبَجَسَتْ مِنْهُ اثْنَتَا عَشْرَةَ عَیْنًا ۖ قَدْ عَلِمَ کُلُّ أُنَاسٍ مَّشْرَبَهُمْ ۚ وَظَلَّلْنَا عَلَیْهِمُ الْغَمَامَ وَأَنزَلْنَا عَلَیْهِمُ الْمَنَّ وَالسَّلْوَی ۖ کُلُوا مِن طَیِّبَاتِ مَا رَزَقْنَاکُمْ ۚ وَمَا ظَلَمُونَا وَلَکِن کَانُوا أَنفُسَهُمْ یَظْلِمُونَ (۱۶۰)  ترجمه:</w:t>
      </w:r>
      <w:r>
        <w:rPr>
          <w:rStyle w:val="FootnoteReference"/>
        </w:rPr>
        <w:footnoteReference w:id="1114"/>
      </w:r>
    </w:p>
    <w:p>
      <w:pPr>
        <w:pStyle w:val="BookText"/>
      </w:pPr>
      <w:r>
        <w:rPr>
          <w:rFonts w:ascii="Amiri" w:hAnsi="Amiri" w:eastAsia="Amiri" w:cs="Amiri"/>
          <w:lang w:bidi="ar-SA"/>
          <w:color w:val="111111"/>
          <w:sz w:val="28"/>
          <w:szCs w:val="28"/>
          <w:rtl/>
        </w:rPr>
        <w:t xml:space="preserve">وَإِذْ قِیلَ لَهُمُ اسْکُنُوا هَذِهِ الْقَرْیَةَ وَکُلُوا مِنْهَا حَیْثُ شِئْتُمْ وَقُولُوا حِطَّةٌ وَادْخُلُوا الْبَابَ سُجَّدًا نَّغْفِرْ لَکُمْ خَطِیئَاتِکُمْ ۚ سَنَزِیدُ الْمُحْسِنِینَ (۱۶۱)  ترجمه:</w:t>
      </w:r>
      <w:r>
        <w:rPr>
          <w:rStyle w:val="FootnoteReference"/>
        </w:rPr>
        <w:footnoteReference w:id="1115"/>
      </w:r>
    </w:p>
    <w:p>
      <w:pPr>
        <w:pStyle w:val="BookText"/>
      </w:pPr>
      <w:r>
        <w:rPr>
          <w:rFonts w:ascii="Amiri" w:hAnsi="Amiri" w:eastAsia="Amiri" w:cs="Amiri"/>
          <w:lang w:bidi="ar-SA"/>
          <w:color w:val="111111"/>
          <w:sz w:val="28"/>
          <w:szCs w:val="28"/>
          <w:rtl/>
        </w:rPr>
        <w:t xml:space="preserve">فَبَدَّلَ الَّذِینَ ظَلَمُوا مِنْهُمْ قَوْلًا غَیْرَ الَّذِی قِیلَ لَهُمْ فَأَرْسَلْنَا عَلَیْهِمْ رِجْزًا مِّنَ السَّمَاءِ بِمَا کَانُوا یَظْلِمُونَ (۱۶۲)  ترجمه:</w:t>
      </w:r>
      <w:r>
        <w:rPr>
          <w:rStyle w:val="FootnoteReference"/>
        </w:rPr>
        <w:footnoteReference w:id="1116"/>
      </w:r>
    </w:p>
    <w:p>
      <w:pPr>
        <w:pStyle w:val="BookText"/>
      </w:pPr>
      <w:r>
        <w:rPr>
          <w:rFonts w:ascii="Amiri" w:hAnsi="Amiri" w:eastAsia="Amiri" w:cs="Amiri"/>
          <w:lang w:bidi="ar-SA"/>
          <w:color w:val="111111"/>
          <w:sz w:val="28"/>
          <w:szCs w:val="28"/>
          <w:rtl/>
        </w:rPr>
        <w:t xml:space="preserve">وَاسْأَلْهُمْ عَنِ الْقَرْیَةِ الَّتِی کَانَتْ حَاضِرَةَ الْبَحْرِ إِذْ یَعْدُونَ فِی السَّبْتِ إِذْ تَأْتِیهِمْ حِیتَانُهُمْ یَوْمَ سَبْتِهِمْ شُرَّعًا وَیَوْمَ لَا یَسْبِتُونَ ۙ لَا تَأْتِیهِمْ ۚ کَذَلِکَ نَبْلُوهُم بِمَا کَانُوا یَفْسُقُونَ (۱۶۳)  ترجمه:</w:t>
      </w:r>
      <w:r>
        <w:rPr>
          <w:rStyle w:val="FootnoteReference"/>
        </w:rPr>
        <w:footnoteReference w:id="1117"/>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قَالَتْ أُمَّةٌ مِّنْهُمْ لِمَ تَعِظُونَ قَوْمًا ۙ اللَّهُ مُهْلِکُهُمْ أَوْ مُعَذِّبُهُمْ عَذَابًا شَدِیدًا ۖ قَالُوا مَعْذِرَةً إِلَی رَبِّکُمْ وَلَعَلَّهُمْ یَتَّقُونَ (۱۶۴)  ترجمه:</w:t>
      </w:r>
      <w:r>
        <w:rPr>
          <w:rStyle w:val="FootnoteReference"/>
        </w:rPr>
        <w:footnoteReference w:id="1118"/>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وَأَخَذْنَا الَّذِینَ ظَلَمُوا بِعَذَابٍ بَئِیسٍ بِمَا کَانُوا یَفْسُقُونَ (۱۶۵)  ترجمه:</w:t>
      </w:r>
      <w:r>
        <w:rPr>
          <w:rStyle w:val="FootnoteReference"/>
        </w:rPr>
        <w:footnoteReference w:id="1119"/>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(۱۶۶)  ترجمه:</w:t>
      </w:r>
      <w:r>
        <w:rPr>
          <w:rStyle w:val="FootnoteReference"/>
        </w:rPr>
        <w:footnoteReference w:id="1120"/>
      </w:r>
    </w:p>
    <w:p>
      <w:pPr>
        <w:pStyle w:val="BookText"/>
      </w:pPr>
      <w:r>
        <w:rPr>
          <w:rFonts w:ascii="Amiri" w:hAnsi="Amiri" w:eastAsia="Amiri" w:cs="Amiri"/>
          <w:lang w:bidi="ar-SA"/>
          <w:color w:val="111111"/>
          <w:sz w:val="28"/>
          <w:szCs w:val="28"/>
          <w:rtl/>
        </w:rPr>
        <w:t xml:space="preserve">وَإِذْ تَأَذَّنَ رَبُّکَ لَیَبْعَثَنَّ عَلَیْهِمْ إِلَی یَوْمِ الْقِیَامَةِ مَن یَسُومُهُمْ سُوءَ الْعَذَابِ ۗ إِنَّ رَبَّکَ لَسَرِیعُ الْعِقَابِ ۖ وَإِنَّهُ لَغَفُورٌ رَّحِیمٌ (۱۶۷)  ترجمه:</w:t>
      </w:r>
      <w:r>
        <w:rPr>
          <w:rStyle w:val="FootnoteReference"/>
        </w:rPr>
        <w:footnoteReference w:id="1121"/>
      </w:r>
    </w:p>
    <w:p>
      <w:pPr>
        <w:pStyle w:val="BookText"/>
      </w:pPr>
      <w:r>
        <w:rPr>
          <w:rFonts w:ascii="Amiri" w:hAnsi="Amiri" w:eastAsia="Amiri" w:cs="Amiri"/>
          <w:lang w:bidi="ar-SA"/>
          <w:color w:val="111111"/>
          <w:sz w:val="28"/>
          <w:szCs w:val="28"/>
          <w:rtl/>
        </w:rPr>
        <w:t xml:space="preserve">وَقَطَّعْنَاهُمْ فِی الْأَرْضِ أُمَمًا ۖ مِّنْهُمُ الصَّالِحُونَ وَمِنْهُمْ دُونَ ذَلِکَ ۖ وَبَلَوْنَاهُم بِالْحَسَنَاتِ وَالسَّیِّئَاتِ لَعَلَّهُمْ یَرْجِعُونَ (۱۶۸)  ترجمه:</w:t>
      </w:r>
      <w:r>
        <w:rPr>
          <w:rStyle w:val="FootnoteReference"/>
        </w:rPr>
        <w:footnoteReference w:id="1122"/>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وَیَقُولُونَ سَیُغْفَرُ لَنَا وَإِن یَأْتِهِمْ عَرَضٌ مِّثْلُهُ یَأْخُذُوهُ ۚ أَلَمْ یُؤْخَذْ عَلَیْهِم مِّیثَاقُ الْکِتَابِ أَن لَّا یَقُولُوا عَلَی اللَّهِ إِلَّا الْحَقَّ وَدَرَسُوا مَا فِیهِ ۗ وَالدَّارُ الْآخِرَةُ خَیْرٌ لِّلَّذِینَ یَتَّقُونَ ۗ أَفَلَا تَعْقِلُونَ (۱۶۹)  ترجمه:</w:t>
      </w:r>
      <w:r>
        <w:rPr>
          <w:rStyle w:val="FootnoteReference"/>
        </w:rPr>
        <w:footnoteReference w:id="1123"/>
      </w:r>
    </w:p>
    <w:p>
      <w:pPr>
        <w:pStyle w:val="BookText"/>
      </w:pPr>
      <w:r>
        <w:rPr>
          <w:rFonts w:ascii="Amiri" w:hAnsi="Amiri" w:eastAsia="Amiri" w:cs="Amiri"/>
          <w:lang w:bidi="ar-SA"/>
          <w:color w:val="111111"/>
          <w:sz w:val="28"/>
          <w:szCs w:val="28"/>
          <w:rtl/>
        </w:rPr>
        <w:t xml:space="preserve">وَالَّذِینَ یُمَسِّکُونَ بِالْکِتَابِ وَأَقَامُوا الصَّلَاةَ إِنَّا لَا نُضِیعُ أَجْرَ الْمُصْلِحِینَ (۱۷۰)  ترجمه:</w:t>
      </w:r>
      <w:r>
        <w:rPr>
          <w:rStyle w:val="FootnoteReference"/>
        </w:rPr>
        <w:footnoteReference w:id="1124"/>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وَإِذْ نَتَقْنَا الْجَبَلَ فَوْقَهُمْ کَأَنَّهُ ظُلَّةٌ وَظَنُّوا أَنَّهُ وَاقِعٌ بِهِمْ خُذُوا مَا آتَیْنَاکُم بِقُوَّةٍ وَاذْکُرُوا مَا فِیهِ لَعَلَّکُمْ تَتَّقُونَ (۱۷۱)  ترجمه:</w:t>
      </w:r>
      <w:r>
        <w:rPr>
          <w:rStyle w:val="FootnoteReference"/>
        </w:rPr>
        <w:footnoteReference w:id="1125"/>
      </w:r>
    </w:p>
    <w:p>
      <w:pPr>
        <w:pStyle w:val="BookText"/>
      </w:pPr>
      <w:r>
        <w:rPr>
          <w:rFonts w:ascii="Amiri" w:hAnsi="Amiri" w:eastAsia="Amiri" w:cs="Amiri"/>
          <w:lang w:bidi="ar-SA"/>
          <w:color w:val="111111"/>
          <w:sz w:val="28"/>
          <w:szCs w:val="28"/>
          <w:rtl/>
        </w:rPr>
        <w:t xml:space="preserve">وَإِذْ أَخَذَ رَبُّکَ مِن بَنِی آدَمَ مِن ظُهُورِهِمْ ذُرِّیَّتَهُمْ وَأَشْهَدَهُمْ عَلَی أَنفُسِهِمْ أَلَسْتُ بِرَبِّکُمْ ۖ قَالُوا بَلَی ۛ شَهِدْنَا ۛ أَن تَقُولُوا یَوْمَ الْقِیَامَةِ إِنَّا کُنَّا عَنْ هَذَا غَافِلِینَ (۱۷۲)  ترجمه:</w:t>
      </w:r>
      <w:r>
        <w:rPr>
          <w:rStyle w:val="FootnoteReference"/>
        </w:rPr>
        <w:footnoteReference w:id="1126"/>
      </w:r>
    </w:p>
    <w:p>
      <w:pPr>
        <w:pStyle w:val="BookText"/>
      </w:pPr>
      <w:r>
        <w:rPr>
          <w:rFonts w:ascii="Amiri" w:hAnsi="Amiri" w:eastAsia="Amiri" w:cs="Amiri"/>
          <w:lang w:bidi="ar-SA"/>
          <w:color w:val="111111"/>
          <w:sz w:val="28"/>
          <w:szCs w:val="28"/>
          <w:rtl/>
        </w:rPr>
        <w:t xml:space="preserve">أَوْ تَقُولُوا إِنَّمَا أَشْرَکَ آبَاؤُنَا مِن قَبْلُ وَکُنَّا ذُرِّیَّةً مِّن بَعْدِهِمْ ۖ أَفَتُهْلِکُنَا بِمَا فَعَلَ الْمُبْطِلُونَ (۱۷۳)  ترجمه:</w:t>
      </w:r>
      <w:r>
        <w:rPr>
          <w:rStyle w:val="FootnoteReference"/>
        </w:rPr>
        <w:footnoteReference w:id="1127"/>
      </w:r>
    </w:p>
    <w:p>
      <w:pPr>
        <w:pStyle w:val="BookText"/>
      </w:pPr>
      <w:r>
        <w:rPr>
          <w:rFonts w:ascii="Amiri" w:hAnsi="Amiri" w:eastAsia="Amiri" w:cs="Amiri"/>
          <w:lang w:bidi="ar-SA"/>
          <w:color w:val="111111"/>
          <w:sz w:val="28"/>
          <w:szCs w:val="28"/>
          <w:rtl/>
        </w:rPr>
        <w:t xml:space="preserve">وَکَذَلِکَ نُفَصِّلُ الْآیَاتِ وَلَعَلَّهُمْ یَرْجِعُونَ (۱۷۴)  ترجمه:</w:t>
      </w:r>
      <w:r>
        <w:rPr>
          <w:rStyle w:val="FootnoteReference"/>
        </w:rPr>
        <w:footnoteReference w:id="1128"/>
      </w:r>
    </w:p>
    <w:p>
      <w:pPr>
        <w:pStyle w:val="BookText"/>
      </w:pPr>
      <w:r>
        <w:rPr>
          <w:rFonts w:ascii="Amiri" w:hAnsi="Amiri" w:eastAsia="Amiri" w:cs="Amiri"/>
          <w:lang w:bidi="ar-SA"/>
          <w:color w:val="111111"/>
          <w:sz w:val="28"/>
          <w:szCs w:val="28"/>
          <w:rtl/>
        </w:rPr>
        <w:t xml:space="preserve">وَاتْلُ عَلَیْهِمْ نَبَأَ الَّذِی آتَیْنَاهُ آیَاتِنَا فَانسَلَخَ مِنْهَا فَأَتْبَعَهُ الشَّیْطَانُ فَکَانَ مِنَ الْغَاوِینَ (۱۷۵)  ترجمه:</w:t>
      </w:r>
      <w:r>
        <w:rPr>
          <w:rStyle w:val="FootnoteReference"/>
        </w:rPr>
        <w:footnoteReference w:id="1129"/>
      </w:r>
    </w:p>
    <w:p>
      <w:pPr>
        <w:pStyle w:val="BookText"/>
      </w:pPr>
      <w:r>
        <w:rPr>
          <w:rFonts w:ascii="Amiri" w:hAnsi="Amiri" w:eastAsia="Amiri" w:cs="Amiri"/>
          <w:lang w:bidi="ar-SA"/>
          <w:color w:val="111111"/>
          <w:sz w:val="28"/>
          <w:szCs w:val="28"/>
          <w:rtl/>
        </w:rPr>
        <w:t xml:space="preserve">وَلَوْ شِئْنَا لَرَفَعْنَاهُ بِهَا وَلَکِنَّهُ أَخْلَدَ إِلَی الْأَرْضِ وَاتَّبَعَ هَوَاهُ ۚ فَمَثَلُهُ کَمَثَلِ الْکَلْبِ إِن تَحْمِلْ عَلَیْهِ یَلْهَثْ أَوْ تَتْرُکْهُ یَلْهَث ۚ ذَّلِکَ مَثَلُ الْقَوْمِ الَّذِینَ کَذَّبُوا بِآیَاتِنَا ۚ فَاقْصُصِ الْقَصَصَ لَعَلَّهُمْ یَتَفَکَّرُونَ (۱۷۶)  ترجمه:</w:t>
      </w:r>
      <w:r>
        <w:rPr>
          <w:rStyle w:val="FootnoteReference"/>
        </w:rPr>
        <w:footnoteReference w:id="1130"/>
      </w:r>
    </w:p>
    <w:p>
      <w:pPr>
        <w:pStyle w:val="BookText"/>
      </w:pPr>
      <w:r>
        <w:rPr>
          <w:rFonts w:ascii="Amiri" w:hAnsi="Amiri" w:eastAsia="Amiri" w:cs="Amiri"/>
          <w:lang w:bidi="ar-SA"/>
          <w:color w:val="111111"/>
          <w:sz w:val="28"/>
          <w:szCs w:val="28"/>
          <w:rtl/>
        </w:rPr>
        <w:t xml:space="preserve">سَاءَ مَثَلًا الْقَوْمُ الَّذِینَ کَذَّبُوا بِآیَاتِنَا وَأَنفُسَهُمْ کَانُوا یَظْلِمُونَ (۱۷۷)  ترجمه:</w:t>
      </w:r>
      <w:r>
        <w:rPr>
          <w:rStyle w:val="FootnoteReference"/>
        </w:rPr>
        <w:footnoteReference w:id="1131"/>
      </w:r>
    </w:p>
    <w:p>
      <w:pPr>
        <w:pStyle w:val="BookText"/>
      </w:pPr>
      <w:r>
        <w:rPr>
          <w:rFonts w:ascii="Amiri" w:hAnsi="Amiri" w:eastAsia="Amiri" w:cs="Amiri"/>
          <w:lang w:bidi="ar-SA"/>
          <w:color w:val="111111"/>
          <w:sz w:val="28"/>
          <w:szCs w:val="28"/>
          <w:rtl/>
        </w:rPr>
        <w:t xml:space="preserve">مَن یَهْدِ اللَّهُ فَهُوَ الْمُهْتَدِی ۖ وَمَن یُضْلِلْ فَأُولَئِکَ هُمُ الْخَاسِرُونَ (۱۷۸)  ترجمه:</w:t>
      </w:r>
      <w:r>
        <w:rPr>
          <w:rStyle w:val="FootnoteReference"/>
        </w:rPr>
        <w:footnoteReference w:id="1132"/>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ذَرَأْنَا لِجَهَنَّمَ کَثِیرًا مِّنَ الْجِنِّ وَالْإِنسِ ۖ لَهُمْ قُلُوبٌ لَّا یَفْقَهُونَ بِهَا وَلَهُمْ أَعْیُنٌ لَّا یُبْصِرُونَ بِهَا وَلَهُمْ آذَانٌ لَّا یَسْمَعُونَ بِهَا ۚ أُولَئِکَ کَالْأَنْعَامِ بَلْ هُمْ أَضَلُّ ۚ أُولَئِکَ هُمُ الْغَافِلُونَ (۱۷۹)  ترجمه:</w:t>
      </w:r>
      <w:r>
        <w:rPr>
          <w:rStyle w:val="FootnoteReference"/>
        </w:rPr>
        <w:footnoteReference w:id="1133"/>
      </w:r>
    </w:p>
    <w:p>
      <w:pPr>
        <w:pStyle w:val="BookText"/>
      </w:pPr>
      <w:r>
        <w:rPr>
          <w:rFonts w:ascii="Amiri" w:hAnsi="Amiri" w:eastAsia="Amiri" w:cs="Amiri"/>
          <w:lang w:bidi="ar-SA"/>
          <w:color w:val="111111"/>
          <w:sz w:val="28"/>
          <w:szCs w:val="28"/>
          <w:rtl/>
        </w:rPr>
        <w:t xml:space="preserve">وَلِلَّهِ الْأَسْمَاءُ الْحُسْنَی فَادْعُوهُ بِهَا ۖ وَذَرُوا الَّذِینَ یُلْحِدُونَ فِی أَسْمَائِهِ ۚ سَیُجْزَوْنَ مَا کَانُوا یَعْمَلُونَ (۱۸۰)  ترجمه:</w:t>
      </w:r>
      <w:r>
        <w:rPr>
          <w:rStyle w:val="FootnoteReference"/>
        </w:rPr>
        <w:footnoteReference w:id="1134"/>
      </w:r>
    </w:p>
    <w:p>
      <w:pPr>
        <w:pStyle w:val="BookText"/>
      </w:pPr>
      <w:r>
        <w:rPr>
          <w:rFonts w:ascii="Amiri" w:hAnsi="Amiri" w:eastAsia="Amiri" w:cs="Amiri"/>
          <w:lang w:bidi="ar-SA"/>
          <w:color w:val="111111"/>
          <w:sz w:val="28"/>
          <w:szCs w:val="28"/>
          <w:rtl/>
        </w:rPr>
        <w:t xml:space="preserve">وَمِمَّنْ خَلَقْنَا أُمَّةٌ یَهْدُونَ بِالْحَقِّ وَبِهِ یَعْدِلُونَ (۱۸۱)  ترجمه:</w:t>
      </w:r>
      <w:r>
        <w:rPr>
          <w:rStyle w:val="FootnoteReference"/>
        </w:rPr>
        <w:footnoteReference w:id="1135"/>
      </w:r>
    </w:p>
    <w:p>
      <w:pPr>
        <w:pStyle w:val="BookText"/>
      </w:pPr>
      <w:r>
        <w:rPr>
          <w:rFonts w:ascii="Amiri" w:hAnsi="Amiri" w:eastAsia="Amiri" w:cs="Amiri"/>
          <w:lang w:bidi="ar-SA"/>
          <w:color w:val="111111"/>
          <w:sz w:val="28"/>
          <w:szCs w:val="28"/>
          <w:rtl/>
        </w:rPr>
        <w:t xml:space="preserve">وَالَّذِینَ کَذَّبُوا بِآیَاتِنَا سَنَسْتَدْرِجُهُم مِّنْ حَیْثُ لَا یَعْلَمُونَ (۱۸۲)  ترجمه:</w:t>
      </w:r>
      <w:r>
        <w:rPr>
          <w:rStyle w:val="FootnoteReference"/>
        </w:rPr>
        <w:footnoteReference w:id="1136"/>
      </w:r>
    </w:p>
    <w:p>
      <w:pPr>
        <w:pStyle w:val="BookText"/>
      </w:pPr>
      <w:r>
        <w:rPr>
          <w:rFonts w:ascii="Amiri" w:hAnsi="Amiri" w:eastAsia="Amiri" w:cs="Amiri"/>
          <w:lang w:bidi="ar-SA"/>
          <w:color w:val="111111"/>
          <w:sz w:val="28"/>
          <w:szCs w:val="28"/>
          <w:rtl/>
        </w:rPr>
        <w:t xml:space="preserve">وَأُمْلِی لَهُمْ ۚ إِنَّ کَیْدِی مَتِینٌ (۱۸۳)  ترجمه:</w:t>
      </w:r>
      <w:r>
        <w:rPr>
          <w:rStyle w:val="FootnoteReference"/>
        </w:rPr>
        <w:footnoteReference w:id="1137"/>
      </w:r>
    </w:p>
    <w:p>
      <w:pPr>
        <w:pStyle w:val="BookText"/>
      </w:pPr>
      <w:r>
        <w:rPr>
          <w:rFonts w:ascii="Amiri" w:hAnsi="Amiri" w:eastAsia="Amiri" w:cs="Amiri"/>
          <w:lang w:bidi="ar-SA"/>
          <w:color w:val="111111"/>
          <w:sz w:val="28"/>
          <w:szCs w:val="28"/>
          <w:rtl/>
        </w:rPr>
        <w:t xml:space="preserve">أَوَلَمْ یَتَفَکَّرُوا ۗ مَا بِصَاحِبِهِم مِّن جِنَّةٍ ۚ إِنْ هُوَ إِلَّا نَذِیرٌ مُّبِینٌ (۱۸۴)  ترجمه:</w:t>
      </w:r>
      <w:r>
        <w:rPr>
          <w:rStyle w:val="FootnoteReference"/>
        </w:rPr>
        <w:footnoteReference w:id="1138"/>
      </w:r>
    </w:p>
    <w:p>
      <w:pPr>
        <w:pStyle w:val="BookText"/>
      </w:pPr>
      <w:r>
        <w:rPr>
          <w:rFonts w:ascii="Amiri" w:hAnsi="Amiri" w:eastAsia="Amiri" w:cs="Amiri"/>
          <w:lang w:bidi="ar-SA"/>
          <w:color w:val="111111"/>
          <w:sz w:val="28"/>
          <w:szCs w:val="28"/>
          <w:rtl/>
        </w:rPr>
        <w:t xml:space="preserve">أَوَلَمْ یَنظُرُوا فِی مَلَکُوتِ السَّمَاوَاتِ وَالْأَرْضِ وَمَا خَلَقَ اللَّهُ مِن شَیْءٍ وَأَنْ عَسَی أَن یَکُونَ قَدِ اقْتَرَبَ أَجَلُهُمْ ۖ فَبِأَیِّ حَدِیثٍ بَعْدَهُ یُؤْمِنُونَ (۱۸۵)  ترجمه:</w:t>
      </w:r>
      <w:r>
        <w:rPr>
          <w:rStyle w:val="FootnoteReference"/>
        </w:rPr>
        <w:footnoteReference w:id="1139"/>
      </w:r>
    </w:p>
    <w:p>
      <w:pPr>
        <w:pStyle w:val="BookText"/>
      </w:pPr>
      <w:r>
        <w:rPr>
          <w:rFonts w:ascii="Amiri" w:hAnsi="Amiri" w:eastAsia="Amiri" w:cs="Amiri"/>
          <w:lang w:bidi="ar-SA"/>
          <w:color w:val="111111"/>
          <w:sz w:val="28"/>
          <w:szCs w:val="28"/>
          <w:rtl/>
        </w:rPr>
        <w:t xml:space="preserve">مَن یُضْلِلِ اللَّهُ فَلَا هَادِیَ لَهُ ۚ وَیَذَرُهُمْ فِی طُغْیَانِهِمْ یَعْمَهُونَ (۱۸۶)  ترجمه:</w:t>
      </w:r>
      <w:r>
        <w:rPr>
          <w:rStyle w:val="FootnoteReference"/>
        </w:rPr>
        <w:footnoteReference w:id="1140"/>
      </w:r>
    </w:p>
    <w:p>
      <w:pPr>
        <w:pStyle w:val="BookText"/>
      </w:pPr>
      <w:r>
        <w:rPr>
          <w:rFonts w:ascii="Amiri" w:hAnsi="Amiri" w:eastAsia="Amiri" w:cs="Amiri"/>
          <w:lang w:bidi="ar-SA"/>
          <w:color w:val="111111"/>
          <w:sz w:val="28"/>
          <w:szCs w:val="28"/>
          <w:rtl/>
        </w:rPr>
        <w:t xml:space="preserve">یَسْأَلُونَکَ عَنِ السَّاعَةِ أَیَّانَ مُرْسَاهَا ۖ قُلْ إِنَّمَا عِلْمُهَا عِندَ رَبِّی ۖ لَا یُجَلِّیهَا لِوَقْتِهَا إِلَّا هُوَ ۚ ثَقُلَتْ فِی السَّمَاوَاتِ وَالْأَرْضِ ۚ لَا تَأْتِیکُمْ إِلَّا بَغْتَةً ۗ یَسْأَلُونَکَ کَأَنَّکَ حَفِیٌّ عَنْهَا ۖ قُلْ إِنَّمَا عِلْمُهَا عِندَ اللَّهِ وَلَکِنَّ أَکْثَرَ النَّاسِ لَا یَعْلَمُونَ (۱۸۷)  ترجمه:</w:t>
      </w:r>
      <w:r>
        <w:rPr>
          <w:rStyle w:val="FootnoteReference"/>
        </w:rPr>
        <w:footnoteReference w:id="1141"/>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لَّا أَمْلِکُ لِنَفْسِی نَفْعًا وَلَا ضَرًّا إِلَّا مَا شَاءَ اللَّهُ ۚ وَلَوْ کُنتُ أَعْلَمُ الْغَیْبَ لَاسْتَکْثَرْتُ مِنَ الْخَیْرِ وَمَا مَسَّنِیَ السُّوءُ ۚ إِنْ أَنَا إِلَّا نَذِیرٌ وَبَشِیرٌ لِّقَوْمٍ یُؤْمِنُونَ (۱۸۸)  ترجمه:</w:t>
      </w:r>
      <w:r>
        <w:rPr>
          <w:rStyle w:val="FootnoteReference"/>
        </w:rPr>
        <w:footnoteReference w:id="1142"/>
      </w:r>
    </w:p>
    <w:p>
      <w:pPr>
        <w:pStyle w:val="BookText"/>
      </w:pPr>
      <w:r>
        <w:rPr>
          <w:rFonts w:ascii="Amiri" w:hAnsi="Amiri" w:eastAsia="Amiri" w:cs="Amiri"/>
          <w:lang w:bidi="ar-SA"/>
          <w:color w:val="111111"/>
          <w:sz w:val="28"/>
          <w:szCs w:val="28"/>
          <w:rtl/>
        </w:rPr>
        <w:t xml:space="preserve">۞ هُوَ الَّذِی خَلَقَکُم مِّن نَّفْسٍ وَاحِدَةٍ وَجَعَلَ مِنْهَا زَوْجَهَا لِیَسْکُنَ إِلَیْهَا ۖ فَلَمَّا تَغَشَّاهَا حَمَلَتْ حَمْلًا خَفِیفًا فَمَرَّتْ بِهِ ۖ فَلَمَّا أَثْقَلَت دَّعَوَا اللَّهَ رَبَّهُمَا لَئِنْ آتَیْتَنَا صَالِحًا لَّنَکُونَنَّ مِنَ الشَّاکِرِینَ (۱۸۹)  ترجمه:</w:t>
      </w:r>
      <w:r>
        <w:rPr>
          <w:rStyle w:val="FootnoteReference"/>
        </w:rPr>
        <w:footnoteReference w:id="1143"/>
      </w:r>
    </w:p>
    <w:p>
      <w:pPr>
        <w:pStyle w:val="BookText"/>
      </w:pPr>
      <w:r>
        <w:rPr>
          <w:rFonts w:ascii="Amiri" w:hAnsi="Amiri" w:eastAsia="Amiri" w:cs="Amiri"/>
          <w:lang w:bidi="ar-SA"/>
          <w:color w:val="111111"/>
          <w:sz w:val="28"/>
          <w:szCs w:val="28"/>
          <w:rtl/>
        </w:rPr>
        <w:t xml:space="preserve">فَلَمَّا آتَاهُمَا صَالِحًا جَعَلَا لَهُ شُرَکَاءَ فِیمَا آتَاهُمَا ۚ فَتَعَالَی اللَّهُ عَمَّا یُشْرِکُونَ (۱۹۰)  ترجمه:</w:t>
      </w:r>
      <w:r>
        <w:rPr>
          <w:rStyle w:val="FootnoteReference"/>
        </w:rPr>
        <w:footnoteReference w:id="1144"/>
      </w:r>
    </w:p>
    <w:p>
      <w:pPr>
        <w:pStyle w:val="BookText"/>
      </w:pPr>
      <w:r>
        <w:rPr>
          <w:rFonts w:ascii="Amiri" w:hAnsi="Amiri" w:eastAsia="Amiri" w:cs="Amiri"/>
          <w:lang w:bidi="ar-SA"/>
          <w:color w:val="111111"/>
          <w:sz w:val="28"/>
          <w:szCs w:val="28"/>
          <w:rtl/>
        </w:rPr>
        <w:t xml:space="preserve">أَیُشْرِکُونَ مَا لَا یَخْلُقُ شَیْئًا وَهُمْ یُخْلَقُونَ (۱۹۱)  ترجمه:</w:t>
      </w:r>
      <w:r>
        <w:rPr>
          <w:rStyle w:val="FootnoteReference"/>
        </w:rPr>
        <w:footnoteReference w:id="1145"/>
      </w:r>
    </w:p>
    <w:p>
      <w:pPr>
        <w:pStyle w:val="BookText"/>
      </w:pPr>
      <w:r>
        <w:rPr>
          <w:rFonts w:ascii="Amiri" w:hAnsi="Amiri" w:eastAsia="Amiri" w:cs="Amiri"/>
          <w:lang w:bidi="ar-SA"/>
          <w:color w:val="111111"/>
          <w:sz w:val="28"/>
          <w:szCs w:val="28"/>
          <w:rtl/>
        </w:rPr>
        <w:t xml:space="preserve">وَلَا یَسْتَطِیعُونَ لَهُمْ نَصْرًا وَلَا أَنفُسَهُمْ یَنصُرُونَ (۱۹۲)  ترجمه:</w:t>
      </w:r>
      <w:r>
        <w:rPr>
          <w:rStyle w:val="FootnoteReference"/>
        </w:rPr>
        <w:footnoteReference w:id="1146"/>
      </w:r>
    </w:p>
    <w:p>
      <w:pPr>
        <w:pStyle w:val="BookText"/>
      </w:pPr>
      <w:r>
        <w:rPr>
          <w:rFonts w:ascii="Amiri" w:hAnsi="Amiri" w:eastAsia="Amiri" w:cs="Amiri"/>
          <w:lang w:bidi="ar-SA"/>
          <w:color w:val="111111"/>
          <w:sz w:val="28"/>
          <w:szCs w:val="28"/>
          <w:rtl/>
        </w:rPr>
        <w:t xml:space="preserve">وَإِن تَدْعُوهُمْ إِلَی الْهُدَی لَا یَتَّبِعُوکُمْ ۚ سَوَاءٌ عَلَیْکُمْ أَدَعَوْتُمُوهُمْ أَمْ أَنتُمْ صَامِتُونَ (۱۹۳)  ترجمه:</w:t>
      </w:r>
      <w:r>
        <w:rPr>
          <w:rStyle w:val="FootnoteReference"/>
        </w:rPr>
        <w:footnoteReference w:id="1147"/>
      </w:r>
    </w:p>
    <w:p>
      <w:pPr>
        <w:pStyle w:val="BookText"/>
      </w:pPr>
      <w:r>
        <w:rPr>
          <w:rFonts w:ascii="Amiri" w:hAnsi="Amiri" w:eastAsia="Amiri" w:cs="Amiri"/>
          <w:lang w:bidi="ar-SA"/>
          <w:color w:val="111111"/>
          <w:sz w:val="28"/>
          <w:szCs w:val="28"/>
          <w:rtl/>
        </w:rPr>
        <w:t xml:space="preserve">إِنَّ الَّذِینَ تَدْعُونَ مِن دُونِ اللَّهِ عِبَادٌ أَمْثَالُکُمْ ۖ فَادْعُوهُمْ فَلْیَسْتَجِیبُوا لَکُمْ إِن کُنتُمْ صَادِقِینَ (۱۹۴)  ترجمه:</w:t>
      </w:r>
      <w:r>
        <w:rPr>
          <w:rStyle w:val="FootnoteReference"/>
        </w:rPr>
        <w:footnoteReference w:id="1148"/>
      </w:r>
    </w:p>
    <w:p>
      <w:pPr>
        <w:pStyle w:val="BookText"/>
      </w:pPr>
      <w:r>
        <w:rPr>
          <w:rFonts w:ascii="Amiri" w:hAnsi="Amiri" w:eastAsia="Amiri" w:cs="Amiri"/>
          <w:lang w:bidi="ar-SA"/>
          <w:color w:val="111111"/>
          <w:sz w:val="28"/>
          <w:szCs w:val="28"/>
          <w:rtl/>
        </w:rPr>
        <w:t xml:space="preserve">أَلَهُمْ أَرْجُلٌ یَمْشُونَ بِهَا ۖ أَمْ لَهُمْ أَیْدٍ یَبْطِشُونَ بِهَا ۖ أَمْ لَهُمْ أَعْیُنٌ یُبْصِرُونَ بِهَا ۖ أَمْ لَهُمْ آذَانٌ یَسْمَعُونَ بِهَا ۗ قُلِ ادْعُوا شُرَکَاءَکُمْ ثُمَّ کِیدُونِ فَلَا تُنظِرُونِ (۱۹۵)  ترجمه:</w:t>
      </w:r>
      <w:r>
        <w:rPr>
          <w:rStyle w:val="FootnoteReference"/>
        </w:rPr>
        <w:footnoteReference w:id="1149"/>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وَلِیِّیَ اللَّهُ الَّذِی نَزَّلَ الْکِتَابَ ۖ وَهُوَ یَتَوَلَّی الصَّالِحِینَ (۱۹۶)  ترجمه:</w:t>
      </w:r>
      <w:r>
        <w:rPr>
          <w:rStyle w:val="FootnoteReference"/>
        </w:rPr>
        <w:footnoteReference w:id="1150"/>
      </w:r>
    </w:p>
    <w:p>
      <w:pPr>
        <w:pStyle w:val="BookText"/>
      </w:pPr>
      <w:r>
        <w:rPr>
          <w:rFonts w:ascii="Amiri" w:hAnsi="Amiri" w:eastAsia="Amiri" w:cs="Amiri"/>
          <w:lang w:bidi="ar-SA"/>
          <w:color w:val="111111"/>
          <w:sz w:val="28"/>
          <w:szCs w:val="28"/>
          <w:rtl/>
        </w:rPr>
        <w:t xml:space="preserve">وَالَّذِینَ تَدْعُونَ مِن دُونِهِ لَا یَسْتَطِیعُونَ نَصْرَکُمْ وَلَا أَنفُسَهُمْ یَنصُرُونَ (۱۹۷)  ترجمه:</w:t>
      </w:r>
      <w:r>
        <w:rPr>
          <w:rStyle w:val="FootnoteReference"/>
        </w:rPr>
        <w:footnoteReference w:id="1151"/>
      </w:r>
    </w:p>
    <w:p>
      <w:pPr>
        <w:pStyle w:val="BookText"/>
      </w:pPr>
      <w:r>
        <w:rPr>
          <w:rFonts w:ascii="Amiri" w:hAnsi="Amiri" w:eastAsia="Amiri" w:cs="Amiri"/>
          <w:lang w:bidi="ar-SA"/>
          <w:color w:val="111111"/>
          <w:sz w:val="28"/>
          <w:szCs w:val="28"/>
          <w:rtl/>
        </w:rPr>
        <w:t xml:space="preserve">وَإِن تَدْعُوهُمْ إِلَی الْهُدَی لَا یَسْمَعُوا ۖ وَتَرَاهُمْ یَنظُرُونَ إِلَیْکَ وَهُمْ لَا یُبْصِرُونَ (۱۹۸)  ترجمه:</w:t>
      </w:r>
      <w:r>
        <w:rPr>
          <w:rStyle w:val="FootnoteReference"/>
        </w:rPr>
        <w:footnoteReference w:id="1152"/>
      </w:r>
    </w:p>
    <w:p>
      <w:pPr>
        <w:pStyle w:val="BookText"/>
      </w:pPr>
      <w:r>
        <w:rPr>
          <w:rFonts w:ascii="Amiri" w:hAnsi="Amiri" w:eastAsia="Amiri" w:cs="Amiri"/>
          <w:lang w:bidi="ar-SA"/>
          <w:color w:val="111111"/>
          <w:sz w:val="28"/>
          <w:szCs w:val="28"/>
          <w:rtl/>
        </w:rPr>
        <w:t xml:space="preserve">خُذِ الْعَفْوَ وَأْمُرْ بِالْعُرْفِ وَأَعْرِضْ عَنِ الْجَاهِلِینَ (۱۹۹)  ترجمه:</w:t>
      </w:r>
      <w:r>
        <w:rPr>
          <w:rStyle w:val="FootnoteReference"/>
        </w:rPr>
        <w:footnoteReference w:id="1153"/>
      </w:r>
    </w:p>
    <w:p>
      <w:pPr>
        <w:pStyle w:val="BookText"/>
      </w:pPr>
      <w:r>
        <w:rPr>
          <w:rFonts w:ascii="Amiri" w:hAnsi="Amiri" w:eastAsia="Amiri" w:cs="Amiri"/>
          <w:lang w:bidi="ar-SA"/>
          <w:color w:val="111111"/>
          <w:sz w:val="28"/>
          <w:szCs w:val="28"/>
          <w:rtl/>
        </w:rPr>
        <w:t xml:space="preserve">وَإِمَّا یَنزَغَنَّکَ مِنَ الشَّیْطَانِ نَزْغٌ فَاسْتَعِذْ بِاللَّهِ ۚ إِنَّهُ سَمِیعٌ عَلِیمٌ (۲۰۰)  ترجمه:</w:t>
      </w:r>
      <w:r>
        <w:rPr>
          <w:rStyle w:val="FootnoteReference"/>
        </w:rPr>
        <w:footnoteReference w:id="1154"/>
      </w:r>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 (۲۰۱)  ترجمه:</w:t>
      </w:r>
      <w:r>
        <w:rPr>
          <w:rStyle w:val="FootnoteReference"/>
        </w:rPr>
        <w:footnoteReference w:id="1155"/>
      </w:r>
    </w:p>
    <w:p>
      <w:pPr>
        <w:pStyle w:val="BookText"/>
      </w:pPr>
      <w:r>
        <w:rPr>
          <w:rFonts w:ascii="Amiri" w:hAnsi="Amiri" w:eastAsia="Amiri" w:cs="Amiri"/>
          <w:lang w:bidi="ar-SA"/>
          <w:color w:val="111111"/>
          <w:sz w:val="28"/>
          <w:szCs w:val="28"/>
          <w:rtl/>
        </w:rPr>
        <w:t xml:space="preserve">وَإِخْوَانُهُمْ یَمُدُّونَهُمْ فِی الْغَیِّ ثُمَّ لَا یُقْصِرُونَ (۲۰۲)  ترجمه:</w:t>
      </w:r>
      <w:r>
        <w:rPr>
          <w:rStyle w:val="FootnoteReference"/>
        </w:rPr>
        <w:footnoteReference w:id="1156"/>
      </w:r>
    </w:p>
    <w:p>
      <w:pPr>
        <w:pStyle w:val="BookText"/>
      </w:pPr>
      <w:r>
        <w:rPr>
          <w:rFonts w:ascii="Amiri" w:hAnsi="Amiri" w:eastAsia="Amiri" w:cs="Amiri"/>
          <w:lang w:bidi="ar-SA"/>
          <w:color w:val="111111"/>
          <w:sz w:val="28"/>
          <w:szCs w:val="28"/>
          <w:rtl/>
        </w:rPr>
        <w:t xml:space="preserve">وَإِذَا لَمْ تَأْتِهِم بِآیَةٍ قَالُوا لَوْلَا اجْتَبَیْتَهَا ۚ قُلْ إِنَّمَا أَتَّبِعُ مَا یُوحَی إِلَیَّ مِن رَّبِّی ۚ هَذَا بَصَائِرُ مِن رَّبِّکُمْ وَهُدًی وَرَحْمَةٌ لِّقَوْمٍ یُؤْمِنُونَ (۲۰۳)  ترجمه:</w:t>
      </w:r>
      <w:r>
        <w:rPr>
          <w:rStyle w:val="FootnoteReference"/>
        </w:rPr>
        <w:footnoteReference w:id="1157"/>
      </w:r>
    </w:p>
    <w:p>
      <w:pPr>
        <w:pStyle w:val="BookText"/>
      </w:pPr>
      <w:r>
        <w:rPr>
          <w:rFonts w:ascii="Amiri" w:hAnsi="Amiri" w:eastAsia="Amiri" w:cs="Amiri"/>
          <w:lang w:bidi="ar-SA"/>
          <w:color w:val="111111"/>
          <w:sz w:val="28"/>
          <w:szCs w:val="28"/>
          <w:rtl/>
        </w:rPr>
        <w:t xml:space="preserve">وَإِذَا قُرِئَ الْقُرْآنُ فَاسْتَمِعُوا لَهُ وَأَنصِتُوا لَعَلَّکُمْ تُرْحَمُونَ (۲۰۴)  ترجمه:</w:t>
      </w:r>
      <w:r>
        <w:rPr>
          <w:rStyle w:val="FootnoteReference"/>
        </w:rPr>
        <w:footnoteReference w:id="1158"/>
      </w:r>
    </w:p>
    <w:p>
      <w:pPr>
        <w:pStyle w:val="BookText"/>
      </w:pPr>
      <w:r>
        <w:rPr>
          <w:rFonts w:ascii="Amiri" w:hAnsi="Amiri" w:eastAsia="Amiri" w:cs="Amiri"/>
          <w:lang w:bidi="ar-SA"/>
          <w:color w:val="111111"/>
          <w:sz w:val="28"/>
          <w:szCs w:val="28"/>
          <w:rtl/>
        </w:rPr>
        <w:t xml:space="preserve">وَاذْکُر رَّبَّکَ فِی نَفْسِکَ تَضَرُّعًا وَخِیفَةً وَدُونَ الْجَهْرِ مِنَ الْقَوْلِ بِالْغُدُوِّ وَالْآصَالِ وَلَا تَکُن مِّنَ الْغَافِلِینَ (۲۰۵)  ترجمه:</w:t>
      </w:r>
      <w:r>
        <w:rPr>
          <w:rStyle w:val="FootnoteReference"/>
        </w:rPr>
        <w:footnoteReference w:id="1159"/>
      </w:r>
    </w:p>
    <w:p>
      <w:pPr>
        <w:pStyle w:val="BookText"/>
      </w:pPr>
      <w:r>
        <w:rPr>
          <w:rFonts w:ascii="Amiri" w:hAnsi="Amiri" w:eastAsia="Amiri" w:cs="Amiri"/>
          <w:lang w:bidi="ar-SA"/>
          <w:color w:val="111111"/>
          <w:sz w:val="28"/>
          <w:szCs w:val="28"/>
          <w:rtl/>
        </w:rPr>
        <w:t xml:space="preserve">إِنَّ الَّذِینَ عِندَ رَبِّکَ لَا یَسْتَکْبِرُونَ عَنْ عِبَادَتِهِ وَیُسَبِّحُونَهُ وَلَهُ یَسْجُدُونَ ۩ (۲۰۶)  ترجمه:</w:t>
      </w:r>
      <w:r>
        <w:rPr>
          <w:rStyle w:val="FootnoteReference"/>
        </w:rPr>
        <w:footnoteReference w:id="1160"/>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 w:name="pg19496_194412"/>
    <w:bookmarkEnd w:id="15"/>
    <w:p>
      <w:pPr>
        <w:pStyle w:val="Heading3"/>
      </w:pPr>
      <w:bookmarkStart w:id="143" w:name="_Toc25"/>
      <w:r>
        <w:t>8 - سوره الأنفال</w:t>
      </w:r>
      <w:bookmarkEnd w:id="143"/>
    </w:p>
    <w:p>
      <w:pPr>
        <w:pStyle w:val="BookText"/>
      </w:pPr>
      <w:r>
        <w:rPr>
          <w:rFonts w:ascii="Amiri" w:hAnsi="Amiri" w:eastAsia="Amiri" w:cs="Amiri"/>
          <w:lang w:bidi="ar-SA"/>
          <w:color w:val="111111"/>
          <w:sz w:val="28"/>
          <w:szCs w:val="28"/>
          <w:rtl/>
        </w:rPr>
        <w:t xml:space="preserve">بِسْمِ اللَّهِ الرَّحْمَنِ الرَّحِیمِ یَسْأَلُونَکَ عَنِ الْأَنفَالِ ۖ قُلِ الْأَنفَالُ لِلَّهِ وَالرَّسُولِ ۖ فَاتَّقُوا اللَّهَ وَأَصْلِحُوا ذَاتَ بَیْنِکُمْ ۖ وَأَطِیعُوا اللَّهَ وَرَسُولَهُ إِن کُنتُم مُّؤْمِنِینَ (۱)  ترجمه:</w:t>
      </w:r>
      <w:r>
        <w:rPr>
          <w:rStyle w:val="FootnoteReference"/>
        </w:rPr>
        <w:footnoteReference w:id="1161"/>
      </w:r>
    </w:p>
    <w:p>
      <w:pPr>
        <w:pStyle w:val="BookText"/>
      </w:pPr>
      <w:r>
        <w:rPr>
          <w:rFonts w:ascii="Amiri" w:hAnsi="Amiri" w:eastAsia="Amiri" w:cs="Amiri"/>
          <w:lang w:bidi="ar-SA"/>
          <w:color w:val="111111"/>
          <w:sz w:val="28"/>
          <w:szCs w:val="28"/>
          <w:rtl/>
        </w:rPr>
        <w:t xml:space="preserve">إِنَّمَا الْمُؤْمِنُونَ الَّذِینَ إِذَا ذُکِرَ اللَّهُ وَجِلَتْ قُلُوبُهُمْ وَإِذَا تُلِیَتْ عَلَیْهِمْ آیَاتُهُ زَادَتْهُمْ إِیمَانًا وَعَلَی رَبِّهِمْ یَتَوَکَّلُونَ (۲)  ترجمه:</w:t>
      </w:r>
      <w:r>
        <w:rPr>
          <w:rStyle w:val="FootnoteReference"/>
        </w:rPr>
        <w:footnoteReference w:id="1162"/>
      </w:r>
    </w:p>
    <w:p>
      <w:pPr>
        <w:pStyle w:val="BookText"/>
      </w:pPr>
      <w:r>
        <w:rPr>
          <w:rFonts w:ascii="Amiri" w:hAnsi="Amiri" w:eastAsia="Amiri" w:cs="Amiri"/>
          <w:lang w:bidi="ar-SA"/>
          <w:color w:val="111111"/>
          <w:sz w:val="28"/>
          <w:szCs w:val="28"/>
          <w:rtl/>
        </w:rPr>
        <w:t xml:space="preserve">الَّذِینَ یُقِیمُونَ الصَّلَاةَ وَمِمَّا رَزَقْنَاهُمْ یُنفِقُونَ (۳)  ترجمه:</w:t>
      </w:r>
      <w:r>
        <w:rPr>
          <w:rStyle w:val="FootnoteReference"/>
        </w:rPr>
        <w:footnoteReference w:id="1163"/>
      </w:r>
    </w:p>
    <w:p>
      <w:pPr>
        <w:pStyle w:val="BookText"/>
      </w:pPr>
      <w:r>
        <w:rPr>
          <w:rFonts w:ascii="Amiri" w:hAnsi="Amiri" w:eastAsia="Amiri" w:cs="Amiri"/>
          <w:lang w:bidi="ar-SA"/>
          <w:color w:val="111111"/>
          <w:sz w:val="28"/>
          <w:szCs w:val="28"/>
          <w:rtl/>
        </w:rPr>
        <w:t xml:space="preserve">أُولَئِکَ هُمُ الْمُؤْمِنُونَ حَقًّا ۚ لَّهُمْ دَرَجَاتٌ عِندَ رَبِّهِمْ وَمَغْفِرَةٌ وَرِزْقٌ کَرِیمٌ (۴)  ترجمه:</w:t>
      </w:r>
      <w:r>
        <w:rPr>
          <w:rStyle w:val="FootnoteReference"/>
        </w:rPr>
        <w:footnoteReference w:id="1164"/>
      </w:r>
    </w:p>
    <w:p>
      <w:pPr>
        <w:pStyle w:val="BookText"/>
      </w:pPr>
      <w:r>
        <w:rPr>
          <w:rFonts w:ascii="Amiri" w:hAnsi="Amiri" w:eastAsia="Amiri" w:cs="Amiri"/>
          <w:lang w:bidi="ar-SA"/>
          <w:color w:val="111111"/>
          <w:sz w:val="28"/>
          <w:szCs w:val="28"/>
          <w:rtl/>
        </w:rPr>
        <w:t xml:space="preserve">کَمَا أَخْرَجَکَ رَبُّکَ مِن بَیْتِکَ بِالْحَقِّ وَإِنَّ فَرِیقًا مِّنَ الْمُؤْمِنِینَ لَکَارِهُونَ (۵)  ترجمه:</w:t>
      </w:r>
      <w:r>
        <w:rPr>
          <w:rStyle w:val="FootnoteReference"/>
        </w:rPr>
        <w:footnoteReference w:id="1165"/>
      </w:r>
    </w:p>
    <w:p>
      <w:pPr>
        <w:pStyle w:val="BookText"/>
      </w:pPr>
      <w:r>
        <w:rPr>
          <w:rFonts w:ascii="Amiri" w:hAnsi="Amiri" w:eastAsia="Amiri" w:cs="Amiri"/>
          <w:lang w:bidi="ar-SA"/>
          <w:color w:val="111111"/>
          <w:sz w:val="28"/>
          <w:szCs w:val="28"/>
          <w:rtl/>
        </w:rPr>
        <w:t xml:space="preserve">یُجَادِلُونَکَ فِی الْحَقِّ بَعْدَمَا تَبَیَّنَ کَأَنَّمَا یُسَاقُونَ إِلَی الْمَوْتِ وَهُمْ یَنظُرُونَ (۶)  ترجمه:</w:t>
      </w:r>
      <w:r>
        <w:rPr>
          <w:rStyle w:val="FootnoteReference"/>
        </w:rPr>
        <w:footnoteReference w:id="1166"/>
      </w:r>
    </w:p>
    <w:p>
      <w:pPr>
        <w:pStyle w:val="BookText"/>
      </w:pPr>
      <w:r>
        <w:rPr>
          <w:rFonts w:ascii="Amiri" w:hAnsi="Amiri" w:eastAsia="Amiri" w:cs="Amiri"/>
          <w:lang w:bidi="ar-SA"/>
          <w:color w:val="111111"/>
          <w:sz w:val="28"/>
          <w:szCs w:val="28"/>
          <w:rtl/>
        </w:rPr>
        <w:t xml:space="preserve">وَإِذْ یَعِدُکُمُ اللَّهُ إِحْدَی الطَّائِفَتَیْنِ أَنَّهَا لَکُمْ وَتَوَدُّونَ أَنَّ غَیْرَ ذَاتِ الشَّوْکَةِ تَکُونُ لَکُمْ وَیُرِیدُ اللَّهُ أَن یُحِقَّ الْحَقَّ بِکَلِمَاتِهِ وَیَقْطَعَ دَابِرَ الْکَافِرِینَ (۷)  ترجمه:</w:t>
      </w:r>
      <w:r>
        <w:rPr>
          <w:rStyle w:val="FootnoteReference"/>
        </w:rPr>
        <w:footnoteReference w:id="1167"/>
      </w:r>
    </w:p>
    <w:p>
      <w:pPr>
        <w:pStyle w:val="BookText"/>
      </w:pPr>
      <w:r>
        <w:rPr>
          <w:rFonts w:ascii="Amiri" w:hAnsi="Amiri" w:eastAsia="Amiri" w:cs="Amiri"/>
          <w:lang w:bidi="ar-SA"/>
          <w:color w:val="111111"/>
          <w:sz w:val="28"/>
          <w:szCs w:val="28"/>
          <w:rtl/>
        </w:rPr>
        <w:t xml:space="preserve">لِیُحِقَّ الْحَقَّ وَیُبْطِلَ الْبَاطِلَ وَلَوْ کَرِهَ الْمُجْرِمُونَ (۸)  ترجمه:</w:t>
      </w:r>
      <w:r>
        <w:rPr>
          <w:rStyle w:val="FootnoteReference"/>
        </w:rPr>
        <w:footnoteReference w:id="1168"/>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 (۹)  ترجمه:</w:t>
      </w:r>
      <w:r>
        <w:rPr>
          <w:rStyle w:val="FootnoteReference"/>
        </w:rPr>
        <w:footnoteReference w:id="1169"/>
      </w:r>
    </w:p>
    <w:p>
      <w:pPr>
        <w:pStyle w:val="BookText"/>
      </w:pPr>
      <w:r>
        <w:rPr>
          <w:rFonts w:ascii="Amiri" w:hAnsi="Amiri" w:eastAsia="Amiri" w:cs="Amiri"/>
          <w:lang w:bidi="ar-SA"/>
          <w:color w:val="111111"/>
          <w:sz w:val="28"/>
          <w:szCs w:val="28"/>
          <w:rtl/>
        </w:rPr>
        <w:t xml:space="preserve">وَمَا جَعَلَهُ اللَّهُ إِلَّا بُشْرَی وَلِتَطْمَئِنَّ بِهِ قُلُوبُکُمْ ۚ وَمَا النَّصْرُ إِلَّا مِنْ عِندِ اللَّهِ ۚ إِنَّ اللَّهَ عَزِیزٌ حَکِیمٌ (۱۰)  ترجمه:</w:t>
      </w:r>
      <w:r>
        <w:rPr>
          <w:rStyle w:val="FootnoteReference"/>
        </w:rPr>
        <w:footnoteReference w:id="1170"/>
      </w:r>
    </w:p>
    <w:p>
      <w:pPr>
        <w:pStyle w:val="BookText"/>
      </w:pPr>
      <w:r>
        <w:rPr>
          <w:rFonts w:ascii="Amiri" w:hAnsi="Amiri" w:eastAsia="Amiri" w:cs="Amiri"/>
          <w:lang w:bidi="ar-SA"/>
          <w:color w:val="111111"/>
          <w:sz w:val="28"/>
          <w:szCs w:val="28"/>
          <w:rtl/>
        </w:rPr>
        <w:t xml:space="preserve">إِذْ یُغَشِّیکُمُ النُّعَاسَ أَمَنَةً مِّنْهُ وَیُنَزِّلُ عَلَیْکُم مِّنَ السَّمَاءِ مَاءً لِّیُطَهِّرَکُم بِهِ وَیُذْهِبَ عَنکُمْ رِجْزَ الشَّیْطَانِ وَلِیَرْبِطَ عَلَی قُلُوبِکُمْ وَیُثَبِّتَ بِهِ الْأَقْدَامَ (۱۱)  ترجمه:</w:t>
      </w:r>
      <w:r>
        <w:rPr>
          <w:rStyle w:val="FootnoteReference"/>
        </w:rPr>
        <w:footnoteReference w:id="1171"/>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 سَأُلْقِی فِی قُلُوبِ الَّذِینَ کَفَرُوا الرُّعْبَ فَاضْرِبُوا فَوْقَ الْأَعْنَاقِ وَاضْرِبُوا مِنْهُمْ کُلَّ بَنَانٍ (۱۲)  ترجمه:</w:t>
      </w:r>
      <w:r>
        <w:rPr>
          <w:rStyle w:val="FootnoteReference"/>
        </w:rPr>
        <w:footnoteReference w:id="1172"/>
      </w:r>
    </w:p>
    <w:p>
      <w:pPr>
        <w:pStyle w:val="BookText"/>
      </w:pPr>
      <w:r>
        <w:rPr>
          <w:rFonts w:ascii="Amiri" w:hAnsi="Amiri" w:eastAsia="Amiri" w:cs="Amiri"/>
          <w:lang w:bidi="ar-SA"/>
          <w:color w:val="111111"/>
          <w:sz w:val="28"/>
          <w:szCs w:val="28"/>
          <w:rtl/>
        </w:rPr>
        <w:t xml:space="preserve">ذَلِکَ بِأَنَّهُمْ شَاقُّوا اللَّهَ وَرَسُولَهُ ۚ وَمَن یُشَاقِقِ اللَّهَ وَرَسُولَهُ فَإِنَّ اللَّهَ شَدِیدُ الْعِقَابِ (۱۳)  ترجمه:</w:t>
      </w:r>
      <w:r>
        <w:rPr>
          <w:rStyle w:val="FootnoteReference"/>
        </w:rPr>
        <w:footnoteReference w:id="1173"/>
      </w:r>
    </w:p>
    <w:p>
      <w:pPr>
        <w:pStyle w:val="BookText"/>
      </w:pPr>
      <w:r>
        <w:rPr>
          <w:rFonts w:ascii="Amiri" w:hAnsi="Amiri" w:eastAsia="Amiri" w:cs="Amiri"/>
          <w:lang w:bidi="ar-SA"/>
          <w:color w:val="111111"/>
          <w:sz w:val="28"/>
          <w:szCs w:val="28"/>
          <w:rtl/>
        </w:rPr>
        <w:t xml:space="preserve">ذَلِکُمْ فَذُوقُوهُ وَأَنَّ لِلْکَافِرِینَ عَذَابَ النَّارِ (۱۴)  ترجمه:</w:t>
      </w:r>
      <w:r>
        <w:rPr>
          <w:rStyle w:val="FootnoteReference"/>
        </w:rPr>
        <w:footnoteReference w:id="1174"/>
      </w:r>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 (۱۵)  ترجمه:</w:t>
      </w:r>
      <w:r>
        <w:rPr>
          <w:rStyle w:val="FootnoteReference"/>
        </w:rPr>
        <w:footnoteReference w:id="1175"/>
      </w:r>
    </w:p>
    <w:p>
      <w:pPr>
        <w:pStyle w:val="BookText"/>
      </w:pPr>
      <w:r>
        <w:rPr>
          <w:rFonts w:ascii="Amiri" w:hAnsi="Amiri" w:eastAsia="Amiri" w:cs="Amiri"/>
          <w:lang w:bidi="ar-SA"/>
          <w:color w:val="111111"/>
          <w:sz w:val="28"/>
          <w:szCs w:val="28"/>
          <w:rtl/>
        </w:rPr>
        <w:t xml:space="preserve">وَمَن یُوَلِّهِمْ یَوْمَئِذٍ دُبُرَهُ إِلَّا مُتَحَرِّفًا لِّقِتَالٍ أَوْ مُتَحَیِّزًا إِلَی فِئَةٍ فَقَدْ بَاءَ بِغَضَبٍ مِّنَ اللَّهِ وَمَأْوَاهُ جَهَنَّمُ ۖ وَبِئْسَ الْمَصِیرُ (۱۶)  ترجمه:</w:t>
      </w:r>
      <w:r>
        <w:rPr>
          <w:rStyle w:val="FootnoteReference"/>
        </w:rPr>
        <w:footnoteReference w:id="1176"/>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تَقْتُلُوهُمْ وَلَکِنَّ اللَّهَ قَتَلَهُمْ ۚ وَمَا رَمَیْتَ إِذْ رَمَیْتَ وَلَکِنَّ اللَّهَ رَمَی ۚ وَلِیُبْلِیَ الْمُؤْمِنِینَ مِنْهُ بَلَاءً حَسَنًا ۚ إِنَّ اللَّهَ سَمِیعٌ عَلِیمٌ (۱۷)  ترجمه:</w:t>
      </w:r>
      <w:r>
        <w:rPr>
          <w:rStyle w:val="FootnoteReference"/>
        </w:rPr>
        <w:footnoteReference w:id="1177"/>
      </w:r>
    </w:p>
    <w:p>
      <w:pPr>
        <w:pStyle w:val="BookText"/>
      </w:pPr>
      <w:r>
        <w:rPr>
          <w:rFonts w:ascii="Amiri" w:hAnsi="Amiri" w:eastAsia="Amiri" w:cs="Amiri"/>
          <w:lang w:bidi="ar-SA"/>
          <w:color w:val="111111"/>
          <w:sz w:val="28"/>
          <w:szCs w:val="28"/>
          <w:rtl/>
        </w:rPr>
        <w:t xml:space="preserve">ذَلِکُمْ وَأَنَّ اللَّهَ مُوهِنُ کَیْدِ الْکَافِرِینَ (۱۸)  ترجمه:</w:t>
      </w:r>
      <w:r>
        <w:rPr>
          <w:rStyle w:val="FootnoteReference"/>
        </w:rPr>
        <w:footnoteReference w:id="1178"/>
      </w:r>
    </w:p>
    <w:p>
      <w:pPr>
        <w:pStyle w:val="BookText"/>
      </w:pPr>
      <w:r>
        <w:rPr>
          <w:rFonts w:ascii="Amiri" w:hAnsi="Amiri" w:eastAsia="Amiri" w:cs="Amiri"/>
          <w:lang w:bidi="ar-SA"/>
          <w:color w:val="111111"/>
          <w:sz w:val="28"/>
          <w:szCs w:val="28"/>
          <w:rtl/>
        </w:rPr>
        <w:t xml:space="preserve">إِن تَسْتَفْتِحُوا فَقَدْ جَاءَکُمُ الْفَتْحُ ۖ وَإِن تَنتَهُوا فَهُوَ خَیْرٌ لَّکُمْ ۖ وَإِن تَعُودُوا نَعُدْ وَلَن تُغْنِیَ عَنکُمْ فِئَتُکُمْ شَیْئًا وَلَوْ کَثُرَتْ وَأَنَّ اللَّهَ مَعَ الْمُؤْمِنِینَ (۱۹)  ترجمه:</w:t>
      </w:r>
      <w:r>
        <w:rPr>
          <w:rStyle w:val="FootnoteReference"/>
        </w:rPr>
        <w:footnoteReference w:id="1179"/>
      </w:r>
    </w:p>
    <w:p>
      <w:pPr>
        <w:pStyle w:val="BookText"/>
      </w:pPr>
      <w:r>
        <w:rPr>
          <w:rFonts w:ascii="Amiri" w:hAnsi="Amiri" w:eastAsia="Amiri" w:cs="Amiri"/>
          <w:lang w:bidi="ar-SA"/>
          <w:color w:val="111111"/>
          <w:sz w:val="28"/>
          <w:szCs w:val="28"/>
          <w:rtl/>
        </w:rPr>
        <w:t xml:space="preserve">یَا أَیُّهَا الَّذِینَ آمَنُوا أَطِیعُوا اللَّهَ وَرَسُولَهُ وَلَا تَوَلَّوْا عَنْهُ وَأَنتُمْ تَسْمَعُونَ (۲۰)  ترجمه:</w:t>
      </w:r>
      <w:r>
        <w:rPr>
          <w:rStyle w:val="FootnoteReference"/>
        </w:rPr>
        <w:footnoteReference w:id="1180"/>
      </w:r>
    </w:p>
    <w:p>
      <w:pPr>
        <w:pStyle w:val="BookText"/>
      </w:pPr>
      <w:r>
        <w:rPr>
          <w:rFonts w:ascii="Amiri" w:hAnsi="Amiri" w:eastAsia="Amiri" w:cs="Amiri"/>
          <w:lang w:bidi="ar-SA"/>
          <w:color w:val="111111"/>
          <w:sz w:val="28"/>
          <w:szCs w:val="28"/>
          <w:rtl/>
        </w:rPr>
        <w:t xml:space="preserve">وَلَا تَکُونُوا کَالَّذِینَ قَالُوا سَمِعْنَا وَهُمْ لَا یَسْمَعُونَ (۲۱)  ترجمه:</w:t>
      </w:r>
      <w:r>
        <w:rPr>
          <w:rStyle w:val="FootnoteReference"/>
        </w:rPr>
        <w:footnoteReference w:id="1181"/>
      </w:r>
    </w:p>
    <w:p>
      <w:pPr>
        <w:pStyle w:val="BookText"/>
      </w:pPr>
      <w:r>
        <w:rPr>
          <w:rFonts w:ascii="Amiri" w:hAnsi="Amiri" w:eastAsia="Amiri" w:cs="Amiri"/>
          <w:lang w:bidi="ar-SA"/>
          <w:color w:val="111111"/>
          <w:sz w:val="28"/>
          <w:szCs w:val="28"/>
          <w:rtl/>
        </w:rPr>
        <w:t xml:space="preserve">۞ إِنَّ شَرَّ الدَّوَابِّ عِندَ اللَّهِ الصُّمُّ الْبُکْمُ الَّذِینَ لَا یَعْقِلُونَ (۲۲)  ترجمه:</w:t>
      </w:r>
      <w:r>
        <w:rPr>
          <w:rStyle w:val="FootnoteReference"/>
        </w:rPr>
        <w:footnoteReference w:id="1182"/>
      </w:r>
    </w:p>
    <w:p>
      <w:pPr>
        <w:pStyle w:val="BookText"/>
      </w:pPr>
      <w:r>
        <w:rPr>
          <w:rFonts w:ascii="Amiri" w:hAnsi="Amiri" w:eastAsia="Amiri" w:cs="Amiri"/>
          <w:lang w:bidi="ar-SA"/>
          <w:color w:val="111111"/>
          <w:sz w:val="28"/>
          <w:szCs w:val="28"/>
          <w:rtl/>
        </w:rPr>
        <w:t xml:space="preserve">وَلَوْ عَلِمَ اللَّهُ فِیهِمْ خَیْرًا لَّأَسْمَعَهُمْ ۖ وَلَوْ أَسْمَعَهُمْ لَتَوَلَّوا وَّهُم مُّعْرِضُونَ (۲۳)  ترجمه:</w:t>
      </w:r>
      <w:r>
        <w:rPr>
          <w:rStyle w:val="FootnoteReference"/>
        </w:rPr>
        <w:footnoteReference w:id="1183"/>
      </w:r>
    </w:p>
    <w:p>
      <w:pPr>
        <w:pStyle w:val="BookText"/>
      </w:pPr>
      <w:r>
        <w:rPr>
          <w:rFonts w:ascii="Amiri" w:hAnsi="Amiri" w:eastAsia="Amiri" w:cs="Amiri"/>
          <w:lang w:bidi="ar-SA"/>
          <w:color w:val="111111"/>
          <w:sz w:val="28"/>
          <w:szCs w:val="28"/>
          <w:rtl/>
        </w:rPr>
        <w:t xml:space="preserve">یَا أَیُّهَا الَّذِینَ آمَنُوا اسْتَجِیبُوا لِلَّهِ وَلِلرَّسُولِ إِذَا دَعَاکُمْ لِمَا یُحْیِیکُمْ ۖ وَاعْلَمُوا أَنَّ اللَّهَ یَحُولُ بَیْنَ الْمَرْءِ وَقَلْبِهِ وَأَنَّهُ إِلَیْهِ تُحْشَرُونَ (۲۴)  ترجمه:</w:t>
      </w:r>
      <w:r>
        <w:rPr>
          <w:rStyle w:val="FootnoteReference"/>
        </w:rPr>
        <w:footnoteReference w:id="1184"/>
      </w:r>
    </w:p>
    <w:p>
      <w:pPr>
        <w:pStyle w:val="BookText"/>
      </w:pPr>
      <w:r>
        <w:rPr>
          <w:rFonts w:ascii="Amiri" w:hAnsi="Amiri" w:eastAsia="Amiri" w:cs="Amiri"/>
          <w:lang w:bidi="ar-SA"/>
          <w:color w:val="111111"/>
          <w:sz w:val="28"/>
          <w:szCs w:val="28"/>
          <w:rtl/>
        </w:rPr>
        <w:t xml:space="preserve">وَاتَّقُوا فِتْنَةً لَّا تُصِیبَنَّ الَّذِینَ ظَلَمُوا مِنکُمْ خَاصَّةً ۖ وَاعْلَمُوا أَنَّ اللَّهَ شَدِیدُ الْعِقَابِ (۲۵)  ترجمه:</w:t>
      </w:r>
      <w:r>
        <w:rPr>
          <w:rStyle w:val="FootnoteReference"/>
        </w:rPr>
        <w:footnoteReference w:id="1185"/>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وَاذْکُرُوا إِذْ أَنتُمْ قَلِیلٌ مُّسْتَضْعَفُونَ فِی الْأَرْضِ تَخَافُونَ أَن یَتَخَطَّفَکُمُ النَّاسُ فَآوَاکُمْ وَأَیَّدَکُم بِنَصْرِهِ وَرَزَقَکُم مِّنَ الطَّیِّبَاتِ لَعَلَّکُمْ تَشْکُرُونَ (۲۶)  ترجمه:</w:t>
      </w:r>
      <w:r>
        <w:rPr>
          <w:rStyle w:val="FootnoteReference"/>
        </w:rPr>
        <w:footnoteReference w:id="1186"/>
      </w:r>
    </w:p>
    <w:p>
      <w:pPr>
        <w:pStyle w:val="BookText"/>
      </w:pPr>
      <w:r>
        <w:rPr>
          <w:rFonts w:ascii="Amiri" w:hAnsi="Amiri" w:eastAsia="Amiri" w:cs="Amiri"/>
          <w:lang w:bidi="ar-SA"/>
          <w:color w:val="111111"/>
          <w:sz w:val="28"/>
          <w:szCs w:val="28"/>
          <w:rtl/>
        </w:rPr>
        <w:t xml:space="preserve">یَا أَیُّهَا الَّذِینَ آمَنُوا لَا تَخُونُوا اللَّهَ وَالرَّسُولَ وَتَخُونُوا أَمَانَاتِکُمْ وَأَنتُمْ تَعْلَمُونَ (۲۷)  ترجمه:</w:t>
      </w:r>
      <w:r>
        <w:rPr>
          <w:rStyle w:val="FootnoteReference"/>
        </w:rPr>
        <w:footnoteReference w:id="1187"/>
      </w:r>
    </w:p>
    <w:p>
      <w:pPr>
        <w:pStyle w:val="BookText"/>
      </w:pPr>
      <w:r>
        <w:rPr>
          <w:rFonts w:ascii="Amiri" w:hAnsi="Amiri" w:eastAsia="Amiri" w:cs="Amiri"/>
          <w:lang w:bidi="ar-SA"/>
          <w:color w:val="111111"/>
          <w:sz w:val="28"/>
          <w:szCs w:val="28"/>
          <w:rtl/>
        </w:rPr>
        <w:t xml:space="preserve">وَاعْلَمُوا أَنَّمَا أَمْوَالُکُمْ وَأَوْلَادُکُمْ فِتْنَةٌ وَأَنَّ اللَّهَ عِندَهُ أَجْرٌ عَظِیمٌ (۲۸)  ترجمه:</w:t>
      </w:r>
      <w:r>
        <w:rPr>
          <w:rStyle w:val="FootnoteReference"/>
        </w:rPr>
        <w:footnoteReference w:id="1188"/>
      </w:r>
    </w:p>
    <w:p>
      <w:pPr>
        <w:pStyle w:val="BookText"/>
      </w:pPr>
      <w:r>
        <w:rPr>
          <w:rFonts w:ascii="Amiri" w:hAnsi="Amiri" w:eastAsia="Amiri" w:cs="Amiri"/>
          <w:lang w:bidi="ar-SA"/>
          <w:color w:val="111111"/>
          <w:sz w:val="28"/>
          <w:szCs w:val="28"/>
          <w:rtl/>
        </w:rPr>
        <w:t xml:space="preserve">یَا أَیُّهَا الَّذِینَ آمَنُوا إِن تَتَّقُوا اللَّهَ یَجْعَل لَّکُمْ فُرْقَانًا وَیُکَفِّرْ عَنکُمْ سَیِّئَاتِکُمْ وَیَغْفِرْ لَکُمْ ۗ وَاللَّهُ ذُو الْفَضْلِ الْعَظِیمِ (۲۹)  ترجمه:</w:t>
      </w:r>
      <w:r>
        <w:rPr>
          <w:rStyle w:val="FootnoteReference"/>
        </w:rPr>
        <w:footnoteReference w:id="1189"/>
      </w:r>
    </w:p>
    <w:p>
      <w:pPr>
        <w:pStyle w:val="BookText"/>
      </w:pPr>
      <w:r>
        <w:rPr>
          <w:rFonts w:ascii="Amiri" w:hAnsi="Amiri" w:eastAsia="Amiri" w:cs="Amiri"/>
          <w:lang w:bidi="ar-SA"/>
          <w:color w:val="111111"/>
          <w:sz w:val="28"/>
          <w:szCs w:val="28"/>
          <w:rtl/>
        </w:rPr>
        <w:t xml:space="preserve">وَإِذْ یَمْکُرُ بِکَ الَّذِینَ کَفَرُوا لِیُثْبِتُوکَ أَوْ یَقْتُلُوکَ أَوْ یُخْرِجُوکَ ۚ وَیَمْکُرُونَ وَیَمْکُرُ اللَّهُ ۖ وَاللَّهُ خَیْرُ الْمَاکِرِینَ (۳۰)  ترجمه:</w:t>
      </w:r>
      <w:r>
        <w:rPr>
          <w:rStyle w:val="FootnoteReference"/>
        </w:rPr>
        <w:footnoteReference w:id="1190"/>
      </w:r>
    </w:p>
    <w:p>
      <w:pPr>
        <w:pStyle w:val="BookText"/>
      </w:pPr>
      <w:r>
        <w:rPr>
          <w:rFonts w:ascii="Amiri" w:hAnsi="Amiri" w:eastAsia="Amiri" w:cs="Amiri"/>
          <w:lang w:bidi="ar-SA"/>
          <w:color w:val="111111"/>
          <w:sz w:val="28"/>
          <w:szCs w:val="28"/>
          <w:rtl/>
        </w:rPr>
        <w:t xml:space="preserve">وَإِذَا تُتْلَی عَلَیْهِمْ آیَاتُنَا قَالُوا قَدْ سَمِعْنَا لَوْ نَشَاءُ لَقُلْنَا مِثْلَ هَذَا ۙ إِنْ هَذَا إِلَّا أَسَاطِیرُ الْأَوَّلِینَ (۳۱)  ترجمه:</w:t>
      </w:r>
      <w:r>
        <w:rPr>
          <w:rStyle w:val="FootnoteReference"/>
        </w:rPr>
        <w:footnoteReference w:id="1191"/>
      </w:r>
    </w:p>
    <w:p>
      <w:pPr>
        <w:pStyle w:val="BookText"/>
      </w:pPr>
      <w:r>
        <w:rPr>
          <w:rFonts w:ascii="Amiri" w:hAnsi="Amiri" w:eastAsia="Amiri" w:cs="Amiri"/>
          <w:lang w:bidi="ar-SA"/>
          <w:color w:val="111111"/>
          <w:sz w:val="28"/>
          <w:szCs w:val="28"/>
          <w:rtl/>
        </w:rPr>
        <w:t xml:space="preserve">وَإِذْ قَالُوا اللَّهُمَّ إِن کَانَ هَذَا هُوَ الْحَقَّ مِنْ عِندِکَ فَأَمْطِرْ عَلَیْنَا حِجَارَةً مِّنَ السَّمَاءِ أَوِ ائْتِنَا بِعَذَابٍ أَلِیمٍ (۳۲)  ترجمه:</w:t>
      </w:r>
      <w:r>
        <w:rPr>
          <w:rStyle w:val="FootnoteReference"/>
        </w:rPr>
        <w:footnoteReference w:id="1192"/>
      </w:r>
    </w:p>
    <w:p>
      <w:pPr>
        <w:pStyle w:val="BookText"/>
      </w:pPr>
      <w:r>
        <w:rPr>
          <w:rFonts w:ascii="Amiri" w:hAnsi="Amiri" w:eastAsia="Amiri" w:cs="Amiri"/>
          <w:lang w:bidi="ar-SA"/>
          <w:color w:val="111111"/>
          <w:sz w:val="28"/>
          <w:szCs w:val="28"/>
          <w:rtl/>
        </w:rPr>
        <w:t xml:space="preserve">وَمَا کَانَ اللَّهُ لِیُعَذِّبَهُمْ وَأَنتَ فِیهِمْ ۚ وَمَا کَانَ اللَّهُ مُعَذِّبَهُمْ وَهُمْ یَسْتَغْفِرُونَ (۳۳)  ترجمه:</w:t>
      </w:r>
      <w:r>
        <w:rPr>
          <w:rStyle w:val="FootnoteReference"/>
        </w:rPr>
        <w:footnoteReference w:id="1193"/>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لَهُمْ أَلَّا یُعَذِّبَهُمُ اللَّهُ وَهُمْ یَصُدُّونَ عَنِ الْمَسْجِدِ الْحَرَامِ وَمَا کَانُوا أَوْلِیَاءَهُ ۚ إِنْ أَوْلِیَاؤُهُ إِلَّا الْمُتَّقُونَ وَلَکِنَّ أَکْثَرَهُمْ لَا یَعْلَمُونَ (۳۴)  ترجمه:</w:t>
      </w:r>
      <w:r>
        <w:rPr>
          <w:rStyle w:val="FootnoteReference"/>
        </w:rPr>
        <w:footnoteReference w:id="1194"/>
      </w:r>
    </w:p>
    <w:p>
      <w:pPr>
        <w:pStyle w:val="BookText"/>
      </w:pPr>
      <w:r>
        <w:rPr>
          <w:rFonts w:ascii="Amiri" w:hAnsi="Amiri" w:eastAsia="Amiri" w:cs="Amiri"/>
          <w:lang w:bidi="ar-SA"/>
          <w:color w:val="111111"/>
          <w:sz w:val="28"/>
          <w:szCs w:val="28"/>
          <w:rtl/>
        </w:rPr>
        <w:t xml:space="preserve">وَمَا کَانَ صَلَاتُهُمْ عِندَ الْبَیْتِ إِلَّا مُکَاءً وَتَصْدِیَةً ۚ فَذُوقُوا الْعَذَابَ بِمَا کُنتُمْ تَکْفُرُونَ (۳۵)  ترجمه:</w:t>
      </w:r>
      <w:r>
        <w:rPr>
          <w:rStyle w:val="FootnoteReference"/>
        </w:rPr>
        <w:footnoteReference w:id="1195"/>
      </w:r>
    </w:p>
    <w:p>
      <w:pPr>
        <w:pStyle w:val="BookText"/>
      </w:pPr>
      <w:r>
        <w:rPr>
          <w:rFonts w:ascii="Amiri" w:hAnsi="Amiri" w:eastAsia="Amiri" w:cs="Amiri"/>
          <w:lang w:bidi="ar-SA"/>
          <w:color w:val="111111"/>
          <w:sz w:val="28"/>
          <w:szCs w:val="28"/>
          <w:rtl/>
        </w:rPr>
        <w:t xml:space="preserve">إِنَّ الَّذِینَ کَفَرُوا یُنفِقُونَ أَمْوَالَهُمْ لِیَصُدُّوا عَن سَبِیلِ اللَّهِ ۚ فَسَیُنفِقُونَهَا ثُمَّ تَکُونُ عَلَیْهِمْ حَسْرَةً ثُمَّ یُغْلَبُونَ ۗ وَالَّذِینَ کَفَرُوا إِلَی جَهَنَّمَ یُحْشَرُونَ (۳۶)  ترجمه:</w:t>
      </w:r>
      <w:r>
        <w:rPr>
          <w:rStyle w:val="FootnoteReference"/>
        </w:rPr>
        <w:footnoteReference w:id="1196"/>
      </w:r>
    </w:p>
    <w:p>
      <w:pPr>
        <w:pStyle w:val="BookText"/>
      </w:pPr>
      <w:r>
        <w:rPr>
          <w:rFonts w:ascii="Amiri" w:hAnsi="Amiri" w:eastAsia="Amiri" w:cs="Amiri"/>
          <w:lang w:bidi="ar-SA"/>
          <w:color w:val="111111"/>
          <w:sz w:val="28"/>
          <w:szCs w:val="28"/>
          <w:rtl/>
        </w:rPr>
        <w:t xml:space="preserve">لِیَمِیزَ اللَّهُ الْخَبِیثَ مِنَ الطَّیِّبِ وَیَجْعَلَ الْخَبِیثَ بَعْضَهُ عَلَی بَعْضٍ فَیَرْکُمَهُ جَمِیعًا فَیَجْعَلَهُ فِی جَهَنَّمَ ۚ أُولَئِکَ هُمُ الْخَاسِرُونَ (۳۷)  ترجمه:</w:t>
      </w:r>
      <w:r>
        <w:rPr>
          <w:rStyle w:val="FootnoteReference"/>
        </w:rPr>
        <w:footnoteReference w:id="1197"/>
      </w:r>
    </w:p>
    <w:p>
      <w:pPr>
        <w:pStyle w:val="BookText"/>
      </w:pPr>
      <w:r>
        <w:rPr>
          <w:rFonts w:ascii="Amiri" w:hAnsi="Amiri" w:eastAsia="Amiri" w:cs="Amiri"/>
          <w:lang w:bidi="ar-SA"/>
          <w:color w:val="111111"/>
          <w:sz w:val="28"/>
          <w:szCs w:val="28"/>
          <w:rtl/>
        </w:rPr>
        <w:t xml:space="preserve">قُل لِّلَّذِینَ کَفَرُوا إِن یَنتَهُوا یُغْفَرْ لَهُم مَّا قَدْ سَلَفَ وَإِن یَعُودُوا فَقَدْ مَضَتْ سُنَّتُ الْأَوَّلِینَ (۳۸)  ترجمه:</w:t>
      </w:r>
      <w:r>
        <w:rPr>
          <w:rStyle w:val="FootnoteReference"/>
        </w:rPr>
        <w:footnoteReference w:id="1198"/>
      </w:r>
    </w:p>
    <w:p>
      <w:pPr>
        <w:pStyle w:val="BookText"/>
      </w:pPr>
      <w:r>
        <w:rPr>
          <w:rFonts w:ascii="Amiri" w:hAnsi="Amiri" w:eastAsia="Amiri" w:cs="Amiri"/>
          <w:lang w:bidi="ar-SA"/>
          <w:color w:val="111111"/>
          <w:sz w:val="28"/>
          <w:szCs w:val="28"/>
          <w:rtl/>
        </w:rPr>
        <w:t xml:space="preserve">وَقَاتِلُوهُمْ حَتَّی لَا تَکُونَ فِتْنَةٌ وَیَکُونَ الدِّینُ کُلُّهُ لِلَّهِ ۚ فَإِنِ انتَهَوْا فَإِنَّ اللَّهَ بِمَا یَعْمَلُونَ بَصِیرٌ (۳۹)  ترجمه:</w:t>
      </w:r>
      <w:r>
        <w:rPr>
          <w:rStyle w:val="FootnoteReference"/>
        </w:rPr>
        <w:footnoteReference w:id="1199"/>
      </w:r>
    </w:p>
    <w:p>
      <w:pPr>
        <w:pStyle w:val="BookText"/>
      </w:pPr>
      <w:r>
        <w:rPr>
          <w:rFonts w:ascii="Amiri" w:hAnsi="Amiri" w:eastAsia="Amiri" w:cs="Amiri"/>
          <w:lang w:bidi="ar-SA"/>
          <w:color w:val="111111"/>
          <w:sz w:val="28"/>
          <w:szCs w:val="28"/>
          <w:rtl/>
        </w:rPr>
        <w:t xml:space="preserve">وَإِن تَوَلَّوْا فَاعْلَمُوا أَنَّ اللَّهَ مَوْلَاکُمْ ۚ نِعْمَ الْمَوْلَی وَنِعْمَ النَّصِیرُ (۴۰)  ترجمه:</w:t>
      </w:r>
      <w:r>
        <w:rPr>
          <w:rStyle w:val="FootnoteReference"/>
        </w:rPr>
        <w:footnoteReference w:id="1200"/>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 w:name="pg19496_194417"/>
    <w:bookmarkEnd w:id="16"/>
    <w:p>
      <w:pPr>
        <w:pStyle w:val="Heading2"/>
      </w:pPr>
      <w:bookmarkStart w:id="144" w:name="_Toc26"/>
      <w:r>
        <w:t>جزء دهم</w:t>
      </w:r>
      <w:bookmarkEnd w:id="144"/>
    </w:p>
    <w:p>
      <w:pPr>
        <w:pStyle w:val="Heading3"/>
      </w:pPr>
      <w:bookmarkStart w:id="145" w:name="_Toc27"/>
      <w:r>
        <w:t>8 - سوره الأنفال</w:t>
      </w:r>
      <w:bookmarkEnd w:id="145"/>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 وَاللَّهُ عَلَی کُلِّ شَیْءٍ قَدِیرٌ (۴۱)  ترجمه:</w:t>
      </w:r>
      <w:r>
        <w:rPr>
          <w:rStyle w:val="FootnoteReference"/>
        </w:rPr>
        <w:footnoteReference w:id="1201"/>
      </w:r>
    </w:p>
    <w:p>
      <w:pPr>
        <w:pStyle w:val="BookText"/>
      </w:pPr>
      <w:r>
        <w:rPr>
          <w:rFonts w:ascii="Amiri" w:hAnsi="Amiri" w:eastAsia="Amiri" w:cs="Amiri"/>
          <w:lang w:bidi="ar-SA"/>
          <w:color w:val="111111"/>
          <w:sz w:val="28"/>
          <w:szCs w:val="28"/>
          <w:rtl/>
        </w:rPr>
        <w:t xml:space="preserve">إِذْ أَنتُم بِالْعُدْوَةِ الدُّنْیَا وَهُم بِالْعُدْوَةِ الْقُصْوَی وَالرَّکْبُ أَسْفَلَ مِنکُمْ ۚ وَلَوْ تَوَاعَدتُّمْ لَاخْتَلَفْتُمْ فِی الْمِیعَادِ ۙ وَلَکِن لِّیَقْضِیَ اللَّهُ أَمْرًا کَانَ مَفْعُولًا لِّیَهْلِکَ مَنْ هَلَکَ عَن بَیِّنَةٍ وَیَحْیَی مَنْ حَیَّ عَن بَیِّنَةٍ ۗ وَإِنَّ اللَّهَ لَسَمِیعٌ عَلِیمٌ (۴۲)  ترجمه:</w:t>
      </w:r>
      <w:r>
        <w:rPr>
          <w:rStyle w:val="FootnoteReference"/>
        </w:rPr>
        <w:footnoteReference w:id="1202"/>
      </w:r>
    </w:p>
    <w:p>
      <w:pPr>
        <w:pStyle w:val="BookText"/>
      </w:pPr>
      <w:r>
        <w:rPr>
          <w:rFonts w:ascii="Amiri" w:hAnsi="Amiri" w:eastAsia="Amiri" w:cs="Amiri"/>
          <w:lang w:bidi="ar-SA"/>
          <w:color w:val="111111"/>
          <w:sz w:val="28"/>
          <w:szCs w:val="28"/>
          <w:rtl/>
        </w:rPr>
        <w:t xml:space="preserve">إِذْ یُرِیکَهُمُ اللَّهُ فِی مَنَامِکَ قَلِیلًا ۖ وَلَوْ أَرَاکَهُمْ کَثِیرًا لَّفَشِلْتُمْ وَلَتَنَازَعْتُمْ فِی الْأَمْرِ وَلَکِنَّ اللَّهَ سَلَّمَ ۗ إِنَّهُ عَلِیمٌ بِذَاتِ الصُّدُورِ (۴۳)  ترجمه:</w:t>
      </w:r>
      <w:r>
        <w:rPr>
          <w:rStyle w:val="FootnoteReference"/>
        </w:rPr>
        <w:footnoteReference w:id="1203"/>
      </w:r>
    </w:p>
    <w:p>
      <w:pPr>
        <w:pStyle w:val="BookText"/>
      </w:pPr>
      <w:r>
        <w:rPr>
          <w:rFonts w:ascii="Amiri" w:hAnsi="Amiri" w:eastAsia="Amiri" w:cs="Amiri"/>
          <w:lang w:bidi="ar-SA"/>
          <w:color w:val="111111"/>
          <w:sz w:val="28"/>
          <w:szCs w:val="28"/>
          <w:rtl/>
        </w:rPr>
        <w:t xml:space="preserve">وَإِذْ یُرِیکُمُوهُمْ إِذِ الْتَقَیْتُمْ فِی أَعْیُنِکُمْ قَلِیلًا وَیُقَلِّلُکُمْ فِی أَعْیُنِهِمْ لِیَقْضِیَ اللَّهُ أَمْرًا کَانَ مَفْعُولًا ۗ وَإِلَی اللَّهِ تُرْجَعُ الْأُمُورُ (۴۴)  ترجمه:</w:t>
      </w:r>
      <w:r>
        <w:rPr>
          <w:rStyle w:val="FootnoteReference"/>
        </w:rPr>
        <w:footnoteReference w:id="1204"/>
      </w:r>
    </w:p>
    <w:p>
      <w:pPr>
        <w:pStyle w:val="BookText"/>
      </w:pPr>
      <w:r>
        <w:rPr>
          <w:rFonts w:ascii="Amiri" w:hAnsi="Amiri" w:eastAsia="Amiri" w:cs="Amiri"/>
          <w:lang w:bidi="ar-SA"/>
          <w:color w:val="111111"/>
          <w:sz w:val="28"/>
          <w:szCs w:val="28"/>
          <w:rtl/>
        </w:rPr>
        <w:t xml:space="preserve">یَا أَیُّهَا الَّذِینَ آمَنُوا إِذَا لَقِیتُمْ فِئَةً فَاثْبُتُوا وَاذْکُرُوا اللَّهَ کَثِیرًا لَّعَلَّکُمْ تُفْلِحُونَ (۴۵)  ترجمه:</w:t>
      </w:r>
      <w:r>
        <w:rPr>
          <w:rStyle w:val="FootnoteReference"/>
        </w:rPr>
        <w:footnoteReference w:id="1205"/>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وَأَطِیعُوا اللَّهَ وَرَسُولَهُ وَلَا تَنَازَعُوا فَتَفْشَلُوا وَتَذْهَبَ رِیحُکُمْ ۖ وَاصْبِرُوا ۚ إِنَّ اللَّهَ مَعَ الصَّابِرِینَ (۴۶)  ترجمه:</w:t>
      </w:r>
      <w:r>
        <w:rPr>
          <w:rStyle w:val="FootnoteReference"/>
        </w:rPr>
        <w:footnoteReference w:id="1206"/>
      </w:r>
    </w:p>
    <w:p>
      <w:pPr>
        <w:pStyle w:val="BookText"/>
      </w:pPr>
      <w:r>
        <w:rPr>
          <w:rFonts w:ascii="Amiri" w:hAnsi="Amiri" w:eastAsia="Amiri" w:cs="Amiri"/>
          <w:lang w:bidi="ar-SA"/>
          <w:color w:val="111111"/>
          <w:sz w:val="28"/>
          <w:szCs w:val="28"/>
          <w:rtl/>
        </w:rPr>
        <w:t xml:space="preserve">وَلَا تَکُونُوا کَالَّذِینَ خَرَجُوا مِن دِیَارِهِم بَطَرًا وَرِئَاءَ النَّاسِ وَیَصُدُّونَ عَن سَبِیلِ اللَّهِ ۚ وَاللَّهُ بِمَا یَعْمَلُونَ مُحِیطٌ (۴۷)  ترجمه:</w:t>
      </w:r>
      <w:r>
        <w:rPr>
          <w:rStyle w:val="FootnoteReference"/>
        </w:rPr>
        <w:footnoteReference w:id="1207"/>
      </w:r>
    </w:p>
    <w:p>
      <w:pPr>
        <w:pStyle w:val="BookText"/>
      </w:pPr>
      <w:r>
        <w:rPr>
          <w:rFonts w:ascii="Amiri" w:hAnsi="Amiri" w:eastAsia="Amiri" w:cs="Amiri"/>
          <w:lang w:bidi="ar-SA"/>
          <w:color w:val="111111"/>
          <w:sz w:val="28"/>
          <w:szCs w:val="28"/>
          <w:rtl/>
        </w:rPr>
        <w:t xml:space="preserve">وَإِذْ زَیَّنَ لَهُمُ الشَّیْطَانُ أَعْمَالَهُمْ وَقَالَ لَا غَالِبَ لَکُمُ الْیَوْمَ مِنَ النَّاسِ وَإِنِّی جَارٌ لَّکُمْ ۖ فَلَمَّا تَرَاءَتِ الْفِئَتَانِ نَکَصَ عَلَی عَقِبَیْهِ وَقَالَ إِنِّی بَرِیءٌ مِّنکُمْ إِنِّی أَرَی مَا لَا تَرَوْنَ إِنِّی أَخَافُ اللَّهَ ۚ وَاللَّهُ شَدِیدُ الْعِقَابِ (۴۸)  ترجمه:</w:t>
      </w:r>
      <w:r>
        <w:rPr>
          <w:rStyle w:val="FootnoteReference"/>
        </w:rPr>
        <w:footnoteReference w:id="1208"/>
      </w:r>
    </w:p>
    <w:p>
      <w:pPr>
        <w:pStyle w:val="BookText"/>
      </w:pPr>
      <w:r>
        <w:rPr>
          <w:rFonts w:ascii="Amiri" w:hAnsi="Amiri" w:eastAsia="Amiri" w:cs="Amiri"/>
          <w:lang w:bidi="ar-SA"/>
          <w:color w:val="111111"/>
          <w:sz w:val="28"/>
          <w:szCs w:val="28"/>
          <w:rtl/>
        </w:rPr>
        <w:t xml:space="preserve">إِذْ یَقُولُ الْمُنَافِقُونَ وَالَّذِینَ فِی قُلُوبِهِم مَّرَضٌ غَرَّ هَؤُلَاءِ دِینُهُمْ ۗ وَمَن یَتَوَکَّلْ عَلَی اللَّهِ فَإِنَّ اللَّهَ عَزِیزٌ حَکِیمٌ (۴۹)  ترجمه:</w:t>
      </w:r>
      <w:r>
        <w:rPr>
          <w:rStyle w:val="FootnoteReference"/>
        </w:rPr>
        <w:footnoteReference w:id="1209"/>
      </w:r>
    </w:p>
    <w:p>
      <w:pPr>
        <w:pStyle w:val="BookText"/>
      </w:pPr>
      <w:r>
        <w:rPr>
          <w:rFonts w:ascii="Amiri" w:hAnsi="Amiri" w:eastAsia="Amiri" w:cs="Amiri"/>
          <w:lang w:bidi="ar-SA"/>
          <w:color w:val="111111"/>
          <w:sz w:val="28"/>
          <w:szCs w:val="28"/>
          <w:rtl/>
        </w:rPr>
        <w:t xml:space="preserve">وَلَوْ تَرَی إِذْ یَتَوَفَّی الَّذِینَ کَفَرُوا ۙ الْمَلَائِکَةُ یَضْرِبُونَ وُجُوهَهُمْ وَأَدْبَارَهُمْ وَذُوقُوا عَذَابَ الْحَرِیقِ (۵۰)  ترجمه:</w:t>
      </w:r>
      <w:r>
        <w:rPr>
          <w:rStyle w:val="FootnoteReference"/>
        </w:rPr>
        <w:footnoteReference w:id="1210"/>
      </w:r>
    </w:p>
    <w:p>
      <w:pPr>
        <w:pStyle w:val="BookText"/>
      </w:pPr>
      <w:r>
        <w:rPr>
          <w:rFonts w:ascii="Amiri" w:hAnsi="Amiri" w:eastAsia="Amiri" w:cs="Amiri"/>
          <w:lang w:bidi="ar-SA"/>
          <w:color w:val="111111"/>
          <w:sz w:val="28"/>
          <w:szCs w:val="28"/>
          <w:rtl/>
        </w:rPr>
        <w:t xml:space="preserve">ذَلِکَ بِمَا قَدَّمَتْ أَیْدِیکُمْ وَأَنَّ اللَّهَ لَیْسَ بِظَلَّامٍ لِّلْعَبِیدِ (۵۱)  ترجمه:</w:t>
      </w:r>
      <w:r>
        <w:rPr>
          <w:rStyle w:val="FootnoteReference"/>
        </w:rPr>
        <w:footnoteReference w:id="1211"/>
      </w:r>
    </w:p>
    <w:p>
      <w:pPr>
        <w:pStyle w:val="BookText"/>
      </w:pPr>
      <w:r>
        <w:rPr>
          <w:rFonts w:ascii="Amiri" w:hAnsi="Amiri" w:eastAsia="Amiri" w:cs="Amiri"/>
          <w:lang w:bidi="ar-SA"/>
          <w:color w:val="111111"/>
          <w:sz w:val="28"/>
          <w:szCs w:val="28"/>
          <w:rtl/>
        </w:rPr>
        <w:t xml:space="preserve">کَدَأْبِ آلِ فِرْعَوْنَ ۙ وَالَّذِینَ مِن قَبْلِهِمْ ۚ کَفَرُوا بِآیَاتِ اللَّهِ فَأَخَذَهُمُ اللَّهُ بِذُنُوبِهِمْ ۗ إِنَّ اللَّهَ قَوِیٌّ شَدِیدُ الْعِقَابِ (۵۲)  ترجمه:</w:t>
      </w:r>
      <w:r>
        <w:rPr>
          <w:rStyle w:val="FootnoteReference"/>
        </w:rPr>
        <w:footnoteReference w:id="1212"/>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بِأَنَّ اللَّهَ لَمْ یَکُ مُغَیِّرًا نِّعْمَةً أَنْعَمَهَا عَلَی قَوْمٍ حَتَّی یُغَیِّرُوا مَا بِأَنفُسِهِمْ ۙ وَأَنَّ اللَّهَ سَمِیعٌ عَلِیمٌ (۵۳)  ترجمه:</w:t>
      </w:r>
      <w:r>
        <w:rPr>
          <w:rStyle w:val="FootnoteReference"/>
        </w:rPr>
        <w:footnoteReference w:id="1213"/>
      </w:r>
    </w:p>
    <w:p>
      <w:pPr>
        <w:pStyle w:val="BookText"/>
      </w:pPr>
      <w:r>
        <w:rPr>
          <w:rFonts w:ascii="Amiri" w:hAnsi="Amiri" w:eastAsia="Amiri" w:cs="Amiri"/>
          <w:lang w:bidi="ar-SA"/>
          <w:color w:val="111111"/>
          <w:sz w:val="28"/>
          <w:szCs w:val="28"/>
          <w:rtl/>
        </w:rPr>
        <w:t xml:space="preserve">کَدَأْبِ آلِ فِرْعَوْنَ ۙ وَالَّذِینَ مِن قَبْلِهِمْ ۚ کَذَّبُوا بِآیَاتِ رَبِّهِمْ فَأَهْلَکْنَاهُم بِذُنُوبِهِمْ وَأَغْرَقْنَا آلَ فِرْعَوْنَ ۚ وَکُلٌّ کَانُوا ظَالِمِینَ (۵۴)  ترجمه:</w:t>
      </w:r>
      <w:r>
        <w:rPr>
          <w:rStyle w:val="FootnoteReference"/>
        </w:rPr>
        <w:footnoteReference w:id="1214"/>
      </w:r>
    </w:p>
    <w:p>
      <w:pPr>
        <w:pStyle w:val="BookText"/>
      </w:pPr>
      <w:r>
        <w:rPr>
          <w:rFonts w:ascii="Amiri" w:hAnsi="Amiri" w:eastAsia="Amiri" w:cs="Amiri"/>
          <w:lang w:bidi="ar-SA"/>
          <w:color w:val="111111"/>
          <w:sz w:val="28"/>
          <w:szCs w:val="28"/>
          <w:rtl/>
        </w:rPr>
        <w:t xml:space="preserve">إِنَّ شَرَّ الدَّوَابِّ عِندَ اللَّهِ الَّذِینَ کَفَرُوا فَهُمْ لَا یُؤْمِنُونَ (۵۵)  ترجمه:</w:t>
      </w:r>
      <w:r>
        <w:rPr>
          <w:rStyle w:val="FootnoteReference"/>
        </w:rPr>
        <w:footnoteReference w:id="1215"/>
      </w:r>
    </w:p>
    <w:p>
      <w:pPr>
        <w:pStyle w:val="BookText"/>
      </w:pPr>
      <w:r>
        <w:rPr>
          <w:rFonts w:ascii="Amiri" w:hAnsi="Amiri" w:eastAsia="Amiri" w:cs="Amiri"/>
          <w:lang w:bidi="ar-SA"/>
          <w:color w:val="111111"/>
          <w:sz w:val="28"/>
          <w:szCs w:val="28"/>
          <w:rtl/>
        </w:rPr>
        <w:t xml:space="preserve">الَّذِینَ عَاهَدتَّ مِنْهُمْ ثُمَّ یَنقُضُونَ عَهْدَهُمْ فِی کُلِّ مَرَّةٍ وَهُمْ لَا یَتَّقُونَ (۵۶)  ترجمه:</w:t>
      </w:r>
      <w:r>
        <w:rPr>
          <w:rStyle w:val="FootnoteReference"/>
        </w:rPr>
        <w:footnoteReference w:id="1216"/>
      </w:r>
    </w:p>
    <w:p>
      <w:pPr>
        <w:pStyle w:val="BookText"/>
      </w:pPr>
      <w:r>
        <w:rPr>
          <w:rFonts w:ascii="Amiri" w:hAnsi="Amiri" w:eastAsia="Amiri" w:cs="Amiri"/>
          <w:lang w:bidi="ar-SA"/>
          <w:color w:val="111111"/>
          <w:sz w:val="28"/>
          <w:szCs w:val="28"/>
          <w:rtl/>
        </w:rPr>
        <w:t xml:space="preserve">فَإِمَّا تَثْقَفَنَّهُمْ فِی الْحَرْبِ فَشَرِّدْ بِهِم مَّنْ خَلْفَهُمْ لَعَلَّهُمْ یَذَّکَّرُونَ (۵۷)  ترجمه:</w:t>
      </w:r>
      <w:r>
        <w:rPr>
          <w:rStyle w:val="FootnoteReference"/>
        </w:rPr>
        <w:footnoteReference w:id="1217"/>
      </w:r>
    </w:p>
    <w:p>
      <w:pPr>
        <w:pStyle w:val="BookText"/>
      </w:pPr>
      <w:r>
        <w:rPr>
          <w:rFonts w:ascii="Amiri" w:hAnsi="Amiri" w:eastAsia="Amiri" w:cs="Amiri"/>
          <w:lang w:bidi="ar-SA"/>
          <w:color w:val="111111"/>
          <w:sz w:val="28"/>
          <w:szCs w:val="28"/>
          <w:rtl/>
        </w:rPr>
        <w:t xml:space="preserve">وَإِمَّا تَخَافَنَّ مِن قَوْمٍ خِیَانَةً فَانبِذْ إِلَیْهِمْ عَلَی سَوَاءٍ ۚ إِنَّ اللَّهَ لَا یُحِبُّ الْخَائِنِینَ (۵۸)  ترجمه:</w:t>
      </w:r>
      <w:r>
        <w:rPr>
          <w:rStyle w:val="FootnoteReference"/>
        </w:rPr>
        <w:footnoteReference w:id="1218"/>
      </w:r>
    </w:p>
    <w:p>
      <w:pPr>
        <w:pStyle w:val="BookText"/>
      </w:pPr>
      <w:r>
        <w:rPr>
          <w:rFonts w:ascii="Amiri" w:hAnsi="Amiri" w:eastAsia="Amiri" w:cs="Amiri"/>
          <w:lang w:bidi="ar-SA"/>
          <w:color w:val="111111"/>
          <w:sz w:val="28"/>
          <w:szCs w:val="28"/>
          <w:rtl/>
        </w:rPr>
        <w:t xml:space="preserve">وَلَا یَحْسَبَنَّ الَّذِینَ کَفَرُوا سَبَقُوا ۚ إِنَّهُمْ لَا یُعْجِزُونَ (۵۹)  ترجمه:</w:t>
      </w:r>
      <w:r>
        <w:rPr>
          <w:rStyle w:val="FootnoteReference"/>
        </w:rPr>
        <w:footnoteReference w:id="1219"/>
      </w:r>
    </w:p>
    <w:p>
      <w:pPr>
        <w:pStyle w:val="BookText"/>
      </w:pPr>
      <w:r>
        <w:rPr>
          <w:rFonts w:ascii="Amiri" w:hAnsi="Amiri" w:eastAsia="Amiri" w:cs="Amiri"/>
          <w:lang w:bidi="ar-SA"/>
          <w:color w:val="111111"/>
          <w:sz w:val="28"/>
          <w:szCs w:val="28"/>
          <w:rtl/>
        </w:rPr>
        <w:t xml:space="preserve">وَأَعِدُّوا لَهُم مَّا اسْتَطَعْتُم مِّن قُوَّةٍ وَمِن رِّبَاطِ الْخَیْلِ تُرْهِبُونَ بِهِ عَدُوَّ اللَّهِ وَعَدُوَّکُمْ وَآخَرِینَ مِن دُونِهِمْ لَا تَعْلَمُونَهُمُ اللَّهُ یَعْلَمُهُمْ ۚ وَمَا تُنفِقُوا مِن شَیْءٍ فِی سَبِیلِ اللَّهِ یُوَفَّ إِلَیْکُمْ وَأَنتُمْ لَا تُظْلَمُونَ (۶۰)  ترجمه:</w:t>
      </w:r>
      <w:r>
        <w:rPr>
          <w:rStyle w:val="FootnoteReference"/>
        </w:rPr>
        <w:footnoteReference w:id="1220"/>
      </w:r>
    </w:p>
    <w:p>
      <w:pPr>
        <w:pStyle w:val="BookText"/>
      </w:pPr>
      <w:r>
        <w:rPr>
          <w:rFonts w:ascii="Amiri" w:hAnsi="Amiri" w:eastAsia="Amiri" w:cs="Amiri"/>
          <w:lang w:bidi="ar-SA"/>
          <w:color w:val="111111"/>
          <w:sz w:val="28"/>
          <w:szCs w:val="28"/>
          <w:rtl/>
        </w:rPr>
        <w:t xml:space="preserve">۞ وَإِن جَنَحُوا لِلسَّلْمِ فَاجْنَحْ لَهَا وَتَوَکَّلْ عَلَی اللَّهِ ۚ إِنَّهُ هُوَ السَّمِیعُ الْعَلِیمُ (۶۱)  ترجمه:</w:t>
      </w:r>
      <w:r>
        <w:rPr>
          <w:rStyle w:val="FootnoteReference"/>
        </w:rPr>
        <w:footnoteReference w:id="1221"/>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یُرِیدُوا أَن یَخْدَعُوکَ فَإِنَّ حَسْبَکَ اللَّهُ ۚ هُوَ الَّذِی أَیَّدَکَ بِنَصْرِهِ وَبِالْمُؤْمِنِینَ (۶۲)  ترجمه:</w:t>
      </w:r>
      <w:r>
        <w:rPr>
          <w:rStyle w:val="FootnoteReference"/>
        </w:rPr>
        <w:footnoteReference w:id="1222"/>
      </w:r>
    </w:p>
    <w:p>
      <w:pPr>
        <w:pStyle w:val="BookText"/>
      </w:pPr>
      <w:r>
        <w:rPr>
          <w:rFonts w:ascii="Amiri" w:hAnsi="Amiri" w:eastAsia="Amiri" w:cs="Amiri"/>
          <w:lang w:bidi="ar-SA"/>
          <w:color w:val="111111"/>
          <w:sz w:val="28"/>
          <w:szCs w:val="28"/>
          <w:rtl/>
        </w:rPr>
        <w:t xml:space="preserve">وَأَلَّفَ بَیْنَ قُلُوبِهِمْ ۚ لَوْ أَنفَقْتَ مَا فِی الْأَرْضِ جَمِیعًا مَّا أَلَّفْتَ بَیْنَ قُلُوبِهِمْ وَلَکِنَّ اللَّهَ أَلَّفَ بَیْنَهُمْ ۚ إِنَّهُ عَزِیزٌ حَکِیمٌ (۶۳)  ترجمه:</w:t>
      </w:r>
      <w:r>
        <w:rPr>
          <w:rStyle w:val="FootnoteReference"/>
        </w:rPr>
        <w:footnoteReference w:id="1223"/>
      </w:r>
    </w:p>
    <w:p>
      <w:pPr>
        <w:pStyle w:val="BookText"/>
      </w:pPr>
      <w:r>
        <w:rPr>
          <w:rFonts w:ascii="Amiri" w:hAnsi="Amiri" w:eastAsia="Amiri" w:cs="Amiri"/>
          <w:lang w:bidi="ar-SA"/>
          <w:color w:val="111111"/>
          <w:sz w:val="28"/>
          <w:szCs w:val="28"/>
          <w:rtl/>
        </w:rPr>
        <w:t xml:space="preserve">یَا أَیُّهَا النَّبِیُّ حَسْبُکَ اللَّهُ وَمَنِ اتَّبَعَکَ مِنَ الْمُؤْمِنِینَ (۶۴)  ترجمه:</w:t>
      </w:r>
      <w:r>
        <w:rPr>
          <w:rStyle w:val="FootnoteReference"/>
        </w:rPr>
        <w:footnoteReference w:id="1224"/>
      </w:r>
    </w:p>
    <w:p>
      <w:pPr>
        <w:pStyle w:val="BookText"/>
      </w:pPr>
      <w:r>
        <w:rPr>
          <w:rFonts w:ascii="Amiri" w:hAnsi="Amiri" w:eastAsia="Amiri" w:cs="Amiri"/>
          <w:lang w:bidi="ar-SA"/>
          <w:color w:val="111111"/>
          <w:sz w:val="28"/>
          <w:szCs w:val="28"/>
          <w:rtl/>
        </w:rPr>
        <w:t xml:space="preserve">یَا أَیُّهَا النَّبِیُّ حَرِّضِ الْمُؤْمِنِینَ عَلَی الْقِتَالِ ۚ إِن یَکُن مِّنکُمْ عِشْرُونَ صَابِرُونَ یَغْلِبُوا مِائَتَیْنِ ۚ وَإِن یَکُن مِّنکُم مِّائَةٌ یَغْلِبُوا أَلْفًا مِّنَ الَّذِینَ کَفَرُوا بِأَنَّهُمْ قَوْمٌ لَّا یَفْقَهُونَ (۶۵)  ترجمه:</w:t>
      </w:r>
      <w:r>
        <w:rPr>
          <w:rStyle w:val="FootnoteReference"/>
        </w:rPr>
        <w:footnoteReference w:id="1225"/>
      </w:r>
    </w:p>
    <w:p>
      <w:pPr>
        <w:pStyle w:val="BookText"/>
      </w:pPr>
      <w:r>
        <w:rPr>
          <w:rFonts w:ascii="Amiri" w:hAnsi="Amiri" w:eastAsia="Amiri" w:cs="Amiri"/>
          <w:lang w:bidi="ar-SA"/>
          <w:color w:val="111111"/>
          <w:sz w:val="28"/>
          <w:szCs w:val="28"/>
          <w:rtl/>
        </w:rPr>
        <w:t xml:space="preserve">الْآنَ خَفَّفَ اللَّهُ عَنکُمْ وَعَلِمَ أَنَّ فِیکُمْ ضَعْفًا ۚ فَإِن یَکُن مِّنکُم مِّائَةٌ صَابِرَةٌ یَغْلِبُوا مِائَتَیْنِ ۚ وَإِن یَکُن مِّنکُمْ أَلْفٌ یَغْلِبُوا أَلْفَیْنِ بِإِذْنِ اللَّهِ ۗ وَاللَّهُ مَعَ الصَّابِرِینَ (۶۶)  ترجمه:</w:t>
      </w:r>
      <w:r>
        <w:rPr>
          <w:rStyle w:val="FootnoteReference"/>
        </w:rPr>
        <w:footnoteReference w:id="1226"/>
      </w:r>
    </w:p>
    <w:p>
      <w:pPr>
        <w:pStyle w:val="BookText"/>
      </w:pPr>
      <w:r>
        <w:rPr>
          <w:rFonts w:ascii="Amiri" w:hAnsi="Amiri" w:eastAsia="Amiri" w:cs="Amiri"/>
          <w:lang w:bidi="ar-SA"/>
          <w:color w:val="111111"/>
          <w:sz w:val="28"/>
          <w:szCs w:val="28"/>
          <w:rtl/>
        </w:rPr>
        <w:t xml:space="preserve">مَا کَانَ لِنَبِیٍّ أَن یَکُونَ لَهُ أَسْرَی حَتَّی یُثْخِنَ فِی الْأَرْضِ ۚ تُرِیدُونَ عَرَضَ الدُّنْیَا وَاللَّهُ یُرِیدُ الْآخِرَةَ ۗ وَاللَّهُ عَزِیزٌ حَکِیمٌ (۶۷)  ترجمه:</w:t>
      </w:r>
      <w:r>
        <w:rPr>
          <w:rStyle w:val="FootnoteReference"/>
        </w:rPr>
        <w:footnoteReference w:id="1227"/>
      </w:r>
    </w:p>
    <w:p>
      <w:pPr>
        <w:pStyle w:val="BookText"/>
      </w:pPr>
      <w:r>
        <w:rPr>
          <w:rFonts w:ascii="Amiri" w:hAnsi="Amiri" w:eastAsia="Amiri" w:cs="Amiri"/>
          <w:lang w:bidi="ar-SA"/>
          <w:color w:val="111111"/>
          <w:sz w:val="28"/>
          <w:szCs w:val="28"/>
          <w:rtl/>
        </w:rPr>
        <w:t xml:space="preserve">لَّوْلَا کِتَابٌ مِّنَ اللَّهِ سَبَقَ لَمَسَّکُمْ فِیمَا أَخَذْتُمْ عَذَابٌ عَظِیمٌ (۶۸)  ترجمه:</w:t>
      </w:r>
      <w:r>
        <w:rPr>
          <w:rStyle w:val="FootnoteReference"/>
        </w:rPr>
        <w:footnoteReference w:id="1228"/>
      </w:r>
    </w:p>
    <w:p>
      <w:pPr>
        <w:pStyle w:val="BookText"/>
      </w:pPr>
      <w:r>
        <w:rPr>
          <w:rFonts w:ascii="Amiri" w:hAnsi="Amiri" w:eastAsia="Amiri" w:cs="Amiri"/>
          <w:lang w:bidi="ar-SA"/>
          <w:color w:val="111111"/>
          <w:sz w:val="28"/>
          <w:szCs w:val="28"/>
          <w:rtl/>
        </w:rPr>
        <w:t xml:space="preserve">فَکُلُوا مِمَّا غَنِمْتُمْ حَلَالًا طَیِّبًا ۚ وَاتَّقُوا اللَّهَ ۚ إِنَّ اللَّهَ غَفُورٌ رَّحِیمٌ (۶۹)  ترجمه:</w:t>
      </w:r>
      <w:r>
        <w:rPr>
          <w:rStyle w:val="FootnoteReference"/>
        </w:rPr>
        <w:footnoteReference w:id="1229"/>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النَّبِیُّ قُل لِّمَن فِی أَیْدِیکُم مِّنَ الْأَسْرَی إِن یَعْلَمِ اللَّهُ فِی قُلُوبِکُمْ خَیْرًا یُؤْتِکُمْ خَیْرًا مِّمَّا أُخِذَ مِنکُمْ وَیَغْفِرْ لَکُمْ ۗ وَاللَّهُ غَفُورٌ رَّحِیمٌ (۷۰)  ترجمه:</w:t>
      </w:r>
      <w:r>
        <w:rPr>
          <w:rStyle w:val="FootnoteReference"/>
        </w:rPr>
        <w:footnoteReference w:id="1230"/>
      </w:r>
    </w:p>
    <w:p>
      <w:pPr>
        <w:pStyle w:val="BookText"/>
      </w:pPr>
      <w:r>
        <w:rPr>
          <w:rFonts w:ascii="Amiri" w:hAnsi="Amiri" w:eastAsia="Amiri" w:cs="Amiri"/>
          <w:lang w:bidi="ar-SA"/>
          <w:color w:val="111111"/>
          <w:sz w:val="28"/>
          <w:szCs w:val="28"/>
          <w:rtl/>
        </w:rPr>
        <w:t xml:space="preserve">وَإِن یُرِیدُوا خِیَانَتَکَ فَقَدْ خَانُوا اللَّهَ مِن قَبْلُ فَأَمْکَنَ مِنْهُمْ ۗ وَاللَّهُ عَلِیمٌ حَکِیمٌ (۷۱)  ترجمه:</w:t>
      </w:r>
      <w:r>
        <w:rPr>
          <w:rStyle w:val="FootnoteReference"/>
        </w:rPr>
        <w:footnoteReference w:id="1231"/>
      </w:r>
    </w:p>
    <w:p>
      <w:pPr>
        <w:pStyle w:val="BookText"/>
      </w:pPr>
      <w:r>
        <w:rPr>
          <w:rFonts w:ascii="Amiri" w:hAnsi="Amiri" w:eastAsia="Amiri" w:cs="Amiri"/>
          <w:lang w:bidi="ar-SA"/>
          <w:color w:val="111111"/>
          <w:sz w:val="28"/>
          <w:szCs w:val="28"/>
          <w:rtl/>
        </w:rPr>
        <w:t xml:space="preserve">إِنَّ الَّذِینَ آمَنُوا وَهَاجَرُوا وَجَاهَدُوا بِأَمْوَالِهِمْ وَأَنفُسِهِمْ فِی سَبِیلِ اللَّهِ وَالَّذِینَ آوَوا وَّنَصَرُوا أُولَئِکَ بَعْضُهُمْ أَوْلِیَاءُ بَعْضٍ ۚ وَالَّذِینَ آمَنُوا وَلَمْ یُهَاجِرُوا مَا لَکُم مِّن وَلَایَتِهِم مِّن شَیْءٍ حَتَّی یُهَاجِرُوا ۚ وَإِنِ اسْتَنصَرُوکُمْ فِی الدِّینِ فَعَلَیْکُمُ النَّصْرُ إِلَّا عَلَی قَوْمٍ بَیْنَکُمْ وَبَیْنَهُم مِّیثَاقٌ ۗ وَاللَّهُ بِمَا تَعْمَلُونَ بَصِیرٌ (۷۲)  ترجمه:</w:t>
      </w:r>
      <w:r>
        <w:rPr>
          <w:rStyle w:val="FootnoteReference"/>
        </w:rPr>
        <w:footnoteReference w:id="1232"/>
      </w:r>
    </w:p>
    <w:p>
      <w:pPr>
        <w:pStyle w:val="BookText"/>
      </w:pPr>
      <w:r>
        <w:rPr>
          <w:rFonts w:ascii="Amiri" w:hAnsi="Amiri" w:eastAsia="Amiri" w:cs="Amiri"/>
          <w:lang w:bidi="ar-SA"/>
          <w:color w:val="111111"/>
          <w:sz w:val="28"/>
          <w:szCs w:val="28"/>
          <w:rtl/>
        </w:rPr>
        <w:t xml:space="preserve">وَالَّذِینَ کَفَرُوا بَعْضُهُمْ أَوْلِیَاءُ بَعْضٍ ۚ إِلَّا تَفْعَلُوهُ تَکُن فِتْنَةٌ فِی الْأَرْضِ وَفَسَادٌ کَبِیرٌ (۷۳)  ترجمه:</w:t>
      </w:r>
      <w:r>
        <w:rPr>
          <w:rStyle w:val="FootnoteReference"/>
        </w:rPr>
        <w:footnoteReference w:id="1233"/>
      </w:r>
    </w:p>
    <w:p>
      <w:pPr>
        <w:pStyle w:val="BookText"/>
      </w:pPr>
      <w:r>
        <w:rPr>
          <w:rFonts w:ascii="Amiri" w:hAnsi="Amiri" w:eastAsia="Amiri" w:cs="Amiri"/>
          <w:lang w:bidi="ar-SA"/>
          <w:color w:val="111111"/>
          <w:sz w:val="28"/>
          <w:szCs w:val="28"/>
          <w:rtl/>
        </w:rPr>
        <w:t xml:space="preserve">وَالَّذِینَ آمَنُوا وَهَاجَرُوا وَجَاهَدُوا فِی سَبِیلِ اللَّهِ وَالَّذِینَ آوَوا وَّنَصَرُوا أُولَئِکَ هُمُ الْمُؤْمِنُونَ حَقًّا ۚ لَّهُم مَّغْفِرَةٌ وَرِزْقٌ کَرِیمٌ (۷۴)  ترجمه:</w:t>
      </w:r>
      <w:r>
        <w:rPr>
          <w:rStyle w:val="FootnoteReference"/>
        </w:rPr>
        <w:footnoteReference w:id="1234"/>
      </w:r>
    </w:p>
    <w:p>
      <w:pPr>
        <w:pStyle w:val="BookText"/>
      </w:pPr>
      <w:r>
        <w:rPr>
          <w:rFonts w:ascii="Amiri" w:hAnsi="Amiri" w:eastAsia="Amiri" w:cs="Amiri"/>
          <w:lang w:bidi="ar-SA"/>
          <w:color w:val="111111"/>
          <w:sz w:val="28"/>
          <w:szCs w:val="28"/>
          <w:rtl/>
        </w:rPr>
        <w:t xml:space="preserve">وَالَّذِینَ آمَنُوا مِن بَعْدُ وَهَاجَرُوا وَجَاهَدُوا مَعَکُمْ فَأُولَئِکَ مِنکُمْ ۚ وَأُولُو الْأَرْحَامِ بَعْضُهُمْ أَوْلَی بِبَعْضٍ فِی کِتَابِ اللَّهِ ۗ إِنَّ اللَّهَ بِکُلِّ شَیْءٍ عَلِیمٌ (۷۵)  ترجمه:</w:t>
      </w:r>
      <w:r>
        <w:rPr>
          <w:rStyle w:val="FootnoteReference"/>
        </w:rPr>
        <w:footnoteReference w:id="1235"/>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 w:name="pg19496_194422"/>
    <w:bookmarkEnd w:id="17"/>
    <w:p>
      <w:pPr>
        <w:pStyle w:val="Heading3"/>
      </w:pPr>
      <w:bookmarkStart w:id="146" w:name="_Toc28"/>
      <w:r>
        <w:t>9 - سوره التوبة</w:t>
      </w:r>
      <w:bookmarkEnd w:id="146"/>
    </w:p>
    <w:p>
      <w:pPr>
        <w:pStyle w:val="BookText"/>
      </w:pPr>
      <w:r>
        <w:rPr>
          <w:rFonts w:ascii="Amiri" w:hAnsi="Amiri" w:eastAsia="Amiri" w:cs="Amiri"/>
          <w:lang w:bidi="ar-SA"/>
          <w:color w:val="111111"/>
          <w:sz w:val="28"/>
          <w:szCs w:val="28"/>
          <w:rtl/>
        </w:rPr>
        <w:t xml:space="preserve">بَرَاءَةٌ مِّنَ اللَّهِ وَرَسُولِهِ إِلَی الَّذِینَ عَاهَدتُّم مِّنَ الْمُشْرِکِینَ (۱)  ترجمه:</w:t>
      </w:r>
      <w:r>
        <w:rPr>
          <w:rStyle w:val="FootnoteReference"/>
        </w:rPr>
        <w:footnoteReference w:id="1236"/>
      </w:r>
    </w:p>
    <w:p>
      <w:pPr>
        <w:pStyle w:val="BookText"/>
      </w:pPr>
      <w:r>
        <w:rPr>
          <w:rFonts w:ascii="Amiri" w:hAnsi="Amiri" w:eastAsia="Amiri" w:cs="Amiri"/>
          <w:lang w:bidi="ar-SA"/>
          <w:color w:val="111111"/>
          <w:sz w:val="28"/>
          <w:szCs w:val="28"/>
          <w:rtl/>
        </w:rPr>
        <w:t xml:space="preserve">فَسِیحُوا فِی الْأَرْضِ أَرْبَعَةَ أَشْهُرٍ وَاعْلَمُوا أَنَّکُمْ غَیْرُ مُعْجِزِی اللَّهِ ۙ وَأَنَّ اللَّهَ مُخْزِی الْکَافِرِینَ (۲)  ترجمه:</w:t>
      </w:r>
      <w:r>
        <w:rPr>
          <w:rStyle w:val="FootnoteReference"/>
        </w:rPr>
        <w:footnoteReference w:id="1237"/>
      </w:r>
    </w:p>
    <w:p>
      <w:pPr>
        <w:pStyle w:val="BookText"/>
      </w:pPr>
      <w:r>
        <w:rPr>
          <w:rFonts w:ascii="Amiri" w:hAnsi="Amiri" w:eastAsia="Amiri" w:cs="Amiri"/>
          <w:lang w:bidi="ar-SA"/>
          <w:color w:val="111111"/>
          <w:sz w:val="28"/>
          <w:szCs w:val="28"/>
          <w:rtl/>
        </w:rPr>
        <w:t xml:space="preserve">وَأَذَانٌ مِّنَ اللَّهِ وَرَسُولِهِ إِلَی النَّاسِ یَوْمَ الْحَجِّ الْأَکْبَرِ أَنَّ اللَّهَ بَرِیءٌ مِّنَ الْمُشْرِکِینَ ۙ وَرَسُولُهُ ۚ فَإِن تُبْتُمْ فَهُوَ خَیْرٌ لَّکُمْ ۖ وَإِن تَوَلَّیْتُمْ فَاعْلَمُوا أَنَّکُمْ غَیْرُ مُعْجِزِی اللَّهِ ۗ وَبَشِّرِ الَّذِینَ کَفَرُوا بِعَذَابٍ أَلِیمٍ (۳)  ترجمه:</w:t>
      </w:r>
      <w:r>
        <w:rPr>
          <w:rStyle w:val="FootnoteReference"/>
        </w:rPr>
        <w:footnoteReference w:id="1238"/>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وَلَمْ یُظَاهِرُوا عَلَیْکُمْ أَحَدًا فَأَتِمُّوا إِلَیْهِمْ عَهْدَهُمْ إِلَی مُدَّتِهِمْ ۚ إِنَّ اللَّهَ یُحِبُّ الْمُتَّقِینَ (۴)  ترجمه:</w:t>
      </w:r>
      <w:r>
        <w:rPr>
          <w:rStyle w:val="FootnoteReference"/>
        </w:rPr>
        <w:footnoteReference w:id="1239"/>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وَخُذُوهُمْ وَاحْصُرُوهُمْ وَاقْعُدُوا لَهُمْ کُلَّ مَرْصَدٍ ۚ فَإِن تَابُوا وَأَقَامُوا الصَّلَاةَ وَآتَوُا الزَّکَاةَ فَخَلُّوا سَبِیلَهُمْ ۚ إِنَّ اللَّهَ غَفُورٌ رَّحِیمٌ (۵)  ترجمه:</w:t>
      </w:r>
      <w:r>
        <w:rPr>
          <w:rStyle w:val="FootnoteReference"/>
        </w:rPr>
        <w:footnoteReference w:id="1240"/>
      </w:r>
    </w:p>
    <w:p>
      <w:pPr>
        <w:pStyle w:val="BookText"/>
      </w:pPr>
      <w:r>
        <w:rPr>
          <w:rFonts w:ascii="Amiri" w:hAnsi="Amiri" w:eastAsia="Amiri" w:cs="Amiri"/>
          <w:lang w:bidi="ar-SA"/>
          <w:color w:val="111111"/>
          <w:sz w:val="28"/>
          <w:szCs w:val="28"/>
          <w:rtl/>
        </w:rPr>
        <w:t xml:space="preserve">وَإِنْ أَحَدٌ مِّنَ الْمُشْرِکِینَ اسْتَجَارَکَ فَأَجِرْهُ حَتَّی یَسْمَعَ کَلَامَ اللَّهِ ثُمَّ أَبْلِغْهُ مَأْمَنَهُ ۚ ذَلِکَ بِأَنَّهُمْ قَوْمٌ لَّا یَعْلَمُونَ (۶)  ترجمه:</w:t>
      </w:r>
      <w:r>
        <w:rPr>
          <w:rStyle w:val="FootnoteReference"/>
        </w:rPr>
        <w:footnoteReference w:id="1241"/>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کَیْفَ یَکُونُ لِلْمُشْرِکِینَ عَهْدٌ عِندَ اللَّهِ وَعِندَ رَسُولِهِ إِلَّا الَّذِینَ عَاهَدتُّمْ عِندَ الْمَسْجِدِ الْحَرَامِ ۖ فَمَا اسْتَقَامُوا لَکُمْ فَاسْتَقِیمُوا لَهُمْ ۚ إِنَّ اللَّهَ یُحِبُّ الْمُتَّقِینَ (۷)  ترجمه:</w:t>
      </w:r>
      <w:r>
        <w:rPr>
          <w:rStyle w:val="FootnoteReference"/>
        </w:rPr>
        <w:footnoteReference w:id="1242"/>
      </w:r>
    </w:p>
    <w:p>
      <w:pPr>
        <w:pStyle w:val="BookText"/>
      </w:pPr>
      <w:r>
        <w:rPr>
          <w:rFonts w:ascii="Amiri" w:hAnsi="Amiri" w:eastAsia="Amiri" w:cs="Amiri"/>
          <w:lang w:bidi="ar-SA"/>
          <w:color w:val="111111"/>
          <w:sz w:val="28"/>
          <w:szCs w:val="28"/>
          <w:rtl/>
        </w:rPr>
        <w:t xml:space="preserve">کَیْفَ وَإِن یَظْهَرُوا عَلَیْکُمْ لَا یَرْقُبُوا فِیکُمْ إِلًّا وَلَا ذِمَّةً ۚ یُرْضُونَکُم بِأَفْوَاهِهِمْ وَتَأْبَی قُلُوبُهُمْ وَأَکْثَرُهُمْ فَاسِقُونَ (۸)  ترجمه:</w:t>
      </w:r>
      <w:r>
        <w:rPr>
          <w:rStyle w:val="FootnoteReference"/>
        </w:rPr>
        <w:footnoteReference w:id="1243"/>
      </w:r>
    </w:p>
    <w:p>
      <w:pPr>
        <w:pStyle w:val="BookText"/>
      </w:pPr>
      <w:r>
        <w:rPr>
          <w:rFonts w:ascii="Amiri" w:hAnsi="Amiri" w:eastAsia="Amiri" w:cs="Amiri"/>
          <w:lang w:bidi="ar-SA"/>
          <w:color w:val="111111"/>
          <w:sz w:val="28"/>
          <w:szCs w:val="28"/>
          <w:rtl/>
        </w:rPr>
        <w:t xml:space="preserve">اشْتَرَوْا بِآیَاتِ اللَّهِ ثَمَنًا قَلِیلًا فَصَدُّوا عَن سَبِیلِهِ ۚ إِنَّهُمْ سَاءَ مَا کَانُوا یَعْمَلُونَ (۹)  ترجمه:</w:t>
      </w:r>
      <w:r>
        <w:rPr>
          <w:rStyle w:val="FootnoteReference"/>
        </w:rPr>
        <w:footnoteReference w:id="1244"/>
      </w:r>
    </w:p>
    <w:p>
      <w:pPr>
        <w:pStyle w:val="BookText"/>
      </w:pPr>
      <w:r>
        <w:rPr>
          <w:rFonts w:ascii="Amiri" w:hAnsi="Amiri" w:eastAsia="Amiri" w:cs="Amiri"/>
          <w:lang w:bidi="ar-SA"/>
          <w:color w:val="111111"/>
          <w:sz w:val="28"/>
          <w:szCs w:val="28"/>
          <w:rtl/>
        </w:rPr>
        <w:t xml:space="preserve">لَا یَرْقُبُونَ فِی مُؤْمِنٍ إِلًّا وَلَا ذِمَّةً ۚ وَأُولَئِکَ هُمُ الْمُعْتَدُونَ (۱۰)  ترجمه:</w:t>
      </w:r>
      <w:r>
        <w:rPr>
          <w:rStyle w:val="FootnoteReference"/>
        </w:rPr>
        <w:footnoteReference w:id="1245"/>
      </w:r>
    </w:p>
    <w:p>
      <w:pPr>
        <w:pStyle w:val="BookText"/>
      </w:pPr>
      <w:r>
        <w:rPr>
          <w:rFonts w:ascii="Amiri" w:hAnsi="Amiri" w:eastAsia="Amiri" w:cs="Amiri"/>
          <w:lang w:bidi="ar-SA"/>
          <w:color w:val="111111"/>
          <w:sz w:val="28"/>
          <w:szCs w:val="28"/>
          <w:rtl/>
        </w:rPr>
        <w:t xml:space="preserve">فَإِن تَابُوا وَأَقَامُوا الصَّلَاةَ وَآتَوُا الزَّکَاةَ فَإِخْوَانُکُمْ فِی الدِّینِ ۗ وَنُفَصِّلُ الْآیَاتِ لِقَوْمٍ یَعْلَمُونَ (۱۱)  ترجمه:</w:t>
      </w:r>
      <w:r>
        <w:rPr>
          <w:rStyle w:val="FootnoteReference"/>
        </w:rPr>
        <w:footnoteReference w:id="1246"/>
      </w:r>
    </w:p>
    <w:p>
      <w:pPr>
        <w:pStyle w:val="BookText"/>
      </w:pPr>
      <w:r>
        <w:rPr>
          <w:rFonts w:ascii="Amiri" w:hAnsi="Amiri" w:eastAsia="Amiri" w:cs="Amiri"/>
          <w:lang w:bidi="ar-SA"/>
          <w:color w:val="111111"/>
          <w:sz w:val="28"/>
          <w:szCs w:val="28"/>
          <w:rtl/>
        </w:rPr>
        <w:t xml:space="preserve">وَإِن نَّکَثُوا أَیْمَانَهُم مِّن بَعْدِ عَهْدِهِمْ وَطَعَنُوا فِی دِینِکُمْ فَقَاتِلُوا أَئِمَّةَ الْکُفْرِ ۙ إِنَّهُمْ لَا أَیْمَانَ لَهُمْ لَعَلَّهُمْ یَنتَهُونَ (۱۲)  ترجمه:</w:t>
      </w:r>
      <w:r>
        <w:rPr>
          <w:rStyle w:val="FootnoteReference"/>
        </w:rPr>
        <w:footnoteReference w:id="1247"/>
      </w:r>
    </w:p>
    <w:p>
      <w:pPr>
        <w:pStyle w:val="BookText"/>
      </w:pPr>
      <w:r>
        <w:rPr>
          <w:rFonts w:ascii="Amiri" w:hAnsi="Amiri" w:eastAsia="Amiri" w:cs="Amiri"/>
          <w:lang w:bidi="ar-SA"/>
          <w:color w:val="111111"/>
          <w:sz w:val="28"/>
          <w:szCs w:val="28"/>
          <w:rtl/>
        </w:rPr>
        <w:t xml:space="preserve">أَلَا تُقَاتِلُونَ قَوْمًا نَّکَثُوا أَیْمَانَهُمْ وَهَمُّوا بِإِخْرَاجِ الرَّسُولِ وَهُم بَدَءُوکُمْ أَوَّلَ مَرَّةٍ ۚ أَتَخْشَوْنَهُمْ ۚ فَاللَّهُ أَحَقُّ أَن تَخْشَوْهُ إِن کُنتُم مُّؤْمِنِینَ (۱۳)  ترجمه:</w:t>
      </w:r>
      <w:r>
        <w:rPr>
          <w:rStyle w:val="FootnoteReference"/>
        </w:rPr>
        <w:footnoteReference w:id="1248"/>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قَاتِلُوهُمْ یُعَذِّبْهُمُ اللَّهُ بِأَیْدِیکُمْ وَیُخْزِهِمْ وَیَنصُرْکُمْ عَلَیْهِمْ وَیَشْفِ صُدُورَ قَوْمٍ مُّؤْمِنِینَ (۱۴)  ترجمه:</w:t>
      </w:r>
      <w:r>
        <w:rPr>
          <w:rStyle w:val="FootnoteReference"/>
        </w:rPr>
        <w:footnoteReference w:id="1249"/>
      </w:r>
    </w:p>
    <w:p>
      <w:pPr>
        <w:pStyle w:val="BookText"/>
      </w:pPr>
      <w:r>
        <w:rPr>
          <w:rFonts w:ascii="Amiri" w:hAnsi="Amiri" w:eastAsia="Amiri" w:cs="Amiri"/>
          <w:lang w:bidi="ar-SA"/>
          <w:color w:val="111111"/>
          <w:sz w:val="28"/>
          <w:szCs w:val="28"/>
          <w:rtl/>
        </w:rPr>
        <w:t xml:space="preserve">وَیُذْهِبْ غَیْظَ قُلُوبِهِمْ ۗ وَیَتُوبُ اللَّهُ عَلَی مَن یَشَاءُ ۗ وَاللَّهُ عَلِیمٌ حَکِیمٌ (۱۵)  ترجمه:</w:t>
      </w:r>
      <w:r>
        <w:rPr>
          <w:rStyle w:val="FootnoteReference"/>
        </w:rPr>
        <w:footnoteReference w:id="1250"/>
      </w:r>
    </w:p>
    <w:p>
      <w:pPr>
        <w:pStyle w:val="BookText"/>
      </w:pPr>
      <w:r>
        <w:rPr>
          <w:rFonts w:ascii="Amiri" w:hAnsi="Amiri" w:eastAsia="Amiri" w:cs="Amiri"/>
          <w:lang w:bidi="ar-SA"/>
          <w:color w:val="111111"/>
          <w:sz w:val="28"/>
          <w:szCs w:val="28"/>
          <w:rtl/>
        </w:rPr>
        <w:t xml:space="preserve">أَمْ حَسِبْتُمْ أَن تُتْرَکُوا وَلَمَّا یَعْلَمِ اللَّهُ الَّذِینَ جَاهَدُوا مِنکُمْ وَلَمْ یَتَّخِذُوا مِن دُونِ اللَّهِ وَلَا رَسُولِهِ وَلَا الْمُؤْمِنِینَ وَلِیجَةً ۚ وَاللَّهُ خَبِیرٌ بِمَا تَعْمَلُونَ (۱۶)  ترجمه:</w:t>
      </w:r>
      <w:r>
        <w:rPr>
          <w:rStyle w:val="FootnoteReference"/>
        </w:rPr>
        <w:footnoteReference w:id="1251"/>
      </w:r>
    </w:p>
    <w:p>
      <w:pPr>
        <w:pStyle w:val="BookText"/>
      </w:pPr>
      <w:r>
        <w:rPr>
          <w:rFonts w:ascii="Amiri" w:hAnsi="Amiri" w:eastAsia="Amiri" w:cs="Amiri"/>
          <w:lang w:bidi="ar-SA"/>
          <w:color w:val="111111"/>
          <w:sz w:val="28"/>
          <w:szCs w:val="28"/>
          <w:rtl/>
        </w:rPr>
        <w:t xml:space="preserve">مَا کَانَ لِلْمُشْرِکِینَ أَن یَعْمُرُوا مَسَاجِدَ اللَّهِ شَاهِدِینَ عَلَی أَنفُسِهِم بِالْکُفْرِ ۚ أُولَئِکَ حَبِطَتْ أَعْمَالُهُمْ وَفِی النَّارِ هُمْ خَالِدُونَ (۱۷)  ترجمه:</w:t>
      </w:r>
      <w:r>
        <w:rPr>
          <w:rStyle w:val="FootnoteReference"/>
        </w:rPr>
        <w:footnoteReference w:id="1252"/>
      </w:r>
    </w:p>
    <w:p>
      <w:pPr>
        <w:pStyle w:val="BookText"/>
      </w:pPr>
      <w:r>
        <w:rPr>
          <w:rFonts w:ascii="Amiri" w:hAnsi="Amiri" w:eastAsia="Amiri" w:cs="Amiri"/>
          <w:lang w:bidi="ar-SA"/>
          <w:color w:val="111111"/>
          <w:sz w:val="28"/>
          <w:szCs w:val="28"/>
          <w:rtl/>
        </w:rPr>
        <w:t xml:space="preserve">إِنَّمَا یَعْمُرُ مَسَاجِدَ اللَّهِ مَنْ آمَنَ بِاللَّهِ وَالْیَوْمِ الْآخِرِ وَأَقَامَ الصَّلَاةَ وَآتَی الزَّکَاةَ وَلَمْ یَخْشَ إِلَّا اللَّهَ ۖ فَعَسَی أُولَئِکَ أَن یَکُونُوا مِنَ الْمُهْتَدِینَ (۱۸)  ترجمه:</w:t>
      </w:r>
      <w:r>
        <w:rPr>
          <w:rStyle w:val="FootnoteReference"/>
        </w:rPr>
        <w:footnoteReference w:id="1253"/>
      </w:r>
    </w:p>
    <w:p>
      <w:pPr>
        <w:pStyle w:val="BookText"/>
      </w:pPr>
      <w:r>
        <w:rPr>
          <w:rFonts w:ascii="Amiri" w:hAnsi="Amiri" w:eastAsia="Amiri" w:cs="Amiri"/>
          <w:lang w:bidi="ar-SA"/>
          <w:color w:val="111111"/>
          <w:sz w:val="28"/>
          <w:szCs w:val="28"/>
          <w:rtl/>
        </w:rPr>
        <w:t xml:space="preserve">۞ أَجَعَلْتُمْ سِقَایَةَ الْحَاجِّ وَعِمَارَةَ الْمَسْجِدِ الْحَرَامِ کَمَنْ آمَنَ بِاللَّهِ وَالْیَوْمِ الْآخِرِ وَجَاهَدَ فِی سَبِیلِ اللَّهِ ۚ لَا یَسْتَوُونَ عِندَ اللَّهِ ۗ وَاللَّهُ لَا یَهْدِی الْقَوْمَ الظَّالِمِینَ (۱۹)  ترجمه:</w:t>
      </w:r>
      <w:r>
        <w:rPr>
          <w:rStyle w:val="FootnoteReference"/>
        </w:rPr>
        <w:footnoteReference w:id="1254"/>
      </w:r>
    </w:p>
    <w:p>
      <w:pPr>
        <w:pStyle w:val="BookText"/>
      </w:pPr>
      <w:r>
        <w:rPr>
          <w:rFonts w:ascii="Amiri" w:hAnsi="Amiri" w:eastAsia="Amiri" w:cs="Amiri"/>
          <w:lang w:bidi="ar-SA"/>
          <w:color w:val="111111"/>
          <w:sz w:val="28"/>
          <w:szCs w:val="28"/>
          <w:rtl/>
        </w:rPr>
        <w:t xml:space="preserve">الَّذِینَ آمَنُوا وَهَاجَرُوا وَجَاهَدُوا فِی سَبِیلِ اللَّهِ بِأَمْوَالِهِمْ وَأَنفُسِهِمْ أَعْظَمُ دَرَجَةً عِندَ اللَّهِ ۚ وَأُولَئِکَ هُمُ الْفَائِزُونَ (۲۰)  ترجمه:</w:t>
      </w:r>
      <w:r>
        <w:rPr>
          <w:rStyle w:val="FootnoteReference"/>
        </w:rPr>
        <w:footnoteReference w:id="1255"/>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یُبَشِّرُهُمْ رَبُّهُم بِرَحْمَةٍ مِّنْهُ وَرِضْوَانٍ وَجَنَّاتٍ لَّهُمْ فِیهَا نَعِیمٌ مُّقِیمٌ (۲۱)  ترجمه:</w:t>
      </w:r>
      <w:r>
        <w:rPr>
          <w:rStyle w:val="FootnoteReference"/>
        </w:rPr>
        <w:footnoteReference w:id="1256"/>
      </w:r>
    </w:p>
    <w:p>
      <w:pPr>
        <w:pStyle w:val="BookText"/>
      </w:pPr>
      <w:r>
        <w:rPr>
          <w:rFonts w:ascii="Amiri" w:hAnsi="Amiri" w:eastAsia="Amiri" w:cs="Amiri"/>
          <w:lang w:bidi="ar-SA"/>
          <w:color w:val="111111"/>
          <w:sz w:val="28"/>
          <w:szCs w:val="28"/>
          <w:rtl/>
        </w:rPr>
        <w:t xml:space="preserve">خَالِدِینَ فِیهَا أَبَدًا ۚ إِنَّ اللَّهَ عِندَهُ أَجْرٌ عَظِیمٌ (۲۲)  ترجمه:</w:t>
      </w:r>
      <w:r>
        <w:rPr>
          <w:rStyle w:val="FootnoteReference"/>
        </w:rPr>
        <w:footnoteReference w:id="1257"/>
      </w:r>
    </w:p>
    <w:p>
      <w:pPr>
        <w:pStyle w:val="BookText"/>
      </w:pPr>
      <w:r>
        <w:rPr>
          <w:rFonts w:ascii="Amiri" w:hAnsi="Amiri" w:eastAsia="Amiri" w:cs="Amiri"/>
          <w:lang w:bidi="ar-SA"/>
          <w:color w:val="111111"/>
          <w:sz w:val="28"/>
          <w:szCs w:val="28"/>
          <w:rtl/>
        </w:rPr>
        <w:t xml:space="preserve">یَا أَیُّهَا الَّذِینَ آمَنُوا لَا تَتَّخِذُوا آبَاءَکُمْ وَإِخْوَانَکُمْ أَوْلِیَاءَ إِنِ اسْتَحَبُّوا الْکُفْرَ عَلَی الْإِیمَانِ ۚ وَمَن یَتَوَلَّهُم مِّنکُمْ فَأُولَئِکَ هُمُ الظَّالِمُونَ (۲۳)  ترجمه:</w:t>
      </w:r>
      <w:r>
        <w:rPr>
          <w:rStyle w:val="FootnoteReference"/>
        </w:rPr>
        <w:footnoteReference w:id="1258"/>
      </w:r>
    </w:p>
    <w:p>
      <w:pPr>
        <w:pStyle w:val="BookText"/>
      </w:pPr>
      <w:r>
        <w:rPr>
          <w:rFonts w:ascii="Amiri" w:hAnsi="Amiri" w:eastAsia="Amiri" w:cs="Amiri"/>
          <w:lang w:bidi="ar-SA"/>
          <w:color w:val="111111"/>
          <w:sz w:val="28"/>
          <w:szCs w:val="28"/>
          <w:rtl/>
        </w:rPr>
        <w:t xml:space="preserve">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 وَاللَّهُ لَا یَهْدِی الْقَوْمَ الْفَاسِقِینَ (۲۴)  ترجمه:</w:t>
      </w:r>
      <w:r>
        <w:rPr>
          <w:rStyle w:val="FootnoteReference"/>
        </w:rPr>
        <w:footnoteReference w:id="1259"/>
      </w:r>
    </w:p>
    <w:p>
      <w:pPr>
        <w:pStyle w:val="BookText"/>
      </w:pPr>
      <w:r>
        <w:rPr>
          <w:rFonts w:ascii="Amiri" w:hAnsi="Amiri" w:eastAsia="Amiri" w:cs="Amiri"/>
          <w:lang w:bidi="ar-SA"/>
          <w:color w:val="111111"/>
          <w:sz w:val="28"/>
          <w:szCs w:val="28"/>
          <w:rtl/>
        </w:rPr>
        <w:t xml:space="preserve">لَقَدْ نَصَرَکُمُ اللَّهُ فِی مَوَاطِنَ کَثِیرَةٍ ۙ وَیَوْمَ حُنَیْنٍ ۙ إِذْ أَعْجَبَتْکُمْ کَثْرَتُکُمْ فَلَمْ تُغْنِ عَنکُمْ شَیْئًا وَضَاقَتْ عَلَیْکُمُ الْأَرْضُ بِمَا رَحُبَتْ ثُمَّ وَلَّیْتُم مُّدْبِرِینَ (۲۵)  ترجمه:</w:t>
      </w:r>
      <w:r>
        <w:rPr>
          <w:rStyle w:val="FootnoteReference"/>
        </w:rPr>
        <w:footnoteReference w:id="1260"/>
      </w:r>
    </w:p>
    <w:p>
      <w:pPr>
        <w:pStyle w:val="BookText"/>
      </w:pPr>
      <w:r>
        <w:rPr>
          <w:rFonts w:ascii="Amiri" w:hAnsi="Amiri" w:eastAsia="Amiri" w:cs="Amiri"/>
          <w:lang w:bidi="ar-SA"/>
          <w:color w:val="111111"/>
          <w:sz w:val="28"/>
          <w:szCs w:val="28"/>
          <w:rtl/>
        </w:rPr>
        <w:t xml:space="preserve">ثُمَّ أَنزَلَ اللَّهُ سَکِینَتَهُ عَلَی رَسُولِهِ وَعَلَی الْمُؤْمِنِینَ وَأَنزَلَ جُنُودًا لَّمْ تَرَوْهَا وَعَذَّبَ الَّذِینَ کَفَرُوا ۚ وَذَلِکَ جَزَاءُ الْکَافِرِینَ (۲۶)  ترجمه:</w:t>
      </w:r>
      <w:r>
        <w:rPr>
          <w:rStyle w:val="FootnoteReference"/>
        </w:rPr>
        <w:footnoteReference w:id="1261"/>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یَتُوبُ اللَّهُ مِن بَعْدِ ذَلِکَ عَلَی مَن یَشَاءُ ۗ وَاللَّهُ غَفُورٌ رَّحِیمٌ (۲۷)  ترجمه:</w:t>
      </w:r>
      <w:r>
        <w:rPr>
          <w:rStyle w:val="FootnoteReference"/>
        </w:rPr>
        <w:footnoteReference w:id="1262"/>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 وَإِنْ خِفْتُمْ عَیْلَةً فَسَوْفَ یُغْنِیکُمُ اللَّهُ مِن فَضْلِهِ إِن شَاءَ ۚ إِنَّ اللَّهَ عَلِیمٌ حَکِیمٌ (۲۸)  ترجمه:</w:t>
      </w:r>
      <w:r>
        <w:rPr>
          <w:rStyle w:val="FootnoteReference"/>
        </w:rPr>
        <w:footnoteReference w:id="1263"/>
      </w:r>
    </w:p>
    <w:p>
      <w:pPr>
        <w:pStyle w:val="BookText"/>
      </w:pPr>
      <w:r>
        <w:rPr>
          <w:rFonts w:ascii="Amiri" w:hAnsi="Amiri" w:eastAsia="Amiri" w:cs="Amiri"/>
          <w:lang w:bidi="ar-SA"/>
          <w:color w:val="111111"/>
          <w:sz w:val="28"/>
          <w:szCs w:val="28"/>
          <w:rtl/>
        </w:rPr>
        <w:t xml:space="preserve">قَاتِلُوا الَّذِینَ لَا یُؤْمِنُونَ بِاللَّهِ وَلَا بِالْیَوْمِ الْآخِرِ وَلَا یُحَرِّمُونَ مَا حَرَّمَ اللَّهُ وَرَسُولُهُ وَلَا یَدِینُونَ دِینَ الْحَقِّ مِنَ الَّذِینَ أُوتُوا الْکِتَابَ حَتَّی یُعْطُوا الْجِزْیَةَ عَن یَدٍ وَهُمْ صَاغِرُونَ (۲۹)  ترجمه:</w:t>
      </w:r>
      <w:r>
        <w:rPr>
          <w:rStyle w:val="FootnoteReference"/>
        </w:rPr>
        <w:footnoteReference w:id="1264"/>
      </w:r>
    </w:p>
    <w:p>
      <w:pPr>
        <w:pStyle w:val="BookText"/>
      </w:pPr>
      <w:r>
        <w:rPr>
          <w:rFonts w:ascii="Amiri" w:hAnsi="Amiri" w:eastAsia="Amiri" w:cs="Amiri"/>
          <w:lang w:bidi="ar-SA"/>
          <w:color w:val="111111"/>
          <w:sz w:val="28"/>
          <w:szCs w:val="28"/>
          <w:rtl/>
        </w:rPr>
        <w:t xml:space="preserve">وَقَالَتِ الْیَهُودُ عُزَیْرٌ ابْنُ اللَّهِ وَقَالَتِ النَّصَارَی الْمَسِیحُ ابْنُ اللَّهِ ۖ ذَلِکَ قَوْلُهُم بِأَفْوَاهِهِمْ ۖ یُضَاهِئُونَ قَوْلَ الَّذِینَ کَفَرُوا مِن قَبْلُ ۚ قَاتَلَهُمُ اللَّهُ ۚ أَنَّی یُؤْفَکُونَ (۳۰)  ترجمه:</w:t>
      </w:r>
      <w:r>
        <w:rPr>
          <w:rStyle w:val="FootnoteReference"/>
        </w:rPr>
        <w:footnoteReference w:id="1265"/>
      </w:r>
    </w:p>
    <w:p>
      <w:pPr>
        <w:pStyle w:val="BookText"/>
      </w:pPr>
      <w:r>
        <w:rPr>
          <w:rFonts w:ascii="Amiri" w:hAnsi="Amiri" w:eastAsia="Amiri" w:cs="Amiri"/>
          <w:lang w:bidi="ar-SA"/>
          <w:color w:val="111111"/>
          <w:sz w:val="28"/>
          <w:szCs w:val="28"/>
          <w:rtl/>
        </w:rPr>
        <w:t xml:space="preserve">اتَّخَذُوا أَحْبَارَهُمْ وَرُهْبَانَهُمْ أَرْبَابًا مِّن دُونِ اللَّهِ وَالْمَسِیحَ ابْنَ مَرْیَمَ وَمَا أُمِرُوا إِلَّا لِیَعْبُدُوا إِلَهًا وَاحِدًا ۖ لَّا إِلَهَ إِلَّا هُوَ ۚ سُبْحَانَهُ عَمَّا یُشْرِکُونَ (۳۱)  ترجمه:</w:t>
      </w:r>
      <w:r>
        <w:rPr>
          <w:rStyle w:val="FootnoteReference"/>
        </w:rPr>
        <w:footnoteReference w:id="1266"/>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یُرِیدُونَ أَن یُطْفِئُوا نُورَ اللَّهِ بِأَفْوَاهِهِمْ وَیَأْبَی اللَّهُ إِلَّا أَن یُتِمَّ نُورَهُ وَلَوْ کَرِهَ الْکَافِرُونَ (۳۲)  ترجمه:</w:t>
      </w:r>
      <w:r>
        <w:rPr>
          <w:rStyle w:val="FootnoteReference"/>
        </w:rPr>
        <w:footnoteReference w:id="1267"/>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کُلِّهِ وَلَوْ کَرِهَ الْمُشْرِکُونَ (۳۳)  ترجمه:</w:t>
      </w:r>
      <w:r>
        <w:rPr>
          <w:rStyle w:val="FootnoteReference"/>
        </w:rPr>
        <w:footnoteReference w:id="1268"/>
      </w:r>
    </w:p>
    <w:p>
      <w:pPr>
        <w:pStyle w:val="BookText"/>
      </w:pPr>
      <w:r>
        <w:rPr>
          <w:rFonts w:ascii="Amiri" w:hAnsi="Amiri" w:eastAsia="Amiri" w:cs="Amiri"/>
          <w:lang w:bidi="ar-SA"/>
          <w:color w:val="111111"/>
          <w:sz w:val="28"/>
          <w:szCs w:val="28"/>
          <w:rtl/>
        </w:rPr>
        <w:t xml:space="preserve">۞ یَا أَیُّهَا الَّذِینَ آمَنُوا إِنَّ کَثِیرًا مِّنَ الْأَحْبَارِ وَالرُّهْبَانِ لَیَأْکُلُونَ أَمْوَالَ النَّاسِ بِالْبَاطِلِ وَیَصُدُّونَ عَن سَبِیلِ اللَّهِ ۗ وَالَّذِینَ یَکْنِزُونَ الذَّهَبَ وَالْفِضَّةَ وَلَا یُنفِقُونَهَا فِی سَبِیلِ اللَّهِ فَبَشِّرْهُم بِعَذَابٍ أَلِیمٍ (۳۴)  ترجمه:</w:t>
      </w:r>
      <w:r>
        <w:rPr>
          <w:rStyle w:val="FootnoteReference"/>
        </w:rPr>
        <w:footnoteReference w:id="1269"/>
      </w:r>
    </w:p>
    <w:p>
      <w:pPr>
        <w:pStyle w:val="BookText"/>
      </w:pPr>
      <w:r>
        <w:rPr>
          <w:rFonts w:ascii="Amiri" w:hAnsi="Amiri" w:eastAsia="Amiri" w:cs="Amiri"/>
          <w:lang w:bidi="ar-SA"/>
          <w:color w:val="111111"/>
          <w:sz w:val="28"/>
          <w:szCs w:val="28"/>
          <w:rtl/>
        </w:rPr>
        <w:t xml:space="preserve">یَوْمَ یُحْمَی عَلَیْهَا فِی نَارِ جَهَنَّمَ فَتُکْوَی بِهَا جِبَاهُهُمْ وَجُنُوبُهُمْ وَظُهُورُهُمْ ۖ هَذَا مَا کَنَزْتُمْ لِأَنفُسِکُمْ فَذُوقُوا مَا کُنتُمْ تَکْنِزُونَ (۳۵)  ترجمه:</w:t>
      </w:r>
      <w:r>
        <w:rPr>
          <w:rStyle w:val="FootnoteReference"/>
        </w:rPr>
        <w:footnoteReference w:id="1270"/>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وَالْأَرْضَ مِنْهَا أَرْبَعَةٌ حُرُمٌ ۚ ذَلِکَ الدِّینُ الْقَیِّمُ ۚ فَلَا تَظْلِمُوا فِیهِنَّ أَنفُسَکُمْ ۚ وَقَاتِلُوا الْمُشْرِکِینَ کَافَّةً کَمَا یُقَاتِلُونَکُمْ کَافَّةً ۚ وَاعْلَمُوا أَنَّ اللَّهَ مَعَ الْمُتَّقِینَ (۳۶)  ترجمه:</w:t>
      </w:r>
      <w:r>
        <w:rPr>
          <w:rStyle w:val="FootnoteReference"/>
        </w:rPr>
        <w:footnoteReference w:id="1271"/>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النَّسِیءُ زِیَادَةٌ فِی الْکُفْرِ ۖ یُضَلُّ بِهِ الَّذِینَ کَفَرُوا یُحِلُّونَهُ عَامًا وَیُحَرِّمُونَهُ عَامًا لِّیُوَاطِئُوا عِدَّةَ مَا حَرَّمَ اللَّهُ فَیُحِلُّوا مَا حَرَّمَ اللَّهُ ۚ زُیِّنَ لَهُمْ سُوءُ أَعْمَالِهِمْ ۗ وَاللَّهُ لَا یَهْدِی الْقَوْمَ الْکَافِرِینَ (۳۷)  ترجمه:</w:t>
      </w:r>
      <w:r>
        <w:rPr>
          <w:rStyle w:val="FootnoteReference"/>
        </w:rPr>
        <w:footnoteReference w:id="1272"/>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 أَرَضِیتُم بِالْحَیَاةِ الدُّنْیَا مِنَ الْآخِرَةِ ۚ فَمَا مَتَاعُ الْحَیَاةِ الدُّنْیَا فِی الْآخِرَةِ إِلَّا قَلِیلٌ (۳۸)  ترجمه:</w:t>
      </w:r>
      <w:r>
        <w:rPr>
          <w:rStyle w:val="FootnoteReference"/>
        </w:rPr>
        <w:footnoteReference w:id="1273"/>
      </w:r>
    </w:p>
    <w:p>
      <w:pPr>
        <w:pStyle w:val="BookText"/>
      </w:pPr>
      <w:r>
        <w:rPr>
          <w:rFonts w:ascii="Amiri" w:hAnsi="Amiri" w:eastAsia="Amiri" w:cs="Amiri"/>
          <w:lang w:bidi="ar-SA"/>
          <w:color w:val="111111"/>
          <w:sz w:val="28"/>
          <w:szCs w:val="28"/>
          <w:rtl/>
        </w:rPr>
        <w:t xml:space="preserve">إِلَّا تَنفِرُوا یُعَذِّبْکُمْ عَذَابًا أَلِیمًا وَیَسْتَبْدِلْ قَوْمًا غَیْرَکُمْ وَلَا تَضُرُّوهُ شَیْئًا ۗ وَاللَّهُ عَلَی کُلِّ شَیْءٍ قَدِیرٌ (۳۹)  ترجمه:</w:t>
      </w:r>
      <w:r>
        <w:rPr>
          <w:rStyle w:val="FootnoteReference"/>
        </w:rPr>
        <w:footnoteReference w:id="1274"/>
      </w:r>
    </w:p>
    <w:p>
      <w:pPr>
        <w:pStyle w:val="BookText"/>
      </w:pPr>
      <w:r>
        <w:rPr>
          <w:rFonts w:ascii="Amiri" w:hAnsi="Amiri" w:eastAsia="Amiri" w:cs="Amiri"/>
          <w:lang w:bidi="ar-SA"/>
          <w:color w:val="111111"/>
          <w:sz w:val="28"/>
          <w:szCs w:val="28"/>
          <w:rtl/>
        </w:rPr>
        <w:t xml:space="preserve">إِلَّا تَنصُرُوهُ فَقَدْ نَصَرَهُ اللَّهُ إِذْ أَخْرَجَهُ الَّذِینَ کَفَرُوا ثَانِیَ اثْنَیْنِ إِذْ هُمَا فِی الْغَارِ إِذْ یَقُولُ لِصَاحِبِهِ لَا تَحْزَنْ إِنَّ اللَّهَ مَعَنَا ۖ فَأَنزَلَ اللَّهُ سَکِینَتَهُ عَلَیْهِ وَأَیَّدَهُ بِجُنُودٍ لَّمْ تَرَوْهَا وَجَعَلَ کَلِمَةَ الَّذِینَ کَفَرُوا السُّفْلَی ۗ وَکَلِمَةُ اللَّهِ هِیَ الْعُلْیَا ۗ وَاللَّهُ عَزِیزٌ حَکِیمٌ (۴۰)  ترجمه:</w:t>
      </w:r>
      <w:r>
        <w:rPr>
          <w:rStyle w:val="FootnoteReference"/>
        </w:rPr>
        <w:footnoteReference w:id="1275"/>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انفِرُوا خِفَافًا وَثِقَالًا وَجَاهِدُوا بِأَمْوَالِکُمْ وَأَنفُسِکُمْ فِی سَبِیلِ اللَّهِ ۚ ذَلِکُمْ خَیْرٌ لَّکُمْ إِن کُنتُمْ تَعْلَمُونَ (۴۱)  ترجمه:</w:t>
      </w:r>
      <w:r>
        <w:rPr>
          <w:rStyle w:val="FootnoteReference"/>
        </w:rPr>
        <w:footnoteReference w:id="1276"/>
      </w:r>
    </w:p>
    <w:p>
      <w:pPr>
        <w:pStyle w:val="BookText"/>
      </w:pPr>
      <w:r>
        <w:rPr>
          <w:rFonts w:ascii="Amiri" w:hAnsi="Amiri" w:eastAsia="Amiri" w:cs="Amiri"/>
          <w:lang w:bidi="ar-SA"/>
          <w:color w:val="111111"/>
          <w:sz w:val="28"/>
          <w:szCs w:val="28"/>
          <w:rtl/>
        </w:rPr>
        <w:t xml:space="preserve">لَوْ کَانَ عَرَضًا قَرِیبًا وَسَفَرًا قَاصِدًا لَّاتَّبَعُوکَ وَلَکِن بَعُدَتْ عَلَیْهِمُ الشُّقَّةُ ۚ وَسَیَحْلِفُونَ بِاللَّهِ لَوِ اسْتَطَعْنَا لَخَرَجْنَا مَعَکُمْ یُهْلِکُونَ أَنفُسَهُمْ وَاللَّهُ یَعْلَمُ إِنَّهُمْ لَکَاذِبُونَ (۴۲)  ترجمه:</w:t>
      </w:r>
      <w:r>
        <w:rPr>
          <w:rStyle w:val="FootnoteReference"/>
        </w:rPr>
        <w:footnoteReference w:id="1277"/>
      </w:r>
    </w:p>
    <w:p>
      <w:pPr>
        <w:pStyle w:val="BookText"/>
      </w:pPr>
      <w:r>
        <w:rPr>
          <w:rFonts w:ascii="Amiri" w:hAnsi="Amiri" w:eastAsia="Amiri" w:cs="Amiri"/>
          <w:lang w:bidi="ar-SA"/>
          <w:color w:val="111111"/>
          <w:sz w:val="28"/>
          <w:szCs w:val="28"/>
          <w:rtl/>
        </w:rPr>
        <w:t xml:space="preserve">عَفَا اللَّهُ عَنکَ لِمَ أَذِنتَ لَهُمْ حَتَّی یَتَبَیَّنَ لَکَ الَّذِینَ صَدَقُوا وَتَعْلَمَ الْکَاذِبِینَ (۴۳)  ترجمه:</w:t>
      </w:r>
      <w:r>
        <w:rPr>
          <w:rStyle w:val="FootnoteReference"/>
        </w:rPr>
        <w:footnoteReference w:id="1278"/>
      </w:r>
    </w:p>
    <w:p>
      <w:pPr>
        <w:pStyle w:val="BookText"/>
      </w:pPr>
      <w:r>
        <w:rPr>
          <w:rFonts w:ascii="Amiri" w:hAnsi="Amiri" w:eastAsia="Amiri" w:cs="Amiri"/>
          <w:lang w:bidi="ar-SA"/>
          <w:color w:val="111111"/>
          <w:sz w:val="28"/>
          <w:szCs w:val="28"/>
          <w:rtl/>
        </w:rPr>
        <w:t xml:space="preserve">لَا یَسْتَأْذِنُکَ الَّذِینَ یُؤْمِنُونَ بِاللَّهِ وَالْیَوْمِ الْآخِرِ أَن یُجَاهِدُوا بِأَمْوَالِهِمْ وَأَنفُسِهِمْ ۗ وَاللَّهُ عَلِیمٌ بِالْمُتَّقِینَ (۴۴)  ترجمه:</w:t>
      </w:r>
      <w:r>
        <w:rPr>
          <w:rStyle w:val="FootnoteReference"/>
        </w:rPr>
        <w:footnoteReference w:id="1279"/>
      </w:r>
    </w:p>
    <w:p>
      <w:pPr>
        <w:pStyle w:val="BookText"/>
      </w:pPr>
      <w:r>
        <w:rPr>
          <w:rFonts w:ascii="Amiri" w:hAnsi="Amiri" w:eastAsia="Amiri" w:cs="Amiri"/>
          <w:lang w:bidi="ar-SA"/>
          <w:color w:val="111111"/>
          <w:sz w:val="28"/>
          <w:szCs w:val="28"/>
          <w:rtl/>
        </w:rPr>
        <w:t xml:space="preserve">إِنَّمَا یَسْتَأْذِنُکَ الَّذِینَ لَا یُؤْمِنُونَ بِاللَّهِ وَالْیَوْمِ الْآخِرِ وَارْتَابَتْ قُلُوبُهُمْ فَهُمْ فِی رَیْبِهِمْ یَتَرَدَّدُونَ (۴۵)  ترجمه:</w:t>
      </w:r>
      <w:r>
        <w:rPr>
          <w:rStyle w:val="FootnoteReference"/>
        </w:rPr>
        <w:footnoteReference w:id="1280"/>
      </w:r>
    </w:p>
    <w:p>
      <w:pPr>
        <w:pStyle w:val="BookText"/>
      </w:pPr>
      <w:r>
        <w:rPr>
          <w:rFonts w:ascii="Amiri" w:hAnsi="Amiri" w:eastAsia="Amiri" w:cs="Amiri"/>
          <w:lang w:bidi="ar-SA"/>
          <w:color w:val="111111"/>
          <w:sz w:val="28"/>
          <w:szCs w:val="28"/>
          <w:rtl/>
        </w:rPr>
        <w:t xml:space="preserve">۞ وَلَوْ أَرَادُوا الْخُرُوجَ لَأَعَدُّوا لَهُ عُدَّةً وَلَکِن کَرِهَ اللَّهُ انبِعَاثَهُمْ فَثَبَّطَهُمْ وَقِیلَ اقْعُدُوا مَعَ الْقَاعِدِینَ (۴۶)  ترجمه:</w:t>
      </w:r>
      <w:r>
        <w:rPr>
          <w:rStyle w:val="FootnoteReference"/>
        </w:rPr>
        <w:footnoteReference w:id="1281"/>
      </w:r>
    </w:p>
    <w:p>
      <w:pPr>
        <w:pStyle w:val="BookText"/>
      </w:pPr>
      <w:r>
        <w:rPr>
          <w:rFonts w:ascii="Amiri" w:hAnsi="Amiri" w:eastAsia="Amiri" w:cs="Amiri"/>
          <w:lang w:bidi="ar-SA"/>
          <w:color w:val="111111"/>
          <w:sz w:val="28"/>
          <w:szCs w:val="28"/>
          <w:rtl/>
        </w:rPr>
        <w:t xml:space="preserve">لَوْ خَرَجُوا فِیکُم مَّا زَادُوکُمْ إِلَّا خَبَالًا وَلَأَوْضَعُوا خِلَالَکُمْ یَبْغُونَکُمُ الْفِتْنَةَ وَفِیکُمْ سَمَّاعُونَ لَهُمْ ۗ وَاللَّهُ عَلِیمٌ بِالظَّالِمِینَ (۴۷)  ترجمه:</w:t>
      </w:r>
      <w:r>
        <w:rPr>
          <w:rStyle w:val="FootnoteReference"/>
        </w:rPr>
        <w:footnoteReference w:id="1282"/>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ابْتَغَوُا الْفِتْنَةَ مِن قَبْلُ وَقَلَّبُوا لَکَ الْأُمُورَ حَتَّی جَاءَ الْحَقُّ وَظَهَرَ أَمْرُ اللَّهِ وَهُمْ کَارِهُونَ (۴۸)  ترجمه:</w:t>
      </w:r>
      <w:r>
        <w:rPr>
          <w:rStyle w:val="FootnoteReference"/>
        </w:rPr>
        <w:footnoteReference w:id="1283"/>
      </w:r>
    </w:p>
    <w:p>
      <w:pPr>
        <w:pStyle w:val="BookText"/>
      </w:pPr>
      <w:r>
        <w:rPr>
          <w:rFonts w:ascii="Amiri" w:hAnsi="Amiri" w:eastAsia="Amiri" w:cs="Amiri"/>
          <w:lang w:bidi="ar-SA"/>
          <w:color w:val="111111"/>
          <w:sz w:val="28"/>
          <w:szCs w:val="28"/>
          <w:rtl/>
        </w:rPr>
        <w:t xml:space="preserve">وَمِنْهُم مَّن یَقُولُ ائْذَن لِّی وَلَا تَفْتِنِّی ۚ أَلَا فِی الْفِتْنَةِ سَقَطُوا ۗ وَإِنَّ جَهَنَّمَ لَمُحِیطَةٌ بِالْکَافِرِینَ (۴۹)  ترجمه:</w:t>
      </w:r>
      <w:r>
        <w:rPr>
          <w:rStyle w:val="FootnoteReference"/>
        </w:rPr>
        <w:footnoteReference w:id="1284"/>
      </w:r>
    </w:p>
    <w:p>
      <w:pPr>
        <w:pStyle w:val="BookText"/>
      </w:pPr>
      <w:r>
        <w:rPr>
          <w:rFonts w:ascii="Amiri" w:hAnsi="Amiri" w:eastAsia="Amiri" w:cs="Amiri"/>
          <w:lang w:bidi="ar-SA"/>
          <w:color w:val="111111"/>
          <w:sz w:val="28"/>
          <w:szCs w:val="28"/>
          <w:rtl/>
        </w:rPr>
        <w:t xml:space="preserve">إِن تُصِبْکَ حَسَنَةٌ تَسُؤْهُمْ ۖ وَإِن تُصِبْکَ مُصِیبَةٌ یَقُولُوا قَدْ أَخَذْنَا أَمْرَنَا مِن قَبْلُ وَیَتَوَلَّوا وَّهُمْ فَرِحُونَ (۵۰)  ترجمه:</w:t>
      </w:r>
      <w:r>
        <w:rPr>
          <w:rStyle w:val="FootnoteReference"/>
        </w:rPr>
        <w:footnoteReference w:id="1285"/>
      </w:r>
    </w:p>
    <w:p>
      <w:pPr>
        <w:pStyle w:val="BookText"/>
      </w:pPr>
      <w:r>
        <w:rPr>
          <w:rFonts w:ascii="Amiri" w:hAnsi="Amiri" w:eastAsia="Amiri" w:cs="Amiri"/>
          <w:lang w:bidi="ar-SA"/>
          <w:color w:val="111111"/>
          <w:sz w:val="28"/>
          <w:szCs w:val="28"/>
          <w:rtl/>
        </w:rPr>
        <w:t xml:space="preserve">قُل لَّن یُصِیبَنَا إِلَّا مَا کَتَبَ اللَّهُ لَنَا هُوَ مَوْلَانَا ۚ وَعَلَی اللَّهِ فَلْیَتَوَکَّلِ الْمُؤْمِنُونَ (۵۱)  ترجمه:</w:t>
      </w:r>
      <w:r>
        <w:rPr>
          <w:rStyle w:val="FootnoteReference"/>
        </w:rPr>
        <w:footnoteReference w:id="1286"/>
      </w:r>
    </w:p>
    <w:p>
      <w:pPr>
        <w:pStyle w:val="BookText"/>
      </w:pPr>
      <w:r>
        <w:rPr>
          <w:rFonts w:ascii="Amiri" w:hAnsi="Amiri" w:eastAsia="Amiri" w:cs="Amiri"/>
          <w:lang w:bidi="ar-SA"/>
          <w:color w:val="111111"/>
          <w:sz w:val="28"/>
          <w:szCs w:val="28"/>
          <w:rtl/>
        </w:rPr>
        <w:t xml:space="preserve">قُلْ هَلْ تَرَبَّصُونَ بِنَا إِلَّا إِحْدَی الْحُسْنَیَیْنِ ۖ وَنَحْنُ نَتَرَبَّصُ بِکُمْ أَن یُصِیبَکُمُ اللَّهُ بِعَذَابٍ مِّنْ عِندِهِ أَوْ بِأَیْدِینَا ۖ فَتَرَبَّصُوا إِنَّا مَعَکُم مُّتَرَبِّصُونَ (۵۲)  ترجمه:</w:t>
      </w:r>
      <w:r>
        <w:rPr>
          <w:rStyle w:val="FootnoteReference"/>
        </w:rPr>
        <w:footnoteReference w:id="1287"/>
      </w:r>
    </w:p>
    <w:p>
      <w:pPr>
        <w:pStyle w:val="BookText"/>
      </w:pPr>
      <w:r>
        <w:rPr>
          <w:rFonts w:ascii="Amiri" w:hAnsi="Amiri" w:eastAsia="Amiri" w:cs="Amiri"/>
          <w:lang w:bidi="ar-SA"/>
          <w:color w:val="111111"/>
          <w:sz w:val="28"/>
          <w:szCs w:val="28"/>
          <w:rtl/>
        </w:rPr>
        <w:t xml:space="preserve">قُلْ أَنفِقُوا طَوْعًا أَوْ کَرْهًا لَّن یُتَقَبَّلَ مِنکُمْ ۖ إِنَّکُمْ کُنتُمْ قَوْمًا فَاسِقِینَ (۵۳)  ترجمه:</w:t>
      </w:r>
      <w:r>
        <w:rPr>
          <w:rStyle w:val="FootnoteReference"/>
        </w:rPr>
        <w:footnoteReference w:id="1288"/>
      </w:r>
    </w:p>
    <w:p>
      <w:pPr>
        <w:pStyle w:val="BookText"/>
      </w:pPr>
      <w:r>
        <w:rPr>
          <w:rFonts w:ascii="Amiri" w:hAnsi="Amiri" w:eastAsia="Amiri" w:cs="Amiri"/>
          <w:lang w:bidi="ar-SA"/>
          <w:color w:val="111111"/>
          <w:sz w:val="28"/>
          <w:szCs w:val="28"/>
          <w:rtl/>
        </w:rPr>
        <w:t xml:space="preserve">وَمَا مَنَعَهُمْ أَن تُقْبَلَ مِنْهُمْ نَفَقَاتُهُمْ إِلَّا أَنَّهُمْ کَفَرُوا بِاللَّهِ وَبِرَسُولِهِ وَلَا یَأْتُونَ الصَّلَاةَ إِلَّا وَهُمْ کُسَالَی وَلَا یُنفِقُونَ إِلَّا وَهُمْ کَارِهُونَ (۵۴)  ترجمه:</w:t>
      </w:r>
      <w:r>
        <w:rPr>
          <w:rStyle w:val="FootnoteReference"/>
        </w:rPr>
        <w:footnoteReference w:id="1289"/>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تُعْجِبْکَ أَمْوَالُهُمْ وَلَا أَوْلَادُهُمْ ۚ إِنَّمَا یُرِیدُ اللَّهُ لِیُعَذِّبَهُم بِهَا فِی الْحَیَاةِ الدُّنْیَا وَتَزْهَقَ أَنفُسُهُمْ وَهُمْ کَافِرُونَ (۵۵)  ترجمه:</w:t>
      </w:r>
      <w:r>
        <w:rPr>
          <w:rStyle w:val="FootnoteReference"/>
        </w:rPr>
        <w:footnoteReference w:id="1290"/>
      </w:r>
    </w:p>
    <w:p>
      <w:pPr>
        <w:pStyle w:val="BookText"/>
      </w:pPr>
      <w:r>
        <w:rPr>
          <w:rFonts w:ascii="Amiri" w:hAnsi="Amiri" w:eastAsia="Amiri" w:cs="Amiri"/>
          <w:lang w:bidi="ar-SA"/>
          <w:color w:val="111111"/>
          <w:sz w:val="28"/>
          <w:szCs w:val="28"/>
          <w:rtl/>
        </w:rPr>
        <w:t xml:space="preserve">وَیَحْلِفُونَ بِاللَّهِ إِنَّهُمْ لَمِنکُمْ وَمَا هُم مِّنکُمْ وَلَکِنَّهُمْ قَوْمٌ یَفْرَقُونَ (۵۶)  ترجمه:</w:t>
      </w:r>
      <w:r>
        <w:rPr>
          <w:rStyle w:val="FootnoteReference"/>
        </w:rPr>
        <w:footnoteReference w:id="1291"/>
      </w:r>
    </w:p>
    <w:p>
      <w:pPr>
        <w:pStyle w:val="BookText"/>
      </w:pPr>
      <w:r>
        <w:rPr>
          <w:rFonts w:ascii="Amiri" w:hAnsi="Amiri" w:eastAsia="Amiri" w:cs="Amiri"/>
          <w:lang w:bidi="ar-SA"/>
          <w:color w:val="111111"/>
          <w:sz w:val="28"/>
          <w:szCs w:val="28"/>
          <w:rtl/>
        </w:rPr>
        <w:t xml:space="preserve">لَوْ یَجِدُونَ مَلْجَأً أَوْ مَغَارَاتٍ أَوْ مُدَّخَلًا لَّوَلَّوْا إِلَیْهِ وَهُمْ یَجْمَحُونَ (۵۷)  ترجمه:</w:t>
      </w:r>
      <w:r>
        <w:rPr>
          <w:rStyle w:val="FootnoteReference"/>
        </w:rPr>
        <w:footnoteReference w:id="1292"/>
      </w:r>
    </w:p>
    <w:p>
      <w:pPr>
        <w:pStyle w:val="BookText"/>
      </w:pPr>
      <w:r>
        <w:rPr>
          <w:rFonts w:ascii="Amiri" w:hAnsi="Amiri" w:eastAsia="Amiri" w:cs="Amiri"/>
          <w:lang w:bidi="ar-SA"/>
          <w:color w:val="111111"/>
          <w:sz w:val="28"/>
          <w:szCs w:val="28"/>
          <w:rtl/>
        </w:rPr>
        <w:t xml:space="preserve">وَمِنْهُم مَّن یَلْمِزُکَ فِی الصَّدَقَاتِ فَإِنْ أُعْطُوا مِنْهَا رَضُوا وَإِن لَّمْ یُعْطَوْا مِنْهَا إِذَا هُمْ یَسْخَطُونَ (۵۸)  ترجمه:</w:t>
      </w:r>
      <w:r>
        <w:rPr>
          <w:rStyle w:val="FootnoteReference"/>
        </w:rPr>
        <w:footnoteReference w:id="1293"/>
      </w:r>
    </w:p>
    <w:p>
      <w:pPr>
        <w:pStyle w:val="BookText"/>
      </w:pPr>
      <w:r>
        <w:rPr>
          <w:rFonts w:ascii="Amiri" w:hAnsi="Amiri" w:eastAsia="Amiri" w:cs="Amiri"/>
          <w:lang w:bidi="ar-SA"/>
          <w:color w:val="111111"/>
          <w:sz w:val="28"/>
          <w:szCs w:val="28"/>
          <w:rtl/>
        </w:rPr>
        <w:t xml:space="preserve">وَلَوْ أَنَّهُمْ رَضُوا مَا آتَاهُمُ اللَّهُ وَرَسُولُهُ وَقَالُوا حَسْبُنَا اللَّهُ سَیُؤْتِینَا اللَّهُ مِن فَضْلِهِ وَرَسُولُهُ إِنَّا إِلَی اللَّهِ رَاغِبُونَ (۵۹)  ترجمه:</w:t>
      </w:r>
      <w:r>
        <w:rPr>
          <w:rStyle w:val="FootnoteReference"/>
        </w:rPr>
        <w:footnoteReference w:id="1294"/>
      </w:r>
    </w:p>
    <w:p>
      <w:pPr>
        <w:pStyle w:val="BookText"/>
      </w:pPr>
      <w:r>
        <w:rPr>
          <w:rFonts w:ascii="Amiri" w:hAnsi="Amiri" w:eastAsia="Amiri" w:cs="Amiri"/>
          <w:lang w:bidi="ar-SA"/>
          <w:color w:val="111111"/>
          <w:sz w:val="28"/>
          <w:szCs w:val="28"/>
          <w:rtl/>
        </w:rPr>
        <w:t xml:space="preserve">۞ إِنَّمَا الصَّدَقَاتُ لِلْفُقَرَاءِ وَالْمَسَاکِینِ وَالْعَامِلِینَ عَلَیْهَا وَالْمُؤَلَّفَةِ قُلُوبُهُمْ وَفِی الرِّقَابِ وَالْغَارِمِینَ وَفِی سَبِیلِ اللَّهِ وَابْنِ السَّبِیلِ ۖ فَرِیضَةً مِّنَ اللَّهِ ۗ وَاللَّهُ عَلِیمٌ حَکِیمٌ (۶۰)  ترجمه:</w:t>
      </w:r>
      <w:r>
        <w:rPr>
          <w:rStyle w:val="FootnoteReference"/>
        </w:rPr>
        <w:footnoteReference w:id="1295"/>
      </w:r>
    </w:p>
    <w:p>
      <w:pPr>
        <w:pStyle w:val="BookText"/>
      </w:pPr>
      <w:r>
        <w:rPr>
          <w:rFonts w:ascii="Amiri" w:hAnsi="Amiri" w:eastAsia="Amiri" w:cs="Amiri"/>
          <w:lang w:bidi="ar-SA"/>
          <w:color w:val="111111"/>
          <w:sz w:val="28"/>
          <w:szCs w:val="28"/>
          <w:rtl/>
        </w:rPr>
        <w:t xml:space="preserve">وَمِنْهُمُ الَّذِینَ یُؤْذُونَ النَّبِیَّ وَیَقُولُونَ هُوَ أُذُنٌ ۚ قُلْ أُذُنُ خَیْرٍ لَّکُمْ یُؤْمِنُ بِاللَّهِ وَیُؤْمِنُ لِلْمُؤْمِنِینَ وَرَحْمَةٌ لِّلَّذِینَ آمَنُوا مِنکُمْ ۚ وَالَّذِینَ یُؤْذُونَ رَسُولَ اللَّهِ لَهُمْ عَذَابٌ أَلِیمٌ (۶۱)  ترجمه:</w:t>
      </w:r>
      <w:r>
        <w:rPr>
          <w:rStyle w:val="FootnoteReference"/>
        </w:rPr>
        <w:footnoteReference w:id="1296"/>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یَحْلِفُونَ بِاللَّهِ لَکُمْ لِیُرْضُوکُمْ وَاللَّهُ وَرَسُولُهُ أَحَقُّ أَن یُرْضُوهُ إِن کَانُوا مُؤْمِنِینَ (۶۲)  ترجمه:</w:t>
      </w:r>
      <w:r>
        <w:rPr>
          <w:rStyle w:val="FootnoteReference"/>
        </w:rPr>
        <w:footnoteReference w:id="1297"/>
      </w:r>
    </w:p>
    <w:p>
      <w:pPr>
        <w:pStyle w:val="BookText"/>
      </w:pPr>
      <w:r>
        <w:rPr>
          <w:rFonts w:ascii="Amiri" w:hAnsi="Amiri" w:eastAsia="Amiri" w:cs="Amiri"/>
          <w:lang w:bidi="ar-SA"/>
          <w:color w:val="111111"/>
          <w:sz w:val="28"/>
          <w:szCs w:val="28"/>
          <w:rtl/>
        </w:rPr>
        <w:t xml:space="preserve">أَلَمْ یَعْلَمُوا أَنَّهُ مَن یُحَادِدِ اللَّهَ وَرَسُولَهُ فَأَنَّ لَهُ نَارَ جَهَنَّمَ خَالِدًا فِیهَا ۚ ذَلِکَ الْخِزْیُ الْعَظِیمُ (۶۳)  ترجمه:</w:t>
      </w:r>
      <w:r>
        <w:rPr>
          <w:rStyle w:val="FootnoteReference"/>
        </w:rPr>
        <w:footnoteReference w:id="1298"/>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 قُلِ اسْتَهْزِئُوا إِنَّ اللَّهَ مُخْرِجٌ مَّا تَحْذَرُونَ (۶۴)  ترجمه:</w:t>
      </w:r>
      <w:r>
        <w:rPr>
          <w:rStyle w:val="FootnoteReference"/>
        </w:rPr>
        <w:footnoteReference w:id="1299"/>
      </w:r>
    </w:p>
    <w:p>
      <w:pPr>
        <w:pStyle w:val="BookText"/>
      </w:pPr>
      <w:r>
        <w:rPr>
          <w:rFonts w:ascii="Amiri" w:hAnsi="Amiri" w:eastAsia="Amiri" w:cs="Amiri"/>
          <w:lang w:bidi="ar-SA"/>
          <w:color w:val="111111"/>
          <w:sz w:val="28"/>
          <w:szCs w:val="28"/>
          <w:rtl/>
        </w:rPr>
        <w:t xml:space="preserve">وَلَئِن سَأَلْتَهُمْ لَیَقُولُنَّ إِنَّمَا کُنَّا نَخُوضُ وَنَلْعَبُ ۚ قُلْ أَبِاللَّهِ وَآیَاتِهِ وَرَسُولِهِ کُنتُمْ تَسْتَهْزِئُونَ (۶۵)  ترجمه:</w:t>
      </w:r>
      <w:r>
        <w:rPr>
          <w:rStyle w:val="FootnoteReference"/>
        </w:rPr>
        <w:footnoteReference w:id="1300"/>
      </w:r>
    </w:p>
    <w:p>
      <w:pPr>
        <w:pStyle w:val="BookText"/>
      </w:pPr>
      <w:r>
        <w:rPr>
          <w:rFonts w:ascii="Amiri" w:hAnsi="Amiri" w:eastAsia="Amiri" w:cs="Amiri"/>
          <w:lang w:bidi="ar-SA"/>
          <w:color w:val="111111"/>
          <w:sz w:val="28"/>
          <w:szCs w:val="28"/>
          <w:rtl/>
        </w:rPr>
        <w:t xml:space="preserve">لَا تَعْتَذِرُوا قَدْ کَفَرْتُم بَعْدَ إِیمَانِکُمْ ۚ إِن نَّعْفُ عَن طَائِفَةٍ مِّنکُمْ نُعَذِّبْ طَائِفَةً بِأَنَّهُمْ کَانُوا مُجْرِمِینَ (۶۶)  ترجمه:</w:t>
      </w:r>
      <w:r>
        <w:rPr>
          <w:rStyle w:val="FootnoteReference"/>
        </w:rPr>
        <w:footnoteReference w:id="1301"/>
      </w:r>
    </w:p>
    <w:p>
      <w:pPr>
        <w:pStyle w:val="BookText"/>
      </w:pPr>
      <w:r>
        <w:rPr>
          <w:rFonts w:ascii="Amiri" w:hAnsi="Amiri" w:eastAsia="Amiri" w:cs="Amiri"/>
          <w:lang w:bidi="ar-SA"/>
          <w:color w:val="111111"/>
          <w:sz w:val="28"/>
          <w:szCs w:val="28"/>
          <w:rtl/>
        </w:rPr>
        <w:t xml:space="preserve">الْمُنَافِقُونَ وَالْمُنَافِقَاتُ بَعْضُهُم مِّن بَعْضٍ ۚ یَأْمُرُونَ بِالْمُنکَرِ وَیَنْهَوْنَ عَنِ الْمَعْرُوفِ وَیَقْبِضُونَ أَیْدِیَهُمْ ۚ نَسُوا اللَّهَ فَنَسِیَهُمْ ۗ إِنَّ الْمُنَافِقِینَ هُمُ الْفَاسِقُونَ (۶۷)  ترجمه:</w:t>
      </w:r>
      <w:r>
        <w:rPr>
          <w:rStyle w:val="FootnoteReference"/>
        </w:rPr>
        <w:footnoteReference w:id="1302"/>
      </w:r>
    </w:p>
    <w:p>
      <w:pPr>
        <w:pStyle w:val="BookText"/>
      </w:pPr>
      <w:r>
        <w:rPr>
          <w:rFonts w:ascii="Amiri" w:hAnsi="Amiri" w:eastAsia="Amiri" w:cs="Amiri"/>
          <w:lang w:bidi="ar-SA"/>
          <w:color w:val="111111"/>
          <w:sz w:val="28"/>
          <w:szCs w:val="28"/>
          <w:rtl/>
        </w:rPr>
        <w:t xml:space="preserve">وَعَدَ اللَّهُ الْمُنَافِقِینَ وَالْمُنَافِقَاتِ وَالْکُفَّارَ نَارَ جَهَنَّمَ خَالِدِینَ فِیهَا ۚ هِیَ حَسْبُهُمْ ۚ وَلَعَنَهُمُ اللَّهُ ۖ وَلَهُمْ عَذَابٌ مُّقِیمٌ (۶۸)  ترجمه:</w:t>
      </w:r>
      <w:r>
        <w:rPr>
          <w:rStyle w:val="FootnoteReference"/>
        </w:rPr>
        <w:footnoteReference w:id="1303"/>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کَالَّذِینَ مِن قَبْلِکُمْ کَانُوا أَشَدَّ مِنکُمْ قُوَّةً وَأَکْثَرَ أَمْوَالًا وَأَوْلَادًا فَاسْتَمْتَعُوا بِخَلَاقِهِمْ فَاسْتَمْتَعْتُم بِخَلَاقِکُمْ کَمَا اسْتَمْتَعَ الَّذِینَ مِن قَبْلِکُم بِخَلَاقِهِمْ وَخُضْتُمْ کَالَّذِی خَاضُوا ۚ أُولَئِکَ حَبِطَتْ أَعْمَالُهُمْ فِی الدُّنْیَا وَالْآخِرَةِ ۖ وَأُولَئِکَ هُمُ الْخَاسِرُونَ (۶۹)  ترجمه:</w:t>
      </w:r>
      <w:r>
        <w:rPr>
          <w:rStyle w:val="FootnoteReference"/>
        </w:rPr>
        <w:footnoteReference w:id="1304"/>
      </w:r>
    </w:p>
    <w:p>
      <w:pPr>
        <w:pStyle w:val="BookText"/>
      </w:pPr>
      <w:r>
        <w:rPr>
          <w:rFonts w:ascii="Amiri" w:hAnsi="Amiri" w:eastAsia="Amiri" w:cs="Amiri"/>
          <w:lang w:bidi="ar-SA"/>
          <w:color w:val="111111"/>
          <w:sz w:val="28"/>
          <w:szCs w:val="28"/>
          <w:rtl/>
        </w:rPr>
        <w:t xml:space="preserve">أَلَمْ یَأْتِهِمْ نَبَأُ الَّذِینَ مِن قَبْلِهِمْ قَوْمِ نُوحٍ وَعَادٍ وَثَمُودَ وَقَوْمِ إِبْرَاهِیمَ وَأَصْحَابِ مَدْیَنَ وَالْمُؤْتَفِکَاتِ ۚ أَتَتْهُمْ رُسُلُهُم بِالْبَیِّنَاتِ ۖ فَمَا کَانَ اللَّهُ لِیَظْلِمَهُمْ وَلَکِن کَانُوا أَنفُسَهُمْ یَظْلِمُونَ (۷۰)  ترجمه:</w:t>
      </w:r>
      <w:r>
        <w:rPr>
          <w:rStyle w:val="FootnoteReference"/>
        </w:rPr>
        <w:footnoteReference w:id="1305"/>
      </w:r>
    </w:p>
    <w:p>
      <w:pPr>
        <w:pStyle w:val="BookText"/>
      </w:pPr>
      <w:r>
        <w:rPr>
          <w:rFonts w:ascii="Amiri" w:hAnsi="Amiri" w:eastAsia="Amiri" w:cs="Amiri"/>
          <w:lang w:bidi="ar-SA"/>
          <w:color w:val="111111"/>
          <w:sz w:val="28"/>
          <w:szCs w:val="28"/>
          <w:rtl/>
        </w:rPr>
        <w:t xml:space="preserve">وَالْمُؤْمِنُونَ وَالْمُؤْمِنَاتُ بَعْضُهُمْ أَوْلِیَاءُ بَعْضٍ ۚ یَأْمُرُونَ بِالْمَعْرُوفِ وَیَنْهَوْنَ عَنِ الْمُنکَرِ وَیُقِیمُونَ الصَّلَاةَ وَیُؤْتُونَ الزَّکَاةَ وَیُطِیعُونَ اللَّهَ وَرَسُولَهُ ۚ أُولَئِکَ سَیَرْحَمُهُمُ اللَّهُ ۗ إِنَّ اللَّهَ عَزِیزٌ حَکِیمٌ (۷۱)  ترجمه:</w:t>
      </w:r>
      <w:r>
        <w:rPr>
          <w:rStyle w:val="FootnoteReference"/>
        </w:rPr>
        <w:footnoteReference w:id="1306"/>
      </w:r>
    </w:p>
    <w:p>
      <w:pPr>
        <w:pStyle w:val="BookText"/>
      </w:pPr>
      <w:r>
        <w:rPr>
          <w:rFonts w:ascii="Amiri" w:hAnsi="Amiri" w:eastAsia="Amiri" w:cs="Amiri"/>
          <w:lang w:bidi="ar-SA"/>
          <w:color w:val="111111"/>
          <w:sz w:val="28"/>
          <w:szCs w:val="28"/>
          <w:rtl/>
        </w:rPr>
        <w:t xml:space="preserve">وَعَدَ اللَّهُ الْمُؤْمِنِینَ وَالْمُؤْمِنَاتِ جَنَّاتٍ تَجْرِی مِن تَحْتِهَا الْأَنْهَارُ خَالِدِینَ فِیهَا وَمَسَاکِنَ طَیِّبَةً فِی جَنَّاتِ عَدْنٍ ۚ وَرِضْوَانٌ مِّنَ اللَّهِ أَکْبَرُ ۚ ذَلِکَ هُوَ الْفَوْزُ الْعَظِیمُ (۷۲)  ترجمه:</w:t>
      </w:r>
      <w:r>
        <w:rPr>
          <w:rStyle w:val="FootnoteReference"/>
        </w:rPr>
        <w:footnoteReference w:id="1307"/>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النَّبِیُّ جَاهِدِ الْکُفَّارَ وَالْمُنَافِقِینَ وَاغْلُظْ عَلَیْهِمْ ۚ وَمَأْوَاهُمْ جَهَنَّمُ ۖ وَبِئْسَ الْمَصِیرُ (۷۳)  ترجمه:</w:t>
      </w:r>
      <w:r>
        <w:rPr>
          <w:rStyle w:val="FootnoteReference"/>
        </w:rPr>
        <w:footnoteReference w:id="1308"/>
      </w:r>
    </w:p>
    <w:p>
      <w:pPr>
        <w:pStyle w:val="BookText"/>
      </w:pPr>
      <w:r>
        <w:rPr>
          <w:rFonts w:ascii="Amiri" w:hAnsi="Amiri" w:eastAsia="Amiri" w:cs="Amiri"/>
          <w:lang w:bidi="ar-SA"/>
          <w:color w:val="111111"/>
          <w:sz w:val="28"/>
          <w:szCs w:val="28"/>
          <w:rtl/>
        </w:rPr>
        <w:t xml:space="preserve">یَحْلِفُونَ بِاللَّهِ مَا قَالُوا وَلَقَدْ قَالُوا کَلِمَةَ الْکُفْرِ وَکَفَرُوا بَعْدَ إِسْلَامِهِمْ وَهَمُّوا بِمَا لَمْ یَنَالُوا ۚ وَمَا نَقَمُوا إِلَّا أَنْ أَغْنَاهُمُ اللَّهُ وَرَسُولُهُ مِن فَضْلِهِ ۚ فَإِن یَتُوبُوا یَکُ خَیْرًا لَّهُمْ ۖ وَإِن یَتَوَلَّوْا یُعَذِّبْهُمُ اللَّهُ عَذَابًا أَلِیمًا فِی الدُّنْیَا وَالْآخِرَةِ ۚ وَمَا لَهُمْ فِی الْأَرْضِ مِن وَلِیٍّ وَلَا نَصِیرٍ (۷۴)  ترجمه:</w:t>
      </w:r>
      <w:r>
        <w:rPr>
          <w:rStyle w:val="FootnoteReference"/>
        </w:rPr>
        <w:footnoteReference w:id="1309"/>
      </w:r>
    </w:p>
    <w:p>
      <w:pPr>
        <w:pStyle w:val="BookText"/>
      </w:pPr>
      <w:r>
        <w:rPr>
          <w:rFonts w:ascii="Amiri" w:hAnsi="Amiri" w:eastAsia="Amiri" w:cs="Amiri"/>
          <w:lang w:bidi="ar-SA"/>
          <w:color w:val="111111"/>
          <w:sz w:val="28"/>
          <w:szCs w:val="28"/>
          <w:rtl/>
        </w:rPr>
        <w:t xml:space="preserve">۞ وَمِنْهُم مَّنْ عَاهَدَ اللَّهَ لَئِنْ آتَانَا مِن فَضْلِهِ لَنَصَّدَّقَنَّ وَلَنَکُونَنَّ مِنَ الصَّالِحِینَ (۷۵)  ترجمه:</w:t>
      </w:r>
      <w:r>
        <w:rPr>
          <w:rStyle w:val="FootnoteReference"/>
        </w:rPr>
        <w:footnoteReference w:id="1310"/>
      </w:r>
    </w:p>
    <w:p>
      <w:pPr>
        <w:pStyle w:val="BookText"/>
      </w:pPr>
      <w:r>
        <w:rPr>
          <w:rFonts w:ascii="Amiri" w:hAnsi="Amiri" w:eastAsia="Amiri" w:cs="Amiri"/>
          <w:lang w:bidi="ar-SA"/>
          <w:color w:val="111111"/>
          <w:sz w:val="28"/>
          <w:szCs w:val="28"/>
          <w:rtl/>
        </w:rPr>
        <w:t xml:space="preserve">فَلَمَّا آتَاهُم مِّن فَضْلِهِ بَخِلُوا بِهِ وَتَوَلَّوا وَّهُم مُّعْرِضُونَ (۷۶)  ترجمه:</w:t>
      </w:r>
      <w:r>
        <w:rPr>
          <w:rStyle w:val="FootnoteReference"/>
        </w:rPr>
        <w:footnoteReference w:id="1311"/>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وَبِمَا کَانُوا یَکْذِبُونَ (۷۷)  ترجمه:</w:t>
      </w:r>
      <w:r>
        <w:rPr>
          <w:rStyle w:val="FootnoteReference"/>
        </w:rPr>
        <w:footnoteReference w:id="1312"/>
      </w:r>
    </w:p>
    <w:p>
      <w:pPr>
        <w:pStyle w:val="BookText"/>
      </w:pPr>
      <w:r>
        <w:rPr>
          <w:rFonts w:ascii="Amiri" w:hAnsi="Amiri" w:eastAsia="Amiri" w:cs="Amiri"/>
          <w:lang w:bidi="ar-SA"/>
          <w:color w:val="111111"/>
          <w:sz w:val="28"/>
          <w:szCs w:val="28"/>
          <w:rtl/>
        </w:rPr>
        <w:t xml:space="preserve">أَلَمْ یَعْلَمُوا أَنَّ اللَّهَ یَعْلَمُ سِرَّهُمْ وَنَجْوَاهُمْ وَأَنَّ اللَّهَ عَلَّامُ الْغُیُوبِ (۷۸)  ترجمه:</w:t>
      </w:r>
      <w:r>
        <w:rPr>
          <w:rStyle w:val="FootnoteReference"/>
        </w:rPr>
        <w:footnoteReference w:id="1313"/>
      </w:r>
    </w:p>
    <w:p>
      <w:pPr>
        <w:pStyle w:val="BookText"/>
      </w:pPr>
      <w:r>
        <w:rPr>
          <w:rFonts w:ascii="Amiri" w:hAnsi="Amiri" w:eastAsia="Amiri" w:cs="Amiri"/>
          <w:lang w:bidi="ar-SA"/>
          <w:color w:val="111111"/>
          <w:sz w:val="28"/>
          <w:szCs w:val="28"/>
          <w:rtl/>
        </w:rPr>
        <w:t xml:space="preserve">الَّذِینَ یَلْمِزُونَ الْمُطَّوِّعِینَ مِنَ الْمُؤْمِنِینَ فِی الصَّدَقَاتِ وَالَّذِینَ لَا یَجِدُونَ إِلَّا جُهْدَهُمْ فَیَسْخَرُونَ مِنْهُمْ ۙ سَخِرَ اللَّهُ مِنْهُمْ وَلَهُمْ عَذَابٌ أَلِیمٌ (۷۹)  ترجمه:</w:t>
      </w:r>
      <w:r>
        <w:rPr>
          <w:rStyle w:val="FootnoteReference"/>
        </w:rPr>
        <w:footnoteReference w:id="1314"/>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اسْتَغْفِرْ لَهُمْ أَوْ لَا تَسْتَغْفِرْ لَهُمْ إِن تَسْتَغْفِرْ لَهُمْ سَبْعِینَ مَرَّةً فَلَن یَغْفِرَ اللَّهُ لَهُمْ ۚ ذَلِکَ بِأَنَّهُمْ کَفَرُوا بِاللَّهِ وَرَسُولِهِ ۗ وَاللَّهُ لَا یَهْدِی الْقَوْمَ الْفَاسِقِینَ (۸۰)  ترجمه:</w:t>
      </w:r>
      <w:r>
        <w:rPr>
          <w:rStyle w:val="FootnoteReference"/>
        </w:rPr>
        <w:footnoteReference w:id="1315"/>
      </w:r>
    </w:p>
    <w:p>
      <w:pPr>
        <w:pStyle w:val="BookText"/>
      </w:pPr>
      <w:r>
        <w:rPr>
          <w:rFonts w:ascii="Amiri" w:hAnsi="Amiri" w:eastAsia="Amiri" w:cs="Amiri"/>
          <w:lang w:bidi="ar-SA"/>
          <w:color w:val="111111"/>
          <w:sz w:val="28"/>
          <w:szCs w:val="28"/>
          <w:rtl/>
        </w:rPr>
        <w:t xml:space="preserve">فَرِحَ الْمُخَلَّفُونَ بِمَقْعَدِهِمْ خِلَافَ رَسُولِ اللَّهِ وَکَرِهُوا أَن یُجَاهِدُوا بِأَمْوَالِهِمْ وَأَنفُسِهِمْ فِی سَبِیلِ اللَّهِ وَقَالُوا لَا تَنفِرُوا فِی الْحَرِّ ۗ قُلْ نَارُ جَهَنَّمَ أَشَدُّ حَرًّا ۚ لَّوْ کَانُوا یَفْقَهُونَ (۸۱)  ترجمه:</w:t>
      </w:r>
      <w:r>
        <w:rPr>
          <w:rStyle w:val="FootnoteReference"/>
        </w:rPr>
        <w:footnoteReference w:id="1316"/>
      </w:r>
    </w:p>
    <w:p>
      <w:pPr>
        <w:pStyle w:val="BookText"/>
      </w:pPr>
      <w:r>
        <w:rPr>
          <w:rFonts w:ascii="Amiri" w:hAnsi="Amiri" w:eastAsia="Amiri" w:cs="Amiri"/>
          <w:lang w:bidi="ar-SA"/>
          <w:color w:val="111111"/>
          <w:sz w:val="28"/>
          <w:szCs w:val="28"/>
          <w:rtl/>
        </w:rPr>
        <w:t xml:space="preserve">فَلْیَضْحَکُوا قَلِیلًا وَلْیَبْکُوا کَثِیرًا جَزَاءً بِمَا کَانُوا یَکْسِبُونَ (۸۲)  ترجمه:</w:t>
      </w:r>
      <w:r>
        <w:rPr>
          <w:rStyle w:val="FootnoteReference"/>
        </w:rPr>
        <w:footnoteReference w:id="1317"/>
      </w:r>
    </w:p>
    <w:p>
      <w:pPr>
        <w:pStyle w:val="BookText"/>
      </w:pPr>
      <w:r>
        <w:rPr>
          <w:rFonts w:ascii="Amiri" w:hAnsi="Amiri" w:eastAsia="Amiri" w:cs="Amiri"/>
          <w:lang w:bidi="ar-SA"/>
          <w:color w:val="111111"/>
          <w:sz w:val="28"/>
          <w:szCs w:val="28"/>
          <w:rtl/>
        </w:rPr>
        <w:t xml:space="preserve">فَإِن رَّجَعَکَ اللَّهُ إِلَی طَائِفَةٍ مِّنْهُمْ فَاسْتَأْذَنُوکَ لِلْخُرُوجِ فَقُل لَّن تَخْرُجُوا مَعِیَ أَبَدًا وَلَن تُقَاتِلُوا مَعِیَ عَدُوًّا ۖ إِنَّکُمْ رَضِیتُم بِالْقُعُودِ أَوَّلَ مَرَّةٍ فَاقْعُدُوا مَعَ الْخَالِفِینَ (۸۳)  ترجمه:</w:t>
      </w:r>
      <w:r>
        <w:rPr>
          <w:rStyle w:val="FootnoteReference"/>
        </w:rPr>
        <w:footnoteReference w:id="1318"/>
      </w:r>
    </w:p>
    <w:p>
      <w:pPr>
        <w:pStyle w:val="BookText"/>
      </w:pPr>
      <w:r>
        <w:rPr>
          <w:rFonts w:ascii="Amiri" w:hAnsi="Amiri" w:eastAsia="Amiri" w:cs="Amiri"/>
          <w:lang w:bidi="ar-SA"/>
          <w:color w:val="111111"/>
          <w:sz w:val="28"/>
          <w:szCs w:val="28"/>
          <w:rtl/>
        </w:rPr>
        <w:t xml:space="preserve">وَلَا تُصَلِّ عَلَی أَحَدٍ مِّنْهُم مَّاتَ أَبَدًا وَلَا تَقُمْ عَلَی قَبْرِهِ ۖ إِنَّهُمْ کَفَرُوا بِاللَّهِ وَرَسُولِهِ وَمَاتُوا وَهُمْ فَاسِقُونَ (۸۴)  ترجمه:</w:t>
      </w:r>
      <w:r>
        <w:rPr>
          <w:rStyle w:val="FootnoteReference"/>
        </w:rPr>
        <w:footnoteReference w:id="1319"/>
      </w:r>
    </w:p>
    <w:p>
      <w:pPr>
        <w:pStyle w:val="BookText"/>
      </w:pPr>
      <w:r>
        <w:rPr>
          <w:rFonts w:ascii="Amiri" w:hAnsi="Amiri" w:eastAsia="Amiri" w:cs="Amiri"/>
          <w:lang w:bidi="ar-SA"/>
          <w:color w:val="111111"/>
          <w:sz w:val="28"/>
          <w:szCs w:val="28"/>
          <w:rtl/>
        </w:rPr>
        <w:t xml:space="preserve">وَلَا تُعْجِبْکَ أَمْوَالُهُمْ وَأَوْلَادُهُمْ ۚ إِنَّمَا یُرِیدُ اللَّهُ أَن یُعَذِّبَهُم بِهَا فِی الدُّنْیَا وَتَزْهَقَ أَنفُسُهُمْ وَهُمْ کَافِرُونَ (۸۵)  ترجمه:</w:t>
      </w:r>
      <w:r>
        <w:rPr>
          <w:rStyle w:val="FootnoteReference"/>
        </w:rPr>
        <w:footnoteReference w:id="1320"/>
      </w:r>
    </w:p>
    <w:p>
      <w:pPr>
        <w:pStyle w:val="BookText"/>
      </w:pPr>
      <w:r>
        <w:rPr>
          <w:rFonts w:ascii="Amiri" w:hAnsi="Amiri" w:eastAsia="Amiri" w:cs="Amiri"/>
          <w:lang w:bidi="ar-SA"/>
          <w:color w:val="111111"/>
          <w:sz w:val="28"/>
          <w:szCs w:val="28"/>
          <w:rtl/>
        </w:rPr>
        <w:t xml:space="preserve">وَإِذَا أُنزِلَتْ سُورَةٌ أَنْ آمِنُوا بِاللَّهِ وَجَاهِدُوا مَعَ رَسُولِهِ اسْتَأْذَنَکَ أُولُو الطَّوْلِ مِنْهُمْ وَقَالُوا ذَرْنَا نَکُن مَّعَ الْقَاعِدِینَ (۸۶)  ترجمه:</w:t>
      </w:r>
      <w:r>
        <w:rPr>
          <w:rStyle w:val="FootnoteReference"/>
        </w:rPr>
        <w:footnoteReference w:id="1321"/>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8" w:name="pg19496_194436"/>
    <w:bookmarkEnd w:id="18"/>
    <w:p>
      <w:pPr>
        <w:pStyle w:val="BookText"/>
      </w:pPr>
      <w:r>
        <w:rPr>
          <w:rFonts w:ascii="Amiri" w:hAnsi="Amiri" w:eastAsia="Amiri" w:cs="Amiri"/>
          <w:lang w:bidi="ar-SA"/>
          <w:color w:val="111111"/>
          <w:sz w:val="28"/>
          <w:szCs w:val="28"/>
          <w:rtl/>
        </w:rPr>
        <w:t xml:space="preserve">رَضُوا بِأَن یَکُونُوا مَعَ الْخَوَالِفِ وَطُبِعَ عَلَی قُلُوبِهِمْ فَهُمْ لَا یَفْقَهُونَ (۸۷)  ترجمه:</w:t>
      </w:r>
      <w:r>
        <w:rPr>
          <w:rStyle w:val="FootnoteReference"/>
        </w:rPr>
        <w:footnoteReference w:id="1322"/>
      </w:r>
    </w:p>
    <w:p>
      <w:pPr>
        <w:pStyle w:val="BookText"/>
      </w:pPr>
      <w:r>
        <w:rPr>
          <w:rFonts w:ascii="Amiri" w:hAnsi="Amiri" w:eastAsia="Amiri" w:cs="Amiri"/>
          <w:lang w:bidi="ar-SA"/>
          <w:color w:val="111111"/>
          <w:sz w:val="28"/>
          <w:szCs w:val="28"/>
          <w:rtl/>
        </w:rPr>
        <w:t xml:space="preserve">لَکِنِ الرَّسُولُ وَالَّذِینَ آمَنُوا مَعَهُ جَاهَدُوا بِأَمْوَالِهِمْ وَأَنفُسِهِمْ ۚ وَأُولَئِکَ لَهُمُ الْخَیْرَاتُ ۖ وَأُولَئِکَ هُمُ الْمُفْلِحُونَ (۸۸)  ترجمه:</w:t>
      </w:r>
      <w:r>
        <w:rPr>
          <w:rStyle w:val="FootnoteReference"/>
        </w:rPr>
        <w:footnoteReference w:id="1323"/>
      </w:r>
    </w:p>
    <w:p>
      <w:pPr>
        <w:pStyle w:val="BookText"/>
      </w:pPr>
      <w:r>
        <w:rPr>
          <w:rFonts w:ascii="Amiri" w:hAnsi="Amiri" w:eastAsia="Amiri" w:cs="Amiri"/>
          <w:lang w:bidi="ar-SA"/>
          <w:color w:val="111111"/>
          <w:sz w:val="28"/>
          <w:szCs w:val="28"/>
          <w:rtl/>
        </w:rPr>
        <w:t xml:space="preserve">أَعَدَّ اللَّهُ لَهُمْ جَنَّاتٍ تَجْرِی مِن تَحْتِهَا الْأَنْهَارُ خَالِدِینَ فِیهَا ۚ ذَلِکَ الْفَوْزُ الْعَظِیمُ (۸۹)  ترجمه:</w:t>
      </w:r>
      <w:r>
        <w:rPr>
          <w:rStyle w:val="FootnoteReference"/>
        </w:rPr>
        <w:footnoteReference w:id="1324"/>
      </w:r>
    </w:p>
    <w:p>
      <w:pPr>
        <w:pStyle w:val="BookText"/>
      </w:pPr>
      <w:r>
        <w:rPr>
          <w:rFonts w:ascii="Amiri" w:hAnsi="Amiri" w:eastAsia="Amiri" w:cs="Amiri"/>
          <w:lang w:bidi="ar-SA"/>
          <w:color w:val="111111"/>
          <w:sz w:val="28"/>
          <w:szCs w:val="28"/>
          <w:rtl/>
        </w:rPr>
        <w:t xml:space="preserve">وَجَاءَ الْمُعَذِّرُونَ مِنَ الْأَعْرَابِ لِیُؤْذَنَ لَهُمْ وَقَعَدَ الَّذِینَ کَذَبُوا اللَّهَ وَرَسُولَهُ ۚ سَیُصِیبُ الَّذِینَ کَفَرُوا مِنْهُمْ عَذَابٌ أَلِیمٌ (۹۰)  ترجمه:</w:t>
      </w:r>
      <w:r>
        <w:rPr>
          <w:rStyle w:val="FootnoteReference"/>
        </w:rPr>
        <w:footnoteReference w:id="1325"/>
      </w:r>
    </w:p>
    <w:p>
      <w:pPr>
        <w:pStyle w:val="BookText"/>
      </w:pPr>
      <w:r>
        <w:rPr>
          <w:rFonts w:ascii="Amiri" w:hAnsi="Amiri" w:eastAsia="Amiri" w:cs="Amiri"/>
          <w:lang w:bidi="ar-SA"/>
          <w:color w:val="111111"/>
          <w:sz w:val="28"/>
          <w:szCs w:val="28"/>
          <w:rtl/>
        </w:rPr>
        <w:t xml:space="preserve">لَّیْسَ عَلَی الضُّعَفَاءِ وَلَا عَلَی الْمَرْضَی وَلَا عَلَی الَّذِینَ لَا یَجِدُونَ مَا یُنفِقُونَ حَرَجٌ إِذَا نَصَحُوا لِلَّهِ وَرَسُولِهِ ۚ مَا عَلَی الْمُحْسِنِینَ مِن سَبِیلٍ ۚ وَاللَّهُ غَفُورٌ رَّحِیمٌ (۹۱)  ترجمه:</w:t>
      </w:r>
      <w:r>
        <w:rPr>
          <w:rStyle w:val="FootnoteReference"/>
        </w:rPr>
        <w:footnoteReference w:id="1326"/>
      </w:r>
    </w:p>
    <w:p>
      <w:pPr>
        <w:pStyle w:val="BookText"/>
      </w:pPr>
      <w:r>
        <w:rPr>
          <w:rFonts w:ascii="Amiri" w:hAnsi="Amiri" w:eastAsia="Amiri" w:cs="Amiri"/>
          <w:lang w:bidi="ar-SA"/>
          <w:color w:val="111111"/>
          <w:sz w:val="28"/>
          <w:szCs w:val="28"/>
          <w:rtl/>
        </w:rPr>
        <w:t xml:space="preserve">وَلَا عَلَی الَّذِینَ إِذَا مَا أَتَوْکَ لِتَحْمِلَهُمْ قُلْتَ لَا أَجِدُ مَا أَحْمِلُکُمْ عَلَیْهِ تَوَلَّوا وَّأَعْیُنُهُمْ تَفِیضُ مِنَ الدَّمْعِ حَزَنًا أَلَّا یَجِدُوا مَا یُنفِقُونَ (۹۲)  ترجمه:</w:t>
      </w:r>
      <w:r>
        <w:rPr>
          <w:rStyle w:val="FootnoteReference"/>
        </w:rPr>
        <w:footnoteReference w:id="1327"/>
      </w:r>
    </w:p>
    <w:p>
      <w:pPr>
        <w:pStyle w:val="Heading2"/>
      </w:pPr>
      <w:bookmarkStart w:id="147" w:name="_Toc29"/>
      <w:r>
        <w:t>جزء یازدهم</w:t>
      </w:r>
      <w:bookmarkEnd w:id="147"/>
    </w:p>
    <w:p>
      <w:pPr>
        <w:pStyle w:val="Heading3"/>
      </w:pPr>
      <w:bookmarkStart w:id="148" w:name="_Toc30"/>
      <w:r>
        <w:t>9 - سوره التوبة</w:t>
      </w:r>
      <w:bookmarkEnd w:id="148"/>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إِنَّمَا السَّبِیلُ عَلَی الَّذِینَ یَسْتَأْذِنُونَکَ وَهُمْ أَغْنِیَاءُ ۚ رَضُوا بِأَن یَکُونُوا مَعَ الْخَوَالِفِ وَطَبَعَ اللَّهُ عَلَی قُلُوبِهِمْ فَهُمْ لَا یَعْلَمُونَ (۹۳)  ترجمه:</w:t>
      </w:r>
      <w:r>
        <w:rPr>
          <w:rStyle w:val="FootnoteReference"/>
        </w:rPr>
        <w:footnoteReference w:id="1328"/>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یَعْتَذِرُونَ إِلَیْکُمْ إِذَا رَجَعْتُمْ إِلَیْهِمْ ۚ قُل لَّا تَعْتَذِرُوا لَن نُّؤْمِنَ لَکُمْ قَدْ نَبَّأَنَا اللَّهُ مِنْ أَخْبَارِکُمْ ۚ وَسَیَرَی اللَّهُ عَمَلَکُمْ وَرَسُولُهُ ثُمَّ تُرَدُّونَ إِلَی عَالِمِ الْغَیْبِ وَالشَّهَادَةِ فَیُنَبِّئُکُم بِمَا کُنتُمْ تَعْمَلُونَ (۹۴)  ترجمه:</w:t>
      </w:r>
      <w:r>
        <w:rPr>
          <w:rStyle w:val="FootnoteReference"/>
        </w:rPr>
        <w:footnoteReference w:id="1329"/>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 فَأَعْرِضُوا عَنْهُمْ ۖ إِنَّهُمْ رِجْسٌ ۖ وَمَأْوَاهُمْ جَهَنَّمُ جَزَاءً بِمَا کَانُوا یَکْسِبُونَ (۹۵)  ترجمه:</w:t>
      </w:r>
      <w:r>
        <w:rPr>
          <w:rStyle w:val="FootnoteReference"/>
        </w:rPr>
        <w:footnoteReference w:id="1330"/>
      </w:r>
    </w:p>
    <w:p>
      <w:pPr>
        <w:pStyle w:val="BookText"/>
      </w:pPr>
      <w:r>
        <w:rPr>
          <w:rFonts w:ascii="Amiri" w:hAnsi="Amiri" w:eastAsia="Amiri" w:cs="Amiri"/>
          <w:lang w:bidi="ar-SA"/>
          <w:color w:val="111111"/>
          <w:sz w:val="28"/>
          <w:szCs w:val="28"/>
          <w:rtl/>
        </w:rPr>
        <w:t xml:space="preserve">یَحْلِفُونَ لَکُمْ لِتَرْضَوْا عَنْهُمْ ۖ فَإِن تَرْضَوْا عَنْهُمْ فَإِنَّ اللَّهَ لَا یَرْضَی عَنِ الْقَوْمِ الْفَاسِقِینَ (۹۶)  ترجمه:</w:t>
      </w:r>
      <w:r>
        <w:rPr>
          <w:rStyle w:val="FootnoteReference"/>
        </w:rPr>
        <w:footnoteReference w:id="1331"/>
      </w:r>
    </w:p>
    <w:p>
      <w:pPr>
        <w:pStyle w:val="BookText"/>
      </w:pPr>
      <w:r>
        <w:rPr>
          <w:rFonts w:ascii="Amiri" w:hAnsi="Amiri" w:eastAsia="Amiri" w:cs="Amiri"/>
          <w:lang w:bidi="ar-SA"/>
          <w:color w:val="111111"/>
          <w:sz w:val="28"/>
          <w:szCs w:val="28"/>
          <w:rtl/>
        </w:rPr>
        <w:t xml:space="preserve">الْأَعْرَابُ أَشَدُّ کُفْرًا وَنِفَاقًا وَأَجْدَرُ أَلَّا یَعْلَمُوا حُدُودَ مَا أَنزَلَ اللَّهُ عَلَی رَسُولِهِ ۗ وَاللَّهُ عَلِیمٌ حَکِیمٌ (۹۷)  ترجمه:</w:t>
      </w:r>
      <w:r>
        <w:rPr>
          <w:rStyle w:val="FootnoteReference"/>
        </w:rPr>
        <w:footnoteReference w:id="1332"/>
      </w:r>
    </w:p>
    <w:p>
      <w:pPr>
        <w:pStyle w:val="BookText"/>
      </w:pPr>
      <w:r>
        <w:rPr>
          <w:rFonts w:ascii="Amiri" w:hAnsi="Amiri" w:eastAsia="Amiri" w:cs="Amiri"/>
          <w:lang w:bidi="ar-SA"/>
          <w:color w:val="111111"/>
          <w:sz w:val="28"/>
          <w:szCs w:val="28"/>
          <w:rtl/>
        </w:rPr>
        <w:t xml:space="preserve">وَمِنَ الْأَعْرَابِ مَن یَتَّخِذُ مَا یُنفِقُ مَغْرَمًا وَیَتَرَبَّصُ بِکُمُ الدَّوَائِرَ ۚ عَلَیْهِمْ دَائِرَةُ السَّوْءِ ۗ وَاللَّهُ سَمِیعٌ عَلِیمٌ (۹۸)  ترجمه:</w:t>
      </w:r>
      <w:r>
        <w:rPr>
          <w:rStyle w:val="FootnoteReference"/>
        </w:rPr>
        <w:footnoteReference w:id="1333"/>
      </w:r>
    </w:p>
    <w:p>
      <w:pPr>
        <w:pStyle w:val="BookText"/>
      </w:pPr>
      <w:r>
        <w:rPr>
          <w:rFonts w:ascii="Amiri" w:hAnsi="Amiri" w:eastAsia="Amiri" w:cs="Amiri"/>
          <w:lang w:bidi="ar-SA"/>
          <w:color w:val="111111"/>
          <w:sz w:val="28"/>
          <w:szCs w:val="28"/>
          <w:rtl/>
        </w:rPr>
        <w:t xml:space="preserve">وَمِنَ الْأَعْرَابِ مَن یُؤْمِنُ بِاللَّهِ وَالْیَوْمِ الْآخِرِ وَیَتَّخِذُ مَا یُنفِقُ قُرُبَاتٍ عِندَ اللَّهِ وَصَلَوَاتِ الرَّسُولِ ۚ أَلَا إِنَّهَا قُرْبَةٌ لَّهُمْ ۚ سَیُدْخِلُهُمُ اللَّهُ فِی رَحْمَتِهِ ۗ إِنَّ اللَّهَ غَفُورٌ رَّحِیمٌ (۹۹)  ترجمه:</w:t>
      </w:r>
      <w:r>
        <w:rPr>
          <w:rStyle w:val="FootnoteReference"/>
        </w:rPr>
        <w:footnoteReference w:id="1334"/>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وَالسَّابِقُونَ الْأَوَّلُونَ مِنَ الْمُهَاجِرِینَ وَالْأَنصَارِ وَالَّذِینَ اتَّبَعُوهُم بِإِحْسَانٍ رَّضِیَ اللَّهُ عَنْهُمْ وَرَضُوا عَنْهُ وَأَعَدَّ لَهُمْ جَنَّاتٍ تَجْرِی تَحْتَهَا الْأَنْهَارُ خَالِدِینَ فِیهَا أَبَدًا ۚ ذَلِکَ الْفَوْزُ الْعَظِیمُ (۱۰۰)  ترجمه:</w:t>
      </w:r>
      <w:r>
        <w:rPr>
          <w:rStyle w:val="FootnoteReference"/>
        </w:rPr>
        <w:footnoteReference w:id="1335"/>
      </w:r>
    </w:p>
    <w:p>
      <w:pPr>
        <w:pStyle w:val="BookText"/>
      </w:pPr>
      <w:r>
        <w:rPr>
          <w:rFonts w:ascii="Amiri" w:hAnsi="Amiri" w:eastAsia="Amiri" w:cs="Amiri"/>
          <w:lang w:bidi="ar-SA"/>
          <w:color w:val="111111"/>
          <w:sz w:val="28"/>
          <w:szCs w:val="28"/>
          <w:rtl/>
        </w:rPr>
        <w:t xml:space="preserve">وَمِمَّنْ حَوْلَکُم مِّنَ الْأَعْرَابِ مُنَافِقُونَ ۖ وَمِنْ أَهْلِ الْمَدِینَةِ ۖ مَرَدُوا عَلَی النِّفَاقِ لَا تَعْلَمُهُمْ ۖ نَحْنُ نَعْلَمُهُمْ ۚ سَنُعَذِّبُهُم مَّرَّتَیْنِ ثُمَّ یُرَدُّونَ إِلَی عَذَابٍ عَظِیمٍ (۱۰۱)  ترجمه:</w:t>
      </w:r>
      <w:r>
        <w:rPr>
          <w:rStyle w:val="FootnoteReference"/>
        </w:rPr>
        <w:footnoteReference w:id="1336"/>
      </w:r>
    </w:p>
    <w:p>
      <w:pPr>
        <w:pStyle w:val="BookText"/>
      </w:pPr>
      <w:r>
        <w:rPr>
          <w:rFonts w:ascii="Amiri" w:hAnsi="Amiri" w:eastAsia="Amiri" w:cs="Amiri"/>
          <w:lang w:bidi="ar-SA"/>
          <w:color w:val="111111"/>
          <w:sz w:val="28"/>
          <w:szCs w:val="28"/>
          <w:rtl/>
        </w:rPr>
        <w:t xml:space="preserve">وَآخَرُونَ اعْتَرَفُوا بِذُنُوبِهِمْ خَلَطُوا عَمَلًا صَالِحًا وَآخَرَ سَیِّئًا عَسَی اللَّهُ أَن یَتُوبَ عَلَیْهِمْ ۚ إِنَّ اللَّهَ غَفُورٌ رَّحِیمٌ (۱۰۲)  ترجمه:</w:t>
      </w:r>
      <w:r>
        <w:rPr>
          <w:rStyle w:val="FootnoteReference"/>
        </w:rPr>
        <w:footnoteReference w:id="1337"/>
      </w:r>
    </w:p>
    <w:p>
      <w:pPr>
        <w:pStyle w:val="BookText"/>
      </w:pPr>
      <w:r>
        <w:rPr>
          <w:rFonts w:ascii="Amiri" w:hAnsi="Amiri" w:eastAsia="Amiri" w:cs="Amiri"/>
          <w:lang w:bidi="ar-SA"/>
          <w:color w:val="111111"/>
          <w:sz w:val="28"/>
          <w:szCs w:val="28"/>
          <w:rtl/>
        </w:rPr>
        <w:t xml:space="preserve">خُذْ مِنْ أَمْوَالِهِمْ صَدَقَةً تُطَهِّرُهُمْ وَتُزَکِّیهِم بِهَا وَصَلِّ عَلَیْهِمْ ۖ إِنَّ صَلَاتَکَ سَکَنٌ لَّهُمْ ۗ وَاللَّهُ سَمِیعٌ عَلِیمٌ (۱۰۳)  ترجمه:</w:t>
      </w:r>
      <w:r>
        <w:rPr>
          <w:rStyle w:val="FootnoteReference"/>
        </w:rPr>
        <w:footnoteReference w:id="1338"/>
      </w:r>
    </w:p>
    <w:p>
      <w:pPr>
        <w:pStyle w:val="BookText"/>
      </w:pPr>
      <w:r>
        <w:rPr>
          <w:rFonts w:ascii="Amiri" w:hAnsi="Amiri" w:eastAsia="Amiri" w:cs="Amiri"/>
          <w:lang w:bidi="ar-SA"/>
          <w:color w:val="111111"/>
          <w:sz w:val="28"/>
          <w:szCs w:val="28"/>
          <w:rtl/>
        </w:rPr>
        <w:t xml:space="preserve">أَلَمْ یَعْلَمُوا أَنَّ اللَّهَ هُوَ یَقْبَلُ التَّوْبَةَ عَنْ عِبَادِهِ وَیَأْخُذُ الصَّدَقَاتِ وَأَنَّ اللَّهَ هُوَ التَّوَّابُ الرَّحِیمُ (۱۰۴)  ترجمه:</w:t>
      </w:r>
      <w:r>
        <w:rPr>
          <w:rStyle w:val="FootnoteReference"/>
        </w:rPr>
        <w:footnoteReference w:id="1339"/>
      </w:r>
    </w:p>
    <w:p>
      <w:pPr>
        <w:pStyle w:val="BookText"/>
      </w:pPr>
      <w:r>
        <w:rPr>
          <w:rFonts w:ascii="Amiri" w:hAnsi="Amiri" w:eastAsia="Amiri" w:cs="Amiri"/>
          <w:lang w:bidi="ar-SA"/>
          <w:color w:val="111111"/>
          <w:sz w:val="28"/>
          <w:szCs w:val="28"/>
          <w:rtl/>
        </w:rPr>
        <w:t xml:space="preserve">وَقُلِ اعْمَلُوا فَسَیَرَی اللَّهُ عَمَلَکُمْ وَرَسُولُهُ وَالْمُؤْمِنُونَ ۖ وَسَتُرَدُّونَ إِلَی عَالِمِ الْغَیْبِ وَالشَّهَادَةِ فَیُنَبِّئُکُم بِمَا کُنتُمْ تَعْمَلُونَ (۱۰۵)  ترجمه:</w:t>
      </w:r>
      <w:r>
        <w:rPr>
          <w:rStyle w:val="FootnoteReference"/>
        </w:rPr>
        <w:footnoteReference w:id="1340"/>
      </w:r>
    </w:p>
    <w:p>
      <w:pPr>
        <w:pStyle w:val="BookText"/>
      </w:pPr>
      <w:r>
        <w:rPr>
          <w:rFonts w:ascii="Amiri" w:hAnsi="Amiri" w:eastAsia="Amiri" w:cs="Amiri"/>
          <w:lang w:bidi="ar-SA"/>
          <w:color w:val="111111"/>
          <w:sz w:val="28"/>
          <w:szCs w:val="28"/>
          <w:rtl/>
        </w:rPr>
        <w:t xml:space="preserve">وَآخَرُونَ مُرْجَوْنَ لِأَمْرِ اللَّهِ إِمَّا یُعَذِّبُهُمْ وَإِمَّا یَتُوبُ عَلَیْهِمْ ۗ وَاللَّهُ عَلِیمٌ حَکِیمٌ (۱۰۶)  ترجمه:</w:t>
      </w:r>
      <w:r>
        <w:rPr>
          <w:rStyle w:val="FootnoteReference"/>
        </w:rPr>
        <w:footnoteReference w:id="1341"/>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اتَّخَذُوا مَسْجِدًا ضِرَارًا وَکُفْرًا وَتَفْرِیقًا بَیْنَ الْمُؤْمِنِینَ وَإِرْصَادًا لِّمَنْ حَارَبَ اللَّهَ وَرَسُولَهُ مِن قَبْلُ ۚ وَلَیَحْلِفُنَّ إِنْ أَرَدْنَا إِلَّا الْحُسْنَی ۖ وَاللَّهُ یَشْهَدُ إِنَّهُمْ لَکَاذِبُونَ (۱۰۷)  ترجمه:</w:t>
      </w:r>
      <w:r>
        <w:rPr>
          <w:rStyle w:val="FootnoteReference"/>
        </w:rPr>
        <w:footnoteReference w:id="1342"/>
      </w:r>
    </w:p>
    <w:p>
      <w:pPr>
        <w:pStyle w:val="BookText"/>
      </w:pPr>
      <w:r>
        <w:rPr>
          <w:rFonts w:ascii="Amiri" w:hAnsi="Amiri" w:eastAsia="Amiri" w:cs="Amiri"/>
          <w:lang w:bidi="ar-SA"/>
          <w:color w:val="111111"/>
          <w:sz w:val="28"/>
          <w:szCs w:val="28"/>
          <w:rtl/>
        </w:rPr>
        <w:t xml:space="preserve">لَا تَقُمْ فِیهِ أَبَدًا ۚ لَّمَسْجِدٌ أُسِّسَ عَلَی التَّقْوَی مِنْ أَوَّلِ یَوْمٍ أَحَقُّ أَن تَقُومَ فِیهِ ۚ فِیهِ رِجَالٌ یُحِبُّونَ أَن یَتَطَهَّرُوا ۚ وَاللَّهُ یُحِبُّ الْمُطَّهِّرِینَ (۱۰۸)  ترجمه:</w:t>
      </w:r>
      <w:r>
        <w:rPr>
          <w:rStyle w:val="FootnoteReference"/>
        </w:rPr>
        <w:footnoteReference w:id="1343"/>
      </w:r>
    </w:p>
    <w:p>
      <w:pPr>
        <w:pStyle w:val="BookText"/>
      </w:pPr>
      <w:r>
        <w:rPr>
          <w:rFonts w:ascii="Amiri" w:hAnsi="Amiri" w:eastAsia="Amiri" w:cs="Amiri"/>
          <w:lang w:bidi="ar-SA"/>
          <w:color w:val="111111"/>
          <w:sz w:val="28"/>
          <w:szCs w:val="28"/>
          <w:rtl/>
        </w:rPr>
        <w:t xml:space="preserve">أَفَمَنْ أَسَّسَ بُنْیَانَهُ عَلَی تَقْوَی مِنَ اللَّهِ وَرِضْوَانٍ خَیْرٌ أَم مَّنْ أَسَّسَ بُنْیَانَهُ عَلَی شَفَا جُرُفٍ هَارٍ فَانْهَارَ بِهِ فِی نَارِ جَهَنَّمَ ۗ وَاللَّهُ لَا یَهْدِی الْقَوْمَ الظَّالِمِینَ (۱۰۹)  ترجمه:</w:t>
      </w:r>
      <w:r>
        <w:rPr>
          <w:rStyle w:val="FootnoteReference"/>
        </w:rPr>
        <w:footnoteReference w:id="1344"/>
      </w:r>
    </w:p>
    <w:p>
      <w:pPr>
        <w:pStyle w:val="BookText"/>
      </w:pPr>
      <w:r>
        <w:rPr>
          <w:rFonts w:ascii="Amiri" w:hAnsi="Amiri" w:eastAsia="Amiri" w:cs="Amiri"/>
          <w:lang w:bidi="ar-SA"/>
          <w:color w:val="111111"/>
          <w:sz w:val="28"/>
          <w:szCs w:val="28"/>
          <w:rtl/>
        </w:rPr>
        <w:t xml:space="preserve">لَا یَزَالُ بُنْیَانُهُمُ الَّذِی بَنَوْا رِیبَةً فِی قُلُوبِهِمْ إِلَّا أَن تَقَطَّعَ قُلُوبُهُمْ ۗ وَاللَّهُ عَلِیمٌ حَکِیمٌ (۱۱۰)  ترجمه:</w:t>
      </w:r>
      <w:r>
        <w:rPr>
          <w:rStyle w:val="FootnoteReference"/>
        </w:rPr>
        <w:footnoteReference w:id="1345"/>
      </w:r>
    </w:p>
    <w:p>
      <w:pPr>
        <w:pStyle w:val="BookText"/>
      </w:pPr>
      <w:r>
        <w:rPr>
          <w:rFonts w:ascii="Amiri" w:hAnsi="Amiri" w:eastAsia="Amiri" w:cs="Amiri"/>
          <w:lang w:bidi="ar-SA"/>
          <w:color w:val="111111"/>
          <w:sz w:val="28"/>
          <w:szCs w:val="28"/>
          <w:rtl/>
        </w:rPr>
        <w:t xml:space="preserve">۞ إِنَّ اللَّهَ اشْتَرَی مِنَ الْمُؤْمِنِینَ أَنفُسَهُمْ وَأَمْوَالَهُم بِأَنَّ لَهُمُ الْجَنَّةَ ۚ یُقَاتِلُونَ فِی سَبِیلِ اللَّهِ فَیَقْتُلُونَ وَیُقْتَلُونَ ۖ وَعْدًا عَلَیْهِ حَقًّا فِی التَّوْرَاةِ وَالْإِنجِیلِ وَالْقُرْآنِ ۚ وَمَنْ أَوْفَی بِعَهْدِهِ مِنَ اللَّهِ ۚ فَاسْتَبْشِرُوا بِبَیْعِکُمُ الَّذِی بَایَعْتُم بِهِ ۚ وَذَلِکَ هُوَ الْفَوْزُ الْعَظِیمُ (۱۱۱)  ترجمه:</w:t>
      </w:r>
      <w:r>
        <w:rPr>
          <w:rStyle w:val="FootnoteReference"/>
        </w:rPr>
        <w:footnoteReference w:id="1346"/>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وَالنَّاهُونَ عَنِ الْمُنکَرِ وَالْحَافِظُونَ لِحُدُودِ اللَّهِ ۗ وَبَشِّرِ الْمُؤْمِنِینَ (۱۱۲)  ترجمه:</w:t>
      </w:r>
      <w:r>
        <w:rPr>
          <w:rStyle w:val="FootnoteReference"/>
        </w:rPr>
        <w:footnoteReference w:id="1347"/>
      </w:r>
    </w:p>
    <w:p>
      <w:pPr>
        <w:pStyle w:val="BookText"/>
      </w:pPr>
      <w:r>
        <w:rPr>
          <w:rFonts w:ascii="Amiri" w:hAnsi="Amiri" w:eastAsia="Amiri" w:cs="Amiri"/>
          <w:lang w:bidi="ar-SA"/>
          <w:color w:val="111111"/>
          <w:sz w:val="28"/>
          <w:szCs w:val="28"/>
          <w:rtl/>
        </w:rPr>
        <w:t xml:space="preserve">مَا کَانَ لِلنَّبِیِّ وَالَّذِینَ آمَنُوا أَن یَسْتَغْفِرُوا لِلْمُشْرِکِینَ وَلَوْ کَانُوا أُولِی قُرْبَی مِن بَعْدِ مَا تَبَیَّنَ لَهُمْ أَنَّهُمْ أَصْحَابُ الْجَحِیمِ (۱۱۳)  ترجمه:</w:t>
      </w:r>
      <w:r>
        <w:rPr>
          <w:rStyle w:val="FootnoteReference"/>
        </w:rPr>
        <w:footnoteReference w:id="1348"/>
      </w:r>
    </w:p>
    <w:p>
      <w:pPr>
        <w:pStyle w:val="BookText"/>
      </w:pPr>
      <w:r>
        <w:rPr>
          <w:rFonts w:ascii="Amiri" w:hAnsi="Amiri" w:eastAsia="Amiri" w:cs="Amiri"/>
          <w:lang w:bidi="ar-SA"/>
          <w:color w:val="111111"/>
          <w:sz w:val="28"/>
          <w:szCs w:val="28"/>
          <w:rtl/>
        </w:rPr>
        <w:t xml:space="preserve">وَمَا کَانَ اسْتِغْفَارُ إِبْرَاهِیمَ لِأَبِیهِ إِلَّا عَن مَّوْعِدَةٍ وَعَدَهَا إِیَّاهُ فَلَمَّا تَبَیَّنَ لَهُ أَنَّهُ عَدُوٌّ لِّلَّهِ تَبَرَّأَ مِنْهُ ۚ إِنَّ إِبْرَاهِیمَ لَأَوَّاهٌ حَلِیمٌ (۱۱۴)  ترجمه:</w:t>
      </w:r>
      <w:r>
        <w:rPr>
          <w:rStyle w:val="FootnoteReference"/>
        </w:rPr>
        <w:footnoteReference w:id="1349"/>
      </w:r>
    </w:p>
    <w:p>
      <w:pPr>
        <w:pStyle w:val="BookText"/>
      </w:pPr>
      <w:r>
        <w:rPr>
          <w:rFonts w:ascii="Amiri" w:hAnsi="Amiri" w:eastAsia="Amiri" w:cs="Amiri"/>
          <w:lang w:bidi="ar-SA"/>
          <w:color w:val="111111"/>
          <w:sz w:val="28"/>
          <w:szCs w:val="28"/>
          <w:rtl/>
        </w:rPr>
        <w:t xml:space="preserve">وَمَا کَانَ اللَّهُ لِیُضِلَّ قَوْمًا بَعْدَ إِذْ هَدَاهُمْ حَتَّی یُبَیِّنَ لَهُم مَّا یَتَّقُونَ ۚ إِنَّ اللَّهَ بِکُلِّ شَیْءٍ عَلِیمٌ (۱۱۵)  ترجمه:</w:t>
      </w:r>
      <w:r>
        <w:rPr>
          <w:rStyle w:val="FootnoteReference"/>
        </w:rPr>
        <w:footnoteReference w:id="1350"/>
      </w:r>
    </w:p>
    <w:p>
      <w:pPr>
        <w:pStyle w:val="BookText"/>
      </w:pPr>
      <w:r>
        <w:rPr>
          <w:rFonts w:ascii="Amiri" w:hAnsi="Amiri" w:eastAsia="Amiri" w:cs="Amiri"/>
          <w:lang w:bidi="ar-SA"/>
          <w:color w:val="111111"/>
          <w:sz w:val="28"/>
          <w:szCs w:val="28"/>
          <w:rtl/>
        </w:rPr>
        <w:t xml:space="preserve">إِنَّ اللَّهَ لَهُ مُلْکُ السَّمَاوَاتِ وَالْأَرْضِ ۖ یُحْیِی وَیُمِیتُ ۚ وَمَا لَکُم مِّن دُونِ اللَّهِ مِن وَلِیٍّ وَلَا نَصِیرٍ (۱۱۶)  ترجمه:</w:t>
      </w:r>
      <w:r>
        <w:rPr>
          <w:rStyle w:val="FootnoteReference"/>
        </w:rPr>
        <w:footnoteReference w:id="1351"/>
      </w:r>
    </w:p>
    <w:p>
      <w:pPr>
        <w:pStyle w:val="BookText"/>
      </w:pPr>
      <w:r>
        <w:rPr>
          <w:rFonts w:ascii="Amiri" w:hAnsi="Amiri" w:eastAsia="Amiri" w:cs="Amiri"/>
          <w:lang w:bidi="ar-SA"/>
          <w:color w:val="111111"/>
          <w:sz w:val="28"/>
          <w:szCs w:val="28"/>
          <w:rtl/>
        </w:rPr>
        <w:t xml:space="preserve">لَّقَد تَّابَ اللَّهُ عَلَی النَّبِیِّ وَالْمُهَاجِرِینَ وَالْأَنصَارِ الَّذِینَ اتَّبَعُوهُ فِی سَاعَةِ الْعُسْرَةِ مِن بَعْدِ مَا کَادَ یَزِیغُ قُلُوبُ فَرِیقٍ مِّنْهُمْ ثُمَّ تَابَ عَلَیْهِمْ ۚ إِنَّهُ بِهِمْ رَءُوفٌ رَّحِیمٌ (۱۱۷)  ترجمه:</w:t>
      </w:r>
      <w:r>
        <w:rPr>
          <w:rStyle w:val="FootnoteReference"/>
        </w:rPr>
        <w:footnoteReference w:id="1352"/>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وَعَلَی الثَّلَاثَةِ الَّذِینَ خُلِّفُوا حَتَّی إِذَا ضَاقَتْ عَلَیْهِمُ الْأَرْضُ بِمَا رَحُبَتْ وَضَاقَتْ عَلَیْهِمْ أَنفُسُهُمْ وَظَنُّوا أَن لَّا مَلْجَأَ مِنَ اللَّهِ إِلَّا إِلَیْهِ ثُمَّ تَابَ عَلَیْهِمْ لِیَتُوبُوا ۚ إِنَّ اللَّهَ هُوَ التَّوَّابُ الرَّحِیمُ (۱۱۸)  ترجمه:</w:t>
      </w:r>
      <w:r>
        <w:rPr>
          <w:rStyle w:val="FootnoteReference"/>
        </w:rPr>
        <w:footnoteReference w:id="1353"/>
      </w:r>
    </w:p>
    <w:p>
      <w:pPr>
        <w:pStyle w:val="BookText"/>
      </w:pPr>
      <w:r>
        <w:rPr>
          <w:rFonts w:ascii="Amiri" w:hAnsi="Amiri" w:eastAsia="Amiri" w:cs="Amiri"/>
          <w:lang w:bidi="ar-SA"/>
          <w:color w:val="111111"/>
          <w:sz w:val="28"/>
          <w:szCs w:val="28"/>
          <w:rtl/>
        </w:rPr>
        <w:t xml:space="preserve">یَا أَیُّهَا الَّذِینَ آمَنُوا اتَّقُوا اللَّهَ وَکُونُوا مَعَ الصَّادِقِینَ (۱۱۹)  ترجمه:</w:t>
      </w:r>
      <w:r>
        <w:rPr>
          <w:rStyle w:val="FootnoteReference"/>
        </w:rPr>
        <w:footnoteReference w:id="1354"/>
      </w:r>
    </w:p>
    <w:p>
      <w:pPr>
        <w:pStyle w:val="BookText"/>
      </w:pPr>
      <w:r>
        <w:rPr>
          <w:rFonts w:ascii="Amiri" w:hAnsi="Amiri" w:eastAsia="Amiri" w:cs="Amiri"/>
          <w:lang w:bidi="ar-SA"/>
          <w:color w:val="111111"/>
          <w:sz w:val="28"/>
          <w:szCs w:val="28"/>
          <w:rtl/>
        </w:rPr>
        <w:t xml:space="preserve">مَا کَانَ لِأَهْلِ الْمَدِینَةِ وَمَنْ حَوْلَهُم مِّنَ الْأَعْرَابِ أَن یَتَخَلَّفُوا عَن رَّسُولِ اللَّهِ وَلَا یَرْغَبُوا بِأَنفُسِهِمْ عَن نَّفْسِهِ ۚ ذَلِکَ بِأَنَّهُمْ لَا یُصِیبُهُمْ ظَمَأٌ وَلَا نَصَبٌ وَلَا مَخْمَصَةٌ فِی سَبِیلِ اللَّهِ وَلَا یَطَئُونَ مَوْطِئًا یَغِیظُ الْکُفَّارَ وَلَا یَنَالُونَ مِنْ عَدُوٍّ نَّیْلًا إِلَّا کُتِبَ لَهُم بِهِ عَمَلٌ صَالِحٌ ۚ إِنَّ اللَّهَ لَا یُضِیعُ أَجْرَ الْمُحْسِنِینَ (۱۲۰)  ترجمه:</w:t>
      </w:r>
      <w:r>
        <w:rPr>
          <w:rStyle w:val="FootnoteReference"/>
        </w:rPr>
        <w:footnoteReference w:id="1355"/>
      </w:r>
    </w:p>
    <w:p>
      <w:pPr>
        <w:pStyle w:val="BookText"/>
      </w:pPr>
      <w:r>
        <w:rPr>
          <w:rFonts w:ascii="Amiri" w:hAnsi="Amiri" w:eastAsia="Amiri" w:cs="Amiri"/>
          <w:lang w:bidi="ar-SA"/>
          <w:color w:val="111111"/>
          <w:sz w:val="28"/>
          <w:szCs w:val="28"/>
          <w:rtl/>
        </w:rPr>
        <w:t xml:space="preserve">وَلَا یُنفِقُونَ نَفَقَةً صَغِیرَةً وَلَا کَبِیرَةً وَلَا یَقْطَعُونَ وَادِیًا إِلَّا کُتِبَ لَهُمْ لِیَجْزِیَهُمُ اللَّهُ أَحْسَنَ مَا کَانُوا یَعْمَلُونَ (۱۲۱)  ترجمه:</w:t>
      </w:r>
      <w:r>
        <w:rPr>
          <w:rStyle w:val="FootnoteReference"/>
        </w:rPr>
        <w:footnoteReference w:id="1356"/>
      </w:r>
    </w:p>
    <w:p>
      <w:pPr>
        <w:pStyle w:val="BookText"/>
      </w:pPr>
      <w:r>
        <w:rPr>
          <w:rFonts w:ascii="Amiri" w:hAnsi="Amiri" w:eastAsia="Amiri" w:cs="Amiri"/>
          <w:lang w:bidi="ar-SA"/>
          <w:color w:val="111111"/>
          <w:sz w:val="28"/>
          <w:szCs w:val="28"/>
          <w:rtl/>
        </w:rPr>
        <w:t xml:space="preserve">۞ وَمَا کَانَ الْمُؤْمِنُونَ لِیَنفِرُوا کَافَّةً ۚ فَلَوْلَا نَفَرَ مِن کُلِّ فِرْقَةٍ مِّنْهُمْ طَائِفَةٌ لِّیَتَفَقَّهُوا فِی الدِّینِ وَلِیُنذِرُوا قَوْمَهُمْ إِذَا رَجَعُوا إِلَیْهِمْ لَعَلَّهُمْ یَحْذَرُونَ (۱۲۲)  ترجمه:</w:t>
      </w:r>
      <w:r>
        <w:rPr>
          <w:rStyle w:val="FootnoteReference"/>
        </w:rPr>
        <w:footnoteReference w:id="1357"/>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قَاتِلُوا الَّذِینَ یَلُونَکُم مِّنَ الْکُفَّارِ وَلْیَجِدُوا فِیکُمْ غِلْظَةً ۚ وَاعْلَمُوا أَنَّ اللَّهَ مَعَ الْمُتَّقِینَ (۱۲۳)  ترجمه:</w:t>
      </w:r>
      <w:r>
        <w:rPr>
          <w:rStyle w:val="FootnoteReference"/>
        </w:rPr>
        <w:footnoteReference w:id="1358"/>
      </w:r>
    </w:p>
    <w:p>
      <w:pPr>
        <w:pStyle w:val="BookText"/>
      </w:pPr>
      <w:r>
        <w:rPr>
          <w:rFonts w:ascii="Amiri" w:hAnsi="Amiri" w:eastAsia="Amiri" w:cs="Amiri"/>
          <w:lang w:bidi="ar-SA"/>
          <w:color w:val="111111"/>
          <w:sz w:val="28"/>
          <w:szCs w:val="28"/>
          <w:rtl/>
        </w:rPr>
        <w:t xml:space="preserve">وَإِذَا مَا أُنزِلَتْ سُورَةٌ فَمِنْهُم مَّن یَقُولُ أَیُّکُمْ زَادَتْهُ هَذِهِ إِیمَانًا ۚ فَأَمَّا الَّذِینَ آمَنُوا فَزَادَتْهُمْ إِیمَانًا وَهُمْ یَسْتَبْشِرُونَ (۱۲۴)  ترجمه:</w:t>
      </w:r>
      <w:r>
        <w:rPr>
          <w:rStyle w:val="FootnoteReference"/>
        </w:rPr>
        <w:footnoteReference w:id="1359"/>
      </w:r>
    </w:p>
    <w:p>
      <w:pPr>
        <w:pStyle w:val="BookText"/>
      </w:pPr>
      <w:r>
        <w:rPr>
          <w:rFonts w:ascii="Amiri" w:hAnsi="Amiri" w:eastAsia="Amiri" w:cs="Amiri"/>
          <w:lang w:bidi="ar-SA"/>
          <w:color w:val="111111"/>
          <w:sz w:val="28"/>
          <w:szCs w:val="28"/>
          <w:rtl/>
        </w:rPr>
        <w:t xml:space="preserve">وَأَمَّا الَّذِینَ فِی قُلُوبِهِم مَّرَضٌ فَزَادَتْهُمْ رِجْسًا إِلَی رِجْسِهِمْ وَمَاتُوا وَهُمْ کَافِرُونَ (۱۲۵)  ترجمه:</w:t>
      </w:r>
      <w:r>
        <w:rPr>
          <w:rStyle w:val="FootnoteReference"/>
        </w:rPr>
        <w:footnoteReference w:id="1360"/>
      </w:r>
    </w:p>
    <w:p>
      <w:pPr>
        <w:pStyle w:val="BookText"/>
      </w:pPr>
      <w:r>
        <w:rPr>
          <w:rFonts w:ascii="Amiri" w:hAnsi="Amiri" w:eastAsia="Amiri" w:cs="Amiri"/>
          <w:lang w:bidi="ar-SA"/>
          <w:color w:val="111111"/>
          <w:sz w:val="28"/>
          <w:szCs w:val="28"/>
          <w:rtl/>
        </w:rPr>
        <w:t xml:space="preserve">أَوَلَا یَرَوْنَ أَنَّهُمْ یُفْتَنُونَ فِی کُلِّ عَامٍ مَّرَّةً أَوْ مَرَّتَیْنِ ثُمَّ لَا یَتُوبُونَ وَلَا هُمْ یَذَّکَّرُونَ (۱۲۶)  ترجمه:</w:t>
      </w:r>
      <w:r>
        <w:rPr>
          <w:rStyle w:val="FootnoteReference"/>
        </w:rPr>
        <w:footnoteReference w:id="1361"/>
      </w:r>
    </w:p>
    <w:p>
      <w:pPr>
        <w:pStyle w:val="BookText"/>
      </w:pPr>
      <w:r>
        <w:rPr>
          <w:rFonts w:ascii="Amiri" w:hAnsi="Amiri" w:eastAsia="Amiri" w:cs="Amiri"/>
          <w:lang w:bidi="ar-SA"/>
          <w:color w:val="111111"/>
          <w:sz w:val="28"/>
          <w:szCs w:val="28"/>
          <w:rtl/>
        </w:rPr>
        <w:t xml:space="preserve">وَإِذَا مَا أُنزِلَتْ سُورَةٌ نَّظَرَ بَعْضُهُمْ إِلَی بَعْضٍ هَلْ یَرَاکُم مِّنْ أَحَدٍ ثُمَّ انصَرَفُوا ۚ صَرَفَ اللَّهُ قُلُوبَهُم بِأَنَّهُمْ قَوْمٌ لَّا یَفْقَهُونَ (۱۲۷)  ترجمه:</w:t>
      </w:r>
      <w:r>
        <w:rPr>
          <w:rStyle w:val="FootnoteReference"/>
        </w:rPr>
        <w:footnoteReference w:id="1362"/>
      </w:r>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رَءُوفٌ رَّحِیمٌ (۱۲۸)  ترجمه:</w:t>
      </w:r>
      <w:r>
        <w:rPr>
          <w:rStyle w:val="FootnoteReference"/>
        </w:rPr>
        <w:footnoteReference w:id="1363"/>
      </w:r>
    </w:p>
    <w:p>
      <w:pPr>
        <w:pStyle w:val="BookText"/>
      </w:pPr>
      <w:r>
        <w:rPr>
          <w:rFonts w:ascii="Amiri" w:hAnsi="Amiri" w:eastAsia="Amiri" w:cs="Amiri"/>
          <w:lang w:bidi="ar-SA"/>
          <w:color w:val="111111"/>
          <w:sz w:val="28"/>
          <w:szCs w:val="28"/>
          <w:rtl/>
        </w:rPr>
        <w:t xml:space="preserve">فَإِن تَوَلَّوْا فَقُلْ حَسْبِیَ اللَّهُ لَا إِلَهَ إِلَّا هُوَ ۖ عَلَیْهِ تَوَکَّلْتُ ۖ وَهُوَ رَبُّ الْعَرْشِ الْعَظِیمِ (۱۲۹)  ترجمه:</w:t>
      </w:r>
      <w:r>
        <w:rPr>
          <w:rStyle w:val="FootnoteReference"/>
        </w:rPr>
        <w:footnoteReference w:id="1364"/>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 w:name="pg19496_194443"/>
    <w:bookmarkEnd w:id="19"/>
    <w:p>
      <w:pPr>
        <w:pStyle w:val="Heading3"/>
      </w:pPr>
      <w:bookmarkStart w:id="149" w:name="_Toc31"/>
      <w:r>
        <w:t>10 - سوره یونس</w:t>
      </w:r>
      <w:bookmarkEnd w:id="149"/>
    </w:p>
    <w:p>
      <w:pPr>
        <w:pStyle w:val="BookText"/>
      </w:pPr>
      <w:r>
        <w:rPr>
          <w:rFonts w:ascii="Amiri" w:hAnsi="Amiri" w:eastAsia="Amiri" w:cs="Amiri"/>
          <w:lang w:bidi="ar-SA"/>
          <w:color w:val="111111"/>
          <w:sz w:val="28"/>
          <w:szCs w:val="28"/>
          <w:rtl/>
        </w:rPr>
        <w:t xml:space="preserve">بِسْمِ اللَّهِ الرَّحْمَنِ الرَّحِیمِ الر ۚ تِلْکَ آیَاتُ الْکِتَابِ الْحَکِیمِ (۱)  ترجمه:</w:t>
      </w:r>
      <w:r>
        <w:rPr>
          <w:rStyle w:val="FootnoteReference"/>
        </w:rPr>
        <w:footnoteReference w:id="1365"/>
      </w:r>
    </w:p>
    <w:p>
      <w:pPr>
        <w:pStyle w:val="BookText"/>
      </w:pPr>
      <w:r>
        <w:rPr>
          <w:rFonts w:ascii="Amiri" w:hAnsi="Amiri" w:eastAsia="Amiri" w:cs="Amiri"/>
          <w:lang w:bidi="ar-SA"/>
          <w:color w:val="111111"/>
          <w:sz w:val="28"/>
          <w:szCs w:val="28"/>
          <w:rtl/>
        </w:rPr>
        <w:t xml:space="preserve">أَکَانَ لِلنَّاسِ عَجَبًا أَنْ أَوْحَیْنَا إِلَی رَجُلٍ مِّنْهُمْ أَنْ أَنذِرِ النَّاسَ وَبَشِّرِ الَّذِینَ آمَنُوا أَنَّ لَهُمْ قَدَمَ صِدْقٍ عِندَ رَبِّهِمْ ۗ قَالَ الْکَافِرُونَ إِنَّ هَذَا لَسَاحِرٌ مُّبِینٌ (۲)  ترجمه:</w:t>
      </w:r>
      <w:r>
        <w:rPr>
          <w:rStyle w:val="FootnoteReference"/>
        </w:rPr>
        <w:footnoteReference w:id="1366"/>
      </w:r>
    </w:p>
    <w:p>
      <w:pPr>
        <w:pStyle w:val="BookText"/>
      </w:pPr>
      <w:r>
        <w:rPr>
          <w:rFonts w:ascii="Amiri" w:hAnsi="Amiri" w:eastAsia="Amiri" w:cs="Amiri"/>
          <w:lang w:bidi="ar-SA"/>
          <w:color w:val="111111"/>
          <w:sz w:val="28"/>
          <w:szCs w:val="28"/>
          <w:rtl/>
        </w:rPr>
        <w:t xml:space="preserve">إِنَّ رَبَّکُمُ اللَّهُ الَّذِی خَلَقَ السَّمَاوَاتِ وَالْأَرْضَ فِی سِتَّةِ أَیَّامٍ ثُمَّ اسْتَوَی عَلَی الْعَرْشِ ۖ یُدَبِّرُ الْأَمْرَ ۖ مَا مِن شَفِیعٍ إِلَّا مِن بَعْدِ إِذْنِهِ ۚ ذَلِکُمُ اللَّهُ رَبُّکُمْ فَاعْبُدُوهُ ۚ أَفَلَا تَذَکَّرُونَ (۳)  ترجمه:</w:t>
      </w:r>
      <w:r>
        <w:rPr>
          <w:rStyle w:val="FootnoteReference"/>
        </w:rPr>
        <w:footnoteReference w:id="1367"/>
      </w:r>
    </w:p>
    <w:p>
      <w:pPr>
        <w:pStyle w:val="BookText"/>
      </w:pPr>
      <w:r>
        <w:rPr>
          <w:rFonts w:ascii="Amiri" w:hAnsi="Amiri" w:eastAsia="Amiri" w:cs="Amiri"/>
          <w:lang w:bidi="ar-SA"/>
          <w:color w:val="111111"/>
          <w:sz w:val="28"/>
          <w:szCs w:val="28"/>
          <w:rtl/>
        </w:rPr>
        <w:t xml:space="preserve">إِلَیْهِ مَرْجِعُکُمْ جَمِیعًا ۖ وَعْدَ اللَّهِ حَقًّا ۚ إِنَّهُ یَبْدَأُ الْخَلْقَ ثُمَّ یُعِیدُهُ لِیَجْزِیَ الَّذِینَ آمَنُوا وَعَمِلُوا الصَّالِحَاتِ بِالْقِسْطِ ۚ وَالَّذِینَ کَفَرُوا لَهُمْ شَرَابٌ مِّنْ حَمِیمٍ وَعَذَابٌ أَلِیمٌ بِمَا کَانُوا یَکْفُرُونَ (۴)  ترجمه:</w:t>
      </w:r>
      <w:r>
        <w:rPr>
          <w:rStyle w:val="FootnoteReference"/>
        </w:rPr>
        <w:footnoteReference w:id="1368"/>
      </w:r>
    </w:p>
    <w:p>
      <w:pPr>
        <w:pStyle w:val="BookText"/>
      </w:pPr>
      <w:r>
        <w:rPr>
          <w:rFonts w:ascii="Amiri" w:hAnsi="Amiri" w:eastAsia="Amiri" w:cs="Amiri"/>
          <w:lang w:bidi="ar-SA"/>
          <w:color w:val="111111"/>
          <w:sz w:val="28"/>
          <w:szCs w:val="28"/>
          <w:rtl/>
        </w:rPr>
        <w:t xml:space="preserve">هُوَ الَّذِی جَعَلَ الشَّمْسَ ضِیَاءً وَالْقَمَرَ نُورًا وَقَدَّرَهُ مَنَازِلَ لِتَعْلَمُوا عَدَدَ السِّنِینَ وَالْحِسَابَ ۚ مَا خَلَقَ اللَّهُ ذَلِکَ إِلَّا بِالْحَقِّ ۚ یُفَصِّلُ الْآیَاتِ لِقَوْمٍ یَعْلَمُونَ (۵)  ترجمه:</w:t>
      </w:r>
      <w:r>
        <w:rPr>
          <w:rStyle w:val="FootnoteReference"/>
        </w:rPr>
        <w:footnoteReference w:id="1369"/>
      </w:r>
    </w:p>
    <w:p>
      <w:pPr>
        <w:pStyle w:val="BookText"/>
      </w:pPr>
      <w:r>
        <w:rPr>
          <w:rFonts w:ascii="Amiri" w:hAnsi="Amiri" w:eastAsia="Amiri" w:cs="Amiri"/>
          <w:lang w:bidi="ar-SA"/>
          <w:color w:val="111111"/>
          <w:sz w:val="28"/>
          <w:szCs w:val="28"/>
          <w:rtl/>
        </w:rPr>
        <w:t xml:space="preserve">إِنَّ فِی اخْتِلَافِ اللَّیْلِ وَالنَّهَارِ وَمَا خَلَقَ اللَّهُ فِی السَّمَاوَاتِ وَالْأَرْضِ لَآیَاتٍ لِّقَوْمٍ یَتَّقُونَ (۶)  ترجمه:</w:t>
      </w:r>
      <w:r>
        <w:rPr>
          <w:rStyle w:val="FootnoteReference"/>
        </w:rPr>
        <w:footnoteReference w:id="1370"/>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لَا یَرْجُونَ لِقَاءَنَا وَرَضُوا بِالْحَیَاةِ الدُّنْیَا وَاطْمَأَنُّوا بِهَا وَالَّذِینَ هُمْ عَنْ آیَاتِنَا غَافِلُونَ (۷)  ترجمه:</w:t>
      </w:r>
      <w:r>
        <w:rPr>
          <w:rStyle w:val="FootnoteReference"/>
        </w:rPr>
        <w:footnoteReference w:id="1371"/>
      </w:r>
    </w:p>
    <w:p>
      <w:pPr>
        <w:pStyle w:val="BookText"/>
      </w:pPr>
      <w:r>
        <w:rPr>
          <w:rFonts w:ascii="Amiri" w:hAnsi="Amiri" w:eastAsia="Amiri" w:cs="Amiri"/>
          <w:lang w:bidi="ar-SA"/>
          <w:color w:val="111111"/>
          <w:sz w:val="28"/>
          <w:szCs w:val="28"/>
          <w:rtl/>
        </w:rPr>
        <w:t xml:space="preserve">أُولَئِکَ مَأْوَاهُمُ النَّارُ بِمَا کَانُوا یَکْسِبُونَ (۸)  ترجمه:</w:t>
      </w:r>
      <w:r>
        <w:rPr>
          <w:rStyle w:val="FootnoteReference"/>
        </w:rPr>
        <w:footnoteReference w:id="1372"/>
      </w:r>
    </w:p>
    <w:p>
      <w:pPr>
        <w:pStyle w:val="BookText"/>
      </w:pPr>
      <w:r>
        <w:rPr>
          <w:rFonts w:ascii="Amiri" w:hAnsi="Amiri" w:eastAsia="Amiri" w:cs="Amiri"/>
          <w:lang w:bidi="ar-SA"/>
          <w:color w:val="111111"/>
          <w:sz w:val="28"/>
          <w:szCs w:val="28"/>
          <w:rtl/>
        </w:rPr>
        <w:t xml:space="preserve">إِنَّ الَّذِینَ آمَنُوا وَعَمِلُوا الصَّالِحَاتِ یَهْدِیهِمْ رَبُّهُم بِإِیمَانِهِمْ ۖ تَجْرِی مِن تَحْتِهِمُ الْأَنْهَارُ فِی جَنَّاتِ النَّعِیمِ (۹)  ترجمه:</w:t>
      </w:r>
      <w:r>
        <w:rPr>
          <w:rStyle w:val="FootnoteReference"/>
        </w:rPr>
        <w:footnoteReference w:id="1373"/>
      </w:r>
    </w:p>
    <w:p>
      <w:pPr>
        <w:pStyle w:val="BookText"/>
      </w:pPr>
      <w:r>
        <w:rPr>
          <w:rFonts w:ascii="Amiri" w:hAnsi="Amiri" w:eastAsia="Amiri" w:cs="Amiri"/>
          <w:lang w:bidi="ar-SA"/>
          <w:color w:val="111111"/>
          <w:sz w:val="28"/>
          <w:szCs w:val="28"/>
          <w:rtl/>
        </w:rPr>
        <w:t xml:space="preserve">دَعْوَاهُمْ فِیهَا سُبْحَانَکَ اللَّهُمَّ وَتَحِیَّتُهُمْ فِیهَا سَلَامٌ ۚ وَآخِرُ دَعْوَاهُمْ أَنِ الْحَمْدُ لِلَّهِ رَبِّ الْعَالَمِینَ (۱۰)  ترجمه:</w:t>
      </w:r>
      <w:r>
        <w:rPr>
          <w:rStyle w:val="FootnoteReference"/>
        </w:rPr>
        <w:footnoteReference w:id="1374"/>
      </w:r>
    </w:p>
    <w:p>
      <w:pPr>
        <w:pStyle w:val="BookText"/>
      </w:pPr>
      <w:r>
        <w:rPr>
          <w:rFonts w:ascii="Amiri" w:hAnsi="Amiri" w:eastAsia="Amiri" w:cs="Amiri"/>
          <w:lang w:bidi="ar-SA"/>
          <w:color w:val="111111"/>
          <w:sz w:val="28"/>
          <w:szCs w:val="28"/>
          <w:rtl/>
        </w:rPr>
        <w:t xml:space="preserve">۞ وَلَوْ یُعَجِّلُ اللَّهُ لِلنَّاسِ الشَّرَّ اسْتِعْجَالَهُم بِالْخَیْرِ لَقُضِیَ إِلَیْهِمْ أَجَلُهُمْ ۖ فَنَذَرُ الَّذِینَ لَا یَرْجُونَ لِقَاءَنَا فِی طُغْیَانِهِمْ یَعْمَهُونَ (۱۱)  ترجمه:</w:t>
      </w:r>
      <w:r>
        <w:rPr>
          <w:rStyle w:val="FootnoteReference"/>
        </w:rPr>
        <w:footnoteReference w:id="1375"/>
      </w:r>
    </w:p>
    <w:p>
      <w:pPr>
        <w:pStyle w:val="BookText"/>
      </w:pPr>
      <w:r>
        <w:rPr>
          <w:rFonts w:ascii="Amiri" w:hAnsi="Amiri" w:eastAsia="Amiri" w:cs="Amiri"/>
          <w:lang w:bidi="ar-SA"/>
          <w:color w:val="111111"/>
          <w:sz w:val="28"/>
          <w:szCs w:val="28"/>
          <w:rtl/>
        </w:rPr>
        <w:t xml:space="preserve">وَإِذَا مَسَّ الْإِنسَانَ الضُّرُّ دَعَانَا لِجَنبِهِ أَوْ قَاعِدًا أَوْ قَائِمًا فَلَمَّا کَشَفْنَا عَنْهُ ضُرَّهُ مَرَّ کَأَن لَّمْ یَدْعُنَا إِلَی ضُرٍّ مَّسَّهُ ۚ کَذَلِکَ زُیِّنَ لِلْمُسْرِفِینَ مَا کَانُوا یَعْمَلُونَ (۱۲)  ترجمه:</w:t>
      </w:r>
      <w:r>
        <w:rPr>
          <w:rStyle w:val="FootnoteReference"/>
        </w:rPr>
        <w:footnoteReference w:id="1376"/>
      </w:r>
    </w:p>
    <w:p>
      <w:pPr>
        <w:pStyle w:val="BookText"/>
      </w:pPr>
      <w:r>
        <w:rPr>
          <w:rFonts w:ascii="Amiri" w:hAnsi="Amiri" w:eastAsia="Amiri" w:cs="Amiri"/>
          <w:lang w:bidi="ar-SA"/>
          <w:color w:val="111111"/>
          <w:sz w:val="28"/>
          <w:szCs w:val="28"/>
          <w:rtl/>
        </w:rPr>
        <w:t xml:space="preserve">وَلَقَدْ أَهْلَکْنَا الْقُرُونَ مِن قَبْلِکُمْ لَمَّا ظَلَمُوا ۙ وَجَاءَتْهُمْ رُسُلُهُم بِالْبَیِّنَاتِ وَمَا کَانُوا لِیُؤْمِنُوا ۚ کَذَلِکَ نَجْزِی الْقَوْمَ الْمُجْرِمِینَ (۱۳)  ترجمه:</w:t>
      </w:r>
      <w:r>
        <w:rPr>
          <w:rStyle w:val="FootnoteReference"/>
        </w:rPr>
        <w:footnoteReference w:id="1377"/>
      </w:r>
    </w:p>
    <w:p>
      <w:pPr>
        <w:pStyle w:val="BookText"/>
      </w:pPr>
      <w:r>
        <w:rPr>
          <w:rFonts w:ascii="Amiri" w:hAnsi="Amiri" w:eastAsia="Amiri" w:cs="Amiri"/>
          <w:lang w:bidi="ar-SA"/>
          <w:color w:val="111111"/>
          <w:sz w:val="28"/>
          <w:szCs w:val="28"/>
          <w:rtl/>
        </w:rPr>
        <w:t xml:space="preserve">ثُمَّ جَعَلْنَاکُمْ خَلَائِفَ فِی الْأَرْضِ مِن بَعْدِهِمْ لِنَنظُرَ کَیْفَ تَعْمَلُونَ (۱۴)  ترجمه:</w:t>
      </w:r>
      <w:r>
        <w:rPr>
          <w:rStyle w:val="FootnoteReference"/>
        </w:rPr>
        <w:footnoteReference w:id="1378"/>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تُتْلَی عَلَیْهِمْ آیَاتُنَا بَیِّنَاتٍ ۙ قَالَ الَّذِینَ لَا یَرْجُونَ لِقَاءَنَا ائْتِ بِقُرْآنٍ غَیْرِ هَذَا أَوْ بَدِّلْهُ ۚ قُلْ مَا یَکُونُ لِی أَنْ أُبَدِّلَهُ مِن تِلْقَاءِ نَفْسِی ۖ إِنْ أَتَّبِعُ إِلَّا مَا یُوحَی إِلَیَّ ۖ إِنِّی أَخَافُ إِنْ عَصَیْتُ رَبِّی عَذَابَ یَوْمٍ عَظِیمٍ (۱۵)  ترجمه:</w:t>
      </w:r>
      <w:r>
        <w:rPr>
          <w:rStyle w:val="FootnoteReference"/>
        </w:rPr>
        <w:footnoteReference w:id="1379"/>
      </w:r>
    </w:p>
    <w:p>
      <w:pPr>
        <w:pStyle w:val="BookText"/>
      </w:pPr>
      <w:r>
        <w:rPr>
          <w:rFonts w:ascii="Amiri" w:hAnsi="Amiri" w:eastAsia="Amiri" w:cs="Amiri"/>
          <w:lang w:bidi="ar-SA"/>
          <w:color w:val="111111"/>
          <w:sz w:val="28"/>
          <w:szCs w:val="28"/>
          <w:rtl/>
        </w:rPr>
        <w:t xml:space="preserve">قُل لَّوْ شَاءَ اللَّهُ مَا تَلَوْتُهُ عَلَیْکُمْ وَلَا أَدْرَاکُم بِهِ ۖ فَقَدْ لَبِثْتُ فِیکُمْ عُمُرًا مِّن قَبْلِهِ ۚ أَفَلَا تَعْقِلُونَ (۱۶)  ترجمه:</w:t>
      </w:r>
      <w:r>
        <w:rPr>
          <w:rStyle w:val="FootnoteReference"/>
        </w:rPr>
        <w:footnoteReference w:id="1380"/>
      </w:r>
    </w:p>
    <w:p>
      <w:pPr>
        <w:pStyle w:val="BookText"/>
      </w:pPr>
      <w:r>
        <w:rPr>
          <w:rFonts w:ascii="Amiri" w:hAnsi="Amiri" w:eastAsia="Amiri" w:cs="Amiri"/>
          <w:lang w:bidi="ar-SA"/>
          <w:color w:val="111111"/>
          <w:sz w:val="28"/>
          <w:szCs w:val="28"/>
          <w:rtl/>
        </w:rPr>
        <w:t xml:space="preserve">فَمَنْ أَظْلَمُ مِمَّنِ افْتَرَی عَلَی اللَّهِ کَذِبًا أَوْ کَذَّبَ بِآیَاتِهِ ۚ إِنَّهُ لَا یُفْلِحُ الْمُجْرِمُونَ (۱۷)  ترجمه:</w:t>
      </w:r>
      <w:r>
        <w:rPr>
          <w:rStyle w:val="FootnoteReference"/>
        </w:rPr>
        <w:footnoteReference w:id="1381"/>
      </w:r>
    </w:p>
    <w:p>
      <w:pPr>
        <w:pStyle w:val="BookText"/>
      </w:pPr>
      <w:r>
        <w:rPr>
          <w:rFonts w:ascii="Amiri" w:hAnsi="Amiri" w:eastAsia="Amiri" w:cs="Amiri"/>
          <w:lang w:bidi="ar-SA"/>
          <w:color w:val="111111"/>
          <w:sz w:val="28"/>
          <w:szCs w:val="28"/>
          <w:rtl/>
        </w:rPr>
        <w:t xml:space="preserve">وَیَعْبُدُونَ مِن دُونِ اللَّهِ مَا لَا یَضُرُّهُمْ وَلَا یَنفَعُهُمْ وَیَقُولُونَ هَؤُلَاءِ شُفَعَاؤُنَا عِندَ اللَّهِ ۚ قُلْ أَتُنَبِّئُونَ اللَّهَ بِمَا لَا یَعْلَمُ فِی السَّمَاوَاتِ وَلَا فِی الْأَرْضِ ۚ سُبْحَانَهُ وَتَعَالَی عَمَّا یُشْرِکُونَ (۱۸)  ترجمه:</w:t>
      </w:r>
      <w:r>
        <w:rPr>
          <w:rStyle w:val="FootnoteReference"/>
        </w:rPr>
        <w:footnoteReference w:id="1382"/>
      </w:r>
    </w:p>
    <w:p>
      <w:pPr>
        <w:pStyle w:val="BookText"/>
      </w:pPr>
      <w:r>
        <w:rPr>
          <w:rFonts w:ascii="Amiri" w:hAnsi="Amiri" w:eastAsia="Amiri" w:cs="Amiri"/>
          <w:lang w:bidi="ar-SA"/>
          <w:color w:val="111111"/>
          <w:sz w:val="28"/>
          <w:szCs w:val="28"/>
          <w:rtl/>
        </w:rPr>
        <w:t xml:space="preserve">وَمَا کَانَ النَّاسُ إِلَّا أُمَّةً وَاحِدَةً فَاخْتَلَفُوا ۚ وَلَوْلَا کَلِمَةٌ سَبَقَتْ مِن رَّبِّکَ لَقُضِیَ بَیْنَهُمْ فِیمَا فِیهِ یَخْتَلِفُونَ (۱۹)  ترجمه:</w:t>
      </w:r>
      <w:r>
        <w:rPr>
          <w:rStyle w:val="FootnoteReference"/>
        </w:rPr>
        <w:footnoteReference w:id="1383"/>
      </w:r>
    </w:p>
    <w:p>
      <w:pPr>
        <w:pStyle w:val="BookText"/>
      </w:pPr>
      <w:r>
        <w:rPr>
          <w:rFonts w:ascii="Amiri" w:hAnsi="Amiri" w:eastAsia="Amiri" w:cs="Amiri"/>
          <w:lang w:bidi="ar-SA"/>
          <w:color w:val="111111"/>
          <w:sz w:val="28"/>
          <w:szCs w:val="28"/>
          <w:rtl/>
        </w:rPr>
        <w:t xml:space="preserve">وَیَقُولُونَ لَوْلَا أُنزِلَ عَلَیْهِ آیَةٌ مِّن رَّبِّهِ ۖ فَقُلْ إِنَّمَا الْغَیْبُ لِلَّهِ فَانتَظِرُوا إِنِّی مَعَکُم مِّنَ الْمُنتَظِرِینَ (۲۰)  ترجمه:</w:t>
      </w:r>
      <w:r>
        <w:rPr>
          <w:rStyle w:val="FootnoteReference"/>
        </w:rPr>
        <w:footnoteReference w:id="1384"/>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أَذَقْنَا النَّاسَ رَحْمَةً مِّن بَعْدِ ضَرَّاءَ مَسَّتْهُمْ إِذَا لَهُم مَّکْرٌ فِی آیَاتِنَا ۚ قُلِ اللَّهُ أَسْرَعُ مَکْرًا ۚ إِنَّ رُسُلَنَا یَکْتُبُونَ مَا تَمْکُرُونَ (۲۱)  ترجمه:</w:t>
      </w:r>
      <w:r>
        <w:rPr>
          <w:rStyle w:val="FootnoteReference"/>
        </w:rPr>
        <w:footnoteReference w:id="1385"/>
      </w:r>
    </w:p>
    <w:p>
      <w:pPr>
        <w:pStyle w:val="BookText"/>
      </w:pPr>
      <w:r>
        <w:rPr>
          <w:rFonts w:ascii="Amiri" w:hAnsi="Amiri" w:eastAsia="Amiri" w:cs="Amiri"/>
          <w:lang w:bidi="ar-SA"/>
          <w:color w:val="111111"/>
          <w:sz w:val="28"/>
          <w:szCs w:val="28"/>
          <w:rtl/>
        </w:rPr>
        <w:t xml:space="preserve">هُوَ الَّذِی یُسَیِّرُکُمْ فِی الْبَرِّ وَالْبَحْرِ ۖ حَتَّی إِذَا کُنتُمْ فِی الْفُلْکِ وَجَرَیْنَ بِهِم بِرِیحٍ طَیِّبَةٍ وَفَرِحُوا بِهَا جَاءَتْهَا رِیحٌ عَاصِفٌ وَجَاءَهُمُ الْمَوْجُ مِن کُلِّ مَکَانٍ وَظَنُّوا أَنَّهُمْ أُحِیطَ بِهِمْ ۙ دَعَوُا اللَّهَ مُخْلِصِینَ لَهُ الدِّینَ لَئِنْ أَنجَیْتَنَا مِنْ هَذِهِ لَنَکُونَنَّ مِنَ الشَّاکِرِینَ (۲۲)  ترجمه:</w:t>
      </w:r>
      <w:r>
        <w:rPr>
          <w:rStyle w:val="FootnoteReference"/>
        </w:rPr>
        <w:footnoteReference w:id="1386"/>
      </w:r>
    </w:p>
    <w:p>
      <w:pPr>
        <w:pStyle w:val="BookText"/>
      </w:pPr>
      <w:r>
        <w:rPr>
          <w:rFonts w:ascii="Amiri" w:hAnsi="Amiri" w:eastAsia="Amiri" w:cs="Amiri"/>
          <w:lang w:bidi="ar-SA"/>
          <w:color w:val="111111"/>
          <w:sz w:val="28"/>
          <w:szCs w:val="28"/>
          <w:rtl/>
        </w:rPr>
        <w:t xml:space="preserve">فَلَمَّا أَنجَاهُمْ إِذَا هُمْ یَبْغُونَ فِی الْأَرْضِ بِغَیْرِ الْحَقِّ ۗ یَا أَیُّهَا النَّاسُ إِنَّمَا بَغْیُکُمْ عَلَی أَنفُسِکُم ۖ مَّتَاعَ الْحَیَاةِ الدُّنْیَا ۖ ثُمَّ إِلَیْنَا مَرْجِعُکُمْ فَنُنَبِّئُکُم بِمَا کُنتُمْ تَعْمَلُونَ (۲۳)  ترجمه:</w:t>
      </w:r>
      <w:r>
        <w:rPr>
          <w:rStyle w:val="FootnoteReference"/>
        </w:rPr>
        <w:footnoteReference w:id="1387"/>
      </w:r>
    </w:p>
    <w:p>
      <w:pPr>
        <w:pStyle w:val="BookText"/>
      </w:pPr>
      <w:r>
        <w:rPr>
          <w:rFonts w:ascii="Amiri" w:hAnsi="Amiri" w:eastAsia="Amiri" w:cs="Amiri"/>
          <w:lang w:bidi="ar-SA"/>
          <w:color w:val="111111"/>
          <w:sz w:val="28"/>
          <w:szCs w:val="28"/>
          <w:rtl/>
        </w:rPr>
        <w:t xml:space="preserve">إِنَّمَا مَثَلُ الْحَیَاةِ الدُّنْیَا کَمَاءٍ أَنزَلْنَاهُ مِنَ السَّمَاءِ فَاخْتَلَطَ بِهِ نَبَاتُ الْأَرْضِ مِمَّا یَأْکُلُ النَّاسُ وَالْأَنْعَامُ حَتَّی إِذَا أَخَذَتِ الْأَرْضُ زُخْرُفَهَا وَازَّیَّنَتْ وَظَنَّ أَهْلُهَا أَنَّهُمْ قَادِرُونَ عَلَیْهَا أَتَاهَا أَمْرُنَا لَیْلًا أَوْ نَهَارًا فَجَعَلْنَاهَا حَصِیدًا کَأَن لَّمْ تَغْنَ بِالْأَمْسِ ۚ کَذَلِکَ نُفَصِّلُ الْآیَاتِ لِقَوْمٍ یَتَفَکَّرُونَ (۲۴)  ترجمه:</w:t>
      </w:r>
      <w:r>
        <w:rPr>
          <w:rStyle w:val="FootnoteReference"/>
        </w:rPr>
        <w:footnoteReference w:id="1388"/>
      </w:r>
    </w:p>
    <w:p>
      <w:pPr>
        <w:pStyle w:val="BookText"/>
      </w:pPr>
      <w:r>
        <w:rPr>
          <w:rFonts w:ascii="Amiri" w:hAnsi="Amiri" w:eastAsia="Amiri" w:cs="Amiri"/>
          <w:lang w:bidi="ar-SA"/>
          <w:color w:val="111111"/>
          <w:sz w:val="28"/>
          <w:szCs w:val="28"/>
          <w:rtl/>
        </w:rPr>
        <w:t xml:space="preserve">وَاللَّهُ یَدْعُو إِلَی دَارِ السَّلَامِ وَیَهْدِی مَن یَشَاءُ إِلَی صِرَاطٍ مُّسْتَقِیمٍ (۲۵)  ترجمه:</w:t>
      </w:r>
      <w:r>
        <w:rPr>
          <w:rStyle w:val="FootnoteReference"/>
        </w:rPr>
        <w:footnoteReference w:id="1389"/>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لِّلَّذِینَ أَحْسَنُوا الْحُسْنَی وَزِیَادَةٌ ۖ وَلَا یَرْهَقُ وُجُوهَهُمْ قَتَرٌ وَلَا ذِلَّةٌ ۚ أُولَئِکَ أَصْحَابُ الْجَنَّةِ ۖ هُمْ فِیهَا خَالِدُونَ (۲۶)  ترجمه:</w:t>
      </w:r>
      <w:r>
        <w:rPr>
          <w:rStyle w:val="FootnoteReference"/>
        </w:rPr>
        <w:footnoteReference w:id="1390"/>
      </w:r>
    </w:p>
    <w:p>
      <w:pPr>
        <w:pStyle w:val="BookText"/>
      </w:pPr>
      <w:r>
        <w:rPr>
          <w:rFonts w:ascii="Amiri" w:hAnsi="Amiri" w:eastAsia="Amiri" w:cs="Amiri"/>
          <w:lang w:bidi="ar-SA"/>
          <w:color w:val="111111"/>
          <w:sz w:val="28"/>
          <w:szCs w:val="28"/>
          <w:rtl/>
        </w:rPr>
        <w:t xml:space="preserve">وَالَّذِینَ کَسَبُوا السَّیِّئَاتِ جَزَاءُ سَیِّئَةٍ بِمِثْلِهَا وَتَرْهَقُهُمْ ذِلَّةٌ ۖ مَّا لَهُم مِّنَ اللَّهِ مِنْ عَاصِمٍ ۖ کَأَنَّمَا أُغْشِیَتْ وُجُوهُهُمْ قِطَعًا مِّنَ اللَّیْلِ مُظْلِمًا ۚ أُولَئِکَ أَصْحَابُ النَّارِ ۖ هُمْ فِیهَا خَالِدُونَ (۲۷)  ترجمه:</w:t>
      </w:r>
      <w:r>
        <w:rPr>
          <w:rStyle w:val="FootnoteReference"/>
        </w:rPr>
        <w:footnoteReference w:id="1391"/>
      </w:r>
    </w:p>
    <w:p>
      <w:pPr>
        <w:pStyle w:val="BookText"/>
      </w:pPr>
      <w:r>
        <w:rPr>
          <w:rFonts w:ascii="Amiri" w:hAnsi="Amiri" w:eastAsia="Amiri" w:cs="Amiri"/>
          <w:lang w:bidi="ar-SA"/>
          <w:color w:val="111111"/>
          <w:sz w:val="28"/>
          <w:szCs w:val="28"/>
          <w:rtl/>
        </w:rPr>
        <w:t xml:space="preserve">وَیَوْمَ نَحْشُرُهُمْ جَمِیعًا ثُمَّ نَقُولُ لِلَّذِینَ أَشْرَکُوا مَکَانَکُمْ أَنتُمْ وَشُرَکَاؤُکُمْ ۚ فَزَیَّلْنَا بَیْنَهُمْ ۖ وَقَالَ شُرَکَاؤُهُم مَّا کُنتُمْ إِیَّانَا تَعْبُدُونَ (۲۸)  ترجمه:</w:t>
      </w:r>
      <w:r>
        <w:rPr>
          <w:rStyle w:val="FootnoteReference"/>
        </w:rPr>
        <w:footnoteReference w:id="1392"/>
      </w:r>
    </w:p>
    <w:p>
      <w:pPr>
        <w:pStyle w:val="BookText"/>
      </w:pPr>
      <w:r>
        <w:rPr>
          <w:rFonts w:ascii="Amiri" w:hAnsi="Amiri" w:eastAsia="Amiri" w:cs="Amiri"/>
          <w:lang w:bidi="ar-SA"/>
          <w:color w:val="111111"/>
          <w:sz w:val="28"/>
          <w:szCs w:val="28"/>
          <w:rtl/>
        </w:rPr>
        <w:t xml:space="preserve">فَکَفَی بِاللَّهِ شَهِیدًا بَیْنَنَا وَبَیْنَکُمْ إِن کُنَّا عَنْ عِبَادَتِکُمْ لَغَافِلِینَ (۲۹)  ترجمه:</w:t>
      </w:r>
      <w:r>
        <w:rPr>
          <w:rStyle w:val="FootnoteReference"/>
        </w:rPr>
        <w:footnoteReference w:id="1393"/>
      </w:r>
    </w:p>
    <w:p>
      <w:pPr>
        <w:pStyle w:val="BookText"/>
      </w:pPr>
      <w:r>
        <w:rPr>
          <w:rFonts w:ascii="Amiri" w:hAnsi="Amiri" w:eastAsia="Amiri" w:cs="Amiri"/>
          <w:lang w:bidi="ar-SA"/>
          <w:color w:val="111111"/>
          <w:sz w:val="28"/>
          <w:szCs w:val="28"/>
          <w:rtl/>
        </w:rPr>
        <w:t xml:space="preserve">هُنَالِکَ تَبْلُو کُلُّ نَفْسٍ مَّا أَسْلَفَتْ ۚ وَرُدُّوا إِلَی اللَّهِ مَوْلَاهُمُ الْحَقِّ ۖ وَضَلَّ عَنْهُم مَّا کَانُوا یَفْتَرُونَ (۳۰)  ترجمه:</w:t>
      </w:r>
      <w:r>
        <w:rPr>
          <w:rStyle w:val="FootnoteReference"/>
        </w:rPr>
        <w:footnoteReference w:id="1394"/>
      </w:r>
    </w:p>
    <w:p>
      <w:pPr>
        <w:pStyle w:val="BookText"/>
      </w:pPr>
      <w:r>
        <w:rPr>
          <w:rFonts w:ascii="Amiri" w:hAnsi="Amiri" w:eastAsia="Amiri" w:cs="Amiri"/>
          <w:lang w:bidi="ar-SA"/>
          <w:color w:val="111111"/>
          <w:sz w:val="28"/>
          <w:szCs w:val="28"/>
          <w:rtl/>
        </w:rPr>
        <w:t xml:space="preserve">قُلْ مَن یَرْزُقُکُم مِّنَ السَّمَاءِ وَالْأَرْضِ أَمَّن یَمْلِکُ السَّمْعَ وَالْأَبْصَارَ وَمَن یُخْرِجُ الْحَیَّ مِنَ الْمَیِّتِ وَیُخْرِجُ الْمَیِّتَ مِنَ الْحَیِّ وَمَن یُدَبِّرُ الْأَمْرَ ۚ فَسَیَقُولُونَ اللَّهُ ۚ فَقُلْ أَفَلَا تَتَّقُونَ (۳۱)  ترجمه:</w:t>
      </w:r>
      <w:r>
        <w:rPr>
          <w:rStyle w:val="FootnoteReference"/>
        </w:rPr>
        <w:footnoteReference w:id="1395"/>
      </w:r>
    </w:p>
    <w:p>
      <w:pPr>
        <w:pStyle w:val="BookText"/>
      </w:pPr>
      <w:r>
        <w:rPr>
          <w:rFonts w:ascii="Amiri" w:hAnsi="Amiri" w:eastAsia="Amiri" w:cs="Amiri"/>
          <w:lang w:bidi="ar-SA"/>
          <w:color w:val="111111"/>
          <w:sz w:val="28"/>
          <w:szCs w:val="28"/>
          <w:rtl/>
        </w:rPr>
        <w:t xml:space="preserve">فَذَلِکُمُ اللَّهُ رَبُّکُمُ الْحَقُّ ۖ فَمَاذَا بَعْدَ الْحَقِّ إِلَّا الضَّلَالُ ۖ فَأَنَّی تُصْرَفُونَ (۳۲)  ترجمه:</w:t>
      </w:r>
      <w:r>
        <w:rPr>
          <w:rStyle w:val="FootnoteReference"/>
        </w:rPr>
        <w:footnoteReference w:id="1396"/>
      </w:r>
    </w:p>
    <w:p>
      <w:pPr>
        <w:pStyle w:val="BookText"/>
      </w:pPr>
      <w:r>
        <w:rPr>
          <w:rFonts w:ascii="Amiri" w:hAnsi="Amiri" w:eastAsia="Amiri" w:cs="Amiri"/>
          <w:lang w:bidi="ar-SA"/>
          <w:color w:val="111111"/>
          <w:sz w:val="28"/>
          <w:szCs w:val="28"/>
          <w:rtl/>
        </w:rPr>
        <w:t xml:space="preserve">کَذَلِکَ حَقَّتْ کَلِمَتُ رَبِّکَ عَلَی الَّذِینَ فَسَقُوا أَنَّهُمْ لَا یُؤْمِنُونَ (۳۳)  ترجمه:</w:t>
      </w:r>
      <w:r>
        <w:rPr>
          <w:rStyle w:val="FootnoteReference"/>
        </w:rPr>
        <w:footnoteReference w:id="1397"/>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هَلْ مِن شُرَکَائِکُم مَّن یَبْدَأُ الْخَلْقَ ثُمَّ یُعِیدُهُ ۚ قُلِ اللَّهُ یَبْدَأُ الْخَلْقَ ثُمَّ یُعِیدُهُ ۖ فَأَنَّی تُؤْفَکُونَ (۳۴)  ترجمه:</w:t>
      </w:r>
      <w:r>
        <w:rPr>
          <w:rStyle w:val="FootnoteReference"/>
        </w:rPr>
        <w:footnoteReference w:id="1398"/>
      </w:r>
    </w:p>
    <w:p>
      <w:pPr>
        <w:pStyle w:val="BookText"/>
      </w:pPr>
      <w:r>
        <w:rPr>
          <w:rFonts w:ascii="Amiri" w:hAnsi="Amiri" w:eastAsia="Amiri" w:cs="Amiri"/>
          <w:lang w:bidi="ar-SA"/>
          <w:color w:val="111111"/>
          <w:sz w:val="28"/>
          <w:szCs w:val="28"/>
          <w:rtl/>
        </w:rPr>
        <w:t xml:space="preserve">قُلْ هَلْ مِن شُرَکَائِکُم مَّن یَهْدِی إِلَی الْحَقِّ ۚ قُلِ اللَّهُ یَهْدِی لِلْحَقِّ ۗ أَفَمَن یَهْدِی إِلَی الْحَقِّ أَحَقُّ أَن یُتَّبَعَ أَمَّن لَّا یَهِدِّی إِلَّا أَن یُهْدَی ۖ فَمَا لَکُمْ کَیْفَ تَحْکُمُونَ (۳۵)  ترجمه:</w:t>
      </w:r>
      <w:r>
        <w:rPr>
          <w:rStyle w:val="FootnoteReference"/>
        </w:rPr>
        <w:footnoteReference w:id="1399"/>
      </w:r>
    </w:p>
    <w:p>
      <w:pPr>
        <w:pStyle w:val="BookText"/>
      </w:pPr>
      <w:r>
        <w:rPr>
          <w:rFonts w:ascii="Amiri" w:hAnsi="Amiri" w:eastAsia="Amiri" w:cs="Amiri"/>
          <w:lang w:bidi="ar-SA"/>
          <w:color w:val="111111"/>
          <w:sz w:val="28"/>
          <w:szCs w:val="28"/>
          <w:rtl/>
        </w:rPr>
        <w:t xml:space="preserve">وَمَا یَتَّبِعُ أَکْثَرُهُمْ إِلَّا ظَنًّا ۚ إِنَّ الظَّنَّ لَا یُغْنِی مِنَ الْحَقِّ شَیْئًا ۚ إِنَّ اللَّهَ عَلِیمٌ بِمَا یَفْعَلُونَ (۳۶)  ترجمه:</w:t>
      </w:r>
      <w:r>
        <w:rPr>
          <w:rStyle w:val="FootnoteReference"/>
        </w:rPr>
        <w:footnoteReference w:id="1400"/>
      </w:r>
    </w:p>
    <w:p>
      <w:pPr>
        <w:pStyle w:val="BookText"/>
      </w:pPr>
      <w:r>
        <w:rPr>
          <w:rFonts w:ascii="Amiri" w:hAnsi="Amiri" w:eastAsia="Amiri" w:cs="Amiri"/>
          <w:lang w:bidi="ar-SA"/>
          <w:color w:val="111111"/>
          <w:sz w:val="28"/>
          <w:szCs w:val="28"/>
          <w:rtl/>
        </w:rPr>
        <w:t xml:space="preserve">وَمَا کَانَ هَذَا الْقُرْآنُ أَن یُفْتَرَی مِن دُونِ اللَّهِ وَلَکِن تَصْدِیقَ الَّذِی بَیْنَ یَدَیْهِ وَتَفْصِیلَ الْکِتَابِ لَا رَیْبَ فِیهِ مِن رَّبِّ الْعَالَمِینَ (۳۷)  ترجمه:</w:t>
      </w:r>
      <w:r>
        <w:rPr>
          <w:rStyle w:val="FootnoteReference"/>
        </w:rPr>
        <w:footnoteReference w:id="1401"/>
      </w:r>
    </w:p>
    <w:p>
      <w:pPr>
        <w:pStyle w:val="BookText"/>
      </w:pPr>
      <w:r>
        <w:rPr>
          <w:rFonts w:ascii="Amiri" w:hAnsi="Amiri" w:eastAsia="Amiri" w:cs="Amiri"/>
          <w:lang w:bidi="ar-SA"/>
          <w:color w:val="111111"/>
          <w:sz w:val="28"/>
          <w:szCs w:val="28"/>
          <w:rtl/>
        </w:rPr>
        <w:t xml:space="preserve">أَمْ یَقُولُونَ افْتَرَاهُ ۖ قُلْ فَأْتُوا بِسُورَةٍ مِّثْلِهِ وَادْعُوا مَنِ اسْتَطَعْتُم مِّن دُونِ اللَّهِ إِن کُنتُمْ صَادِقِینَ (۳۸)  ترجمه:</w:t>
      </w:r>
      <w:r>
        <w:rPr>
          <w:rStyle w:val="FootnoteReference"/>
        </w:rPr>
        <w:footnoteReference w:id="1402"/>
      </w:r>
    </w:p>
    <w:p>
      <w:pPr>
        <w:pStyle w:val="BookText"/>
      </w:pPr>
      <w:r>
        <w:rPr>
          <w:rFonts w:ascii="Amiri" w:hAnsi="Amiri" w:eastAsia="Amiri" w:cs="Amiri"/>
          <w:lang w:bidi="ar-SA"/>
          <w:color w:val="111111"/>
          <w:sz w:val="28"/>
          <w:szCs w:val="28"/>
          <w:rtl/>
        </w:rPr>
        <w:t xml:space="preserve">بَلْ کَذَّبُوا بِمَا لَمْ یُحِیطُوا بِعِلْمِهِ وَلَمَّا یَأْتِهِمْ تَأْوِیلُهُ ۚ کَذَلِکَ کَذَّبَ الَّذِینَ مِن قَبْلِهِمْ ۖ فَانظُرْ کَیْفَ کَانَ عَاقِبَةُ الظَّالِمِینَ (۳۹)  ترجمه:</w:t>
      </w:r>
      <w:r>
        <w:rPr>
          <w:rStyle w:val="FootnoteReference"/>
        </w:rPr>
        <w:footnoteReference w:id="1403"/>
      </w:r>
    </w:p>
    <w:p>
      <w:pPr>
        <w:pStyle w:val="BookText"/>
      </w:pPr>
      <w:r>
        <w:rPr>
          <w:rFonts w:ascii="Amiri" w:hAnsi="Amiri" w:eastAsia="Amiri" w:cs="Amiri"/>
          <w:lang w:bidi="ar-SA"/>
          <w:color w:val="111111"/>
          <w:sz w:val="28"/>
          <w:szCs w:val="28"/>
          <w:rtl/>
        </w:rPr>
        <w:t xml:space="preserve">وَمِنْهُم مَّن یُؤْمِنُ بِهِ وَمِنْهُم مَّن لَّا یُؤْمِنُ بِهِ ۚ وَرَبُّکَ أَعْلَمُ بِالْمُفْسِدِینَ (۴۰)  ترجمه:</w:t>
      </w:r>
      <w:r>
        <w:rPr>
          <w:rStyle w:val="FootnoteReference"/>
        </w:rPr>
        <w:footnoteReference w:id="1404"/>
      </w:r>
    </w:p>
    <w:p>
      <w:pPr>
        <w:pStyle w:val="BookText"/>
      </w:pPr>
      <w:r>
        <w:rPr>
          <w:rFonts w:ascii="Amiri" w:hAnsi="Amiri" w:eastAsia="Amiri" w:cs="Amiri"/>
          <w:lang w:bidi="ar-SA"/>
          <w:color w:val="111111"/>
          <w:sz w:val="28"/>
          <w:szCs w:val="28"/>
          <w:rtl/>
        </w:rPr>
        <w:t xml:space="preserve">وَإِن کَذَّبُوکَ فَقُل لِّی عَمَلِی وَلَکُمْ عَمَلُکُمْ ۖ أَنتُم بَرِیئُونَ مِمَّا أَعْمَلُ وَأَنَا بَرِیءٌ مِّمَّا تَعْمَلُونَ (۴۱)  ترجمه:</w:t>
      </w:r>
      <w:r>
        <w:rPr>
          <w:rStyle w:val="FootnoteReference"/>
        </w:rPr>
        <w:footnoteReference w:id="1405"/>
      </w:r>
    </w:p>
    <w:p>
      <w:pPr>
        <w:pStyle w:val="BookText"/>
      </w:pPr>
      <w:r>
        <w:rPr>
          <w:rFonts w:ascii="Amiri" w:hAnsi="Amiri" w:eastAsia="Amiri" w:cs="Amiri"/>
          <w:lang w:bidi="ar-SA"/>
          <w:color w:val="111111"/>
          <w:sz w:val="28"/>
          <w:szCs w:val="28"/>
          <w:rtl/>
        </w:rPr>
        <w:t xml:space="preserve">وَمِنْهُم مَّن یَسْتَمِعُونَ إِلَیْکَ ۚ أَفَأَنتَ تُسْمِعُ الصُّمَّ وَلَوْ کَانُوا لَا یَعْقِلُونَ (۴۲)  ترجمه:</w:t>
      </w:r>
      <w:r>
        <w:rPr>
          <w:rStyle w:val="FootnoteReference"/>
        </w:rPr>
        <w:footnoteReference w:id="1406"/>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یَنظُرُ إِلَیْکَ ۚ أَفَأَنتَ تَهْدِی الْعُمْیَ وَلَوْ کَانُوا لَا یُبْصِرُونَ (۴۳)  ترجمه:</w:t>
      </w:r>
      <w:r>
        <w:rPr>
          <w:rStyle w:val="FootnoteReference"/>
        </w:rPr>
        <w:footnoteReference w:id="1407"/>
      </w:r>
    </w:p>
    <w:p>
      <w:pPr>
        <w:pStyle w:val="BookText"/>
      </w:pPr>
      <w:r>
        <w:rPr>
          <w:rFonts w:ascii="Amiri" w:hAnsi="Amiri" w:eastAsia="Amiri" w:cs="Amiri"/>
          <w:lang w:bidi="ar-SA"/>
          <w:color w:val="111111"/>
          <w:sz w:val="28"/>
          <w:szCs w:val="28"/>
          <w:rtl/>
        </w:rPr>
        <w:t xml:space="preserve">إِنَّ اللَّهَ لَا یَظْلِمُ النَّاسَ شَیْئًا وَلَکِنَّ النَّاسَ أَنفُسَهُمْ یَظْلِمُونَ (۴۴)  ترجمه:</w:t>
      </w:r>
      <w:r>
        <w:rPr>
          <w:rStyle w:val="FootnoteReference"/>
        </w:rPr>
        <w:footnoteReference w:id="1408"/>
      </w:r>
    </w:p>
    <w:p>
      <w:pPr>
        <w:pStyle w:val="BookText"/>
      </w:pPr>
      <w:r>
        <w:rPr>
          <w:rFonts w:ascii="Amiri" w:hAnsi="Amiri" w:eastAsia="Amiri" w:cs="Amiri"/>
          <w:lang w:bidi="ar-SA"/>
          <w:color w:val="111111"/>
          <w:sz w:val="28"/>
          <w:szCs w:val="28"/>
          <w:rtl/>
        </w:rPr>
        <w:t xml:space="preserve">وَیَوْمَ یَحْشُرُهُمْ کَأَن لَّمْ یَلْبَثُوا إِلَّا سَاعَةً مِّنَ النَّهَارِ یَتَعَارَفُونَ بَیْنَهُمْ ۚ قَدْ خَسِرَ الَّذِینَ کَذَّبُوا بِلِقَاءِ اللَّهِ وَمَا کَانُوا مُهْتَدِینَ (۴۵)  ترجمه:</w:t>
      </w:r>
      <w:r>
        <w:rPr>
          <w:rStyle w:val="FootnoteReference"/>
        </w:rPr>
        <w:footnoteReference w:id="1409"/>
      </w:r>
    </w:p>
    <w:p>
      <w:pPr>
        <w:pStyle w:val="BookText"/>
      </w:pPr>
      <w:r>
        <w:rPr>
          <w:rFonts w:ascii="Amiri" w:hAnsi="Amiri" w:eastAsia="Amiri" w:cs="Amiri"/>
          <w:lang w:bidi="ar-SA"/>
          <w:color w:val="111111"/>
          <w:sz w:val="28"/>
          <w:szCs w:val="28"/>
          <w:rtl/>
        </w:rPr>
        <w:t xml:space="preserve">وَإِمَّا نُرِیَنَّکَ بَعْضَ الَّذِی نَعِدُهُمْ أَوْ نَتَوَفَّیَنَّکَ فَإِلَیْنَا مَرْجِعُهُمْ ثُمَّ اللَّهُ شَهِیدٌ عَلَی مَا یَفْعَلُونَ (۴۶)  ترجمه:</w:t>
      </w:r>
      <w:r>
        <w:rPr>
          <w:rStyle w:val="FootnoteReference"/>
        </w:rPr>
        <w:footnoteReference w:id="1410"/>
      </w:r>
    </w:p>
    <w:p>
      <w:pPr>
        <w:pStyle w:val="BookText"/>
      </w:pPr>
      <w:r>
        <w:rPr>
          <w:rFonts w:ascii="Amiri" w:hAnsi="Amiri" w:eastAsia="Amiri" w:cs="Amiri"/>
          <w:lang w:bidi="ar-SA"/>
          <w:color w:val="111111"/>
          <w:sz w:val="28"/>
          <w:szCs w:val="28"/>
          <w:rtl/>
        </w:rPr>
        <w:t xml:space="preserve">وَلِکُلِّ أُمَّةٍ رَّسُولٌ ۖ فَإِذَا جَاءَ رَسُولُهُمْ قُضِیَ بَیْنَهُم بِالْقِسْطِ وَهُمْ لَا یُظْلَمُونَ (۴۷)  ترجمه:</w:t>
      </w:r>
      <w:r>
        <w:rPr>
          <w:rStyle w:val="FootnoteReference"/>
        </w:rPr>
        <w:footnoteReference w:id="1411"/>
      </w:r>
    </w:p>
    <w:p>
      <w:pPr>
        <w:pStyle w:val="BookText"/>
      </w:pPr>
      <w:r>
        <w:rPr>
          <w:rFonts w:ascii="Amiri" w:hAnsi="Amiri" w:eastAsia="Amiri" w:cs="Amiri"/>
          <w:lang w:bidi="ar-SA"/>
          <w:color w:val="111111"/>
          <w:sz w:val="28"/>
          <w:szCs w:val="28"/>
          <w:rtl/>
        </w:rPr>
        <w:t xml:space="preserve">وَیَقُولُونَ مَتَی هَذَا الْوَعْدُ إِن کُنتُمْ صَادِقِینَ (۴۸)  ترجمه:</w:t>
      </w:r>
      <w:r>
        <w:rPr>
          <w:rStyle w:val="FootnoteReference"/>
        </w:rPr>
        <w:footnoteReference w:id="1412"/>
      </w:r>
    </w:p>
    <w:p>
      <w:pPr>
        <w:pStyle w:val="BookText"/>
      </w:pPr>
      <w:r>
        <w:rPr>
          <w:rFonts w:ascii="Amiri" w:hAnsi="Amiri" w:eastAsia="Amiri" w:cs="Amiri"/>
          <w:lang w:bidi="ar-SA"/>
          <w:color w:val="111111"/>
          <w:sz w:val="28"/>
          <w:szCs w:val="28"/>
          <w:rtl/>
        </w:rPr>
        <w:t xml:space="preserve">قُل لَّا أَمْلِکُ لِنَفْسِی ضَرًّا وَلَا نَفْعًا إِلَّا مَا شَاءَ اللَّهُ ۗ لِکُلِّ أُمَّةٍ أَجَلٌ ۚ إِذَا جَاءَ أَجَلُهُمْ فَلَا یَسْتَأْخِرُونَ سَاعَةً ۖ وَلَا یَسْتَقْدِمُونَ (۴۹)  ترجمه:</w:t>
      </w:r>
      <w:r>
        <w:rPr>
          <w:rStyle w:val="FootnoteReference"/>
        </w:rPr>
        <w:footnoteReference w:id="1413"/>
      </w:r>
    </w:p>
    <w:p>
      <w:pPr>
        <w:pStyle w:val="BookText"/>
      </w:pPr>
      <w:r>
        <w:rPr>
          <w:rFonts w:ascii="Amiri" w:hAnsi="Amiri" w:eastAsia="Amiri" w:cs="Amiri"/>
          <w:lang w:bidi="ar-SA"/>
          <w:color w:val="111111"/>
          <w:sz w:val="28"/>
          <w:szCs w:val="28"/>
          <w:rtl/>
        </w:rPr>
        <w:t xml:space="preserve">قُلْ أَرَأَیْتُمْ إِنْ أَتَاکُمْ عَذَابُهُ بَیَاتًا أَوْ نَهَارًا مَّاذَا یَسْتَعْجِلُ مِنْهُ الْمُجْرِمُونَ (۵۰)  ترجمه:</w:t>
      </w:r>
      <w:r>
        <w:rPr>
          <w:rStyle w:val="FootnoteReference"/>
        </w:rPr>
        <w:footnoteReference w:id="1414"/>
      </w:r>
    </w:p>
    <w:p>
      <w:pPr>
        <w:pStyle w:val="BookText"/>
      </w:pPr>
      <w:r>
        <w:rPr>
          <w:rFonts w:ascii="Amiri" w:hAnsi="Amiri" w:eastAsia="Amiri" w:cs="Amiri"/>
          <w:lang w:bidi="ar-SA"/>
          <w:color w:val="111111"/>
          <w:sz w:val="28"/>
          <w:szCs w:val="28"/>
          <w:rtl/>
        </w:rPr>
        <w:t xml:space="preserve">أَثُمَّ إِذَا مَا وَقَعَ آمَنتُم بِهِ ۚ آلْآنَ وَقَدْ کُنتُم بِهِ تَسْتَعْجِلُونَ (۵۱)  ترجمه:</w:t>
      </w:r>
      <w:r>
        <w:rPr>
          <w:rStyle w:val="FootnoteReference"/>
        </w:rPr>
        <w:footnoteReference w:id="1415"/>
      </w:r>
    </w:p>
    <w:p>
      <w:pPr>
        <w:pStyle w:val="BookText"/>
      </w:pPr>
      <w:r>
        <w:rPr>
          <w:rFonts w:ascii="Amiri" w:hAnsi="Amiri" w:eastAsia="Amiri" w:cs="Amiri"/>
          <w:lang w:bidi="ar-SA"/>
          <w:color w:val="111111"/>
          <w:sz w:val="28"/>
          <w:szCs w:val="28"/>
          <w:rtl/>
        </w:rPr>
        <w:t xml:space="preserve">ثُمَّ قِیلَ لِلَّذِینَ ظَلَمُوا ذُوقُوا عَذَابَ الْخُلْدِ هَلْ تُجْزَوْنَ إِلَّا بِمَا کُنتُمْ تَکْسِبُونَ (۵۲)  ترجمه:</w:t>
      </w:r>
      <w:r>
        <w:rPr>
          <w:rStyle w:val="FootnoteReference"/>
        </w:rPr>
        <w:footnoteReference w:id="1416"/>
      </w:r>
    </w:p>
    <w:p>
      <w:pPr>
        <w:pStyle w:val="BookText"/>
      </w:pPr>
      <w:r>
        <w:rPr>
          <w:rFonts w:ascii="Amiri" w:hAnsi="Amiri" w:eastAsia="Amiri" w:cs="Amiri"/>
          <w:lang w:bidi="ar-SA"/>
          <w:color w:val="111111"/>
          <w:sz w:val="28"/>
          <w:szCs w:val="28"/>
          <w:rtl/>
        </w:rPr>
        <w:t xml:space="preserve">۞ وَیَسْتَنبِئُونَکَ أَحَقٌّ هُوَ ۖ قُلْ إِی وَرَبِّی إِنَّهُ لَحَقٌّ ۖ وَمَا أَنتُم بِمُعْجِزِینَ (۵۳)  ترجمه:</w:t>
      </w:r>
      <w:r>
        <w:rPr>
          <w:rStyle w:val="FootnoteReference"/>
        </w:rPr>
        <w:footnoteReference w:id="1417"/>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 لِکُلِّ نَفْسٍ ظَلَمَتْ مَا فِی الْأَرْضِ لَافْتَدَتْ بِهِ ۗ وَأَسَرُّوا النَّدَامَةَ لَمَّا رَأَوُا الْعَذَابَ ۖ وَقُضِیَ بَیْنَهُم بِالْقِسْطِ ۚ وَهُمْ لَا یُظْلَمُونَ (۵۴)  ترجمه:</w:t>
      </w:r>
      <w:r>
        <w:rPr>
          <w:rStyle w:val="FootnoteReference"/>
        </w:rPr>
        <w:footnoteReference w:id="1418"/>
      </w:r>
    </w:p>
    <w:p>
      <w:pPr>
        <w:pStyle w:val="BookText"/>
      </w:pPr>
      <w:r>
        <w:rPr>
          <w:rFonts w:ascii="Amiri" w:hAnsi="Amiri" w:eastAsia="Amiri" w:cs="Amiri"/>
          <w:lang w:bidi="ar-SA"/>
          <w:color w:val="111111"/>
          <w:sz w:val="28"/>
          <w:szCs w:val="28"/>
          <w:rtl/>
        </w:rPr>
        <w:t xml:space="preserve">أَلَا إِنَّ لِلَّهِ مَا فِی السَّمَاوَاتِ وَالْأَرْضِ ۗ أَلَا إِنَّ وَعْدَ اللَّهِ حَقٌّ وَلَکِنَّ أَکْثَرَهُمْ لَا یَعْلَمُونَ (۵۵)  ترجمه:</w:t>
      </w:r>
      <w:r>
        <w:rPr>
          <w:rStyle w:val="FootnoteReference"/>
        </w:rPr>
        <w:footnoteReference w:id="1419"/>
      </w:r>
    </w:p>
    <w:p>
      <w:pPr>
        <w:pStyle w:val="BookText"/>
      </w:pPr>
      <w:r>
        <w:rPr>
          <w:rFonts w:ascii="Amiri" w:hAnsi="Amiri" w:eastAsia="Amiri" w:cs="Amiri"/>
          <w:lang w:bidi="ar-SA"/>
          <w:color w:val="111111"/>
          <w:sz w:val="28"/>
          <w:szCs w:val="28"/>
          <w:rtl/>
        </w:rPr>
        <w:t xml:space="preserve">هُوَ یُحْیِی وَیُمِیتُ وَإِلَیْهِ تُرْجَعُونَ (۵۶)  ترجمه:</w:t>
      </w:r>
      <w:r>
        <w:rPr>
          <w:rStyle w:val="FootnoteReference"/>
        </w:rPr>
        <w:footnoteReference w:id="1420"/>
      </w:r>
    </w:p>
    <w:p>
      <w:pPr>
        <w:pStyle w:val="BookText"/>
      </w:pPr>
      <w:r>
        <w:rPr>
          <w:rFonts w:ascii="Amiri" w:hAnsi="Amiri" w:eastAsia="Amiri" w:cs="Amiri"/>
          <w:lang w:bidi="ar-SA"/>
          <w:color w:val="111111"/>
          <w:sz w:val="28"/>
          <w:szCs w:val="28"/>
          <w:rtl/>
        </w:rPr>
        <w:t xml:space="preserve">یَا أَیُّهَا النَّاسُ قَدْ جَاءَتْکُم مَّوْعِظَةٌ مِّن رَّبِّکُمْ وَشِفَاءٌ لِّمَا فِی الصُّدُورِ وَهُدًی وَرَحْمَةٌ لِّلْمُؤْمِنِینَ (۵۷)  ترجمه:</w:t>
      </w:r>
      <w:r>
        <w:rPr>
          <w:rStyle w:val="FootnoteReference"/>
        </w:rPr>
        <w:footnoteReference w:id="1421"/>
      </w:r>
    </w:p>
    <w:p>
      <w:pPr>
        <w:pStyle w:val="BookText"/>
      </w:pPr>
      <w:r>
        <w:rPr>
          <w:rFonts w:ascii="Amiri" w:hAnsi="Amiri" w:eastAsia="Amiri" w:cs="Amiri"/>
          <w:lang w:bidi="ar-SA"/>
          <w:color w:val="111111"/>
          <w:sz w:val="28"/>
          <w:szCs w:val="28"/>
          <w:rtl/>
        </w:rPr>
        <w:t xml:space="preserve">قُلْ بِفَضْلِ اللَّهِ وَبِرَحْمَتِهِ فَبِذَلِکَ فَلْیَفْرَحُوا هُوَ خَیْرٌ مِّمَّا یَجْمَعُونَ (۵۸)  ترجمه:</w:t>
      </w:r>
      <w:r>
        <w:rPr>
          <w:rStyle w:val="FootnoteReference"/>
        </w:rPr>
        <w:footnoteReference w:id="1422"/>
      </w:r>
    </w:p>
    <w:p>
      <w:pPr>
        <w:pStyle w:val="BookText"/>
      </w:pPr>
      <w:r>
        <w:rPr>
          <w:rFonts w:ascii="Amiri" w:hAnsi="Amiri" w:eastAsia="Amiri" w:cs="Amiri"/>
          <w:lang w:bidi="ar-SA"/>
          <w:color w:val="111111"/>
          <w:sz w:val="28"/>
          <w:szCs w:val="28"/>
          <w:rtl/>
        </w:rPr>
        <w:t xml:space="preserve">قُلْ أَرَأَیْتُم مَّا أَنزَلَ اللَّهُ لَکُم مِّن رِّزْقٍ فَجَعَلْتُم مِّنْهُ حَرَامًا وَحَلَالًا قُلْ آللَّهُ أَذِنَ لَکُمْ ۖ أَمْ عَلَی اللَّهِ تَفْتَرُونَ (۵۹)  ترجمه:</w:t>
      </w:r>
      <w:r>
        <w:rPr>
          <w:rStyle w:val="FootnoteReference"/>
        </w:rPr>
        <w:footnoteReference w:id="1423"/>
      </w:r>
    </w:p>
    <w:p>
      <w:pPr>
        <w:pStyle w:val="BookText"/>
      </w:pPr>
      <w:r>
        <w:rPr>
          <w:rFonts w:ascii="Amiri" w:hAnsi="Amiri" w:eastAsia="Amiri" w:cs="Amiri"/>
          <w:lang w:bidi="ar-SA"/>
          <w:color w:val="111111"/>
          <w:sz w:val="28"/>
          <w:szCs w:val="28"/>
          <w:rtl/>
        </w:rPr>
        <w:t xml:space="preserve">وَمَا ظَنُّ الَّذِینَ یَفْتَرُونَ عَلَی اللَّهِ الْکَذِبَ یَوْمَ الْقِیَامَةِ ۗ إِنَّ اللَّهَ لَذُو فَضْلٍ عَلَی النَّاسِ وَلَکِنَّ أَکْثَرَهُمْ لَا یَشْکُرُونَ (۶۰)  ترجمه:</w:t>
      </w:r>
      <w:r>
        <w:rPr>
          <w:rStyle w:val="FootnoteReference"/>
        </w:rPr>
        <w:footnoteReference w:id="1424"/>
      </w:r>
    </w:p>
    <w:p>
      <w:pPr>
        <w:pStyle w:val="BookText"/>
      </w:pPr>
      <w:r>
        <w:rPr>
          <w:rFonts w:ascii="Amiri" w:hAnsi="Amiri" w:eastAsia="Amiri" w:cs="Amiri"/>
          <w:lang w:bidi="ar-SA"/>
          <w:color w:val="111111"/>
          <w:sz w:val="28"/>
          <w:szCs w:val="28"/>
          <w:rtl/>
        </w:rPr>
        <w:t xml:space="preserve">وَمَا تَکُونُ فِی شَأْنٍ وَمَا تَتْلُو مِنْهُ مِن قُرْآنٍ وَلَا تَعْمَلُونَ مِنْ عَمَلٍ إِلَّا کُنَّا عَلَیْکُمْ شُهُودًا إِذْ تُفِیضُونَ فِیهِ ۚ وَمَا یَعْزُبُ عَن رَّبِّکَ مِن مِّثْقَالِ ذَرَّةٍ فِی الْأَرْضِ وَلَا فِی السَّمَاءِ وَلَا أَصْغَرَ مِن ذَلِکَ وَلَا أَکْبَرَ إِلَّا فِی کِتَابٍ مُّبِینٍ (۶۱)  ترجمه:</w:t>
      </w:r>
      <w:r>
        <w:rPr>
          <w:rStyle w:val="FootnoteReference"/>
        </w:rPr>
        <w:footnoteReference w:id="1425"/>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أَوْلِیَاءَ اللَّهِ لَا خَوْفٌ عَلَیْهِمْ وَلَا هُمْ یَحْزَنُونَ (۶۲)  ترجمه:</w:t>
      </w:r>
      <w:r>
        <w:rPr>
          <w:rStyle w:val="FootnoteReference"/>
        </w:rPr>
        <w:footnoteReference w:id="1426"/>
      </w:r>
    </w:p>
    <w:p>
      <w:pPr>
        <w:pStyle w:val="BookText"/>
      </w:pPr>
      <w:r>
        <w:rPr>
          <w:rFonts w:ascii="Amiri" w:hAnsi="Amiri" w:eastAsia="Amiri" w:cs="Amiri"/>
          <w:lang w:bidi="ar-SA"/>
          <w:color w:val="111111"/>
          <w:sz w:val="28"/>
          <w:szCs w:val="28"/>
          <w:rtl/>
        </w:rPr>
        <w:t xml:space="preserve">الَّذِینَ آمَنُوا وَکَانُوا یَتَّقُونَ (۶۳)  ترجمه:</w:t>
      </w:r>
      <w:r>
        <w:rPr>
          <w:rStyle w:val="FootnoteReference"/>
        </w:rPr>
        <w:footnoteReference w:id="1427"/>
      </w:r>
    </w:p>
    <w:p>
      <w:pPr>
        <w:pStyle w:val="BookText"/>
      </w:pPr>
      <w:r>
        <w:rPr>
          <w:rFonts w:ascii="Amiri" w:hAnsi="Amiri" w:eastAsia="Amiri" w:cs="Amiri"/>
          <w:lang w:bidi="ar-SA"/>
          <w:color w:val="111111"/>
          <w:sz w:val="28"/>
          <w:szCs w:val="28"/>
          <w:rtl/>
        </w:rPr>
        <w:t xml:space="preserve">لَهُمُ الْبُشْرَی فِی الْحَیَاةِ الدُّنْیَا وَفِی الْآخِرَةِ ۚ لَا تَبْدِیلَ لِکَلِمَاتِ اللَّهِ ۚ ذَلِکَ هُوَ الْفَوْزُ الْعَظِیمُ (۶۴)  ترجمه:</w:t>
      </w:r>
      <w:r>
        <w:rPr>
          <w:rStyle w:val="FootnoteReference"/>
        </w:rPr>
        <w:footnoteReference w:id="1428"/>
      </w:r>
    </w:p>
    <w:p>
      <w:pPr>
        <w:pStyle w:val="BookText"/>
      </w:pPr>
      <w:r>
        <w:rPr>
          <w:rFonts w:ascii="Amiri" w:hAnsi="Amiri" w:eastAsia="Amiri" w:cs="Amiri"/>
          <w:lang w:bidi="ar-SA"/>
          <w:color w:val="111111"/>
          <w:sz w:val="28"/>
          <w:szCs w:val="28"/>
          <w:rtl/>
        </w:rPr>
        <w:t xml:space="preserve">وَلَا یَحْزُنکَ قَوْلُهُمْ ۘ إِنَّ الْعِزَّةَ لِلَّهِ جَمِیعًا ۚ هُوَ السَّمِیعُ الْعَلِیمُ (۶۵)  ترجمه:</w:t>
      </w:r>
      <w:r>
        <w:rPr>
          <w:rStyle w:val="FootnoteReference"/>
        </w:rPr>
        <w:footnoteReference w:id="1429"/>
      </w:r>
    </w:p>
    <w:p>
      <w:pPr>
        <w:pStyle w:val="BookText"/>
      </w:pPr>
      <w:r>
        <w:rPr>
          <w:rFonts w:ascii="Amiri" w:hAnsi="Amiri" w:eastAsia="Amiri" w:cs="Amiri"/>
          <w:lang w:bidi="ar-SA"/>
          <w:color w:val="111111"/>
          <w:sz w:val="28"/>
          <w:szCs w:val="28"/>
          <w:rtl/>
        </w:rPr>
        <w:t xml:space="preserve">أَلَا إِنَّ لِلَّهِ مَن فِی السَّمَاوَاتِ وَمَن فِی الْأَرْضِ ۗ وَمَا یَتَّبِعُ الَّذِینَ یَدْعُونَ مِن دُونِ اللَّهِ شُرَکَاءَ ۚ إِن یَتَّبِعُونَ إِلَّا الظَّنَّ وَإِنْ هُمْ إِلَّا یَخْرُصُونَ (۶۶)  ترجمه:</w:t>
      </w:r>
      <w:r>
        <w:rPr>
          <w:rStyle w:val="FootnoteReference"/>
        </w:rPr>
        <w:footnoteReference w:id="1430"/>
      </w:r>
    </w:p>
    <w:p>
      <w:pPr>
        <w:pStyle w:val="BookText"/>
      </w:pPr>
      <w:r>
        <w:rPr>
          <w:rFonts w:ascii="Amiri" w:hAnsi="Amiri" w:eastAsia="Amiri" w:cs="Amiri"/>
          <w:lang w:bidi="ar-SA"/>
          <w:color w:val="111111"/>
          <w:sz w:val="28"/>
          <w:szCs w:val="28"/>
          <w:rtl/>
        </w:rPr>
        <w:t xml:space="preserve">هُوَ الَّذِی جَعَلَ لَکُمُ اللَّیْلَ لِتَسْکُنُوا فِیهِ وَالنَّهَارَ مُبْصِرًا ۚ إِنَّ فِی ذَلِکَ لَآیَاتٍ لِّقَوْمٍ یَسْمَعُونَ (۶۷)  ترجمه:</w:t>
      </w:r>
      <w:r>
        <w:rPr>
          <w:rStyle w:val="FootnoteReference"/>
        </w:rPr>
        <w:footnoteReference w:id="1431"/>
      </w:r>
    </w:p>
    <w:p>
      <w:pPr>
        <w:pStyle w:val="BookText"/>
      </w:pPr>
      <w:r>
        <w:rPr>
          <w:rFonts w:ascii="Amiri" w:hAnsi="Amiri" w:eastAsia="Amiri" w:cs="Amiri"/>
          <w:lang w:bidi="ar-SA"/>
          <w:color w:val="111111"/>
          <w:sz w:val="28"/>
          <w:szCs w:val="28"/>
          <w:rtl/>
        </w:rPr>
        <w:t xml:space="preserve">قَالُوا اتَّخَذَ اللَّهُ وَلَدًا ۗ سُبْحَانَهُ ۖ هُوَ الْغَنِیُّ ۖ لَهُ مَا فِی السَّمَاوَاتِ وَمَا فِی الْأَرْضِ ۚ إِنْ عِندَکُم مِّن سُلْطَانٍ بِهَذَا ۚ أَتَقُولُونَ عَلَی اللَّهِ مَا لَا تَعْلَمُونَ (۶۸)  ترجمه:</w:t>
      </w:r>
      <w:r>
        <w:rPr>
          <w:rStyle w:val="FootnoteReference"/>
        </w:rPr>
        <w:footnoteReference w:id="1432"/>
      </w:r>
    </w:p>
    <w:p>
      <w:pPr>
        <w:pStyle w:val="BookText"/>
      </w:pPr>
      <w:r>
        <w:rPr>
          <w:rFonts w:ascii="Amiri" w:hAnsi="Amiri" w:eastAsia="Amiri" w:cs="Amiri"/>
          <w:lang w:bidi="ar-SA"/>
          <w:color w:val="111111"/>
          <w:sz w:val="28"/>
          <w:szCs w:val="28"/>
          <w:rtl/>
        </w:rPr>
        <w:t xml:space="preserve">قُلْ إِنَّ الَّذِینَ یَفْتَرُونَ عَلَی اللَّهِ الْکَذِبَ لَا یُفْلِحُونَ (۶۹)  ترجمه:</w:t>
      </w:r>
      <w:r>
        <w:rPr>
          <w:rStyle w:val="FootnoteReference"/>
        </w:rPr>
        <w:footnoteReference w:id="1433"/>
      </w:r>
    </w:p>
    <w:p>
      <w:pPr>
        <w:pStyle w:val="BookText"/>
      </w:pPr>
      <w:r>
        <w:rPr>
          <w:rFonts w:ascii="Amiri" w:hAnsi="Amiri" w:eastAsia="Amiri" w:cs="Amiri"/>
          <w:lang w:bidi="ar-SA"/>
          <w:color w:val="111111"/>
          <w:sz w:val="28"/>
          <w:szCs w:val="28"/>
          <w:rtl/>
        </w:rPr>
        <w:t xml:space="preserve">مَتَاعٌ فِی الدُّنْیَا ثُمَّ إِلَیْنَا مَرْجِعُهُمْ ثُمَّ نُذِیقُهُمُ الْعَذَابَ الشَّدِیدَ بِمَا کَانُوا یَکْفُرُونَ (۷۰)  ترجمه:</w:t>
      </w:r>
      <w:r>
        <w:rPr>
          <w:rStyle w:val="FootnoteReference"/>
        </w:rPr>
        <w:footnoteReference w:id="1434"/>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 (۷۱)  ترجمه:</w:t>
      </w:r>
      <w:r>
        <w:rPr>
          <w:rStyle w:val="FootnoteReference"/>
        </w:rPr>
        <w:footnoteReference w:id="1435"/>
      </w:r>
    </w:p>
    <w:p>
      <w:pPr>
        <w:pStyle w:val="BookText"/>
      </w:pPr>
      <w:r>
        <w:rPr>
          <w:rFonts w:ascii="Amiri" w:hAnsi="Amiri" w:eastAsia="Amiri" w:cs="Amiri"/>
          <w:lang w:bidi="ar-SA"/>
          <w:color w:val="111111"/>
          <w:sz w:val="28"/>
          <w:szCs w:val="28"/>
          <w:rtl/>
        </w:rPr>
        <w:t xml:space="preserve">فَإِن تَوَلَّیْتُمْ فَمَا سَأَلْتُکُم مِّنْ أَجْرٍ ۖ إِنْ أَجْرِیَ إِلَّا عَلَی اللَّهِ ۖ وَأُمِرْتُ أَنْ أَکُونَ مِنَ الْمُسْلِمِینَ (۷۲)  ترجمه:</w:t>
      </w:r>
      <w:r>
        <w:rPr>
          <w:rStyle w:val="FootnoteReference"/>
        </w:rPr>
        <w:footnoteReference w:id="1436"/>
      </w:r>
    </w:p>
    <w:p>
      <w:pPr>
        <w:pStyle w:val="BookText"/>
      </w:pPr>
      <w:r>
        <w:rPr>
          <w:rFonts w:ascii="Amiri" w:hAnsi="Amiri" w:eastAsia="Amiri" w:cs="Amiri"/>
          <w:lang w:bidi="ar-SA"/>
          <w:color w:val="111111"/>
          <w:sz w:val="28"/>
          <w:szCs w:val="28"/>
          <w:rtl/>
        </w:rPr>
        <w:t xml:space="preserve">فَکَذَّبُوهُ فَنَجَّیْنَاهُ وَمَن مَّعَهُ فِی الْفُلْکِ وَجَعَلْنَاهُمْ خَلَائِفَ وَأَغْرَقْنَا الَّذِینَ کَذَّبُوا بِآیَاتِنَا ۖ فَانظُرْ کَیْفَ کَانَ عَاقِبَةُ الْمُنذَرِینَ (۷۳)  ترجمه:</w:t>
      </w:r>
      <w:r>
        <w:rPr>
          <w:rStyle w:val="FootnoteReference"/>
        </w:rPr>
        <w:footnoteReference w:id="1437"/>
      </w:r>
    </w:p>
    <w:p>
      <w:pPr>
        <w:pStyle w:val="BookText"/>
      </w:pPr>
      <w:r>
        <w:rPr>
          <w:rFonts w:ascii="Amiri" w:hAnsi="Amiri" w:eastAsia="Amiri" w:cs="Amiri"/>
          <w:lang w:bidi="ar-SA"/>
          <w:color w:val="111111"/>
          <w:sz w:val="28"/>
          <w:szCs w:val="28"/>
          <w:rtl/>
        </w:rPr>
        <w:t xml:space="preserve">ثُمَّ بَعَثْنَا مِن بَعْدِهِ رُسُلًا إِلَی قَوْمِهِمْ فَجَاءُوهُم بِالْبَیِّنَاتِ فَمَا کَانُوا لِیُؤْمِنُوا بِمَا کَذَّبُوا بِهِ مِن قَبْلُ ۚ کَذَلِکَ نَطْبَعُ عَلَی قُلُوبِ الْمُعْتَدِینَ (۷۴)  ترجمه:</w:t>
      </w:r>
      <w:r>
        <w:rPr>
          <w:rStyle w:val="FootnoteReference"/>
        </w:rPr>
        <w:footnoteReference w:id="1438"/>
      </w:r>
    </w:p>
    <w:p>
      <w:pPr>
        <w:pStyle w:val="BookText"/>
      </w:pPr>
      <w:r>
        <w:rPr>
          <w:rFonts w:ascii="Amiri" w:hAnsi="Amiri" w:eastAsia="Amiri" w:cs="Amiri"/>
          <w:lang w:bidi="ar-SA"/>
          <w:color w:val="111111"/>
          <w:sz w:val="28"/>
          <w:szCs w:val="28"/>
          <w:rtl/>
        </w:rPr>
        <w:t xml:space="preserve">ثُمَّ بَعَثْنَا مِن بَعْدِهِم مُّوسَی وَهَارُونَ إِلَی فِرْعَوْنَ وَمَلَئِهِ بِآیَاتِنَا فَاسْتَکْبَرُوا وَکَانُوا قَوْمًا مُّجْرِمِینَ (۷۵)  ترجمه:</w:t>
      </w:r>
      <w:r>
        <w:rPr>
          <w:rStyle w:val="FootnoteReference"/>
        </w:rPr>
        <w:footnoteReference w:id="1439"/>
      </w:r>
    </w:p>
    <w:p>
      <w:pPr>
        <w:pStyle w:val="BookText"/>
      </w:pPr>
      <w:r>
        <w:rPr>
          <w:rFonts w:ascii="Amiri" w:hAnsi="Amiri" w:eastAsia="Amiri" w:cs="Amiri"/>
          <w:lang w:bidi="ar-SA"/>
          <w:color w:val="111111"/>
          <w:sz w:val="28"/>
          <w:szCs w:val="28"/>
          <w:rtl/>
        </w:rPr>
        <w:t xml:space="preserve">فَلَمَّا جَاءَهُمُ الْحَقُّ مِنْ عِندِنَا قَالُوا إِنَّ هَذَا لَسِحْرٌ مُّبِینٌ (۷۶)  ترجمه:</w:t>
      </w:r>
      <w:r>
        <w:rPr>
          <w:rStyle w:val="FootnoteReference"/>
        </w:rPr>
        <w:footnoteReference w:id="1440"/>
      </w:r>
    </w:p>
    <w:p>
      <w:pPr>
        <w:pStyle w:val="BookText"/>
      </w:pPr>
      <w:r>
        <w:rPr>
          <w:rFonts w:ascii="Amiri" w:hAnsi="Amiri" w:eastAsia="Amiri" w:cs="Amiri"/>
          <w:lang w:bidi="ar-SA"/>
          <w:color w:val="111111"/>
          <w:sz w:val="28"/>
          <w:szCs w:val="28"/>
          <w:rtl/>
        </w:rPr>
        <w:t xml:space="preserve">قَالَ مُوسَی أَتَقُولُونَ لِلْحَقِّ لَمَّا جَاءَکُمْ ۖ أَسِحْرٌ هَذَا وَلَا یُفْلِحُ السَّاحِرُونَ (۷۷)  ترجمه:</w:t>
      </w:r>
      <w:r>
        <w:rPr>
          <w:rStyle w:val="FootnoteReference"/>
        </w:rPr>
        <w:footnoteReference w:id="1441"/>
      </w:r>
    </w:p>
    <w:p>
      <w:pPr>
        <w:pStyle w:val="BookText"/>
      </w:pPr>
      <w:r>
        <w:rPr>
          <w:rFonts w:ascii="Amiri" w:hAnsi="Amiri" w:eastAsia="Amiri" w:cs="Amiri"/>
          <w:lang w:bidi="ar-SA"/>
          <w:color w:val="111111"/>
          <w:sz w:val="28"/>
          <w:szCs w:val="28"/>
          <w:rtl/>
        </w:rPr>
        <w:t xml:space="preserve">قَالُوا أَجِئْتَنَا لِتَلْفِتَنَا عَمَّا وَجَدْنَا عَلَیْهِ آبَاءَنَا وَتَکُونَ لَکُمَا الْکِبْرِیَاءُ فِی الْأَرْضِ وَمَا نَحْنُ لَکُمَا بِمُؤْمِنِینَ (۷۸)  ترجمه:</w:t>
      </w:r>
      <w:r>
        <w:rPr>
          <w:rStyle w:val="FootnoteReference"/>
        </w:rPr>
        <w:footnoteReference w:id="1442"/>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فِرْعَوْنُ ائْتُونِی بِکُلِّ سَاحِرٍ عَلِیمٍ (۷۹)  ترجمه:</w:t>
      </w:r>
      <w:r>
        <w:rPr>
          <w:rStyle w:val="FootnoteReference"/>
        </w:rPr>
        <w:footnoteReference w:id="1443"/>
      </w:r>
    </w:p>
    <w:p>
      <w:pPr>
        <w:pStyle w:val="BookText"/>
      </w:pPr>
      <w:r>
        <w:rPr>
          <w:rFonts w:ascii="Amiri" w:hAnsi="Amiri" w:eastAsia="Amiri" w:cs="Amiri"/>
          <w:lang w:bidi="ar-SA"/>
          <w:color w:val="111111"/>
          <w:sz w:val="28"/>
          <w:szCs w:val="28"/>
          <w:rtl/>
        </w:rPr>
        <w:t xml:space="preserve">فَلَمَّا جَاءَ السَّحَرَةُ قَالَ لَهُم مُّوسَی أَلْقُوا مَا أَنتُم مُّلْقُونَ (۸۰)  ترجمه:</w:t>
      </w:r>
      <w:r>
        <w:rPr>
          <w:rStyle w:val="FootnoteReference"/>
        </w:rPr>
        <w:footnoteReference w:id="1444"/>
      </w:r>
    </w:p>
    <w:p>
      <w:pPr>
        <w:pStyle w:val="BookText"/>
      </w:pPr>
      <w:r>
        <w:rPr>
          <w:rFonts w:ascii="Amiri" w:hAnsi="Amiri" w:eastAsia="Amiri" w:cs="Amiri"/>
          <w:lang w:bidi="ar-SA"/>
          <w:color w:val="111111"/>
          <w:sz w:val="28"/>
          <w:szCs w:val="28"/>
          <w:rtl/>
        </w:rPr>
        <w:t xml:space="preserve">فَلَمَّا أَلْقَوْا قَالَ مُوسَی مَا جِئْتُم بِهِ السِّحْرُ ۖ إِنَّ اللَّهَ سَیُبْطِلُهُ ۖ إِنَّ اللَّهَ لَا یُصْلِحُ عَمَلَ الْمُفْسِدِینَ (۸۱)  ترجمه:</w:t>
      </w:r>
      <w:r>
        <w:rPr>
          <w:rStyle w:val="FootnoteReference"/>
        </w:rPr>
        <w:footnoteReference w:id="1445"/>
      </w:r>
    </w:p>
    <w:p>
      <w:pPr>
        <w:pStyle w:val="BookText"/>
      </w:pPr>
      <w:r>
        <w:rPr>
          <w:rFonts w:ascii="Amiri" w:hAnsi="Amiri" w:eastAsia="Amiri" w:cs="Amiri"/>
          <w:lang w:bidi="ar-SA"/>
          <w:color w:val="111111"/>
          <w:sz w:val="28"/>
          <w:szCs w:val="28"/>
          <w:rtl/>
        </w:rPr>
        <w:t xml:space="preserve">وَیُحِقُّ اللَّهُ الْحَقَّ بِکَلِمَاتِهِ وَلَوْ کَرِهَ الْمُجْرِمُونَ (۸۲)  ترجمه:</w:t>
      </w:r>
      <w:r>
        <w:rPr>
          <w:rStyle w:val="FootnoteReference"/>
        </w:rPr>
        <w:footnoteReference w:id="1446"/>
      </w:r>
    </w:p>
    <w:p>
      <w:pPr>
        <w:pStyle w:val="BookText"/>
      </w:pPr>
      <w:r>
        <w:rPr>
          <w:rFonts w:ascii="Amiri" w:hAnsi="Amiri" w:eastAsia="Amiri" w:cs="Amiri"/>
          <w:lang w:bidi="ar-SA"/>
          <w:color w:val="111111"/>
          <w:sz w:val="28"/>
          <w:szCs w:val="28"/>
          <w:rtl/>
        </w:rPr>
        <w:t xml:space="preserve">فَمَا آمَنَ لِمُوسَی إِلَّا ذُرِّیَّةٌ مِّن قَوْمِهِ عَلَی خَوْفٍ مِّن فِرْعَوْنَ وَمَلَئِهِمْ أَن یَفْتِنَهُمْ ۚ وَإِنَّ فِرْعَوْنَ لَعَالٍ فِی الْأَرْضِ وَإِنَّهُ لَمِنَ الْمُسْرِفِینَ (۸۳)  ترجمه:</w:t>
      </w:r>
      <w:r>
        <w:rPr>
          <w:rStyle w:val="FootnoteReference"/>
        </w:rPr>
        <w:footnoteReference w:id="1447"/>
      </w:r>
    </w:p>
    <w:p>
      <w:pPr>
        <w:pStyle w:val="BookText"/>
      </w:pPr>
      <w:r>
        <w:rPr>
          <w:rFonts w:ascii="Amiri" w:hAnsi="Amiri" w:eastAsia="Amiri" w:cs="Amiri"/>
          <w:lang w:bidi="ar-SA"/>
          <w:color w:val="111111"/>
          <w:sz w:val="28"/>
          <w:szCs w:val="28"/>
          <w:rtl/>
        </w:rPr>
        <w:t xml:space="preserve">وَقَالَ مُوسَی یَا قَوْمِ إِن کُنتُمْ آمَنتُم بِاللَّهِ فَعَلَیْهِ تَوَکَّلُوا إِن کُنتُم مُّسْلِمِینَ (۸۴)  ترجمه:</w:t>
      </w:r>
      <w:r>
        <w:rPr>
          <w:rStyle w:val="FootnoteReference"/>
        </w:rPr>
        <w:footnoteReference w:id="1448"/>
      </w:r>
    </w:p>
    <w:p>
      <w:pPr>
        <w:pStyle w:val="BookText"/>
      </w:pPr>
      <w:r>
        <w:rPr>
          <w:rFonts w:ascii="Amiri" w:hAnsi="Amiri" w:eastAsia="Amiri" w:cs="Amiri"/>
          <w:lang w:bidi="ar-SA"/>
          <w:color w:val="111111"/>
          <w:sz w:val="28"/>
          <w:szCs w:val="28"/>
          <w:rtl/>
        </w:rPr>
        <w:t xml:space="preserve">فَقَالُوا عَلَی اللَّهِ تَوَکَّلْنَا رَبَّنَا لَا تَجْعَلْنَا فِتْنَةً لِّلْقَوْمِ الظَّالِمِینَ (۸۵)  ترجمه:</w:t>
      </w:r>
      <w:r>
        <w:rPr>
          <w:rStyle w:val="FootnoteReference"/>
        </w:rPr>
        <w:footnoteReference w:id="1449"/>
      </w:r>
    </w:p>
    <w:p>
      <w:pPr>
        <w:pStyle w:val="BookText"/>
      </w:pPr>
      <w:r>
        <w:rPr>
          <w:rFonts w:ascii="Amiri" w:hAnsi="Amiri" w:eastAsia="Amiri" w:cs="Amiri"/>
          <w:lang w:bidi="ar-SA"/>
          <w:color w:val="111111"/>
          <w:sz w:val="28"/>
          <w:szCs w:val="28"/>
          <w:rtl/>
        </w:rPr>
        <w:t xml:space="preserve">وَنَجِّنَا بِرَحْمَتِکَ مِنَ الْقَوْمِ الْکَافِرِینَ (۸۶)  ترجمه:</w:t>
      </w:r>
      <w:r>
        <w:rPr>
          <w:rStyle w:val="FootnoteReference"/>
        </w:rPr>
        <w:footnoteReference w:id="1450"/>
      </w:r>
    </w:p>
    <w:p>
      <w:pPr>
        <w:pStyle w:val="BookText"/>
      </w:pPr>
      <w:r>
        <w:rPr>
          <w:rFonts w:ascii="Amiri" w:hAnsi="Amiri" w:eastAsia="Amiri" w:cs="Amiri"/>
          <w:lang w:bidi="ar-SA"/>
          <w:color w:val="111111"/>
          <w:sz w:val="28"/>
          <w:szCs w:val="28"/>
          <w:rtl/>
        </w:rPr>
        <w:t xml:space="preserve">وَأَوْحَیْنَا إِلَی مُوسَی وَأَخِیهِ أَن تَبَوَّآ لِقَوْمِکُمَا بِمِصْرَ بُیُوتًا وَاجْعَلُوا بُیُوتَکُمْ قِبْلَةً وَأَقِیمُوا الصَّلَاةَ ۗ وَبَشِّرِ الْمُؤْمِنِینَ (۸۷)  ترجمه:</w:t>
      </w:r>
      <w:r>
        <w:rPr>
          <w:rStyle w:val="FootnoteReference"/>
        </w:rPr>
        <w:footnoteReference w:id="1451"/>
      </w:r>
    </w:p>
    <w:p>
      <w:pPr>
        <w:pStyle w:val="BookText"/>
      </w:pPr>
      <w:r>
        <w:rPr>
          <w:rFonts w:ascii="Amiri" w:hAnsi="Amiri" w:eastAsia="Amiri" w:cs="Amiri"/>
          <w:lang w:bidi="ar-SA"/>
          <w:color w:val="111111"/>
          <w:sz w:val="28"/>
          <w:szCs w:val="28"/>
          <w:rtl/>
        </w:rPr>
        <w:t xml:space="preserve">وَقَالَ مُوسَی رَبَّنَا إِنَّکَ آتَیْتَ فِرْعَوْنَ وَمَلَأَهُ زِینَةً وَأَمْوَالًا فِی الْحَیَاةِ الدُّنْیَا رَبَّنَا لِیُضِلُّوا عَن سَبِیلِکَ ۖ رَبَّنَا اطْمِسْ عَلَی أَمْوَالِهِمْ وَاشْدُدْ عَلَی قُلُوبِهِمْ فَلَا یُؤْمِنُوا حَتَّی یَرَوُا الْعَذَابَ الْأَلِیمَ (۸۸)  ترجمه:</w:t>
      </w:r>
      <w:r>
        <w:rPr>
          <w:rStyle w:val="FootnoteReference"/>
        </w:rPr>
        <w:footnoteReference w:id="1452"/>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قَدْ أُجِیبَت دَّعْوَتُکُمَا فَاسْتَقِیمَا وَلَا تَتَّبِعَانِّ سَبِیلَ الَّذِینَ لَا یَعْلَمُونَ (۸۹)  ترجمه:</w:t>
      </w:r>
      <w:r>
        <w:rPr>
          <w:rStyle w:val="FootnoteReference"/>
        </w:rPr>
        <w:footnoteReference w:id="1453"/>
      </w:r>
    </w:p>
    <w:p>
      <w:pPr>
        <w:pStyle w:val="BookText"/>
      </w:pPr>
      <w:r>
        <w:rPr>
          <w:rFonts w:ascii="Amiri" w:hAnsi="Amiri" w:eastAsia="Amiri" w:cs="Amiri"/>
          <w:lang w:bidi="ar-SA"/>
          <w:color w:val="111111"/>
          <w:sz w:val="28"/>
          <w:szCs w:val="28"/>
          <w:rtl/>
        </w:rPr>
        <w:t xml:space="preserve">۞ وَجَاوَزْنَا بِبَنِی إِسْرَائِیلَ الْبَحْرَ فَأَتْبَعَهُمْ فِرْعَوْنُ وَجُنُودُهُ بَغْیًا وَعَدْوًا ۖ حَتَّی إِذَا أَدْرَکَهُ الْغَرَقُ قَالَ آمَنتُ أَنَّهُ لَا إِلَهَ إِلَّا الَّذِی آمَنَتْ بِهِ بَنُو إِسْرَائِیلَ وَأَنَا مِنَ الْمُسْلِمِینَ (۹۰)  ترجمه:</w:t>
      </w:r>
      <w:r>
        <w:rPr>
          <w:rStyle w:val="FootnoteReference"/>
        </w:rPr>
        <w:footnoteReference w:id="1454"/>
      </w:r>
    </w:p>
    <w:p>
      <w:pPr>
        <w:pStyle w:val="BookText"/>
      </w:pPr>
      <w:r>
        <w:rPr>
          <w:rFonts w:ascii="Amiri" w:hAnsi="Amiri" w:eastAsia="Amiri" w:cs="Amiri"/>
          <w:lang w:bidi="ar-SA"/>
          <w:color w:val="111111"/>
          <w:sz w:val="28"/>
          <w:szCs w:val="28"/>
          <w:rtl/>
        </w:rPr>
        <w:t xml:space="preserve">آلْآنَ وَقَدْ عَصَیْتَ قَبْلُ وَکُنتَ مِنَ الْمُفْسِدِینَ (۹۱)  ترجمه:</w:t>
      </w:r>
      <w:r>
        <w:rPr>
          <w:rStyle w:val="FootnoteReference"/>
        </w:rPr>
        <w:footnoteReference w:id="1455"/>
      </w:r>
    </w:p>
    <w:p>
      <w:pPr>
        <w:pStyle w:val="BookText"/>
      </w:pPr>
      <w:r>
        <w:rPr>
          <w:rFonts w:ascii="Amiri" w:hAnsi="Amiri" w:eastAsia="Amiri" w:cs="Amiri"/>
          <w:lang w:bidi="ar-SA"/>
          <w:color w:val="111111"/>
          <w:sz w:val="28"/>
          <w:szCs w:val="28"/>
          <w:rtl/>
        </w:rPr>
        <w:t xml:space="preserve">فَالْیَوْمَ نُنَجِّیکَ بِبَدَنِکَ لِتَکُونَ لِمَنْ خَلْفَکَ آیَةً ۚ وَإِنَّ کَثِیرًا مِّنَ النَّاسِ عَنْ آیَاتِنَا لَغَافِلُونَ (۹۲)  ترجمه:</w:t>
      </w:r>
      <w:r>
        <w:rPr>
          <w:rStyle w:val="FootnoteReference"/>
        </w:rPr>
        <w:footnoteReference w:id="1456"/>
      </w:r>
    </w:p>
    <w:p>
      <w:pPr>
        <w:pStyle w:val="BookText"/>
      </w:pPr>
      <w:r>
        <w:rPr>
          <w:rFonts w:ascii="Amiri" w:hAnsi="Amiri" w:eastAsia="Amiri" w:cs="Amiri"/>
          <w:lang w:bidi="ar-SA"/>
          <w:color w:val="111111"/>
          <w:sz w:val="28"/>
          <w:szCs w:val="28"/>
          <w:rtl/>
        </w:rPr>
        <w:t xml:space="preserve">وَلَقَدْ بَوَّأْنَا بَنِی إِسْرَائِیلَ مُبَوَّأَ صِدْقٍ وَرَزَقْنَاهُم مِّنَ الطَّیِّبَاتِ فَمَا اخْتَلَفُوا حَتَّی جَاءَهُمُ الْعِلْمُ ۚ إِنَّ رَبَّکَ یَقْضِی بَیْنَهُمْ یَوْمَ الْقِیَامَةِ فِیمَا کَانُوا فِیهِ یَخْتَلِفُونَ (۹۳)  ترجمه:</w:t>
      </w:r>
      <w:r>
        <w:rPr>
          <w:rStyle w:val="FootnoteReference"/>
        </w:rPr>
        <w:footnoteReference w:id="1457"/>
      </w:r>
    </w:p>
    <w:p>
      <w:pPr>
        <w:pStyle w:val="BookText"/>
      </w:pPr>
      <w:r>
        <w:rPr>
          <w:rFonts w:ascii="Amiri" w:hAnsi="Amiri" w:eastAsia="Amiri" w:cs="Amiri"/>
          <w:lang w:bidi="ar-SA"/>
          <w:color w:val="111111"/>
          <w:sz w:val="28"/>
          <w:szCs w:val="28"/>
          <w:rtl/>
        </w:rPr>
        <w:t xml:space="preserve">فَإِن کُنتَ فِی شَکٍّ مِّمَّا أَنزَلْنَا إِلَیْکَ فَاسْأَلِ الَّذِینَ یَقْرَءُونَ الْکِتَابَ مِن قَبْلِکَ ۚ لَقَدْ جَاءَکَ الْحَقُّ مِن رَّبِّکَ فَلَا تَکُونَنَّ مِنَ الْمُمْتَرِینَ (۹۴)  ترجمه:</w:t>
      </w:r>
      <w:r>
        <w:rPr>
          <w:rStyle w:val="FootnoteReference"/>
        </w:rPr>
        <w:footnoteReference w:id="1458"/>
      </w:r>
    </w:p>
    <w:p>
      <w:pPr>
        <w:pStyle w:val="BookText"/>
      </w:pPr>
      <w:r>
        <w:rPr>
          <w:rFonts w:ascii="Amiri" w:hAnsi="Amiri" w:eastAsia="Amiri" w:cs="Amiri"/>
          <w:lang w:bidi="ar-SA"/>
          <w:color w:val="111111"/>
          <w:sz w:val="28"/>
          <w:szCs w:val="28"/>
          <w:rtl/>
        </w:rPr>
        <w:t xml:space="preserve">وَلَا تَکُونَنَّ مِنَ الَّذِینَ کَذَّبُوا بِآیَاتِ اللَّهِ فَتَکُونَ مِنَ الْخَاسِرِینَ (۹۵)  ترجمه:</w:t>
      </w:r>
      <w:r>
        <w:rPr>
          <w:rStyle w:val="FootnoteReference"/>
        </w:rPr>
        <w:footnoteReference w:id="1459"/>
      </w:r>
    </w:p>
    <w:p>
      <w:pPr>
        <w:pStyle w:val="BookText"/>
      </w:pPr>
      <w:r>
        <w:rPr>
          <w:rFonts w:ascii="Amiri" w:hAnsi="Amiri" w:eastAsia="Amiri" w:cs="Amiri"/>
          <w:lang w:bidi="ar-SA"/>
          <w:color w:val="111111"/>
          <w:sz w:val="28"/>
          <w:szCs w:val="28"/>
          <w:rtl/>
        </w:rPr>
        <w:t xml:space="preserve">إِنَّ الَّذِینَ حَقَّتْ عَلَیْهِمْ کَلِمَتُ رَبِّکَ لَا یُؤْمِنُونَ (۹۶)  ترجمه:</w:t>
      </w:r>
      <w:r>
        <w:rPr>
          <w:rStyle w:val="FootnoteReference"/>
        </w:rPr>
        <w:footnoteReference w:id="1460"/>
      </w:r>
    </w:p>
    <w:p>
      <w:pPr>
        <w:pStyle w:val="BookText"/>
      </w:pPr>
      <w:r>
        <w:rPr>
          <w:rFonts w:ascii="Amiri" w:hAnsi="Amiri" w:eastAsia="Amiri" w:cs="Amiri"/>
          <w:lang w:bidi="ar-SA"/>
          <w:color w:val="111111"/>
          <w:sz w:val="28"/>
          <w:szCs w:val="28"/>
          <w:rtl/>
        </w:rPr>
        <w:t xml:space="preserve">وَلَوْ جَاءَتْهُمْ کُلُّ آیَةٍ حَتَّی یَرَوُا الْعَذَابَ الْأَلِیمَ (۹۷)  ترجمه:</w:t>
      </w:r>
      <w:r>
        <w:rPr>
          <w:rStyle w:val="FootnoteReference"/>
        </w:rPr>
        <w:footnoteReference w:id="1461"/>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فَلَوْلَا کَانَتْ قَرْیَةٌ آمَنَتْ فَنَفَعَهَا إِیمَانُهَا إِلَّا قَوْمَ یُونُسَ لَمَّا آمَنُوا کَشَفْنَا عَنْهُمْ عَذَابَ الْخِزْیِ فِی الْحَیَاةِ الدُّنْیَا وَمَتَّعْنَاهُمْ إِلَی حِینٍ (۹۸)  ترجمه:</w:t>
      </w:r>
      <w:r>
        <w:rPr>
          <w:rStyle w:val="FootnoteReference"/>
        </w:rPr>
        <w:footnoteReference w:id="1462"/>
      </w:r>
    </w:p>
    <w:p>
      <w:pPr>
        <w:pStyle w:val="BookText"/>
      </w:pPr>
      <w:r>
        <w:rPr>
          <w:rFonts w:ascii="Amiri" w:hAnsi="Amiri" w:eastAsia="Amiri" w:cs="Amiri"/>
          <w:lang w:bidi="ar-SA"/>
          <w:color w:val="111111"/>
          <w:sz w:val="28"/>
          <w:szCs w:val="28"/>
          <w:rtl/>
        </w:rPr>
        <w:t xml:space="preserve">وَلَوْ شَاءَ رَبُّکَ لَآمَنَ مَن فِی الْأَرْضِ کُلُّهُمْ جَمِیعًا ۚ أَفَأَنتَ تُکْرِهُ النَّاسَ حَتَّی یَکُونُوا مُؤْمِنِینَ (۹۹)  ترجمه:</w:t>
      </w:r>
      <w:r>
        <w:rPr>
          <w:rStyle w:val="FootnoteReference"/>
        </w:rPr>
        <w:footnoteReference w:id="1463"/>
      </w:r>
    </w:p>
    <w:p>
      <w:pPr>
        <w:pStyle w:val="BookText"/>
      </w:pPr>
      <w:r>
        <w:rPr>
          <w:rFonts w:ascii="Amiri" w:hAnsi="Amiri" w:eastAsia="Amiri" w:cs="Amiri"/>
          <w:lang w:bidi="ar-SA"/>
          <w:color w:val="111111"/>
          <w:sz w:val="28"/>
          <w:szCs w:val="28"/>
          <w:rtl/>
        </w:rPr>
        <w:t xml:space="preserve">وَمَا کَانَ لِنَفْسٍ أَن تُؤْمِنَ إِلَّا بِإِذْنِ اللَّهِ ۚ وَیَجْعَلُ الرِّجْسَ عَلَی الَّذِینَ لَا یَعْقِلُونَ (۱۰۰)  ترجمه:</w:t>
      </w:r>
      <w:r>
        <w:rPr>
          <w:rStyle w:val="FootnoteReference"/>
        </w:rPr>
        <w:footnoteReference w:id="1464"/>
      </w:r>
    </w:p>
    <w:p>
      <w:pPr>
        <w:pStyle w:val="BookText"/>
      </w:pPr>
      <w:r>
        <w:rPr>
          <w:rFonts w:ascii="Amiri" w:hAnsi="Amiri" w:eastAsia="Amiri" w:cs="Amiri"/>
          <w:lang w:bidi="ar-SA"/>
          <w:color w:val="111111"/>
          <w:sz w:val="28"/>
          <w:szCs w:val="28"/>
          <w:rtl/>
        </w:rPr>
        <w:t xml:space="preserve">قُلِ انظُرُوا مَاذَا فِی السَّمَاوَاتِ وَالْأَرْضِ ۚ وَمَا تُغْنِی الْآیَاتُ وَالنُّذُرُ عَن قَوْمٍ لَّا یُؤْمِنُونَ (۱۰۱)  ترجمه:</w:t>
      </w:r>
      <w:r>
        <w:rPr>
          <w:rStyle w:val="FootnoteReference"/>
        </w:rPr>
        <w:footnoteReference w:id="1465"/>
      </w:r>
    </w:p>
    <w:p>
      <w:pPr>
        <w:pStyle w:val="BookText"/>
      </w:pPr>
      <w:r>
        <w:rPr>
          <w:rFonts w:ascii="Amiri" w:hAnsi="Amiri" w:eastAsia="Amiri" w:cs="Amiri"/>
          <w:lang w:bidi="ar-SA"/>
          <w:color w:val="111111"/>
          <w:sz w:val="28"/>
          <w:szCs w:val="28"/>
          <w:rtl/>
        </w:rPr>
        <w:t xml:space="preserve">فَهَلْ یَنتَظِرُونَ إِلَّا مِثْلَ أَیَّامِ الَّذِینَ خَلَوْا مِن قَبْلِهِمْ ۚ قُلْ فَانتَظِرُوا إِنِّی مَعَکُم مِّنَ الْمُنتَظِرِینَ (۱۰۲)  ترجمه:</w:t>
      </w:r>
      <w:r>
        <w:rPr>
          <w:rStyle w:val="FootnoteReference"/>
        </w:rPr>
        <w:footnoteReference w:id="1466"/>
      </w:r>
    </w:p>
    <w:p>
      <w:pPr>
        <w:pStyle w:val="BookText"/>
      </w:pPr>
      <w:r>
        <w:rPr>
          <w:rFonts w:ascii="Amiri" w:hAnsi="Amiri" w:eastAsia="Amiri" w:cs="Amiri"/>
          <w:lang w:bidi="ar-SA"/>
          <w:color w:val="111111"/>
          <w:sz w:val="28"/>
          <w:szCs w:val="28"/>
          <w:rtl/>
        </w:rPr>
        <w:t xml:space="preserve">ثُمَّ نُنَجِّی رُسُلَنَا وَالَّذِینَ آمَنُوا ۚ کَذَلِکَ حَقًّا عَلَیْنَا نُنجِ الْمُؤْمِنِینَ (۱۰۳)  ترجمه:</w:t>
      </w:r>
      <w:r>
        <w:rPr>
          <w:rStyle w:val="FootnoteReference"/>
        </w:rPr>
        <w:footnoteReference w:id="1467"/>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وَلَکِنْ أَعْبُدُ اللَّهَ الَّذِی یَتَوَفَّاکُمْ ۖ وَأُمِرْتُ أَنْ أَکُونَ مِنَ الْمُؤْمِنِینَ (۱۰۴)  ترجمه:</w:t>
      </w:r>
      <w:r>
        <w:rPr>
          <w:rStyle w:val="FootnoteReference"/>
        </w:rPr>
        <w:footnoteReference w:id="1468"/>
      </w:r>
    </w:p>
    <w:p>
      <w:pPr>
        <w:pStyle w:val="BookText"/>
      </w:pPr>
      <w:r>
        <w:rPr>
          <w:rFonts w:ascii="Amiri" w:hAnsi="Amiri" w:eastAsia="Amiri" w:cs="Amiri"/>
          <w:lang w:bidi="ar-SA"/>
          <w:color w:val="111111"/>
          <w:sz w:val="28"/>
          <w:szCs w:val="28"/>
          <w:rtl/>
        </w:rPr>
        <w:t xml:space="preserve">وَأَنْ أَقِمْ وَجْهَکَ لِلدِّینِ حَنِیفًا وَلَا تَکُونَنَّ مِنَ الْمُشْرِکِینَ (۱۰۵)  ترجمه:</w:t>
      </w:r>
      <w:r>
        <w:rPr>
          <w:rStyle w:val="FootnoteReference"/>
        </w:rPr>
        <w:footnoteReference w:id="1469"/>
      </w:r>
    </w:p>
    <w:p>
      <w:pPr>
        <w:pStyle w:val="BookText"/>
      </w:pPr>
      <w:r>
        <w:rPr>
          <w:rFonts w:ascii="Amiri" w:hAnsi="Amiri" w:eastAsia="Amiri" w:cs="Amiri"/>
          <w:lang w:bidi="ar-SA"/>
          <w:color w:val="111111"/>
          <w:sz w:val="28"/>
          <w:szCs w:val="28"/>
          <w:rtl/>
        </w:rPr>
        <w:t xml:space="preserve">وَلَا تَدْعُ مِن دُونِ اللَّهِ مَا لَا یَنفَعُکَ وَلَا یَضُرُّکَ ۖ فَإِن فَعَلْتَ فَإِنَّکَ إِذًا مِّنَ الظَّالِمِینَ (۱۰۶)  ترجمه:</w:t>
      </w:r>
      <w:r>
        <w:rPr>
          <w:rStyle w:val="FootnoteReference"/>
        </w:rPr>
        <w:footnoteReference w:id="1470"/>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0" w:name="pg19496_194456"/>
    <w:bookmarkEnd w:id="20"/>
    <w:p>
      <w:pPr>
        <w:pStyle w:val="BookText"/>
      </w:pPr>
      <w:r>
        <w:rPr>
          <w:rFonts w:ascii="Amiri" w:hAnsi="Amiri" w:eastAsia="Amiri" w:cs="Amiri"/>
          <w:lang w:bidi="ar-SA"/>
          <w:color w:val="111111"/>
          <w:sz w:val="28"/>
          <w:szCs w:val="28"/>
          <w:rtl/>
        </w:rPr>
        <w:t xml:space="preserve">وَإِن یَمْسَسْکَ اللَّهُ بِضُرٍّ فَلَا کَاشِفَ لَهُ إِلَّا هُوَ ۖ وَإِن یُرِدْکَ بِخَیْرٍ فَلَا رَادَّ لِفَضْلِهِ ۚ یُصِیبُ بِهِ مَن یَشَاءُ مِنْ عِبَادِهِ ۚ وَهُوَ الْغَفُورُ الرَّحِیمُ (۱۰۷)  ترجمه:</w:t>
      </w:r>
      <w:r>
        <w:rPr>
          <w:rStyle w:val="FootnoteReference"/>
        </w:rPr>
        <w:footnoteReference w:id="1471"/>
      </w:r>
    </w:p>
    <w:p>
      <w:pPr>
        <w:pStyle w:val="BookText"/>
      </w:pPr>
      <w:r>
        <w:rPr>
          <w:rFonts w:ascii="Amiri" w:hAnsi="Amiri" w:eastAsia="Amiri" w:cs="Amiri"/>
          <w:lang w:bidi="ar-SA"/>
          <w:color w:val="111111"/>
          <w:sz w:val="28"/>
          <w:szCs w:val="28"/>
          <w:rtl/>
        </w:rPr>
        <w:t xml:space="preserve">قُلْ یَا أَیُّهَا النَّاسُ قَدْ جَاءَکُمُ الْحَقُّ مِن رَّبِّکُمْ ۖ فَمَنِ اهْتَدَی فَإِنَّمَا یَهْتَدِی لِنَفْسِهِ ۖ وَمَن ضَلَّ فَإِنَّمَا یَضِلُّ عَلَیْهَا ۖ وَمَا أَنَا عَلَیْکُم بِوَکِیلٍ (۱۰۸)  ترجمه:</w:t>
      </w:r>
      <w:r>
        <w:rPr>
          <w:rStyle w:val="FootnoteReference"/>
        </w:rPr>
        <w:footnoteReference w:id="1472"/>
      </w:r>
    </w:p>
    <w:p>
      <w:pPr>
        <w:pStyle w:val="BookText"/>
      </w:pPr>
      <w:r>
        <w:rPr>
          <w:rFonts w:ascii="Amiri" w:hAnsi="Amiri" w:eastAsia="Amiri" w:cs="Amiri"/>
          <w:lang w:bidi="ar-SA"/>
          <w:color w:val="111111"/>
          <w:sz w:val="28"/>
          <w:szCs w:val="28"/>
          <w:rtl/>
        </w:rPr>
        <w:t xml:space="preserve">وَاتَّبِعْ مَا یُوحَی إِلَیْکَ وَاصْبِرْ حَتَّی یَحْکُمَ اللَّهُ ۚ وَهُوَ خَیْرُ الْحَاکِمِینَ (۱۰۹)  ترجمه:</w:t>
      </w:r>
      <w:r>
        <w:rPr>
          <w:rStyle w:val="FootnoteReference"/>
        </w:rPr>
        <w:footnoteReference w:id="1473"/>
      </w:r>
    </w:p>
    <w:p>
      <w:pPr>
        <w:pStyle w:val="Heading3"/>
      </w:pPr>
      <w:bookmarkStart w:id="150" w:name="_Toc32"/>
      <w:r>
        <w:t>11 - سوره هود</w:t>
      </w:r>
      <w:bookmarkEnd w:id="150"/>
    </w:p>
    <w:p>
      <w:pPr>
        <w:pStyle w:val="BookText"/>
      </w:pPr>
      <w:r>
        <w:rPr>
          <w:rFonts w:ascii="Amiri" w:hAnsi="Amiri" w:eastAsia="Amiri" w:cs="Amiri"/>
          <w:lang w:bidi="ar-SA"/>
          <w:color w:val="111111"/>
          <w:sz w:val="28"/>
          <w:szCs w:val="28"/>
          <w:rtl/>
        </w:rPr>
        <w:t xml:space="preserve">بِسْمِ اللَّهِ الرَّحْمَنِ الرَّحِیمِ الر ۚ کِتَابٌ أُحْکِمَتْ آیَاتُهُ ثُمَّ فُصِّلَتْ مِن لَّدُنْ حَکِیمٍ خَبِیرٍ (۱)  ترجمه:</w:t>
      </w:r>
      <w:r>
        <w:rPr>
          <w:rStyle w:val="FootnoteReference"/>
        </w:rPr>
        <w:footnoteReference w:id="1474"/>
      </w:r>
    </w:p>
    <w:p>
      <w:pPr>
        <w:pStyle w:val="BookText"/>
      </w:pPr>
      <w:r>
        <w:rPr>
          <w:rFonts w:ascii="Amiri" w:hAnsi="Amiri" w:eastAsia="Amiri" w:cs="Amiri"/>
          <w:lang w:bidi="ar-SA"/>
          <w:color w:val="111111"/>
          <w:sz w:val="28"/>
          <w:szCs w:val="28"/>
          <w:rtl/>
        </w:rPr>
        <w:t xml:space="preserve">أَلَّا تَعْبُدُوا إِلَّا اللَّهَ ۚ إِنَّنِی لَکُم مِّنْهُ نَذِیرٌ وَبَشِیرٌ (۲)  ترجمه:</w:t>
      </w:r>
      <w:r>
        <w:rPr>
          <w:rStyle w:val="FootnoteReference"/>
        </w:rPr>
        <w:footnoteReference w:id="1475"/>
      </w:r>
    </w:p>
    <w:p>
      <w:pPr>
        <w:pStyle w:val="BookText"/>
      </w:pPr>
      <w:r>
        <w:rPr>
          <w:rFonts w:ascii="Amiri" w:hAnsi="Amiri" w:eastAsia="Amiri" w:cs="Amiri"/>
          <w:lang w:bidi="ar-SA"/>
          <w:color w:val="111111"/>
          <w:sz w:val="28"/>
          <w:szCs w:val="28"/>
          <w:rtl/>
        </w:rPr>
        <w:t xml:space="preserve">وَأَنِ اسْتَغْفِرُوا رَبَّکُمْ ثُمَّ تُوبُوا إِلَیْهِ یُمَتِّعْکُم مَّتَاعًا حَسَنًا إِلَی أَجَلٍ مُّسَمًّی وَیُؤْتِ کُلَّ ذِی فَضْلٍ فَضْلَهُ ۖ وَإِن تَوَلَّوْا فَإِنِّی أَخَافُ عَلَیْکُمْ عَذَابَ یَوْمٍ کَبِیرٍ (۳)  ترجمه:</w:t>
      </w:r>
      <w:r>
        <w:rPr>
          <w:rStyle w:val="FootnoteReference"/>
        </w:rPr>
        <w:footnoteReference w:id="1476"/>
      </w:r>
    </w:p>
    <w:p>
      <w:pPr>
        <w:pStyle w:val="BookText"/>
      </w:pPr>
      <w:r>
        <w:rPr>
          <w:rFonts w:ascii="Amiri" w:hAnsi="Amiri" w:eastAsia="Amiri" w:cs="Amiri"/>
          <w:lang w:bidi="ar-SA"/>
          <w:color w:val="111111"/>
          <w:sz w:val="28"/>
          <w:szCs w:val="28"/>
          <w:rtl/>
        </w:rPr>
        <w:t xml:space="preserve">إِلَی اللَّهِ مَرْجِعُکُمْ ۖ وَهُوَ عَلَی کُلِّ شَیْءٍ قَدِیرٌ (۴)  ترجمه:</w:t>
      </w:r>
      <w:r>
        <w:rPr>
          <w:rStyle w:val="FootnoteReference"/>
        </w:rPr>
        <w:footnoteReference w:id="1477"/>
      </w:r>
    </w:p>
    <w:p>
      <w:pPr>
        <w:pStyle w:val="BookText"/>
      </w:pPr>
      <w:r>
        <w:rPr>
          <w:rFonts w:ascii="Amiri" w:hAnsi="Amiri" w:eastAsia="Amiri" w:cs="Amiri"/>
          <w:lang w:bidi="ar-SA"/>
          <w:color w:val="111111"/>
          <w:sz w:val="28"/>
          <w:szCs w:val="28"/>
          <w:rtl/>
        </w:rPr>
        <w:t xml:space="preserve">أَلَا إِنَّهُمْ یَثْنُونَ صُدُورَهُمْ لِیَسْتَخْفُوا مِنْهُ ۚ أَلَا حِینَ یَسْتَغْشُونَ ثِیَابَهُمْ یَعْلَمُ مَا یُسِرُّونَ وَمَا یُعْلِنُونَ ۚ إِنَّهُ عَلِیمٌ بِذَاتِ الصُّدُورِ (۵)  ترجمه:</w:t>
      </w:r>
      <w:r>
        <w:rPr>
          <w:rStyle w:val="FootnoteReference"/>
        </w:rPr>
        <w:footnoteReference w:id="1478"/>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 w:name="pg19496_194457"/>
    <w:bookmarkEnd w:id="21"/>
    <w:p>
      <w:pPr>
        <w:pStyle w:val="Heading2"/>
      </w:pPr>
      <w:bookmarkStart w:id="151" w:name="_Toc33"/>
      <w:r>
        <w:t>جزء دوازدهم</w:t>
      </w:r>
      <w:bookmarkEnd w:id="151"/>
    </w:p>
    <w:p>
      <w:pPr>
        <w:pStyle w:val="Heading3"/>
      </w:pPr>
      <w:bookmarkStart w:id="152" w:name="_Toc34"/>
      <w:r>
        <w:t>11 - سوره هود</w:t>
      </w:r>
      <w:bookmarkEnd w:id="152"/>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وَمَا مِن دَابَّةٍ فِی الْأَرْضِ إِلَّا عَلَی اللَّهِ رِزْقُهَا وَیَعْلَمُ مُسْتَقَرَّهَا وَمُسْتَوْدَعَهَا ۚ کُلٌّ فِی کِتَابٍ مُّبِینٍ (۶)  ترجمه:</w:t>
      </w:r>
      <w:r>
        <w:rPr>
          <w:rStyle w:val="FootnoteReference"/>
        </w:rPr>
        <w:footnoteReference w:id="1479"/>
      </w:r>
    </w:p>
    <w:p>
      <w:pPr>
        <w:pStyle w:val="BookText"/>
      </w:pPr>
      <w:r>
        <w:rPr>
          <w:rFonts w:ascii="Amiri" w:hAnsi="Amiri" w:eastAsia="Amiri" w:cs="Amiri"/>
          <w:lang w:bidi="ar-SA"/>
          <w:color w:val="111111"/>
          <w:sz w:val="28"/>
          <w:szCs w:val="28"/>
          <w:rtl/>
        </w:rPr>
        <w:t xml:space="preserve">وَهُوَ الَّذِی خَلَقَ السَّمَاوَاتِ وَالْأَرْضَ فِی سِتَّةِ أَیَّامٍ وَکَانَ عَرْشُهُ عَلَی الْمَاءِ لِیَبْلُوَکُمْ أَیُّکُمْ أَحْسَنُ عَمَلًا ۗ وَلَئِن قُلْتَ إِنَّکُم مَّبْعُوثُونَ مِن بَعْدِ الْمَوْتِ لَیَقُولَنَّ الَّذِینَ کَفَرُوا إِنْ هَذَا إِلَّا سِحْرٌ مُّبِینٌ (۷)  ترجمه:</w:t>
      </w:r>
      <w:r>
        <w:rPr>
          <w:rStyle w:val="FootnoteReference"/>
        </w:rPr>
        <w:footnoteReference w:id="1480"/>
      </w:r>
    </w:p>
    <w:p>
      <w:pPr>
        <w:pStyle w:val="BookText"/>
      </w:pPr>
      <w:r>
        <w:rPr>
          <w:rFonts w:ascii="Amiri" w:hAnsi="Amiri" w:eastAsia="Amiri" w:cs="Amiri"/>
          <w:lang w:bidi="ar-SA"/>
          <w:color w:val="111111"/>
          <w:sz w:val="28"/>
          <w:szCs w:val="28"/>
          <w:rtl/>
        </w:rPr>
        <w:t xml:space="preserve">وَلَئِنْ أَخَّرْنَا عَنْهُمُ الْعَذَابَ إِلَی أُمَّةٍ مَّعْدُودَةٍ لَّیَقُولُنَّ مَا یَحْبِسُهُ ۗ أَلَا یَوْمَ یَأْتِیهِمْ لَیْسَ مَصْرُوفًا عَنْهُمْ وَحَاقَ بِهِم مَّا کَانُوا بِهِ یَسْتَهْزِئُونَ (۸)  ترجمه:</w:t>
      </w:r>
      <w:r>
        <w:rPr>
          <w:rStyle w:val="FootnoteReference"/>
        </w:rPr>
        <w:footnoteReference w:id="1481"/>
      </w:r>
    </w:p>
    <w:p>
      <w:pPr>
        <w:pStyle w:val="BookText"/>
      </w:pPr>
      <w:r>
        <w:rPr>
          <w:rFonts w:ascii="Amiri" w:hAnsi="Amiri" w:eastAsia="Amiri" w:cs="Amiri"/>
          <w:lang w:bidi="ar-SA"/>
          <w:color w:val="111111"/>
          <w:sz w:val="28"/>
          <w:szCs w:val="28"/>
          <w:rtl/>
        </w:rPr>
        <w:t xml:space="preserve">وَلَئِنْ أَذَقْنَا الْإِنسَانَ مِنَّا رَحْمَةً ثُمَّ نَزَعْنَاهَا مِنْهُ إِنَّهُ لَیَئُوسٌ کَفُورٌ (۹)  ترجمه:</w:t>
      </w:r>
      <w:r>
        <w:rPr>
          <w:rStyle w:val="FootnoteReference"/>
        </w:rPr>
        <w:footnoteReference w:id="1482"/>
      </w:r>
    </w:p>
    <w:p>
      <w:pPr>
        <w:pStyle w:val="BookText"/>
      </w:pPr>
      <w:r>
        <w:rPr>
          <w:rFonts w:ascii="Amiri" w:hAnsi="Amiri" w:eastAsia="Amiri" w:cs="Amiri"/>
          <w:lang w:bidi="ar-SA"/>
          <w:color w:val="111111"/>
          <w:sz w:val="28"/>
          <w:szCs w:val="28"/>
          <w:rtl/>
        </w:rPr>
        <w:t xml:space="preserve">وَلَئِنْ أَذَقْنَاهُ نَعْمَاءَ بَعْدَ ضَرَّاءَ مَسَّتْهُ لَیَقُولَنَّ ذَهَبَ السَّیِّئَاتُ عَنِّی ۚ إِنَّهُ لَفَرِحٌ فَخُورٌ (۱۰)  ترجمه:</w:t>
      </w:r>
      <w:r>
        <w:rPr>
          <w:rStyle w:val="FootnoteReference"/>
        </w:rPr>
        <w:footnoteReference w:id="1483"/>
      </w:r>
    </w:p>
    <w:p>
      <w:pPr>
        <w:pStyle w:val="BookText"/>
      </w:pPr>
      <w:r>
        <w:rPr>
          <w:rFonts w:ascii="Amiri" w:hAnsi="Amiri" w:eastAsia="Amiri" w:cs="Amiri"/>
          <w:lang w:bidi="ar-SA"/>
          <w:color w:val="111111"/>
          <w:sz w:val="28"/>
          <w:szCs w:val="28"/>
          <w:rtl/>
        </w:rPr>
        <w:t xml:space="preserve">إِلَّا الَّذِینَ صَبَرُوا وَعَمِلُوا الصَّالِحَاتِ أُولَئِکَ لَهُم مَّغْفِرَةٌ وَأَجْرٌ کَبِیرٌ (۱۱)  ترجمه:</w:t>
      </w:r>
      <w:r>
        <w:rPr>
          <w:rStyle w:val="FootnoteReference"/>
        </w:rPr>
        <w:footnoteReference w:id="1484"/>
      </w:r>
    </w:p>
    <w:p>
      <w:pPr>
        <w:pStyle w:val="BookText"/>
      </w:pPr>
      <w:r>
        <w:rPr>
          <w:rFonts w:ascii="Amiri" w:hAnsi="Amiri" w:eastAsia="Amiri" w:cs="Amiri"/>
          <w:lang w:bidi="ar-SA"/>
          <w:color w:val="111111"/>
          <w:sz w:val="28"/>
          <w:szCs w:val="28"/>
          <w:rtl/>
        </w:rPr>
        <w:t xml:space="preserve">فَلَعَلَّکَ تَارِکٌ بَعْضَ مَا یُوحَی إِلَیْکَ وَضَائِقٌ بِهِ صَدْرُکَ أَن یَقُولُوا لَوْلَا أُنزِلَ عَلَیْهِ کَنزٌ أَوْ جَاءَ مَعَهُ مَلَکٌ ۚ إِنَّمَا أَنتَ نَذِیرٌ ۚ وَاللَّهُ عَلَی کُلِّ شَیْءٍ وَکِیلٌ (۱۲)  ترجمه:</w:t>
      </w:r>
      <w:r>
        <w:rPr>
          <w:rStyle w:val="FootnoteReference"/>
        </w:rPr>
        <w:footnoteReference w:id="1485"/>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یَقُولُونَ افْتَرَاهُ ۖ قُلْ فَأْتُوا بِعَشْرِ سُوَرٍ مِّثْلِهِ مُفْتَرَیَاتٍ وَادْعُوا مَنِ اسْتَطَعْتُم مِّن دُونِ اللَّهِ إِن کُنتُمْ صَادِقِینَ (۱۳)  ترجمه:</w:t>
      </w:r>
      <w:r>
        <w:rPr>
          <w:rStyle w:val="FootnoteReference"/>
        </w:rPr>
        <w:footnoteReference w:id="1486"/>
      </w:r>
    </w:p>
    <w:p>
      <w:pPr>
        <w:pStyle w:val="BookText"/>
      </w:pPr>
      <w:r>
        <w:rPr>
          <w:rFonts w:ascii="Amiri" w:hAnsi="Amiri" w:eastAsia="Amiri" w:cs="Amiri"/>
          <w:lang w:bidi="ar-SA"/>
          <w:color w:val="111111"/>
          <w:sz w:val="28"/>
          <w:szCs w:val="28"/>
          <w:rtl/>
        </w:rPr>
        <w:t xml:space="preserve">فَإِلَّمْ یَسْتَجِیبُوا لَکُمْ فَاعْلَمُوا أَنَّمَا أُنزِلَ بِعِلْمِ اللَّهِ وَأَن لَّا إِلَهَ إِلَّا هُوَ ۖ فَهَلْ أَنتُم مُّسْلِمُونَ (۱۴)  ترجمه:</w:t>
      </w:r>
      <w:r>
        <w:rPr>
          <w:rStyle w:val="FootnoteReference"/>
        </w:rPr>
        <w:footnoteReference w:id="1487"/>
      </w:r>
    </w:p>
    <w:p>
      <w:pPr>
        <w:pStyle w:val="BookText"/>
      </w:pPr>
      <w:r>
        <w:rPr>
          <w:rFonts w:ascii="Amiri" w:hAnsi="Amiri" w:eastAsia="Amiri" w:cs="Amiri"/>
          <w:lang w:bidi="ar-SA"/>
          <w:color w:val="111111"/>
          <w:sz w:val="28"/>
          <w:szCs w:val="28"/>
          <w:rtl/>
        </w:rPr>
        <w:t xml:space="preserve">مَن کَانَ یُرِیدُ الْحَیَاةَ الدُّنْیَا وَزِینَتَهَا نُوَفِّ إِلَیْهِمْ أَعْمَالَهُمْ فِیهَا وَهُمْ فِیهَا لَا یُبْخَسُونَ (۱۵)  ترجمه:</w:t>
      </w:r>
      <w:r>
        <w:rPr>
          <w:rStyle w:val="FootnoteReference"/>
        </w:rPr>
        <w:footnoteReference w:id="1488"/>
      </w:r>
    </w:p>
    <w:p>
      <w:pPr>
        <w:pStyle w:val="BookText"/>
      </w:pPr>
      <w:r>
        <w:rPr>
          <w:rFonts w:ascii="Amiri" w:hAnsi="Amiri" w:eastAsia="Amiri" w:cs="Amiri"/>
          <w:lang w:bidi="ar-SA"/>
          <w:color w:val="111111"/>
          <w:sz w:val="28"/>
          <w:szCs w:val="28"/>
          <w:rtl/>
        </w:rPr>
        <w:t xml:space="preserve">أُولَئِکَ الَّذِینَ لَیْسَ لَهُمْ فِی الْآخِرَةِ إِلَّا النَّارُ ۖ وَحَبِطَ مَا صَنَعُوا فِیهَا وَبَاطِلٌ مَّا کَانُوا یَعْمَلُونَ (۱۶)  ترجمه:</w:t>
      </w:r>
      <w:r>
        <w:rPr>
          <w:rStyle w:val="FootnoteReference"/>
        </w:rPr>
        <w:footnoteReference w:id="1489"/>
      </w:r>
    </w:p>
    <w:p>
      <w:pPr>
        <w:pStyle w:val="BookText"/>
      </w:pPr>
      <w:r>
        <w:rPr>
          <w:rFonts w:ascii="Amiri" w:hAnsi="Amiri" w:eastAsia="Amiri" w:cs="Amiri"/>
          <w:lang w:bidi="ar-SA"/>
          <w:color w:val="111111"/>
          <w:sz w:val="28"/>
          <w:szCs w:val="28"/>
          <w:rtl/>
        </w:rPr>
        <w:t xml:space="preserve">أَفَمَن کَانَ عَلَی بَیِّنَةٍ مِّن رَّبِّهِ وَیَتْلُوهُ شَاهِدٌ مِّنْهُ وَمِن قَبْلِهِ کِتَابُ مُوسَی إِمَامًا وَرَحْمَةً ۚ أُولَئِکَ یُؤْمِنُونَ بِهِ ۚ وَمَن یَکْفُرْ بِهِ مِنَ الْأَحْزَابِ فَالنَّارُ مَوْعِدُهُ ۚ فَلَا تَکُ فِی مِرْیَةٍ مِّنْهُ ۚ إِنَّهُ الْحَقُّ مِن رَّبِّکَ وَلَکِنَّ أَکْثَرَ النَّاسِ لَا یُؤْمِنُونَ (۱۷)  ترجمه:</w:t>
      </w:r>
      <w:r>
        <w:rPr>
          <w:rStyle w:val="FootnoteReference"/>
        </w:rPr>
        <w:footnoteReference w:id="1490"/>
      </w:r>
    </w:p>
    <w:p>
      <w:pPr>
        <w:pStyle w:val="BookText"/>
      </w:pPr>
      <w:r>
        <w:rPr>
          <w:rFonts w:ascii="Amiri" w:hAnsi="Amiri" w:eastAsia="Amiri" w:cs="Amiri"/>
          <w:lang w:bidi="ar-SA"/>
          <w:color w:val="111111"/>
          <w:sz w:val="28"/>
          <w:szCs w:val="28"/>
          <w:rtl/>
        </w:rPr>
        <w:t xml:space="preserve">وَمَنْ أَظْلَمُ مِمَّنِ افْتَرَی عَلَی اللَّهِ کَذِبًا ۚ أُولَئِکَ یُعْرَضُونَ عَلَی رَبِّهِمْ وَیَقُولُ الْأَشْهَادُ هَؤُلَاءِ الَّذِینَ کَذَبُوا عَلَی رَبِّهِمْ ۚ أَلَا لَعْنَةُ اللَّهِ عَلَی الظَّالِمِینَ (۱۸)  ترجمه:</w:t>
      </w:r>
      <w:r>
        <w:rPr>
          <w:rStyle w:val="FootnoteReference"/>
        </w:rPr>
        <w:footnoteReference w:id="1491"/>
      </w:r>
    </w:p>
    <w:p>
      <w:pPr>
        <w:pStyle w:val="BookText"/>
      </w:pPr>
      <w:r>
        <w:rPr>
          <w:rFonts w:ascii="Amiri" w:hAnsi="Amiri" w:eastAsia="Amiri" w:cs="Amiri"/>
          <w:lang w:bidi="ar-SA"/>
          <w:color w:val="111111"/>
          <w:sz w:val="28"/>
          <w:szCs w:val="28"/>
          <w:rtl/>
        </w:rPr>
        <w:t xml:space="preserve">الَّذِینَ یَصُدُّونَ عَن سَبِیلِ اللَّهِ وَیَبْغُونَهَا عِوَجًا وَهُم بِالْآخِرَةِ هُمْ کَافِرُونَ (۱۹)  ترجمه:</w:t>
      </w:r>
      <w:r>
        <w:rPr>
          <w:rStyle w:val="FootnoteReference"/>
        </w:rPr>
        <w:footnoteReference w:id="1492"/>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لَمْ یَکُونُوا مُعْجِزِینَ فِی الْأَرْضِ وَمَا کَانَ لَهُم مِّن دُونِ اللَّهِ مِنْ أَوْلِیَاءَ ۘ یُضَاعَفُ لَهُمُ الْعَذَابُ ۚ مَا کَانُوا یَسْتَطِیعُونَ السَّمْعَ وَمَا کَانُوا یُبْصِرُونَ (۲۰)  ترجمه:</w:t>
      </w:r>
      <w:r>
        <w:rPr>
          <w:rStyle w:val="FootnoteReference"/>
        </w:rPr>
        <w:footnoteReference w:id="1493"/>
      </w:r>
    </w:p>
    <w:p>
      <w:pPr>
        <w:pStyle w:val="BookText"/>
      </w:pPr>
      <w:r>
        <w:rPr>
          <w:rFonts w:ascii="Amiri" w:hAnsi="Amiri" w:eastAsia="Amiri" w:cs="Amiri"/>
          <w:lang w:bidi="ar-SA"/>
          <w:color w:val="111111"/>
          <w:sz w:val="28"/>
          <w:szCs w:val="28"/>
          <w:rtl/>
        </w:rPr>
        <w:t xml:space="preserve">أُولَئِکَ الَّذِینَ خَسِرُوا أَنفُسَهُمْ وَضَلَّ عَنْهُم مَّا کَانُوا یَفْتَرُونَ (۲۱)  ترجمه:</w:t>
      </w:r>
      <w:r>
        <w:rPr>
          <w:rStyle w:val="FootnoteReference"/>
        </w:rPr>
        <w:footnoteReference w:id="1494"/>
      </w:r>
    </w:p>
    <w:p>
      <w:pPr>
        <w:pStyle w:val="BookText"/>
      </w:pPr>
      <w:r>
        <w:rPr>
          <w:rFonts w:ascii="Amiri" w:hAnsi="Amiri" w:eastAsia="Amiri" w:cs="Amiri"/>
          <w:lang w:bidi="ar-SA"/>
          <w:color w:val="111111"/>
          <w:sz w:val="28"/>
          <w:szCs w:val="28"/>
          <w:rtl/>
        </w:rPr>
        <w:t xml:space="preserve">لَا جَرَمَ أَنَّهُمْ فِی الْآخِرَةِ هُمُ الْأَخْسَرُونَ (۲۲)  ترجمه:</w:t>
      </w:r>
      <w:r>
        <w:rPr>
          <w:rStyle w:val="FootnoteReference"/>
        </w:rPr>
        <w:footnoteReference w:id="1495"/>
      </w:r>
    </w:p>
    <w:p>
      <w:pPr>
        <w:pStyle w:val="BookText"/>
      </w:pPr>
      <w:r>
        <w:rPr>
          <w:rFonts w:ascii="Amiri" w:hAnsi="Amiri" w:eastAsia="Amiri" w:cs="Amiri"/>
          <w:lang w:bidi="ar-SA"/>
          <w:color w:val="111111"/>
          <w:sz w:val="28"/>
          <w:szCs w:val="28"/>
          <w:rtl/>
        </w:rPr>
        <w:t xml:space="preserve">إِنَّ الَّذِینَ آمَنُوا وَعَمِلُوا الصَّالِحَاتِ وَأَخْبَتُوا إِلَی رَبِّهِمْ أُولَئِکَ أَصْحَابُ الْجَنَّةِ ۖ هُمْ فِیهَا خَالِدُونَ (۲۳)  ترجمه:</w:t>
      </w:r>
      <w:r>
        <w:rPr>
          <w:rStyle w:val="FootnoteReference"/>
        </w:rPr>
        <w:footnoteReference w:id="1496"/>
      </w:r>
    </w:p>
    <w:p>
      <w:pPr>
        <w:pStyle w:val="BookText"/>
      </w:pPr>
      <w:r>
        <w:rPr>
          <w:rFonts w:ascii="Amiri" w:hAnsi="Amiri" w:eastAsia="Amiri" w:cs="Amiri"/>
          <w:lang w:bidi="ar-SA"/>
          <w:color w:val="111111"/>
          <w:sz w:val="28"/>
          <w:szCs w:val="28"/>
          <w:rtl/>
        </w:rPr>
        <w:t xml:space="preserve">۞ مَثَلُ الْفَرِیقَیْنِ کَالْأَعْمَی وَالْأَصَمِّ وَالْبَصِیرِ وَالسَّمِیعِ ۚ هَلْ یَسْتَوِیَانِ مَثَلًا ۚ أَفَلَا تَذَکَّرُونَ (۲۴)  ترجمه:</w:t>
      </w:r>
      <w:r>
        <w:rPr>
          <w:rStyle w:val="FootnoteReference"/>
        </w:rPr>
        <w:footnoteReference w:id="1497"/>
      </w:r>
    </w:p>
    <w:p>
      <w:pPr>
        <w:pStyle w:val="BookText"/>
      </w:pPr>
      <w:r>
        <w:rPr>
          <w:rFonts w:ascii="Amiri" w:hAnsi="Amiri" w:eastAsia="Amiri" w:cs="Amiri"/>
          <w:lang w:bidi="ar-SA"/>
          <w:color w:val="111111"/>
          <w:sz w:val="28"/>
          <w:szCs w:val="28"/>
          <w:rtl/>
        </w:rPr>
        <w:t xml:space="preserve">وَلَقَدْ أَرْسَلْنَا نُوحًا إِلَی قَوْمِهِ إِنِّی لَکُمْ نَذِیرٌ مُّبِینٌ (۲۵)  ترجمه:</w:t>
      </w:r>
      <w:r>
        <w:rPr>
          <w:rStyle w:val="FootnoteReference"/>
        </w:rPr>
        <w:footnoteReference w:id="1498"/>
      </w:r>
    </w:p>
    <w:p>
      <w:pPr>
        <w:pStyle w:val="BookText"/>
      </w:pPr>
      <w:r>
        <w:rPr>
          <w:rFonts w:ascii="Amiri" w:hAnsi="Amiri" w:eastAsia="Amiri" w:cs="Amiri"/>
          <w:lang w:bidi="ar-SA"/>
          <w:color w:val="111111"/>
          <w:sz w:val="28"/>
          <w:szCs w:val="28"/>
          <w:rtl/>
        </w:rPr>
        <w:t xml:space="preserve">أَن لَّا تَعْبُدُوا إِلَّا اللَّهَ ۖ إِنِّی أَخَافُ عَلَیْکُمْ عَذَابَ یَوْمٍ أَلِیمٍ (۲۶)  ترجمه:</w:t>
      </w:r>
      <w:r>
        <w:rPr>
          <w:rStyle w:val="FootnoteReference"/>
        </w:rPr>
        <w:footnoteReference w:id="1499"/>
      </w:r>
    </w:p>
    <w:p>
      <w:pPr>
        <w:pStyle w:val="BookText"/>
      </w:pPr>
      <w:r>
        <w:rPr>
          <w:rFonts w:ascii="Amiri" w:hAnsi="Amiri" w:eastAsia="Amiri" w:cs="Amiri"/>
          <w:lang w:bidi="ar-SA"/>
          <w:color w:val="111111"/>
          <w:sz w:val="28"/>
          <w:szCs w:val="28"/>
          <w:rtl/>
        </w:rPr>
        <w:t xml:space="preserve">فَقَالَ الْمَلَأُ الَّذِینَ کَفَرُوا مِن قَوْمِهِ مَا نَرَاکَ إِلَّا بَشَرًا مِّثْلَنَا وَمَا نَرَاکَ اتَّبَعَکَ إِلَّا الَّذِینَ هُمْ أَرَاذِلُنَا بَادِیَ الرَّأْیِ وَمَا نَرَی لَکُمْ عَلَیْنَا مِن فَضْلٍ بَلْ نَظُنُّکُمْ کَاذِبِینَ (۲۷)  ترجمه:</w:t>
      </w:r>
      <w:r>
        <w:rPr>
          <w:rStyle w:val="FootnoteReference"/>
        </w:rPr>
        <w:footnoteReference w:id="1500"/>
      </w:r>
    </w:p>
    <w:p>
      <w:pPr>
        <w:pStyle w:val="BookText"/>
      </w:pPr>
      <w:r>
        <w:rPr>
          <w:rFonts w:ascii="Amiri" w:hAnsi="Amiri" w:eastAsia="Amiri" w:cs="Amiri"/>
          <w:lang w:bidi="ar-SA"/>
          <w:color w:val="111111"/>
          <w:sz w:val="28"/>
          <w:szCs w:val="28"/>
          <w:rtl/>
        </w:rPr>
        <w:t xml:space="preserve">قَالَ یَا قَوْمِ أَرَأَیْتُمْ إِن کُنتُ عَلَی بَیِّنَةٍ مِّن رَّبِّی وَآتَانِی رَحْمَةً مِّنْ عِندِهِ فَعُمِّیَتْ عَلَیْکُمْ أَنُلْزِمُکُمُوهَا وَأَنتُمْ لَهَا کَارِهُونَ (۲۸)  ترجمه:</w:t>
      </w:r>
      <w:r>
        <w:rPr>
          <w:rStyle w:val="FootnoteReference"/>
        </w:rPr>
        <w:footnoteReference w:id="1501"/>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وَیَا قَوْمِ لَا أَسْأَلُکُمْ عَلَیْهِ مَالًا ۖ إِنْ أَجْرِیَ إِلَّا عَلَی اللَّهِ ۚ وَمَا أَنَا بِطَارِدِ الَّذِینَ آمَنُوا ۚ إِنَّهُم مُّلَاقُو رَبِّهِمْ وَلَکِنِّی أَرَاکُمْ قَوْمًا تَجْهَلُونَ (۲۹)  ترجمه:</w:t>
      </w:r>
      <w:r>
        <w:rPr>
          <w:rStyle w:val="FootnoteReference"/>
        </w:rPr>
        <w:footnoteReference w:id="1502"/>
      </w:r>
    </w:p>
    <w:p>
      <w:pPr>
        <w:pStyle w:val="BookText"/>
      </w:pPr>
      <w:r>
        <w:rPr>
          <w:rFonts w:ascii="Amiri" w:hAnsi="Amiri" w:eastAsia="Amiri" w:cs="Amiri"/>
          <w:lang w:bidi="ar-SA"/>
          <w:color w:val="111111"/>
          <w:sz w:val="28"/>
          <w:szCs w:val="28"/>
          <w:rtl/>
        </w:rPr>
        <w:t xml:space="preserve">وَیَا قَوْمِ مَن یَنصُرُنِی مِنَ اللَّهِ إِن طَرَدتُّهُمْ ۚ أَفَلَا تَذَکَّرُونَ (۳۰)  ترجمه:</w:t>
      </w:r>
      <w:r>
        <w:rPr>
          <w:rStyle w:val="FootnoteReference"/>
        </w:rPr>
        <w:footnoteReference w:id="1503"/>
      </w:r>
    </w:p>
    <w:p>
      <w:pPr>
        <w:pStyle w:val="BookText"/>
      </w:pPr>
      <w:r>
        <w:rPr>
          <w:rFonts w:ascii="Amiri" w:hAnsi="Amiri" w:eastAsia="Amiri" w:cs="Amiri"/>
          <w:lang w:bidi="ar-SA"/>
          <w:color w:val="111111"/>
          <w:sz w:val="28"/>
          <w:szCs w:val="28"/>
          <w:rtl/>
        </w:rPr>
        <w:t xml:space="preserve">وَلَا أَقُولُ لَکُمْ عِندِی خَزَائِنُ اللَّهِ وَلَا أَعْلَمُ الْغَیْبَ وَلَا أَقُولُ إِنِّی مَلَکٌ وَلَا أَقُولُ لِلَّذِینَ تَزْدَرِی أَعْیُنُکُمْ لَن یُؤْتِیَهُمُ اللَّهُ خَیْرًا ۖ اللَّهُ أَعْلَمُ بِمَا فِی أَنفُسِهِمْ ۖ إِنِّی إِذًا لَّمِنَ الظَّالِمِینَ (۳۱)  ترجمه:</w:t>
      </w:r>
      <w:r>
        <w:rPr>
          <w:rStyle w:val="FootnoteReference"/>
        </w:rPr>
        <w:footnoteReference w:id="1504"/>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 (۳۲)  ترجمه:</w:t>
      </w:r>
      <w:r>
        <w:rPr>
          <w:rStyle w:val="FootnoteReference"/>
        </w:rPr>
        <w:footnoteReference w:id="1505"/>
      </w:r>
    </w:p>
    <w:p>
      <w:pPr>
        <w:pStyle w:val="BookText"/>
      </w:pPr>
      <w:r>
        <w:rPr>
          <w:rFonts w:ascii="Amiri" w:hAnsi="Amiri" w:eastAsia="Amiri" w:cs="Amiri"/>
          <w:lang w:bidi="ar-SA"/>
          <w:color w:val="111111"/>
          <w:sz w:val="28"/>
          <w:szCs w:val="28"/>
          <w:rtl/>
        </w:rPr>
        <w:t xml:space="preserve">قَالَ إِنَّمَا یَأْتِیکُم بِهِ اللَّهُ إِن شَاءَ وَمَا أَنتُم بِمُعْجِزِینَ (۳۳)  ترجمه:</w:t>
      </w:r>
      <w:r>
        <w:rPr>
          <w:rStyle w:val="FootnoteReference"/>
        </w:rPr>
        <w:footnoteReference w:id="1506"/>
      </w:r>
    </w:p>
    <w:p>
      <w:pPr>
        <w:pStyle w:val="BookText"/>
      </w:pPr>
      <w:r>
        <w:rPr>
          <w:rFonts w:ascii="Amiri" w:hAnsi="Amiri" w:eastAsia="Amiri" w:cs="Amiri"/>
          <w:lang w:bidi="ar-SA"/>
          <w:color w:val="111111"/>
          <w:sz w:val="28"/>
          <w:szCs w:val="28"/>
          <w:rtl/>
        </w:rPr>
        <w:t xml:space="preserve">وَلَا یَنفَعُکُمْ نُصْحِی إِنْ أَرَدتُّ أَنْ أَنصَحَ لَکُمْ إِن کَانَ اللَّهُ یُرِیدُ أَن یُغْوِیَکُمْ ۚ هُوَ رَبُّکُمْ وَإِلَیْهِ تُرْجَعُونَ (۳۴)  ترجمه:</w:t>
      </w:r>
      <w:r>
        <w:rPr>
          <w:rStyle w:val="FootnoteReference"/>
        </w:rPr>
        <w:footnoteReference w:id="1507"/>
      </w:r>
    </w:p>
    <w:p>
      <w:pPr>
        <w:pStyle w:val="BookText"/>
      </w:pPr>
      <w:r>
        <w:rPr>
          <w:rFonts w:ascii="Amiri" w:hAnsi="Amiri" w:eastAsia="Amiri" w:cs="Amiri"/>
          <w:lang w:bidi="ar-SA"/>
          <w:color w:val="111111"/>
          <w:sz w:val="28"/>
          <w:szCs w:val="28"/>
          <w:rtl/>
        </w:rPr>
        <w:t xml:space="preserve">أَمْ یَقُولُونَ افْتَرَاهُ ۖ قُلْ إِنِ افْتَرَیْتُهُ فَعَلَیَّ إِجْرَامِی وَأَنَا بَرِیءٌ مِّمَّا تُجْرِمُونَ (۳۵)  ترجمه:</w:t>
      </w:r>
      <w:r>
        <w:rPr>
          <w:rStyle w:val="FootnoteReference"/>
        </w:rPr>
        <w:footnoteReference w:id="1508"/>
      </w:r>
    </w:p>
    <w:p>
      <w:pPr>
        <w:pStyle w:val="BookText"/>
      </w:pPr>
      <w:r>
        <w:rPr>
          <w:rFonts w:ascii="Amiri" w:hAnsi="Amiri" w:eastAsia="Amiri" w:cs="Amiri"/>
          <w:lang w:bidi="ar-SA"/>
          <w:color w:val="111111"/>
          <w:sz w:val="28"/>
          <w:szCs w:val="28"/>
          <w:rtl/>
        </w:rPr>
        <w:t xml:space="preserve">وَأُوحِیَ إِلَی نُوحٍ أَنَّهُ لَن یُؤْمِنَ مِن قَوْمِکَ إِلَّا مَن قَدْ آمَنَ فَلَا تَبْتَئِسْ بِمَا کَانُوا یَفْعَلُونَ (۳۶)  ترجمه:</w:t>
      </w:r>
      <w:r>
        <w:rPr>
          <w:rStyle w:val="FootnoteReference"/>
        </w:rPr>
        <w:footnoteReference w:id="1509"/>
      </w:r>
    </w:p>
    <w:p>
      <w:pPr>
        <w:pStyle w:val="BookText"/>
      </w:pPr>
      <w:r>
        <w:rPr>
          <w:rFonts w:ascii="Amiri" w:hAnsi="Amiri" w:eastAsia="Amiri" w:cs="Amiri"/>
          <w:lang w:bidi="ar-SA"/>
          <w:color w:val="111111"/>
          <w:sz w:val="28"/>
          <w:szCs w:val="28"/>
          <w:rtl/>
        </w:rPr>
        <w:t xml:space="preserve">وَاصْنَعِ الْفُلْکَ بِأَعْیُنِنَا وَوَحْیِنَا وَلَا تُخَاطِبْنِی فِی الَّذِینَ ظَلَمُوا ۚ إِنَّهُم مُّغْرَقُونَ (۳۷)  ترجمه:</w:t>
      </w:r>
      <w:r>
        <w:rPr>
          <w:rStyle w:val="FootnoteReference"/>
        </w:rPr>
        <w:footnoteReference w:id="1510"/>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وَیَصْنَعُ الْفُلْکَ وَکُلَّمَا مَرَّ عَلَیْهِ مَلَأٌ مِّن قَوْمِهِ سَخِرُوا مِنْهُ ۚ قَالَ إِن تَسْخَرُوا مِنَّا فَإِنَّا نَسْخَرُ مِنکُمْ کَمَا تَسْخَرُونَ (۳۸)  ترجمه:</w:t>
      </w:r>
      <w:r>
        <w:rPr>
          <w:rStyle w:val="FootnoteReference"/>
        </w:rPr>
        <w:footnoteReference w:id="1511"/>
      </w:r>
    </w:p>
    <w:p>
      <w:pPr>
        <w:pStyle w:val="BookText"/>
      </w:pPr>
      <w:r>
        <w:rPr>
          <w:rFonts w:ascii="Amiri" w:hAnsi="Amiri" w:eastAsia="Amiri" w:cs="Amiri"/>
          <w:lang w:bidi="ar-SA"/>
          <w:color w:val="111111"/>
          <w:sz w:val="28"/>
          <w:szCs w:val="28"/>
          <w:rtl/>
        </w:rPr>
        <w:t xml:space="preserve">فَسَوْفَ تَعْلَمُونَ مَن یَأْتِیهِ عَذَابٌ یُخْزِیهِ وَیَحِلُّ عَلَیْهِ عَذَابٌ مُّقِیمٌ (۳۹)  ترجمه:</w:t>
      </w:r>
      <w:r>
        <w:rPr>
          <w:rStyle w:val="FootnoteReference"/>
        </w:rPr>
        <w:footnoteReference w:id="1512"/>
      </w:r>
    </w:p>
    <w:p>
      <w:pPr>
        <w:pStyle w:val="BookText"/>
      </w:pPr>
      <w:r>
        <w:rPr>
          <w:rFonts w:ascii="Amiri" w:hAnsi="Amiri" w:eastAsia="Amiri" w:cs="Amiri"/>
          <w:lang w:bidi="ar-SA"/>
          <w:color w:val="111111"/>
          <w:sz w:val="28"/>
          <w:szCs w:val="28"/>
          <w:rtl/>
        </w:rPr>
        <w:t xml:space="preserve">حَتَّی إِذَا جَاءَ أَمْرُنَا وَفَارَ التَّنُّورُ قُلْنَا احْمِلْ فِیهَا مِن کُلٍّ زَوْجَیْنِ اثْنَیْنِ وَأَهْلَکَ إِلَّا مَن سَبَقَ عَلَیْهِ الْقَوْلُ وَمَنْ آمَنَ ۚ وَمَا آمَنَ مَعَهُ إِلَّا قَلِیلٌ (۴۰)  ترجمه:</w:t>
      </w:r>
      <w:r>
        <w:rPr>
          <w:rStyle w:val="FootnoteReference"/>
        </w:rPr>
        <w:footnoteReference w:id="1513"/>
      </w:r>
    </w:p>
    <w:p>
      <w:pPr>
        <w:pStyle w:val="BookText"/>
      </w:pPr>
      <w:r>
        <w:rPr>
          <w:rFonts w:ascii="Amiri" w:hAnsi="Amiri" w:eastAsia="Amiri" w:cs="Amiri"/>
          <w:lang w:bidi="ar-SA"/>
          <w:color w:val="111111"/>
          <w:sz w:val="28"/>
          <w:szCs w:val="28"/>
          <w:rtl/>
        </w:rPr>
        <w:t xml:space="preserve">۞ وَقَالَ ارْکَبُوا فِیهَا بِسْمِ اللَّهِ مَجْرَاهَا وَمُرْسَاهَا ۚ إِنَّ رَبِّی لَغَفُورٌ رَّحِیمٌ (۴۱)  ترجمه:</w:t>
      </w:r>
      <w:r>
        <w:rPr>
          <w:rStyle w:val="FootnoteReference"/>
        </w:rPr>
        <w:footnoteReference w:id="1514"/>
      </w:r>
    </w:p>
    <w:p>
      <w:pPr>
        <w:pStyle w:val="BookText"/>
      </w:pPr>
      <w:r>
        <w:rPr>
          <w:rFonts w:ascii="Amiri" w:hAnsi="Amiri" w:eastAsia="Amiri" w:cs="Amiri"/>
          <w:lang w:bidi="ar-SA"/>
          <w:color w:val="111111"/>
          <w:sz w:val="28"/>
          <w:szCs w:val="28"/>
          <w:rtl/>
        </w:rPr>
        <w:t xml:space="preserve">وَهِیَ تَجْرِی بِهِمْ فِی مَوْجٍ کَالْجِبَالِ وَنَادَی نُوحٌ ابْنَهُ وَکَانَ فِی مَعْزِلٍ یَا بُنَیَّ ارْکَب مَّعَنَا وَلَا تَکُن مَّعَ الْکَافِرِینَ (۴۲)  ترجمه:</w:t>
      </w:r>
      <w:r>
        <w:rPr>
          <w:rStyle w:val="FootnoteReference"/>
        </w:rPr>
        <w:footnoteReference w:id="1515"/>
      </w:r>
    </w:p>
    <w:p>
      <w:pPr>
        <w:pStyle w:val="BookText"/>
      </w:pPr>
      <w:r>
        <w:rPr>
          <w:rFonts w:ascii="Amiri" w:hAnsi="Amiri" w:eastAsia="Amiri" w:cs="Amiri"/>
          <w:lang w:bidi="ar-SA"/>
          <w:color w:val="111111"/>
          <w:sz w:val="28"/>
          <w:szCs w:val="28"/>
          <w:rtl/>
        </w:rPr>
        <w:t xml:space="preserve">قَالَ سَآوِی إِلَی جَبَلٍ یَعْصِمُنِی مِنَ الْمَاءِ ۚ قَالَ لَا عَاصِمَ الْیَوْمَ مِنْ أَمْرِ اللَّهِ إِلَّا مَن رَّحِمَ ۚ وَحَالَ بَیْنَهُمَا الْمَوْجُ فَکَانَ مِنَ الْمُغْرَقِینَ (۴۳)  ترجمه:</w:t>
      </w:r>
      <w:r>
        <w:rPr>
          <w:rStyle w:val="FootnoteReference"/>
        </w:rPr>
        <w:footnoteReference w:id="1516"/>
      </w:r>
    </w:p>
    <w:p>
      <w:pPr>
        <w:pStyle w:val="BookText"/>
      </w:pPr>
      <w:r>
        <w:rPr>
          <w:rFonts w:ascii="Amiri" w:hAnsi="Amiri" w:eastAsia="Amiri" w:cs="Amiri"/>
          <w:lang w:bidi="ar-SA"/>
          <w:color w:val="111111"/>
          <w:sz w:val="28"/>
          <w:szCs w:val="28"/>
          <w:rtl/>
        </w:rPr>
        <w:t xml:space="preserve">وَقِیلَ یَا أَرْضُ ابْلَعِی مَاءَکِ وَیَا سَمَاءُ أَقْلِعِی وَغِیضَ الْمَاءُ وَقُضِیَ الْأَمْرُ وَاسْتَوَتْ عَلَی الْجُودِیِّ ۖ وَقِیلَ بُعْدًا لِّلْقَوْمِ الظَّالِمِینَ (۴۴)  ترجمه:</w:t>
      </w:r>
      <w:r>
        <w:rPr>
          <w:rStyle w:val="FootnoteReference"/>
        </w:rPr>
        <w:footnoteReference w:id="1517"/>
      </w:r>
    </w:p>
    <w:p>
      <w:pPr>
        <w:pStyle w:val="BookText"/>
      </w:pPr>
      <w:r>
        <w:rPr>
          <w:rFonts w:ascii="Amiri" w:hAnsi="Amiri" w:eastAsia="Amiri" w:cs="Amiri"/>
          <w:lang w:bidi="ar-SA"/>
          <w:color w:val="111111"/>
          <w:sz w:val="28"/>
          <w:szCs w:val="28"/>
          <w:rtl/>
        </w:rPr>
        <w:t xml:space="preserve">وَنَادَی نُوحٌ رَّبَّهُ فَقَالَ رَبِّ إِنَّ ابْنِی مِنْ أَهْلِی وَإِنَّ وَعْدَکَ الْحَقُّ وَأَنتَ أَحْکَمُ الْحَاکِمِینَ (۴۵)  ترجمه:</w:t>
      </w:r>
      <w:r>
        <w:rPr>
          <w:rStyle w:val="FootnoteReference"/>
        </w:rPr>
        <w:footnoteReference w:id="1518"/>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یَا نُوحُ إِنَّهُ لَیْسَ مِنْ أَهْلِکَ ۖ إِنَّهُ عَمَلٌ غَیْرُ صَالِحٍ ۖ فَلَا تَسْأَلْنِ مَا لَیْسَ لَکَ بِهِ عِلْمٌ ۖ إِنِّی أَعِظُکَ أَن تَکُونَ مِنَ الْجَاهِلِینَ (۴۶)  ترجمه:</w:t>
      </w:r>
      <w:r>
        <w:rPr>
          <w:rStyle w:val="FootnoteReference"/>
        </w:rPr>
        <w:footnoteReference w:id="1519"/>
      </w:r>
    </w:p>
    <w:p>
      <w:pPr>
        <w:pStyle w:val="BookText"/>
      </w:pPr>
      <w:r>
        <w:rPr>
          <w:rFonts w:ascii="Amiri" w:hAnsi="Amiri" w:eastAsia="Amiri" w:cs="Amiri"/>
          <w:lang w:bidi="ar-SA"/>
          <w:color w:val="111111"/>
          <w:sz w:val="28"/>
          <w:szCs w:val="28"/>
          <w:rtl/>
        </w:rPr>
        <w:t xml:space="preserve">قَالَ رَبِّ إِنِّی أَعُوذُ بِکَ أَنْ أَسْأَلَکَ مَا لَیْسَ لِی بِهِ عِلْمٌ ۖ وَإِلَّا تَغْفِرْ لِی وَتَرْحَمْنِی أَکُن مِّنَ الْخَاسِرِینَ (۴۷)  ترجمه:</w:t>
      </w:r>
      <w:r>
        <w:rPr>
          <w:rStyle w:val="FootnoteReference"/>
        </w:rPr>
        <w:footnoteReference w:id="1520"/>
      </w:r>
    </w:p>
    <w:p>
      <w:pPr>
        <w:pStyle w:val="BookText"/>
      </w:pPr>
      <w:r>
        <w:rPr>
          <w:rFonts w:ascii="Amiri" w:hAnsi="Amiri" w:eastAsia="Amiri" w:cs="Amiri"/>
          <w:lang w:bidi="ar-SA"/>
          <w:color w:val="111111"/>
          <w:sz w:val="28"/>
          <w:szCs w:val="28"/>
          <w:rtl/>
        </w:rPr>
        <w:t xml:space="preserve">قِیلَ یَا نُوحُ اهْبِطْ بِسَلَامٍ مِّنَّا وَبَرَکَاتٍ عَلَیْکَ وَعَلَی أُمَمٍ مِّمَّن مَّعَکَ ۚ وَأُمَمٌ سَنُمَتِّعُهُمْ ثُمَّ یَمَسُّهُم مِّنَّا عَذَابٌ أَلِیمٌ (۴۸)  ترجمه:</w:t>
      </w:r>
      <w:r>
        <w:rPr>
          <w:rStyle w:val="FootnoteReference"/>
        </w:rPr>
        <w:footnoteReference w:id="1521"/>
      </w:r>
    </w:p>
    <w:p>
      <w:pPr>
        <w:pStyle w:val="BookText"/>
      </w:pPr>
      <w:r>
        <w:rPr>
          <w:rFonts w:ascii="Amiri" w:hAnsi="Amiri" w:eastAsia="Amiri" w:cs="Amiri"/>
          <w:lang w:bidi="ar-SA"/>
          <w:color w:val="111111"/>
          <w:sz w:val="28"/>
          <w:szCs w:val="28"/>
          <w:rtl/>
        </w:rPr>
        <w:t xml:space="preserve">تِلْکَ مِنْ أَنبَاءِ الْغَیْبِ نُوحِیهَا إِلَیْکَ ۖ مَا کُنتَ تَعْلَمُهَا أَنتَ وَلَا قَوْمُکَ مِن قَبْلِ هَذَا ۖ فَاصْبِرْ ۖ إِنَّ الْعَاقِبَةَ لِلْمُتَّقِینَ (۴۹)  ترجمه:</w:t>
      </w:r>
      <w:r>
        <w:rPr>
          <w:rStyle w:val="FootnoteReference"/>
        </w:rPr>
        <w:footnoteReference w:id="1522"/>
      </w:r>
    </w:p>
    <w:p>
      <w:pPr>
        <w:pStyle w:val="BookText"/>
      </w:pPr>
      <w:r>
        <w:rPr>
          <w:rFonts w:ascii="Amiri" w:hAnsi="Amiri" w:eastAsia="Amiri" w:cs="Amiri"/>
          <w:lang w:bidi="ar-SA"/>
          <w:color w:val="111111"/>
          <w:sz w:val="28"/>
          <w:szCs w:val="28"/>
          <w:rtl/>
        </w:rPr>
        <w:t xml:space="preserve">وَإِلَی عَادٍ أَخَاهُمْ هُودًا ۚ قَالَ یَا قَوْمِ اعْبُدُوا اللَّهَ مَا لَکُم مِّنْ إِلَهٍ غَیْرُهُ ۖ إِنْ أَنتُمْ إِلَّا مُفْتَرُونَ (۵۰)  ترجمه:</w:t>
      </w:r>
      <w:r>
        <w:rPr>
          <w:rStyle w:val="FootnoteReference"/>
        </w:rPr>
        <w:footnoteReference w:id="1523"/>
      </w:r>
    </w:p>
    <w:p>
      <w:pPr>
        <w:pStyle w:val="BookText"/>
      </w:pPr>
      <w:r>
        <w:rPr>
          <w:rFonts w:ascii="Amiri" w:hAnsi="Amiri" w:eastAsia="Amiri" w:cs="Amiri"/>
          <w:lang w:bidi="ar-SA"/>
          <w:color w:val="111111"/>
          <w:sz w:val="28"/>
          <w:szCs w:val="28"/>
          <w:rtl/>
        </w:rPr>
        <w:t xml:space="preserve">یَا قَوْمِ لَا أَسْأَلُکُمْ عَلَیْهِ أَجْرًا ۖ إِنْ أَجْرِیَ إِلَّا عَلَی الَّذِی فَطَرَنِی ۚ أَفَلَا تَعْقِلُونَ (۵۱)  ترجمه:</w:t>
      </w:r>
      <w:r>
        <w:rPr>
          <w:rStyle w:val="FootnoteReference"/>
        </w:rPr>
        <w:footnoteReference w:id="1524"/>
      </w:r>
    </w:p>
    <w:p>
      <w:pPr>
        <w:pStyle w:val="BookText"/>
      </w:pPr>
      <w:r>
        <w:rPr>
          <w:rFonts w:ascii="Amiri" w:hAnsi="Amiri" w:eastAsia="Amiri" w:cs="Amiri"/>
          <w:lang w:bidi="ar-SA"/>
          <w:color w:val="111111"/>
          <w:sz w:val="28"/>
          <w:szCs w:val="28"/>
          <w:rtl/>
        </w:rPr>
        <w:t xml:space="preserve">وَیَا قَوْمِ اسْتَغْفِرُوا رَبَّکُمْ ثُمَّ تُوبُوا إِلَیْهِ یُرْسِلِ السَّمَاءَ عَلَیْکُم مِّدْرَارًا وَیَزِدْکُمْ قُوَّةً إِلَی قُوَّتِکُمْ وَلَا تَتَوَلَّوْا مُجْرِمِینَ (۵۲)  ترجمه:</w:t>
      </w:r>
      <w:r>
        <w:rPr>
          <w:rStyle w:val="FootnoteReference"/>
        </w:rPr>
        <w:footnoteReference w:id="1525"/>
      </w:r>
    </w:p>
    <w:p>
      <w:pPr>
        <w:pStyle w:val="BookText"/>
      </w:pPr>
      <w:r>
        <w:rPr>
          <w:rFonts w:ascii="Amiri" w:hAnsi="Amiri" w:eastAsia="Amiri" w:cs="Amiri"/>
          <w:lang w:bidi="ar-SA"/>
          <w:color w:val="111111"/>
          <w:sz w:val="28"/>
          <w:szCs w:val="28"/>
          <w:rtl/>
        </w:rPr>
        <w:t xml:space="preserve">قَالُوا یَا هُودُ مَا جِئْتَنَا بِبَیِّنَةٍ وَمَا نَحْنُ بِتَارِکِی آلِهَتِنَا عَن قَوْلِکَ وَمَا نَحْنُ لَکَ بِمُؤْمِنِینَ (۵۳)  ترجمه:</w:t>
      </w:r>
      <w:r>
        <w:rPr>
          <w:rStyle w:val="FootnoteReference"/>
        </w:rPr>
        <w:footnoteReference w:id="1526"/>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نَّقُولُ إِلَّا اعْتَرَاکَ بَعْضُ آلِهَتِنَا بِسُوءٍ ۗ قَالَ إِنِّی أُشْهِدُ اللَّهَ وَاشْهَدُوا أَنِّی بَرِیءٌ مِّمَّا تُشْرِکُونَ (۵۴)  ترجمه:</w:t>
      </w:r>
      <w:r>
        <w:rPr>
          <w:rStyle w:val="FootnoteReference"/>
        </w:rPr>
        <w:footnoteReference w:id="1527"/>
      </w:r>
    </w:p>
    <w:p>
      <w:pPr>
        <w:pStyle w:val="BookText"/>
      </w:pPr>
      <w:r>
        <w:rPr>
          <w:rFonts w:ascii="Amiri" w:hAnsi="Amiri" w:eastAsia="Amiri" w:cs="Amiri"/>
          <w:lang w:bidi="ar-SA"/>
          <w:color w:val="111111"/>
          <w:sz w:val="28"/>
          <w:szCs w:val="28"/>
          <w:rtl/>
        </w:rPr>
        <w:t xml:space="preserve">مِن دُونِهِ ۖ فَکِیدُونِی جَمِیعًا ثُمَّ لَا تُنظِرُونِ (۵۵)  ترجمه:</w:t>
      </w:r>
      <w:r>
        <w:rPr>
          <w:rStyle w:val="FootnoteReference"/>
        </w:rPr>
        <w:footnoteReference w:id="1528"/>
      </w:r>
    </w:p>
    <w:p>
      <w:pPr>
        <w:pStyle w:val="BookText"/>
      </w:pPr>
      <w:r>
        <w:rPr>
          <w:rFonts w:ascii="Amiri" w:hAnsi="Amiri" w:eastAsia="Amiri" w:cs="Amiri"/>
          <w:lang w:bidi="ar-SA"/>
          <w:color w:val="111111"/>
          <w:sz w:val="28"/>
          <w:szCs w:val="28"/>
          <w:rtl/>
        </w:rPr>
        <w:t xml:space="preserve">إِنِّی تَوَکَّلْتُ عَلَی اللَّهِ رَبِّی وَرَبِّکُم ۚ مَّا مِن دَابَّةٍ إِلَّا هُوَ آخِذٌ بِنَاصِیَتِهَا ۚ إِنَّ رَبِّی عَلَی صِرَاطٍ مُّسْتَقِیمٍ (۵۶)  ترجمه:</w:t>
      </w:r>
      <w:r>
        <w:rPr>
          <w:rStyle w:val="FootnoteReference"/>
        </w:rPr>
        <w:footnoteReference w:id="1529"/>
      </w:r>
    </w:p>
    <w:p>
      <w:pPr>
        <w:pStyle w:val="BookText"/>
      </w:pPr>
      <w:r>
        <w:rPr>
          <w:rFonts w:ascii="Amiri" w:hAnsi="Amiri" w:eastAsia="Amiri" w:cs="Amiri"/>
          <w:lang w:bidi="ar-SA"/>
          <w:color w:val="111111"/>
          <w:sz w:val="28"/>
          <w:szCs w:val="28"/>
          <w:rtl/>
        </w:rPr>
        <w:t xml:space="preserve">فَإِن تَوَلَّوْا فَقَدْ أَبْلَغْتُکُم مَّا أُرْسِلْتُ بِهِ إِلَیْکُمْ ۚ وَیَسْتَخْلِفُ رَبِّی قَوْمًا غَیْرَکُمْ وَلَا تَضُرُّونَهُ شَیْئًا ۚ إِنَّ رَبِّی عَلَی کُلِّ شَیْءٍ حَفِیظٌ (۵۷)  ترجمه:</w:t>
      </w:r>
      <w:r>
        <w:rPr>
          <w:rStyle w:val="FootnoteReference"/>
        </w:rPr>
        <w:footnoteReference w:id="1530"/>
      </w:r>
    </w:p>
    <w:p>
      <w:pPr>
        <w:pStyle w:val="BookText"/>
      </w:pPr>
      <w:r>
        <w:rPr>
          <w:rFonts w:ascii="Amiri" w:hAnsi="Amiri" w:eastAsia="Amiri" w:cs="Amiri"/>
          <w:lang w:bidi="ar-SA"/>
          <w:color w:val="111111"/>
          <w:sz w:val="28"/>
          <w:szCs w:val="28"/>
          <w:rtl/>
        </w:rPr>
        <w:t xml:space="preserve">وَلَمَّا جَاءَ أَمْرُنَا نَجَّیْنَا هُودًا وَالَّذِینَ آمَنُوا مَعَهُ بِرَحْمَةٍ مِّنَّا وَنَجَّیْنَاهُم مِّنْ عَذَابٍ غَلِیظٍ (۵۸)  ترجمه:</w:t>
      </w:r>
      <w:r>
        <w:rPr>
          <w:rStyle w:val="FootnoteReference"/>
        </w:rPr>
        <w:footnoteReference w:id="1531"/>
      </w:r>
    </w:p>
    <w:p>
      <w:pPr>
        <w:pStyle w:val="BookText"/>
      </w:pPr>
      <w:r>
        <w:rPr>
          <w:rFonts w:ascii="Amiri" w:hAnsi="Amiri" w:eastAsia="Amiri" w:cs="Amiri"/>
          <w:lang w:bidi="ar-SA"/>
          <w:color w:val="111111"/>
          <w:sz w:val="28"/>
          <w:szCs w:val="28"/>
          <w:rtl/>
        </w:rPr>
        <w:t xml:space="preserve">وَتِلْکَ عَادٌ ۖ جَحَدُوا بِآیَاتِ رَبِّهِمْ وَعَصَوْا رُسُلَهُ وَاتَّبَعُوا أَمْرَ کُلِّ جَبَّارٍ عَنِیدٍ (۵۹)  ترجمه:</w:t>
      </w:r>
      <w:r>
        <w:rPr>
          <w:rStyle w:val="FootnoteReference"/>
        </w:rPr>
        <w:footnoteReference w:id="1532"/>
      </w:r>
    </w:p>
    <w:p>
      <w:pPr>
        <w:pStyle w:val="BookText"/>
      </w:pPr>
      <w:r>
        <w:rPr>
          <w:rFonts w:ascii="Amiri" w:hAnsi="Amiri" w:eastAsia="Amiri" w:cs="Amiri"/>
          <w:lang w:bidi="ar-SA"/>
          <w:color w:val="111111"/>
          <w:sz w:val="28"/>
          <w:szCs w:val="28"/>
          <w:rtl/>
        </w:rPr>
        <w:t xml:space="preserve">وَأُتْبِعُوا فِی هَذِهِ الدُّنْیَا لَعْنَةً وَیَوْمَ الْقِیَامَةِ ۗ أَلَا إِنَّ عَادًا کَفَرُوا رَبَّهُمْ ۗ أَلَا بُعْدًا لِّعَادٍ قَوْمِ هُودٍ (۶۰)  ترجمه:</w:t>
      </w:r>
      <w:r>
        <w:rPr>
          <w:rStyle w:val="FootnoteReference"/>
        </w:rPr>
        <w:footnoteReference w:id="1533"/>
      </w:r>
    </w:p>
    <w:p>
      <w:pPr>
        <w:pStyle w:val="BookText"/>
      </w:pPr>
      <w:r>
        <w:rPr>
          <w:rFonts w:ascii="Amiri" w:hAnsi="Amiri" w:eastAsia="Amiri" w:cs="Amiri"/>
          <w:lang w:bidi="ar-SA"/>
          <w:color w:val="111111"/>
          <w:sz w:val="28"/>
          <w:szCs w:val="28"/>
          <w:rtl/>
        </w:rPr>
        <w:t xml:space="preserve">۞ وَإِلَی ثَمُودَ أَخَاهُمْ صَالِحًا ۚ قَالَ یَا قَوْمِ اعْبُدُوا اللَّهَ مَا لَکُم مِّنْ إِلَهٍ غَیْرُهُ ۖ هُوَ أَنشَأَکُم مِّنَ الْأَرْضِ وَاسْتَعْمَرَکُمْ فِیهَا فَاسْتَغْفِرُوهُ ثُمَّ تُوبُوا إِلَیْهِ ۚ إِنَّ رَبِّی قَرِیبٌ مُّجِیبٌ (۶۱)  ترجمه:</w:t>
      </w:r>
      <w:r>
        <w:rPr>
          <w:rStyle w:val="FootnoteReference"/>
        </w:rPr>
        <w:footnoteReference w:id="1534"/>
      </w:r>
    </w:p>
    <w:p>
      <w:pPr>
        <w:pStyle w:val="BookText"/>
      </w:pPr>
      <w:r>
        <w:rPr>
          <w:rFonts w:ascii="Amiri" w:hAnsi="Amiri" w:eastAsia="Amiri" w:cs="Amiri"/>
          <w:lang w:bidi="ar-SA"/>
          <w:color w:val="111111"/>
          <w:sz w:val="28"/>
          <w:szCs w:val="28"/>
          <w:rtl/>
        </w:rPr>
        <w:t xml:space="preserve">قَالُوا یَا صَالِحُ قَدْ کُنتَ فِینَا مَرْجُوًّا قَبْلَ هَذَا ۖ أَتَنْهَانَا أَن نَّعْبُدَ مَا یَعْبُدُ آبَاؤُنَا وَإِنَّنَا لَفِی شَکٍّ مِّمَّا تَدْعُونَا إِلَیْهِ مُرِیبٍ (۶۲)  ترجمه:</w:t>
      </w:r>
      <w:r>
        <w:rPr>
          <w:rStyle w:val="FootnoteReference"/>
        </w:rPr>
        <w:footnoteReference w:id="1535"/>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یَا قَوْمِ أَرَأَیْتُمْ إِن کُنتُ عَلَی بَیِّنَةٍ مِّن رَّبِّی وَآتَانِی مِنْهُ رَحْمَةً فَمَن یَنصُرُنِی مِنَ اللَّهِ إِنْ عَصَیْتُهُ ۖ فَمَا تَزِیدُونَنِی غَیْرَ تَخْسِیرٍ (۶۳)  ترجمه:</w:t>
      </w:r>
      <w:r>
        <w:rPr>
          <w:rStyle w:val="FootnoteReference"/>
        </w:rPr>
        <w:footnoteReference w:id="1536"/>
      </w:r>
    </w:p>
    <w:p>
      <w:pPr>
        <w:pStyle w:val="BookText"/>
      </w:pPr>
      <w:r>
        <w:rPr>
          <w:rFonts w:ascii="Amiri" w:hAnsi="Amiri" w:eastAsia="Amiri" w:cs="Amiri"/>
          <w:lang w:bidi="ar-SA"/>
          <w:color w:val="111111"/>
          <w:sz w:val="28"/>
          <w:szCs w:val="28"/>
          <w:rtl/>
        </w:rPr>
        <w:t xml:space="preserve">وَیَا قَوْمِ هَذِهِ نَاقَةُ اللَّهِ لَکُمْ آیَةً فَذَرُوهَا تَأْکُلْ فِی أَرْضِ اللَّهِ وَلَا تَمَسُّوهَا بِسُوءٍ فَیَأْخُذَکُمْ عَذَابٌ قَرِیبٌ (۶۴)  ترجمه:</w:t>
      </w:r>
      <w:r>
        <w:rPr>
          <w:rStyle w:val="FootnoteReference"/>
        </w:rPr>
        <w:footnoteReference w:id="1537"/>
      </w:r>
    </w:p>
    <w:p>
      <w:pPr>
        <w:pStyle w:val="BookText"/>
      </w:pPr>
      <w:r>
        <w:rPr>
          <w:rFonts w:ascii="Amiri" w:hAnsi="Amiri" w:eastAsia="Amiri" w:cs="Amiri"/>
          <w:lang w:bidi="ar-SA"/>
          <w:color w:val="111111"/>
          <w:sz w:val="28"/>
          <w:szCs w:val="28"/>
          <w:rtl/>
        </w:rPr>
        <w:t xml:space="preserve">فَعَقَرُوهَا فَقَالَ تَمَتَّعُوا فِی دَارِکُمْ ثَلَاثَةَ أَیَّامٍ ۖ ذَلِکَ وَعْدٌ غَیْرُ مَکْذُوبٍ (۶۵)  ترجمه:</w:t>
      </w:r>
      <w:r>
        <w:rPr>
          <w:rStyle w:val="FootnoteReference"/>
        </w:rPr>
        <w:footnoteReference w:id="1538"/>
      </w:r>
    </w:p>
    <w:p>
      <w:pPr>
        <w:pStyle w:val="BookText"/>
      </w:pPr>
      <w:r>
        <w:rPr>
          <w:rFonts w:ascii="Amiri" w:hAnsi="Amiri" w:eastAsia="Amiri" w:cs="Amiri"/>
          <w:lang w:bidi="ar-SA"/>
          <w:color w:val="111111"/>
          <w:sz w:val="28"/>
          <w:szCs w:val="28"/>
          <w:rtl/>
        </w:rPr>
        <w:t xml:space="preserve">فَلَمَّا جَاءَ أَمْرُنَا نَجَّیْنَا صَالِحًا وَالَّذِینَ آمَنُوا مَعَهُ بِرَحْمَةٍ مِّنَّا وَمِنْ خِزْیِ یَوْمِئِذٍ ۗ إِنَّ رَبَّکَ هُوَ الْقَوِیُّ الْعَزِیزُ (۶۶)  ترجمه:</w:t>
      </w:r>
      <w:r>
        <w:rPr>
          <w:rStyle w:val="FootnoteReference"/>
        </w:rPr>
        <w:footnoteReference w:id="1539"/>
      </w:r>
    </w:p>
    <w:p>
      <w:pPr>
        <w:pStyle w:val="BookText"/>
      </w:pPr>
      <w:r>
        <w:rPr>
          <w:rFonts w:ascii="Amiri" w:hAnsi="Amiri" w:eastAsia="Amiri" w:cs="Amiri"/>
          <w:lang w:bidi="ar-SA"/>
          <w:color w:val="111111"/>
          <w:sz w:val="28"/>
          <w:szCs w:val="28"/>
          <w:rtl/>
        </w:rPr>
        <w:t xml:space="preserve">وَأَخَذَ الَّذِینَ ظَلَمُوا الصَّیْحَةُ فَأَصْبَحُوا فِی دِیَارِهِمْ جَاثِمِینَ (۶۷)  ترجمه:</w:t>
      </w:r>
      <w:r>
        <w:rPr>
          <w:rStyle w:val="FootnoteReference"/>
        </w:rPr>
        <w:footnoteReference w:id="1540"/>
      </w:r>
    </w:p>
    <w:p>
      <w:pPr>
        <w:pStyle w:val="BookText"/>
      </w:pPr>
      <w:r>
        <w:rPr>
          <w:rFonts w:ascii="Amiri" w:hAnsi="Amiri" w:eastAsia="Amiri" w:cs="Amiri"/>
          <w:lang w:bidi="ar-SA"/>
          <w:color w:val="111111"/>
          <w:sz w:val="28"/>
          <w:szCs w:val="28"/>
          <w:rtl/>
        </w:rPr>
        <w:t xml:space="preserve">کَأَن لَّمْ یَغْنَوْا فِیهَا ۗ أَلَا إِنَّ ثَمُودَ کَفَرُوا رَبَّهُمْ ۗ أَلَا بُعْدًا لِّثَمُودَ (۶۸)  ترجمه:</w:t>
      </w:r>
      <w:r>
        <w:rPr>
          <w:rStyle w:val="FootnoteReference"/>
        </w:rPr>
        <w:footnoteReference w:id="1541"/>
      </w:r>
    </w:p>
    <w:p>
      <w:pPr>
        <w:pStyle w:val="BookText"/>
      </w:pPr>
      <w:r>
        <w:rPr>
          <w:rFonts w:ascii="Amiri" w:hAnsi="Amiri" w:eastAsia="Amiri" w:cs="Amiri"/>
          <w:lang w:bidi="ar-SA"/>
          <w:color w:val="111111"/>
          <w:sz w:val="28"/>
          <w:szCs w:val="28"/>
          <w:rtl/>
        </w:rPr>
        <w:t xml:space="preserve">وَلَقَدْ جَاءَتْ رُسُلُنَا إِبْرَاهِیمَ بِالْبُشْرَی قَالُوا سَلَامًا ۖ قَالَ سَلَامٌ ۖ فَمَا لَبِثَ أَن جَاءَ بِعِجْلٍ حَنِیذٍ (۶۹)  ترجمه:</w:t>
      </w:r>
      <w:r>
        <w:rPr>
          <w:rStyle w:val="FootnoteReference"/>
        </w:rPr>
        <w:footnoteReference w:id="1542"/>
      </w:r>
    </w:p>
    <w:p>
      <w:pPr>
        <w:pStyle w:val="BookText"/>
      </w:pPr>
      <w:r>
        <w:rPr>
          <w:rFonts w:ascii="Amiri" w:hAnsi="Amiri" w:eastAsia="Amiri" w:cs="Amiri"/>
          <w:lang w:bidi="ar-SA"/>
          <w:color w:val="111111"/>
          <w:sz w:val="28"/>
          <w:szCs w:val="28"/>
          <w:rtl/>
        </w:rPr>
        <w:t xml:space="preserve">فَلَمَّا رَأَی أَیْدِیَهُمْ لَا تَصِلُ إِلَیْهِ نَکِرَهُمْ وَأَوْجَسَ مِنْهُمْ خِیفَةً ۚ قَالُوا لَا تَخَفْ إِنَّا أُرْسِلْنَا إِلَی قَوْمِ لُوطٍ (۷۰)  ترجمه:</w:t>
      </w:r>
      <w:r>
        <w:rPr>
          <w:rStyle w:val="FootnoteReference"/>
        </w:rPr>
        <w:footnoteReference w:id="1543"/>
      </w:r>
    </w:p>
    <w:p>
      <w:pPr>
        <w:pStyle w:val="BookText"/>
      </w:pPr>
      <w:r>
        <w:rPr>
          <w:rFonts w:ascii="Amiri" w:hAnsi="Amiri" w:eastAsia="Amiri" w:cs="Amiri"/>
          <w:lang w:bidi="ar-SA"/>
          <w:color w:val="111111"/>
          <w:sz w:val="28"/>
          <w:szCs w:val="28"/>
          <w:rtl/>
        </w:rPr>
        <w:t xml:space="preserve">وَامْرَأَتُهُ قَائِمَةٌ فَضَحِکَتْ فَبَشَّرْنَاهَا بِإِسْحَاقَ وَمِن وَرَاءِ إِسْحَاقَ یَعْقُوبَ (۷۱)  ترجمه:</w:t>
      </w:r>
      <w:r>
        <w:rPr>
          <w:rStyle w:val="FootnoteReference"/>
        </w:rPr>
        <w:footnoteReference w:id="1544"/>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یَا وَیْلَتَی أَأَلِدُ وَأَنَا عَجُوزٌ وَهَذَا بَعْلِی شَیْخًا ۖ إِنَّ هَذَا لَشَیْءٌ عَجِیبٌ (۷۲)  ترجمه:</w:t>
      </w:r>
      <w:r>
        <w:rPr>
          <w:rStyle w:val="FootnoteReference"/>
        </w:rPr>
        <w:footnoteReference w:id="1545"/>
      </w:r>
    </w:p>
    <w:p>
      <w:pPr>
        <w:pStyle w:val="BookText"/>
      </w:pPr>
      <w:r>
        <w:rPr>
          <w:rFonts w:ascii="Amiri" w:hAnsi="Amiri" w:eastAsia="Amiri" w:cs="Amiri"/>
          <w:lang w:bidi="ar-SA"/>
          <w:color w:val="111111"/>
          <w:sz w:val="28"/>
          <w:szCs w:val="28"/>
          <w:rtl/>
        </w:rPr>
        <w:t xml:space="preserve">قَالُوا أَتَعْجَبِینَ مِنْ أَمْرِ اللَّهِ ۖ رَحْمَتُ اللَّهِ وَبَرَکَاتُهُ عَلَیْکُمْ أَهْلَ الْبَیْتِ ۚ إِنَّهُ حَمِیدٌ مَّجِیدٌ (۷۳)  ترجمه:</w:t>
      </w:r>
      <w:r>
        <w:rPr>
          <w:rStyle w:val="FootnoteReference"/>
        </w:rPr>
        <w:footnoteReference w:id="1546"/>
      </w:r>
    </w:p>
    <w:p>
      <w:pPr>
        <w:pStyle w:val="BookText"/>
      </w:pPr>
      <w:r>
        <w:rPr>
          <w:rFonts w:ascii="Amiri" w:hAnsi="Amiri" w:eastAsia="Amiri" w:cs="Amiri"/>
          <w:lang w:bidi="ar-SA"/>
          <w:color w:val="111111"/>
          <w:sz w:val="28"/>
          <w:szCs w:val="28"/>
          <w:rtl/>
        </w:rPr>
        <w:t xml:space="preserve">فَلَمَّا ذَهَبَ عَنْ إِبْرَاهِیمَ الرَّوْعُ وَجَاءَتْهُ الْبُشْرَی یُجَادِلُنَا فِی قَوْمِ لُوطٍ (۷۴)  ترجمه:</w:t>
      </w:r>
      <w:r>
        <w:rPr>
          <w:rStyle w:val="FootnoteReference"/>
        </w:rPr>
        <w:footnoteReference w:id="1547"/>
      </w:r>
    </w:p>
    <w:p>
      <w:pPr>
        <w:pStyle w:val="BookText"/>
      </w:pPr>
      <w:r>
        <w:rPr>
          <w:rFonts w:ascii="Amiri" w:hAnsi="Amiri" w:eastAsia="Amiri" w:cs="Amiri"/>
          <w:lang w:bidi="ar-SA"/>
          <w:color w:val="111111"/>
          <w:sz w:val="28"/>
          <w:szCs w:val="28"/>
          <w:rtl/>
        </w:rPr>
        <w:t xml:space="preserve">إِنَّ إِبْرَاهِیمَ لَحَلِیمٌ أَوَّاهٌ مُّنِیبٌ (۷۵)  ترجمه:</w:t>
      </w:r>
      <w:r>
        <w:rPr>
          <w:rStyle w:val="FootnoteReference"/>
        </w:rPr>
        <w:footnoteReference w:id="1548"/>
      </w:r>
    </w:p>
    <w:p>
      <w:pPr>
        <w:pStyle w:val="BookText"/>
      </w:pPr>
      <w:r>
        <w:rPr>
          <w:rFonts w:ascii="Amiri" w:hAnsi="Amiri" w:eastAsia="Amiri" w:cs="Amiri"/>
          <w:lang w:bidi="ar-SA"/>
          <w:color w:val="111111"/>
          <w:sz w:val="28"/>
          <w:szCs w:val="28"/>
          <w:rtl/>
        </w:rPr>
        <w:t xml:space="preserve">یَا إِبْرَاهِیمُ أَعْرِضْ عَنْ هَذَا ۖ إِنَّهُ قَدْ جَاءَ أَمْرُ رَبِّکَ ۖ وَإِنَّهُمْ آتِیهِمْ عَذَابٌ غَیْرُ مَرْدُودٍ (۷۶)  ترجمه:</w:t>
      </w:r>
      <w:r>
        <w:rPr>
          <w:rStyle w:val="FootnoteReference"/>
        </w:rPr>
        <w:footnoteReference w:id="1549"/>
      </w:r>
    </w:p>
    <w:p>
      <w:pPr>
        <w:pStyle w:val="BookText"/>
      </w:pPr>
      <w:r>
        <w:rPr>
          <w:rFonts w:ascii="Amiri" w:hAnsi="Amiri" w:eastAsia="Amiri" w:cs="Amiri"/>
          <w:lang w:bidi="ar-SA"/>
          <w:color w:val="111111"/>
          <w:sz w:val="28"/>
          <w:szCs w:val="28"/>
          <w:rtl/>
        </w:rPr>
        <w:t xml:space="preserve">وَلَمَّا جَاءَتْ رُسُلُنَا لُوطًا سِیءَ بِهِمْ وَضَاقَ بِهِمْ ذَرْعًا وَقَالَ هَذَا یَوْمٌ عَصِیبٌ (۷۷)  ترجمه:</w:t>
      </w:r>
      <w:r>
        <w:rPr>
          <w:rStyle w:val="FootnoteReference"/>
        </w:rPr>
        <w:footnoteReference w:id="1550"/>
      </w:r>
    </w:p>
    <w:p>
      <w:pPr>
        <w:pStyle w:val="BookText"/>
      </w:pPr>
      <w:r>
        <w:rPr>
          <w:rFonts w:ascii="Amiri" w:hAnsi="Amiri" w:eastAsia="Amiri" w:cs="Amiri"/>
          <w:lang w:bidi="ar-SA"/>
          <w:color w:val="111111"/>
          <w:sz w:val="28"/>
          <w:szCs w:val="28"/>
          <w:rtl/>
        </w:rPr>
        <w:t xml:space="preserve">وَجَاءَهُ قَوْمُهُ یُهْرَعُونَ إِلَیْهِ وَمِن قَبْلُ کَانُوا یَعْمَلُونَ السَّیِّئَاتِ ۚ قَالَ یَا قَوْمِ هَؤُلَاءِ بَنَاتِی هُنَّ أَطْهَرُ لَکُمْ ۖ فَاتَّقُوا اللَّهَ وَلَا تُخْزُونِ فِی ضَیْفِی ۖ أَلَیْسَ مِنکُمْ رَجُلٌ رَّشِیدٌ (۷۸)  ترجمه:</w:t>
      </w:r>
      <w:r>
        <w:rPr>
          <w:rStyle w:val="FootnoteReference"/>
        </w:rPr>
        <w:footnoteReference w:id="1551"/>
      </w:r>
    </w:p>
    <w:p>
      <w:pPr>
        <w:pStyle w:val="BookText"/>
      </w:pPr>
      <w:r>
        <w:rPr>
          <w:rFonts w:ascii="Amiri" w:hAnsi="Amiri" w:eastAsia="Amiri" w:cs="Amiri"/>
          <w:lang w:bidi="ar-SA"/>
          <w:color w:val="111111"/>
          <w:sz w:val="28"/>
          <w:szCs w:val="28"/>
          <w:rtl/>
        </w:rPr>
        <w:t xml:space="preserve">قَالُوا لَقَدْ عَلِمْتَ مَا لَنَا فِی بَنَاتِکَ مِنْ حَقٍّ وَإِنَّکَ لَتَعْلَمُ مَا نُرِیدُ (۷۹)  ترجمه:</w:t>
      </w:r>
      <w:r>
        <w:rPr>
          <w:rStyle w:val="FootnoteReference"/>
        </w:rPr>
        <w:footnoteReference w:id="1552"/>
      </w:r>
    </w:p>
    <w:p>
      <w:pPr>
        <w:pStyle w:val="BookText"/>
      </w:pPr>
      <w:r>
        <w:rPr>
          <w:rFonts w:ascii="Amiri" w:hAnsi="Amiri" w:eastAsia="Amiri" w:cs="Amiri"/>
          <w:lang w:bidi="ar-SA"/>
          <w:color w:val="111111"/>
          <w:sz w:val="28"/>
          <w:szCs w:val="28"/>
          <w:rtl/>
        </w:rPr>
        <w:t xml:space="preserve">قَالَ لَوْ أَنَّ لِی بِکُمْ قُوَّةً أَوْ آوِی إِلَی رُکْنٍ شَدِیدٍ (۸۰)  ترجمه:</w:t>
      </w:r>
      <w:r>
        <w:rPr>
          <w:rStyle w:val="FootnoteReference"/>
        </w:rPr>
        <w:footnoteReference w:id="1553"/>
      </w:r>
    </w:p>
    <w:p>
      <w:pPr>
        <w:pStyle w:val="BookText"/>
      </w:pPr>
      <w:r>
        <w:rPr>
          <w:rFonts w:ascii="Amiri" w:hAnsi="Amiri" w:eastAsia="Amiri" w:cs="Amiri"/>
          <w:lang w:bidi="ar-SA"/>
          <w:color w:val="111111"/>
          <w:sz w:val="28"/>
          <w:szCs w:val="28"/>
          <w:rtl/>
        </w:rPr>
        <w:t xml:space="preserve">قَالُوا یَا لُوطُ إِنَّا رُسُلُ رَبِّکَ لَن یَصِلُوا إِلَیْکَ ۖ فَأَسْرِ بِأَهْلِکَ بِقِطْعٍ مِّنَ اللَّیْلِ وَلَا یَلْتَفِتْ مِنکُمْ أَحَدٌ إِلَّا امْرَأَتَکَ ۖ إِنَّهُ مُصِیبُهَا مَا أَصَابَهُمْ ۚ إِنَّ مَوْعِدَهُمُ الصُّبْحُ ۚ أَلَیْسَ الصُّبْحُ بِقَرِیبٍ (۸۱)  ترجمه:</w:t>
      </w:r>
      <w:r>
        <w:rPr>
          <w:rStyle w:val="FootnoteReference"/>
        </w:rPr>
        <w:footnoteReference w:id="1554"/>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جَاءَ أَمْرُنَا جَعَلْنَا عَالِیَهَا سَافِلَهَا وَأَمْطَرْنَا عَلَیْهَا حِجَارَةً مِّن سِجِّیلٍ مَّنضُودٍ (۸۲)  ترجمه:</w:t>
      </w:r>
      <w:r>
        <w:rPr>
          <w:rStyle w:val="FootnoteReference"/>
        </w:rPr>
        <w:footnoteReference w:id="1555"/>
      </w:r>
    </w:p>
    <w:p>
      <w:pPr>
        <w:pStyle w:val="BookText"/>
      </w:pPr>
      <w:r>
        <w:rPr>
          <w:rFonts w:ascii="Amiri" w:hAnsi="Amiri" w:eastAsia="Amiri" w:cs="Amiri"/>
          <w:lang w:bidi="ar-SA"/>
          <w:color w:val="111111"/>
          <w:sz w:val="28"/>
          <w:szCs w:val="28"/>
          <w:rtl/>
        </w:rPr>
        <w:t xml:space="preserve">مُّسَوَّمَةً عِندَ رَبِّکَ ۖ وَمَا هِیَ مِنَ الظَّالِمِینَ بِبَعِیدٍ (۸۳)  ترجمه:</w:t>
      </w:r>
      <w:r>
        <w:rPr>
          <w:rStyle w:val="FootnoteReference"/>
        </w:rPr>
        <w:footnoteReference w:id="1556"/>
      </w:r>
    </w:p>
    <w:p>
      <w:pPr>
        <w:pStyle w:val="BookText"/>
      </w:pPr>
      <w:r>
        <w:rPr>
          <w:rFonts w:ascii="Amiri" w:hAnsi="Amiri" w:eastAsia="Amiri" w:cs="Amiri"/>
          <w:lang w:bidi="ar-SA"/>
          <w:color w:val="111111"/>
          <w:sz w:val="28"/>
          <w:szCs w:val="28"/>
          <w:rtl/>
        </w:rPr>
        <w:t xml:space="preserve">۞ وَإِلَی مَدْیَنَ أَخَاهُمْ شُعَیْبًا ۚ قَالَ یَا قَوْمِ اعْبُدُوا اللَّهَ مَا لَکُم مِّنْ إِلَهٍ غَیْرُهُ ۖ وَلَا تَنقُصُوا الْمِکْیَالَ وَالْمِیزَانَ ۚ إِنِّی أَرَاکُم بِخَیْرٍ وَإِنِّی أَخَافُ عَلَیْکُمْ عَذَابَ یَوْمٍ مُّحِیطٍ (۸۴)  ترجمه:</w:t>
      </w:r>
      <w:r>
        <w:rPr>
          <w:rStyle w:val="FootnoteReference"/>
        </w:rPr>
        <w:footnoteReference w:id="1557"/>
      </w:r>
    </w:p>
    <w:p>
      <w:pPr>
        <w:pStyle w:val="BookText"/>
      </w:pPr>
      <w:r>
        <w:rPr>
          <w:rFonts w:ascii="Amiri" w:hAnsi="Amiri" w:eastAsia="Amiri" w:cs="Amiri"/>
          <w:lang w:bidi="ar-SA"/>
          <w:color w:val="111111"/>
          <w:sz w:val="28"/>
          <w:szCs w:val="28"/>
          <w:rtl/>
        </w:rPr>
        <w:t xml:space="preserve">وَیَا قَوْمِ أَوْفُوا الْمِکْیَالَ وَالْمِیزَانَ بِالْقِسْطِ ۖ وَلَا تَبْخَسُوا النَّاسَ أَشْیَاءَهُمْ وَلَا تَعْثَوْا فِی الْأَرْضِ مُفْسِدِینَ (۸۵)  ترجمه:</w:t>
      </w:r>
      <w:r>
        <w:rPr>
          <w:rStyle w:val="FootnoteReference"/>
        </w:rPr>
        <w:footnoteReference w:id="1558"/>
      </w:r>
    </w:p>
    <w:p>
      <w:pPr>
        <w:pStyle w:val="BookText"/>
      </w:pPr>
      <w:r>
        <w:rPr>
          <w:rFonts w:ascii="Amiri" w:hAnsi="Amiri" w:eastAsia="Amiri" w:cs="Amiri"/>
          <w:lang w:bidi="ar-SA"/>
          <w:color w:val="111111"/>
          <w:sz w:val="28"/>
          <w:szCs w:val="28"/>
          <w:rtl/>
        </w:rPr>
        <w:t xml:space="preserve">بَقِیَّتُ اللَّهِ خَیْرٌ لَّکُمْ إِن کُنتُم مُّؤْمِنِینَ ۚ وَمَا أَنَا عَلَیْکُم بِحَفِیظٍ (۸۶)  ترجمه:</w:t>
      </w:r>
      <w:r>
        <w:rPr>
          <w:rStyle w:val="FootnoteReference"/>
        </w:rPr>
        <w:footnoteReference w:id="1559"/>
      </w:r>
    </w:p>
    <w:p>
      <w:pPr>
        <w:pStyle w:val="BookText"/>
      </w:pPr>
      <w:r>
        <w:rPr>
          <w:rFonts w:ascii="Amiri" w:hAnsi="Amiri" w:eastAsia="Amiri" w:cs="Amiri"/>
          <w:lang w:bidi="ar-SA"/>
          <w:color w:val="111111"/>
          <w:sz w:val="28"/>
          <w:szCs w:val="28"/>
          <w:rtl/>
        </w:rPr>
        <w:t xml:space="preserve">قَالُوا یَا شُعَیْبُ أَصَلَاتُکَ تَأْمُرُکَ أَن نَّتْرُکَ مَا یَعْبُدُ آبَاؤُنَا أَوْ أَن نَّفْعَلَ فِی أَمْوَالِنَا مَا نَشَاءُ ۖ إِنَّکَ لَأَنتَ الْحَلِیمُ الرَّشِیدُ (۸۷)  ترجمه:</w:t>
      </w:r>
      <w:r>
        <w:rPr>
          <w:rStyle w:val="FootnoteReference"/>
        </w:rPr>
        <w:footnoteReference w:id="1560"/>
      </w:r>
    </w:p>
    <w:p>
      <w:pPr>
        <w:pStyle w:val="BookText"/>
      </w:pPr>
      <w:r>
        <w:rPr>
          <w:rFonts w:ascii="Amiri" w:hAnsi="Amiri" w:eastAsia="Amiri" w:cs="Amiri"/>
          <w:lang w:bidi="ar-SA"/>
          <w:color w:val="111111"/>
          <w:sz w:val="28"/>
          <w:szCs w:val="28"/>
          <w:rtl/>
        </w:rPr>
        <w:t xml:space="preserve">قَالَ یَا قَوْمِ أَرَأَیْتُمْ إِن کُنتُ عَلَی بَیِّنَةٍ مِّن رَّبِّی وَرَزَقَنِی مِنْهُ رِزْقًا حَسَنًا ۚ وَمَا أُرِیدُ أَنْ أُخَالِفَکُمْ إِلَی مَا أَنْهَاکُمْ عَنْهُ ۚ إِنْ أُرِیدُ إِلَّا الْإِصْلَاحَ مَا اسْتَطَعْتُ ۚ وَمَا تَوْفِیقِی إِلَّا بِاللَّهِ ۚ عَلَیْهِ تَوَکَّلْتُ وَإِلَیْهِ أُنِیبُ (۸۸)  ترجمه:</w:t>
      </w:r>
      <w:r>
        <w:rPr>
          <w:rStyle w:val="FootnoteReference"/>
        </w:rPr>
        <w:footnoteReference w:id="1561"/>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وَیَا قَوْمِ لَا یَجْرِمَنَّکُمْ شِقَاقِی أَن یُصِیبَکُم مِّثْلُ مَا أَصَابَ قَوْمَ نُوحٍ أَوْ قَوْمَ هُودٍ أَوْ قَوْمَ صَالِحٍ ۚ وَمَا قَوْمُ لُوطٍ مِّنکُم بِبَعِیدٍ (۸۹)  ترجمه:</w:t>
      </w:r>
      <w:r>
        <w:rPr>
          <w:rStyle w:val="FootnoteReference"/>
        </w:rPr>
        <w:footnoteReference w:id="1562"/>
      </w:r>
    </w:p>
    <w:p>
      <w:pPr>
        <w:pStyle w:val="BookText"/>
      </w:pPr>
      <w:r>
        <w:rPr>
          <w:rFonts w:ascii="Amiri" w:hAnsi="Amiri" w:eastAsia="Amiri" w:cs="Amiri"/>
          <w:lang w:bidi="ar-SA"/>
          <w:color w:val="111111"/>
          <w:sz w:val="28"/>
          <w:szCs w:val="28"/>
          <w:rtl/>
        </w:rPr>
        <w:t xml:space="preserve">وَاسْتَغْفِرُوا رَبَّکُمْ ثُمَّ تُوبُوا إِلَیْهِ ۚ إِنَّ رَبِّی رَحِیمٌ وَدُودٌ (۹۰)  ترجمه:</w:t>
      </w:r>
      <w:r>
        <w:rPr>
          <w:rStyle w:val="FootnoteReference"/>
        </w:rPr>
        <w:footnoteReference w:id="1563"/>
      </w:r>
    </w:p>
    <w:p>
      <w:pPr>
        <w:pStyle w:val="BookText"/>
      </w:pPr>
      <w:r>
        <w:rPr>
          <w:rFonts w:ascii="Amiri" w:hAnsi="Amiri" w:eastAsia="Amiri" w:cs="Amiri"/>
          <w:lang w:bidi="ar-SA"/>
          <w:color w:val="111111"/>
          <w:sz w:val="28"/>
          <w:szCs w:val="28"/>
          <w:rtl/>
        </w:rPr>
        <w:t xml:space="preserve">قَالُوا یَا شُعَیْبُ مَا نَفْقَهُ کَثِیرًا مِّمَّا تَقُولُ وَإِنَّا لَنَرَاکَ فِینَا ضَعِیفًا ۖ وَلَوْلَا رَهْطُکَ لَرَجَمْنَاکَ ۖ وَمَا أَنتَ عَلَیْنَا بِعَزِیزٍ (۹۱)  ترجمه:</w:t>
      </w:r>
      <w:r>
        <w:rPr>
          <w:rStyle w:val="FootnoteReference"/>
        </w:rPr>
        <w:footnoteReference w:id="1564"/>
      </w:r>
    </w:p>
    <w:p>
      <w:pPr>
        <w:pStyle w:val="BookText"/>
      </w:pPr>
      <w:r>
        <w:rPr>
          <w:rFonts w:ascii="Amiri" w:hAnsi="Amiri" w:eastAsia="Amiri" w:cs="Amiri"/>
          <w:lang w:bidi="ar-SA"/>
          <w:color w:val="111111"/>
          <w:sz w:val="28"/>
          <w:szCs w:val="28"/>
          <w:rtl/>
        </w:rPr>
        <w:t xml:space="preserve">قَالَ یَا قَوْمِ أَرَهْطِی أَعَزُّ عَلَیْکُم مِّنَ اللَّهِ وَاتَّخَذْتُمُوهُ وَرَاءَکُمْ ظِهْرِیًّا ۖ إِنَّ رَبِّی بِمَا تَعْمَلُونَ مُحِیطٌ (۹۲)  ترجمه:</w:t>
      </w:r>
      <w:r>
        <w:rPr>
          <w:rStyle w:val="FootnoteReference"/>
        </w:rPr>
        <w:footnoteReference w:id="1565"/>
      </w:r>
    </w:p>
    <w:p>
      <w:pPr>
        <w:pStyle w:val="BookText"/>
      </w:pPr>
      <w:r>
        <w:rPr>
          <w:rFonts w:ascii="Amiri" w:hAnsi="Amiri" w:eastAsia="Amiri" w:cs="Amiri"/>
          <w:lang w:bidi="ar-SA"/>
          <w:color w:val="111111"/>
          <w:sz w:val="28"/>
          <w:szCs w:val="28"/>
          <w:rtl/>
        </w:rPr>
        <w:t xml:space="preserve">وَیَا قَوْمِ اعْمَلُوا عَلَی مَکَانَتِکُمْ إِنِّی عَامِلٌ ۖ سَوْفَ تَعْلَمُونَ مَن یَأْتِیهِ عَذَابٌ یُخْزِیهِ وَمَنْ هُوَ کَاذِبٌ ۖ وَارْتَقِبُوا إِنِّی مَعَکُمْ رَقِیبٌ (۹۳)  ترجمه:</w:t>
      </w:r>
      <w:r>
        <w:rPr>
          <w:rStyle w:val="FootnoteReference"/>
        </w:rPr>
        <w:footnoteReference w:id="1566"/>
      </w:r>
    </w:p>
    <w:p>
      <w:pPr>
        <w:pStyle w:val="BookText"/>
      </w:pPr>
      <w:r>
        <w:rPr>
          <w:rFonts w:ascii="Amiri" w:hAnsi="Amiri" w:eastAsia="Amiri" w:cs="Amiri"/>
          <w:lang w:bidi="ar-SA"/>
          <w:color w:val="111111"/>
          <w:sz w:val="28"/>
          <w:szCs w:val="28"/>
          <w:rtl/>
        </w:rPr>
        <w:t xml:space="preserve">وَلَمَّا جَاءَ أَمْرُنَا نَجَّیْنَا شُعَیْبًا وَالَّذِینَ آمَنُوا مَعَهُ بِرَحْمَةٍ مِّنَّا وَأَخَذَتِ الَّذِینَ ظَلَمُوا الصَّیْحَةُ فَأَصْبَحُوا فِی دِیَارِهِمْ جَاثِمِینَ (۹۴)  ترجمه:</w:t>
      </w:r>
      <w:r>
        <w:rPr>
          <w:rStyle w:val="FootnoteReference"/>
        </w:rPr>
        <w:footnoteReference w:id="1567"/>
      </w:r>
    </w:p>
    <w:p>
      <w:pPr>
        <w:pStyle w:val="BookText"/>
      </w:pPr>
      <w:r>
        <w:rPr>
          <w:rFonts w:ascii="Amiri" w:hAnsi="Amiri" w:eastAsia="Amiri" w:cs="Amiri"/>
          <w:lang w:bidi="ar-SA"/>
          <w:color w:val="111111"/>
          <w:sz w:val="28"/>
          <w:szCs w:val="28"/>
          <w:rtl/>
        </w:rPr>
        <w:t xml:space="preserve">کَأَن لَّمْ یَغْنَوْا فِیهَا ۗ أَلَا بُعْدًا لِّمَدْیَنَ کَمَا بَعِدَتْ ثَمُودُ (۹۵)  ترجمه:</w:t>
      </w:r>
      <w:r>
        <w:rPr>
          <w:rStyle w:val="FootnoteReference"/>
        </w:rPr>
        <w:footnoteReference w:id="1568"/>
      </w:r>
    </w:p>
    <w:p>
      <w:pPr>
        <w:pStyle w:val="BookText"/>
      </w:pPr>
      <w:r>
        <w:rPr>
          <w:rFonts w:ascii="Amiri" w:hAnsi="Amiri" w:eastAsia="Amiri" w:cs="Amiri"/>
          <w:lang w:bidi="ar-SA"/>
          <w:color w:val="111111"/>
          <w:sz w:val="28"/>
          <w:szCs w:val="28"/>
          <w:rtl/>
        </w:rPr>
        <w:t xml:space="preserve">وَلَقَدْ أَرْسَلْنَا مُوسَی بِآیَاتِنَا وَسُلْطَانٍ مُّبِینٍ (۹۶)  ترجمه:</w:t>
      </w:r>
      <w:r>
        <w:rPr>
          <w:rStyle w:val="FootnoteReference"/>
        </w:rPr>
        <w:footnoteReference w:id="1569"/>
      </w:r>
    </w:p>
    <w:p>
      <w:pPr>
        <w:pStyle w:val="BookText"/>
      </w:pPr>
      <w:r>
        <w:rPr>
          <w:rFonts w:ascii="Amiri" w:hAnsi="Amiri" w:eastAsia="Amiri" w:cs="Amiri"/>
          <w:lang w:bidi="ar-SA"/>
          <w:color w:val="111111"/>
          <w:sz w:val="28"/>
          <w:szCs w:val="28"/>
          <w:rtl/>
        </w:rPr>
        <w:t xml:space="preserve">إِلَی فِرْعَوْنَ وَمَلَئِهِ فَاتَّبَعُوا أَمْرَ فِرْعَوْنَ ۖ وَمَا أَمْرُ فِرْعَوْنَ بِرَشِیدٍ (۹۷)  ترجمه:</w:t>
      </w:r>
      <w:r>
        <w:rPr>
          <w:rStyle w:val="FootnoteReference"/>
        </w:rPr>
        <w:footnoteReference w:id="1570"/>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یَقْدُمُ قَوْمَهُ یَوْمَ الْقِیَامَةِ فَأَوْرَدَهُمُ النَّارَ ۖ وَبِئْسَ الْوِرْدُ الْمَوْرُودُ (۹۸)  ترجمه:</w:t>
      </w:r>
      <w:r>
        <w:rPr>
          <w:rStyle w:val="FootnoteReference"/>
        </w:rPr>
        <w:footnoteReference w:id="1571"/>
      </w:r>
    </w:p>
    <w:p>
      <w:pPr>
        <w:pStyle w:val="BookText"/>
      </w:pPr>
      <w:r>
        <w:rPr>
          <w:rFonts w:ascii="Amiri" w:hAnsi="Amiri" w:eastAsia="Amiri" w:cs="Amiri"/>
          <w:lang w:bidi="ar-SA"/>
          <w:color w:val="111111"/>
          <w:sz w:val="28"/>
          <w:szCs w:val="28"/>
          <w:rtl/>
        </w:rPr>
        <w:t xml:space="preserve">وَأُتْبِعُوا فِی هَذِهِ لَعْنَةً وَیَوْمَ الْقِیَامَةِ ۚ بِئْسَ الرِّفْدُ الْمَرْفُودُ (۹۹)  ترجمه:</w:t>
      </w:r>
      <w:r>
        <w:rPr>
          <w:rStyle w:val="FootnoteReference"/>
        </w:rPr>
        <w:footnoteReference w:id="1572"/>
      </w:r>
    </w:p>
    <w:p>
      <w:pPr>
        <w:pStyle w:val="BookText"/>
      </w:pPr>
      <w:r>
        <w:rPr>
          <w:rFonts w:ascii="Amiri" w:hAnsi="Amiri" w:eastAsia="Amiri" w:cs="Amiri"/>
          <w:lang w:bidi="ar-SA"/>
          <w:color w:val="111111"/>
          <w:sz w:val="28"/>
          <w:szCs w:val="28"/>
          <w:rtl/>
        </w:rPr>
        <w:t xml:space="preserve">ذَلِکَ مِنْ أَنبَاءِ الْقُرَی نَقُصُّهُ عَلَیْکَ ۖ مِنْهَا قَائِمٌ وَحَصِیدٌ (۱۰۰)  ترجمه:</w:t>
      </w:r>
      <w:r>
        <w:rPr>
          <w:rStyle w:val="FootnoteReference"/>
        </w:rPr>
        <w:footnoteReference w:id="1573"/>
      </w:r>
    </w:p>
    <w:p>
      <w:pPr>
        <w:pStyle w:val="BookText"/>
      </w:pPr>
      <w:r>
        <w:rPr>
          <w:rFonts w:ascii="Amiri" w:hAnsi="Amiri" w:eastAsia="Amiri" w:cs="Amiri"/>
          <w:lang w:bidi="ar-SA"/>
          <w:color w:val="111111"/>
          <w:sz w:val="28"/>
          <w:szCs w:val="28"/>
          <w:rtl/>
        </w:rPr>
        <w:t xml:space="preserve">وَمَا ظَلَمْنَاهُمْ وَلَکِن ظَلَمُوا أَنفُسَهُمْ ۖ فَمَا أَغْنَتْ عَنْهُمْ آلِهَتُهُمُ الَّتِی یَدْعُونَ مِن دُونِ اللَّهِ مِن شَیْءٍ لَّمَّا جَاءَ أَمْرُ رَبِّکَ ۖ وَمَا زَادُوهُمْ غَیْرَ تَتْبِیبٍ (۱۰۱)  ترجمه:</w:t>
      </w:r>
      <w:r>
        <w:rPr>
          <w:rStyle w:val="FootnoteReference"/>
        </w:rPr>
        <w:footnoteReference w:id="1574"/>
      </w:r>
    </w:p>
    <w:p>
      <w:pPr>
        <w:pStyle w:val="BookText"/>
      </w:pPr>
      <w:r>
        <w:rPr>
          <w:rFonts w:ascii="Amiri" w:hAnsi="Amiri" w:eastAsia="Amiri" w:cs="Amiri"/>
          <w:lang w:bidi="ar-SA"/>
          <w:color w:val="111111"/>
          <w:sz w:val="28"/>
          <w:szCs w:val="28"/>
          <w:rtl/>
        </w:rPr>
        <w:t xml:space="preserve">وَکَذَلِکَ أَخْذُ رَبِّکَ إِذَا أَخَذَ الْقُرَی وَهِیَ ظَالِمَةٌ ۚ إِنَّ أَخْذَهُ أَلِیمٌ شَدِیدٌ (۱۰۲)  ترجمه:</w:t>
      </w:r>
      <w:r>
        <w:rPr>
          <w:rStyle w:val="FootnoteReference"/>
        </w:rPr>
        <w:footnoteReference w:id="1575"/>
      </w:r>
    </w:p>
    <w:p>
      <w:pPr>
        <w:pStyle w:val="BookText"/>
      </w:pPr>
      <w:r>
        <w:rPr>
          <w:rFonts w:ascii="Amiri" w:hAnsi="Amiri" w:eastAsia="Amiri" w:cs="Amiri"/>
          <w:lang w:bidi="ar-SA"/>
          <w:color w:val="111111"/>
          <w:sz w:val="28"/>
          <w:szCs w:val="28"/>
          <w:rtl/>
        </w:rPr>
        <w:t xml:space="preserve">إِنَّ فِی ذَلِکَ لَآیَةً لِّمَنْ خَافَ عَذَابَ الْآخِرَةِ ۚ ذَلِکَ یَوْمٌ مَّجْمُوعٌ لَّهُ النَّاسُ وَذَلِکَ یَوْمٌ مَّشْهُودٌ (۱۰۳)  ترجمه:</w:t>
      </w:r>
      <w:r>
        <w:rPr>
          <w:rStyle w:val="FootnoteReference"/>
        </w:rPr>
        <w:footnoteReference w:id="1576"/>
      </w:r>
    </w:p>
    <w:p>
      <w:pPr>
        <w:pStyle w:val="BookText"/>
      </w:pPr>
      <w:r>
        <w:rPr>
          <w:rFonts w:ascii="Amiri" w:hAnsi="Amiri" w:eastAsia="Amiri" w:cs="Amiri"/>
          <w:lang w:bidi="ar-SA"/>
          <w:color w:val="111111"/>
          <w:sz w:val="28"/>
          <w:szCs w:val="28"/>
          <w:rtl/>
        </w:rPr>
        <w:t xml:space="preserve">وَمَا نُؤَخِّرُهُ إِلَّا لِأَجَلٍ مَّعْدُودٍ (۱۰۴)  ترجمه:</w:t>
      </w:r>
      <w:r>
        <w:rPr>
          <w:rStyle w:val="FootnoteReference"/>
        </w:rPr>
        <w:footnoteReference w:id="1577"/>
      </w:r>
    </w:p>
    <w:p>
      <w:pPr>
        <w:pStyle w:val="BookText"/>
      </w:pPr>
      <w:r>
        <w:rPr>
          <w:rFonts w:ascii="Amiri" w:hAnsi="Amiri" w:eastAsia="Amiri" w:cs="Amiri"/>
          <w:lang w:bidi="ar-SA"/>
          <w:color w:val="111111"/>
          <w:sz w:val="28"/>
          <w:szCs w:val="28"/>
          <w:rtl/>
        </w:rPr>
        <w:t xml:space="preserve">یَوْمَ یَأْتِ لَا تَکَلَّمُ نَفْسٌ إِلَّا بِإِذْنِهِ ۚ فَمِنْهُمْ شَقِیٌّ وَسَعِیدٌ (۱۰۵)  ترجمه:</w:t>
      </w:r>
      <w:r>
        <w:rPr>
          <w:rStyle w:val="FootnoteReference"/>
        </w:rPr>
        <w:footnoteReference w:id="1578"/>
      </w:r>
    </w:p>
    <w:p>
      <w:pPr>
        <w:pStyle w:val="BookText"/>
      </w:pPr>
      <w:r>
        <w:rPr>
          <w:rFonts w:ascii="Amiri" w:hAnsi="Amiri" w:eastAsia="Amiri" w:cs="Amiri"/>
          <w:lang w:bidi="ar-SA"/>
          <w:color w:val="111111"/>
          <w:sz w:val="28"/>
          <w:szCs w:val="28"/>
          <w:rtl/>
        </w:rPr>
        <w:t xml:space="preserve">فَأَمَّا الَّذِینَ شَقُوا فَفِی النَّارِ لَهُمْ فِیهَا زَفِیرٌ وَشَهِیقٌ (۱۰۶)  ترجمه:</w:t>
      </w:r>
      <w:r>
        <w:rPr>
          <w:rStyle w:val="FootnoteReference"/>
        </w:rPr>
        <w:footnoteReference w:id="1579"/>
      </w:r>
    </w:p>
    <w:p>
      <w:pPr>
        <w:pStyle w:val="BookText"/>
      </w:pPr>
      <w:r>
        <w:rPr>
          <w:rFonts w:ascii="Amiri" w:hAnsi="Amiri" w:eastAsia="Amiri" w:cs="Amiri"/>
          <w:lang w:bidi="ar-SA"/>
          <w:color w:val="111111"/>
          <w:sz w:val="28"/>
          <w:szCs w:val="28"/>
          <w:rtl/>
        </w:rPr>
        <w:t xml:space="preserve">خَالِدِینَ فِیهَا مَا دَامَتِ السَّمَاوَاتُ وَالْأَرْضُ إِلَّا مَا شَاءَ رَبُّکَ ۚ إِنَّ رَبَّکَ فَعَّالٌ لِّمَا یُرِیدُ (۱۰۷)  ترجمه:</w:t>
      </w:r>
      <w:r>
        <w:rPr>
          <w:rStyle w:val="FootnoteReference"/>
        </w:rPr>
        <w:footnoteReference w:id="1580"/>
      </w:r>
    </w:p>
    <w:p>
      <w:pPr>
        <w:pStyle w:val="BookText"/>
      </w:pPr>
      <w:r>
        <w:rPr>
          <w:rFonts w:ascii="Amiri" w:hAnsi="Amiri" w:eastAsia="Amiri" w:cs="Amiri"/>
          <w:lang w:bidi="ar-SA"/>
          <w:color w:val="111111"/>
          <w:sz w:val="28"/>
          <w:szCs w:val="28"/>
          <w:rtl/>
        </w:rPr>
        <w:t xml:space="preserve">۞ وَأَمَّا الَّذِینَ سُعِدُوا فَفِی الْجَنَّةِ خَالِدِینَ فِیهَا مَا دَامَتِ السَّمَاوَاتُ وَالْأَرْضُ إِلَّا مَا شَاءَ رَبُّکَ ۖ عَطَاءً غَیْرَ مَجْذُوذٍ (۱۰۸)  ترجمه:</w:t>
      </w:r>
      <w:r>
        <w:rPr>
          <w:rStyle w:val="FootnoteReference"/>
        </w:rPr>
        <w:footnoteReference w:id="1581"/>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تَکُ فِی مِرْیَةٍ مِّمَّا یَعْبُدُ هَؤُلَاءِ ۚ مَا یَعْبُدُونَ إِلَّا کَمَا یَعْبُدُ آبَاؤُهُم مِّن قَبْلُ ۚ وَإِنَّا لَمُوَفُّوهُمْ نَصِیبَهُمْ غَیْرَ مَنقُوصٍ (۱۰۹)  ترجمه:</w:t>
      </w:r>
      <w:r>
        <w:rPr>
          <w:rStyle w:val="FootnoteReference"/>
        </w:rPr>
        <w:footnoteReference w:id="1582"/>
      </w:r>
    </w:p>
    <w:p>
      <w:pPr>
        <w:pStyle w:val="BookText"/>
      </w:pPr>
      <w:r>
        <w:rPr>
          <w:rFonts w:ascii="Amiri" w:hAnsi="Amiri" w:eastAsia="Amiri" w:cs="Amiri"/>
          <w:lang w:bidi="ar-SA"/>
          <w:color w:val="111111"/>
          <w:sz w:val="28"/>
          <w:szCs w:val="28"/>
          <w:rtl/>
        </w:rPr>
        <w:t xml:space="preserve">وَلَقَدْ آتَیْنَا مُوسَی الْکِتَابَ فَاخْتُلِفَ فِیهِ ۚ وَلَوْلَا کَلِمَةٌ سَبَقَتْ مِن رَّبِّکَ لَقُضِیَ بَیْنَهُمْ ۚ وَإِنَّهُمْ لَفِی شَکٍّ مِّنْهُ مُرِیبٍ (۱۱۰)  ترجمه:</w:t>
      </w:r>
      <w:r>
        <w:rPr>
          <w:rStyle w:val="FootnoteReference"/>
        </w:rPr>
        <w:footnoteReference w:id="1583"/>
      </w:r>
    </w:p>
    <w:p>
      <w:pPr>
        <w:pStyle w:val="BookText"/>
      </w:pPr>
      <w:r>
        <w:rPr>
          <w:rFonts w:ascii="Amiri" w:hAnsi="Amiri" w:eastAsia="Amiri" w:cs="Amiri"/>
          <w:lang w:bidi="ar-SA"/>
          <w:color w:val="111111"/>
          <w:sz w:val="28"/>
          <w:szCs w:val="28"/>
          <w:rtl/>
        </w:rPr>
        <w:t xml:space="preserve">وَإِنَّ کُلًّا لَّمَّا لَیُوَفِّیَنَّهُمْ رَبُّکَ أَعْمَالَهُمْ ۚ إِنَّهُ بِمَا یَعْمَلُونَ خَبِیرٌ (۱۱۱)  ترجمه:</w:t>
      </w:r>
      <w:r>
        <w:rPr>
          <w:rStyle w:val="FootnoteReference"/>
        </w:rPr>
        <w:footnoteReference w:id="1584"/>
      </w:r>
    </w:p>
    <w:p>
      <w:pPr>
        <w:pStyle w:val="BookText"/>
      </w:pPr>
      <w:r>
        <w:rPr>
          <w:rFonts w:ascii="Amiri" w:hAnsi="Amiri" w:eastAsia="Amiri" w:cs="Amiri"/>
          <w:lang w:bidi="ar-SA"/>
          <w:color w:val="111111"/>
          <w:sz w:val="28"/>
          <w:szCs w:val="28"/>
          <w:rtl/>
        </w:rPr>
        <w:t xml:space="preserve">فَاسْتَقِمْ کَمَا أُمِرْتَ وَمَن تَابَ مَعَکَ وَلَا تَطْغَوْا ۚ إِنَّهُ بِمَا تَعْمَلُونَ بَصِیرٌ (۱۱۲)  ترجمه:</w:t>
      </w:r>
      <w:r>
        <w:rPr>
          <w:rStyle w:val="FootnoteReference"/>
        </w:rPr>
        <w:footnoteReference w:id="1585"/>
      </w:r>
    </w:p>
    <w:p>
      <w:pPr>
        <w:pStyle w:val="BookText"/>
      </w:pPr>
      <w:r>
        <w:rPr>
          <w:rFonts w:ascii="Amiri" w:hAnsi="Amiri" w:eastAsia="Amiri" w:cs="Amiri"/>
          <w:lang w:bidi="ar-SA"/>
          <w:color w:val="111111"/>
          <w:sz w:val="28"/>
          <w:szCs w:val="28"/>
          <w:rtl/>
        </w:rPr>
        <w:t xml:space="preserve">وَلَا تَرْکَنُوا إِلَی الَّذِینَ ظَلَمُوا فَتَمَسَّکُمُ النَّارُ وَمَا لَکُم مِّن دُونِ اللَّهِ مِنْ أَوْلِیَاءَ ثُمَّ لَا تُنصَرُونَ (۱۱۳)  ترجمه:</w:t>
      </w:r>
      <w:r>
        <w:rPr>
          <w:rStyle w:val="FootnoteReference"/>
        </w:rPr>
        <w:footnoteReference w:id="1586"/>
      </w:r>
    </w:p>
    <w:p>
      <w:pPr>
        <w:pStyle w:val="BookText"/>
      </w:pPr>
      <w:r>
        <w:rPr>
          <w:rFonts w:ascii="Amiri" w:hAnsi="Amiri" w:eastAsia="Amiri" w:cs="Amiri"/>
          <w:lang w:bidi="ar-SA"/>
          <w:color w:val="111111"/>
          <w:sz w:val="28"/>
          <w:szCs w:val="28"/>
          <w:rtl/>
        </w:rPr>
        <w:t xml:space="preserve">وَأَقِمِ الصَّلَاةَ طَرَفَیِ النَّهَارِ وَزُلَفًا مِّنَ اللَّیْلِ ۚ إِنَّ الْحَسَنَاتِ یُذْهِبْنَ السَّیِّئَاتِ ۚ ذَلِکَ ذِکْرَی لِلذَّاکِرِینَ (۱۱۴)  ترجمه:</w:t>
      </w:r>
      <w:r>
        <w:rPr>
          <w:rStyle w:val="FootnoteReference"/>
        </w:rPr>
        <w:footnoteReference w:id="1587"/>
      </w:r>
    </w:p>
    <w:p>
      <w:pPr>
        <w:pStyle w:val="BookText"/>
      </w:pPr>
      <w:r>
        <w:rPr>
          <w:rFonts w:ascii="Amiri" w:hAnsi="Amiri" w:eastAsia="Amiri" w:cs="Amiri"/>
          <w:lang w:bidi="ar-SA"/>
          <w:color w:val="111111"/>
          <w:sz w:val="28"/>
          <w:szCs w:val="28"/>
          <w:rtl/>
        </w:rPr>
        <w:t xml:space="preserve">وَاصْبِرْ فَإِنَّ اللَّهَ لَا یُضِیعُ أَجْرَ الْمُحْسِنِینَ (۱۱۵)  ترجمه:</w:t>
      </w:r>
      <w:r>
        <w:rPr>
          <w:rStyle w:val="FootnoteReference"/>
        </w:rPr>
        <w:footnoteReference w:id="1588"/>
      </w:r>
    </w:p>
    <w:p>
      <w:pPr>
        <w:pStyle w:val="BookText"/>
      </w:pPr>
      <w:r>
        <w:rPr>
          <w:rFonts w:ascii="Amiri" w:hAnsi="Amiri" w:eastAsia="Amiri" w:cs="Amiri"/>
          <w:lang w:bidi="ar-SA"/>
          <w:color w:val="111111"/>
          <w:sz w:val="28"/>
          <w:szCs w:val="28"/>
          <w:rtl/>
        </w:rPr>
        <w:t xml:space="preserve">فَلَوْلَا کَانَ مِنَ الْقُرُونِ مِن قَبْلِکُمْ أُولُو بَقِیَّةٍ یَنْهَوْنَ عَنِ الْفَسَادِ فِی الْأَرْضِ إِلَّا قَلِیلًا مِّمَّنْ أَنجَیْنَا مِنْهُمْ ۗ وَاتَّبَعَ الَّذِینَ ظَلَمُوا مَا أُتْرِفُوا فِیهِ وَکَانُوا مُجْرِمِینَ (۱۱۶)  ترجمه:</w:t>
      </w:r>
      <w:r>
        <w:rPr>
          <w:rStyle w:val="FootnoteReference"/>
        </w:rPr>
        <w:footnoteReference w:id="1589"/>
      </w:r>
    </w:p>
    <w:p>
      <w:pPr>
        <w:pStyle w:val="BookText"/>
      </w:pPr>
      <w:r>
        <w:rPr>
          <w:rFonts w:ascii="Amiri" w:hAnsi="Amiri" w:eastAsia="Amiri" w:cs="Amiri"/>
          <w:lang w:bidi="ar-SA"/>
          <w:color w:val="111111"/>
          <w:sz w:val="28"/>
          <w:szCs w:val="28"/>
          <w:rtl/>
        </w:rPr>
        <w:t xml:space="preserve">وَمَا کَانَ رَبُّکَ لِیُهْلِکَ الْقُرَی بِظُلْمٍ وَأَهْلُهَا مُصْلِحُونَ (۱۱۷)  ترجمه:</w:t>
      </w:r>
      <w:r>
        <w:rPr>
          <w:rStyle w:val="FootnoteReference"/>
        </w:rPr>
        <w:footnoteReference w:id="1590"/>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 w:name="pg19496_194470"/>
    <w:bookmarkEnd w:id="22"/>
    <w:p>
      <w:pPr>
        <w:pStyle w:val="BookText"/>
      </w:pPr>
      <w:r>
        <w:rPr>
          <w:rFonts w:ascii="Amiri" w:hAnsi="Amiri" w:eastAsia="Amiri" w:cs="Amiri"/>
          <w:lang w:bidi="ar-SA"/>
          <w:color w:val="111111"/>
          <w:sz w:val="28"/>
          <w:szCs w:val="28"/>
          <w:rtl/>
        </w:rPr>
        <w:t xml:space="preserve">وَلَوْ شَاءَ رَبُّکَ لَجَعَلَ النَّاسَ أُمَّةً وَاحِدَةً ۖ وَلَا یَزَالُونَ مُخْتَلِفِینَ (۱۱۸)  ترجمه:</w:t>
      </w:r>
      <w:r>
        <w:rPr>
          <w:rStyle w:val="FootnoteReference"/>
        </w:rPr>
        <w:footnoteReference w:id="1591"/>
      </w:r>
    </w:p>
    <w:p>
      <w:pPr>
        <w:pStyle w:val="BookText"/>
      </w:pPr>
      <w:r>
        <w:rPr>
          <w:rFonts w:ascii="Amiri" w:hAnsi="Amiri" w:eastAsia="Amiri" w:cs="Amiri"/>
          <w:lang w:bidi="ar-SA"/>
          <w:color w:val="111111"/>
          <w:sz w:val="28"/>
          <w:szCs w:val="28"/>
          <w:rtl/>
        </w:rPr>
        <w:t xml:space="preserve">إِلَّا مَن رَّحِمَ رَبُّکَ ۚ وَلِذَلِکَ خَلَقَهُمْ ۗ وَتَمَّتْ کَلِمَةُ رَبِّکَ لَأَمْلَأَنَّ جَهَنَّمَ مِنَ الْجِنَّةِ وَالنَّاسِ أَجْمَعِینَ (۱۱۹)  ترجمه:</w:t>
      </w:r>
      <w:r>
        <w:rPr>
          <w:rStyle w:val="FootnoteReference"/>
        </w:rPr>
        <w:footnoteReference w:id="1592"/>
      </w:r>
    </w:p>
    <w:p>
      <w:pPr>
        <w:pStyle w:val="BookText"/>
      </w:pPr>
      <w:r>
        <w:rPr>
          <w:rFonts w:ascii="Amiri" w:hAnsi="Amiri" w:eastAsia="Amiri" w:cs="Amiri"/>
          <w:lang w:bidi="ar-SA"/>
          <w:color w:val="111111"/>
          <w:sz w:val="28"/>
          <w:szCs w:val="28"/>
          <w:rtl/>
        </w:rPr>
        <w:t xml:space="preserve">وَکُلًّا نَّقُصُّ عَلَیْکَ مِنْ أَنبَاءِ الرُّسُلِ مَا نُثَبِّتُ بِهِ فُؤَادَکَ ۚ وَجَاءَکَ فِی هَذِهِ الْحَقُّ وَمَوْعِظَةٌ وَذِکْرَی لِلْمُؤْمِنِینَ (۱۲۰)  ترجمه:</w:t>
      </w:r>
      <w:r>
        <w:rPr>
          <w:rStyle w:val="FootnoteReference"/>
        </w:rPr>
        <w:footnoteReference w:id="1593"/>
      </w:r>
    </w:p>
    <w:p>
      <w:pPr>
        <w:pStyle w:val="BookText"/>
      </w:pPr>
      <w:r>
        <w:rPr>
          <w:rFonts w:ascii="Amiri" w:hAnsi="Amiri" w:eastAsia="Amiri" w:cs="Amiri"/>
          <w:lang w:bidi="ar-SA"/>
          <w:color w:val="111111"/>
          <w:sz w:val="28"/>
          <w:szCs w:val="28"/>
          <w:rtl/>
        </w:rPr>
        <w:t xml:space="preserve">وَقُل لِّلَّذِینَ لَا یُؤْمِنُونَ اعْمَلُوا عَلَی مَکَانَتِکُمْ إِنَّا عَامِلُونَ (۱۲۱)  ترجمه:</w:t>
      </w:r>
      <w:r>
        <w:rPr>
          <w:rStyle w:val="FootnoteReference"/>
        </w:rPr>
        <w:footnoteReference w:id="1594"/>
      </w:r>
    </w:p>
    <w:p>
      <w:pPr>
        <w:pStyle w:val="BookText"/>
      </w:pPr>
      <w:r>
        <w:rPr>
          <w:rFonts w:ascii="Amiri" w:hAnsi="Amiri" w:eastAsia="Amiri" w:cs="Amiri"/>
          <w:lang w:bidi="ar-SA"/>
          <w:color w:val="111111"/>
          <w:sz w:val="28"/>
          <w:szCs w:val="28"/>
          <w:rtl/>
        </w:rPr>
        <w:t xml:space="preserve">وَانتَظِرُوا إِنَّا مُنتَظِرُونَ (۱۲۲)  ترجمه:</w:t>
      </w:r>
      <w:r>
        <w:rPr>
          <w:rStyle w:val="FootnoteReference"/>
        </w:rPr>
        <w:footnoteReference w:id="1595"/>
      </w:r>
    </w:p>
    <w:p>
      <w:pPr>
        <w:pStyle w:val="BookText"/>
      </w:pPr>
      <w:r>
        <w:rPr>
          <w:rFonts w:ascii="Amiri" w:hAnsi="Amiri" w:eastAsia="Amiri" w:cs="Amiri"/>
          <w:lang w:bidi="ar-SA"/>
          <w:color w:val="111111"/>
          <w:sz w:val="28"/>
          <w:szCs w:val="28"/>
          <w:rtl/>
        </w:rPr>
        <w:t xml:space="preserve">وَلِلَّهِ غَیْبُ السَّمَاوَاتِ وَالْأَرْضِ وَإِلَیْهِ یُرْجَعُ الْأَمْرُ کُلُّهُ فَاعْبُدْهُ وَتَوَکَّلْ عَلَیْهِ ۚ وَمَا رَبُّکَ بِغَافِلٍ عَمَّا تَعْمَلُونَ (۱۲۳)  ترجمه:</w:t>
      </w:r>
      <w:r>
        <w:rPr>
          <w:rStyle w:val="FootnoteReference"/>
        </w:rPr>
        <w:footnoteReference w:id="1596"/>
      </w:r>
    </w:p>
    <w:p>
      <w:pPr>
        <w:pStyle w:val="Heading3"/>
      </w:pPr>
      <w:bookmarkStart w:id="153" w:name="_Toc35"/>
      <w:r>
        <w:t>12 - سوره یوسف</w:t>
      </w:r>
      <w:bookmarkEnd w:id="153"/>
    </w:p>
    <w:p>
      <w:pPr>
        <w:pStyle w:val="BookText"/>
      </w:pPr>
      <w:r>
        <w:rPr>
          <w:rFonts w:ascii="Amiri" w:hAnsi="Amiri" w:eastAsia="Amiri" w:cs="Amiri"/>
          <w:lang w:bidi="ar-SA"/>
          <w:color w:val="111111"/>
          <w:sz w:val="28"/>
          <w:szCs w:val="28"/>
          <w:rtl/>
        </w:rPr>
        <w:t xml:space="preserve">بِسْمِ اللَّهِ الرَّحْمَنِ الرَّحِیمِ الر ۚ تِلْکَ آیَاتُ الْکِتَابِ الْمُبِینِ (۱)  ترجمه:</w:t>
      </w:r>
      <w:r>
        <w:rPr>
          <w:rStyle w:val="FootnoteReference"/>
        </w:rPr>
        <w:footnoteReference w:id="1597"/>
      </w:r>
    </w:p>
    <w:p>
      <w:pPr>
        <w:pStyle w:val="BookText"/>
      </w:pPr>
      <w:r>
        <w:rPr>
          <w:rFonts w:ascii="Amiri" w:hAnsi="Amiri" w:eastAsia="Amiri" w:cs="Amiri"/>
          <w:lang w:bidi="ar-SA"/>
          <w:color w:val="111111"/>
          <w:sz w:val="28"/>
          <w:szCs w:val="28"/>
          <w:rtl/>
        </w:rPr>
        <w:t xml:space="preserve">إِنَّا أَنزَلْنَاهُ قُرْآنًا عَرَبِیًّا لَّعَلَّکُمْ تَعْقِلُونَ (۲)  ترجمه:</w:t>
      </w:r>
      <w:r>
        <w:rPr>
          <w:rStyle w:val="FootnoteReference"/>
        </w:rPr>
        <w:footnoteReference w:id="1598"/>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وَإِن کُنتَ مِن قَبْلِهِ لَمِنَ الْغَافِلِینَ (۳)  ترجمه:</w:t>
      </w:r>
      <w:r>
        <w:rPr>
          <w:rStyle w:val="FootnoteReference"/>
        </w:rPr>
        <w:footnoteReference w:id="1599"/>
      </w:r>
    </w:p>
    <w:p>
      <w:pPr>
        <w:pStyle w:val="BookText"/>
      </w:pPr>
      <w:r>
        <w:rPr>
          <w:rFonts w:ascii="Amiri" w:hAnsi="Amiri" w:eastAsia="Amiri" w:cs="Amiri"/>
          <w:lang w:bidi="ar-SA"/>
          <w:color w:val="111111"/>
          <w:sz w:val="28"/>
          <w:szCs w:val="28"/>
          <w:rtl/>
        </w:rPr>
        <w:t xml:space="preserve">إِذْ قَالَ یُوسُفُ لِأَبِیهِ یَا أَبَتِ إِنِّی رَأَیْتُ أَحَدَ عَشَرَ کَوْکَبًا وَالشَّمْسَ وَالْقَمَرَ رَأَیْتُهُمْ لِی سَاجِدِینَ (۴)  ترجمه:</w:t>
      </w:r>
      <w:r>
        <w:rPr>
          <w:rStyle w:val="FootnoteReference"/>
        </w:rPr>
        <w:footnoteReference w:id="1600"/>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 إِنَّ الشَّیْطَانَ لِلْإِنسَانِ عَدُوٌّ مُّبِینٌ (۵)  ترجمه:</w:t>
      </w:r>
      <w:r>
        <w:rPr>
          <w:rStyle w:val="FootnoteReference"/>
        </w:rPr>
        <w:footnoteReference w:id="1601"/>
      </w:r>
    </w:p>
    <w:p>
      <w:pPr>
        <w:pStyle w:val="BookText"/>
      </w:pPr>
      <w:r>
        <w:rPr>
          <w:rFonts w:ascii="Amiri" w:hAnsi="Amiri" w:eastAsia="Amiri" w:cs="Amiri"/>
          <w:lang w:bidi="ar-SA"/>
          <w:color w:val="111111"/>
          <w:sz w:val="28"/>
          <w:szCs w:val="28"/>
          <w:rtl/>
        </w:rPr>
        <w:t xml:space="preserve">وَکَذَلِکَ یَجْتَبِیکَ رَبُّکَ وَیُعَلِّمُکَ مِن تَأْوِیلِ الْأَحَادِیثِ وَیُتِمُّ نِعْمَتَهُ عَلَیْکَ وَعَلَی آلِ یَعْقُوبَ کَمَا أَتَمَّهَا عَلَی أَبَوَیْکَ مِن قَبْلُ إِبْرَاهِیمَ وَإِسْحَاقَ ۚ إِنَّ رَبَّکَ عَلِیمٌ حَکِیمٌ (۶)  ترجمه:</w:t>
      </w:r>
      <w:r>
        <w:rPr>
          <w:rStyle w:val="FootnoteReference"/>
        </w:rPr>
        <w:footnoteReference w:id="1602"/>
      </w:r>
    </w:p>
    <w:p>
      <w:pPr>
        <w:pStyle w:val="BookText"/>
      </w:pPr>
      <w:r>
        <w:rPr>
          <w:rFonts w:ascii="Amiri" w:hAnsi="Amiri" w:eastAsia="Amiri" w:cs="Amiri"/>
          <w:lang w:bidi="ar-SA"/>
          <w:color w:val="111111"/>
          <w:sz w:val="28"/>
          <w:szCs w:val="28"/>
          <w:rtl/>
        </w:rPr>
        <w:t xml:space="preserve">۞ لَّقَدْ کَانَ فِی یُوسُفَ وَإِخْوَتِهِ آیَاتٌ لِّلسَّائِلِینَ (۷)  ترجمه:</w:t>
      </w:r>
      <w:r>
        <w:rPr>
          <w:rStyle w:val="FootnoteReference"/>
        </w:rPr>
        <w:footnoteReference w:id="1603"/>
      </w:r>
    </w:p>
    <w:p>
      <w:pPr>
        <w:pStyle w:val="BookText"/>
      </w:pPr>
      <w:r>
        <w:rPr>
          <w:rFonts w:ascii="Amiri" w:hAnsi="Amiri" w:eastAsia="Amiri" w:cs="Amiri"/>
          <w:lang w:bidi="ar-SA"/>
          <w:color w:val="111111"/>
          <w:sz w:val="28"/>
          <w:szCs w:val="28"/>
          <w:rtl/>
        </w:rPr>
        <w:t xml:space="preserve">إِذْ قَالُوا لَیُوسُفُ وَأَخُوهُ أَحَبُّ إِلَی أَبِینَا مِنَّا وَنَحْنُ عُصْبَةٌ إِنَّ أَبَانَا لَفِی ضَلَالٍ مُّبِینٍ (۸)  ترجمه:</w:t>
      </w:r>
      <w:r>
        <w:rPr>
          <w:rStyle w:val="FootnoteReference"/>
        </w:rPr>
        <w:footnoteReference w:id="1604"/>
      </w:r>
    </w:p>
    <w:p>
      <w:pPr>
        <w:pStyle w:val="BookText"/>
      </w:pPr>
      <w:r>
        <w:rPr>
          <w:rFonts w:ascii="Amiri" w:hAnsi="Amiri" w:eastAsia="Amiri" w:cs="Amiri"/>
          <w:lang w:bidi="ar-SA"/>
          <w:color w:val="111111"/>
          <w:sz w:val="28"/>
          <w:szCs w:val="28"/>
          <w:rtl/>
        </w:rPr>
        <w:t xml:space="preserve">اقْتُلُوا یُوسُفَ أَوِ اطْرَحُوهُ أَرْضًا یَخْلُ لَکُمْ وَجْهُ أَبِیکُمْ وَتَکُونُوا مِن بَعْدِهِ قَوْمًا صَالِحِینَ (۹)  ترجمه:</w:t>
      </w:r>
      <w:r>
        <w:rPr>
          <w:rStyle w:val="FootnoteReference"/>
        </w:rPr>
        <w:footnoteReference w:id="1605"/>
      </w:r>
    </w:p>
    <w:p>
      <w:pPr>
        <w:pStyle w:val="BookText"/>
      </w:pPr>
      <w:r>
        <w:rPr>
          <w:rFonts w:ascii="Amiri" w:hAnsi="Amiri" w:eastAsia="Amiri" w:cs="Amiri"/>
          <w:lang w:bidi="ar-SA"/>
          <w:color w:val="111111"/>
          <w:sz w:val="28"/>
          <w:szCs w:val="28"/>
          <w:rtl/>
        </w:rPr>
        <w:t xml:space="preserve">قَالَ قَائِلٌ مِّنْهُمْ لَا تَقْتُلُوا یُوسُفَ وَأَلْقُوهُ فِی غَیَابَتِ الْجُبِّ یَلْتَقِطْهُ بَعْضُ السَّیَّارَةِ إِن کُنتُمْ فَاعِلِینَ (۱۰)  ترجمه:</w:t>
      </w:r>
      <w:r>
        <w:rPr>
          <w:rStyle w:val="FootnoteReference"/>
        </w:rPr>
        <w:footnoteReference w:id="1606"/>
      </w:r>
    </w:p>
    <w:p>
      <w:pPr>
        <w:pStyle w:val="BookText"/>
      </w:pPr>
      <w:r>
        <w:rPr>
          <w:rFonts w:ascii="Amiri" w:hAnsi="Amiri" w:eastAsia="Amiri" w:cs="Amiri"/>
          <w:lang w:bidi="ar-SA"/>
          <w:color w:val="111111"/>
          <w:sz w:val="28"/>
          <w:szCs w:val="28"/>
          <w:rtl/>
        </w:rPr>
        <w:t xml:space="preserve">قَالُوا یَا أَبَانَا مَا لَکَ لَا تَأْمَنَّا عَلَی یُوسُفَ وَإِنَّا لَهُ لَنَاصِحُونَ (۱۱)  ترجمه:</w:t>
      </w:r>
      <w:r>
        <w:rPr>
          <w:rStyle w:val="FootnoteReference"/>
        </w:rPr>
        <w:footnoteReference w:id="1607"/>
      </w:r>
    </w:p>
    <w:p>
      <w:pPr>
        <w:pStyle w:val="BookText"/>
      </w:pPr>
      <w:r>
        <w:rPr>
          <w:rFonts w:ascii="Amiri" w:hAnsi="Amiri" w:eastAsia="Amiri" w:cs="Amiri"/>
          <w:lang w:bidi="ar-SA"/>
          <w:color w:val="111111"/>
          <w:sz w:val="28"/>
          <w:szCs w:val="28"/>
          <w:rtl/>
        </w:rPr>
        <w:t xml:space="preserve">أَرْسِلْهُ مَعَنَا غَدًا یَرْتَعْ وَیَلْعَبْ وَإِنَّا لَهُ لَحَافِظُونَ (۱۲)  ترجمه:</w:t>
      </w:r>
      <w:r>
        <w:rPr>
          <w:rStyle w:val="FootnoteReference"/>
        </w:rPr>
        <w:footnoteReference w:id="1608"/>
      </w:r>
    </w:p>
    <w:p>
      <w:pPr>
        <w:pStyle w:val="BookText"/>
      </w:pPr>
      <w:r>
        <w:rPr>
          <w:rFonts w:ascii="Amiri" w:hAnsi="Amiri" w:eastAsia="Amiri" w:cs="Amiri"/>
          <w:lang w:bidi="ar-SA"/>
          <w:color w:val="111111"/>
          <w:sz w:val="28"/>
          <w:szCs w:val="28"/>
          <w:rtl/>
        </w:rPr>
        <w:t xml:space="preserve">قَالَ إِنِّی لَیَحْزُنُنِی أَن تَذْهَبُوا بِهِ وَأَخَافُ أَن یَأْکُلَهُ الذِّئْبُ وَأَنتُمْ عَنْهُ غَافِلُونَ (۱۳)  ترجمه:</w:t>
      </w:r>
      <w:r>
        <w:rPr>
          <w:rStyle w:val="FootnoteReference"/>
        </w:rPr>
        <w:footnoteReference w:id="1609"/>
      </w:r>
    </w:p>
    <w:p>
      <w:pPr>
        <w:pStyle w:val="BookText"/>
      </w:pPr>
      <w:r>
        <w:rPr>
          <w:rFonts w:ascii="Amiri" w:hAnsi="Amiri" w:eastAsia="Amiri" w:cs="Amiri"/>
          <w:lang w:bidi="ar-SA"/>
          <w:color w:val="111111"/>
          <w:sz w:val="28"/>
          <w:szCs w:val="28"/>
          <w:rtl/>
        </w:rPr>
        <w:t xml:space="preserve">قَالُوا لَئِنْ أَکَلَهُ الذِّئْبُ وَنَحْنُ عُصْبَةٌ إِنَّا إِذًا لَّخَاسِرُونَ (۱۴)  ترجمه:</w:t>
      </w:r>
      <w:r>
        <w:rPr>
          <w:rStyle w:val="FootnoteReference"/>
        </w:rPr>
        <w:footnoteReference w:id="1610"/>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ذَهَبُوا بِهِ وَأَجْمَعُوا أَن یَجْعَلُوهُ فِی غَیَابَتِ الْجُبِّ ۚ وَأَوْحَیْنَا إِلَیْهِ لَتُنَبِّئَنَّهُم بِأَمْرِهِمْ هَذَا وَهُمْ لَا یَشْعُرُونَ (۱۵)  ترجمه:</w:t>
      </w:r>
      <w:r>
        <w:rPr>
          <w:rStyle w:val="FootnoteReference"/>
        </w:rPr>
        <w:footnoteReference w:id="1611"/>
      </w:r>
    </w:p>
    <w:p>
      <w:pPr>
        <w:pStyle w:val="BookText"/>
      </w:pPr>
      <w:r>
        <w:rPr>
          <w:rFonts w:ascii="Amiri" w:hAnsi="Amiri" w:eastAsia="Amiri" w:cs="Amiri"/>
          <w:lang w:bidi="ar-SA"/>
          <w:color w:val="111111"/>
          <w:sz w:val="28"/>
          <w:szCs w:val="28"/>
          <w:rtl/>
        </w:rPr>
        <w:t xml:space="preserve">وَجَاءُوا أَبَاهُمْ عِشَاءً یَبْکُونَ (۱۶)  ترجمه:</w:t>
      </w:r>
      <w:r>
        <w:rPr>
          <w:rStyle w:val="FootnoteReference"/>
        </w:rPr>
        <w:footnoteReference w:id="1612"/>
      </w:r>
    </w:p>
    <w:p>
      <w:pPr>
        <w:pStyle w:val="BookText"/>
      </w:pPr>
      <w:r>
        <w:rPr>
          <w:rFonts w:ascii="Amiri" w:hAnsi="Amiri" w:eastAsia="Amiri" w:cs="Amiri"/>
          <w:lang w:bidi="ar-SA"/>
          <w:color w:val="111111"/>
          <w:sz w:val="28"/>
          <w:szCs w:val="28"/>
          <w:rtl/>
        </w:rPr>
        <w:t xml:space="preserve">قَالُوا یَا أَبَانَا إِنَّا ذَهَبْنَا نَسْتَبِقُ وَتَرَکْنَا یُوسُفَ عِندَ مَتَاعِنَا فَأَکَلَهُ الذِّئْبُ ۖ وَمَا أَنتَ بِمُؤْمِنٍ لَّنَا وَلَوْ کُنَّا صَادِقِینَ (۱۷)  ترجمه:</w:t>
      </w:r>
      <w:r>
        <w:rPr>
          <w:rStyle w:val="FootnoteReference"/>
        </w:rPr>
        <w:footnoteReference w:id="1613"/>
      </w:r>
    </w:p>
    <w:p>
      <w:pPr>
        <w:pStyle w:val="BookText"/>
      </w:pPr>
      <w:r>
        <w:rPr>
          <w:rFonts w:ascii="Amiri" w:hAnsi="Amiri" w:eastAsia="Amiri" w:cs="Amiri"/>
          <w:lang w:bidi="ar-SA"/>
          <w:color w:val="111111"/>
          <w:sz w:val="28"/>
          <w:szCs w:val="28"/>
          <w:rtl/>
        </w:rPr>
        <w:t xml:space="preserve">وَجَاءُوا عَلَی قَمِیصِهِ بِدَمٍ کَذِبٍ ۚ قَالَ بَلْ سَوَّلَتْ لَکُمْ أَنفُسُکُمْ أَمْرًا ۖ فَصَبْرٌ جَمِیلٌ ۖ وَاللَّهُ الْمُسْتَعَانُ عَلَی مَا تَصِفُونَ (۱۸)  ترجمه:</w:t>
      </w:r>
      <w:r>
        <w:rPr>
          <w:rStyle w:val="FootnoteReference"/>
        </w:rPr>
        <w:footnoteReference w:id="1614"/>
      </w:r>
    </w:p>
    <w:p>
      <w:pPr>
        <w:pStyle w:val="BookText"/>
      </w:pPr>
      <w:r>
        <w:rPr>
          <w:rFonts w:ascii="Amiri" w:hAnsi="Amiri" w:eastAsia="Amiri" w:cs="Amiri"/>
          <w:lang w:bidi="ar-SA"/>
          <w:color w:val="111111"/>
          <w:sz w:val="28"/>
          <w:szCs w:val="28"/>
          <w:rtl/>
        </w:rPr>
        <w:t xml:space="preserve">وَجَاءَتْ سَیَّارَةٌ فَأَرْسَلُوا وَارِدَهُمْ فَأَدْلَی دَلْوَهُ ۖ قَالَ یَا بُشْرَی هَذَا غُلَامٌ ۚ وَأَسَرُّوهُ بِضَاعَةً ۚ وَاللَّهُ عَلِیمٌ بِمَا یَعْمَلُونَ (۱۹)  ترجمه:</w:t>
      </w:r>
      <w:r>
        <w:rPr>
          <w:rStyle w:val="FootnoteReference"/>
        </w:rPr>
        <w:footnoteReference w:id="1615"/>
      </w:r>
    </w:p>
    <w:p>
      <w:pPr>
        <w:pStyle w:val="BookText"/>
      </w:pPr>
      <w:r>
        <w:rPr>
          <w:rFonts w:ascii="Amiri" w:hAnsi="Amiri" w:eastAsia="Amiri" w:cs="Amiri"/>
          <w:lang w:bidi="ar-SA"/>
          <w:color w:val="111111"/>
          <w:sz w:val="28"/>
          <w:szCs w:val="28"/>
          <w:rtl/>
        </w:rPr>
        <w:t xml:space="preserve">وَشَرَوْهُ بِثَمَنٍ بَخْسٍ دَرَاهِمَ مَعْدُودَةٍ وَکَانُوا فِیهِ مِنَ الزَّاهِدِینَ (۲۰)  ترجمه:</w:t>
      </w:r>
      <w:r>
        <w:rPr>
          <w:rStyle w:val="FootnoteReference"/>
        </w:rPr>
        <w:footnoteReference w:id="1616"/>
      </w:r>
    </w:p>
    <w:p>
      <w:pPr>
        <w:pStyle w:val="BookText"/>
      </w:pPr>
      <w:r>
        <w:rPr>
          <w:rFonts w:ascii="Amiri" w:hAnsi="Amiri" w:eastAsia="Amiri" w:cs="Amiri"/>
          <w:lang w:bidi="ar-SA"/>
          <w:color w:val="111111"/>
          <w:sz w:val="28"/>
          <w:szCs w:val="28"/>
          <w:rtl/>
        </w:rPr>
        <w:t xml:space="preserve">وَقَالَ الَّذِی اشْتَرَاهُ مِن مِّصْرَ لِامْرَأَتِهِ أَکْرِمِی مَثْوَاهُ عَسَی أَن یَنفَعَنَا أَوْ نَتَّخِذَهُ وَلَدًا ۚ وَکَذَلِکَ مَکَّنَّا لِیُوسُفَ فِی الْأَرْضِ وَلِنُعَلِّمَهُ مِن تَأْوِیلِ الْأَحَادِیثِ ۚ وَاللَّهُ غَالِبٌ عَلَی أَمْرِهِ وَلَکِنَّ أَکْثَرَ النَّاسِ لَا یَعْلَمُونَ (۲۱)  ترجمه:</w:t>
      </w:r>
      <w:r>
        <w:rPr>
          <w:rStyle w:val="FootnoteReference"/>
        </w:rPr>
        <w:footnoteReference w:id="1617"/>
      </w:r>
    </w:p>
    <w:p>
      <w:pPr>
        <w:pStyle w:val="BookText"/>
      </w:pPr>
      <w:r>
        <w:rPr>
          <w:rFonts w:ascii="Amiri" w:hAnsi="Amiri" w:eastAsia="Amiri" w:cs="Amiri"/>
          <w:lang w:bidi="ar-SA"/>
          <w:color w:val="111111"/>
          <w:sz w:val="28"/>
          <w:szCs w:val="28"/>
          <w:rtl/>
        </w:rPr>
        <w:t xml:space="preserve">وَلَمَّا بَلَغَ أَشُدَّهُ آتَیْنَاهُ حُکْمًا وَعِلْمًا ۚ وَکَذَلِکَ نَجْزِی الْمُحْسِنِینَ (۲۲)  ترجمه:</w:t>
      </w:r>
      <w:r>
        <w:rPr>
          <w:rStyle w:val="FootnoteReference"/>
        </w:rPr>
        <w:footnoteReference w:id="1618"/>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وَرَاوَدَتْهُ الَّتِی هُوَ فِی بَیْتِهَا عَن نَّفْسِهِ وَغَلَّقَتِ الْأَبْوَابَ وَقَالَتْ هَیْتَ لَکَ ۚ قَالَ مَعَاذَ اللَّهِ ۖ إِنَّهُ رَبِّی أَحْسَنَ مَثْوَایَ ۖ إِنَّهُ لَا یُفْلِحُ الظَّالِمُونَ (۲۳)  ترجمه:</w:t>
      </w:r>
      <w:r>
        <w:rPr>
          <w:rStyle w:val="FootnoteReference"/>
        </w:rPr>
        <w:footnoteReference w:id="1619"/>
      </w:r>
    </w:p>
    <w:p>
      <w:pPr>
        <w:pStyle w:val="BookText"/>
      </w:pPr>
      <w:r>
        <w:rPr>
          <w:rFonts w:ascii="Amiri" w:hAnsi="Amiri" w:eastAsia="Amiri" w:cs="Amiri"/>
          <w:lang w:bidi="ar-SA"/>
          <w:color w:val="111111"/>
          <w:sz w:val="28"/>
          <w:szCs w:val="28"/>
          <w:rtl/>
        </w:rPr>
        <w:t xml:space="preserve">وَلَقَدْ هَمَّتْ بِهِ ۖ وَهَمَّ بِهَا لَوْلَا أَن رَّأَی بُرْهَانَ رَبِّهِ ۚ کَذَلِکَ لِنَصْرِفَ عَنْهُ السُّوءَ وَالْفَحْشَاءَ ۚ إِنَّهُ مِنْ عِبَادِنَا الْمُخْلَصِینَ (۲۴)  ترجمه:</w:t>
      </w:r>
      <w:r>
        <w:rPr>
          <w:rStyle w:val="FootnoteReference"/>
        </w:rPr>
        <w:footnoteReference w:id="1620"/>
      </w:r>
    </w:p>
    <w:p>
      <w:pPr>
        <w:pStyle w:val="BookText"/>
      </w:pPr>
      <w:r>
        <w:rPr>
          <w:rFonts w:ascii="Amiri" w:hAnsi="Amiri" w:eastAsia="Amiri" w:cs="Amiri"/>
          <w:lang w:bidi="ar-SA"/>
          <w:color w:val="111111"/>
          <w:sz w:val="28"/>
          <w:szCs w:val="28"/>
          <w:rtl/>
        </w:rPr>
        <w:t xml:space="preserve">وَاسْتَبَقَا الْبَابَ وَقَدَّتْ قَمِیصَهُ مِن دُبُرٍ وَأَلْفَیَا سَیِّدَهَا لَدَی الْبَابِ ۚ قَالَتْ مَا جَزَاءُ مَنْ أَرَادَ بِأَهْلِکَ سُوءًا إِلَّا أَن یُسْجَنَ أَوْ عَذَابٌ أَلِیمٌ (۲۵)  ترجمه:</w:t>
      </w:r>
      <w:r>
        <w:rPr>
          <w:rStyle w:val="FootnoteReference"/>
        </w:rPr>
        <w:footnoteReference w:id="1621"/>
      </w:r>
    </w:p>
    <w:p>
      <w:pPr>
        <w:pStyle w:val="BookText"/>
      </w:pPr>
      <w:r>
        <w:rPr>
          <w:rFonts w:ascii="Amiri" w:hAnsi="Amiri" w:eastAsia="Amiri" w:cs="Amiri"/>
          <w:lang w:bidi="ar-SA"/>
          <w:color w:val="111111"/>
          <w:sz w:val="28"/>
          <w:szCs w:val="28"/>
          <w:rtl/>
        </w:rPr>
        <w:t xml:space="preserve">قَالَ هِیَ رَاوَدَتْنِی عَن نَّفْسِی ۚ وَشَهِدَ شَاهِدٌ مِّنْ أَهْلِهَا إِن کَانَ قَمِیصُهُ قُدَّ مِن قُبُلٍ فَصَدَقَتْ وَهُوَ مِنَ الْکَاذِبِینَ (۲۶)  ترجمه:</w:t>
      </w:r>
      <w:r>
        <w:rPr>
          <w:rStyle w:val="FootnoteReference"/>
        </w:rPr>
        <w:footnoteReference w:id="1622"/>
      </w:r>
    </w:p>
    <w:p>
      <w:pPr>
        <w:pStyle w:val="BookText"/>
      </w:pPr>
      <w:r>
        <w:rPr>
          <w:rFonts w:ascii="Amiri" w:hAnsi="Amiri" w:eastAsia="Amiri" w:cs="Amiri"/>
          <w:lang w:bidi="ar-SA"/>
          <w:color w:val="111111"/>
          <w:sz w:val="28"/>
          <w:szCs w:val="28"/>
          <w:rtl/>
        </w:rPr>
        <w:t xml:space="preserve">وَإِن کَانَ قَمِیصُهُ قُدَّ مِن دُبُرٍ فَکَذَبَتْ وَهُوَ مِنَ الصَّادِقِینَ (۲۷)  ترجمه:</w:t>
      </w:r>
      <w:r>
        <w:rPr>
          <w:rStyle w:val="FootnoteReference"/>
        </w:rPr>
        <w:footnoteReference w:id="1623"/>
      </w:r>
    </w:p>
    <w:p>
      <w:pPr>
        <w:pStyle w:val="BookText"/>
      </w:pPr>
      <w:r>
        <w:rPr>
          <w:rFonts w:ascii="Amiri" w:hAnsi="Amiri" w:eastAsia="Amiri" w:cs="Amiri"/>
          <w:lang w:bidi="ar-SA"/>
          <w:color w:val="111111"/>
          <w:sz w:val="28"/>
          <w:szCs w:val="28"/>
          <w:rtl/>
        </w:rPr>
        <w:t xml:space="preserve">فَلَمَّا رَأَی قَمِیصَهُ قُدَّ مِن دُبُرٍ قَالَ إِنَّهُ مِن کَیْدِکُنَّ ۖ إِنَّ کَیْدَکُنَّ عَظِیمٌ (۲۸)  ترجمه:</w:t>
      </w:r>
      <w:r>
        <w:rPr>
          <w:rStyle w:val="FootnoteReference"/>
        </w:rPr>
        <w:footnoteReference w:id="1624"/>
      </w:r>
    </w:p>
    <w:p>
      <w:pPr>
        <w:pStyle w:val="BookText"/>
      </w:pPr>
      <w:r>
        <w:rPr>
          <w:rFonts w:ascii="Amiri" w:hAnsi="Amiri" w:eastAsia="Amiri" w:cs="Amiri"/>
          <w:lang w:bidi="ar-SA"/>
          <w:color w:val="111111"/>
          <w:sz w:val="28"/>
          <w:szCs w:val="28"/>
          <w:rtl/>
        </w:rPr>
        <w:t xml:space="preserve">یُوسُفُ أَعْرِضْ عَنْ هَذَا ۚ وَاسْتَغْفِرِی لِذَنبِکِ ۖ إِنَّکِ کُنتِ مِنَ الْخَاطِئِینَ (۲۹)  ترجمه:</w:t>
      </w:r>
      <w:r>
        <w:rPr>
          <w:rStyle w:val="FootnoteReference"/>
        </w:rPr>
        <w:footnoteReference w:id="1625"/>
      </w:r>
    </w:p>
    <w:p>
      <w:pPr>
        <w:pStyle w:val="BookText"/>
      </w:pPr>
      <w:r>
        <w:rPr>
          <w:rFonts w:ascii="Amiri" w:hAnsi="Amiri" w:eastAsia="Amiri" w:cs="Amiri"/>
          <w:lang w:bidi="ar-SA"/>
          <w:color w:val="111111"/>
          <w:sz w:val="28"/>
          <w:szCs w:val="28"/>
          <w:rtl/>
        </w:rPr>
        <w:t xml:space="preserve">۞ وَقَالَ نِسْوَةٌ فِی الْمَدِینَةِ امْرَأَتُ الْعَزِیزِ تُرَاوِدُ فَتَاهَا عَن نَّفْسِهِ ۖ قَدْ شَغَفَهَا حُبًّا ۖ إِنَّا لَنَرَاهَا فِی ضَلَالٍ مُّبِینٍ (۳۰)  ترجمه:</w:t>
      </w:r>
      <w:r>
        <w:rPr>
          <w:rStyle w:val="FootnoteReference"/>
        </w:rPr>
        <w:footnoteReference w:id="1626"/>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سَمِعَتْ بِمَکْرِهِنَّ أَرْسَلَتْ إِلَیْهِنَّ وَأَعْتَدَتْ لَهُنَّ مُتَّکَأً وَآتَتْ کُلَّ وَاحِدَةٍ مِّنْهُنَّ سِکِّینًا وَقَالَتِ اخْرُجْ عَلَیْهِنَّ ۖ فَلَمَّا رَأَیْنَهُ أَکْبَرْنَهُ وَقَطَّعْنَ أَیْدِیَهُنَّ وَقُلْنَ حَاشَ لِلَّهِ مَا هَذَا بَشَرًا إِنْ هَذَا إِلَّا مَلَکٌ کَرِیمٌ (۳۱)  ترجمه:</w:t>
      </w:r>
      <w:r>
        <w:rPr>
          <w:rStyle w:val="FootnoteReference"/>
        </w:rPr>
        <w:footnoteReference w:id="1627"/>
      </w:r>
    </w:p>
    <w:p>
      <w:pPr>
        <w:pStyle w:val="BookText"/>
      </w:pPr>
      <w:r>
        <w:rPr>
          <w:rFonts w:ascii="Amiri" w:hAnsi="Amiri" w:eastAsia="Amiri" w:cs="Amiri"/>
          <w:lang w:bidi="ar-SA"/>
          <w:color w:val="111111"/>
          <w:sz w:val="28"/>
          <w:szCs w:val="28"/>
          <w:rtl/>
        </w:rPr>
        <w:t xml:space="preserve">قَالَتْ فَذَلِکُنَّ الَّذِی لُمْتُنَّنِی فِیهِ ۖ وَلَقَدْ رَاوَدتُّهُ عَن نَّفْسِهِ فَاسْتَعْصَمَ ۖ وَلَئِن لَّمْ یَفْعَلْ مَا آمُرُهُ لَیُسْجَنَنَّ وَلَیَکُونًا مِّنَ الصَّاغِرِینَ (۳۲)  ترجمه:</w:t>
      </w:r>
      <w:r>
        <w:rPr>
          <w:rStyle w:val="FootnoteReference"/>
        </w:rPr>
        <w:footnoteReference w:id="1628"/>
      </w:r>
    </w:p>
    <w:p>
      <w:pPr>
        <w:pStyle w:val="BookText"/>
      </w:pPr>
      <w:r>
        <w:rPr>
          <w:rFonts w:ascii="Amiri" w:hAnsi="Amiri" w:eastAsia="Amiri" w:cs="Amiri"/>
          <w:lang w:bidi="ar-SA"/>
          <w:color w:val="111111"/>
          <w:sz w:val="28"/>
          <w:szCs w:val="28"/>
          <w:rtl/>
        </w:rPr>
        <w:t xml:space="preserve">قَالَ رَبِّ السِّجْنُ أَحَبُّ إِلَیَّ مِمَّا یَدْعُونَنِی إِلَیْهِ ۖ وَإِلَّا تَصْرِفْ عَنِّی کَیْدَهُنَّ أَصْبُ إِلَیْهِنَّ وَأَکُن مِّنَ الْجَاهِلِینَ (۳۳)  ترجمه:</w:t>
      </w:r>
      <w:r>
        <w:rPr>
          <w:rStyle w:val="FootnoteReference"/>
        </w:rPr>
        <w:footnoteReference w:id="1629"/>
      </w:r>
    </w:p>
    <w:p>
      <w:pPr>
        <w:pStyle w:val="BookText"/>
      </w:pPr>
      <w:r>
        <w:rPr>
          <w:rFonts w:ascii="Amiri" w:hAnsi="Amiri" w:eastAsia="Amiri" w:cs="Amiri"/>
          <w:lang w:bidi="ar-SA"/>
          <w:color w:val="111111"/>
          <w:sz w:val="28"/>
          <w:szCs w:val="28"/>
          <w:rtl/>
        </w:rPr>
        <w:t xml:space="preserve">فَاسْتَجَابَ لَهُ رَبُّهُ فَصَرَفَ عَنْهُ کَیْدَهُنَّ ۚ إِنَّهُ هُوَ السَّمِیعُ الْعَلِیمُ (۳۴)  ترجمه:</w:t>
      </w:r>
      <w:r>
        <w:rPr>
          <w:rStyle w:val="FootnoteReference"/>
        </w:rPr>
        <w:footnoteReference w:id="1630"/>
      </w:r>
    </w:p>
    <w:p>
      <w:pPr>
        <w:pStyle w:val="BookText"/>
      </w:pPr>
      <w:r>
        <w:rPr>
          <w:rFonts w:ascii="Amiri" w:hAnsi="Amiri" w:eastAsia="Amiri" w:cs="Amiri"/>
          <w:lang w:bidi="ar-SA"/>
          <w:color w:val="111111"/>
          <w:sz w:val="28"/>
          <w:szCs w:val="28"/>
          <w:rtl/>
        </w:rPr>
        <w:t xml:space="preserve">ثُمَّ بَدَا لَهُم مِّن بَعْدِ مَا رَأَوُا الْآیَاتِ لَیَسْجُنُنَّهُ حَتَّی حِینٍ (۳۵)  ترجمه:</w:t>
      </w:r>
      <w:r>
        <w:rPr>
          <w:rStyle w:val="FootnoteReference"/>
        </w:rPr>
        <w:footnoteReference w:id="1631"/>
      </w:r>
    </w:p>
    <w:p>
      <w:pPr>
        <w:pStyle w:val="BookText"/>
      </w:pPr>
      <w:r>
        <w:rPr>
          <w:rFonts w:ascii="Amiri" w:hAnsi="Amiri" w:eastAsia="Amiri" w:cs="Amiri"/>
          <w:lang w:bidi="ar-SA"/>
          <w:color w:val="111111"/>
          <w:sz w:val="28"/>
          <w:szCs w:val="28"/>
          <w:rtl/>
        </w:rPr>
        <w:t xml:space="preserve">وَدَخَلَ مَعَهُ السِّجْنَ فَتَیَانِ ۖ قَالَ أَحَدُهُمَا إِنِّی أَرَانِی أَعْصِرُ خَمْرًا ۖ وَقَالَ الْآخَرُ إِنِّی أَرَانِی أَحْمِلُ فَوْقَ رَأْسِی خُبْزًا تَأْکُلُ الطَّیْرُ مِنْهُ ۖ نَبِّئْنَا بِتَأْوِیلِهِ ۖ إِنَّا نَرَاکَ مِنَ الْمُحْسِنِینَ (۳۶)  ترجمه:</w:t>
      </w:r>
      <w:r>
        <w:rPr>
          <w:rStyle w:val="FootnoteReference"/>
        </w:rPr>
        <w:footnoteReference w:id="1632"/>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 ذَلِکُمَا مِمَّا عَلَّمَنِی رَبِّی ۚ إِنِّی تَرَکْتُ مِلَّةَ قَوْمٍ لَّا یُؤْمِنُونَ بِاللَّهِ وَهُم بِالْآخِرَةِ هُمْ کَافِرُونَ (۳۷)  ترجمه:</w:t>
      </w:r>
      <w:r>
        <w:rPr>
          <w:rStyle w:val="FootnoteReference"/>
        </w:rPr>
        <w:footnoteReference w:id="1633"/>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وَاتَّبَعْتُ مِلَّةَ آبَائِی إِبْرَاهِیمَ وَإِسْحَاقَ وَیَعْقُوبَ ۚ مَا کَانَ لَنَا أَن نُّشْرِکَ بِاللَّهِ مِن شَیْءٍ ۚ ذَلِکَ مِن فَضْلِ اللَّهِ عَلَیْنَا وَعَلَی النَّاسِ وَلَکِنَّ أَکْثَرَ النَّاسِ لَا یَشْکُرُونَ (۳۸)  ترجمه:</w:t>
      </w:r>
      <w:r>
        <w:rPr>
          <w:rStyle w:val="FootnoteReference"/>
        </w:rPr>
        <w:footnoteReference w:id="1634"/>
      </w:r>
    </w:p>
    <w:p>
      <w:pPr>
        <w:pStyle w:val="BookText"/>
      </w:pPr>
      <w:r>
        <w:rPr>
          <w:rFonts w:ascii="Amiri" w:hAnsi="Amiri" w:eastAsia="Amiri" w:cs="Amiri"/>
          <w:lang w:bidi="ar-SA"/>
          <w:color w:val="111111"/>
          <w:sz w:val="28"/>
          <w:szCs w:val="28"/>
          <w:rtl/>
        </w:rPr>
        <w:t xml:space="preserve">یَا صَاحِبَیِ السِّجْنِ أَأَرْبَابٌ مُّتَفَرِّقُونَ خَیْرٌ أَمِ اللَّهُ الْوَاحِدُ الْقَهَّارُ (۳۹)  ترجمه:</w:t>
      </w:r>
      <w:r>
        <w:rPr>
          <w:rStyle w:val="FootnoteReference"/>
        </w:rPr>
        <w:footnoteReference w:id="1635"/>
      </w:r>
    </w:p>
    <w:p>
      <w:pPr>
        <w:pStyle w:val="BookText"/>
      </w:pPr>
      <w:r>
        <w:rPr>
          <w:rFonts w:ascii="Amiri" w:hAnsi="Amiri" w:eastAsia="Amiri" w:cs="Amiri"/>
          <w:lang w:bidi="ar-SA"/>
          <w:color w:val="111111"/>
          <w:sz w:val="28"/>
          <w:szCs w:val="28"/>
          <w:rtl/>
        </w:rPr>
        <w:t xml:space="preserve">مَا تَعْبُدُونَ مِن دُونِهِ إِلَّا أَسْمَاءً سَمَّیْتُمُوهَا أَنتُمْ وَآبَاؤُکُم مَّا أَنزَلَ اللَّهُ بِهَا مِن سُلْطَانٍ ۚ إِنِ الْحُکْمُ إِلَّا لِلَّهِ ۚ أَمَرَ أَلَّا تَعْبُدُوا إِلَّا إِیَّاهُ ۚ ذَلِکَ الدِّینُ الْقَیِّمُ وَلَکِنَّ أَکْثَرَ النَّاسِ لَا یَعْلَمُونَ (۴۰)  ترجمه:</w:t>
      </w:r>
      <w:r>
        <w:rPr>
          <w:rStyle w:val="FootnoteReference"/>
        </w:rPr>
        <w:footnoteReference w:id="1636"/>
      </w:r>
    </w:p>
    <w:p>
      <w:pPr>
        <w:pStyle w:val="BookText"/>
      </w:pPr>
      <w:r>
        <w:rPr>
          <w:rFonts w:ascii="Amiri" w:hAnsi="Amiri" w:eastAsia="Amiri" w:cs="Amiri"/>
          <w:lang w:bidi="ar-SA"/>
          <w:color w:val="111111"/>
          <w:sz w:val="28"/>
          <w:szCs w:val="28"/>
          <w:rtl/>
        </w:rPr>
        <w:t xml:space="preserve">یَا صَاحِبَیِ السِّجْنِ أَمَّا أَحَدُکُمَا فَیَسْقِی رَبَّهُ خَمْرًا ۖ وَأَمَّا الْآخَرُ فَیُصْلَبُ فَتَأْکُلُ الطَّیْرُ مِن رَّأْسِهِ ۚ قُضِیَ الْأَمْرُ الَّذِی فِیهِ تَسْتَفْتِیَانِ (۴۱)  ترجمه:</w:t>
      </w:r>
      <w:r>
        <w:rPr>
          <w:rStyle w:val="FootnoteReference"/>
        </w:rPr>
        <w:footnoteReference w:id="1637"/>
      </w:r>
    </w:p>
    <w:p>
      <w:pPr>
        <w:pStyle w:val="BookText"/>
      </w:pPr>
      <w:r>
        <w:rPr>
          <w:rFonts w:ascii="Amiri" w:hAnsi="Amiri" w:eastAsia="Amiri" w:cs="Amiri"/>
          <w:lang w:bidi="ar-SA"/>
          <w:color w:val="111111"/>
          <w:sz w:val="28"/>
          <w:szCs w:val="28"/>
          <w:rtl/>
        </w:rPr>
        <w:t xml:space="preserve">وَقَالَ لِلَّذِی ظَنَّ أَنَّهُ نَاجٍ مِّنْهُمَا اذْکُرْنِی عِندَ رَبِّکَ فَأَنسَاهُ الشَّیْطَانُ ذِکْرَ رَبِّهِ فَلَبِثَ فِی السِّجْنِ بِضْعَ سِنِینَ (۴۲)  ترجمه:</w:t>
      </w:r>
      <w:r>
        <w:rPr>
          <w:rStyle w:val="FootnoteReference"/>
        </w:rPr>
        <w:footnoteReference w:id="1638"/>
      </w:r>
    </w:p>
    <w:p>
      <w:pPr>
        <w:pStyle w:val="BookText"/>
      </w:pPr>
      <w:r>
        <w:rPr>
          <w:rFonts w:ascii="Amiri" w:hAnsi="Amiri" w:eastAsia="Amiri" w:cs="Amiri"/>
          <w:lang w:bidi="ar-SA"/>
          <w:color w:val="111111"/>
          <w:sz w:val="28"/>
          <w:szCs w:val="28"/>
          <w:rtl/>
        </w:rPr>
        <w:t xml:space="preserve">وَقَالَ الْمَلِکُ إِنِّی أَرَی سَبْعَ بَقَرَاتٍ سِمَانٍ یَأْکُلُهُنَّ سَبْعٌ عِجَافٌ وَسَبْعَ سُنبُلَاتٍ خُضْرٍ وَأُخَرَ یَابِسَاتٍ ۖ یَا أَیُّهَا الْمَلَأُ أَفْتُونِی فِی رُؤْیَایَ إِن کُنتُمْ لِلرُّؤْیَا تَعْبُرُونَ (۴۳)  ترجمه:</w:t>
      </w:r>
      <w:r>
        <w:rPr>
          <w:rStyle w:val="FootnoteReference"/>
        </w:rPr>
        <w:footnoteReference w:id="1639"/>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 w:name="pg19496_194476"/>
    <w:bookmarkEnd w:id="23"/>
    <w:p>
      <w:pPr>
        <w:pStyle w:val="BookText"/>
      </w:pPr>
      <w:r>
        <w:rPr>
          <w:rFonts w:ascii="Amiri" w:hAnsi="Amiri" w:eastAsia="Amiri" w:cs="Amiri"/>
          <w:lang w:bidi="ar-SA"/>
          <w:color w:val="111111"/>
          <w:sz w:val="28"/>
          <w:szCs w:val="28"/>
          <w:rtl/>
        </w:rPr>
        <w:t xml:space="preserve">قَالُوا أَضْغَاثُ أَحْلَامٍ ۖ وَمَا نَحْنُ بِتَأْوِیلِ الْأَحْلَامِ بِعَالِمِینَ (۴۴)  ترجمه:</w:t>
      </w:r>
      <w:r>
        <w:rPr>
          <w:rStyle w:val="FootnoteReference"/>
        </w:rPr>
        <w:footnoteReference w:id="1640"/>
      </w:r>
    </w:p>
    <w:p>
      <w:pPr>
        <w:pStyle w:val="BookText"/>
      </w:pPr>
      <w:r>
        <w:rPr>
          <w:rFonts w:ascii="Amiri" w:hAnsi="Amiri" w:eastAsia="Amiri" w:cs="Amiri"/>
          <w:lang w:bidi="ar-SA"/>
          <w:color w:val="111111"/>
          <w:sz w:val="28"/>
          <w:szCs w:val="28"/>
          <w:rtl/>
        </w:rPr>
        <w:t xml:space="preserve">وَقَالَ الَّذِی نَجَا مِنْهُمَا وَادَّکَرَ بَعْدَ أُمَّةٍ أَنَا أُنَبِّئُکُم بِتَأْوِیلِهِ فَأَرْسِلُونِ (۴۵)  ترجمه:</w:t>
      </w:r>
      <w:r>
        <w:rPr>
          <w:rStyle w:val="FootnoteReference"/>
        </w:rPr>
        <w:footnoteReference w:id="1641"/>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وَسَبْعِ سُنبُلَاتٍ خُضْرٍ وَأُخَرَ یَابِسَاتٍ لَّعَلِّی أَرْجِعُ إِلَی النَّاسِ لَعَلَّهُمْ یَعْلَمُونَ (۴۶)  ترجمه:</w:t>
      </w:r>
      <w:r>
        <w:rPr>
          <w:rStyle w:val="FootnoteReference"/>
        </w:rPr>
        <w:footnoteReference w:id="1642"/>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 (۴۷)  ترجمه:</w:t>
      </w:r>
      <w:r>
        <w:rPr>
          <w:rStyle w:val="FootnoteReference"/>
        </w:rPr>
        <w:footnoteReference w:id="1643"/>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(۴۸)  ترجمه:</w:t>
      </w:r>
      <w:r>
        <w:rPr>
          <w:rStyle w:val="FootnoteReference"/>
        </w:rPr>
        <w:footnoteReference w:id="1644"/>
      </w:r>
    </w:p>
    <w:p>
      <w:pPr>
        <w:pStyle w:val="BookText"/>
      </w:pPr>
      <w:r>
        <w:rPr>
          <w:rFonts w:ascii="Amiri" w:hAnsi="Amiri" w:eastAsia="Amiri" w:cs="Amiri"/>
          <w:lang w:bidi="ar-SA"/>
          <w:color w:val="111111"/>
          <w:sz w:val="28"/>
          <w:szCs w:val="28"/>
          <w:rtl/>
        </w:rPr>
        <w:t xml:space="preserve">ثُمَّ یَأْتِی مِن بَعْدِ ذَلِکَ عَامٌ فِیهِ یُغَاثُ النَّاسُ وَفِیهِ یَعْصِرُونَ (۴۹)  ترجمه:</w:t>
      </w:r>
      <w:r>
        <w:rPr>
          <w:rStyle w:val="FootnoteReference"/>
        </w:rPr>
        <w:footnoteReference w:id="1645"/>
      </w:r>
    </w:p>
    <w:p>
      <w:pPr>
        <w:pStyle w:val="BookText"/>
      </w:pPr>
      <w:r>
        <w:rPr>
          <w:rFonts w:ascii="Amiri" w:hAnsi="Amiri" w:eastAsia="Amiri" w:cs="Amiri"/>
          <w:lang w:bidi="ar-SA"/>
          <w:color w:val="111111"/>
          <w:sz w:val="28"/>
          <w:szCs w:val="28"/>
          <w:rtl/>
        </w:rPr>
        <w:t xml:space="preserve">وَقَالَ الْمَلِکُ ائْتُونِی بِهِ ۖ فَلَمَّا جَاءَهُ الرَّسُولُ قَالَ ارْجِعْ إِلَی رَبِّکَ فَاسْأَلْهُ مَا بَالُ النِّسْوَةِ اللَّاتِی قَطَّعْنَ أَیْدِیَهُنَّ ۚ إِنَّ رَبِّی بِکَیْدِهِنَّ عَلِیمٌ (۵۰)  ترجمه:</w:t>
      </w:r>
      <w:r>
        <w:rPr>
          <w:rStyle w:val="FootnoteReference"/>
        </w:rPr>
        <w:footnoteReference w:id="1646"/>
      </w:r>
    </w:p>
    <w:p>
      <w:pPr>
        <w:pStyle w:val="BookText"/>
      </w:pPr>
      <w:r>
        <w:rPr>
          <w:rFonts w:ascii="Amiri" w:hAnsi="Amiri" w:eastAsia="Amiri" w:cs="Amiri"/>
          <w:lang w:bidi="ar-SA"/>
          <w:color w:val="111111"/>
          <w:sz w:val="28"/>
          <w:szCs w:val="28"/>
          <w:rtl/>
        </w:rPr>
        <w:t xml:space="preserve">قَالَ مَا خَطْبُکُنَّ إِذْ رَاوَدتُّنَّ یُوسُفَ عَن نَّفْسِهِ ۚ قُلْنَ حَاشَ لِلَّهِ مَا عَلِمْنَا عَلَیْهِ مِن سُوءٍ ۚ قَالَتِ امْرَأَتُ الْعَزِیزِ الْآنَ حَصْحَصَ الْحَقُّ أَنَا رَاوَدتُّهُ عَن نَّفْسِهِ وَإِنَّهُ لَمِنَ الصَّادِقِینَ (۵۱)  ترجمه:</w:t>
      </w:r>
      <w:r>
        <w:rPr>
          <w:rStyle w:val="FootnoteReference"/>
        </w:rPr>
        <w:footnoteReference w:id="1647"/>
      </w:r>
    </w:p>
    <w:p>
      <w:pPr>
        <w:pStyle w:val="BookText"/>
      </w:pPr>
      <w:r>
        <w:rPr>
          <w:rFonts w:ascii="Amiri" w:hAnsi="Amiri" w:eastAsia="Amiri" w:cs="Amiri"/>
          <w:lang w:bidi="ar-SA"/>
          <w:color w:val="111111"/>
          <w:sz w:val="28"/>
          <w:szCs w:val="28"/>
          <w:rtl/>
        </w:rPr>
        <w:t xml:space="preserve">ذَلِکَ لِیَعْلَمَ أَنِّی لَمْ أَخُنْهُ بِالْغَیْبِ وَأَنَّ اللَّهَ لَا یَهْدِی کَیْدَ الْخَائِنِینَ (۵۲)  ترجمه:</w:t>
      </w:r>
      <w:r>
        <w:rPr>
          <w:rStyle w:val="FootnoteReference"/>
        </w:rPr>
        <w:footnoteReference w:id="1648"/>
      </w:r>
    </w:p>
    <w:p>
      <w:pPr>
        <w:pStyle w:val="Heading2"/>
      </w:pPr>
      <w:bookmarkStart w:id="154" w:name="_Toc36"/>
      <w:r>
        <w:t>جزء سیزدهم</w:t>
      </w:r>
      <w:bookmarkEnd w:id="154"/>
    </w:p>
    <w:p>
      <w:pPr>
        <w:pStyle w:val="Heading3"/>
      </w:pPr>
      <w:bookmarkStart w:id="155" w:name="_Toc37"/>
      <w:r>
        <w:t>12 - سوره یوسف</w:t>
      </w:r>
      <w:bookmarkEnd w:id="155"/>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وَمَا أُبَرِّئُ نَفْسِی ۚ إِنَّ النَّفْسَ لَأَمَّارَةٌ بِالسُّوءِ إِلَّا مَا رَحِمَ رَبِّی ۚ إِنَّ رَبِّی غَفُورٌ رَّحِیمٌ (۵۳)  ترجمه:</w:t>
      </w:r>
      <w:r>
        <w:rPr>
          <w:rStyle w:val="FootnoteReference"/>
        </w:rPr>
        <w:footnoteReference w:id="1649"/>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الْمَلِکُ ائْتُونِی بِهِ أَسْتَخْلِصْهُ لِنَفْسِی ۖ فَلَمَّا کَلَّمَهُ قَالَ إِنَّکَ الْیَوْمَ لَدَیْنَا مَکِینٌ أَمِینٌ (۵۴)  ترجمه:</w:t>
      </w:r>
      <w:r>
        <w:rPr>
          <w:rStyle w:val="FootnoteReference"/>
        </w:rPr>
        <w:footnoteReference w:id="1650"/>
      </w:r>
    </w:p>
    <w:p>
      <w:pPr>
        <w:pStyle w:val="BookText"/>
      </w:pPr>
      <w:r>
        <w:rPr>
          <w:rFonts w:ascii="Amiri" w:hAnsi="Amiri" w:eastAsia="Amiri" w:cs="Amiri"/>
          <w:lang w:bidi="ar-SA"/>
          <w:color w:val="111111"/>
          <w:sz w:val="28"/>
          <w:szCs w:val="28"/>
          <w:rtl/>
        </w:rPr>
        <w:t xml:space="preserve">قَالَ اجْعَلْنِی عَلَی خَزَائِنِ الْأَرْضِ ۖ إِنِّی حَفِیظٌ عَلِیمٌ (۵۵)  ترجمه:</w:t>
      </w:r>
      <w:r>
        <w:rPr>
          <w:rStyle w:val="FootnoteReference"/>
        </w:rPr>
        <w:footnoteReference w:id="1651"/>
      </w:r>
    </w:p>
    <w:p>
      <w:pPr>
        <w:pStyle w:val="BookText"/>
      </w:pPr>
      <w:r>
        <w:rPr>
          <w:rFonts w:ascii="Amiri" w:hAnsi="Amiri" w:eastAsia="Amiri" w:cs="Amiri"/>
          <w:lang w:bidi="ar-SA"/>
          <w:color w:val="111111"/>
          <w:sz w:val="28"/>
          <w:szCs w:val="28"/>
          <w:rtl/>
        </w:rPr>
        <w:t xml:space="preserve">وَکَذَلِکَ مَکَّنَّا لِیُوسُفَ فِی الْأَرْضِ یَتَبَوَّأُ مِنْهَا حَیْثُ یَشَاءُ ۚ نُصِیبُ بِرَحْمَتِنَا مَن نَّشَاءُ ۖ وَلَا نُضِیعُ أَجْرَ الْمُحْسِنِینَ (۵۶)  ترجمه:</w:t>
      </w:r>
      <w:r>
        <w:rPr>
          <w:rStyle w:val="FootnoteReference"/>
        </w:rPr>
        <w:footnoteReference w:id="1652"/>
      </w:r>
    </w:p>
    <w:p>
      <w:pPr>
        <w:pStyle w:val="BookText"/>
      </w:pPr>
      <w:r>
        <w:rPr>
          <w:rFonts w:ascii="Amiri" w:hAnsi="Amiri" w:eastAsia="Amiri" w:cs="Amiri"/>
          <w:lang w:bidi="ar-SA"/>
          <w:color w:val="111111"/>
          <w:sz w:val="28"/>
          <w:szCs w:val="28"/>
          <w:rtl/>
        </w:rPr>
        <w:t xml:space="preserve">وَلَأَجْرُ الْآخِرَةِ خَیْرٌ لِّلَّذِینَ آمَنُوا وَکَانُوا یَتَّقُونَ (۵۷)  ترجمه:</w:t>
      </w:r>
      <w:r>
        <w:rPr>
          <w:rStyle w:val="FootnoteReference"/>
        </w:rPr>
        <w:footnoteReference w:id="1653"/>
      </w:r>
    </w:p>
    <w:p>
      <w:pPr>
        <w:pStyle w:val="BookText"/>
      </w:pPr>
      <w:r>
        <w:rPr>
          <w:rFonts w:ascii="Amiri" w:hAnsi="Amiri" w:eastAsia="Amiri" w:cs="Amiri"/>
          <w:lang w:bidi="ar-SA"/>
          <w:color w:val="111111"/>
          <w:sz w:val="28"/>
          <w:szCs w:val="28"/>
          <w:rtl/>
        </w:rPr>
        <w:t xml:space="preserve">وَجَاءَ إِخْوَةُ یُوسُفَ فَدَخَلُوا عَلَیْهِ فَعَرَفَهُمْ وَهُمْ لَهُ مُنکِرُونَ (۵۸)  ترجمه:</w:t>
      </w:r>
      <w:r>
        <w:rPr>
          <w:rStyle w:val="FootnoteReference"/>
        </w:rPr>
        <w:footnoteReference w:id="1654"/>
      </w:r>
    </w:p>
    <w:p>
      <w:pPr>
        <w:pStyle w:val="BookText"/>
      </w:pPr>
      <w:r>
        <w:rPr>
          <w:rFonts w:ascii="Amiri" w:hAnsi="Amiri" w:eastAsia="Amiri" w:cs="Amiri"/>
          <w:lang w:bidi="ar-SA"/>
          <w:color w:val="111111"/>
          <w:sz w:val="28"/>
          <w:szCs w:val="28"/>
          <w:rtl/>
        </w:rPr>
        <w:t xml:space="preserve">وَلَمَّا جَهَّزَهُم بِجَهَازِهِمْ قَالَ ائْتُونِی بِأَخٍ لَّکُم مِّنْ أَبِیکُمْ ۚ أَلَا تَرَوْنَ أَنِّی أُوفِی الْکَیْلَ وَأَنَا خَیْرُ الْمُنزِلِینَ (۵۹)  ترجمه:</w:t>
      </w:r>
      <w:r>
        <w:rPr>
          <w:rStyle w:val="FootnoteReference"/>
        </w:rPr>
        <w:footnoteReference w:id="1655"/>
      </w:r>
    </w:p>
    <w:p>
      <w:pPr>
        <w:pStyle w:val="BookText"/>
      </w:pPr>
      <w:r>
        <w:rPr>
          <w:rFonts w:ascii="Amiri" w:hAnsi="Amiri" w:eastAsia="Amiri" w:cs="Amiri"/>
          <w:lang w:bidi="ar-SA"/>
          <w:color w:val="111111"/>
          <w:sz w:val="28"/>
          <w:szCs w:val="28"/>
          <w:rtl/>
        </w:rPr>
        <w:t xml:space="preserve">فَإِن لَّمْ تَأْتُونِی بِهِ فَلَا کَیْلَ لَکُمْ عِندِی وَلَا تَقْرَبُونِ (۶۰)  ترجمه:</w:t>
      </w:r>
      <w:r>
        <w:rPr>
          <w:rStyle w:val="FootnoteReference"/>
        </w:rPr>
        <w:footnoteReference w:id="1656"/>
      </w:r>
    </w:p>
    <w:p>
      <w:pPr>
        <w:pStyle w:val="BookText"/>
      </w:pPr>
      <w:r>
        <w:rPr>
          <w:rFonts w:ascii="Amiri" w:hAnsi="Amiri" w:eastAsia="Amiri" w:cs="Amiri"/>
          <w:lang w:bidi="ar-SA"/>
          <w:color w:val="111111"/>
          <w:sz w:val="28"/>
          <w:szCs w:val="28"/>
          <w:rtl/>
        </w:rPr>
        <w:t xml:space="preserve">قَالُوا سَنُرَاوِدُ عَنْهُ أَبَاهُ وَإِنَّا لَفَاعِلُونَ (۶۱)  ترجمه:</w:t>
      </w:r>
      <w:r>
        <w:rPr>
          <w:rStyle w:val="FootnoteReference"/>
        </w:rPr>
        <w:footnoteReference w:id="1657"/>
      </w:r>
    </w:p>
    <w:p>
      <w:pPr>
        <w:pStyle w:val="BookText"/>
      </w:pPr>
      <w:r>
        <w:rPr>
          <w:rFonts w:ascii="Amiri" w:hAnsi="Amiri" w:eastAsia="Amiri" w:cs="Amiri"/>
          <w:lang w:bidi="ar-SA"/>
          <w:color w:val="111111"/>
          <w:sz w:val="28"/>
          <w:szCs w:val="28"/>
          <w:rtl/>
        </w:rPr>
        <w:t xml:space="preserve">وَقَالَ لِفِتْیَانِهِ اجْعَلُوا بِضَاعَتَهُمْ فِی رِحَالِهِمْ لَعَلَّهُمْ یَعْرِفُونَهَا إِذَا انقَلَبُوا إِلَی أَهْلِهِمْ لَعَلَّهُمْ یَرْجِعُونَ (۶۲)  ترجمه:</w:t>
      </w:r>
      <w:r>
        <w:rPr>
          <w:rStyle w:val="FootnoteReference"/>
        </w:rPr>
        <w:footnoteReference w:id="1658"/>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وَإِنَّا لَهُ لَحَافِظُونَ (۶۳)  ترجمه:</w:t>
      </w:r>
      <w:r>
        <w:rPr>
          <w:rStyle w:val="FootnoteReference"/>
        </w:rPr>
        <w:footnoteReference w:id="1659"/>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هَلْ آمَنُکُمْ عَلَیْهِ إِلَّا کَمَا أَمِنتُکُمْ عَلَی أَخِیهِ مِن قَبْلُ ۖ فَاللَّهُ خَیْرٌ حَافِظًا ۖ وَهُوَ أَرْحَمُ الرَّاحِمِینَ (۶۴)  ترجمه:</w:t>
      </w:r>
      <w:r>
        <w:rPr>
          <w:rStyle w:val="FootnoteReference"/>
        </w:rPr>
        <w:footnoteReference w:id="1660"/>
      </w:r>
    </w:p>
    <w:p>
      <w:pPr>
        <w:pStyle w:val="BookText"/>
      </w:pPr>
      <w:r>
        <w:rPr>
          <w:rFonts w:ascii="Amiri" w:hAnsi="Amiri" w:eastAsia="Amiri" w:cs="Amiri"/>
          <w:lang w:bidi="ar-SA"/>
          <w:color w:val="111111"/>
          <w:sz w:val="28"/>
          <w:szCs w:val="28"/>
          <w:rtl/>
        </w:rPr>
        <w:t xml:space="preserve">وَلَمَّا فَتَحُوا مَتَاعَهُمْ وَجَدُوا بِضَاعَتَهُمْ رُدَّتْ إِلَیْهِمْ ۖ قَالُوا یَا أَبَانَا مَا نَبْغِی ۖ هَذِهِ بِضَاعَتُنَا رُدَّتْ إِلَیْنَا ۖ وَنَمِیرُ أَهْلَنَا وَنَحْفَظُ أَخَانَا وَنَزْدَادُ کَیْلَ بَعِیرٍ ۖ ذَلِکَ کَیْلٌ یَسِیرٌ (۶۵)  ترجمه:</w:t>
      </w:r>
      <w:r>
        <w:rPr>
          <w:rStyle w:val="FootnoteReference"/>
        </w:rPr>
        <w:footnoteReference w:id="1661"/>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 فَلَمَّا آتَوْهُ مَوْثِقَهُمْ قَالَ اللَّهُ عَلَی مَا نَقُولُ وَکِیلٌ (۶۶)  ترجمه:</w:t>
      </w:r>
      <w:r>
        <w:rPr>
          <w:rStyle w:val="FootnoteReference"/>
        </w:rPr>
        <w:footnoteReference w:id="1662"/>
      </w:r>
    </w:p>
    <w:p>
      <w:pPr>
        <w:pStyle w:val="BookText"/>
      </w:pPr>
      <w:r>
        <w:rPr>
          <w:rFonts w:ascii="Amiri" w:hAnsi="Amiri" w:eastAsia="Amiri" w:cs="Amiri"/>
          <w:lang w:bidi="ar-SA"/>
          <w:color w:val="111111"/>
          <w:sz w:val="28"/>
          <w:szCs w:val="28"/>
          <w:rtl/>
        </w:rPr>
        <w:t xml:space="preserve">وَقَالَ یَا بَنِیَّ لَا تَدْخُلُوا مِن بَابٍ وَاحِدٍ وَادْخُلُوا مِنْ أَبْوَابٍ مُّتَفَرِّقَةٍ ۖ وَمَا أُغْنِی عَنکُم مِّنَ اللَّهِ مِن شَیْءٍ ۖ إِنِ الْحُکْمُ إِلَّا لِلَّهِ ۖ عَلَیْهِ تَوَکَّلْتُ ۖ وَعَلَیْهِ فَلْیَتَوَکَّلِ الْمُتَوَکِّلُونَ (۶۷)  ترجمه:</w:t>
      </w:r>
      <w:r>
        <w:rPr>
          <w:rStyle w:val="FootnoteReference"/>
        </w:rPr>
        <w:footnoteReference w:id="1663"/>
      </w:r>
    </w:p>
    <w:p>
      <w:pPr>
        <w:pStyle w:val="BookText"/>
      </w:pPr>
      <w:r>
        <w:rPr>
          <w:rFonts w:ascii="Amiri" w:hAnsi="Amiri" w:eastAsia="Amiri" w:cs="Amiri"/>
          <w:lang w:bidi="ar-SA"/>
          <w:color w:val="111111"/>
          <w:sz w:val="28"/>
          <w:szCs w:val="28"/>
          <w:rtl/>
        </w:rPr>
        <w:t xml:space="preserve">وَلَمَّا دَخَلُوا مِنْ حَیْثُ أَمَرَهُمْ أَبُوهُم مَّا کَانَ یُغْنِی عَنْهُم مِّنَ اللَّهِ مِن شَیْءٍ إِلَّا حَاجَةً فِی نَفْسِ یَعْقُوبَ قَضَاهَا ۚ وَإِنَّهُ لَذُو عِلْمٍ لِّمَا عَلَّمْنَاهُ وَلَکِنَّ أَکْثَرَ النَّاسِ لَا یَعْلَمُونَ (۶۸)  ترجمه:</w:t>
      </w:r>
      <w:r>
        <w:rPr>
          <w:rStyle w:val="FootnoteReference"/>
        </w:rPr>
        <w:footnoteReference w:id="1664"/>
      </w:r>
    </w:p>
    <w:p>
      <w:pPr>
        <w:pStyle w:val="BookText"/>
      </w:pPr>
      <w:r>
        <w:rPr>
          <w:rFonts w:ascii="Amiri" w:hAnsi="Amiri" w:eastAsia="Amiri" w:cs="Amiri"/>
          <w:lang w:bidi="ar-SA"/>
          <w:color w:val="111111"/>
          <w:sz w:val="28"/>
          <w:szCs w:val="28"/>
          <w:rtl/>
        </w:rPr>
        <w:t xml:space="preserve">وَلَمَّا دَخَلُوا عَلَی یُوسُفَ آوَی إِلَیْهِ أَخَاهُ ۖ قَالَ إِنِّی أَنَا أَخُوکَ فَلَا تَبْتَئِسْ بِمَا کَانُوا یَعْمَلُونَ (۶۹)  ترجمه:</w:t>
      </w:r>
      <w:r>
        <w:rPr>
          <w:rStyle w:val="FootnoteReference"/>
        </w:rPr>
        <w:footnoteReference w:id="1665"/>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 (۷۰)  ترجمه:</w:t>
      </w:r>
      <w:r>
        <w:rPr>
          <w:rStyle w:val="FootnoteReference"/>
        </w:rPr>
        <w:footnoteReference w:id="1666"/>
      </w:r>
    </w:p>
    <w:p>
      <w:pPr>
        <w:pStyle w:val="BookText"/>
      </w:pPr>
      <w:r>
        <w:rPr>
          <w:rFonts w:ascii="Amiri" w:hAnsi="Amiri" w:eastAsia="Amiri" w:cs="Amiri"/>
          <w:lang w:bidi="ar-SA"/>
          <w:color w:val="111111"/>
          <w:sz w:val="28"/>
          <w:szCs w:val="28"/>
          <w:rtl/>
        </w:rPr>
        <w:t xml:space="preserve">قَالُوا وَأَقْبَلُوا عَلَیْهِم مَّاذَا تَفْقِدُونَ (۷۱)  ترجمه:</w:t>
      </w:r>
      <w:r>
        <w:rPr>
          <w:rStyle w:val="FootnoteReference"/>
        </w:rPr>
        <w:footnoteReference w:id="1667"/>
      </w:r>
    </w:p>
    <w:p>
      <w:pPr>
        <w:pStyle w:val="BookText"/>
      </w:pPr>
      <w:r>
        <w:rPr>
          <w:rFonts w:ascii="Amiri" w:hAnsi="Amiri" w:eastAsia="Amiri" w:cs="Amiri"/>
          <w:lang w:bidi="ar-SA"/>
          <w:color w:val="111111"/>
          <w:sz w:val="28"/>
          <w:szCs w:val="28"/>
          <w:rtl/>
        </w:rPr>
        <w:t xml:space="preserve">قَالُوا نَفْقِدُ صُوَاعَ الْمَلِکِ وَلِمَن جَاءَ بِهِ حِمْلُ بَعِیرٍ وَأَنَا بِهِ زَعِیمٌ (۷۲)  ترجمه:</w:t>
      </w:r>
      <w:r>
        <w:rPr>
          <w:rStyle w:val="FootnoteReference"/>
        </w:rPr>
        <w:footnoteReference w:id="1668"/>
      </w:r>
    </w:p>
    <w:p>
      <w:pPr>
        <w:pStyle w:val="BookText"/>
      </w:pPr>
      <w:r>
        <w:rPr>
          <w:rFonts w:ascii="Amiri" w:hAnsi="Amiri" w:eastAsia="Amiri" w:cs="Amiri"/>
          <w:lang w:bidi="ar-SA"/>
          <w:color w:val="111111"/>
          <w:sz w:val="28"/>
          <w:szCs w:val="28"/>
          <w:rtl/>
        </w:rPr>
        <w:t xml:space="preserve">قَالُوا تَاللَّهِ لَقَدْ عَلِمْتُم مَّا جِئْنَا لِنُفْسِدَ فِی الْأَرْضِ وَمَا کُنَّا سَارِقِینَ (۷۳)  ترجمه:</w:t>
      </w:r>
      <w:r>
        <w:rPr>
          <w:rStyle w:val="FootnoteReference"/>
        </w:rPr>
        <w:footnoteReference w:id="1669"/>
      </w:r>
    </w:p>
    <w:p>
      <w:pPr>
        <w:pStyle w:val="BookText"/>
      </w:pPr>
      <w:r>
        <w:rPr>
          <w:rFonts w:ascii="Amiri" w:hAnsi="Amiri" w:eastAsia="Amiri" w:cs="Amiri"/>
          <w:lang w:bidi="ar-SA"/>
          <w:color w:val="111111"/>
          <w:sz w:val="28"/>
          <w:szCs w:val="28"/>
          <w:rtl/>
        </w:rPr>
        <w:t xml:space="preserve">قَالُوا فَمَا جَزَاؤُهُ إِن کُنتُمْ کَاذِبِینَ (۷۴)  ترجمه:</w:t>
      </w:r>
      <w:r>
        <w:rPr>
          <w:rStyle w:val="FootnoteReference"/>
        </w:rPr>
        <w:footnoteReference w:id="1670"/>
      </w:r>
    </w:p>
    <w:p>
      <w:pPr>
        <w:pStyle w:val="BookText"/>
      </w:pPr>
      <w:r>
        <w:rPr>
          <w:rFonts w:ascii="Amiri" w:hAnsi="Amiri" w:eastAsia="Amiri" w:cs="Amiri"/>
          <w:lang w:bidi="ar-SA"/>
          <w:color w:val="111111"/>
          <w:sz w:val="28"/>
          <w:szCs w:val="28"/>
          <w:rtl/>
        </w:rPr>
        <w:t xml:space="preserve">قَالُوا جَزَاؤُهُ مَن وُجِدَ فِی رَحْلِهِ فَهُوَ جَزَاؤُهُ ۚ کَذَلِکَ نَجْزِی الظَّالِمِینَ (۷۵)  ترجمه:</w:t>
      </w:r>
      <w:r>
        <w:rPr>
          <w:rStyle w:val="FootnoteReference"/>
        </w:rPr>
        <w:footnoteReference w:id="1671"/>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 کَذَلِکَ کِدْنَا لِیُوسُفَ ۖ مَا کَانَ لِیَأْخُذَ أَخَاهُ فِی دِینِ الْمَلِکِ إِلَّا أَن یَشَاءَ اللَّهُ ۚ نَرْفَعُ دَرَجَاتٍ مَّن نَّشَاءُ ۗ وَفَوْقَ کُلِّ ذِی عِلْمٍ عَلِیمٌ (۷۶)  ترجمه:</w:t>
      </w:r>
      <w:r>
        <w:rPr>
          <w:rStyle w:val="FootnoteReference"/>
        </w:rPr>
        <w:footnoteReference w:id="1672"/>
      </w:r>
    </w:p>
    <w:p>
      <w:pPr>
        <w:pStyle w:val="BookText"/>
      </w:pPr>
      <w:r>
        <w:rPr>
          <w:rFonts w:ascii="Amiri" w:hAnsi="Amiri" w:eastAsia="Amiri" w:cs="Amiri"/>
          <w:lang w:bidi="ar-SA"/>
          <w:color w:val="111111"/>
          <w:sz w:val="28"/>
          <w:szCs w:val="28"/>
          <w:rtl/>
        </w:rPr>
        <w:t xml:space="preserve">۞ قَالُوا إِن یَسْرِقْ فَقَدْ سَرَقَ أَخٌ لَّهُ مِن قَبْلُ ۚ فَأَسَرَّهَا یُوسُفُ فِی نَفْسِهِ وَلَمْ یُبْدِهَا لَهُمْ ۚ قَالَ أَنتُمْ شَرٌّ مَّکَانًا ۖ وَاللَّهُ أَعْلَمُ بِمَا تَصِفُونَ (۷۷)  ترجمه:</w:t>
      </w:r>
      <w:r>
        <w:rPr>
          <w:rStyle w:val="FootnoteReference"/>
        </w:rPr>
        <w:footnoteReference w:id="1673"/>
      </w:r>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 إِنَّا نَرَاکَ مِنَ الْمُحْسِنِینَ (۷۸)  ترجمه:</w:t>
      </w:r>
      <w:r>
        <w:rPr>
          <w:rStyle w:val="FootnoteReference"/>
        </w:rPr>
        <w:footnoteReference w:id="1674"/>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 (۷۹)  ترجمه:</w:t>
      </w:r>
      <w:r>
        <w:rPr>
          <w:rStyle w:val="FootnoteReference"/>
        </w:rPr>
        <w:footnoteReference w:id="1675"/>
      </w:r>
    </w:p>
    <w:p>
      <w:pPr>
        <w:pStyle w:val="BookText"/>
      </w:pPr>
      <w:r>
        <w:rPr>
          <w:rFonts w:ascii="Amiri" w:hAnsi="Amiri" w:eastAsia="Amiri" w:cs="Amiri"/>
          <w:lang w:bidi="ar-SA"/>
          <w:color w:val="111111"/>
          <w:sz w:val="28"/>
          <w:szCs w:val="28"/>
          <w:rtl/>
        </w:rPr>
        <w:t xml:space="preserve">فَلَمَّا اسْتَیْأَسُوا مِنْهُ خَلَصُوا نَجِیًّا ۖ قَالَ کَبِیرُهُمْ أَلَمْ تَعْلَمُوا أَنَّ أَبَاکُمْ قَدْ أَخَذَ عَلَیْکُم مَّوْثِقًا مِّنَ اللَّهِ وَمِن قَبْلُ مَا فَرَّطتُمْ فِی یُوسُفَ ۖ فَلَنْ أَبْرَحَ الْأَرْضَ حَتَّی یَأْذَنَ لِی أَبِی أَوْ یَحْکُمَ اللَّهُ لِی ۖ وَهُوَ خَیْرُ الْحَاکِمِینَ (۸۰)  ترجمه:</w:t>
      </w:r>
      <w:r>
        <w:rPr>
          <w:rStyle w:val="FootnoteReference"/>
        </w:rPr>
        <w:footnoteReference w:id="1676"/>
      </w:r>
    </w:p>
    <w:p>
      <w:pPr>
        <w:pStyle w:val="BookText"/>
      </w:pPr>
      <w:r>
        <w:rPr>
          <w:rFonts w:ascii="Amiri" w:hAnsi="Amiri" w:eastAsia="Amiri" w:cs="Amiri"/>
          <w:lang w:bidi="ar-SA"/>
          <w:color w:val="111111"/>
          <w:sz w:val="28"/>
          <w:szCs w:val="28"/>
          <w:rtl/>
        </w:rPr>
        <w:t xml:space="preserve">ارْجِعُوا إِلَی أَبِیکُمْ فَقُولُوا یَا أَبَانَا إِنَّ ابْنَکَ سَرَقَ وَمَا شَهِدْنَا إِلَّا بِمَا عَلِمْنَا وَمَا کُنَّا لِلْغَیْبِ حَافِظِینَ (۸۱)  ترجمه:</w:t>
      </w:r>
      <w:r>
        <w:rPr>
          <w:rStyle w:val="FootnoteReference"/>
        </w:rPr>
        <w:footnoteReference w:id="1677"/>
      </w:r>
    </w:p>
    <w:p>
      <w:pPr>
        <w:pStyle w:val="BookText"/>
      </w:pPr>
      <w:r>
        <w:rPr>
          <w:rFonts w:ascii="Amiri" w:hAnsi="Amiri" w:eastAsia="Amiri" w:cs="Amiri"/>
          <w:lang w:bidi="ar-SA"/>
          <w:color w:val="111111"/>
          <w:sz w:val="28"/>
          <w:szCs w:val="28"/>
          <w:rtl/>
        </w:rPr>
        <w:t xml:space="preserve">وَاسْأَلِ الْقَرْیَةَ الَّتِی کُنَّا فِیهَا وَالْعِیرَ الَّتِی أَقْبَلْنَا فِیهَا ۖ وَإِنَّا لَصَادِقُونَ (۸۲)  ترجمه:</w:t>
      </w:r>
      <w:r>
        <w:rPr>
          <w:rStyle w:val="FootnoteReference"/>
        </w:rPr>
        <w:footnoteReference w:id="1678"/>
      </w:r>
    </w:p>
    <w:p>
      <w:pPr>
        <w:pStyle w:val="BookText"/>
      </w:pPr>
      <w:r>
        <w:rPr>
          <w:rFonts w:ascii="Amiri" w:hAnsi="Amiri" w:eastAsia="Amiri" w:cs="Amiri"/>
          <w:lang w:bidi="ar-SA"/>
          <w:color w:val="111111"/>
          <w:sz w:val="28"/>
          <w:szCs w:val="28"/>
          <w:rtl/>
        </w:rPr>
        <w:t xml:space="preserve">قَالَ بَلْ سَوَّلَتْ لَکُمْ أَنفُسُکُمْ أَمْرًا ۖ فَصَبْرٌ جَمِیلٌ ۖ عَسَی اللَّهُ أَن یَأْتِیَنِی بِهِمْ جَمِیعًا ۚ إِنَّهُ هُوَ الْعَلِیمُ الْحَکِیمُ (۸۳)  ترجمه:</w:t>
      </w:r>
      <w:r>
        <w:rPr>
          <w:rStyle w:val="FootnoteReference"/>
        </w:rPr>
        <w:footnoteReference w:id="1679"/>
      </w:r>
    </w:p>
    <w:p>
      <w:pPr>
        <w:pStyle w:val="BookText"/>
      </w:pPr>
      <w:r>
        <w:rPr>
          <w:rFonts w:ascii="Amiri" w:hAnsi="Amiri" w:eastAsia="Amiri" w:cs="Amiri"/>
          <w:lang w:bidi="ar-SA"/>
          <w:color w:val="111111"/>
          <w:sz w:val="28"/>
          <w:szCs w:val="28"/>
          <w:rtl/>
        </w:rPr>
        <w:t xml:space="preserve">وَتَوَلَّی عَنْهُمْ وَقَالَ یَا أَسَفَی عَلَی یُوسُفَ وَابْیَضَّتْ عَیْنَاهُ مِنَ الْحُزْنِ فَهُوَ کَظِیمٌ (۸۴)  ترجمه:</w:t>
      </w:r>
      <w:r>
        <w:rPr>
          <w:rStyle w:val="FootnoteReference"/>
        </w:rPr>
        <w:footnoteReference w:id="1680"/>
      </w:r>
    </w:p>
    <w:p>
      <w:pPr>
        <w:pStyle w:val="BookText"/>
      </w:pPr>
      <w:r>
        <w:rPr>
          <w:rFonts w:ascii="Amiri" w:hAnsi="Amiri" w:eastAsia="Amiri" w:cs="Amiri"/>
          <w:lang w:bidi="ar-SA"/>
          <w:color w:val="111111"/>
          <w:sz w:val="28"/>
          <w:szCs w:val="28"/>
          <w:rtl/>
        </w:rPr>
        <w:t xml:space="preserve">قَالُوا تَاللَّهِ تَفْتَأُ تَذْکُرُ یُوسُفَ حَتَّی تَکُونَ حَرَضًا أَوْ تَکُونَ مِنَ الْهَالِکِینَ (۸۵)  ترجمه:</w:t>
      </w:r>
      <w:r>
        <w:rPr>
          <w:rStyle w:val="FootnoteReference"/>
        </w:rPr>
        <w:footnoteReference w:id="1681"/>
      </w:r>
    </w:p>
    <w:p>
      <w:pPr>
        <w:pStyle w:val="BookText"/>
      </w:pPr>
      <w:r>
        <w:rPr>
          <w:rFonts w:ascii="Amiri" w:hAnsi="Amiri" w:eastAsia="Amiri" w:cs="Amiri"/>
          <w:lang w:bidi="ar-SA"/>
          <w:color w:val="111111"/>
          <w:sz w:val="28"/>
          <w:szCs w:val="28"/>
          <w:rtl/>
        </w:rPr>
        <w:t xml:space="preserve">قَالَ إِنَّمَا أَشْکُو بَثِّی وَحُزْنِی إِلَی اللَّهِ وَأَعْلَمُ مِنَ اللَّهِ مَا لَا تَعْلَمُونَ (۸۶)  ترجمه:</w:t>
      </w:r>
      <w:r>
        <w:rPr>
          <w:rStyle w:val="FootnoteReference"/>
        </w:rPr>
        <w:footnoteReference w:id="1682"/>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بَنِیَّ اذْهَبُوا فَتَحَسَّسُوا مِن یُوسُفَ وَأَخِیهِ وَلَا تَیْأَسُوا مِن رَّوْحِ اللَّهِ ۖ إِنَّهُ لَا یَیْأَسُ مِن رَّوْحِ اللَّهِ إِلَّا الْقَوْمُ الْکَافِرُونَ (۸۷)  ترجمه:</w:t>
      </w:r>
      <w:r>
        <w:rPr>
          <w:rStyle w:val="FootnoteReference"/>
        </w:rPr>
        <w:footnoteReference w:id="1683"/>
      </w:r>
    </w:p>
    <w:p>
      <w:pPr>
        <w:pStyle w:val="BookText"/>
      </w:pPr>
      <w:r>
        <w:rPr>
          <w:rFonts w:ascii="Amiri" w:hAnsi="Amiri" w:eastAsia="Amiri" w:cs="Amiri"/>
          <w:lang w:bidi="ar-SA"/>
          <w:color w:val="111111"/>
          <w:sz w:val="28"/>
          <w:szCs w:val="28"/>
          <w:rtl/>
        </w:rPr>
        <w:t xml:space="preserve">فَلَمَّا دَخَلُوا عَلَیْهِ قَالُوا یَا أَیُّهَا الْعَزِیزُ مَسَّنَا وَأَهْلَنَا الضُّرُّ وَجِئْنَا بِبِضَاعَةٍ مُّزْجَاةٍ فَأَوْفِ لَنَا الْکَیْلَ وَتَصَدَّقْ عَلَیْنَا ۖ إِنَّ اللَّهَ یَجْزِی الْمُتَصَدِّقِینَ (۸۸)  ترجمه:</w:t>
      </w:r>
      <w:r>
        <w:rPr>
          <w:rStyle w:val="FootnoteReference"/>
        </w:rPr>
        <w:footnoteReference w:id="1684"/>
      </w:r>
    </w:p>
    <w:p>
      <w:pPr>
        <w:pStyle w:val="BookText"/>
      </w:pPr>
      <w:r>
        <w:rPr>
          <w:rFonts w:ascii="Amiri" w:hAnsi="Amiri" w:eastAsia="Amiri" w:cs="Amiri"/>
          <w:lang w:bidi="ar-SA"/>
          <w:color w:val="111111"/>
          <w:sz w:val="28"/>
          <w:szCs w:val="28"/>
          <w:rtl/>
        </w:rPr>
        <w:t xml:space="preserve">قَالَ هَلْ عَلِمْتُم مَّا فَعَلْتُم بِیُوسُفَ وَأَخِیهِ إِذْ أَنتُمْ جَاهِلُونَ (۸۹)  ترجمه:</w:t>
      </w:r>
      <w:r>
        <w:rPr>
          <w:rStyle w:val="FootnoteReference"/>
        </w:rPr>
        <w:footnoteReference w:id="1685"/>
      </w:r>
    </w:p>
    <w:p>
      <w:pPr>
        <w:pStyle w:val="BookText"/>
      </w:pPr>
      <w:r>
        <w:rPr>
          <w:rFonts w:ascii="Amiri" w:hAnsi="Amiri" w:eastAsia="Amiri" w:cs="Amiri"/>
          <w:lang w:bidi="ar-SA"/>
          <w:color w:val="111111"/>
          <w:sz w:val="28"/>
          <w:szCs w:val="28"/>
          <w:rtl/>
        </w:rPr>
        <w:t xml:space="preserve">قَالُوا أَإِنَّکَ لَأَنتَ یُوسُفُ ۖ قَالَ أَنَا یُوسُفُ وَهَذَا أَخِی ۖ قَدْ مَنَّ اللَّهُ عَلَیْنَا ۖ إِنَّهُ مَن یَتَّقِ وَیَصْبِرْ فَإِنَّ اللَّهَ لَا یُضِیعُ أَجْرَ الْمُحْسِنِینَ (۹۰)  ترجمه:</w:t>
      </w:r>
      <w:r>
        <w:rPr>
          <w:rStyle w:val="FootnoteReference"/>
        </w:rPr>
        <w:footnoteReference w:id="1686"/>
      </w:r>
    </w:p>
    <w:p>
      <w:pPr>
        <w:pStyle w:val="BookText"/>
      </w:pPr>
      <w:r>
        <w:rPr>
          <w:rFonts w:ascii="Amiri" w:hAnsi="Amiri" w:eastAsia="Amiri" w:cs="Amiri"/>
          <w:lang w:bidi="ar-SA"/>
          <w:color w:val="111111"/>
          <w:sz w:val="28"/>
          <w:szCs w:val="28"/>
          <w:rtl/>
        </w:rPr>
        <w:t xml:space="preserve">قَالُوا تَاللَّهِ لَقَدْ آثَرَکَ اللَّهُ عَلَیْنَا وَإِن کُنَّا لَخَاطِئِینَ (۹۱)  ترجمه:</w:t>
      </w:r>
      <w:r>
        <w:rPr>
          <w:rStyle w:val="FootnoteReference"/>
        </w:rPr>
        <w:footnoteReference w:id="1687"/>
      </w:r>
    </w:p>
    <w:p>
      <w:pPr>
        <w:pStyle w:val="BookText"/>
      </w:pPr>
      <w:r>
        <w:rPr>
          <w:rFonts w:ascii="Amiri" w:hAnsi="Amiri" w:eastAsia="Amiri" w:cs="Amiri"/>
          <w:lang w:bidi="ar-SA"/>
          <w:color w:val="111111"/>
          <w:sz w:val="28"/>
          <w:szCs w:val="28"/>
          <w:rtl/>
        </w:rPr>
        <w:t xml:space="preserve">قَالَ لَا تَثْرِیبَ عَلَیْکُمُ الْیَوْمَ ۖ یَغْفِرُ اللَّهُ لَکُمْ ۖ وَهُوَ أَرْحَمُ الرَّاحِمِینَ (۹۲)  ترجمه:</w:t>
      </w:r>
      <w:r>
        <w:rPr>
          <w:rStyle w:val="FootnoteReference"/>
        </w:rPr>
        <w:footnoteReference w:id="1688"/>
      </w:r>
    </w:p>
    <w:p>
      <w:pPr>
        <w:pStyle w:val="BookText"/>
      </w:pPr>
      <w:r>
        <w:rPr>
          <w:rFonts w:ascii="Amiri" w:hAnsi="Amiri" w:eastAsia="Amiri" w:cs="Amiri"/>
          <w:lang w:bidi="ar-SA"/>
          <w:color w:val="111111"/>
          <w:sz w:val="28"/>
          <w:szCs w:val="28"/>
          <w:rtl/>
        </w:rPr>
        <w:t xml:space="preserve">اذْهَبُوا بِقَمِیصِی هَذَا فَأَلْقُوهُ عَلَی وَجْهِ أَبِی یَأْتِ بَصِیرًا وَأْتُونِی بِأَهْلِکُمْ أَجْمَعِینَ (۹۳)  ترجمه:</w:t>
      </w:r>
      <w:r>
        <w:rPr>
          <w:rStyle w:val="FootnoteReference"/>
        </w:rPr>
        <w:footnoteReference w:id="1689"/>
      </w:r>
    </w:p>
    <w:p>
      <w:pPr>
        <w:pStyle w:val="BookText"/>
      </w:pPr>
      <w:r>
        <w:rPr>
          <w:rFonts w:ascii="Amiri" w:hAnsi="Amiri" w:eastAsia="Amiri" w:cs="Amiri"/>
          <w:lang w:bidi="ar-SA"/>
          <w:color w:val="111111"/>
          <w:sz w:val="28"/>
          <w:szCs w:val="28"/>
          <w:rtl/>
        </w:rPr>
        <w:t xml:space="preserve">وَلَمَّا فَصَلَتِ الْعِیرُ قَالَ أَبُوهُمْ إِنِّی لَأَجِدُ رِیحَ یُوسُفَ ۖ لَوْلَا أَن تُفَنِّدُونِ (۹۴)  ترجمه:</w:t>
      </w:r>
      <w:r>
        <w:rPr>
          <w:rStyle w:val="FootnoteReference"/>
        </w:rPr>
        <w:footnoteReference w:id="1690"/>
      </w:r>
    </w:p>
    <w:p>
      <w:pPr>
        <w:pStyle w:val="BookText"/>
      </w:pPr>
      <w:r>
        <w:rPr>
          <w:rFonts w:ascii="Amiri" w:hAnsi="Amiri" w:eastAsia="Amiri" w:cs="Amiri"/>
          <w:lang w:bidi="ar-SA"/>
          <w:color w:val="111111"/>
          <w:sz w:val="28"/>
          <w:szCs w:val="28"/>
          <w:rtl/>
        </w:rPr>
        <w:t xml:space="preserve">قَالُوا تَاللَّهِ إِنَّکَ لَفِی ضَلَالِکَ الْقَدِیمِ (۹۵)  ترجمه:</w:t>
      </w:r>
      <w:r>
        <w:rPr>
          <w:rStyle w:val="FootnoteReference"/>
        </w:rPr>
        <w:footnoteReference w:id="1691"/>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أَن جَاءَ الْبَشِیرُ أَلْقَاهُ عَلَی وَجْهِهِ فَارْتَدَّ بَصِیرًا ۖ قَالَ أَلَمْ أَقُل لَّکُمْ إِنِّی أَعْلَمُ مِنَ اللَّهِ مَا لَا تَعْلَمُونَ (۹۶)  ترجمه:</w:t>
      </w:r>
      <w:r>
        <w:rPr>
          <w:rStyle w:val="FootnoteReference"/>
        </w:rPr>
        <w:footnoteReference w:id="1692"/>
      </w:r>
    </w:p>
    <w:p>
      <w:pPr>
        <w:pStyle w:val="BookText"/>
      </w:pPr>
      <w:r>
        <w:rPr>
          <w:rFonts w:ascii="Amiri" w:hAnsi="Amiri" w:eastAsia="Amiri" w:cs="Amiri"/>
          <w:lang w:bidi="ar-SA"/>
          <w:color w:val="111111"/>
          <w:sz w:val="28"/>
          <w:szCs w:val="28"/>
          <w:rtl/>
        </w:rPr>
        <w:t xml:space="preserve">قَالُوا یَا أَبَانَا اسْتَغْفِرْ لَنَا ذُنُوبَنَا إِنَّا کُنَّا خَاطِئِینَ (۹۷)  ترجمه:</w:t>
      </w:r>
      <w:r>
        <w:rPr>
          <w:rStyle w:val="FootnoteReference"/>
        </w:rPr>
        <w:footnoteReference w:id="1693"/>
      </w:r>
    </w:p>
    <w:p>
      <w:pPr>
        <w:pStyle w:val="BookText"/>
      </w:pPr>
      <w:r>
        <w:rPr>
          <w:rFonts w:ascii="Amiri" w:hAnsi="Amiri" w:eastAsia="Amiri" w:cs="Amiri"/>
          <w:lang w:bidi="ar-SA"/>
          <w:color w:val="111111"/>
          <w:sz w:val="28"/>
          <w:szCs w:val="28"/>
          <w:rtl/>
        </w:rPr>
        <w:t xml:space="preserve">قَالَ سَوْفَ أَسْتَغْفِرُ لَکُمْ رَبِّی ۖ إِنَّهُ هُوَ الْغَفُورُ الرَّحِیمُ (۹۸)  ترجمه:</w:t>
      </w:r>
      <w:r>
        <w:rPr>
          <w:rStyle w:val="FootnoteReference"/>
        </w:rPr>
        <w:footnoteReference w:id="1694"/>
      </w:r>
    </w:p>
    <w:p>
      <w:pPr>
        <w:pStyle w:val="BookText"/>
      </w:pPr>
      <w:r>
        <w:rPr>
          <w:rFonts w:ascii="Amiri" w:hAnsi="Amiri" w:eastAsia="Amiri" w:cs="Amiri"/>
          <w:lang w:bidi="ar-SA"/>
          <w:color w:val="111111"/>
          <w:sz w:val="28"/>
          <w:szCs w:val="28"/>
          <w:rtl/>
        </w:rPr>
        <w:t xml:space="preserve">فَلَمَّا دَخَلُوا عَلَی یُوسُفَ آوَی إِلَیْهِ أَبَوَیْهِ وَقَالَ ادْخُلُوا مِصْرَ إِن شَاءَ اللَّهُ آمِنِینَ (۹۹)  ترجمه:</w:t>
      </w:r>
      <w:r>
        <w:rPr>
          <w:rStyle w:val="FootnoteReference"/>
        </w:rPr>
        <w:footnoteReference w:id="1695"/>
      </w:r>
    </w:p>
    <w:p>
      <w:pPr>
        <w:pStyle w:val="BookText"/>
      </w:pPr>
      <w:r>
        <w:rPr>
          <w:rFonts w:ascii="Amiri" w:hAnsi="Amiri" w:eastAsia="Amiri" w:cs="Amiri"/>
          <w:lang w:bidi="ar-SA"/>
          <w:color w:val="111111"/>
          <w:sz w:val="28"/>
          <w:szCs w:val="28"/>
          <w:rtl/>
        </w:rPr>
        <w:t xml:space="preserve">وَرَفَعَ أَبَوَیْهِ عَلَی الْعَرْشِ وَخَرُّوا لَهُ سُجَّدًا ۖ وَقَالَ یَا أَبَتِ هَذَا تَأْوِیلُ رُؤْیَایَ مِن قَبْلُ قَدْ جَعَلَهَا رَبِّی حَقًّا ۖ وَقَدْ أَحْسَنَ بِی إِذْ أَخْرَجَنِی مِنَ السِّجْنِ وَجَاءَ بِکُم مِّنَ الْبَدْوِ مِن بَعْدِ أَن نَّزَغَ الشَّیْطَانُ بَیْنِی وَبَیْنَ إِخْوَتِی ۚ إِنَّ رَبِّی لَطِیفٌ لِّمَا یَشَاءُ ۚ إِنَّهُ هُوَ الْعَلِیمُ الْحَکِیمُ (۱۰۰)  ترجمه:</w:t>
      </w:r>
      <w:r>
        <w:rPr>
          <w:rStyle w:val="FootnoteReference"/>
        </w:rPr>
        <w:footnoteReference w:id="1696"/>
      </w:r>
    </w:p>
    <w:p>
      <w:pPr>
        <w:pStyle w:val="BookText"/>
      </w:pPr>
      <w:r>
        <w:rPr>
          <w:rFonts w:ascii="Amiri" w:hAnsi="Amiri" w:eastAsia="Amiri" w:cs="Amiri"/>
          <w:lang w:bidi="ar-SA"/>
          <w:color w:val="111111"/>
          <w:sz w:val="28"/>
          <w:szCs w:val="28"/>
          <w:rtl/>
        </w:rPr>
        <w:t xml:space="preserve">۞ رَبِّ قَدْ آتَیْتَنِی مِنَ الْمُلْکِ وَعَلَّمْتَنِی مِن تَأْوِیلِ الْأَحَادِیثِ ۚ فَاطِرَ السَّمَاوَاتِ وَالْأَرْضِ أَنتَ وَلِیِّی فِی الدُّنْیَا وَالْآخِرَةِ ۖ تَوَفَّنِی مُسْلِمًا وَأَلْحِقْنِی بِالصَّالِحِینَ (۱۰۱)  ترجمه:</w:t>
      </w:r>
      <w:r>
        <w:rPr>
          <w:rStyle w:val="FootnoteReference"/>
        </w:rPr>
        <w:footnoteReference w:id="1697"/>
      </w:r>
    </w:p>
    <w:p>
      <w:pPr>
        <w:pStyle w:val="BookText"/>
      </w:pPr>
      <w:r>
        <w:rPr>
          <w:rFonts w:ascii="Amiri" w:hAnsi="Amiri" w:eastAsia="Amiri" w:cs="Amiri"/>
          <w:lang w:bidi="ar-SA"/>
          <w:color w:val="111111"/>
          <w:sz w:val="28"/>
          <w:szCs w:val="28"/>
          <w:rtl/>
        </w:rPr>
        <w:t xml:space="preserve">ذَلِکَ مِنْ أَنبَاءِ الْغَیْبِ نُوحِیهِ إِلَیْکَ ۖ وَمَا کُنتَ لَدَیْهِمْ إِذْ أَجْمَعُوا أَمْرَهُمْ وَهُمْ یَمْکُرُونَ (۱۰۲)  ترجمه:</w:t>
      </w:r>
      <w:r>
        <w:rPr>
          <w:rStyle w:val="FootnoteReference"/>
        </w:rPr>
        <w:footnoteReference w:id="1698"/>
      </w:r>
    </w:p>
    <w:p>
      <w:pPr>
        <w:pStyle w:val="BookText"/>
      </w:pPr>
      <w:r>
        <w:rPr>
          <w:rFonts w:ascii="Amiri" w:hAnsi="Amiri" w:eastAsia="Amiri" w:cs="Amiri"/>
          <w:lang w:bidi="ar-SA"/>
          <w:color w:val="111111"/>
          <w:sz w:val="28"/>
          <w:szCs w:val="28"/>
          <w:rtl/>
        </w:rPr>
        <w:t xml:space="preserve">وَمَا أَکْثَرُ النَّاسِ وَلَوْ حَرَصْتَ بِمُؤْمِنِینَ (۱۰۳)  ترجمه:</w:t>
      </w:r>
      <w:r>
        <w:rPr>
          <w:rStyle w:val="FootnoteReference"/>
        </w:rPr>
        <w:footnoteReference w:id="1699"/>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تَسْأَلُهُمْ عَلَیْهِ مِنْ أَجْرٍ ۚ إِنْ هُوَ إِلَّا ذِکْرٌ لِّلْعَالَمِینَ (۱۰۴)  ترجمه:</w:t>
      </w:r>
      <w:r>
        <w:rPr>
          <w:rStyle w:val="FootnoteReference"/>
        </w:rPr>
        <w:footnoteReference w:id="1700"/>
      </w:r>
    </w:p>
    <w:p>
      <w:pPr>
        <w:pStyle w:val="BookText"/>
      </w:pPr>
      <w:r>
        <w:rPr>
          <w:rFonts w:ascii="Amiri" w:hAnsi="Amiri" w:eastAsia="Amiri" w:cs="Amiri"/>
          <w:lang w:bidi="ar-SA"/>
          <w:color w:val="111111"/>
          <w:sz w:val="28"/>
          <w:szCs w:val="28"/>
          <w:rtl/>
        </w:rPr>
        <w:t xml:space="preserve">وَکَأَیِّن مِّنْ آیَةٍ فِی السَّمَاوَاتِ وَالْأَرْضِ یَمُرُّونَ عَلَیْهَا وَهُمْ عَنْهَا مُعْرِضُونَ (۱۰۵)  ترجمه:</w:t>
      </w:r>
      <w:r>
        <w:rPr>
          <w:rStyle w:val="FootnoteReference"/>
        </w:rPr>
        <w:footnoteReference w:id="1701"/>
      </w:r>
    </w:p>
    <w:p>
      <w:pPr>
        <w:pStyle w:val="BookText"/>
      </w:pPr>
      <w:r>
        <w:rPr>
          <w:rFonts w:ascii="Amiri" w:hAnsi="Amiri" w:eastAsia="Amiri" w:cs="Amiri"/>
          <w:lang w:bidi="ar-SA"/>
          <w:color w:val="111111"/>
          <w:sz w:val="28"/>
          <w:szCs w:val="28"/>
          <w:rtl/>
        </w:rPr>
        <w:t xml:space="preserve">وَمَا یُؤْمِنُ أَکْثَرُهُم بِاللَّهِ إِلَّا وَهُم مُّشْرِکُونَ (۱۰۶)  ترجمه:</w:t>
      </w:r>
      <w:r>
        <w:rPr>
          <w:rStyle w:val="FootnoteReference"/>
        </w:rPr>
        <w:footnoteReference w:id="1702"/>
      </w:r>
    </w:p>
    <w:p>
      <w:pPr>
        <w:pStyle w:val="BookText"/>
      </w:pPr>
      <w:r>
        <w:rPr>
          <w:rFonts w:ascii="Amiri" w:hAnsi="Amiri" w:eastAsia="Amiri" w:cs="Amiri"/>
          <w:lang w:bidi="ar-SA"/>
          <w:color w:val="111111"/>
          <w:sz w:val="28"/>
          <w:szCs w:val="28"/>
          <w:rtl/>
        </w:rPr>
        <w:t xml:space="preserve">أَفَأَمِنُوا أَن تَأْتِیَهُمْ غَاشِیَةٌ مِّنْ عَذَابِ اللَّهِ أَوْ تَأْتِیَهُمُ السَّاعَةُ بَغْتَةً وَهُمْ لَا یَشْعُرُونَ (۱۰۷)  ترجمه:</w:t>
      </w:r>
      <w:r>
        <w:rPr>
          <w:rStyle w:val="FootnoteReference"/>
        </w:rPr>
        <w:footnoteReference w:id="1703"/>
      </w:r>
    </w:p>
    <w:p>
      <w:pPr>
        <w:pStyle w:val="BookText"/>
      </w:pPr>
      <w:r>
        <w:rPr>
          <w:rFonts w:ascii="Amiri" w:hAnsi="Amiri" w:eastAsia="Amiri" w:cs="Amiri"/>
          <w:lang w:bidi="ar-SA"/>
          <w:color w:val="111111"/>
          <w:sz w:val="28"/>
          <w:szCs w:val="28"/>
          <w:rtl/>
        </w:rPr>
        <w:t xml:space="preserve">قُلْ هَذِهِ سَبِیلِی أَدْعُو إِلَی اللَّهِ ۚ عَلَی بَصِیرَةٍ أَنَا وَمَنِ اتَّبَعَنِی ۖ وَسُبْحَانَ اللَّهِ وَمَا أَنَا مِنَ الْمُشْرِکِینَ (۱۰۸)  ترجمه:</w:t>
      </w:r>
      <w:r>
        <w:rPr>
          <w:rStyle w:val="FootnoteReference"/>
        </w:rPr>
        <w:footnoteReference w:id="1704"/>
      </w:r>
    </w:p>
    <w:p>
      <w:pPr>
        <w:pStyle w:val="BookText"/>
      </w:pPr>
      <w:r>
        <w:rPr>
          <w:rFonts w:ascii="Amiri" w:hAnsi="Amiri" w:eastAsia="Amiri" w:cs="Amiri"/>
          <w:lang w:bidi="ar-SA"/>
          <w:color w:val="111111"/>
          <w:sz w:val="28"/>
          <w:szCs w:val="28"/>
          <w:rtl/>
        </w:rPr>
        <w:t xml:space="preserve">وَمَا أَرْسَلْنَا مِن قَبْلِکَ إِلَّا رِجَالًا نُّوحِی إِلَیْهِم مِّنْ أَهْلِ الْقُرَی ۗ أَفَلَمْ یَسِیرُوا فِی الْأَرْضِ فَیَنظُرُوا کَیْفَ کَانَ عَاقِبَةُ الَّذِینَ مِن قَبْلِهِمْ ۗ وَلَدَارُ الْآخِرَةِ خَیْرٌ لِّلَّذِینَ اتَّقَوْا ۗ أَفَلَا تَعْقِلُونَ (۱۰۹)  ترجمه:</w:t>
      </w:r>
      <w:r>
        <w:rPr>
          <w:rStyle w:val="FootnoteReference"/>
        </w:rPr>
        <w:footnoteReference w:id="1705"/>
      </w:r>
    </w:p>
    <w:p>
      <w:pPr>
        <w:pStyle w:val="BookText"/>
      </w:pPr>
      <w:r>
        <w:rPr>
          <w:rFonts w:ascii="Amiri" w:hAnsi="Amiri" w:eastAsia="Amiri" w:cs="Amiri"/>
          <w:lang w:bidi="ar-SA"/>
          <w:color w:val="111111"/>
          <w:sz w:val="28"/>
          <w:szCs w:val="28"/>
          <w:rtl/>
        </w:rPr>
        <w:t xml:space="preserve">حَتَّی إِذَا اسْتَیْأَسَ الرُّسُلُ وَظَنُّوا أَنَّهُمْ قَدْ کُذِبُوا جَاءَهُمْ نَصْرُنَا فَنُجِّیَ مَن نَّشَاءُ ۖ وَلَا یُرَدُّ بَأْسُنَا عَنِ الْقَوْمِ الْمُجْرِمِینَ (۱۱۰)  ترجمه:</w:t>
      </w:r>
      <w:r>
        <w:rPr>
          <w:rStyle w:val="FootnoteReference"/>
        </w:rPr>
        <w:footnoteReference w:id="1706"/>
      </w:r>
    </w:p>
    <w:p>
      <w:pPr>
        <w:pStyle w:val="BookText"/>
      </w:pPr>
      <w:r>
        <w:rPr>
          <w:rFonts w:ascii="Amiri" w:hAnsi="Amiri" w:eastAsia="Amiri" w:cs="Amiri"/>
          <w:lang w:bidi="ar-SA"/>
          <w:color w:val="111111"/>
          <w:sz w:val="28"/>
          <w:szCs w:val="28"/>
          <w:rtl/>
        </w:rPr>
        <w:t xml:space="preserve">لَقَدْ کَانَ فِی قَصَصِهِمْ عِبْرَةٌ لِّأُولِی الْأَلْبَابِ ۗ مَا کَانَ حَدِیثًا یُفْتَرَی وَلَکِن تَصْدِیقَ الَّذِی بَیْنَ یَدَیْهِ وَتَفْصِیلَ کُلِّ شَیْءٍ وَهُدًی وَرَحْمَةً لِّقَوْمٍ یُؤْمِنُونَ (۱۱۱)  ترجمه:</w:t>
      </w:r>
      <w:r>
        <w:rPr>
          <w:rStyle w:val="FootnoteReference"/>
        </w:rPr>
        <w:footnoteReference w:id="1707"/>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 w:name="pg19496_194484"/>
    <w:bookmarkEnd w:id="24"/>
    <w:p>
      <w:pPr>
        <w:pStyle w:val="Heading3"/>
      </w:pPr>
      <w:bookmarkStart w:id="156" w:name="_Toc38"/>
      <w:r>
        <w:t>13 - سوره الرعد</w:t>
      </w:r>
      <w:bookmarkEnd w:id="156"/>
    </w:p>
    <w:p>
      <w:pPr>
        <w:pStyle w:val="BookText"/>
      </w:pPr>
      <w:r>
        <w:rPr>
          <w:rFonts w:ascii="Amiri" w:hAnsi="Amiri" w:eastAsia="Amiri" w:cs="Amiri"/>
          <w:lang w:bidi="ar-SA"/>
          <w:color w:val="111111"/>
          <w:sz w:val="28"/>
          <w:szCs w:val="28"/>
          <w:rtl/>
        </w:rPr>
        <w:t xml:space="preserve">بِسْمِ اللَّهِ الرَّحْمَنِ الرَّحِیمِ المر ۚ تِلْکَ آیَاتُ الْکِتَابِ ۗ وَالَّذِی أُنزِلَ إِلَیْکَ مِن رَّبِّکَ الْحَقُّ وَلَکِنَّ أَکْثَرَ النَّاسِ لَا یُؤْمِنُونَ (۱)  ترجمه:</w:t>
      </w:r>
      <w:r>
        <w:rPr>
          <w:rStyle w:val="FootnoteReference"/>
        </w:rPr>
        <w:footnoteReference w:id="1708"/>
      </w:r>
    </w:p>
    <w:p>
      <w:pPr>
        <w:pStyle w:val="BookText"/>
      </w:pPr>
      <w:r>
        <w:rPr>
          <w:rFonts w:ascii="Amiri" w:hAnsi="Amiri" w:eastAsia="Amiri" w:cs="Amiri"/>
          <w:lang w:bidi="ar-SA"/>
          <w:color w:val="111111"/>
          <w:sz w:val="28"/>
          <w:szCs w:val="28"/>
          <w:rtl/>
        </w:rPr>
        <w:t xml:space="preserve">اللَّهُ الَّذِی رَفَعَ السَّمَاوَاتِ بِغَیْرِ عَمَدٍ تَرَوْنَهَا ۖ ثُمَّ اسْتَوَی عَلَی الْعَرْشِ ۖ وَسَخَّرَ الشَّمْسَ وَالْقَمَرَ ۖ کُلٌّ یَجْرِی لِأَجَلٍ مُّسَمًّی ۚ یُدَبِّرُ الْأَمْرَ یُفَصِّلُ الْآیَاتِ لَعَلَّکُم بِلِقَاءِ رَبِّکُمْ تُوقِنُونَ (۲)  ترجمه:</w:t>
      </w:r>
      <w:r>
        <w:rPr>
          <w:rStyle w:val="FootnoteReference"/>
        </w:rPr>
        <w:footnoteReference w:id="1709"/>
      </w:r>
    </w:p>
    <w:p>
      <w:pPr>
        <w:pStyle w:val="BookText"/>
      </w:pPr>
      <w:r>
        <w:rPr>
          <w:rFonts w:ascii="Amiri" w:hAnsi="Amiri" w:eastAsia="Amiri" w:cs="Amiri"/>
          <w:lang w:bidi="ar-SA"/>
          <w:color w:val="111111"/>
          <w:sz w:val="28"/>
          <w:szCs w:val="28"/>
          <w:rtl/>
        </w:rPr>
        <w:t xml:space="preserve">وَهُوَ الَّذِی مَدَّ الْأَرْضَ وَجَعَلَ فِیهَا رَوَاسِیَ وَأَنْهَارًا ۖ وَمِن کُلِّ الثَّمَرَاتِ جَعَلَ فِیهَا زَوْجَیْنِ اثْنَیْنِ ۖ یُغْشِی اللَّیْلَ النَّهَارَ ۚ إِنَّ فِی ذَلِکَ لَآیَاتٍ لِّقَوْمٍ یَتَفَکَّرُونَ (۳)  ترجمه:</w:t>
      </w:r>
      <w:r>
        <w:rPr>
          <w:rStyle w:val="FootnoteReference"/>
        </w:rPr>
        <w:footnoteReference w:id="1710"/>
      </w:r>
    </w:p>
    <w:p>
      <w:pPr>
        <w:pStyle w:val="BookText"/>
      </w:pPr>
      <w:r>
        <w:rPr>
          <w:rFonts w:ascii="Amiri" w:hAnsi="Amiri" w:eastAsia="Amiri" w:cs="Amiri"/>
          <w:lang w:bidi="ar-SA"/>
          <w:color w:val="111111"/>
          <w:sz w:val="28"/>
          <w:szCs w:val="28"/>
          <w:rtl/>
        </w:rPr>
        <w:t xml:space="preserve">وَفِی الْأَرْضِ قِطَعٌ مُّتَجَاوِرَاتٌ وَجَنَّاتٌ مِّنْ أَعْنَابٍ وَزَرْعٌ وَنَخِیلٌ صِنْوَانٌ وَغَیْرُ صِنْوَانٍ یُسْقَی بِمَاءٍ وَاحِدٍ وَنُفَضِّلُ بَعْضَهَا عَلَی بَعْضٍ فِی الْأُکُلِ ۚ إِنَّ فِی ذَلِکَ لَآیَاتٍ لِّقَوْمٍ یَعْقِلُونَ (۴)  ترجمه:</w:t>
      </w:r>
      <w:r>
        <w:rPr>
          <w:rStyle w:val="FootnoteReference"/>
        </w:rPr>
        <w:footnoteReference w:id="1711"/>
      </w:r>
    </w:p>
    <w:p>
      <w:pPr>
        <w:pStyle w:val="BookText"/>
      </w:pPr>
      <w:r>
        <w:rPr>
          <w:rFonts w:ascii="Amiri" w:hAnsi="Amiri" w:eastAsia="Amiri" w:cs="Amiri"/>
          <w:lang w:bidi="ar-SA"/>
          <w:color w:val="111111"/>
          <w:sz w:val="28"/>
          <w:szCs w:val="28"/>
          <w:rtl/>
        </w:rPr>
        <w:t xml:space="preserve">۞ وَإِن تَعْجَبْ فَعَجَبٌ قَوْلُهُمْ أَإِذَا کُنَّا تُرَابًا أَإِنَّا لَفِی خَلْقٍ جَدِیدٍ ۗ أُولَئِکَ الَّذِینَ کَفَرُوا بِرَبِّهِمْ ۖ وَأُولَئِکَ الْأَغْلَالُ فِی أَعْنَاقِهِمْ ۖ وَأُولَئِکَ أَصْحَابُ النَّارِ ۖ هُمْ فِیهَا خَالِدُونَ (۵)  ترجمه:</w:t>
      </w:r>
      <w:r>
        <w:rPr>
          <w:rStyle w:val="FootnoteReference"/>
        </w:rPr>
        <w:footnoteReference w:id="1712"/>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وَیَسْتَعْجِلُونَکَ بِالسَّیِّئَةِ قَبْلَ الْحَسَنَةِ وَقَدْ خَلَتْ مِن قَبْلِهِمُ الْمَثُلَاتُ ۗ وَإِنَّ رَبَّکَ لَذُو مَغْفِرَةٍ لِّلنَّاسِ عَلَی ظُلْمِهِمْ ۖ وَإِنَّ رَبَّکَ لَشَدِیدُ الْعِقَابِ (۶)  ترجمه:</w:t>
      </w:r>
      <w:r>
        <w:rPr>
          <w:rStyle w:val="FootnoteReference"/>
        </w:rPr>
        <w:footnoteReference w:id="1713"/>
      </w:r>
    </w:p>
    <w:p>
      <w:pPr>
        <w:pStyle w:val="BookText"/>
      </w:pPr>
      <w:r>
        <w:rPr>
          <w:rFonts w:ascii="Amiri" w:hAnsi="Amiri" w:eastAsia="Amiri" w:cs="Amiri"/>
          <w:lang w:bidi="ar-SA"/>
          <w:color w:val="111111"/>
          <w:sz w:val="28"/>
          <w:szCs w:val="28"/>
          <w:rtl/>
        </w:rPr>
        <w:t xml:space="preserve">وَیَقُولُ الَّذِینَ کَفَرُوا لَوْلَا أُنزِلَ عَلَیْهِ آیَةٌ مِّن رَّبِّهِ ۗ إِنَّمَا أَنتَ مُنذِرٌ ۖ وَلِکُلِّ قَوْمٍ هَادٍ (۷)  ترجمه:</w:t>
      </w:r>
      <w:r>
        <w:rPr>
          <w:rStyle w:val="FootnoteReference"/>
        </w:rPr>
        <w:footnoteReference w:id="1714"/>
      </w:r>
    </w:p>
    <w:p>
      <w:pPr>
        <w:pStyle w:val="BookText"/>
      </w:pPr>
      <w:r>
        <w:rPr>
          <w:rFonts w:ascii="Amiri" w:hAnsi="Amiri" w:eastAsia="Amiri" w:cs="Amiri"/>
          <w:lang w:bidi="ar-SA"/>
          <w:color w:val="111111"/>
          <w:sz w:val="28"/>
          <w:szCs w:val="28"/>
          <w:rtl/>
        </w:rPr>
        <w:t xml:space="preserve">اللَّهُ یَعْلَمُ مَا تَحْمِلُ کُلُّ أُنثَی وَمَا تَغِیضُ الْأَرْحَامُ وَمَا تَزْدَادُ ۖ وَکُلُّ شَیْءٍ عِندَهُ بِمِقْدَارٍ (۸)  ترجمه:</w:t>
      </w:r>
      <w:r>
        <w:rPr>
          <w:rStyle w:val="FootnoteReference"/>
        </w:rPr>
        <w:footnoteReference w:id="1715"/>
      </w:r>
    </w:p>
    <w:p>
      <w:pPr>
        <w:pStyle w:val="BookText"/>
      </w:pPr>
      <w:r>
        <w:rPr>
          <w:rFonts w:ascii="Amiri" w:hAnsi="Amiri" w:eastAsia="Amiri" w:cs="Amiri"/>
          <w:lang w:bidi="ar-SA"/>
          <w:color w:val="111111"/>
          <w:sz w:val="28"/>
          <w:szCs w:val="28"/>
          <w:rtl/>
        </w:rPr>
        <w:t xml:space="preserve">عَالِمُ الْغَیْبِ وَالشَّهَادَةِ الْکَبِیرُ الْمُتَعَالِ (۹)  ترجمه:</w:t>
      </w:r>
      <w:r>
        <w:rPr>
          <w:rStyle w:val="FootnoteReference"/>
        </w:rPr>
        <w:footnoteReference w:id="1716"/>
      </w:r>
    </w:p>
    <w:p>
      <w:pPr>
        <w:pStyle w:val="BookText"/>
      </w:pPr>
      <w:r>
        <w:rPr>
          <w:rFonts w:ascii="Amiri" w:hAnsi="Amiri" w:eastAsia="Amiri" w:cs="Amiri"/>
          <w:lang w:bidi="ar-SA"/>
          <w:color w:val="111111"/>
          <w:sz w:val="28"/>
          <w:szCs w:val="28"/>
          <w:rtl/>
        </w:rPr>
        <w:t xml:space="preserve">سَوَاءٌ مِّنکُم مَّنْ أَسَرَّ الْقَوْلَ وَمَن جَهَرَ بِهِ وَمَنْ هُوَ مُسْتَخْفٍ بِاللَّیْلِ وَسَارِبٌ بِالنَّهَارِ (۱۰)  ترجمه:</w:t>
      </w:r>
      <w:r>
        <w:rPr>
          <w:rStyle w:val="FootnoteReference"/>
        </w:rPr>
        <w:footnoteReference w:id="1717"/>
      </w:r>
    </w:p>
    <w:p>
      <w:pPr>
        <w:pStyle w:val="BookText"/>
      </w:pPr>
      <w:r>
        <w:rPr>
          <w:rFonts w:ascii="Amiri" w:hAnsi="Amiri" w:eastAsia="Amiri" w:cs="Amiri"/>
          <w:lang w:bidi="ar-SA"/>
          <w:color w:val="111111"/>
          <w:sz w:val="28"/>
          <w:szCs w:val="28"/>
          <w:rtl/>
        </w:rPr>
        <w:t xml:space="preserve">لَهُ مُعَقِّبَاتٌ مِّن بَیْنِ یَدَیْهِ وَمِنْ خَلْفِهِ یَحْفَظُونَهُ مِنْ أَمْرِ اللَّهِ ۗ إِنَّ اللَّهَ لَا یُغَیِّرُ مَا بِقَوْمٍ حَتَّی یُغَیِّرُوا مَا بِأَنفُسِهِمْ ۗ وَإِذَا أَرَادَ اللَّهُ بِقَوْمٍ سُوءًا فَلَا مَرَدَّ لَهُ ۚ وَمَا لَهُم مِّن دُونِهِ مِن وَالٍ (۱۱)  ترجمه:</w:t>
      </w:r>
      <w:r>
        <w:rPr>
          <w:rStyle w:val="FootnoteReference"/>
        </w:rPr>
        <w:footnoteReference w:id="1718"/>
      </w:r>
    </w:p>
    <w:p>
      <w:pPr>
        <w:pStyle w:val="BookText"/>
      </w:pPr>
      <w:r>
        <w:rPr>
          <w:rFonts w:ascii="Amiri" w:hAnsi="Amiri" w:eastAsia="Amiri" w:cs="Amiri"/>
          <w:lang w:bidi="ar-SA"/>
          <w:color w:val="111111"/>
          <w:sz w:val="28"/>
          <w:szCs w:val="28"/>
          <w:rtl/>
        </w:rPr>
        <w:t xml:space="preserve">هُوَ الَّذِی یُرِیکُمُ الْبَرْقَ خَوْفًا وَطَمَعًا وَیُنشِئُ السَّحَابَ الثِّقَالَ (۱۲)  ترجمه:</w:t>
      </w:r>
      <w:r>
        <w:rPr>
          <w:rStyle w:val="FootnoteReference"/>
        </w:rPr>
        <w:footnoteReference w:id="1719"/>
      </w:r>
    </w:p>
    <w:p>
      <w:pPr>
        <w:pStyle w:val="BookText"/>
      </w:pPr>
      <w:r>
        <w:rPr>
          <w:rFonts w:ascii="Amiri" w:hAnsi="Amiri" w:eastAsia="Amiri" w:cs="Amiri"/>
          <w:lang w:bidi="ar-SA"/>
          <w:color w:val="111111"/>
          <w:sz w:val="28"/>
          <w:szCs w:val="28"/>
          <w:rtl/>
        </w:rPr>
        <w:t xml:space="preserve">وَیُسَبِّحُ الرَّعْدُ بِحَمْدِهِ وَالْمَلَائِکَةُ مِنْ خِیفَتِهِ وَیُرْسِلُ الصَّوَاعِقَ فَیُصِیبُ بِهَا مَن یَشَاءُ وَهُمْ یُجَادِلُونَ فِی اللَّهِ وَهُوَ شَدِیدُ الْمِحَالِ (۱۳)  ترجمه:</w:t>
      </w:r>
      <w:r>
        <w:rPr>
          <w:rStyle w:val="FootnoteReference"/>
        </w:rPr>
        <w:footnoteReference w:id="1720"/>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دَعْوَةُ الْحَقِّ ۖ وَالَّذِینَ یَدْعُونَ مِن دُونِهِ لَا یَسْتَجِیبُونَ لَهُم بِشَیْءٍ إِلَّا کَبَاسِطِ کَفَّیْهِ إِلَی الْمَاءِ لِیَبْلُغَ فَاهُ وَمَا هُوَ بِبَالِغِهِ ۚ وَمَا دُعَاءُ الْکَافِرِینَ إِلَّا فِی ضَلَالٍ (۱۴)  ترجمه:</w:t>
      </w:r>
      <w:r>
        <w:rPr>
          <w:rStyle w:val="FootnoteReference"/>
        </w:rPr>
        <w:footnoteReference w:id="1721"/>
      </w:r>
    </w:p>
    <w:p>
      <w:pPr>
        <w:pStyle w:val="BookText"/>
      </w:pPr>
      <w:r>
        <w:rPr>
          <w:rFonts w:ascii="Amiri" w:hAnsi="Amiri" w:eastAsia="Amiri" w:cs="Amiri"/>
          <w:lang w:bidi="ar-SA"/>
          <w:color w:val="111111"/>
          <w:sz w:val="28"/>
          <w:szCs w:val="28"/>
          <w:rtl/>
        </w:rPr>
        <w:t xml:space="preserve">وَلِلَّهِ یَسْجُدُ مَن فِی السَّمَاوَاتِ وَالْأَرْضِ طَوْعًا وَکَرْهًا وَظِلَالُهُم بِالْغُدُوِّ وَالْآصَالِ ۩ (۱۵)  ترجمه:</w:t>
      </w:r>
      <w:r>
        <w:rPr>
          <w:rStyle w:val="FootnoteReference"/>
        </w:rPr>
        <w:footnoteReference w:id="1722"/>
      </w:r>
    </w:p>
    <w:p>
      <w:pPr>
        <w:pStyle w:val="BookText"/>
      </w:pPr>
      <w:r>
        <w:rPr>
          <w:rFonts w:ascii="Amiri" w:hAnsi="Amiri" w:eastAsia="Amiri" w:cs="Amiri"/>
          <w:lang w:bidi="ar-SA"/>
          <w:color w:val="111111"/>
          <w:sz w:val="28"/>
          <w:szCs w:val="28"/>
          <w:rtl/>
        </w:rPr>
        <w:t xml:space="preserve">قُلْ مَن رَّبُّ السَّمَاوَاتِ وَالْأَرْضِ قُلِ اللَّهُ ۚ قُلْ أَفَاتَّخَذْتُم مِّن دُونِهِ أَوْلِیَاءَ لَا یَمْلِکُونَ لِأَنفُسِهِمْ نَفْعًا وَلَا ضَرًّا ۚ قُلْ هَلْ یَسْتَوِی الْأَعْمَی وَالْبَصِیرُ أَمْ هَلْ تَسْتَوِی الظُّلُمَاتُ وَالنُّورُ ۗ أَمْ جَعَلُوا لِلَّهِ شُرَکَاءَ خَلَقُوا کَخَلْقِهِ فَتَشَابَهَ الْخَلْقُ عَلَیْهِمْ ۚ قُلِ اللَّهُ خَالِقُ کُلِّ شَیْءٍ وَهُوَ الْوَاحِدُ الْقَهَّارُ (۱۶)  ترجمه:</w:t>
      </w:r>
      <w:r>
        <w:rPr>
          <w:rStyle w:val="FootnoteReference"/>
        </w:rPr>
        <w:footnoteReference w:id="1723"/>
      </w:r>
    </w:p>
    <w:p>
      <w:pPr>
        <w:pStyle w:val="BookText"/>
      </w:pPr>
      <w:r>
        <w:rPr>
          <w:rFonts w:ascii="Amiri" w:hAnsi="Amiri" w:eastAsia="Amiri" w:cs="Amiri"/>
          <w:lang w:bidi="ar-SA"/>
          <w:color w:val="111111"/>
          <w:sz w:val="28"/>
          <w:szCs w:val="28"/>
          <w:rtl/>
        </w:rPr>
        <w:t xml:space="preserve">أَنزَلَ مِنَ السَّمَاءِ مَاءً فَسَالَتْ أَوْدِیَةٌ بِقَدَرِهَا فَاحْتَمَلَ السَّیْلُ زَبَدًا رَّابِیًا ۚ وَمِمَّا یُوقِدُونَ عَلَیْهِ فِی النَّارِ ابْتِغَاءَ حِلْیَةٍ أَوْ مَتَاعٍ زَبَدٌ مِّثْلُهُ ۚ کَذَلِکَ یَضْرِبُ اللَّهُ الْحَقَّ وَالْبَاطِلَ ۚ فَأَمَّا الزَّبَدُ فَیَذْهَبُ جُفَاءً ۖ وَأَمَّا مَا یَنفَعُ النَّاسَ فَیَمْکُثُ فِی الْأَرْضِ ۚ کَذَلِکَ یَضْرِبُ اللَّهُ الْأَمْثَالَ (۱۷)  ترجمه:</w:t>
      </w:r>
      <w:r>
        <w:rPr>
          <w:rStyle w:val="FootnoteReference"/>
        </w:rPr>
        <w:footnoteReference w:id="1724"/>
      </w:r>
    </w:p>
    <w:p>
      <w:pPr>
        <w:pStyle w:val="BookText"/>
      </w:pPr>
      <w:r>
        <w:rPr>
          <w:rFonts w:ascii="Amiri" w:hAnsi="Amiri" w:eastAsia="Amiri" w:cs="Amiri"/>
          <w:lang w:bidi="ar-SA"/>
          <w:color w:val="111111"/>
          <w:sz w:val="28"/>
          <w:szCs w:val="28"/>
          <w:rtl/>
        </w:rPr>
        <w:t xml:space="preserve">لِلَّذِینَ اسْتَجَابُوا لِرَبِّهِمُ الْحُسْنَی ۚ وَالَّذِینَ لَمْ یَسْتَجِیبُوا لَهُ لَوْ أَنَّ لَهُم مَّا فِی الْأَرْضِ جَمِیعًا وَمِثْلَهُ مَعَهُ لَافْتَدَوْا بِهِ ۚ أُولَئِکَ لَهُمْ سُوءُ الْحِسَابِ وَمَأْوَاهُمْ جَهَنَّمُ ۖ وَبِئْسَ الْمِهَادُ (۱۸)  ترجمه:</w:t>
      </w:r>
      <w:r>
        <w:rPr>
          <w:rStyle w:val="FootnoteReference"/>
        </w:rPr>
        <w:footnoteReference w:id="1725"/>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أَفَمَن یَعْلَمُ أَنَّمَا أُنزِلَ إِلَیْکَ مِن رَّبِّکَ الْحَقُّ کَمَنْ هُوَ أَعْمَی ۚ إِنَّمَا یَتَذَکَّرُ أُولُو الْأَلْبَابِ (۱۹)  ترجمه:</w:t>
      </w:r>
      <w:r>
        <w:rPr>
          <w:rStyle w:val="FootnoteReference"/>
        </w:rPr>
        <w:footnoteReference w:id="1726"/>
      </w:r>
    </w:p>
    <w:p>
      <w:pPr>
        <w:pStyle w:val="BookText"/>
      </w:pPr>
      <w:r>
        <w:rPr>
          <w:rFonts w:ascii="Amiri" w:hAnsi="Amiri" w:eastAsia="Amiri" w:cs="Amiri"/>
          <w:lang w:bidi="ar-SA"/>
          <w:color w:val="111111"/>
          <w:sz w:val="28"/>
          <w:szCs w:val="28"/>
          <w:rtl/>
        </w:rPr>
        <w:t xml:space="preserve">الَّذِینَ یُوفُونَ بِعَهْدِ اللَّهِ وَلَا یَنقُضُونَ الْمِیثَاقَ (۲۰)  ترجمه:</w:t>
      </w:r>
      <w:r>
        <w:rPr>
          <w:rStyle w:val="FootnoteReference"/>
        </w:rPr>
        <w:footnoteReference w:id="1727"/>
      </w:r>
    </w:p>
    <w:p>
      <w:pPr>
        <w:pStyle w:val="BookText"/>
      </w:pPr>
      <w:r>
        <w:rPr>
          <w:rFonts w:ascii="Amiri" w:hAnsi="Amiri" w:eastAsia="Amiri" w:cs="Amiri"/>
          <w:lang w:bidi="ar-SA"/>
          <w:color w:val="111111"/>
          <w:sz w:val="28"/>
          <w:szCs w:val="28"/>
          <w:rtl/>
        </w:rPr>
        <w:t xml:space="preserve">وَالَّذِینَ یَصِلُونَ مَا أَمَرَ اللَّهُ بِهِ أَن یُوصَلَ وَیَخْشَوْنَ رَبَّهُمْ وَیَخَافُونَ سُوءَ الْحِسَابِ (۲۱)  ترجمه:</w:t>
      </w:r>
      <w:r>
        <w:rPr>
          <w:rStyle w:val="FootnoteReference"/>
        </w:rPr>
        <w:footnoteReference w:id="1728"/>
      </w:r>
    </w:p>
    <w:p>
      <w:pPr>
        <w:pStyle w:val="BookText"/>
      </w:pPr>
      <w:r>
        <w:rPr>
          <w:rFonts w:ascii="Amiri" w:hAnsi="Amiri" w:eastAsia="Amiri" w:cs="Amiri"/>
          <w:lang w:bidi="ar-SA"/>
          <w:color w:val="111111"/>
          <w:sz w:val="28"/>
          <w:szCs w:val="28"/>
          <w:rtl/>
        </w:rPr>
        <w:t xml:space="preserve">وَالَّذِینَ صَبَرُوا ابْتِغَاءَ وَجْهِ رَبِّهِمْ وَأَقَامُوا الصَّلَاةَ وَأَنفَقُوا مِمَّا رَزَقْنَاهُمْ سِرًّا وَعَلَانِیَةً وَیَدْرَءُونَ بِالْحَسَنَةِ السَّیِّئَةَ أُولَئِکَ لَهُمْ عُقْبَی الدَّارِ (۲۲)  ترجمه:</w:t>
      </w:r>
      <w:r>
        <w:rPr>
          <w:rStyle w:val="FootnoteReference"/>
        </w:rPr>
        <w:footnoteReference w:id="1729"/>
      </w:r>
    </w:p>
    <w:p>
      <w:pPr>
        <w:pStyle w:val="BookText"/>
      </w:pPr>
      <w:r>
        <w:rPr>
          <w:rFonts w:ascii="Amiri" w:hAnsi="Amiri" w:eastAsia="Amiri" w:cs="Amiri"/>
          <w:lang w:bidi="ar-SA"/>
          <w:color w:val="111111"/>
          <w:sz w:val="28"/>
          <w:szCs w:val="28"/>
          <w:rtl/>
        </w:rPr>
        <w:t xml:space="preserve">جَنَّاتُ عَدْنٍ یَدْخُلُونَهَا وَمَن صَلَحَ مِنْ آبَائِهِمْ وَأَزْوَاجِهِمْ وَذُرِّیَّاتِهِمْ ۖ وَالْمَلَائِکَةُ یَدْخُلُونَ عَلَیْهِم مِّن کُلِّ بَابٍ (۲۳)  ترجمه:</w:t>
      </w:r>
      <w:r>
        <w:rPr>
          <w:rStyle w:val="FootnoteReference"/>
        </w:rPr>
        <w:footnoteReference w:id="1730"/>
      </w:r>
    </w:p>
    <w:p>
      <w:pPr>
        <w:pStyle w:val="BookText"/>
      </w:pPr>
      <w:r>
        <w:rPr>
          <w:rFonts w:ascii="Amiri" w:hAnsi="Amiri" w:eastAsia="Amiri" w:cs="Amiri"/>
          <w:lang w:bidi="ar-SA"/>
          <w:color w:val="111111"/>
          <w:sz w:val="28"/>
          <w:szCs w:val="28"/>
          <w:rtl/>
        </w:rPr>
        <w:t xml:space="preserve">سَلَامٌ عَلَیْکُم بِمَا صَبَرْتُمْ ۚ فَنِعْمَ عُقْبَی الدَّارِ (۲۴)  ترجمه:</w:t>
      </w:r>
      <w:r>
        <w:rPr>
          <w:rStyle w:val="FootnoteReference"/>
        </w:rPr>
        <w:footnoteReference w:id="1731"/>
      </w:r>
    </w:p>
    <w:p>
      <w:pPr>
        <w:pStyle w:val="BookText"/>
      </w:pPr>
      <w:r>
        <w:rPr>
          <w:rFonts w:ascii="Amiri" w:hAnsi="Amiri" w:eastAsia="Amiri" w:cs="Amiri"/>
          <w:lang w:bidi="ar-SA"/>
          <w:color w:val="111111"/>
          <w:sz w:val="28"/>
          <w:szCs w:val="28"/>
          <w:rtl/>
        </w:rPr>
        <w:t xml:space="preserve">وَالَّذِینَ یَنقُضُونَ عَهْدَ اللَّهِ مِن بَعْدِ مِیثَاقِهِ وَیَقْطَعُونَ مَا أَمَرَ اللَّهُ بِهِ أَن یُوصَلَ وَیُفْسِدُونَ فِی الْأَرْضِ ۙ أُولَئِکَ لَهُمُ اللَّعْنَةُ وَلَهُمْ سُوءُ الدَّارِ (۲۵)  ترجمه:</w:t>
      </w:r>
      <w:r>
        <w:rPr>
          <w:rStyle w:val="FootnoteReference"/>
        </w:rPr>
        <w:footnoteReference w:id="1732"/>
      </w:r>
    </w:p>
    <w:p>
      <w:pPr>
        <w:pStyle w:val="BookText"/>
      </w:pPr>
      <w:r>
        <w:rPr>
          <w:rFonts w:ascii="Amiri" w:hAnsi="Amiri" w:eastAsia="Amiri" w:cs="Amiri"/>
          <w:lang w:bidi="ar-SA"/>
          <w:color w:val="111111"/>
          <w:sz w:val="28"/>
          <w:szCs w:val="28"/>
          <w:rtl/>
        </w:rPr>
        <w:t xml:space="preserve">اللَّهُ یَبْسُطُ الرِّزْقَ لِمَن یَشَاءُ وَیَقْدِرُ ۚ وَفَرِحُوا بِالْحَیَاةِ الدُّنْیَا وَمَا الْحَیَاةُ الدُّنْیَا فِی الْآخِرَةِ إِلَّا مَتَاعٌ (۲۶)  ترجمه:</w:t>
      </w:r>
      <w:r>
        <w:rPr>
          <w:rStyle w:val="FootnoteReference"/>
        </w:rPr>
        <w:footnoteReference w:id="1733"/>
      </w:r>
    </w:p>
    <w:p>
      <w:pPr>
        <w:pStyle w:val="BookText"/>
      </w:pPr>
      <w:r>
        <w:rPr>
          <w:rFonts w:ascii="Amiri" w:hAnsi="Amiri" w:eastAsia="Amiri" w:cs="Amiri"/>
          <w:lang w:bidi="ar-SA"/>
          <w:color w:val="111111"/>
          <w:sz w:val="28"/>
          <w:szCs w:val="28"/>
          <w:rtl/>
        </w:rPr>
        <w:t xml:space="preserve">وَیَقُولُ الَّذِینَ کَفَرُوا لَوْلَا أُنزِلَ عَلَیْهِ آیَةٌ مِّن رَّبِّهِ ۗ قُلْ إِنَّ اللَّهَ یُضِلُّ مَن یَشَاءُ وَیَهْدِی إِلَیْهِ مَنْ أَنَابَ (۲۷)  ترجمه:</w:t>
      </w:r>
      <w:r>
        <w:rPr>
          <w:rStyle w:val="FootnoteReference"/>
        </w:rPr>
        <w:footnoteReference w:id="1734"/>
      </w:r>
    </w:p>
    <w:p>
      <w:pPr>
        <w:pStyle w:val="BookText"/>
      </w:pPr>
      <w:r>
        <w:rPr>
          <w:rFonts w:ascii="Amiri" w:hAnsi="Amiri" w:eastAsia="Amiri" w:cs="Amiri"/>
          <w:lang w:bidi="ar-SA"/>
          <w:color w:val="111111"/>
          <w:sz w:val="28"/>
          <w:szCs w:val="28"/>
          <w:rtl/>
        </w:rPr>
        <w:t xml:space="preserve">الَّذِینَ آمَنُوا وَتَطْمَئِنُّ قُلُوبُهُم بِذِکْرِ اللَّهِ ۗ أَلَا بِذِکْرِ اللَّهِ تَطْمَئِنُّ الْقُلُوبُ (۲۸)  ترجمه:</w:t>
      </w:r>
      <w:r>
        <w:rPr>
          <w:rStyle w:val="FootnoteReference"/>
        </w:rPr>
        <w:footnoteReference w:id="1735"/>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آمَنُوا وَعَمِلُوا الصَّالِحَاتِ طُوبَی لَهُمْ وَحُسْنُ مَآبٍ (۲۹)  ترجمه:</w:t>
      </w:r>
      <w:r>
        <w:rPr>
          <w:rStyle w:val="FootnoteReference"/>
        </w:rPr>
        <w:footnoteReference w:id="1736"/>
      </w:r>
    </w:p>
    <w:p>
      <w:pPr>
        <w:pStyle w:val="BookText"/>
      </w:pPr>
      <w:r>
        <w:rPr>
          <w:rFonts w:ascii="Amiri" w:hAnsi="Amiri" w:eastAsia="Amiri" w:cs="Amiri"/>
          <w:lang w:bidi="ar-SA"/>
          <w:color w:val="111111"/>
          <w:sz w:val="28"/>
          <w:szCs w:val="28"/>
          <w:rtl/>
        </w:rPr>
        <w:t xml:space="preserve">کَذَلِکَ أَرْسَلْنَاکَ فِی أُمَّةٍ قَدْ خَلَتْ مِن قَبْلِهَا أُمَمٌ لِّتَتْلُوَ عَلَیْهِمُ الَّذِی أَوْحَیْنَا إِلَیْکَ وَهُمْ یَکْفُرُونَ بِالرَّحْمَنِ ۚ قُلْ هُوَ رَبِّی لَا إِلَهَ إِلَّا هُوَ عَلَیْهِ تَوَکَّلْتُ وَإِلَیْهِ مَتَابِ (۳۰)  ترجمه:</w:t>
      </w:r>
      <w:r>
        <w:rPr>
          <w:rStyle w:val="FootnoteReference"/>
        </w:rPr>
        <w:footnoteReference w:id="1737"/>
      </w:r>
    </w:p>
    <w:p>
      <w:pPr>
        <w:pStyle w:val="BookText"/>
      </w:pPr>
      <w:r>
        <w:rPr>
          <w:rFonts w:ascii="Amiri" w:hAnsi="Amiri" w:eastAsia="Amiri" w:cs="Amiri"/>
          <w:lang w:bidi="ar-SA"/>
          <w:color w:val="111111"/>
          <w:sz w:val="28"/>
          <w:szCs w:val="28"/>
          <w:rtl/>
        </w:rPr>
        <w:t xml:space="preserve">وَلَوْ أَنَّ قُرْآنًا سُیِّرَتْ بِهِ الْجِبَالُ أَوْ قُطِّعَتْ بِهِ الْأَرْضُ أَوْ کُلِّمَ بِهِ الْمَوْتَی ۗ بَل لِّلَّهِ الْأَمْرُ جَمِیعًا ۗ أَفَلَمْ یَیْأَسِ الَّذِینَ آمَنُوا أَن لَّوْ یَشَاءُ اللَّهُ لَهَدَی النَّاسَ جَمِیعًا ۗ وَلَا یَزَالُ الَّذِینَ کَفَرُوا تُصِیبُهُم بِمَا صَنَعُوا قَارِعَةٌ أَوْ تَحُلُّ قَرِیبًا مِّن دَارِهِمْ حَتَّی یَأْتِیَ وَعْدُ اللَّهِ ۚ إِنَّ اللَّهَ لَا یُخْلِفُ الْمِیعَادَ (۳۱)  ترجمه:</w:t>
      </w:r>
      <w:r>
        <w:rPr>
          <w:rStyle w:val="FootnoteReference"/>
        </w:rPr>
        <w:footnoteReference w:id="1738"/>
      </w:r>
    </w:p>
    <w:p>
      <w:pPr>
        <w:pStyle w:val="BookText"/>
      </w:pPr>
      <w:r>
        <w:rPr>
          <w:rFonts w:ascii="Amiri" w:hAnsi="Amiri" w:eastAsia="Amiri" w:cs="Amiri"/>
          <w:lang w:bidi="ar-SA"/>
          <w:color w:val="111111"/>
          <w:sz w:val="28"/>
          <w:szCs w:val="28"/>
          <w:rtl/>
        </w:rPr>
        <w:t xml:space="preserve">وَلَقَدِ اسْتُهْزِئَ بِرُسُلٍ مِّن قَبْلِکَ فَأَمْلَیْتُ لِلَّذِینَ کَفَرُوا ثُمَّ أَخَذْتُهُمْ ۖ فَکَیْفَ کَانَ عِقَابِ (۳۲)  ترجمه:</w:t>
      </w:r>
      <w:r>
        <w:rPr>
          <w:rStyle w:val="FootnoteReference"/>
        </w:rPr>
        <w:footnoteReference w:id="1739"/>
      </w:r>
    </w:p>
    <w:p>
      <w:pPr>
        <w:pStyle w:val="BookText"/>
      </w:pPr>
      <w:r>
        <w:rPr>
          <w:rFonts w:ascii="Amiri" w:hAnsi="Amiri" w:eastAsia="Amiri" w:cs="Amiri"/>
          <w:lang w:bidi="ar-SA"/>
          <w:color w:val="111111"/>
          <w:sz w:val="28"/>
          <w:szCs w:val="28"/>
          <w:rtl/>
        </w:rPr>
        <w:t xml:space="preserve">أَفَمَنْ هُوَ قَائِمٌ عَلَی کُلِّ نَفْسٍ بِمَا کَسَبَتْ ۗ وَجَعَلُوا لِلَّهِ شُرَکَاءَ قُلْ سَمُّوهُمْ ۚ أَمْ تُنَبِّئُونَهُ بِمَا لَا یَعْلَمُ فِی الْأَرْضِ أَم بِظَاهِرٍ مِّنَ الْقَوْلِ ۗ بَلْ زُیِّنَ لِلَّذِینَ کَفَرُوا مَکْرُهُمْ وَصُدُّوا عَنِ السَّبِیلِ ۗ وَمَن یُضْلِلِ اللَّهُ فَمَا لَهُ مِنْ هَادٍ (۳۳)  ترجمه:</w:t>
      </w:r>
      <w:r>
        <w:rPr>
          <w:rStyle w:val="FootnoteReference"/>
        </w:rPr>
        <w:footnoteReference w:id="1740"/>
      </w:r>
    </w:p>
    <w:p>
      <w:pPr>
        <w:pStyle w:val="BookText"/>
      </w:pPr>
      <w:r>
        <w:rPr>
          <w:rFonts w:ascii="Amiri" w:hAnsi="Amiri" w:eastAsia="Amiri" w:cs="Amiri"/>
          <w:lang w:bidi="ar-SA"/>
          <w:color w:val="111111"/>
          <w:sz w:val="28"/>
          <w:szCs w:val="28"/>
          <w:rtl/>
        </w:rPr>
        <w:t xml:space="preserve">لَّهُمْ عَذَابٌ فِی الْحَیَاةِ الدُّنْیَا ۖ وَلَعَذَابُ الْآخِرَةِ أَشَقُّ ۖ وَمَا لَهُم مِّنَ اللَّهِ مِن وَاقٍ (۳۴)  ترجمه:</w:t>
      </w:r>
      <w:r>
        <w:rPr>
          <w:rStyle w:val="FootnoteReference"/>
        </w:rPr>
        <w:footnoteReference w:id="1741"/>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مَّثَلُ الْجَنَّةِ الَّتِی وُعِدَ الْمُتَّقُونَ ۖ تَجْرِی مِن تَحْتِهَا الْأَنْهَارُ ۖ أُکُلُهَا دَائِمٌ وَظِلُّهَا ۚ تِلْکَ عُقْبَی الَّذِینَ اتَّقَوا ۖ وَّعُقْبَی الْکَافِرِینَ النَّارُ (۳۵)  ترجمه:</w:t>
      </w:r>
      <w:r>
        <w:rPr>
          <w:rStyle w:val="FootnoteReference"/>
        </w:rPr>
        <w:footnoteReference w:id="1742"/>
      </w:r>
    </w:p>
    <w:p>
      <w:pPr>
        <w:pStyle w:val="BookText"/>
      </w:pPr>
      <w:r>
        <w:rPr>
          <w:rFonts w:ascii="Amiri" w:hAnsi="Amiri" w:eastAsia="Amiri" w:cs="Amiri"/>
          <w:lang w:bidi="ar-SA"/>
          <w:color w:val="111111"/>
          <w:sz w:val="28"/>
          <w:szCs w:val="28"/>
          <w:rtl/>
        </w:rPr>
        <w:t xml:space="preserve">وَالَّذِینَ آتَیْنَاهُمُ الْکِتَابَ یَفْرَحُونَ بِمَا أُنزِلَ إِلَیْکَ ۖ وَمِنَ الْأَحْزَابِ مَن یُنکِرُ بَعْضَهُ ۚ قُلْ إِنَّمَا أُمِرْتُ أَنْ أَعْبُدَ اللَّهَ وَلَا أُشْرِکَ بِهِ ۚ إِلَیْهِ أَدْعُو وَإِلَیْهِ مَآبِ (۳۶)  ترجمه:</w:t>
      </w:r>
      <w:r>
        <w:rPr>
          <w:rStyle w:val="FootnoteReference"/>
        </w:rPr>
        <w:footnoteReference w:id="1743"/>
      </w:r>
    </w:p>
    <w:p>
      <w:pPr>
        <w:pStyle w:val="BookText"/>
      </w:pPr>
      <w:r>
        <w:rPr>
          <w:rFonts w:ascii="Amiri" w:hAnsi="Amiri" w:eastAsia="Amiri" w:cs="Amiri"/>
          <w:lang w:bidi="ar-SA"/>
          <w:color w:val="111111"/>
          <w:sz w:val="28"/>
          <w:szCs w:val="28"/>
          <w:rtl/>
        </w:rPr>
        <w:t xml:space="preserve">وَکَذَلِکَ أَنزَلْنَاهُ حُکْمًا عَرَبِیًّا ۚ وَلَئِنِ اتَّبَعْتَ أَهْوَاءَهُم بَعْدَمَا جَاءَکَ مِنَ الْعِلْمِ مَا لَکَ مِنَ اللَّهِ مِن وَلِیٍّ وَلَا وَاقٍ (۳۷)  ترجمه:</w:t>
      </w:r>
      <w:r>
        <w:rPr>
          <w:rStyle w:val="FootnoteReference"/>
        </w:rPr>
        <w:footnoteReference w:id="1744"/>
      </w:r>
    </w:p>
    <w:p>
      <w:pPr>
        <w:pStyle w:val="BookText"/>
      </w:pPr>
      <w:r>
        <w:rPr>
          <w:rFonts w:ascii="Amiri" w:hAnsi="Amiri" w:eastAsia="Amiri" w:cs="Amiri"/>
          <w:lang w:bidi="ar-SA"/>
          <w:color w:val="111111"/>
          <w:sz w:val="28"/>
          <w:szCs w:val="28"/>
          <w:rtl/>
        </w:rPr>
        <w:t xml:space="preserve">وَلَقَدْ أَرْسَلْنَا رُسُلًا مِّن قَبْلِکَ وَجَعَلْنَا لَهُمْ أَزْوَاجًا وَذُرِّیَّةً ۚ وَمَا کَانَ لِرَسُولٍ أَن یَأْتِیَ بِآیَةٍ إِلَّا بِإِذْنِ اللَّهِ ۗ لِکُلِّ أَجَلٍ کِتَابٌ (۳۸)  ترجمه:</w:t>
      </w:r>
      <w:r>
        <w:rPr>
          <w:rStyle w:val="FootnoteReference"/>
        </w:rPr>
        <w:footnoteReference w:id="1745"/>
      </w:r>
    </w:p>
    <w:p>
      <w:pPr>
        <w:pStyle w:val="BookText"/>
      </w:pPr>
      <w:r>
        <w:rPr>
          <w:rFonts w:ascii="Amiri" w:hAnsi="Amiri" w:eastAsia="Amiri" w:cs="Amiri"/>
          <w:lang w:bidi="ar-SA"/>
          <w:color w:val="111111"/>
          <w:sz w:val="28"/>
          <w:szCs w:val="28"/>
          <w:rtl/>
        </w:rPr>
        <w:t xml:space="preserve">یَمْحُو اللَّهُ مَا یَشَاءُ وَیُثْبِتُ ۖ وَعِندَهُ أُمُّ الْکِتَابِ (۳۹)  ترجمه:</w:t>
      </w:r>
      <w:r>
        <w:rPr>
          <w:rStyle w:val="FootnoteReference"/>
        </w:rPr>
        <w:footnoteReference w:id="1746"/>
      </w:r>
    </w:p>
    <w:p>
      <w:pPr>
        <w:pStyle w:val="BookText"/>
      </w:pPr>
      <w:r>
        <w:rPr>
          <w:rFonts w:ascii="Amiri" w:hAnsi="Amiri" w:eastAsia="Amiri" w:cs="Amiri"/>
          <w:lang w:bidi="ar-SA"/>
          <w:color w:val="111111"/>
          <w:sz w:val="28"/>
          <w:szCs w:val="28"/>
          <w:rtl/>
        </w:rPr>
        <w:t xml:space="preserve">وَإِن مَّا نُرِیَنَّکَ بَعْضَ الَّذِی نَعِدُهُمْ أَوْ نَتَوَفَّیَنَّکَ فَإِنَّمَا عَلَیْکَ الْبَلَاغُ وَعَلَیْنَا الْحِسَابُ (۴۰)  ترجمه:</w:t>
      </w:r>
      <w:r>
        <w:rPr>
          <w:rStyle w:val="FootnoteReference"/>
        </w:rPr>
        <w:footnoteReference w:id="1747"/>
      </w:r>
    </w:p>
    <w:p>
      <w:pPr>
        <w:pStyle w:val="BookText"/>
      </w:pPr>
      <w:r>
        <w:rPr>
          <w:rFonts w:ascii="Amiri" w:hAnsi="Amiri" w:eastAsia="Amiri" w:cs="Amiri"/>
          <w:lang w:bidi="ar-SA"/>
          <w:color w:val="111111"/>
          <w:sz w:val="28"/>
          <w:szCs w:val="28"/>
          <w:rtl/>
        </w:rPr>
        <w:t xml:space="preserve">أَوَلَمْ یَرَوْا أَنَّا نَأْتِی الْأَرْضَ نَنقُصُهَا مِنْ أَطْرَافِهَا ۚ وَاللَّهُ یَحْکُمُ لَا مُعَقِّبَ لِحُکْمِهِ ۚ وَهُوَ سَرِیعُ الْحِسَابِ (۴۱)  ترجمه:</w:t>
      </w:r>
      <w:r>
        <w:rPr>
          <w:rStyle w:val="FootnoteReference"/>
        </w:rPr>
        <w:footnoteReference w:id="1748"/>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5" w:name="pg19496_194490"/>
    <w:bookmarkEnd w:id="25"/>
    <w:p>
      <w:pPr>
        <w:pStyle w:val="BookText"/>
      </w:pPr>
      <w:r>
        <w:rPr>
          <w:rFonts w:ascii="Amiri" w:hAnsi="Amiri" w:eastAsia="Amiri" w:cs="Amiri"/>
          <w:lang w:bidi="ar-SA"/>
          <w:color w:val="111111"/>
          <w:sz w:val="28"/>
          <w:szCs w:val="28"/>
          <w:rtl/>
        </w:rPr>
        <w:t xml:space="preserve">وَقَدْ مَکَرَ الَّذِینَ مِن قَبْلِهِمْ فَلِلَّهِ الْمَکْرُ جَمِیعًا ۖ یَعْلَمُ مَا تَکْسِبُ کُلُّ نَفْسٍ ۗ وَسَیَعْلَمُ الْکُفَّارُ لِمَنْ عُقْبَی الدَّارِ (۴۲)  ترجمه:</w:t>
      </w:r>
      <w:r>
        <w:rPr>
          <w:rStyle w:val="FootnoteReference"/>
        </w:rPr>
        <w:footnoteReference w:id="1749"/>
      </w:r>
    </w:p>
    <w:p>
      <w:pPr>
        <w:pStyle w:val="BookText"/>
      </w:pPr>
      <w:r>
        <w:rPr>
          <w:rFonts w:ascii="Amiri" w:hAnsi="Amiri" w:eastAsia="Amiri" w:cs="Amiri"/>
          <w:lang w:bidi="ar-SA"/>
          <w:color w:val="111111"/>
          <w:sz w:val="28"/>
          <w:szCs w:val="28"/>
          <w:rtl/>
        </w:rPr>
        <w:t xml:space="preserve">وَیَقُولُ الَّذِینَ کَفَرُوا لَسْتَ مُرْسَلًا ۚ قُلْ کَفَی بِاللَّهِ شَهِیدًا بَیْنِی وَبَیْنَکُمْ وَمَنْ عِندَهُ عِلْمُ الْکِتَابِ (۴۳)  ترجمه:</w:t>
      </w:r>
      <w:r>
        <w:rPr>
          <w:rStyle w:val="FootnoteReference"/>
        </w:rPr>
        <w:footnoteReference w:id="1750"/>
      </w:r>
    </w:p>
    <w:p>
      <w:pPr>
        <w:pStyle w:val="Heading3"/>
      </w:pPr>
      <w:bookmarkStart w:id="157" w:name="_Toc39"/>
      <w:r>
        <w:t>14 - سوره ابراهیم</w:t>
      </w:r>
      <w:bookmarkEnd w:id="157"/>
    </w:p>
    <w:p>
      <w:pPr>
        <w:pStyle w:val="BookText"/>
      </w:pPr>
      <w:r>
        <w:rPr>
          <w:rFonts w:ascii="Amiri" w:hAnsi="Amiri" w:eastAsia="Amiri" w:cs="Amiri"/>
          <w:lang w:bidi="ar-SA"/>
          <w:color w:val="111111"/>
          <w:sz w:val="28"/>
          <w:szCs w:val="28"/>
          <w:rtl/>
        </w:rPr>
        <w:t xml:space="preserve">بِسْمِ اللَّهِ الرَّحْمَنِ الرَّحِیمِ الر ۚ کِتَابٌ أَنزَلْنَاهُ إِلَیْکَ لِتُخْرِجَ النَّاسَ مِنَ الظُّلُمَاتِ إِلَی النُّورِ بِإِذْنِ رَبِّهِمْ إِلَی صِرَاطِ الْعَزِیزِ الْحَمِیدِ (۱)  ترجمه:</w:t>
      </w:r>
      <w:r>
        <w:rPr>
          <w:rStyle w:val="FootnoteReference"/>
        </w:rPr>
        <w:footnoteReference w:id="1751"/>
      </w:r>
    </w:p>
    <w:p>
      <w:pPr>
        <w:pStyle w:val="BookText"/>
      </w:pPr>
      <w:r>
        <w:rPr>
          <w:rFonts w:ascii="Amiri" w:hAnsi="Amiri" w:eastAsia="Amiri" w:cs="Amiri"/>
          <w:lang w:bidi="ar-SA"/>
          <w:color w:val="111111"/>
          <w:sz w:val="28"/>
          <w:szCs w:val="28"/>
          <w:rtl/>
        </w:rPr>
        <w:t xml:space="preserve">اللَّهِ الَّذِی لَهُ مَا فِی السَّمَاوَاتِ وَمَا فِی الْأَرْضِ ۗ وَوَیْلٌ لِّلْکَافِرِینَ مِنْ عَذَابٍ شَدِیدٍ (۲)  ترجمه:</w:t>
      </w:r>
      <w:r>
        <w:rPr>
          <w:rStyle w:val="FootnoteReference"/>
        </w:rPr>
        <w:footnoteReference w:id="1752"/>
      </w:r>
    </w:p>
    <w:p>
      <w:pPr>
        <w:pStyle w:val="BookText"/>
      </w:pPr>
      <w:r>
        <w:rPr>
          <w:rFonts w:ascii="Amiri" w:hAnsi="Amiri" w:eastAsia="Amiri" w:cs="Amiri"/>
          <w:lang w:bidi="ar-SA"/>
          <w:color w:val="111111"/>
          <w:sz w:val="28"/>
          <w:szCs w:val="28"/>
          <w:rtl/>
        </w:rPr>
        <w:t xml:space="preserve">الَّذِینَ یَسْتَحِبُّونَ الْحَیَاةَ الدُّنْیَا عَلَی الْآخِرَةِ وَیَصُدُّونَ عَن سَبِیلِ اللَّهِ وَیَبْغُونَهَا عِوَجًا ۚ أُولَئِکَ فِی ضَلَالٍ بَعِیدٍ (۳)  ترجمه:</w:t>
      </w:r>
      <w:r>
        <w:rPr>
          <w:rStyle w:val="FootnoteReference"/>
        </w:rPr>
        <w:footnoteReference w:id="1753"/>
      </w:r>
    </w:p>
    <w:p>
      <w:pPr>
        <w:pStyle w:val="BookText"/>
      </w:pPr>
      <w:r>
        <w:rPr>
          <w:rFonts w:ascii="Amiri" w:hAnsi="Amiri" w:eastAsia="Amiri" w:cs="Amiri"/>
          <w:lang w:bidi="ar-SA"/>
          <w:color w:val="111111"/>
          <w:sz w:val="28"/>
          <w:szCs w:val="28"/>
          <w:rtl/>
        </w:rPr>
        <w:t xml:space="preserve">وَمَا أَرْسَلْنَا مِن رَّسُولٍ إِلَّا بِلِسَانِ قَوْمِهِ لِیُبَیِّنَ لَهُمْ ۖ فَیُضِلُّ اللَّهُ مَن یَشَاءُ وَیَهْدِی مَن یَشَاءُ ۚ وَهُوَ الْعَزِیزُ الْحَکِیمُ (۴)  ترجمه:</w:t>
      </w:r>
      <w:r>
        <w:rPr>
          <w:rStyle w:val="FootnoteReference"/>
        </w:rPr>
        <w:footnoteReference w:id="1754"/>
      </w:r>
    </w:p>
    <w:p>
      <w:pPr>
        <w:pStyle w:val="BookText"/>
      </w:pPr>
      <w:r>
        <w:rPr>
          <w:rFonts w:ascii="Amiri" w:hAnsi="Amiri" w:eastAsia="Amiri" w:cs="Amiri"/>
          <w:lang w:bidi="ar-SA"/>
          <w:color w:val="111111"/>
          <w:sz w:val="28"/>
          <w:szCs w:val="28"/>
          <w:rtl/>
        </w:rPr>
        <w:t xml:space="preserve">وَلَقَدْ أَرْسَلْنَا مُوسَی بِآیَاتِنَا أَنْ أَخْرِجْ قَوْمَکَ مِنَ الظُّلُمَاتِ إِلَی النُّورِ وَذَکِّرْهُم بِأَیَّامِ اللَّهِ ۚ إِنَّ فِی ذَلِکَ لَآیَاتٍ لِّکُلِّ صَبَّارٍ شَکُورٍ (۵)  ترجمه:</w:t>
      </w:r>
      <w:r>
        <w:rPr>
          <w:rStyle w:val="FootnoteReference"/>
        </w:rPr>
        <w:footnoteReference w:id="1755"/>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قَالَ مُوسَی لِقَوْمِهِ اذْکُرُوا نِعْمَةَ اللَّهِ عَلَیْکُمْ إِذْ أَنجَاکُم مِّنْ آلِ فِرْعَوْنَ یَسُومُونَکُمْ سُوءَ الْعَذَابِ وَیُذَبِّحُونَ أَبْنَاءَکُمْ وَیَسْتَحْیُونَ نِسَاءَکُمْ ۚ وَفِی ذَلِکُم بَلَاءٌ مِّن رَّبِّکُمْ عَظِیمٌ (۶)  ترجمه:</w:t>
      </w:r>
      <w:r>
        <w:rPr>
          <w:rStyle w:val="FootnoteReference"/>
        </w:rPr>
        <w:footnoteReference w:id="1756"/>
      </w:r>
    </w:p>
    <w:p>
      <w:pPr>
        <w:pStyle w:val="BookText"/>
      </w:pPr>
      <w:r>
        <w:rPr>
          <w:rFonts w:ascii="Amiri" w:hAnsi="Amiri" w:eastAsia="Amiri" w:cs="Amiri"/>
          <w:lang w:bidi="ar-SA"/>
          <w:color w:val="111111"/>
          <w:sz w:val="28"/>
          <w:szCs w:val="28"/>
          <w:rtl/>
        </w:rPr>
        <w:t xml:space="preserve">وَإِذْ تَأَذَّنَ رَبُّکُمْ لَئِن شَکَرْتُمْ لَأَزِیدَنَّکُمْ ۖ وَلَئِن کَفَرْتُمْ إِنَّ عَذَابِی لَشَدِیدٌ (۷)  ترجمه:</w:t>
      </w:r>
      <w:r>
        <w:rPr>
          <w:rStyle w:val="FootnoteReference"/>
        </w:rPr>
        <w:footnoteReference w:id="1757"/>
      </w:r>
    </w:p>
    <w:p>
      <w:pPr>
        <w:pStyle w:val="BookText"/>
      </w:pPr>
      <w:r>
        <w:rPr>
          <w:rFonts w:ascii="Amiri" w:hAnsi="Amiri" w:eastAsia="Amiri" w:cs="Amiri"/>
          <w:lang w:bidi="ar-SA"/>
          <w:color w:val="111111"/>
          <w:sz w:val="28"/>
          <w:szCs w:val="28"/>
          <w:rtl/>
        </w:rPr>
        <w:t xml:space="preserve">وَقَالَ مُوسَی إِن تَکْفُرُوا أَنتُمْ وَمَن فِی الْأَرْضِ جَمِیعًا فَإِنَّ اللَّهَ لَغَنِیٌّ حَمِیدٌ (۸)  ترجمه:</w:t>
      </w:r>
      <w:r>
        <w:rPr>
          <w:rStyle w:val="FootnoteReference"/>
        </w:rPr>
        <w:footnoteReference w:id="1758"/>
      </w:r>
    </w:p>
    <w:p>
      <w:pPr>
        <w:pStyle w:val="BookText"/>
      </w:pPr>
      <w:r>
        <w:rPr>
          <w:rFonts w:ascii="Amiri" w:hAnsi="Amiri" w:eastAsia="Amiri" w:cs="Amiri"/>
          <w:lang w:bidi="ar-SA"/>
          <w:color w:val="111111"/>
          <w:sz w:val="28"/>
          <w:szCs w:val="28"/>
          <w:rtl/>
        </w:rPr>
        <w:t xml:space="preserve">أَلَمْ یَأْتِکُمْ نَبَأُ الَّذِینَ مِن قَبْلِکُمْ قَوْمِ نُوحٍ وَعَادٍ وَثَمُودَ ۛ وَالَّذِینَ مِن بَعْدِهِمْ ۛ لَا یَعْلَمُهُمْ إِلَّا اللَّهُ ۚ جَاءَتْهُمْ رُسُلُهُم بِالْبَیِّنَاتِ فَرَدُّوا أَیْدِیَهُمْ فِی أَفْوَاهِهِمْ وَقَالُوا إِنَّا کَفَرْنَا بِمَا أُرْسِلْتُم بِهِ وَإِنَّا لَفِی شَکٍّ مِّمَّا تَدْعُونَنَا إِلَیْهِ مُرِیبٍ (۹)  ترجمه:</w:t>
      </w:r>
      <w:r>
        <w:rPr>
          <w:rStyle w:val="FootnoteReference"/>
        </w:rPr>
        <w:footnoteReference w:id="1759"/>
      </w:r>
    </w:p>
    <w:p>
      <w:pPr>
        <w:pStyle w:val="BookText"/>
      </w:pPr>
      <w:r>
        <w:rPr>
          <w:rFonts w:ascii="Amiri" w:hAnsi="Amiri" w:eastAsia="Amiri" w:cs="Amiri"/>
          <w:lang w:bidi="ar-SA"/>
          <w:color w:val="111111"/>
          <w:sz w:val="28"/>
          <w:szCs w:val="28"/>
          <w:rtl/>
        </w:rPr>
        <w:t xml:space="preserve">۞ قَالَتْ رُسُلُهُمْ أَفِی اللَّهِ شَکٌّ فَاطِرِ السَّمَاوَاتِ وَالْأَرْضِ ۖ یَدْعُوکُمْ لِیَغْفِرَ لَکُم مِّن ذُنُوبِکُمْ وَیُؤَخِّرَکُمْ إِلَی أَجَلٍ مُّسَمًّی ۚ قَالُوا إِنْ أَنتُمْ إِلَّا بَشَرٌ مِّثْلُنَا تُرِیدُونَ أَن تَصُدُّونَا عَمَّا کَانَ یَعْبُدُ آبَاؤُنَا فَأْتُونَا بِسُلْطَانٍ مُّبِینٍ (۱۰)  ترجمه:</w:t>
      </w:r>
      <w:r>
        <w:rPr>
          <w:rStyle w:val="FootnoteReference"/>
        </w:rPr>
        <w:footnoteReference w:id="1760"/>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لَهُمْ رُسُلُهُمْ إِن نَّحْنُ إِلَّا بَشَرٌ مِّثْلُکُمْ وَلَکِنَّ اللَّهَ یَمُنُّ عَلَی مَن یَشَاءُ مِنْ عِبَادِهِ ۖ وَمَا کَانَ لَنَا أَن نَّأْتِیَکُم بِسُلْطَانٍ إِلَّا بِإِذْنِ اللَّهِ ۚ وَعَلَی اللَّهِ فَلْیَتَوَکَّلِ الْمُؤْمِنُونَ (۱۱)  ترجمه:</w:t>
      </w:r>
      <w:r>
        <w:rPr>
          <w:rStyle w:val="FootnoteReference"/>
        </w:rPr>
        <w:footnoteReference w:id="1761"/>
      </w:r>
    </w:p>
    <w:p>
      <w:pPr>
        <w:pStyle w:val="BookText"/>
      </w:pPr>
      <w:r>
        <w:rPr>
          <w:rFonts w:ascii="Amiri" w:hAnsi="Amiri" w:eastAsia="Amiri" w:cs="Amiri"/>
          <w:lang w:bidi="ar-SA"/>
          <w:color w:val="111111"/>
          <w:sz w:val="28"/>
          <w:szCs w:val="28"/>
          <w:rtl/>
        </w:rPr>
        <w:t xml:space="preserve">وَمَا لَنَا أَلَّا نَتَوَکَّلَ عَلَی اللَّهِ وَقَدْ هَدَانَا سُبُلَنَا ۚ وَلَنَصْبِرَنَّ عَلَی مَا آذَیْتُمُونَا ۚ وَعَلَی اللَّهِ فَلْیَتَوَکَّلِ الْمُتَوَکِّلُونَ (۱۲)  ترجمه:</w:t>
      </w:r>
      <w:r>
        <w:rPr>
          <w:rStyle w:val="FootnoteReference"/>
        </w:rPr>
        <w:footnoteReference w:id="1762"/>
      </w:r>
    </w:p>
    <w:p>
      <w:pPr>
        <w:pStyle w:val="BookText"/>
      </w:pPr>
      <w:r>
        <w:rPr>
          <w:rFonts w:ascii="Amiri" w:hAnsi="Amiri" w:eastAsia="Amiri" w:cs="Amiri"/>
          <w:lang w:bidi="ar-SA"/>
          <w:color w:val="111111"/>
          <w:sz w:val="28"/>
          <w:szCs w:val="28"/>
          <w:rtl/>
        </w:rPr>
        <w:t xml:space="preserve">وَقَالَ الَّذِینَ کَفَرُوا لِرُسُلِهِمْ لَنُخْرِجَنَّکُم مِّنْ أَرْضِنَا أَوْ لَتَعُودُنَّ فِی مِلَّتِنَا ۖ فَأَوْحَی إِلَیْهِمْ رَبُّهُمْ لَنُهْلِکَنَّ الظَّالِمِینَ (۱۳)  ترجمه:</w:t>
      </w:r>
      <w:r>
        <w:rPr>
          <w:rStyle w:val="FootnoteReference"/>
        </w:rPr>
        <w:footnoteReference w:id="1763"/>
      </w:r>
    </w:p>
    <w:p>
      <w:pPr>
        <w:pStyle w:val="BookText"/>
      </w:pPr>
      <w:r>
        <w:rPr>
          <w:rFonts w:ascii="Amiri" w:hAnsi="Amiri" w:eastAsia="Amiri" w:cs="Amiri"/>
          <w:lang w:bidi="ar-SA"/>
          <w:color w:val="111111"/>
          <w:sz w:val="28"/>
          <w:szCs w:val="28"/>
          <w:rtl/>
        </w:rPr>
        <w:t xml:space="preserve">وَلَنُسْکِنَنَّکُمُ الْأَرْضَ مِن بَعْدِهِمْ ۚ ذَلِکَ لِمَنْ خَافَ مَقَامِی وَخَافَ وَعِیدِ (۱۴)  ترجمه:</w:t>
      </w:r>
      <w:r>
        <w:rPr>
          <w:rStyle w:val="FootnoteReference"/>
        </w:rPr>
        <w:footnoteReference w:id="1764"/>
      </w:r>
    </w:p>
    <w:p>
      <w:pPr>
        <w:pStyle w:val="BookText"/>
      </w:pPr>
      <w:r>
        <w:rPr>
          <w:rFonts w:ascii="Amiri" w:hAnsi="Amiri" w:eastAsia="Amiri" w:cs="Amiri"/>
          <w:lang w:bidi="ar-SA"/>
          <w:color w:val="111111"/>
          <w:sz w:val="28"/>
          <w:szCs w:val="28"/>
          <w:rtl/>
        </w:rPr>
        <w:t xml:space="preserve">وَاسْتَفْتَحُوا وَخَابَ کُلُّ جَبَّارٍ عَنِیدٍ (۱۵)  ترجمه:</w:t>
      </w:r>
      <w:r>
        <w:rPr>
          <w:rStyle w:val="FootnoteReference"/>
        </w:rPr>
        <w:footnoteReference w:id="1765"/>
      </w:r>
    </w:p>
    <w:p>
      <w:pPr>
        <w:pStyle w:val="BookText"/>
      </w:pPr>
      <w:r>
        <w:rPr>
          <w:rFonts w:ascii="Amiri" w:hAnsi="Amiri" w:eastAsia="Amiri" w:cs="Amiri"/>
          <w:lang w:bidi="ar-SA"/>
          <w:color w:val="111111"/>
          <w:sz w:val="28"/>
          <w:szCs w:val="28"/>
          <w:rtl/>
        </w:rPr>
        <w:t xml:space="preserve">مِّن وَرَائِهِ جَهَنَّمُ وَیُسْقَی مِن مَّاءٍ صَدِیدٍ (۱۶)  ترجمه:</w:t>
      </w:r>
      <w:r>
        <w:rPr>
          <w:rStyle w:val="FootnoteReference"/>
        </w:rPr>
        <w:footnoteReference w:id="1766"/>
      </w:r>
    </w:p>
    <w:p>
      <w:pPr>
        <w:pStyle w:val="BookText"/>
      </w:pPr>
      <w:r>
        <w:rPr>
          <w:rFonts w:ascii="Amiri" w:hAnsi="Amiri" w:eastAsia="Amiri" w:cs="Amiri"/>
          <w:lang w:bidi="ar-SA"/>
          <w:color w:val="111111"/>
          <w:sz w:val="28"/>
          <w:szCs w:val="28"/>
          <w:rtl/>
        </w:rPr>
        <w:t xml:space="preserve">یَتَجَرَّعُهُ وَلَا یَکَادُ یُسِیغُهُ وَیَأْتِیهِ الْمَوْتُ مِن کُلِّ مَکَانٍ وَمَا هُوَ بِمَیِّتٍ ۖ وَمِن وَرَائِهِ عَذَابٌ غَلِیظٌ (۱۷)  ترجمه:</w:t>
      </w:r>
      <w:r>
        <w:rPr>
          <w:rStyle w:val="FootnoteReference"/>
        </w:rPr>
        <w:footnoteReference w:id="1767"/>
      </w:r>
    </w:p>
    <w:p>
      <w:pPr>
        <w:pStyle w:val="BookText"/>
      </w:pPr>
      <w:r>
        <w:rPr>
          <w:rFonts w:ascii="Amiri" w:hAnsi="Amiri" w:eastAsia="Amiri" w:cs="Amiri"/>
          <w:lang w:bidi="ar-SA"/>
          <w:color w:val="111111"/>
          <w:sz w:val="28"/>
          <w:szCs w:val="28"/>
          <w:rtl/>
        </w:rPr>
        <w:t xml:space="preserve">مَّثَلُ الَّذِینَ کَفَرُوا بِرَبِّهِمْ ۖ أَعْمَالُهُمْ کَرَمَادٍ اشْتَدَّتْ بِهِ الرِّیحُ فِی یَوْمٍ عَاصِفٍ ۖ لَّا یَقْدِرُونَ مِمَّا کَسَبُوا عَلَی شَیْءٍ ۚ ذَلِکَ هُوَ الضَّلَالُ الْبَعِیدُ (۱۸)  ترجمه:</w:t>
      </w:r>
      <w:r>
        <w:rPr>
          <w:rStyle w:val="FootnoteReference"/>
        </w:rPr>
        <w:footnoteReference w:id="1768"/>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أَنَّ اللَّهَ خَلَقَ السَّمَاوَاتِ وَالْأَرْضَ بِالْحَقِّ ۚ إِن یَشَأْ یُذْهِبْکُمْ وَیَأْتِ بِخَلْقٍ جَدِیدٍ (۱۹)  ترجمه:</w:t>
      </w:r>
      <w:r>
        <w:rPr>
          <w:rStyle w:val="FootnoteReference"/>
        </w:rPr>
        <w:footnoteReference w:id="1769"/>
      </w:r>
    </w:p>
    <w:p>
      <w:pPr>
        <w:pStyle w:val="BookText"/>
      </w:pPr>
      <w:r>
        <w:rPr>
          <w:rFonts w:ascii="Amiri" w:hAnsi="Amiri" w:eastAsia="Amiri" w:cs="Amiri"/>
          <w:lang w:bidi="ar-SA"/>
          <w:color w:val="111111"/>
          <w:sz w:val="28"/>
          <w:szCs w:val="28"/>
          <w:rtl/>
        </w:rPr>
        <w:t xml:space="preserve">وَمَا ذَلِکَ عَلَی اللَّهِ بِعَزِیزٍ (۲۰)  ترجمه:</w:t>
      </w:r>
      <w:r>
        <w:rPr>
          <w:rStyle w:val="FootnoteReference"/>
        </w:rPr>
        <w:footnoteReference w:id="1770"/>
      </w:r>
    </w:p>
    <w:p>
      <w:pPr>
        <w:pStyle w:val="BookText"/>
      </w:pPr>
      <w:r>
        <w:rPr>
          <w:rFonts w:ascii="Amiri" w:hAnsi="Amiri" w:eastAsia="Amiri" w:cs="Amiri"/>
          <w:lang w:bidi="ar-SA"/>
          <w:color w:val="111111"/>
          <w:sz w:val="28"/>
          <w:szCs w:val="28"/>
          <w:rtl/>
        </w:rPr>
        <w:t xml:space="preserve">وَبَرَزُوا لِلَّهِ جَمِیعًا فَقَالَ الضُّعَفَاءُ لِلَّذِینَ اسْتَکْبَرُوا إِنَّا کُنَّا لَکُمْ تَبَعًا فَهَلْ أَنتُم مُّغْنُونَ عَنَّا مِنْ عَذَابِ اللَّهِ مِن شَیْءٍ ۚ قَالُوا لَوْ هَدَانَا اللَّهُ لَهَدَیْنَاکُمْ ۖ سَوَاءٌ عَلَیْنَا أَجَزِعْنَا أَمْ صَبَرْنَا مَا لَنَا مِن مَّحِیصٍ (۲۱)  ترجمه:</w:t>
      </w:r>
      <w:r>
        <w:rPr>
          <w:rStyle w:val="FootnoteReference"/>
        </w:rPr>
        <w:footnoteReference w:id="1771"/>
      </w:r>
    </w:p>
    <w:p>
      <w:pPr>
        <w:pStyle w:val="BookText"/>
      </w:pPr>
      <w:r>
        <w:rPr>
          <w:rFonts w:ascii="Amiri" w:hAnsi="Amiri" w:eastAsia="Amiri" w:cs="Amiri"/>
          <w:lang w:bidi="ar-SA"/>
          <w:color w:val="111111"/>
          <w:sz w:val="28"/>
          <w:szCs w:val="28"/>
          <w:rtl/>
        </w:rPr>
        <w:t xml:space="preserve">وَقَالَ الشَّیْطَانُ لَمَّا قُضِیَ الْأَمْرُ إِنَّ اللَّهَ وَعَدَکُمْ وَعْدَ الْحَقِّ وَوَعَدتُّکُمْ فَأَخْلَفْتُکُمْ ۖ وَمَا کَانَ لِیَ عَلَیْکُم مِّن سُلْطَانٍ إِلَّا أَن دَعَوْتُکُمْ فَاسْتَجَبْتُمْ لِی ۖ فَلَا تَلُومُونِی وَلُومُوا أَنفُسَکُم ۖ مَّا أَنَا بِمُصْرِخِکُمْ وَمَا أَنتُم بِمُصْرِخِیَّ ۖ إِنِّی کَفَرْتُ بِمَا أَشْرَکْتُمُونِ مِن قَبْلُ ۗ إِنَّ الظَّالِمِینَ لَهُمْ عَذَابٌ أَلِیمٌ (۲۲)  ترجمه:</w:t>
      </w:r>
      <w:r>
        <w:rPr>
          <w:rStyle w:val="FootnoteReference"/>
        </w:rPr>
        <w:footnoteReference w:id="1772"/>
      </w:r>
    </w:p>
    <w:p>
      <w:pPr>
        <w:pStyle w:val="BookText"/>
      </w:pPr>
      <w:r>
        <w:rPr>
          <w:rFonts w:ascii="Amiri" w:hAnsi="Amiri" w:eastAsia="Amiri" w:cs="Amiri"/>
          <w:lang w:bidi="ar-SA"/>
          <w:color w:val="111111"/>
          <w:sz w:val="28"/>
          <w:szCs w:val="28"/>
          <w:rtl/>
        </w:rPr>
        <w:t xml:space="preserve">وَأُدْخِلَ الَّذِینَ آمَنُوا وَعَمِلُوا الصَّالِحَاتِ جَنَّاتٍ تَجْرِی مِن تَحْتِهَا الْأَنْهَارُ خَالِدِینَ فِیهَا بِإِذْنِ رَبِّهِمْ ۖ تَحِیَّتُهُمْ فِیهَا سَلَامٌ (۲۳)  ترجمه:</w:t>
      </w:r>
      <w:r>
        <w:rPr>
          <w:rStyle w:val="FootnoteReference"/>
        </w:rPr>
        <w:footnoteReference w:id="1773"/>
      </w:r>
    </w:p>
    <w:p>
      <w:pPr>
        <w:pStyle w:val="BookText"/>
      </w:pPr>
      <w:r>
        <w:rPr>
          <w:rFonts w:ascii="Amiri" w:hAnsi="Amiri" w:eastAsia="Amiri" w:cs="Amiri"/>
          <w:lang w:bidi="ar-SA"/>
          <w:color w:val="111111"/>
          <w:sz w:val="28"/>
          <w:szCs w:val="28"/>
          <w:rtl/>
        </w:rPr>
        <w:t xml:space="preserve">أَلَمْ تَرَ کَیْفَ ضَرَبَ اللَّهُ مَثَلًا کَلِمَةً طَیِّبَةً کَشَجَرَةٍ طَیِّبَةٍ أَصْلُهَا ثَابِتٌ وَفَرْعُهَا فِی السَّمَاءِ (۲۴)  ترجمه:</w:t>
      </w:r>
      <w:r>
        <w:rPr>
          <w:rStyle w:val="FootnoteReference"/>
        </w:rPr>
        <w:footnoteReference w:id="1774"/>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تُؤْتِی أُکُلَهَا کُلَّ حِینٍ بِإِذْنِ رَبِّهَا ۗ وَیَضْرِبُ اللَّهُ الْأَمْثَالَ لِلنَّاسِ لَعَلَّهُمْ یَتَذَکَّرُونَ (۲۵)  ترجمه:</w:t>
      </w:r>
      <w:r>
        <w:rPr>
          <w:rStyle w:val="FootnoteReference"/>
        </w:rPr>
        <w:footnoteReference w:id="1775"/>
      </w:r>
    </w:p>
    <w:p>
      <w:pPr>
        <w:pStyle w:val="BookText"/>
      </w:pPr>
      <w:r>
        <w:rPr>
          <w:rFonts w:ascii="Amiri" w:hAnsi="Amiri" w:eastAsia="Amiri" w:cs="Amiri"/>
          <w:lang w:bidi="ar-SA"/>
          <w:color w:val="111111"/>
          <w:sz w:val="28"/>
          <w:szCs w:val="28"/>
          <w:rtl/>
        </w:rPr>
        <w:t xml:space="preserve">وَمَثَلُ کَلِمَةٍ خَبِیثَةٍ کَشَجَرَةٍ خَبِیثَةٍ اجْتُثَّتْ مِن فَوْقِ الْأَرْضِ مَا لَهَا مِن قَرَارٍ (۲۶)  ترجمه:</w:t>
      </w:r>
      <w:r>
        <w:rPr>
          <w:rStyle w:val="FootnoteReference"/>
        </w:rPr>
        <w:footnoteReference w:id="1776"/>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وَفِی الْآخِرَةِ ۖ وَیُضِلُّ اللَّهُ الظَّالِمِینَ ۚ وَیَفْعَلُ اللَّهُ مَا یَشَاءُ (۲۷)  ترجمه:</w:t>
      </w:r>
      <w:r>
        <w:rPr>
          <w:rStyle w:val="FootnoteReference"/>
        </w:rPr>
        <w:footnoteReference w:id="1777"/>
      </w:r>
    </w:p>
    <w:p>
      <w:pPr>
        <w:pStyle w:val="BookText"/>
      </w:pPr>
      <w:r>
        <w:rPr>
          <w:rFonts w:ascii="Amiri" w:hAnsi="Amiri" w:eastAsia="Amiri" w:cs="Amiri"/>
          <w:lang w:bidi="ar-SA"/>
          <w:color w:val="111111"/>
          <w:sz w:val="28"/>
          <w:szCs w:val="28"/>
          <w:rtl/>
        </w:rPr>
        <w:t xml:space="preserve">۞ أَلَمْ تَرَ إِلَی الَّذِینَ بَدَّلُوا نِعْمَتَ اللَّهِ کُفْرًا وَأَحَلُّوا قَوْمَهُمْ دَارَ الْبَوَارِ (۲۸)  ترجمه:</w:t>
      </w:r>
      <w:r>
        <w:rPr>
          <w:rStyle w:val="FootnoteReference"/>
        </w:rPr>
        <w:footnoteReference w:id="1778"/>
      </w:r>
    </w:p>
    <w:p>
      <w:pPr>
        <w:pStyle w:val="BookText"/>
      </w:pPr>
      <w:r>
        <w:rPr>
          <w:rFonts w:ascii="Amiri" w:hAnsi="Amiri" w:eastAsia="Amiri" w:cs="Amiri"/>
          <w:lang w:bidi="ar-SA"/>
          <w:color w:val="111111"/>
          <w:sz w:val="28"/>
          <w:szCs w:val="28"/>
          <w:rtl/>
        </w:rPr>
        <w:t xml:space="preserve">جَهَنَّمَ یَصْلَوْنَهَا ۖ وَبِئْسَ الْقَرَارُ (۲۹)  ترجمه:</w:t>
      </w:r>
      <w:r>
        <w:rPr>
          <w:rStyle w:val="FootnoteReference"/>
        </w:rPr>
        <w:footnoteReference w:id="1779"/>
      </w:r>
    </w:p>
    <w:p>
      <w:pPr>
        <w:pStyle w:val="BookText"/>
      </w:pPr>
      <w:r>
        <w:rPr>
          <w:rFonts w:ascii="Amiri" w:hAnsi="Amiri" w:eastAsia="Amiri" w:cs="Amiri"/>
          <w:lang w:bidi="ar-SA"/>
          <w:color w:val="111111"/>
          <w:sz w:val="28"/>
          <w:szCs w:val="28"/>
          <w:rtl/>
        </w:rPr>
        <w:t xml:space="preserve">وَجَعَلُوا لِلَّهِ أَندَادًا لِّیُضِلُّوا عَن سَبِیلِهِ ۗ قُلْ تَمَتَّعُوا فَإِنَّ مَصِیرَکُمْ إِلَی النَّارِ (۳۰)  ترجمه:</w:t>
      </w:r>
      <w:r>
        <w:rPr>
          <w:rStyle w:val="FootnoteReference"/>
        </w:rPr>
        <w:footnoteReference w:id="1780"/>
      </w:r>
    </w:p>
    <w:p>
      <w:pPr>
        <w:pStyle w:val="BookText"/>
      </w:pPr>
      <w:r>
        <w:rPr>
          <w:rFonts w:ascii="Amiri" w:hAnsi="Amiri" w:eastAsia="Amiri" w:cs="Amiri"/>
          <w:lang w:bidi="ar-SA"/>
          <w:color w:val="111111"/>
          <w:sz w:val="28"/>
          <w:szCs w:val="28"/>
          <w:rtl/>
        </w:rPr>
        <w:t xml:space="preserve">قُل لِّعِبَادِیَ الَّذِینَ آمَنُوا یُقِیمُوا الصَّلَاةَ وَیُنفِقُوا مِمَّا رَزَقْنَاهُمْ سِرًّا وَعَلَانِیَةً مِّن قَبْلِ أَن یَأْتِیَ یَوْمٌ لَّا بَیْعٌ فِیهِ وَلَا خِلَالٌ (۳۱)  ترجمه:</w:t>
      </w:r>
      <w:r>
        <w:rPr>
          <w:rStyle w:val="FootnoteReference"/>
        </w:rPr>
        <w:footnoteReference w:id="1781"/>
      </w:r>
    </w:p>
    <w:p>
      <w:pPr>
        <w:pStyle w:val="BookText"/>
      </w:pPr>
      <w:r>
        <w:rPr>
          <w:rFonts w:ascii="Amiri" w:hAnsi="Amiri" w:eastAsia="Amiri" w:cs="Amiri"/>
          <w:lang w:bidi="ar-SA"/>
          <w:color w:val="111111"/>
          <w:sz w:val="28"/>
          <w:szCs w:val="28"/>
          <w:rtl/>
        </w:rPr>
        <w:t xml:space="preserve">اللَّهُ الَّذِی خَلَقَ السَّمَاوَاتِ وَالْأَرْضَ وَأَنزَلَ مِنَ السَّمَاءِ مَاءً فَأَخْرَجَ بِهِ مِنَ الثَّمَرَاتِ رِزْقًا لَّکُمْ ۖ وَسَخَّرَ لَکُمُ الْفُلْکَ لِتَجْرِیَ فِی الْبَحْرِ بِأَمْرِهِ ۖ وَسَخَّرَ لَکُمُ الْأَنْهَارَ (۳۲)  ترجمه:</w:t>
      </w:r>
      <w:r>
        <w:rPr>
          <w:rStyle w:val="FootnoteReference"/>
        </w:rPr>
        <w:footnoteReference w:id="1782"/>
      </w:r>
    </w:p>
    <w:p>
      <w:pPr>
        <w:pStyle w:val="BookText"/>
      </w:pPr>
      <w:r>
        <w:rPr>
          <w:rFonts w:ascii="Amiri" w:hAnsi="Amiri" w:eastAsia="Amiri" w:cs="Amiri"/>
          <w:lang w:bidi="ar-SA"/>
          <w:color w:val="111111"/>
          <w:sz w:val="28"/>
          <w:szCs w:val="28"/>
          <w:rtl/>
        </w:rPr>
        <w:t xml:space="preserve">وَسَخَّرَ لَکُمُ الشَّمْسَ وَالْقَمَرَ دَائِبَیْنِ ۖ وَسَخَّرَ لَکُمُ اللَّیْلَ وَالنَّهَارَ (۳۳)  ترجمه:</w:t>
      </w:r>
      <w:r>
        <w:rPr>
          <w:rStyle w:val="FootnoteReference"/>
        </w:rPr>
        <w:footnoteReference w:id="1783"/>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وَآتَاکُم مِّن کُلِّ مَا سَأَلْتُمُوهُ ۚ وَإِن تَعُدُّوا نِعْمَتَ اللَّهِ لَا تُحْصُوهَا ۗ إِنَّ الْإِنسَانَ لَظَلُومٌ کَفَّارٌ (۳۴)  ترجمه:</w:t>
      </w:r>
      <w:r>
        <w:rPr>
          <w:rStyle w:val="FootnoteReference"/>
        </w:rPr>
        <w:footnoteReference w:id="1784"/>
      </w:r>
    </w:p>
    <w:p>
      <w:pPr>
        <w:pStyle w:val="BookText"/>
      </w:pPr>
      <w:r>
        <w:rPr>
          <w:rFonts w:ascii="Amiri" w:hAnsi="Amiri" w:eastAsia="Amiri" w:cs="Amiri"/>
          <w:lang w:bidi="ar-SA"/>
          <w:color w:val="111111"/>
          <w:sz w:val="28"/>
          <w:szCs w:val="28"/>
          <w:rtl/>
        </w:rPr>
        <w:t xml:space="preserve">وَإِذْ قَالَ إِبْرَاهِیمُ رَبِّ اجْعَلْ هَذَا الْبَلَدَ آمِنًا وَاجْنُبْنِی وَبَنِیَّ أَن نَّعْبُدَ الْأَصْنَامَ (۳۵)  ترجمه:</w:t>
      </w:r>
      <w:r>
        <w:rPr>
          <w:rStyle w:val="FootnoteReference"/>
        </w:rPr>
        <w:footnoteReference w:id="1785"/>
      </w:r>
    </w:p>
    <w:p>
      <w:pPr>
        <w:pStyle w:val="BookText"/>
      </w:pPr>
      <w:r>
        <w:rPr>
          <w:rFonts w:ascii="Amiri" w:hAnsi="Amiri" w:eastAsia="Amiri" w:cs="Amiri"/>
          <w:lang w:bidi="ar-SA"/>
          <w:color w:val="111111"/>
          <w:sz w:val="28"/>
          <w:szCs w:val="28"/>
          <w:rtl/>
        </w:rPr>
        <w:t xml:space="preserve">رَبِّ إِنَّهُنَّ أَضْلَلْنَ کَثِیرًا مِّنَ النَّاسِ ۖ فَمَن تَبِعَنِی فَإِنَّهُ مِنِّی ۖ وَمَنْ عَصَانِی فَإِنَّکَ غَفُورٌ رَّحِیمٌ (۳۶)  ترجمه:</w:t>
      </w:r>
      <w:r>
        <w:rPr>
          <w:rStyle w:val="FootnoteReference"/>
        </w:rPr>
        <w:footnoteReference w:id="1786"/>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فَاجْعَلْ أَفْئِدَةً مِّنَ النَّاسِ تَهْوِی إِلَیْهِمْ وَارْزُقْهُم مِّنَ الثَّمَرَاتِ لَعَلَّهُمْ یَشْکُرُونَ (۳۷)  ترجمه:</w:t>
      </w:r>
      <w:r>
        <w:rPr>
          <w:rStyle w:val="FootnoteReference"/>
        </w:rPr>
        <w:footnoteReference w:id="1787"/>
      </w:r>
    </w:p>
    <w:p>
      <w:pPr>
        <w:pStyle w:val="BookText"/>
      </w:pPr>
      <w:r>
        <w:rPr>
          <w:rFonts w:ascii="Amiri" w:hAnsi="Amiri" w:eastAsia="Amiri" w:cs="Amiri"/>
          <w:lang w:bidi="ar-SA"/>
          <w:color w:val="111111"/>
          <w:sz w:val="28"/>
          <w:szCs w:val="28"/>
          <w:rtl/>
        </w:rPr>
        <w:t xml:space="preserve">رَبَّنَا إِنَّکَ تَعْلَمُ مَا نُخْفِی وَمَا نُعْلِنُ ۗ وَمَا یَخْفَی عَلَی اللَّهِ مِن شَیْءٍ فِی الْأَرْضِ وَلَا فِی السَّمَاءِ (۳۸)  ترجمه:</w:t>
      </w:r>
      <w:r>
        <w:rPr>
          <w:rStyle w:val="FootnoteReference"/>
        </w:rPr>
        <w:footnoteReference w:id="1788"/>
      </w:r>
    </w:p>
    <w:p>
      <w:pPr>
        <w:pStyle w:val="BookText"/>
      </w:pPr>
      <w:r>
        <w:rPr>
          <w:rFonts w:ascii="Amiri" w:hAnsi="Amiri" w:eastAsia="Amiri" w:cs="Amiri"/>
          <w:lang w:bidi="ar-SA"/>
          <w:color w:val="111111"/>
          <w:sz w:val="28"/>
          <w:szCs w:val="28"/>
          <w:rtl/>
        </w:rPr>
        <w:t xml:space="preserve">الْحَمْدُ لِلَّهِ الَّذِی وَهَبَ لِی عَلَی الْکِبَرِ إِسْمَاعِیلَ وَإِسْحَاقَ ۚ إِنَّ رَبِّی لَسَمِیعُ الدُّعَاءِ (۳۹)  ترجمه:</w:t>
      </w:r>
      <w:r>
        <w:rPr>
          <w:rStyle w:val="FootnoteReference"/>
        </w:rPr>
        <w:footnoteReference w:id="1789"/>
      </w:r>
    </w:p>
    <w:p>
      <w:pPr>
        <w:pStyle w:val="BookText"/>
      </w:pPr>
      <w:r>
        <w:rPr>
          <w:rFonts w:ascii="Amiri" w:hAnsi="Amiri" w:eastAsia="Amiri" w:cs="Amiri"/>
          <w:lang w:bidi="ar-SA"/>
          <w:color w:val="111111"/>
          <w:sz w:val="28"/>
          <w:szCs w:val="28"/>
          <w:rtl/>
        </w:rPr>
        <w:t xml:space="preserve">رَبِّ اجْعَلْنِی مُقِیمَ الصَّلَاةِ وَمِن ذُرِّیَّتِی ۚ رَبَّنَا وَتَقَبَّلْ دُعَاءِ (۴۰)  ترجمه:</w:t>
      </w:r>
      <w:r>
        <w:rPr>
          <w:rStyle w:val="FootnoteReference"/>
        </w:rPr>
        <w:footnoteReference w:id="1790"/>
      </w:r>
    </w:p>
    <w:p>
      <w:pPr>
        <w:pStyle w:val="BookText"/>
      </w:pPr>
      <w:r>
        <w:rPr>
          <w:rFonts w:ascii="Amiri" w:hAnsi="Amiri" w:eastAsia="Amiri" w:cs="Amiri"/>
          <w:lang w:bidi="ar-SA"/>
          <w:color w:val="111111"/>
          <w:sz w:val="28"/>
          <w:szCs w:val="28"/>
          <w:rtl/>
        </w:rPr>
        <w:t xml:space="preserve">رَبَّنَا اغْفِرْ لِی وَلِوَالِدَیَّ وَلِلْمُؤْمِنِینَ یَوْمَ یَقُومُ الْحِسَابُ (۴۱)  ترجمه:</w:t>
      </w:r>
      <w:r>
        <w:rPr>
          <w:rStyle w:val="FootnoteReference"/>
        </w:rPr>
        <w:footnoteReference w:id="1791"/>
      </w:r>
    </w:p>
    <w:p>
      <w:pPr>
        <w:pStyle w:val="BookText"/>
      </w:pPr>
      <w:r>
        <w:rPr>
          <w:rFonts w:ascii="Amiri" w:hAnsi="Amiri" w:eastAsia="Amiri" w:cs="Amiri"/>
          <w:lang w:bidi="ar-SA"/>
          <w:color w:val="111111"/>
          <w:sz w:val="28"/>
          <w:szCs w:val="28"/>
          <w:rtl/>
        </w:rPr>
        <w:t xml:space="preserve">وَلَا تَحْسَبَنَّ اللَّهَ غَافِلًا عَمَّا یَعْمَلُ الظَّالِمُونَ ۚ إِنَّمَا یُؤَخِّرُهُمْ لِیَوْمٍ تَشْخَصُ فِیهِ الْأَبْصَارُ (۴۲)  ترجمه:</w:t>
      </w:r>
      <w:r>
        <w:rPr>
          <w:rStyle w:val="FootnoteReference"/>
        </w:rPr>
        <w:footnoteReference w:id="1792"/>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مُهْطِعِینَ مُقْنِعِی رُءُوسِهِمْ لَا یَرْتَدُّ إِلَیْهِمْ طَرْفُهُمْ ۖ وَأَفْئِدَتُهُمْ هَوَاءٌ (۴۳)  ترجمه:</w:t>
      </w:r>
      <w:r>
        <w:rPr>
          <w:rStyle w:val="FootnoteReference"/>
        </w:rPr>
        <w:footnoteReference w:id="1793"/>
      </w:r>
    </w:p>
    <w:p>
      <w:pPr>
        <w:pStyle w:val="BookText"/>
      </w:pPr>
      <w:r>
        <w:rPr>
          <w:rFonts w:ascii="Amiri" w:hAnsi="Amiri" w:eastAsia="Amiri" w:cs="Amiri"/>
          <w:lang w:bidi="ar-SA"/>
          <w:color w:val="111111"/>
          <w:sz w:val="28"/>
          <w:szCs w:val="28"/>
          <w:rtl/>
        </w:rPr>
        <w:t xml:space="preserve">وَأَنذِرِ النَّاسَ یَوْمَ یَأْتِیهِمُ الْعَذَابُ فَیَقُولُ الَّذِینَ ظَلَمُوا رَبَّنَا أَخِّرْنَا إِلَی أَجَلٍ قَرِیبٍ نُّجِبْ دَعْوَتَکَ وَنَتَّبِعِ الرُّسُلَ ۗ أَوَلَمْ تَکُونُوا أَقْسَمْتُم مِّن قَبْلُ مَا لَکُم مِّن زَوَالٍ (۴۴)  ترجمه:</w:t>
      </w:r>
      <w:r>
        <w:rPr>
          <w:rStyle w:val="FootnoteReference"/>
        </w:rPr>
        <w:footnoteReference w:id="1794"/>
      </w:r>
    </w:p>
    <w:p>
      <w:pPr>
        <w:pStyle w:val="BookText"/>
      </w:pPr>
      <w:r>
        <w:rPr>
          <w:rFonts w:ascii="Amiri" w:hAnsi="Amiri" w:eastAsia="Amiri" w:cs="Amiri"/>
          <w:lang w:bidi="ar-SA"/>
          <w:color w:val="111111"/>
          <w:sz w:val="28"/>
          <w:szCs w:val="28"/>
          <w:rtl/>
        </w:rPr>
        <w:t xml:space="preserve">وَسَکَنتُمْ فِی مَسَاکِنِ الَّذِینَ ظَلَمُوا أَنفُسَهُمْ وَتَبَیَّنَ لَکُمْ کَیْفَ فَعَلْنَا بِهِمْ وَضَرَبْنَا لَکُمُ الْأَمْثَالَ (۴۵)  ترجمه:</w:t>
      </w:r>
      <w:r>
        <w:rPr>
          <w:rStyle w:val="FootnoteReference"/>
        </w:rPr>
        <w:footnoteReference w:id="1795"/>
      </w:r>
    </w:p>
    <w:p>
      <w:pPr>
        <w:pStyle w:val="BookText"/>
      </w:pPr>
      <w:r>
        <w:rPr>
          <w:rFonts w:ascii="Amiri" w:hAnsi="Amiri" w:eastAsia="Amiri" w:cs="Amiri"/>
          <w:lang w:bidi="ar-SA"/>
          <w:color w:val="111111"/>
          <w:sz w:val="28"/>
          <w:szCs w:val="28"/>
          <w:rtl/>
        </w:rPr>
        <w:t xml:space="preserve">وَقَدْ مَکَرُوا مَکْرَهُمْ وَعِندَ اللَّهِ مَکْرُهُمْ وَإِن کَانَ مَکْرُهُمْ لِتَزُولَ مِنْهُ الْجِبَالُ (۴۶)  ترجمه:</w:t>
      </w:r>
      <w:r>
        <w:rPr>
          <w:rStyle w:val="FootnoteReference"/>
        </w:rPr>
        <w:footnoteReference w:id="1796"/>
      </w:r>
    </w:p>
    <w:p>
      <w:pPr>
        <w:pStyle w:val="BookText"/>
      </w:pPr>
      <w:r>
        <w:rPr>
          <w:rFonts w:ascii="Amiri" w:hAnsi="Amiri" w:eastAsia="Amiri" w:cs="Amiri"/>
          <w:lang w:bidi="ar-SA"/>
          <w:color w:val="111111"/>
          <w:sz w:val="28"/>
          <w:szCs w:val="28"/>
          <w:rtl/>
        </w:rPr>
        <w:t xml:space="preserve">فَلَا تَحْسَبَنَّ اللَّهَ مُخْلِفَ وَعْدِهِ رُسُلَهُ ۗ إِنَّ اللَّهَ عَزِیزٌ ذُو انتِقَامٍ (۴۷)  ترجمه:</w:t>
      </w:r>
      <w:r>
        <w:rPr>
          <w:rStyle w:val="FootnoteReference"/>
        </w:rPr>
        <w:footnoteReference w:id="1797"/>
      </w:r>
    </w:p>
    <w:p>
      <w:pPr>
        <w:pStyle w:val="BookText"/>
      </w:pPr>
      <w:r>
        <w:rPr>
          <w:rFonts w:ascii="Amiri" w:hAnsi="Amiri" w:eastAsia="Amiri" w:cs="Amiri"/>
          <w:lang w:bidi="ar-SA"/>
          <w:color w:val="111111"/>
          <w:sz w:val="28"/>
          <w:szCs w:val="28"/>
          <w:rtl/>
        </w:rPr>
        <w:t xml:space="preserve">یَوْمَ تُبَدَّلُ الْأَرْضُ غَیْرَ الْأَرْضِ وَالسَّمَاوَاتُ ۖ وَبَرَزُوا لِلَّهِ الْوَاحِدِ الْقَهَّارِ (۴۸)  ترجمه:</w:t>
      </w:r>
      <w:r>
        <w:rPr>
          <w:rStyle w:val="FootnoteReference"/>
        </w:rPr>
        <w:footnoteReference w:id="1798"/>
      </w:r>
    </w:p>
    <w:p>
      <w:pPr>
        <w:pStyle w:val="BookText"/>
      </w:pPr>
      <w:r>
        <w:rPr>
          <w:rFonts w:ascii="Amiri" w:hAnsi="Amiri" w:eastAsia="Amiri" w:cs="Amiri"/>
          <w:lang w:bidi="ar-SA"/>
          <w:color w:val="111111"/>
          <w:sz w:val="28"/>
          <w:szCs w:val="28"/>
          <w:rtl/>
        </w:rPr>
        <w:t xml:space="preserve">وَتَرَی الْمُجْرِمِینَ یَوْمَئِذٍ مُّقَرَّنِینَ فِی الْأَصْفَادِ (۴۹)  ترجمه:</w:t>
      </w:r>
      <w:r>
        <w:rPr>
          <w:rStyle w:val="FootnoteReference"/>
        </w:rPr>
        <w:footnoteReference w:id="1799"/>
      </w:r>
    </w:p>
    <w:p>
      <w:pPr>
        <w:pStyle w:val="BookText"/>
      </w:pPr>
      <w:r>
        <w:rPr>
          <w:rFonts w:ascii="Amiri" w:hAnsi="Amiri" w:eastAsia="Amiri" w:cs="Amiri"/>
          <w:lang w:bidi="ar-SA"/>
          <w:color w:val="111111"/>
          <w:sz w:val="28"/>
          <w:szCs w:val="28"/>
          <w:rtl/>
        </w:rPr>
        <w:t xml:space="preserve">سَرَابِیلُهُم مِّن قَطِرَانٍ وَتَغْشَی وُجُوهَهُمُ النَّارُ (۵۰)  ترجمه:</w:t>
      </w:r>
      <w:r>
        <w:rPr>
          <w:rStyle w:val="FootnoteReference"/>
        </w:rPr>
        <w:footnoteReference w:id="1800"/>
      </w:r>
    </w:p>
    <w:p>
      <w:pPr>
        <w:pStyle w:val="BookText"/>
      </w:pPr>
      <w:r>
        <w:rPr>
          <w:rFonts w:ascii="Amiri" w:hAnsi="Amiri" w:eastAsia="Amiri" w:cs="Amiri"/>
          <w:lang w:bidi="ar-SA"/>
          <w:color w:val="111111"/>
          <w:sz w:val="28"/>
          <w:szCs w:val="28"/>
          <w:rtl/>
        </w:rPr>
        <w:t xml:space="preserve">لِیَجْزِیَ اللَّهُ کُلَّ نَفْسٍ مَّا کَسَبَتْ ۚ إِنَّ اللَّهَ سَرِیعُ الْحِسَابِ (۵۱)  ترجمه:</w:t>
      </w:r>
      <w:r>
        <w:rPr>
          <w:rStyle w:val="FootnoteReference"/>
        </w:rPr>
        <w:footnoteReference w:id="1801"/>
      </w:r>
    </w:p>
    <w:p>
      <w:pPr>
        <w:pStyle w:val="BookText"/>
      </w:pPr>
      <w:r>
        <w:rPr>
          <w:rFonts w:ascii="Amiri" w:hAnsi="Amiri" w:eastAsia="Amiri" w:cs="Amiri"/>
          <w:lang w:bidi="ar-SA"/>
          <w:color w:val="111111"/>
          <w:sz w:val="28"/>
          <w:szCs w:val="28"/>
          <w:rtl/>
        </w:rPr>
        <w:t xml:space="preserve">هَذَا بَلَاغٌ لِّلنَّاسِ وَلِیُنذَرُوا بِهِ وَلِیَعْلَمُوا أَنَّمَا هُوَ إِلَهٌ وَاحِدٌ وَلِیَذَّکَّرَ أُولُو الْأَلْبَابِ (۵۲)  ترجمه:</w:t>
      </w:r>
      <w:r>
        <w:rPr>
          <w:rStyle w:val="FootnoteReference"/>
        </w:rPr>
        <w:footnoteReference w:id="1802"/>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6" w:name="pg19496_194497"/>
    <w:bookmarkEnd w:id="26"/>
    <w:p>
      <w:pPr>
        <w:pStyle w:val="Heading2"/>
      </w:pPr>
      <w:bookmarkStart w:id="158" w:name="_Toc40"/>
      <w:r>
        <w:t>جزء چهاردهم</w:t>
      </w:r>
      <w:bookmarkEnd w:id="158"/>
    </w:p>
    <w:p>
      <w:pPr>
        <w:pStyle w:val="Heading3"/>
      </w:pPr>
      <w:bookmarkStart w:id="159" w:name="_Toc41"/>
      <w:r>
        <w:t>اشاره</w:t>
      </w:r>
      <w:bookmarkEnd w:id="159"/>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Heading3"/>
      </w:pPr>
      <w:bookmarkStart w:id="160" w:name="_Toc42"/>
      <w:r>
        <w:t>15 - سوره الحجر</w:t>
      </w:r>
      <w:bookmarkEnd w:id="160"/>
    </w:p>
    <w:p>
      <w:pPr>
        <w:pStyle w:val="BookText"/>
      </w:pPr>
      <w:r>
        <w:rPr>
          <w:rFonts w:ascii="Amiri" w:hAnsi="Amiri" w:eastAsia="Amiri" w:cs="Amiri"/>
          <w:lang w:bidi="ar-SA"/>
          <w:color w:val="111111"/>
          <w:sz w:val="28"/>
          <w:szCs w:val="28"/>
          <w:rtl/>
        </w:rPr>
        <w:t xml:space="preserve">بِسْمِ اللَّهِ الرَّحْمَنِ الرَّحِیمِ الر ۚ تِلْکَ آیَاتُ الْکِتَابِ وَقُرْآنٍ مُّبِینٍ (۱)  ترجمه:</w:t>
      </w:r>
      <w:r>
        <w:rPr>
          <w:rStyle w:val="FootnoteReference"/>
        </w:rPr>
        <w:footnoteReference w:id="1803"/>
      </w:r>
    </w:p>
    <w:p>
      <w:pPr>
        <w:pStyle w:val="BookText"/>
      </w:pPr>
      <w:r>
        <w:rPr>
          <w:rFonts w:ascii="Amiri" w:hAnsi="Amiri" w:eastAsia="Amiri" w:cs="Amiri"/>
          <w:lang w:bidi="ar-SA"/>
          <w:color w:val="111111"/>
          <w:sz w:val="28"/>
          <w:szCs w:val="28"/>
          <w:rtl/>
        </w:rPr>
        <w:t xml:space="preserve">رُّبَمَا یَوَدُّ الَّذِینَ کَفَرُوا لَوْ کَانُوا مُسْلِمِینَ (۲)  ترجمه:</w:t>
      </w:r>
      <w:r>
        <w:rPr>
          <w:rStyle w:val="FootnoteReference"/>
        </w:rPr>
        <w:footnoteReference w:id="1804"/>
      </w:r>
    </w:p>
    <w:p>
      <w:pPr>
        <w:pStyle w:val="BookText"/>
      </w:pPr>
      <w:r>
        <w:rPr>
          <w:rFonts w:ascii="Amiri" w:hAnsi="Amiri" w:eastAsia="Amiri" w:cs="Amiri"/>
          <w:lang w:bidi="ar-SA"/>
          <w:color w:val="111111"/>
          <w:sz w:val="28"/>
          <w:szCs w:val="28"/>
          <w:rtl/>
        </w:rPr>
        <w:t xml:space="preserve">ذَرْهُمْ یَأْکُلُوا وَیَتَمَتَّعُوا وَیُلْهِهِمُ الْأَمَلُ ۖ فَسَوْفَ یَعْلَمُونَ (۳)  ترجمه:</w:t>
      </w:r>
      <w:r>
        <w:rPr>
          <w:rStyle w:val="FootnoteReference"/>
        </w:rPr>
        <w:footnoteReference w:id="1805"/>
      </w:r>
    </w:p>
    <w:p>
      <w:pPr>
        <w:pStyle w:val="BookText"/>
      </w:pPr>
      <w:r>
        <w:rPr>
          <w:rFonts w:ascii="Amiri" w:hAnsi="Amiri" w:eastAsia="Amiri" w:cs="Amiri"/>
          <w:lang w:bidi="ar-SA"/>
          <w:color w:val="111111"/>
          <w:sz w:val="28"/>
          <w:szCs w:val="28"/>
          <w:rtl/>
        </w:rPr>
        <w:t xml:space="preserve">وَمَا أَهْلَکْنَا مِن قَرْیَةٍ إِلَّا وَلَهَا کِتَابٌ مَّعْلُومٌ (۴)  ترجمه:</w:t>
      </w:r>
      <w:r>
        <w:rPr>
          <w:rStyle w:val="FootnoteReference"/>
        </w:rPr>
        <w:footnoteReference w:id="1806"/>
      </w:r>
    </w:p>
    <w:p>
      <w:pPr>
        <w:pStyle w:val="BookText"/>
      </w:pPr>
      <w:r>
        <w:rPr>
          <w:rFonts w:ascii="Amiri" w:hAnsi="Amiri" w:eastAsia="Amiri" w:cs="Amiri"/>
          <w:lang w:bidi="ar-SA"/>
          <w:color w:val="111111"/>
          <w:sz w:val="28"/>
          <w:szCs w:val="28"/>
          <w:rtl/>
        </w:rPr>
        <w:t xml:space="preserve">مَّا تَسْبِقُ مِنْ أُمَّةٍ أَجَلَهَا وَمَا یَسْتَأْخِرُونَ (۵)  ترجمه:</w:t>
      </w:r>
      <w:r>
        <w:rPr>
          <w:rStyle w:val="FootnoteReference"/>
        </w:rPr>
        <w:footnoteReference w:id="1807"/>
      </w:r>
    </w:p>
    <w:p>
      <w:pPr>
        <w:pStyle w:val="BookText"/>
      </w:pPr>
      <w:r>
        <w:rPr>
          <w:rFonts w:ascii="Amiri" w:hAnsi="Amiri" w:eastAsia="Amiri" w:cs="Amiri"/>
          <w:lang w:bidi="ar-SA"/>
          <w:color w:val="111111"/>
          <w:sz w:val="28"/>
          <w:szCs w:val="28"/>
          <w:rtl/>
        </w:rPr>
        <w:t xml:space="preserve">وَقَالُوا یَا أَیُّهَا الَّذِی نُزِّلَ عَلَیْهِ الذِّکْرُ إِنَّکَ لَمَجْنُونٌ (۶)  ترجمه:</w:t>
      </w:r>
      <w:r>
        <w:rPr>
          <w:rStyle w:val="FootnoteReference"/>
        </w:rPr>
        <w:footnoteReference w:id="1808"/>
      </w:r>
    </w:p>
    <w:p>
      <w:pPr>
        <w:pStyle w:val="BookText"/>
      </w:pPr>
      <w:r>
        <w:rPr>
          <w:rFonts w:ascii="Amiri" w:hAnsi="Amiri" w:eastAsia="Amiri" w:cs="Amiri"/>
          <w:lang w:bidi="ar-SA"/>
          <w:color w:val="111111"/>
          <w:sz w:val="28"/>
          <w:szCs w:val="28"/>
          <w:rtl/>
        </w:rPr>
        <w:t xml:space="preserve">لَّوْ مَا تَأْتِینَا بِالْمَلَائِکَةِ إِن کُنتَ مِنَ الصَّادِقِینَ (۷)  ترجمه:</w:t>
      </w:r>
      <w:r>
        <w:rPr>
          <w:rStyle w:val="FootnoteReference"/>
        </w:rPr>
        <w:footnoteReference w:id="1809"/>
      </w:r>
    </w:p>
    <w:p>
      <w:pPr>
        <w:pStyle w:val="BookText"/>
      </w:pPr>
      <w:r>
        <w:rPr>
          <w:rFonts w:ascii="Amiri" w:hAnsi="Amiri" w:eastAsia="Amiri" w:cs="Amiri"/>
          <w:lang w:bidi="ar-SA"/>
          <w:color w:val="111111"/>
          <w:sz w:val="28"/>
          <w:szCs w:val="28"/>
          <w:rtl/>
        </w:rPr>
        <w:t xml:space="preserve">مَا نُنَزِّلُ الْمَلَائِکَةَ إِلَّا بِالْحَقِّ وَمَا کَانُوا إِذًا مُّنظَرِینَ (۸)  ترجمه:</w:t>
      </w:r>
      <w:r>
        <w:rPr>
          <w:rStyle w:val="FootnoteReference"/>
        </w:rPr>
        <w:footnoteReference w:id="1810"/>
      </w:r>
    </w:p>
    <w:p>
      <w:pPr>
        <w:pStyle w:val="BookText"/>
      </w:pPr>
      <w:r>
        <w:rPr>
          <w:rFonts w:ascii="Amiri" w:hAnsi="Amiri" w:eastAsia="Amiri" w:cs="Amiri"/>
          <w:lang w:bidi="ar-SA"/>
          <w:color w:val="111111"/>
          <w:sz w:val="28"/>
          <w:szCs w:val="28"/>
          <w:rtl/>
        </w:rPr>
        <w:t xml:space="preserve">إِنَّا نَحْنُ نَزَّلْنَا الذِّکْرَ وَإِنَّا لَهُ لَحَافِظُونَ (۹)  ترجمه:</w:t>
      </w:r>
      <w:r>
        <w:rPr>
          <w:rStyle w:val="FootnoteReference"/>
        </w:rPr>
        <w:footnoteReference w:id="1811"/>
      </w:r>
    </w:p>
    <w:p>
      <w:pPr>
        <w:pStyle w:val="BookText"/>
      </w:pPr>
      <w:r>
        <w:rPr>
          <w:rFonts w:ascii="Amiri" w:hAnsi="Amiri" w:eastAsia="Amiri" w:cs="Amiri"/>
          <w:lang w:bidi="ar-SA"/>
          <w:color w:val="111111"/>
          <w:sz w:val="28"/>
          <w:szCs w:val="28"/>
          <w:rtl/>
        </w:rPr>
        <w:t xml:space="preserve">وَلَقَدْ أَرْسَلْنَا مِن قَبْلِکَ فِی شِیَعِ الْأَوَّلِینَ (۱۰)  ترجمه:</w:t>
      </w:r>
      <w:r>
        <w:rPr>
          <w:rStyle w:val="FootnoteReference"/>
        </w:rPr>
        <w:footnoteReference w:id="1812"/>
      </w:r>
    </w:p>
    <w:p>
      <w:pPr>
        <w:pStyle w:val="BookText"/>
      </w:pPr>
      <w:r>
        <w:rPr>
          <w:rFonts w:ascii="Amiri" w:hAnsi="Amiri" w:eastAsia="Amiri" w:cs="Amiri"/>
          <w:lang w:bidi="ar-SA"/>
          <w:color w:val="111111"/>
          <w:sz w:val="28"/>
          <w:szCs w:val="28"/>
          <w:rtl/>
        </w:rPr>
        <w:t xml:space="preserve">وَمَا یَأْتِیهِم مِّن رَّسُولٍ إِلَّا کَانُوا بِهِ یَسْتَهْزِئُونَ (۱۱)  ترجمه:</w:t>
      </w:r>
      <w:r>
        <w:rPr>
          <w:rStyle w:val="FootnoteReference"/>
        </w:rPr>
        <w:footnoteReference w:id="1813"/>
      </w:r>
    </w:p>
    <w:p>
      <w:pPr>
        <w:pStyle w:val="BookText"/>
      </w:pPr>
      <w:r>
        <w:rPr>
          <w:rFonts w:ascii="Amiri" w:hAnsi="Amiri" w:eastAsia="Amiri" w:cs="Amiri"/>
          <w:lang w:bidi="ar-SA"/>
          <w:color w:val="111111"/>
          <w:sz w:val="28"/>
          <w:szCs w:val="28"/>
          <w:rtl/>
        </w:rPr>
        <w:t xml:space="preserve">کَذَلِکَ نَسْلُکُهُ فِی قُلُوبِ الْمُجْرِمِینَ (۱۲)  ترجمه:</w:t>
      </w:r>
      <w:r>
        <w:rPr>
          <w:rStyle w:val="FootnoteReference"/>
        </w:rPr>
        <w:footnoteReference w:id="1814"/>
      </w:r>
    </w:p>
    <w:p>
      <w:pPr>
        <w:pStyle w:val="BookText"/>
      </w:pPr>
      <w:r>
        <w:rPr>
          <w:rFonts w:ascii="Amiri" w:hAnsi="Amiri" w:eastAsia="Amiri" w:cs="Amiri"/>
          <w:lang w:bidi="ar-SA"/>
          <w:color w:val="111111"/>
          <w:sz w:val="28"/>
          <w:szCs w:val="28"/>
          <w:rtl/>
        </w:rPr>
        <w:t xml:space="preserve">لَا یُؤْمِنُونَ بِهِ ۖ وَقَدْ خَلَتْ سُنَّةُ الْأَوَّلِینَ (۱۳)  ترجمه:</w:t>
      </w:r>
      <w:r>
        <w:rPr>
          <w:rStyle w:val="FootnoteReference"/>
        </w:rPr>
        <w:footnoteReference w:id="1815"/>
      </w:r>
    </w:p>
    <w:p>
      <w:pPr>
        <w:pStyle w:val="BookText"/>
      </w:pPr>
      <w:r>
        <w:rPr>
          <w:rFonts w:ascii="Amiri" w:hAnsi="Amiri" w:eastAsia="Amiri" w:cs="Amiri"/>
          <w:lang w:bidi="ar-SA"/>
          <w:color w:val="111111"/>
          <w:sz w:val="28"/>
          <w:szCs w:val="28"/>
          <w:rtl/>
        </w:rPr>
        <w:t xml:space="preserve">وَلَوْ فَتَحْنَا عَلَیْهِم بَابًا مِّنَ السَّمَاءِ فَظَلُّوا فِیهِ یَعْرُجُونَ (۱۴)  ترجمه:</w:t>
      </w:r>
      <w:r>
        <w:rPr>
          <w:rStyle w:val="FootnoteReference"/>
        </w:rPr>
        <w:footnoteReference w:id="1816"/>
      </w:r>
    </w:p>
    <w:p>
      <w:pPr>
        <w:pStyle w:val="BookText"/>
      </w:pPr>
      <w:r>
        <w:rPr>
          <w:rFonts w:ascii="Amiri" w:hAnsi="Amiri" w:eastAsia="Amiri" w:cs="Amiri"/>
          <w:lang w:bidi="ar-SA"/>
          <w:color w:val="111111"/>
          <w:sz w:val="28"/>
          <w:szCs w:val="28"/>
          <w:rtl/>
        </w:rPr>
        <w:t xml:space="preserve">لَقَالُوا إِنَّمَا سُکِّرَتْ أَبْصَارُنَا بَلْ نَحْنُ قَوْمٌ مَّسْحُورُونَ (۱۵)  ترجمه:</w:t>
      </w:r>
      <w:r>
        <w:rPr>
          <w:rStyle w:val="FootnoteReference"/>
        </w:rPr>
        <w:footnoteReference w:id="1817"/>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جَعَلْنَا فِی السَّمَاءِ بُرُوجًا وَزَیَّنَّاهَا لِلنَّاظِرِینَ (۱۶)  ترجمه:</w:t>
      </w:r>
      <w:r>
        <w:rPr>
          <w:rStyle w:val="FootnoteReference"/>
        </w:rPr>
        <w:footnoteReference w:id="1818"/>
      </w:r>
    </w:p>
    <w:p>
      <w:pPr>
        <w:pStyle w:val="BookText"/>
      </w:pPr>
      <w:r>
        <w:rPr>
          <w:rFonts w:ascii="Amiri" w:hAnsi="Amiri" w:eastAsia="Amiri" w:cs="Amiri"/>
          <w:lang w:bidi="ar-SA"/>
          <w:color w:val="111111"/>
          <w:sz w:val="28"/>
          <w:szCs w:val="28"/>
          <w:rtl/>
        </w:rPr>
        <w:t xml:space="preserve">وَحَفِظْنَاهَا مِن کُلِّ شَیْطَانٍ رَّجِیمٍ (۱۷)  ترجمه:</w:t>
      </w:r>
      <w:r>
        <w:rPr>
          <w:rStyle w:val="FootnoteReference"/>
        </w:rPr>
        <w:footnoteReference w:id="1819"/>
      </w:r>
    </w:p>
    <w:p>
      <w:pPr>
        <w:pStyle w:val="BookText"/>
      </w:pPr>
      <w:r>
        <w:rPr>
          <w:rFonts w:ascii="Amiri" w:hAnsi="Amiri" w:eastAsia="Amiri" w:cs="Amiri"/>
          <w:lang w:bidi="ar-SA"/>
          <w:color w:val="111111"/>
          <w:sz w:val="28"/>
          <w:szCs w:val="28"/>
          <w:rtl/>
        </w:rPr>
        <w:t xml:space="preserve">إِلَّا مَنِ اسْتَرَقَ السَّمْعَ فَأَتْبَعَهُ شِهَابٌ مُّبِینٌ (۱۸)  ترجمه:</w:t>
      </w:r>
      <w:r>
        <w:rPr>
          <w:rStyle w:val="FootnoteReference"/>
        </w:rPr>
        <w:footnoteReference w:id="1820"/>
      </w:r>
    </w:p>
    <w:p>
      <w:pPr>
        <w:pStyle w:val="BookText"/>
      </w:pPr>
      <w:r>
        <w:rPr>
          <w:rFonts w:ascii="Amiri" w:hAnsi="Amiri" w:eastAsia="Amiri" w:cs="Amiri"/>
          <w:lang w:bidi="ar-SA"/>
          <w:color w:val="111111"/>
          <w:sz w:val="28"/>
          <w:szCs w:val="28"/>
          <w:rtl/>
        </w:rPr>
        <w:t xml:space="preserve">وَالْأَرْضَ مَدَدْنَاهَا وَأَلْقَیْنَا فِیهَا رَوَاسِیَ وَأَنبَتْنَا فِیهَا مِن کُلِّ شَیْءٍ مَّوْزُونٍ (۱۹)  ترجمه:</w:t>
      </w:r>
      <w:r>
        <w:rPr>
          <w:rStyle w:val="FootnoteReference"/>
        </w:rPr>
        <w:footnoteReference w:id="1821"/>
      </w:r>
    </w:p>
    <w:p>
      <w:pPr>
        <w:pStyle w:val="BookText"/>
      </w:pPr>
      <w:r>
        <w:rPr>
          <w:rFonts w:ascii="Amiri" w:hAnsi="Amiri" w:eastAsia="Amiri" w:cs="Amiri"/>
          <w:lang w:bidi="ar-SA"/>
          <w:color w:val="111111"/>
          <w:sz w:val="28"/>
          <w:szCs w:val="28"/>
          <w:rtl/>
        </w:rPr>
        <w:t xml:space="preserve">وَجَعَلْنَا لَکُمْ فِیهَا مَعَایِشَ وَمَن لَّسْتُمْ لَهُ بِرَازِقِینَ (۲۰)  ترجمه:</w:t>
      </w:r>
      <w:r>
        <w:rPr>
          <w:rStyle w:val="FootnoteReference"/>
        </w:rPr>
        <w:footnoteReference w:id="1822"/>
      </w:r>
    </w:p>
    <w:p>
      <w:pPr>
        <w:pStyle w:val="BookText"/>
      </w:pPr>
      <w:r>
        <w:rPr>
          <w:rFonts w:ascii="Amiri" w:hAnsi="Amiri" w:eastAsia="Amiri" w:cs="Amiri"/>
          <w:lang w:bidi="ar-SA"/>
          <w:color w:val="111111"/>
          <w:sz w:val="28"/>
          <w:szCs w:val="28"/>
          <w:rtl/>
        </w:rPr>
        <w:t xml:space="preserve">وَإِن مِّن شَیْءٍ إِلَّا عِندَنَا خَزَائِنُهُ وَمَا نُنَزِّلُهُ إِلَّا بِقَدَرٍ مَّعْلُومٍ (۲۱)  ترجمه:</w:t>
      </w:r>
      <w:r>
        <w:rPr>
          <w:rStyle w:val="FootnoteReference"/>
        </w:rPr>
        <w:footnoteReference w:id="1823"/>
      </w:r>
    </w:p>
    <w:p>
      <w:pPr>
        <w:pStyle w:val="BookText"/>
      </w:pPr>
      <w:r>
        <w:rPr>
          <w:rFonts w:ascii="Amiri" w:hAnsi="Amiri" w:eastAsia="Amiri" w:cs="Amiri"/>
          <w:lang w:bidi="ar-SA"/>
          <w:color w:val="111111"/>
          <w:sz w:val="28"/>
          <w:szCs w:val="28"/>
          <w:rtl/>
        </w:rPr>
        <w:t xml:space="preserve">وَأَرْسَلْنَا الرِّیَاحَ لَوَاقِحَ فَأَنزَلْنَا مِنَ السَّمَاءِ مَاءً فَأَسْقَیْنَاکُمُوهُ وَمَا أَنتُمْ لَهُ بِخَازِنِینَ (۲۲)  ترجمه:</w:t>
      </w:r>
      <w:r>
        <w:rPr>
          <w:rStyle w:val="FootnoteReference"/>
        </w:rPr>
        <w:footnoteReference w:id="1824"/>
      </w:r>
    </w:p>
    <w:p>
      <w:pPr>
        <w:pStyle w:val="BookText"/>
      </w:pPr>
      <w:r>
        <w:rPr>
          <w:rFonts w:ascii="Amiri" w:hAnsi="Amiri" w:eastAsia="Amiri" w:cs="Amiri"/>
          <w:lang w:bidi="ar-SA"/>
          <w:color w:val="111111"/>
          <w:sz w:val="28"/>
          <w:szCs w:val="28"/>
          <w:rtl/>
        </w:rPr>
        <w:t xml:space="preserve">وَإِنَّا لَنَحْنُ نُحْیِی وَنُمِیتُ وَنَحْنُ الْوَارِثُونَ (۲۳)  ترجمه:</w:t>
      </w:r>
      <w:r>
        <w:rPr>
          <w:rStyle w:val="FootnoteReference"/>
        </w:rPr>
        <w:footnoteReference w:id="1825"/>
      </w:r>
    </w:p>
    <w:p>
      <w:pPr>
        <w:pStyle w:val="BookText"/>
      </w:pPr>
      <w:r>
        <w:rPr>
          <w:rFonts w:ascii="Amiri" w:hAnsi="Amiri" w:eastAsia="Amiri" w:cs="Amiri"/>
          <w:lang w:bidi="ar-SA"/>
          <w:color w:val="111111"/>
          <w:sz w:val="28"/>
          <w:szCs w:val="28"/>
          <w:rtl/>
        </w:rPr>
        <w:t xml:space="preserve">وَلَقَدْ عَلِمْنَا الْمُسْتَقْدِمِینَ مِنکُمْ وَلَقَدْ عَلِمْنَا الْمُسْتَأْخِرِینَ (۲۴)  ترجمه:</w:t>
      </w:r>
      <w:r>
        <w:rPr>
          <w:rStyle w:val="FootnoteReference"/>
        </w:rPr>
        <w:footnoteReference w:id="1826"/>
      </w:r>
    </w:p>
    <w:p>
      <w:pPr>
        <w:pStyle w:val="BookText"/>
      </w:pPr>
      <w:r>
        <w:rPr>
          <w:rFonts w:ascii="Amiri" w:hAnsi="Amiri" w:eastAsia="Amiri" w:cs="Amiri"/>
          <w:lang w:bidi="ar-SA"/>
          <w:color w:val="111111"/>
          <w:sz w:val="28"/>
          <w:szCs w:val="28"/>
          <w:rtl/>
        </w:rPr>
        <w:t xml:space="preserve">وَإِنَّ رَبَّکَ هُوَ یَحْشُرُهُمْ ۚ إِنَّهُ حَکِیمٌ عَلِیمٌ (۲۵)  ترجمه:</w:t>
      </w:r>
      <w:r>
        <w:rPr>
          <w:rStyle w:val="FootnoteReference"/>
        </w:rPr>
        <w:footnoteReference w:id="1827"/>
      </w:r>
    </w:p>
    <w:p>
      <w:pPr>
        <w:pStyle w:val="BookText"/>
      </w:pPr>
      <w:r>
        <w:rPr>
          <w:rFonts w:ascii="Amiri" w:hAnsi="Amiri" w:eastAsia="Amiri" w:cs="Amiri"/>
          <w:lang w:bidi="ar-SA"/>
          <w:color w:val="111111"/>
          <w:sz w:val="28"/>
          <w:szCs w:val="28"/>
          <w:rtl/>
        </w:rPr>
        <w:t xml:space="preserve">وَلَقَدْ خَلَقْنَا الْإِنسَانَ مِن صَلْصَالٍ مِّنْ حَمَإٍ مَّسْنُونٍ (۲۶)  ترجمه:</w:t>
      </w:r>
      <w:r>
        <w:rPr>
          <w:rStyle w:val="FootnoteReference"/>
        </w:rPr>
        <w:footnoteReference w:id="1828"/>
      </w:r>
    </w:p>
    <w:p>
      <w:pPr>
        <w:pStyle w:val="BookText"/>
      </w:pPr>
      <w:r>
        <w:rPr>
          <w:rFonts w:ascii="Amiri" w:hAnsi="Amiri" w:eastAsia="Amiri" w:cs="Amiri"/>
          <w:lang w:bidi="ar-SA"/>
          <w:color w:val="111111"/>
          <w:sz w:val="28"/>
          <w:szCs w:val="28"/>
          <w:rtl/>
        </w:rPr>
        <w:t xml:space="preserve">وَالْجَانَّ خَلَقْنَاهُ مِن قَبْلُ مِن نَّارِ السَّمُومِ (۲۷)  ترجمه:</w:t>
      </w:r>
      <w:r>
        <w:rPr>
          <w:rStyle w:val="FootnoteReference"/>
        </w:rPr>
        <w:footnoteReference w:id="1829"/>
      </w:r>
    </w:p>
    <w:p>
      <w:pPr>
        <w:pStyle w:val="BookText"/>
      </w:pPr>
      <w:r>
        <w:rPr>
          <w:rFonts w:ascii="Amiri" w:hAnsi="Amiri" w:eastAsia="Amiri" w:cs="Amiri"/>
          <w:lang w:bidi="ar-SA"/>
          <w:color w:val="111111"/>
          <w:sz w:val="28"/>
          <w:szCs w:val="28"/>
          <w:rtl/>
        </w:rPr>
        <w:t xml:space="preserve">وَإِذْ قَالَ رَبُّکَ لِلْمَلَائِکَةِ إِنِّی خَالِقٌ بَشَرًا مِّن صَلْصَالٍ مِّنْ حَمَإٍ مَّسْنُونٍ (۲۸)  ترجمه:</w:t>
      </w:r>
      <w:r>
        <w:rPr>
          <w:rStyle w:val="FootnoteReference"/>
        </w:rPr>
        <w:footnoteReference w:id="1830"/>
      </w:r>
    </w:p>
    <w:p>
      <w:pPr>
        <w:pStyle w:val="BookText"/>
      </w:pPr>
      <w:r>
        <w:rPr>
          <w:rFonts w:ascii="Amiri" w:hAnsi="Amiri" w:eastAsia="Amiri" w:cs="Amiri"/>
          <w:lang w:bidi="ar-SA"/>
          <w:color w:val="111111"/>
          <w:sz w:val="28"/>
          <w:szCs w:val="28"/>
          <w:rtl/>
        </w:rPr>
        <w:t xml:space="preserve">فَإِذَا سَوَّیْتُهُ وَنَفَخْتُ فِیهِ مِن رُّوحِی فَقَعُوا لَهُ سَاجِدِینَ (۲۹)  ترجمه:</w:t>
      </w:r>
      <w:r>
        <w:rPr>
          <w:rStyle w:val="FootnoteReference"/>
        </w:rPr>
        <w:footnoteReference w:id="1831"/>
      </w:r>
    </w:p>
    <w:p>
      <w:pPr>
        <w:pStyle w:val="BookText"/>
      </w:pPr>
      <w:r>
        <w:rPr>
          <w:rFonts w:ascii="Amiri" w:hAnsi="Amiri" w:eastAsia="Amiri" w:cs="Amiri"/>
          <w:lang w:bidi="ar-SA"/>
          <w:color w:val="111111"/>
          <w:sz w:val="28"/>
          <w:szCs w:val="28"/>
          <w:rtl/>
        </w:rPr>
        <w:t xml:space="preserve">فَسَجَدَ الْمَلَائِکَةُ کُلُّهُمْ أَجْمَعُونَ (۳۰)  ترجمه:</w:t>
      </w:r>
      <w:r>
        <w:rPr>
          <w:rStyle w:val="FootnoteReference"/>
        </w:rPr>
        <w:footnoteReference w:id="1832"/>
      </w:r>
    </w:p>
    <w:p>
      <w:pPr>
        <w:pStyle w:val="BookText"/>
      </w:pPr>
      <w:r>
        <w:rPr>
          <w:rFonts w:ascii="Amiri" w:hAnsi="Amiri" w:eastAsia="Amiri" w:cs="Amiri"/>
          <w:lang w:bidi="ar-SA"/>
          <w:color w:val="111111"/>
          <w:sz w:val="28"/>
          <w:szCs w:val="28"/>
          <w:rtl/>
        </w:rPr>
        <w:t xml:space="preserve">إِلَّا إِبْلِیسَ أَبَی أَن یَکُونَ مَعَ السَّاجِدِینَ (۳۱)  ترجمه:</w:t>
      </w:r>
      <w:r>
        <w:rPr>
          <w:rStyle w:val="FootnoteReference"/>
        </w:rPr>
        <w:footnoteReference w:id="1833"/>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یَا إِبْلِیسُ مَا لَکَ أَلَّا تَکُونَ مَعَ السَّاجِدِینَ (۳۲)  ترجمه:</w:t>
      </w:r>
      <w:r>
        <w:rPr>
          <w:rStyle w:val="FootnoteReference"/>
        </w:rPr>
        <w:footnoteReference w:id="1834"/>
      </w:r>
    </w:p>
    <w:p>
      <w:pPr>
        <w:pStyle w:val="BookText"/>
      </w:pPr>
      <w:r>
        <w:rPr>
          <w:rFonts w:ascii="Amiri" w:hAnsi="Amiri" w:eastAsia="Amiri" w:cs="Amiri"/>
          <w:lang w:bidi="ar-SA"/>
          <w:color w:val="111111"/>
          <w:sz w:val="28"/>
          <w:szCs w:val="28"/>
          <w:rtl/>
        </w:rPr>
        <w:t xml:space="preserve">قَالَ لَمْ أَکُن لِّأَسْجُدَ لِبَشَرٍ خَلَقْتَهُ مِن صَلْصَالٍ مِّنْ حَمَإٍ مَّسْنُونٍ (۳۳)  ترجمه:</w:t>
      </w:r>
      <w:r>
        <w:rPr>
          <w:rStyle w:val="FootnoteReference"/>
        </w:rPr>
        <w:footnoteReference w:id="1835"/>
      </w:r>
    </w:p>
    <w:p>
      <w:pPr>
        <w:pStyle w:val="BookText"/>
      </w:pPr>
      <w:r>
        <w:rPr>
          <w:rFonts w:ascii="Amiri" w:hAnsi="Amiri" w:eastAsia="Amiri" w:cs="Amiri"/>
          <w:lang w:bidi="ar-SA"/>
          <w:color w:val="111111"/>
          <w:sz w:val="28"/>
          <w:szCs w:val="28"/>
          <w:rtl/>
        </w:rPr>
        <w:t xml:space="preserve">قَالَ فَاخْرُجْ مِنْهَا فَإِنَّکَ رَجِیمٌ (۳۴)  ترجمه:</w:t>
      </w:r>
      <w:r>
        <w:rPr>
          <w:rStyle w:val="FootnoteReference"/>
        </w:rPr>
        <w:footnoteReference w:id="1836"/>
      </w:r>
    </w:p>
    <w:p>
      <w:pPr>
        <w:pStyle w:val="BookText"/>
      </w:pPr>
      <w:r>
        <w:rPr>
          <w:rFonts w:ascii="Amiri" w:hAnsi="Amiri" w:eastAsia="Amiri" w:cs="Amiri"/>
          <w:lang w:bidi="ar-SA"/>
          <w:color w:val="111111"/>
          <w:sz w:val="28"/>
          <w:szCs w:val="28"/>
          <w:rtl/>
        </w:rPr>
        <w:t xml:space="preserve">وَإِنَّ عَلَیْکَ اللَّعْنَةَ إِلَی یَوْمِ الدِّینِ (۳۵)  ترجمه:</w:t>
      </w:r>
      <w:r>
        <w:rPr>
          <w:rStyle w:val="FootnoteReference"/>
        </w:rPr>
        <w:footnoteReference w:id="1837"/>
      </w:r>
    </w:p>
    <w:p>
      <w:pPr>
        <w:pStyle w:val="BookText"/>
      </w:pPr>
      <w:r>
        <w:rPr>
          <w:rFonts w:ascii="Amiri" w:hAnsi="Amiri" w:eastAsia="Amiri" w:cs="Amiri"/>
          <w:lang w:bidi="ar-SA"/>
          <w:color w:val="111111"/>
          <w:sz w:val="28"/>
          <w:szCs w:val="28"/>
          <w:rtl/>
        </w:rPr>
        <w:t xml:space="preserve">قَالَ رَبِّ فَأَنظِرْنِی إِلَی یَوْمِ یُبْعَثُونَ (۳۶)  ترجمه:</w:t>
      </w:r>
      <w:r>
        <w:rPr>
          <w:rStyle w:val="FootnoteReference"/>
        </w:rPr>
        <w:footnoteReference w:id="1838"/>
      </w:r>
    </w:p>
    <w:p>
      <w:pPr>
        <w:pStyle w:val="BookText"/>
      </w:pPr>
      <w:r>
        <w:rPr>
          <w:rFonts w:ascii="Amiri" w:hAnsi="Amiri" w:eastAsia="Amiri" w:cs="Amiri"/>
          <w:lang w:bidi="ar-SA"/>
          <w:color w:val="111111"/>
          <w:sz w:val="28"/>
          <w:szCs w:val="28"/>
          <w:rtl/>
        </w:rPr>
        <w:t xml:space="preserve">قَالَ فَإِنَّکَ مِنَ الْمُنظَرِینَ (۳۷)  ترجمه:</w:t>
      </w:r>
      <w:r>
        <w:rPr>
          <w:rStyle w:val="FootnoteReference"/>
        </w:rPr>
        <w:footnoteReference w:id="1839"/>
      </w:r>
    </w:p>
    <w:p>
      <w:pPr>
        <w:pStyle w:val="BookText"/>
      </w:pPr>
      <w:r>
        <w:rPr>
          <w:rFonts w:ascii="Amiri" w:hAnsi="Amiri" w:eastAsia="Amiri" w:cs="Amiri"/>
          <w:lang w:bidi="ar-SA"/>
          <w:color w:val="111111"/>
          <w:sz w:val="28"/>
          <w:szCs w:val="28"/>
          <w:rtl/>
        </w:rPr>
        <w:t xml:space="preserve">إِلَی یَوْمِ الْوَقْتِ الْمَعْلُومِ (۳۸)  ترجمه:</w:t>
      </w:r>
      <w:r>
        <w:rPr>
          <w:rStyle w:val="FootnoteReference"/>
        </w:rPr>
        <w:footnoteReference w:id="1840"/>
      </w:r>
    </w:p>
    <w:p>
      <w:pPr>
        <w:pStyle w:val="BookText"/>
      </w:pPr>
      <w:r>
        <w:rPr>
          <w:rFonts w:ascii="Amiri" w:hAnsi="Amiri" w:eastAsia="Amiri" w:cs="Amiri"/>
          <w:lang w:bidi="ar-SA"/>
          <w:color w:val="111111"/>
          <w:sz w:val="28"/>
          <w:szCs w:val="28"/>
          <w:rtl/>
        </w:rPr>
        <w:t xml:space="preserve">قَالَ رَبِّ بِمَا أَغْوَیْتَنِی لَأُزَیِّنَنَّ لَهُمْ فِی الْأَرْضِ وَلَأُغْوِیَنَّهُمْ أَجْمَعِینَ (۳۹)  ترجمه:</w:t>
      </w:r>
      <w:r>
        <w:rPr>
          <w:rStyle w:val="FootnoteReference"/>
        </w:rPr>
        <w:footnoteReference w:id="1841"/>
      </w:r>
    </w:p>
    <w:p>
      <w:pPr>
        <w:pStyle w:val="BookText"/>
      </w:pPr>
      <w:r>
        <w:rPr>
          <w:rFonts w:ascii="Amiri" w:hAnsi="Amiri" w:eastAsia="Amiri" w:cs="Amiri"/>
          <w:lang w:bidi="ar-SA"/>
          <w:color w:val="111111"/>
          <w:sz w:val="28"/>
          <w:szCs w:val="28"/>
          <w:rtl/>
        </w:rPr>
        <w:t xml:space="preserve">إِلَّا عِبَادَکَ مِنْهُمُ الْمُخْلَصِینَ (۴۰)  ترجمه:</w:t>
      </w:r>
      <w:r>
        <w:rPr>
          <w:rStyle w:val="FootnoteReference"/>
        </w:rPr>
        <w:footnoteReference w:id="1842"/>
      </w:r>
    </w:p>
    <w:p>
      <w:pPr>
        <w:pStyle w:val="BookText"/>
      </w:pPr>
      <w:r>
        <w:rPr>
          <w:rFonts w:ascii="Amiri" w:hAnsi="Amiri" w:eastAsia="Amiri" w:cs="Amiri"/>
          <w:lang w:bidi="ar-SA"/>
          <w:color w:val="111111"/>
          <w:sz w:val="28"/>
          <w:szCs w:val="28"/>
          <w:rtl/>
        </w:rPr>
        <w:t xml:space="preserve">قَالَ هَذَا صِرَاطٌ عَلَیَّ مُسْتَقِیمٌ (۴۱)  ترجمه:</w:t>
      </w:r>
      <w:r>
        <w:rPr>
          <w:rStyle w:val="FootnoteReference"/>
        </w:rPr>
        <w:footnoteReference w:id="1843"/>
      </w:r>
    </w:p>
    <w:p>
      <w:pPr>
        <w:pStyle w:val="BookText"/>
      </w:pPr>
      <w:r>
        <w:rPr>
          <w:rFonts w:ascii="Amiri" w:hAnsi="Amiri" w:eastAsia="Amiri" w:cs="Amiri"/>
          <w:lang w:bidi="ar-SA"/>
          <w:color w:val="111111"/>
          <w:sz w:val="28"/>
          <w:szCs w:val="28"/>
          <w:rtl/>
        </w:rPr>
        <w:t xml:space="preserve">إِنَّ عِبَادِی لَیْسَ لَکَ عَلَیْهِمْ سُلْطَانٌ إِلَّا مَنِ اتَّبَعَکَ مِنَ الْغَاوِینَ (۴۲)  ترجمه:</w:t>
      </w:r>
      <w:r>
        <w:rPr>
          <w:rStyle w:val="FootnoteReference"/>
        </w:rPr>
        <w:footnoteReference w:id="1844"/>
      </w:r>
    </w:p>
    <w:p>
      <w:pPr>
        <w:pStyle w:val="BookText"/>
      </w:pPr>
      <w:r>
        <w:rPr>
          <w:rFonts w:ascii="Amiri" w:hAnsi="Amiri" w:eastAsia="Amiri" w:cs="Amiri"/>
          <w:lang w:bidi="ar-SA"/>
          <w:color w:val="111111"/>
          <w:sz w:val="28"/>
          <w:szCs w:val="28"/>
          <w:rtl/>
        </w:rPr>
        <w:t xml:space="preserve">وَإِنَّ جَهَنَّمَ لَمَوْعِدُهُمْ أَجْمَعِینَ (۴۳)  ترجمه:</w:t>
      </w:r>
      <w:r>
        <w:rPr>
          <w:rStyle w:val="FootnoteReference"/>
        </w:rPr>
        <w:footnoteReference w:id="1845"/>
      </w:r>
    </w:p>
    <w:p>
      <w:pPr>
        <w:pStyle w:val="BookText"/>
      </w:pPr>
      <w:r>
        <w:rPr>
          <w:rFonts w:ascii="Amiri" w:hAnsi="Amiri" w:eastAsia="Amiri" w:cs="Amiri"/>
          <w:lang w:bidi="ar-SA"/>
          <w:color w:val="111111"/>
          <w:sz w:val="28"/>
          <w:szCs w:val="28"/>
          <w:rtl/>
        </w:rPr>
        <w:t xml:space="preserve">لَهَا سَبْعَةُ أَبْوَابٍ لِّکُلِّ بَابٍ مِّنْهُمْ جُزْءٌ مَّقْسُومٌ (۴۴)  ترجمه:</w:t>
      </w:r>
      <w:r>
        <w:rPr>
          <w:rStyle w:val="FootnoteReference"/>
        </w:rPr>
        <w:footnoteReference w:id="1846"/>
      </w:r>
    </w:p>
    <w:p>
      <w:pPr>
        <w:pStyle w:val="BookText"/>
      </w:pPr>
      <w:r>
        <w:rPr>
          <w:rFonts w:ascii="Amiri" w:hAnsi="Amiri" w:eastAsia="Amiri" w:cs="Amiri"/>
          <w:lang w:bidi="ar-SA"/>
          <w:color w:val="111111"/>
          <w:sz w:val="28"/>
          <w:szCs w:val="28"/>
          <w:rtl/>
        </w:rPr>
        <w:t xml:space="preserve">إِنَّ الْمُتَّقِینَ فِی جَنَّاتٍ وَعُیُونٍ (۴۵)  ترجمه:</w:t>
      </w:r>
      <w:r>
        <w:rPr>
          <w:rStyle w:val="FootnoteReference"/>
        </w:rPr>
        <w:footnoteReference w:id="1847"/>
      </w:r>
    </w:p>
    <w:p>
      <w:pPr>
        <w:pStyle w:val="BookText"/>
      </w:pPr>
      <w:r>
        <w:rPr>
          <w:rFonts w:ascii="Amiri" w:hAnsi="Amiri" w:eastAsia="Amiri" w:cs="Amiri"/>
          <w:lang w:bidi="ar-SA"/>
          <w:color w:val="111111"/>
          <w:sz w:val="28"/>
          <w:szCs w:val="28"/>
          <w:rtl/>
        </w:rPr>
        <w:t xml:space="preserve">ادْخُلُوهَا بِسَلَامٍ آمِنِینَ (۴۶)  ترجمه:</w:t>
      </w:r>
      <w:r>
        <w:rPr>
          <w:rStyle w:val="FootnoteReference"/>
        </w:rPr>
        <w:footnoteReference w:id="1848"/>
      </w:r>
    </w:p>
    <w:p>
      <w:pPr>
        <w:pStyle w:val="BookText"/>
      </w:pPr>
      <w:r>
        <w:rPr>
          <w:rFonts w:ascii="Amiri" w:hAnsi="Amiri" w:eastAsia="Amiri" w:cs="Amiri"/>
          <w:lang w:bidi="ar-SA"/>
          <w:color w:val="111111"/>
          <w:sz w:val="28"/>
          <w:szCs w:val="28"/>
          <w:rtl/>
        </w:rPr>
        <w:t xml:space="preserve">وَنَزَعْنَا مَا فِی صُدُورِهِم مِّنْ غِلٍّ إِخْوَانًا عَلَی سُرُرٍ مُّتَقَابِلِینَ (۴۷)  ترجمه:</w:t>
      </w:r>
      <w:r>
        <w:rPr>
          <w:rStyle w:val="FootnoteReference"/>
        </w:rPr>
        <w:footnoteReference w:id="1849"/>
      </w:r>
    </w:p>
    <w:p>
      <w:pPr>
        <w:pStyle w:val="BookText"/>
      </w:pPr>
      <w:r>
        <w:rPr>
          <w:rFonts w:ascii="Amiri" w:hAnsi="Amiri" w:eastAsia="Amiri" w:cs="Amiri"/>
          <w:lang w:bidi="ar-SA"/>
          <w:color w:val="111111"/>
          <w:sz w:val="28"/>
          <w:szCs w:val="28"/>
          <w:rtl/>
        </w:rPr>
        <w:t xml:space="preserve">لَا یَمَسُّهُمْ فِیهَا نَصَبٌ وَمَا هُم مِّنْهَا بِمُخْرَجِینَ (۴۸)  ترجمه:</w:t>
      </w:r>
      <w:r>
        <w:rPr>
          <w:rStyle w:val="FootnoteReference"/>
        </w:rPr>
        <w:footnoteReference w:id="1850"/>
      </w:r>
    </w:p>
    <w:p>
      <w:pPr>
        <w:pStyle w:val="BookText"/>
      </w:pPr>
      <w:r>
        <w:rPr>
          <w:rFonts w:ascii="Amiri" w:hAnsi="Amiri" w:eastAsia="Amiri" w:cs="Amiri"/>
          <w:lang w:bidi="ar-SA"/>
          <w:color w:val="111111"/>
          <w:sz w:val="28"/>
          <w:szCs w:val="28"/>
          <w:rtl/>
        </w:rPr>
        <w:t xml:space="preserve">۞ نَبِّئْ عِبَادِی أَنِّی أَنَا الْغَفُورُ الرَّحِیمُ (۴۹)  ترجمه:</w:t>
      </w:r>
      <w:r>
        <w:rPr>
          <w:rStyle w:val="FootnoteReference"/>
        </w:rPr>
        <w:footnoteReference w:id="1851"/>
      </w:r>
    </w:p>
    <w:p>
      <w:pPr>
        <w:pStyle w:val="BookText"/>
      </w:pPr>
      <w:r>
        <w:rPr>
          <w:rFonts w:ascii="Amiri" w:hAnsi="Amiri" w:eastAsia="Amiri" w:cs="Amiri"/>
          <w:lang w:bidi="ar-SA"/>
          <w:color w:val="111111"/>
          <w:sz w:val="28"/>
          <w:szCs w:val="28"/>
          <w:rtl/>
        </w:rPr>
        <w:t xml:space="preserve">وَأَنَّ عَذَابِی هُوَ الْعَذَابُ الْأَلِیمُ (۵۰)  ترجمه:</w:t>
      </w:r>
      <w:r>
        <w:rPr>
          <w:rStyle w:val="FootnoteReference"/>
        </w:rPr>
        <w:footnoteReference w:id="1852"/>
      </w:r>
    </w:p>
    <w:p>
      <w:pPr>
        <w:pStyle w:val="BookText"/>
      </w:pPr>
      <w:r>
        <w:rPr>
          <w:rFonts w:ascii="Amiri" w:hAnsi="Amiri" w:eastAsia="Amiri" w:cs="Amiri"/>
          <w:lang w:bidi="ar-SA"/>
          <w:color w:val="111111"/>
          <w:sz w:val="28"/>
          <w:szCs w:val="28"/>
          <w:rtl/>
        </w:rPr>
        <w:t xml:space="preserve">وَنَبِّئْهُمْ عَن ضَیْفِ إِبْرَاهِیمَ (۵۱)  ترجمه:</w:t>
      </w:r>
      <w:r>
        <w:rPr>
          <w:rStyle w:val="FootnoteReference"/>
        </w:rPr>
        <w:footnoteReference w:id="1853"/>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دَخَلُوا عَلَیْهِ فَقَالُوا سَلَامًا قَالَ إِنَّا مِنکُمْ وَجِلُونَ (۵۲)  ترجمه:</w:t>
      </w:r>
      <w:r>
        <w:rPr>
          <w:rStyle w:val="FootnoteReference"/>
        </w:rPr>
        <w:footnoteReference w:id="1854"/>
      </w:r>
    </w:p>
    <w:p>
      <w:pPr>
        <w:pStyle w:val="BookText"/>
      </w:pPr>
      <w:r>
        <w:rPr>
          <w:rFonts w:ascii="Amiri" w:hAnsi="Amiri" w:eastAsia="Amiri" w:cs="Amiri"/>
          <w:lang w:bidi="ar-SA"/>
          <w:color w:val="111111"/>
          <w:sz w:val="28"/>
          <w:szCs w:val="28"/>
          <w:rtl/>
        </w:rPr>
        <w:t xml:space="preserve">قَالُوا لَا تَوْجَلْ إِنَّا نُبَشِّرُکَ بِغُلَامٍ عَلِیمٍ (۵۳)  ترجمه:</w:t>
      </w:r>
      <w:r>
        <w:rPr>
          <w:rStyle w:val="FootnoteReference"/>
        </w:rPr>
        <w:footnoteReference w:id="1855"/>
      </w:r>
    </w:p>
    <w:p>
      <w:pPr>
        <w:pStyle w:val="BookText"/>
      </w:pPr>
      <w:r>
        <w:rPr>
          <w:rFonts w:ascii="Amiri" w:hAnsi="Amiri" w:eastAsia="Amiri" w:cs="Amiri"/>
          <w:lang w:bidi="ar-SA"/>
          <w:color w:val="111111"/>
          <w:sz w:val="28"/>
          <w:szCs w:val="28"/>
          <w:rtl/>
        </w:rPr>
        <w:t xml:space="preserve">قَالَ أَبَشَّرْتُمُونِی عَلَی أَن مَّسَّنِیَ الْکِبَرُ فَبِمَ تُبَشِّرُونَ (۵۴)  ترجمه:</w:t>
      </w:r>
      <w:r>
        <w:rPr>
          <w:rStyle w:val="FootnoteReference"/>
        </w:rPr>
        <w:footnoteReference w:id="1856"/>
      </w:r>
    </w:p>
    <w:p>
      <w:pPr>
        <w:pStyle w:val="BookText"/>
      </w:pPr>
      <w:r>
        <w:rPr>
          <w:rFonts w:ascii="Amiri" w:hAnsi="Amiri" w:eastAsia="Amiri" w:cs="Amiri"/>
          <w:lang w:bidi="ar-SA"/>
          <w:color w:val="111111"/>
          <w:sz w:val="28"/>
          <w:szCs w:val="28"/>
          <w:rtl/>
        </w:rPr>
        <w:t xml:space="preserve">قَالُوا بَشَّرْنَاکَ بِالْحَقِّ فَلَا تَکُن مِّنَ الْقَانِطِینَ (۵۵)  ترجمه:</w:t>
      </w:r>
      <w:r>
        <w:rPr>
          <w:rStyle w:val="FootnoteReference"/>
        </w:rPr>
        <w:footnoteReference w:id="1857"/>
      </w:r>
    </w:p>
    <w:p>
      <w:pPr>
        <w:pStyle w:val="BookText"/>
      </w:pPr>
      <w:r>
        <w:rPr>
          <w:rFonts w:ascii="Amiri" w:hAnsi="Amiri" w:eastAsia="Amiri" w:cs="Amiri"/>
          <w:lang w:bidi="ar-SA"/>
          <w:color w:val="111111"/>
          <w:sz w:val="28"/>
          <w:szCs w:val="28"/>
          <w:rtl/>
        </w:rPr>
        <w:t xml:space="preserve">قَالَ وَمَن یَقْنَطُ مِن رَّحْمَةِ رَبِّهِ إِلَّا الضَّالُّونَ (۵۶)  ترجمه:</w:t>
      </w:r>
      <w:r>
        <w:rPr>
          <w:rStyle w:val="FootnoteReference"/>
        </w:rPr>
        <w:footnoteReference w:id="1858"/>
      </w:r>
    </w:p>
    <w:p>
      <w:pPr>
        <w:pStyle w:val="BookText"/>
      </w:pPr>
      <w:r>
        <w:rPr>
          <w:rFonts w:ascii="Amiri" w:hAnsi="Amiri" w:eastAsia="Amiri" w:cs="Amiri"/>
          <w:lang w:bidi="ar-SA"/>
          <w:color w:val="111111"/>
          <w:sz w:val="28"/>
          <w:szCs w:val="28"/>
          <w:rtl/>
        </w:rPr>
        <w:t xml:space="preserve">قَالَ فَمَا خَطْبُکُمْ أَیُّهَا الْمُرْسَلُونَ (۵۷)  ترجمه:</w:t>
      </w:r>
      <w:r>
        <w:rPr>
          <w:rStyle w:val="FootnoteReference"/>
        </w:rPr>
        <w:footnoteReference w:id="1859"/>
      </w:r>
    </w:p>
    <w:p>
      <w:pPr>
        <w:pStyle w:val="BookText"/>
      </w:pPr>
      <w:r>
        <w:rPr>
          <w:rFonts w:ascii="Amiri" w:hAnsi="Amiri" w:eastAsia="Amiri" w:cs="Amiri"/>
          <w:lang w:bidi="ar-SA"/>
          <w:color w:val="111111"/>
          <w:sz w:val="28"/>
          <w:szCs w:val="28"/>
          <w:rtl/>
        </w:rPr>
        <w:t xml:space="preserve">قَالُوا إِنَّا أُرْسِلْنَا إِلَی قَوْمٍ مُّجْرِمِینَ (۵۸)  ترجمه:</w:t>
      </w:r>
      <w:r>
        <w:rPr>
          <w:rStyle w:val="FootnoteReference"/>
        </w:rPr>
        <w:footnoteReference w:id="1860"/>
      </w:r>
    </w:p>
    <w:p>
      <w:pPr>
        <w:pStyle w:val="BookText"/>
      </w:pPr>
      <w:r>
        <w:rPr>
          <w:rFonts w:ascii="Amiri" w:hAnsi="Amiri" w:eastAsia="Amiri" w:cs="Amiri"/>
          <w:lang w:bidi="ar-SA"/>
          <w:color w:val="111111"/>
          <w:sz w:val="28"/>
          <w:szCs w:val="28"/>
          <w:rtl/>
        </w:rPr>
        <w:t xml:space="preserve">إِلَّا آلَ لُوطٍ إِنَّا لَمُنَجُّوهُمْ أَجْمَعِینَ (۵۹)  ترجمه:</w:t>
      </w:r>
      <w:r>
        <w:rPr>
          <w:rStyle w:val="FootnoteReference"/>
        </w:rPr>
        <w:footnoteReference w:id="1861"/>
      </w:r>
    </w:p>
    <w:p>
      <w:pPr>
        <w:pStyle w:val="BookText"/>
      </w:pPr>
      <w:r>
        <w:rPr>
          <w:rFonts w:ascii="Amiri" w:hAnsi="Amiri" w:eastAsia="Amiri" w:cs="Amiri"/>
          <w:lang w:bidi="ar-SA"/>
          <w:color w:val="111111"/>
          <w:sz w:val="28"/>
          <w:szCs w:val="28"/>
          <w:rtl/>
        </w:rPr>
        <w:t xml:space="preserve">إِلَّا امْرَأَتَهُ قَدَّرْنَا ۙ إِنَّهَا لَمِنَ الْغَابِرِینَ (۶۰)  ترجمه:</w:t>
      </w:r>
      <w:r>
        <w:rPr>
          <w:rStyle w:val="FootnoteReference"/>
        </w:rPr>
        <w:footnoteReference w:id="1862"/>
      </w:r>
    </w:p>
    <w:p>
      <w:pPr>
        <w:pStyle w:val="BookText"/>
      </w:pPr>
      <w:r>
        <w:rPr>
          <w:rFonts w:ascii="Amiri" w:hAnsi="Amiri" w:eastAsia="Amiri" w:cs="Amiri"/>
          <w:lang w:bidi="ar-SA"/>
          <w:color w:val="111111"/>
          <w:sz w:val="28"/>
          <w:szCs w:val="28"/>
          <w:rtl/>
        </w:rPr>
        <w:t xml:space="preserve">فَلَمَّا جَاءَ آلَ لُوطٍ الْمُرْسَلُونَ (۶۱)  ترجمه:</w:t>
      </w:r>
      <w:r>
        <w:rPr>
          <w:rStyle w:val="FootnoteReference"/>
        </w:rPr>
        <w:footnoteReference w:id="1863"/>
      </w:r>
    </w:p>
    <w:p>
      <w:pPr>
        <w:pStyle w:val="BookText"/>
      </w:pPr>
      <w:r>
        <w:rPr>
          <w:rFonts w:ascii="Amiri" w:hAnsi="Amiri" w:eastAsia="Amiri" w:cs="Amiri"/>
          <w:lang w:bidi="ar-SA"/>
          <w:color w:val="111111"/>
          <w:sz w:val="28"/>
          <w:szCs w:val="28"/>
          <w:rtl/>
        </w:rPr>
        <w:t xml:space="preserve">قَالَ إِنَّکُمْ قَوْمٌ مُّنکَرُونَ (۶۲)  ترجمه:</w:t>
      </w:r>
      <w:r>
        <w:rPr>
          <w:rStyle w:val="FootnoteReference"/>
        </w:rPr>
        <w:footnoteReference w:id="1864"/>
      </w:r>
    </w:p>
    <w:p>
      <w:pPr>
        <w:pStyle w:val="BookText"/>
      </w:pPr>
      <w:r>
        <w:rPr>
          <w:rFonts w:ascii="Amiri" w:hAnsi="Amiri" w:eastAsia="Amiri" w:cs="Amiri"/>
          <w:lang w:bidi="ar-SA"/>
          <w:color w:val="111111"/>
          <w:sz w:val="28"/>
          <w:szCs w:val="28"/>
          <w:rtl/>
        </w:rPr>
        <w:t xml:space="preserve">قَالُوا بَلْ جِئْنَاکَ بِمَا کَانُوا فِیهِ یَمْتَرُونَ (۶۳)  ترجمه:</w:t>
      </w:r>
      <w:r>
        <w:rPr>
          <w:rStyle w:val="FootnoteReference"/>
        </w:rPr>
        <w:footnoteReference w:id="1865"/>
      </w:r>
    </w:p>
    <w:p>
      <w:pPr>
        <w:pStyle w:val="BookText"/>
      </w:pPr>
      <w:r>
        <w:rPr>
          <w:rFonts w:ascii="Amiri" w:hAnsi="Amiri" w:eastAsia="Amiri" w:cs="Amiri"/>
          <w:lang w:bidi="ar-SA"/>
          <w:color w:val="111111"/>
          <w:sz w:val="28"/>
          <w:szCs w:val="28"/>
          <w:rtl/>
        </w:rPr>
        <w:t xml:space="preserve">وَأَتَیْنَاکَ بِالْحَقِّ وَإِنَّا لَصَادِقُونَ (۶۴)  ترجمه:</w:t>
      </w:r>
      <w:r>
        <w:rPr>
          <w:rStyle w:val="FootnoteReference"/>
        </w:rPr>
        <w:footnoteReference w:id="1866"/>
      </w:r>
    </w:p>
    <w:p>
      <w:pPr>
        <w:pStyle w:val="BookText"/>
      </w:pPr>
      <w:r>
        <w:rPr>
          <w:rFonts w:ascii="Amiri" w:hAnsi="Amiri" w:eastAsia="Amiri" w:cs="Amiri"/>
          <w:lang w:bidi="ar-SA"/>
          <w:color w:val="111111"/>
          <w:sz w:val="28"/>
          <w:szCs w:val="28"/>
          <w:rtl/>
        </w:rPr>
        <w:t xml:space="preserve">فَأَسْرِ بِأَهْلِکَ بِقِطْعٍ مِّنَ اللَّیْلِ وَاتَّبِعْ أَدْبَارَهُمْ وَلَا یَلْتَفِتْ مِنکُمْ أَحَدٌ وَامْضُوا حَیْثُ تُؤْمَرُونَ (۶۵)  ترجمه:</w:t>
      </w:r>
      <w:r>
        <w:rPr>
          <w:rStyle w:val="FootnoteReference"/>
        </w:rPr>
        <w:footnoteReference w:id="1867"/>
      </w:r>
    </w:p>
    <w:p>
      <w:pPr>
        <w:pStyle w:val="BookText"/>
      </w:pPr>
      <w:r>
        <w:rPr>
          <w:rFonts w:ascii="Amiri" w:hAnsi="Amiri" w:eastAsia="Amiri" w:cs="Amiri"/>
          <w:lang w:bidi="ar-SA"/>
          <w:color w:val="111111"/>
          <w:sz w:val="28"/>
          <w:szCs w:val="28"/>
          <w:rtl/>
        </w:rPr>
        <w:t xml:space="preserve">وَقَضَیْنَا إِلَیْهِ ذَلِکَ الْأَمْرَ أَنَّ دَابِرَ هَؤُلَاءِ مَقْطُوعٌ مُّصْبِحِینَ (۶۶)  ترجمه:</w:t>
      </w:r>
      <w:r>
        <w:rPr>
          <w:rStyle w:val="FootnoteReference"/>
        </w:rPr>
        <w:footnoteReference w:id="1868"/>
      </w:r>
    </w:p>
    <w:p>
      <w:pPr>
        <w:pStyle w:val="BookText"/>
      </w:pPr>
      <w:r>
        <w:rPr>
          <w:rFonts w:ascii="Amiri" w:hAnsi="Amiri" w:eastAsia="Amiri" w:cs="Amiri"/>
          <w:lang w:bidi="ar-SA"/>
          <w:color w:val="111111"/>
          <w:sz w:val="28"/>
          <w:szCs w:val="28"/>
          <w:rtl/>
        </w:rPr>
        <w:t xml:space="preserve">وَجَاءَ أَهْلُ الْمَدِینَةِ یَسْتَبْشِرُونَ (۶۷)  ترجمه:</w:t>
      </w:r>
      <w:r>
        <w:rPr>
          <w:rStyle w:val="FootnoteReference"/>
        </w:rPr>
        <w:footnoteReference w:id="1869"/>
      </w:r>
    </w:p>
    <w:p>
      <w:pPr>
        <w:pStyle w:val="BookText"/>
      </w:pPr>
      <w:r>
        <w:rPr>
          <w:rFonts w:ascii="Amiri" w:hAnsi="Amiri" w:eastAsia="Amiri" w:cs="Amiri"/>
          <w:lang w:bidi="ar-SA"/>
          <w:color w:val="111111"/>
          <w:sz w:val="28"/>
          <w:szCs w:val="28"/>
          <w:rtl/>
        </w:rPr>
        <w:t xml:space="preserve">قَالَ إِنَّ هَؤُلَاءِ ضَیْفِی فَلَا تَفْضَحُونِ (۶۸)  ترجمه:</w:t>
      </w:r>
      <w:r>
        <w:rPr>
          <w:rStyle w:val="FootnoteReference"/>
        </w:rPr>
        <w:footnoteReference w:id="1870"/>
      </w:r>
    </w:p>
    <w:p>
      <w:pPr>
        <w:pStyle w:val="BookText"/>
      </w:pPr>
      <w:r>
        <w:rPr>
          <w:rFonts w:ascii="Amiri" w:hAnsi="Amiri" w:eastAsia="Amiri" w:cs="Amiri"/>
          <w:lang w:bidi="ar-SA"/>
          <w:color w:val="111111"/>
          <w:sz w:val="28"/>
          <w:szCs w:val="28"/>
          <w:rtl/>
        </w:rPr>
        <w:t xml:space="preserve">وَاتَّقُوا اللَّهَ وَلَا تُخْزُونِ (۶۹)  ترجمه:</w:t>
      </w:r>
      <w:r>
        <w:rPr>
          <w:rStyle w:val="FootnoteReference"/>
        </w:rPr>
        <w:footnoteReference w:id="1871"/>
      </w:r>
    </w:p>
    <w:p>
      <w:pPr>
        <w:pStyle w:val="BookText"/>
      </w:pPr>
      <w:r>
        <w:rPr>
          <w:rFonts w:ascii="Amiri" w:hAnsi="Amiri" w:eastAsia="Amiri" w:cs="Amiri"/>
          <w:lang w:bidi="ar-SA"/>
          <w:color w:val="111111"/>
          <w:sz w:val="28"/>
          <w:szCs w:val="28"/>
          <w:rtl/>
        </w:rPr>
        <w:t xml:space="preserve">قَالُوا أَوَلَمْ نَنْهَکَ عَنِ الْعَالَمِینَ (۷۰)  ترجمه:</w:t>
      </w:r>
      <w:r>
        <w:rPr>
          <w:rStyle w:val="FootnoteReference"/>
        </w:rPr>
        <w:footnoteReference w:id="1872"/>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هَؤُلَاءِ بَنَاتِی إِن کُنتُمْ فَاعِلِینَ (۷۱)  ترجمه:</w:t>
      </w:r>
      <w:r>
        <w:rPr>
          <w:rStyle w:val="FootnoteReference"/>
        </w:rPr>
        <w:footnoteReference w:id="1873"/>
      </w:r>
    </w:p>
    <w:p>
      <w:pPr>
        <w:pStyle w:val="BookText"/>
      </w:pPr>
      <w:r>
        <w:rPr>
          <w:rFonts w:ascii="Amiri" w:hAnsi="Amiri" w:eastAsia="Amiri" w:cs="Amiri"/>
          <w:lang w:bidi="ar-SA"/>
          <w:color w:val="111111"/>
          <w:sz w:val="28"/>
          <w:szCs w:val="28"/>
          <w:rtl/>
        </w:rPr>
        <w:t xml:space="preserve">لَعَمْرُکَ إِنَّهُمْ لَفِی سَکْرَتِهِمْ یَعْمَهُونَ (۷۲)  ترجمه:</w:t>
      </w:r>
      <w:r>
        <w:rPr>
          <w:rStyle w:val="FootnoteReference"/>
        </w:rPr>
        <w:footnoteReference w:id="1874"/>
      </w:r>
    </w:p>
    <w:p>
      <w:pPr>
        <w:pStyle w:val="BookText"/>
      </w:pPr>
      <w:r>
        <w:rPr>
          <w:rFonts w:ascii="Amiri" w:hAnsi="Amiri" w:eastAsia="Amiri" w:cs="Amiri"/>
          <w:lang w:bidi="ar-SA"/>
          <w:color w:val="111111"/>
          <w:sz w:val="28"/>
          <w:szCs w:val="28"/>
          <w:rtl/>
        </w:rPr>
        <w:t xml:space="preserve">فَأَخَذَتْهُمُ الصَّیْحَةُ مُشْرِقِینَ (۷۳)  ترجمه:</w:t>
      </w:r>
      <w:r>
        <w:rPr>
          <w:rStyle w:val="FootnoteReference"/>
        </w:rPr>
        <w:footnoteReference w:id="1875"/>
      </w:r>
    </w:p>
    <w:p>
      <w:pPr>
        <w:pStyle w:val="BookText"/>
      </w:pPr>
      <w:r>
        <w:rPr>
          <w:rFonts w:ascii="Amiri" w:hAnsi="Amiri" w:eastAsia="Amiri" w:cs="Amiri"/>
          <w:lang w:bidi="ar-SA"/>
          <w:color w:val="111111"/>
          <w:sz w:val="28"/>
          <w:szCs w:val="28"/>
          <w:rtl/>
        </w:rPr>
        <w:t xml:space="preserve">فَجَعَلْنَا عَالِیَهَا سَافِلَهَا وَأَمْطَرْنَا عَلَیْهِمْ حِجَارَةً مِّن سِجِّیلٍ (۷۴)  ترجمه:</w:t>
      </w:r>
      <w:r>
        <w:rPr>
          <w:rStyle w:val="FootnoteReference"/>
        </w:rPr>
        <w:footnoteReference w:id="1876"/>
      </w:r>
    </w:p>
    <w:p>
      <w:pPr>
        <w:pStyle w:val="BookText"/>
      </w:pPr>
      <w:r>
        <w:rPr>
          <w:rFonts w:ascii="Amiri" w:hAnsi="Amiri" w:eastAsia="Amiri" w:cs="Amiri"/>
          <w:lang w:bidi="ar-SA"/>
          <w:color w:val="111111"/>
          <w:sz w:val="28"/>
          <w:szCs w:val="28"/>
          <w:rtl/>
        </w:rPr>
        <w:t xml:space="preserve">إِنَّ فِی ذَلِکَ لَآیَاتٍ لِّلْمُتَوَسِّمِینَ (۷۵)  ترجمه:</w:t>
      </w:r>
      <w:r>
        <w:rPr>
          <w:rStyle w:val="FootnoteReference"/>
        </w:rPr>
        <w:footnoteReference w:id="1877"/>
      </w:r>
    </w:p>
    <w:p>
      <w:pPr>
        <w:pStyle w:val="BookText"/>
      </w:pPr>
      <w:r>
        <w:rPr>
          <w:rFonts w:ascii="Amiri" w:hAnsi="Amiri" w:eastAsia="Amiri" w:cs="Amiri"/>
          <w:lang w:bidi="ar-SA"/>
          <w:color w:val="111111"/>
          <w:sz w:val="28"/>
          <w:szCs w:val="28"/>
          <w:rtl/>
        </w:rPr>
        <w:t xml:space="preserve">وَإِنَّهَا لَبِسَبِیلٍ مُّقِیمٍ (۷۶)  ترجمه:</w:t>
      </w:r>
      <w:r>
        <w:rPr>
          <w:rStyle w:val="FootnoteReference"/>
        </w:rPr>
        <w:footnoteReference w:id="1878"/>
      </w:r>
    </w:p>
    <w:p>
      <w:pPr>
        <w:pStyle w:val="BookText"/>
      </w:pPr>
      <w:r>
        <w:rPr>
          <w:rFonts w:ascii="Amiri" w:hAnsi="Amiri" w:eastAsia="Amiri" w:cs="Amiri"/>
          <w:lang w:bidi="ar-SA"/>
          <w:color w:val="111111"/>
          <w:sz w:val="28"/>
          <w:szCs w:val="28"/>
          <w:rtl/>
        </w:rPr>
        <w:t xml:space="preserve">إِنَّ فِی ذَلِکَ لَآیَةً لِّلْمُؤْمِنِینَ (۷۷)  ترجمه:</w:t>
      </w:r>
      <w:r>
        <w:rPr>
          <w:rStyle w:val="FootnoteReference"/>
        </w:rPr>
        <w:footnoteReference w:id="1879"/>
      </w:r>
    </w:p>
    <w:p>
      <w:pPr>
        <w:pStyle w:val="BookText"/>
      </w:pPr>
      <w:r>
        <w:rPr>
          <w:rFonts w:ascii="Amiri" w:hAnsi="Amiri" w:eastAsia="Amiri" w:cs="Amiri"/>
          <w:lang w:bidi="ar-SA"/>
          <w:color w:val="111111"/>
          <w:sz w:val="28"/>
          <w:szCs w:val="28"/>
          <w:rtl/>
        </w:rPr>
        <w:t xml:space="preserve">وَإِن کَانَ أَصْحَابُ الْأَیْکَةِ لَظَالِمِینَ (۷۸)  ترجمه:</w:t>
      </w:r>
      <w:r>
        <w:rPr>
          <w:rStyle w:val="FootnoteReference"/>
        </w:rPr>
        <w:footnoteReference w:id="1880"/>
      </w:r>
    </w:p>
    <w:p>
      <w:pPr>
        <w:pStyle w:val="BookText"/>
      </w:pPr>
      <w:r>
        <w:rPr>
          <w:rFonts w:ascii="Amiri" w:hAnsi="Amiri" w:eastAsia="Amiri" w:cs="Amiri"/>
          <w:lang w:bidi="ar-SA"/>
          <w:color w:val="111111"/>
          <w:sz w:val="28"/>
          <w:szCs w:val="28"/>
          <w:rtl/>
        </w:rPr>
        <w:t xml:space="preserve">فَانتَقَمْنَا مِنْهُمْ وَإِنَّهُمَا لَبِإِمَامٍ مُّبِینٍ (۷۹)  ترجمه:</w:t>
      </w:r>
      <w:r>
        <w:rPr>
          <w:rStyle w:val="FootnoteReference"/>
        </w:rPr>
        <w:footnoteReference w:id="1881"/>
      </w:r>
    </w:p>
    <w:p>
      <w:pPr>
        <w:pStyle w:val="BookText"/>
      </w:pPr>
      <w:r>
        <w:rPr>
          <w:rFonts w:ascii="Amiri" w:hAnsi="Amiri" w:eastAsia="Amiri" w:cs="Amiri"/>
          <w:lang w:bidi="ar-SA"/>
          <w:color w:val="111111"/>
          <w:sz w:val="28"/>
          <w:szCs w:val="28"/>
          <w:rtl/>
        </w:rPr>
        <w:t xml:space="preserve">وَلَقَدْ کَذَّبَ أَصْحَابُ الْحِجْرِ الْمُرْسَلِینَ (۸۰)  ترجمه:</w:t>
      </w:r>
      <w:r>
        <w:rPr>
          <w:rStyle w:val="FootnoteReference"/>
        </w:rPr>
        <w:footnoteReference w:id="1882"/>
      </w:r>
    </w:p>
    <w:p>
      <w:pPr>
        <w:pStyle w:val="BookText"/>
      </w:pPr>
      <w:r>
        <w:rPr>
          <w:rFonts w:ascii="Amiri" w:hAnsi="Amiri" w:eastAsia="Amiri" w:cs="Amiri"/>
          <w:lang w:bidi="ar-SA"/>
          <w:color w:val="111111"/>
          <w:sz w:val="28"/>
          <w:szCs w:val="28"/>
          <w:rtl/>
        </w:rPr>
        <w:t xml:space="preserve">وَآتَیْنَاهُمْ آیَاتِنَا فَکَانُوا عَنْهَا مُعْرِضِینَ (۸۱)  ترجمه:</w:t>
      </w:r>
      <w:r>
        <w:rPr>
          <w:rStyle w:val="FootnoteReference"/>
        </w:rPr>
        <w:footnoteReference w:id="1883"/>
      </w:r>
    </w:p>
    <w:p>
      <w:pPr>
        <w:pStyle w:val="BookText"/>
      </w:pPr>
      <w:r>
        <w:rPr>
          <w:rFonts w:ascii="Amiri" w:hAnsi="Amiri" w:eastAsia="Amiri" w:cs="Amiri"/>
          <w:lang w:bidi="ar-SA"/>
          <w:color w:val="111111"/>
          <w:sz w:val="28"/>
          <w:szCs w:val="28"/>
          <w:rtl/>
        </w:rPr>
        <w:t xml:space="preserve">وَکَانُوا یَنْحِتُونَ مِنَ الْجِبَالِ بُیُوتًا آمِنِینَ (۸۲)  ترجمه:</w:t>
      </w:r>
      <w:r>
        <w:rPr>
          <w:rStyle w:val="FootnoteReference"/>
        </w:rPr>
        <w:footnoteReference w:id="1884"/>
      </w:r>
    </w:p>
    <w:p>
      <w:pPr>
        <w:pStyle w:val="BookText"/>
      </w:pPr>
      <w:r>
        <w:rPr>
          <w:rFonts w:ascii="Amiri" w:hAnsi="Amiri" w:eastAsia="Amiri" w:cs="Amiri"/>
          <w:lang w:bidi="ar-SA"/>
          <w:color w:val="111111"/>
          <w:sz w:val="28"/>
          <w:szCs w:val="28"/>
          <w:rtl/>
        </w:rPr>
        <w:t xml:space="preserve">فَأَخَذَتْهُمُ الصَّیْحَةُ مُصْبِحِینَ (۸۳)  ترجمه:</w:t>
      </w:r>
      <w:r>
        <w:rPr>
          <w:rStyle w:val="FootnoteReference"/>
        </w:rPr>
        <w:footnoteReference w:id="1885"/>
      </w:r>
    </w:p>
    <w:p>
      <w:pPr>
        <w:pStyle w:val="BookText"/>
      </w:pPr>
      <w:r>
        <w:rPr>
          <w:rFonts w:ascii="Amiri" w:hAnsi="Amiri" w:eastAsia="Amiri" w:cs="Amiri"/>
          <w:lang w:bidi="ar-SA"/>
          <w:color w:val="111111"/>
          <w:sz w:val="28"/>
          <w:szCs w:val="28"/>
          <w:rtl/>
        </w:rPr>
        <w:t xml:space="preserve">فَمَا أَغْنَی عَنْهُم مَّا کَانُوا یَکْسِبُونَ (۸۴)  ترجمه:</w:t>
      </w:r>
      <w:r>
        <w:rPr>
          <w:rStyle w:val="FootnoteReference"/>
        </w:rPr>
        <w:footnoteReference w:id="1886"/>
      </w:r>
    </w:p>
    <w:p>
      <w:pPr>
        <w:pStyle w:val="BookText"/>
      </w:pPr>
      <w:r>
        <w:rPr>
          <w:rFonts w:ascii="Amiri" w:hAnsi="Amiri" w:eastAsia="Amiri" w:cs="Amiri"/>
          <w:lang w:bidi="ar-SA"/>
          <w:color w:val="111111"/>
          <w:sz w:val="28"/>
          <w:szCs w:val="28"/>
          <w:rtl/>
        </w:rPr>
        <w:t xml:space="preserve">وَمَا خَلَقْنَا السَّمَاوَاتِ وَالْأَرْضَ وَمَا بَیْنَهُمَا إِلَّا بِالْحَقِّ ۗ وَإِنَّ السَّاعَةَ لَآتِیَةٌ ۖ فَاصْفَحِ الصَّفْحَ الْجَمِیلَ (۸۵)  ترجمه:</w:t>
      </w:r>
      <w:r>
        <w:rPr>
          <w:rStyle w:val="FootnoteReference"/>
        </w:rPr>
        <w:footnoteReference w:id="1887"/>
      </w:r>
    </w:p>
    <w:p>
      <w:pPr>
        <w:pStyle w:val="BookText"/>
      </w:pPr>
      <w:r>
        <w:rPr>
          <w:rFonts w:ascii="Amiri" w:hAnsi="Amiri" w:eastAsia="Amiri" w:cs="Amiri"/>
          <w:lang w:bidi="ar-SA"/>
          <w:color w:val="111111"/>
          <w:sz w:val="28"/>
          <w:szCs w:val="28"/>
          <w:rtl/>
        </w:rPr>
        <w:t xml:space="preserve">إِنَّ رَبَّکَ هُوَ الْخَلَّاقُ الْعَلِیمُ (۸۶)  ترجمه:</w:t>
      </w:r>
      <w:r>
        <w:rPr>
          <w:rStyle w:val="FootnoteReference"/>
        </w:rPr>
        <w:footnoteReference w:id="1888"/>
      </w:r>
    </w:p>
    <w:p>
      <w:pPr>
        <w:pStyle w:val="BookText"/>
      </w:pPr>
      <w:r>
        <w:rPr>
          <w:rFonts w:ascii="Amiri" w:hAnsi="Amiri" w:eastAsia="Amiri" w:cs="Amiri"/>
          <w:lang w:bidi="ar-SA"/>
          <w:color w:val="111111"/>
          <w:sz w:val="28"/>
          <w:szCs w:val="28"/>
          <w:rtl/>
        </w:rPr>
        <w:t xml:space="preserve">وَلَقَدْ آتَیْنَاکَ سَبْعًا مِّنَ الْمَثَانِی وَالْقُرْآنَ الْعَظِیمَ (۸۷)  ترجمه:</w:t>
      </w:r>
      <w:r>
        <w:rPr>
          <w:rStyle w:val="FootnoteReference"/>
        </w:rPr>
        <w:footnoteReference w:id="1889"/>
      </w:r>
    </w:p>
    <w:p>
      <w:pPr>
        <w:pStyle w:val="BookText"/>
      </w:pPr>
      <w:r>
        <w:rPr>
          <w:rFonts w:ascii="Amiri" w:hAnsi="Amiri" w:eastAsia="Amiri" w:cs="Amiri"/>
          <w:lang w:bidi="ar-SA"/>
          <w:color w:val="111111"/>
          <w:sz w:val="28"/>
          <w:szCs w:val="28"/>
          <w:rtl/>
        </w:rPr>
        <w:t xml:space="preserve">لَا تَمُدَّنَّ عَیْنَیْکَ إِلَی مَا مَتَّعْنَا بِهِ أَزْوَاجًا مِّنْهُمْ وَلَا تَحْزَنْ عَلَیْهِمْ وَاخْفِضْ جَنَاحَکَ لِلْمُؤْمِنِینَ (۸۸)  ترجمه:</w:t>
      </w:r>
      <w:r>
        <w:rPr>
          <w:rStyle w:val="FootnoteReference"/>
        </w:rPr>
        <w:footnoteReference w:id="1890"/>
      </w:r>
    </w:p>
    <w:p>
      <w:pPr>
        <w:pStyle w:val="BookText"/>
      </w:pPr>
      <w:r>
        <w:rPr>
          <w:rFonts w:ascii="Amiri" w:hAnsi="Amiri" w:eastAsia="Amiri" w:cs="Amiri"/>
          <w:lang w:bidi="ar-SA"/>
          <w:color w:val="111111"/>
          <w:sz w:val="28"/>
          <w:szCs w:val="28"/>
          <w:rtl/>
        </w:rPr>
        <w:t xml:space="preserve">وَقُلْ إِنِّی أَنَا النَّذِیرُ الْمُبِینُ (۸۹)  ترجمه:</w:t>
      </w:r>
      <w:r>
        <w:rPr>
          <w:rStyle w:val="FootnoteReference"/>
        </w:rPr>
        <w:footnoteReference w:id="1891"/>
      </w:r>
    </w:p>
    <w:p>
      <w:pPr>
        <w:pStyle w:val="BookText"/>
      </w:pPr>
      <w:r>
        <w:rPr>
          <w:rFonts w:ascii="Amiri" w:hAnsi="Amiri" w:eastAsia="Amiri" w:cs="Amiri"/>
          <w:lang w:bidi="ar-SA"/>
          <w:color w:val="111111"/>
          <w:sz w:val="28"/>
          <w:szCs w:val="28"/>
          <w:rtl/>
        </w:rPr>
        <w:t xml:space="preserve">کَمَا أَنزَلْنَا عَلَی الْمُقْتَسِمِینَ (۹۰)  ترجمه:</w:t>
      </w:r>
      <w:r>
        <w:rPr>
          <w:rStyle w:val="FootnoteReference"/>
        </w:rPr>
        <w:footnoteReference w:id="1892"/>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7" w:name="pg19496_194502"/>
    <w:bookmarkEnd w:id="27"/>
    <w:p>
      <w:pPr>
        <w:pStyle w:val="BookText"/>
      </w:pPr>
      <w:r>
        <w:rPr>
          <w:rFonts w:ascii="Amiri" w:hAnsi="Amiri" w:eastAsia="Amiri" w:cs="Amiri"/>
          <w:lang w:bidi="ar-SA"/>
          <w:color w:val="111111"/>
          <w:sz w:val="28"/>
          <w:szCs w:val="28"/>
          <w:rtl/>
        </w:rPr>
        <w:t xml:space="preserve">الَّذِینَ جَعَلُوا الْقُرْآنَ عِضِینَ (۹۱)  ترجمه:</w:t>
      </w:r>
      <w:r>
        <w:rPr>
          <w:rStyle w:val="FootnoteReference"/>
        </w:rPr>
        <w:footnoteReference w:id="1893"/>
      </w:r>
    </w:p>
    <w:p>
      <w:pPr>
        <w:pStyle w:val="BookText"/>
      </w:pPr>
      <w:r>
        <w:rPr>
          <w:rFonts w:ascii="Amiri" w:hAnsi="Amiri" w:eastAsia="Amiri" w:cs="Amiri"/>
          <w:lang w:bidi="ar-SA"/>
          <w:color w:val="111111"/>
          <w:sz w:val="28"/>
          <w:szCs w:val="28"/>
          <w:rtl/>
        </w:rPr>
        <w:t xml:space="preserve">فَوَرَبِّکَ لَنَسْأَلَنَّهُمْ أَجْمَعِینَ (۹۲)  ترجمه:</w:t>
      </w:r>
      <w:r>
        <w:rPr>
          <w:rStyle w:val="FootnoteReference"/>
        </w:rPr>
        <w:footnoteReference w:id="1894"/>
      </w:r>
    </w:p>
    <w:p>
      <w:pPr>
        <w:pStyle w:val="BookText"/>
      </w:pPr>
      <w:r>
        <w:rPr>
          <w:rFonts w:ascii="Amiri" w:hAnsi="Amiri" w:eastAsia="Amiri" w:cs="Amiri"/>
          <w:lang w:bidi="ar-SA"/>
          <w:color w:val="111111"/>
          <w:sz w:val="28"/>
          <w:szCs w:val="28"/>
          <w:rtl/>
        </w:rPr>
        <w:t xml:space="preserve">عَمَّا کَانُوا یَعْمَلُونَ (۹۳)  ترجمه:</w:t>
      </w:r>
      <w:r>
        <w:rPr>
          <w:rStyle w:val="FootnoteReference"/>
        </w:rPr>
        <w:footnoteReference w:id="1895"/>
      </w:r>
    </w:p>
    <w:p>
      <w:pPr>
        <w:pStyle w:val="BookText"/>
      </w:pPr>
      <w:r>
        <w:rPr>
          <w:rFonts w:ascii="Amiri" w:hAnsi="Amiri" w:eastAsia="Amiri" w:cs="Amiri"/>
          <w:lang w:bidi="ar-SA"/>
          <w:color w:val="111111"/>
          <w:sz w:val="28"/>
          <w:szCs w:val="28"/>
          <w:rtl/>
        </w:rPr>
        <w:t xml:space="preserve">فَاصْدَعْ بِمَا تُؤْمَرُ وَأَعْرِضْ عَنِ الْمُشْرِکِینَ (۹۴)  ترجمه:</w:t>
      </w:r>
      <w:r>
        <w:rPr>
          <w:rStyle w:val="FootnoteReference"/>
        </w:rPr>
        <w:footnoteReference w:id="1896"/>
      </w:r>
    </w:p>
    <w:p>
      <w:pPr>
        <w:pStyle w:val="BookText"/>
      </w:pPr>
      <w:r>
        <w:rPr>
          <w:rFonts w:ascii="Amiri" w:hAnsi="Amiri" w:eastAsia="Amiri" w:cs="Amiri"/>
          <w:lang w:bidi="ar-SA"/>
          <w:color w:val="111111"/>
          <w:sz w:val="28"/>
          <w:szCs w:val="28"/>
          <w:rtl/>
        </w:rPr>
        <w:t xml:space="preserve">إِنَّا کَفَیْنَاکَ الْمُسْتَهْزِئِینَ (۹۵)  ترجمه:</w:t>
      </w:r>
      <w:r>
        <w:rPr>
          <w:rStyle w:val="FootnoteReference"/>
        </w:rPr>
        <w:footnoteReference w:id="1897"/>
      </w:r>
    </w:p>
    <w:p>
      <w:pPr>
        <w:pStyle w:val="BookText"/>
      </w:pPr>
      <w:r>
        <w:rPr>
          <w:rFonts w:ascii="Amiri" w:hAnsi="Amiri" w:eastAsia="Amiri" w:cs="Amiri"/>
          <w:lang w:bidi="ar-SA"/>
          <w:color w:val="111111"/>
          <w:sz w:val="28"/>
          <w:szCs w:val="28"/>
          <w:rtl/>
        </w:rPr>
        <w:t xml:space="preserve">الَّذِینَ یَجْعَلُونَ مَعَ اللَّهِ إِلَهًا آخَرَ ۚ فَسَوْفَ یَعْلَمُونَ (۹۶)  ترجمه:</w:t>
      </w:r>
      <w:r>
        <w:rPr>
          <w:rStyle w:val="FootnoteReference"/>
        </w:rPr>
        <w:footnoteReference w:id="1898"/>
      </w:r>
    </w:p>
    <w:p>
      <w:pPr>
        <w:pStyle w:val="BookText"/>
      </w:pPr>
      <w:r>
        <w:rPr>
          <w:rFonts w:ascii="Amiri" w:hAnsi="Amiri" w:eastAsia="Amiri" w:cs="Amiri"/>
          <w:lang w:bidi="ar-SA"/>
          <w:color w:val="111111"/>
          <w:sz w:val="28"/>
          <w:szCs w:val="28"/>
          <w:rtl/>
        </w:rPr>
        <w:t xml:space="preserve">وَلَقَدْ نَعْلَمُ أَنَّکَ یَضِیقُ صَدْرُکَ بِمَا یَقُولُونَ (۹۷)  ترجمه:</w:t>
      </w:r>
      <w:r>
        <w:rPr>
          <w:rStyle w:val="FootnoteReference"/>
        </w:rPr>
        <w:footnoteReference w:id="1899"/>
      </w:r>
    </w:p>
    <w:p>
      <w:pPr>
        <w:pStyle w:val="BookText"/>
      </w:pPr>
      <w:r>
        <w:rPr>
          <w:rFonts w:ascii="Amiri" w:hAnsi="Amiri" w:eastAsia="Amiri" w:cs="Amiri"/>
          <w:lang w:bidi="ar-SA"/>
          <w:color w:val="111111"/>
          <w:sz w:val="28"/>
          <w:szCs w:val="28"/>
          <w:rtl/>
        </w:rPr>
        <w:t xml:space="preserve">فَسَبِّحْ بِحَمْدِ رَبِّکَ وَکُن مِّنَ السَّاجِدِینَ (۹۸)  ترجمه:</w:t>
      </w:r>
      <w:r>
        <w:rPr>
          <w:rStyle w:val="FootnoteReference"/>
        </w:rPr>
        <w:footnoteReference w:id="1900"/>
      </w:r>
    </w:p>
    <w:p>
      <w:pPr>
        <w:pStyle w:val="BookText"/>
      </w:pPr>
      <w:r>
        <w:rPr>
          <w:rFonts w:ascii="Amiri" w:hAnsi="Amiri" w:eastAsia="Amiri" w:cs="Amiri"/>
          <w:lang w:bidi="ar-SA"/>
          <w:color w:val="111111"/>
          <w:sz w:val="28"/>
          <w:szCs w:val="28"/>
          <w:rtl/>
        </w:rPr>
        <w:t xml:space="preserve">وَاعْبُدْ رَبَّکَ حَتَّی یَأْتِیَکَ الْیَقِینُ (۹۹)  ترجمه:</w:t>
      </w:r>
      <w:r>
        <w:rPr>
          <w:rStyle w:val="FootnoteReference"/>
        </w:rPr>
        <w:footnoteReference w:id="1901"/>
      </w:r>
    </w:p>
    <w:p>
      <w:pPr>
        <w:pStyle w:val="Heading3"/>
      </w:pPr>
      <w:bookmarkStart w:id="161" w:name="_Toc43"/>
      <w:r>
        <w:t>16 - سوره النحل</w:t>
      </w:r>
      <w:bookmarkEnd w:id="161"/>
    </w:p>
    <w:p>
      <w:pPr>
        <w:pStyle w:val="BookText"/>
      </w:pPr>
      <w:r>
        <w:rPr>
          <w:rFonts w:ascii="Amiri" w:hAnsi="Amiri" w:eastAsia="Amiri" w:cs="Amiri"/>
          <w:lang w:bidi="ar-SA"/>
          <w:color w:val="111111"/>
          <w:sz w:val="28"/>
          <w:szCs w:val="28"/>
          <w:rtl/>
        </w:rPr>
        <w:t xml:space="preserve">بِسْمِ اللَّهِ الرَّحْمَنِ الرَّحِیمِ أَتَی أَمْرُ اللَّهِ فَلَا تَسْتَعْجِلُوهُ ۚ سُبْحَانَهُ وَتَعَالَی عَمَّا یُشْرِکُونَ (۱)  ترجمه:</w:t>
      </w:r>
      <w:r>
        <w:rPr>
          <w:rStyle w:val="FootnoteReference"/>
        </w:rPr>
        <w:footnoteReference w:id="1902"/>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أَنْ أَنذِرُوا أَنَّهُ لَا إِلَهَ إِلَّا أَنَا فَاتَّقُونِ (۲)  ترجمه:</w:t>
      </w:r>
      <w:r>
        <w:rPr>
          <w:rStyle w:val="FootnoteReference"/>
        </w:rPr>
        <w:footnoteReference w:id="1903"/>
      </w:r>
    </w:p>
    <w:p>
      <w:pPr>
        <w:pStyle w:val="BookText"/>
      </w:pPr>
      <w:r>
        <w:rPr>
          <w:rFonts w:ascii="Amiri" w:hAnsi="Amiri" w:eastAsia="Amiri" w:cs="Amiri"/>
          <w:lang w:bidi="ar-SA"/>
          <w:color w:val="111111"/>
          <w:sz w:val="28"/>
          <w:szCs w:val="28"/>
          <w:rtl/>
        </w:rPr>
        <w:t xml:space="preserve">خَلَقَ السَّمَاوَاتِ وَالْأَرْضَ بِالْحَقِّ ۚ تَعَالَی عَمَّا یُشْرِکُونَ (۳)  ترجمه:</w:t>
      </w:r>
      <w:r>
        <w:rPr>
          <w:rStyle w:val="FootnoteReference"/>
        </w:rPr>
        <w:footnoteReference w:id="1904"/>
      </w:r>
    </w:p>
    <w:p>
      <w:pPr>
        <w:pStyle w:val="BookText"/>
      </w:pPr>
      <w:r>
        <w:rPr>
          <w:rFonts w:ascii="Amiri" w:hAnsi="Amiri" w:eastAsia="Amiri" w:cs="Amiri"/>
          <w:lang w:bidi="ar-SA"/>
          <w:color w:val="111111"/>
          <w:sz w:val="28"/>
          <w:szCs w:val="28"/>
          <w:rtl/>
        </w:rPr>
        <w:t xml:space="preserve">خَلَقَ الْإِنسَانَ مِن نُّطْفَةٍ فَإِذَا هُوَ خَصِیمٌ مُّبِینٌ (۴)  ترجمه:</w:t>
      </w:r>
      <w:r>
        <w:rPr>
          <w:rStyle w:val="FootnoteReference"/>
        </w:rPr>
        <w:footnoteReference w:id="1905"/>
      </w:r>
    </w:p>
    <w:p>
      <w:pPr>
        <w:pStyle w:val="BookText"/>
      </w:pPr>
      <w:r>
        <w:rPr>
          <w:rFonts w:ascii="Amiri" w:hAnsi="Amiri" w:eastAsia="Amiri" w:cs="Amiri"/>
          <w:lang w:bidi="ar-SA"/>
          <w:color w:val="111111"/>
          <w:sz w:val="28"/>
          <w:szCs w:val="28"/>
          <w:rtl/>
        </w:rPr>
        <w:t xml:space="preserve">وَالْأَنْعَامَ خَلَقَهَا ۗ لَکُمْ فِیهَا دِفْءٌ وَمَنَافِعُ وَمِنْهَا تَأْکُلُونَ (۵)  ترجمه:</w:t>
      </w:r>
      <w:r>
        <w:rPr>
          <w:rStyle w:val="FootnoteReference"/>
        </w:rPr>
        <w:footnoteReference w:id="1906"/>
      </w:r>
    </w:p>
    <w:p>
      <w:pPr>
        <w:pStyle w:val="BookText"/>
      </w:pPr>
      <w:r>
        <w:rPr>
          <w:rFonts w:ascii="Amiri" w:hAnsi="Amiri" w:eastAsia="Amiri" w:cs="Amiri"/>
          <w:lang w:bidi="ar-SA"/>
          <w:color w:val="111111"/>
          <w:sz w:val="28"/>
          <w:szCs w:val="28"/>
          <w:rtl/>
        </w:rPr>
        <w:t xml:space="preserve">وَلَکُمْ فِیهَا جَمَالٌ حِینَ تُرِیحُونَ وَحِینَ تَسْرَحُونَ (۶)  ترجمه:</w:t>
      </w:r>
      <w:r>
        <w:rPr>
          <w:rStyle w:val="FootnoteReference"/>
        </w:rPr>
        <w:footnoteReference w:id="1907"/>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وَتَحْمِلُ أَثْقَالَکُمْ إِلَی بَلَدٍ لَّمْ تَکُونُوا بَالِغِیهِ إِلَّا بِشِقِّ الْأَنفُسِ ۚ إِنَّ رَبَّکُمْ لَرَءُوفٌ رَّحِیمٌ (۷)  ترجمه:</w:t>
      </w:r>
      <w:r>
        <w:rPr>
          <w:rStyle w:val="FootnoteReference"/>
        </w:rPr>
        <w:footnoteReference w:id="1908"/>
      </w:r>
    </w:p>
    <w:p>
      <w:pPr>
        <w:pStyle w:val="BookText"/>
      </w:pPr>
      <w:r>
        <w:rPr>
          <w:rFonts w:ascii="Amiri" w:hAnsi="Amiri" w:eastAsia="Amiri" w:cs="Amiri"/>
          <w:lang w:bidi="ar-SA"/>
          <w:color w:val="111111"/>
          <w:sz w:val="28"/>
          <w:szCs w:val="28"/>
          <w:rtl/>
        </w:rPr>
        <w:t xml:space="preserve">وَالْخَیْلَ وَالْبِغَالَ وَالْحَمِیرَ لِتَرْکَبُوهَا وَزِینَةً ۚ وَیَخْلُقُ مَا لَا تَعْلَمُونَ (۸)  ترجمه:</w:t>
      </w:r>
      <w:r>
        <w:rPr>
          <w:rStyle w:val="FootnoteReference"/>
        </w:rPr>
        <w:footnoteReference w:id="1909"/>
      </w:r>
    </w:p>
    <w:p>
      <w:pPr>
        <w:pStyle w:val="BookText"/>
      </w:pPr>
      <w:r>
        <w:rPr>
          <w:rFonts w:ascii="Amiri" w:hAnsi="Amiri" w:eastAsia="Amiri" w:cs="Amiri"/>
          <w:lang w:bidi="ar-SA"/>
          <w:color w:val="111111"/>
          <w:sz w:val="28"/>
          <w:szCs w:val="28"/>
          <w:rtl/>
        </w:rPr>
        <w:t xml:space="preserve">وَعَلَی اللَّهِ قَصْدُ السَّبِیلِ وَمِنْهَا جَائِرٌ ۚ وَلَوْ شَاءَ لَهَدَاکُمْ أَجْمَعِینَ (۹)  ترجمه:</w:t>
      </w:r>
      <w:r>
        <w:rPr>
          <w:rStyle w:val="FootnoteReference"/>
        </w:rPr>
        <w:footnoteReference w:id="1910"/>
      </w:r>
    </w:p>
    <w:p>
      <w:pPr>
        <w:pStyle w:val="BookText"/>
      </w:pPr>
      <w:r>
        <w:rPr>
          <w:rFonts w:ascii="Amiri" w:hAnsi="Amiri" w:eastAsia="Amiri" w:cs="Amiri"/>
          <w:lang w:bidi="ar-SA"/>
          <w:color w:val="111111"/>
          <w:sz w:val="28"/>
          <w:szCs w:val="28"/>
          <w:rtl/>
        </w:rPr>
        <w:t xml:space="preserve">هُوَ الَّذِی أَنزَلَ مِنَ السَّمَاءِ مَاءً ۖ لَّکُم مِّنْهُ شَرَابٌ وَمِنْهُ شَجَرٌ فِیهِ تُسِیمُونَ (۱۰)  ترجمه:</w:t>
      </w:r>
      <w:r>
        <w:rPr>
          <w:rStyle w:val="FootnoteReference"/>
        </w:rPr>
        <w:footnoteReference w:id="1911"/>
      </w:r>
    </w:p>
    <w:p>
      <w:pPr>
        <w:pStyle w:val="BookText"/>
      </w:pPr>
      <w:r>
        <w:rPr>
          <w:rFonts w:ascii="Amiri" w:hAnsi="Amiri" w:eastAsia="Amiri" w:cs="Amiri"/>
          <w:lang w:bidi="ar-SA"/>
          <w:color w:val="111111"/>
          <w:sz w:val="28"/>
          <w:szCs w:val="28"/>
          <w:rtl/>
        </w:rPr>
        <w:t xml:space="preserve">یُنبِتُ لَکُم بِهِ الزَّرْعَ وَالزَّیْتُونَ وَالنَّخِیلَ وَالْأَعْنَابَ وَمِن کُلِّ الثَّمَرَاتِ ۗ إِنَّ فِی ذَلِکَ لَآیَةً لِّقَوْمٍ یَتَفَکَّرُونَ (۱۱)  ترجمه:</w:t>
      </w:r>
      <w:r>
        <w:rPr>
          <w:rStyle w:val="FootnoteReference"/>
        </w:rPr>
        <w:footnoteReference w:id="1912"/>
      </w:r>
    </w:p>
    <w:p>
      <w:pPr>
        <w:pStyle w:val="BookText"/>
      </w:pPr>
      <w:r>
        <w:rPr>
          <w:rFonts w:ascii="Amiri" w:hAnsi="Amiri" w:eastAsia="Amiri" w:cs="Amiri"/>
          <w:lang w:bidi="ar-SA"/>
          <w:color w:val="111111"/>
          <w:sz w:val="28"/>
          <w:szCs w:val="28"/>
          <w:rtl/>
        </w:rPr>
        <w:t xml:space="preserve">وَسَخَّرَ لَکُمُ اللَّیْلَ وَالنَّهَارَ وَالشَّمْسَ وَالْقَمَرَ ۖ وَالنُّجُومُ مُسَخَّرَاتٌ بِأَمْرِهِ ۗ إِنَّ فِی ذَلِکَ لَآیَاتٍ لِّقَوْمٍ یَعْقِلُونَ (۱۲)  ترجمه:</w:t>
      </w:r>
      <w:r>
        <w:rPr>
          <w:rStyle w:val="FootnoteReference"/>
        </w:rPr>
        <w:footnoteReference w:id="1913"/>
      </w:r>
    </w:p>
    <w:p>
      <w:pPr>
        <w:pStyle w:val="BookText"/>
      </w:pPr>
      <w:r>
        <w:rPr>
          <w:rFonts w:ascii="Amiri" w:hAnsi="Amiri" w:eastAsia="Amiri" w:cs="Amiri"/>
          <w:lang w:bidi="ar-SA"/>
          <w:color w:val="111111"/>
          <w:sz w:val="28"/>
          <w:szCs w:val="28"/>
          <w:rtl/>
        </w:rPr>
        <w:t xml:space="preserve">وَمَا ذَرَأَ لَکُمْ فِی الْأَرْضِ مُخْتَلِفًا أَلْوَانُهُ ۗ إِنَّ فِی ذَلِکَ لَآیَةً لِّقَوْمٍ یَذَّکَّرُونَ (۱۳)  ترجمه:</w:t>
      </w:r>
      <w:r>
        <w:rPr>
          <w:rStyle w:val="FootnoteReference"/>
        </w:rPr>
        <w:footnoteReference w:id="1914"/>
      </w:r>
    </w:p>
    <w:p>
      <w:pPr>
        <w:pStyle w:val="BookText"/>
      </w:pPr>
      <w:r>
        <w:rPr>
          <w:rFonts w:ascii="Amiri" w:hAnsi="Amiri" w:eastAsia="Amiri" w:cs="Amiri"/>
          <w:lang w:bidi="ar-SA"/>
          <w:color w:val="111111"/>
          <w:sz w:val="28"/>
          <w:szCs w:val="28"/>
          <w:rtl/>
        </w:rPr>
        <w:t xml:space="preserve">وَهُوَ الَّذِی سَخَّرَ الْبَحْرَ لِتَأْکُلُوا مِنْهُ لَحْمًا طَرِیًّا وَتَسْتَخْرِجُوا مِنْهُ حِلْیَةً تَلْبَسُونَهَا وَتَرَی الْفُلْکَ مَوَاخِرَ فِیهِ وَلِتَبْتَغُوا مِن فَضْلِهِ وَلَعَلَّکُمْ تَشْکُرُونَ (۱۴)  ترجمه:</w:t>
      </w:r>
      <w:r>
        <w:rPr>
          <w:rStyle w:val="FootnoteReference"/>
        </w:rPr>
        <w:footnoteReference w:id="1915"/>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وَأَلْقَی فِی الْأَرْضِ رَوَاسِیَ أَن تَمِیدَ بِکُمْ وَأَنْهَارًا وَسُبُلًا لَّعَلَّکُمْ تَهْتَدُونَ (۱۵)  ترجمه:</w:t>
      </w:r>
      <w:r>
        <w:rPr>
          <w:rStyle w:val="FootnoteReference"/>
        </w:rPr>
        <w:footnoteReference w:id="1916"/>
      </w:r>
    </w:p>
    <w:p>
      <w:pPr>
        <w:pStyle w:val="BookText"/>
      </w:pPr>
      <w:r>
        <w:rPr>
          <w:rFonts w:ascii="Amiri" w:hAnsi="Amiri" w:eastAsia="Amiri" w:cs="Amiri"/>
          <w:lang w:bidi="ar-SA"/>
          <w:color w:val="111111"/>
          <w:sz w:val="28"/>
          <w:szCs w:val="28"/>
          <w:rtl/>
        </w:rPr>
        <w:t xml:space="preserve">وَعَلَامَاتٍ ۚ وَبِالنَّجْمِ هُمْ یَهْتَدُونَ (۱۶)  ترجمه:</w:t>
      </w:r>
      <w:r>
        <w:rPr>
          <w:rStyle w:val="FootnoteReference"/>
        </w:rPr>
        <w:footnoteReference w:id="1917"/>
      </w:r>
    </w:p>
    <w:p>
      <w:pPr>
        <w:pStyle w:val="BookText"/>
      </w:pPr>
      <w:r>
        <w:rPr>
          <w:rFonts w:ascii="Amiri" w:hAnsi="Amiri" w:eastAsia="Amiri" w:cs="Amiri"/>
          <w:lang w:bidi="ar-SA"/>
          <w:color w:val="111111"/>
          <w:sz w:val="28"/>
          <w:szCs w:val="28"/>
          <w:rtl/>
        </w:rPr>
        <w:t xml:space="preserve">أَفَمَن یَخْلُقُ کَمَن لَّا یَخْلُقُ ۗ أَفَلَا تَذَکَّرُونَ (۱۷)  ترجمه:</w:t>
      </w:r>
      <w:r>
        <w:rPr>
          <w:rStyle w:val="FootnoteReference"/>
        </w:rPr>
        <w:footnoteReference w:id="1918"/>
      </w:r>
    </w:p>
    <w:p>
      <w:pPr>
        <w:pStyle w:val="BookText"/>
      </w:pPr>
      <w:r>
        <w:rPr>
          <w:rFonts w:ascii="Amiri" w:hAnsi="Amiri" w:eastAsia="Amiri" w:cs="Amiri"/>
          <w:lang w:bidi="ar-SA"/>
          <w:color w:val="111111"/>
          <w:sz w:val="28"/>
          <w:szCs w:val="28"/>
          <w:rtl/>
        </w:rPr>
        <w:t xml:space="preserve">وَإِن تَعُدُّوا نِعْمَةَ اللَّهِ لَا تُحْصُوهَا ۗ إِنَّ اللَّهَ لَغَفُورٌ رَّحِیمٌ (۱۸)  ترجمه:</w:t>
      </w:r>
      <w:r>
        <w:rPr>
          <w:rStyle w:val="FootnoteReference"/>
        </w:rPr>
        <w:footnoteReference w:id="1919"/>
      </w:r>
    </w:p>
    <w:p>
      <w:pPr>
        <w:pStyle w:val="BookText"/>
      </w:pPr>
      <w:r>
        <w:rPr>
          <w:rFonts w:ascii="Amiri" w:hAnsi="Amiri" w:eastAsia="Amiri" w:cs="Amiri"/>
          <w:lang w:bidi="ar-SA"/>
          <w:color w:val="111111"/>
          <w:sz w:val="28"/>
          <w:szCs w:val="28"/>
          <w:rtl/>
        </w:rPr>
        <w:t xml:space="preserve">وَاللَّهُ یَعْلَمُ مَا تُسِرُّونَ وَمَا تُعْلِنُونَ (۱۹)  ترجمه:</w:t>
      </w:r>
      <w:r>
        <w:rPr>
          <w:rStyle w:val="FootnoteReference"/>
        </w:rPr>
        <w:footnoteReference w:id="1920"/>
      </w:r>
    </w:p>
    <w:p>
      <w:pPr>
        <w:pStyle w:val="BookText"/>
      </w:pPr>
      <w:r>
        <w:rPr>
          <w:rFonts w:ascii="Amiri" w:hAnsi="Amiri" w:eastAsia="Amiri" w:cs="Amiri"/>
          <w:lang w:bidi="ar-SA"/>
          <w:color w:val="111111"/>
          <w:sz w:val="28"/>
          <w:szCs w:val="28"/>
          <w:rtl/>
        </w:rPr>
        <w:t xml:space="preserve">وَالَّذِینَ یَدْعُونَ مِن دُونِ اللَّهِ لَا یَخْلُقُونَ شَیْئًا وَهُمْ یُخْلَقُونَ (۲۰)  ترجمه:</w:t>
      </w:r>
      <w:r>
        <w:rPr>
          <w:rStyle w:val="FootnoteReference"/>
        </w:rPr>
        <w:footnoteReference w:id="1921"/>
      </w:r>
    </w:p>
    <w:p>
      <w:pPr>
        <w:pStyle w:val="BookText"/>
      </w:pPr>
      <w:r>
        <w:rPr>
          <w:rFonts w:ascii="Amiri" w:hAnsi="Amiri" w:eastAsia="Amiri" w:cs="Amiri"/>
          <w:lang w:bidi="ar-SA"/>
          <w:color w:val="111111"/>
          <w:sz w:val="28"/>
          <w:szCs w:val="28"/>
          <w:rtl/>
        </w:rPr>
        <w:t xml:space="preserve">أَمْوَاتٌ غَیْرُ أَحْیَاءٍ ۖ وَمَا یَشْعُرُونَ أَیَّانَ یُبْعَثُونَ (۲۱)  ترجمه:</w:t>
      </w:r>
      <w:r>
        <w:rPr>
          <w:rStyle w:val="FootnoteReference"/>
        </w:rPr>
        <w:footnoteReference w:id="1922"/>
      </w:r>
    </w:p>
    <w:p>
      <w:pPr>
        <w:pStyle w:val="BookText"/>
      </w:pPr>
      <w:r>
        <w:rPr>
          <w:rFonts w:ascii="Amiri" w:hAnsi="Amiri" w:eastAsia="Amiri" w:cs="Amiri"/>
          <w:lang w:bidi="ar-SA"/>
          <w:color w:val="111111"/>
          <w:sz w:val="28"/>
          <w:szCs w:val="28"/>
          <w:rtl/>
        </w:rPr>
        <w:t xml:space="preserve">إِلَهُکُمْ إِلَهٌ وَاحِدٌ ۚ فَالَّذِینَ لَا یُؤْمِنُونَ بِالْآخِرَةِ قُلُوبُهُم مُّنکِرَةٌ وَهُم مُّسْتَکْبِرُونَ (۲۲)  ترجمه:</w:t>
      </w:r>
      <w:r>
        <w:rPr>
          <w:rStyle w:val="FootnoteReference"/>
        </w:rPr>
        <w:footnoteReference w:id="1923"/>
      </w:r>
    </w:p>
    <w:p>
      <w:pPr>
        <w:pStyle w:val="BookText"/>
      </w:pPr>
      <w:r>
        <w:rPr>
          <w:rFonts w:ascii="Amiri" w:hAnsi="Amiri" w:eastAsia="Amiri" w:cs="Amiri"/>
          <w:lang w:bidi="ar-SA"/>
          <w:color w:val="111111"/>
          <w:sz w:val="28"/>
          <w:szCs w:val="28"/>
          <w:rtl/>
        </w:rPr>
        <w:t xml:space="preserve">لَا جَرَمَ أَنَّ اللَّهَ یَعْلَمُ مَا یُسِرُّونَ وَمَا یُعْلِنُونَ ۚ إِنَّهُ لَا یُحِبُّ الْمُسْتَکْبِرِینَ (۲۳)  ترجمه:</w:t>
      </w:r>
      <w:r>
        <w:rPr>
          <w:rStyle w:val="FootnoteReference"/>
        </w:rPr>
        <w:footnoteReference w:id="1924"/>
      </w:r>
    </w:p>
    <w:p>
      <w:pPr>
        <w:pStyle w:val="BookText"/>
      </w:pPr>
      <w:r>
        <w:rPr>
          <w:rFonts w:ascii="Amiri" w:hAnsi="Amiri" w:eastAsia="Amiri" w:cs="Amiri"/>
          <w:lang w:bidi="ar-SA"/>
          <w:color w:val="111111"/>
          <w:sz w:val="28"/>
          <w:szCs w:val="28"/>
          <w:rtl/>
        </w:rPr>
        <w:t xml:space="preserve">وَإِذَا قِیلَ لَهُم مَّاذَا أَنزَلَ رَبُّکُمْ ۙ قَالُوا أَسَاطِیرُ الْأَوَّلِینَ (۲۴)  ترجمه:</w:t>
      </w:r>
      <w:r>
        <w:rPr>
          <w:rStyle w:val="FootnoteReference"/>
        </w:rPr>
        <w:footnoteReference w:id="1925"/>
      </w:r>
    </w:p>
    <w:p>
      <w:pPr>
        <w:pStyle w:val="BookText"/>
      </w:pPr>
      <w:r>
        <w:rPr>
          <w:rFonts w:ascii="Amiri" w:hAnsi="Amiri" w:eastAsia="Amiri" w:cs="Amiri"/>
          <w:lang w:bidi="ar-SA"/>
          <w:color w:val="111111"/>
          <w:sz w:val="28"/>
          <w:szCs w:val="28"/>
          <w:rtl/>
        </w:rPr>
        <w:t xml:space="preserve">لِیَحْمِلُوا أَوْزَارَهُمْ کَامِلَةً یَوْمَ الْقِیَامَةِ ۙ وَمِنْ أَوْزَارِ الَّذِینَ یُضِلُّونَهُم بِغَیْرِ عِلْمٍ ۗ أَلَا سَاءَ مَا یَزِرُونَ (۲۵)  ترجمه:</w:t>
      </w:r>
      <w:r>
        <w:rPr>
          <w:rStyle w:val="FootnoteReference"/>
        </w:rPr>
        <w:footnoteReference w:id="1926"/>
      </w:r>
    </w:p>
    <w:p>
      <w:pPr>
        <w:pStyle w:val="BookText"/>
      </w:pPr>
      <w:r>
        <w:rPr>
          <w:rFonts w:ascii="Amiri" w:hAnsi="Amiri" w:eastAsia="Amiri" w:cs="Amiri"/>
          <w:lang w:bidi="ar-SA"/>
          <w:color w:val="111111"/>
          <w:sz w:val="28"/>
          <w:szCs w:val="28"/>
          <w:rtl/>
        </w:rPr>
        <w:t xml:space="preserve">قَدْ مَکَرَ الَّذِینَ مِن قَبْلِهِمْ فَأَتَی اللَّهُ بُنْیَانَهُم مِّنَ الْقَوَاعِدِ فَخَرَّ عَلَیْهِمُ السَّقْفُ مِن فَوْقِهِمْ وَأَتَاهُمُ الْعَذَابُ مِنْ حَیْثُ لَا یَشْعُرُونَ (۲۶)  ترجمه:</w:t>
      </w:r>
      <w:r>
        <w:rPr>
          <w:rStyle w:val="FootnoteReference"/>
        </w:rPr>
        <w:footnoteReference w:id="1927"/>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یَوْمَ الْقِیَامَةِ یُخْزِیهِمْ وَیَقُولُ أَیْنَ شُرَکَائِیَ الَّذِینَ کُنتُمْ تُشَاقُّونَ فِیهِمْ ۚ قَالَ الَّذِینَ أُوتُوا الْعِلْمَ إِنَّ الْخِزْیَ الْیَوْمَ وَالسُّوءَ عَلَی الْکَافِرِینَ (۲۷)  ترجمه:</w:t>
      </w:r>
      <w:r>
        <w:rPr>
          <w:rStyle w:val="FootnoteReference"/>
        </w:rPr>
        <w:footnoteReference w:id="1928"/>
      </w:r>
    </w:p>
    <w:p>
      <w:pPr>
        <w:pStyle w:val="BookText"/>
      </w:pPr>
      <w:r>
        <w:rPr>
          <w:rFonts w:ascii="Amiri" w:hAnsi="Amiri" w:eastAsia="Amiri" w:cs="Amiri"/>
          <w:lang w:bidi="ar-SA"/>
          <w:color w:val="111111"/>
          <w:sz w:val="28"/>
          <w:szCs w:val="28"/>
          <w:rtl/>
        </w:rPr>
        <w:t xml:space="preserve">الَّذِینَ تَتَوَفَّاهُمُ الْمَلَائِکَةُ ظَالِمِی أَنفُسِهِمْ ۖ فَأَلْقَوُا السَّلَمَ مَا کُنَّا نَعْمَلُ مِن سُوءٍ ۚ بَلَی إِنَّ اللَّهَ عَلِیمٌ بِمَا کُنتُمْ تَعْمَلُونَ (۲۸)  ترجمه:</w:t>
      </w:r>
      <w:r>
        <w:rPr>
          <w:rStyle w:val="FootnoteReference"/>
        </w:rPr>
        <w:footnoteReference w:id="1929"/>
      </w:r>
    </w:p>
    <w:p>
      <w:pPr>
        <w:pStyle w:val="BookText"/>
      </w:pPr>
      <w:r>
        <w:rPr>
          <w:rFonts w:ascii="Amiri" w:hAnsi="Amiri" w:eastAsia="Amiri" w:cs="Amiri"/>
          <w:lang w:bidi="ar-SA"/>
          <w:color w:val="111111"/>
          <w:sz w:val="28"/>
          <w:szCs w:val="28"/>
          <w:rtl/>
        </w:rPr>
        <w:t xml:space="preserve">فَادْخُلُوا أَبْوَابَ جَهَنَّمَ خَالِدِینَ فِیهَا ۖ فَلَبِئْسَ مَثْوَی الْمُتَکَبِّرِینَ (۲۹)  ترجمه:</w:t>
      </w:r>
      <w:r>
        <w:rPr>
          <w:rStyle w:val="FootnoteReference"/>
        </w:rPr>
        <w:footnoteReference w:id="1930"/>
      </w:r>
    </w:p>
    <w:p>
      <w:pPr>
        <w:pStyle w:val="BookText"/>
      </w:pPr>
      <w:r>
        <w:rPr>
          <w:rFonts w:ascii="Amiri" w:hAnsi="Amiri" w:eastAsia="Amiri" w:cs="Amiri"/>
          <w:lang w:bidi="ar-SA"/>
          <w:color w:val="111111"/>
          <w:sz w:val="28"/>
          <w:szCs w:val="28"/>
          <w:rtl/>
        </w:rPr>
        <w:t xml:space="preserve">۞ وَقِیلَ لِلَّذِینَ اتَّقَوْا مَاذَا أَنزَلَ رَبُّکُمْ ۚ قَالُوا خَیْرًا ۗ لِّلَّذِینَ أَحْسَنُوا فِی هَذِهِ الدُّنْیَا حَسَنَةٌ ۚ وَلَدَارُ الْآخِرَةِ خَیْرٌ ۚ وَلَنِعْمَ دَارُ الْمُتَّقِینَ (۳۰)  ترجمه:</w:t>
      </w:r>
      <w:r>
        <w:rPr>
          <w:rStyle w:val="FootnoteReference"/>
        </w:rPr>
        <w:footnoteReference w:id="1931"/>
      </w:r>
    </w:p>
    <w:p>
      <w:pPr>
        <w:pStyle w:val="BookText"/>
      </w:pPr>
      <w:r>
        <w:rPr>
          <w:rFonts w:ascii="Amiri" w:hAnsi="Amiri" w:eastAsia="Amiri" w:cs="Amiri"/>
          <w:lang w:bidi="ar-SA"/>
          <w:color w:val="111111"/>
          <w:sz w:val="28"/>
          <w:szCs w:val="28"/>
          <w:rtl/>
        </w:rPr>
        <w:t xml:space="preserve">جَنَّاتُ عَدْنٍ یَدْخُلُونَهَا تَجْرِی مِن تَحْتِهَا الْأَنْهَارُ ۖ لَهُمْ فِیهَا مَا یَشَاءُونَ ۚ کَذَلِکَ یَجْزِی اللَّهُ الْمُتَّقِینَ (۳۱)  ترجمه:</w:t>
      </w:r>
      <w:r>
        <w:rPr>
          <w:rStyle w:val="FootnoteReference"/>
        </w:rPr>
        <w:footnoteReference w:id="1932"/>
      </w:r>
    </w:p>
    <w:p>
      <w:pPr>
        <w:pStyle w:val="BookText"/>
      </w:pPr>
      <w:r>
        <w:rPr>
          <w:rFonts w:ascii="Amiri" w:hAnsi="Amiri" w:eastAsia="Amiri" w:cs="Amiri"/>
          <w:lang w:bidi="ar-SA"/>
          <w:color w:val="111111"/>
          <w:sz w:val="28"/>
          <w:szCs w:val="28"/>
          <w:rtl/>
        </w:rPr>
        <w:t xml:space="preserve">الَّذِینَ تَتَوَفَّاهُمُ الْمَلَائِکَةُ طَیِّبِینَ ۙ یَقُولُونَ سَلَامٌ عَلَیْکُمُ ادْخُلُوا الْجَنَّةَ بِمَا کُنتُمْ تَعْمَلُونَ (۳۲)  ترجمه:</w:t>
      </w:r>
      <w:r>
        <w:rPr>
          <w:rStyle w:val="FootnoteReference"/>
        </w:rPr>
        <w:footnoteReference w:id="1933"/>
      </w:r>
    </w:p>
    <w:p>
      <w:pPr>
        <w:pStyle w:val="BookText"/>
      </w:pPr>
      <w:r>
        <w:rPr>
          <w:rFonts w:ascii="Amiri" w:hAnsi="Amiri" w:eastAsia="Amiri" w:cs="Amiri"/>
          <w:lang w:bidi="ar-SA"/>
          <w:color w:val="111111"/>
          <w:sz w:val="28"/>
          <w:szCs w:val="28"/>
          <w:rtl/>
        </w:rPr>
        <w:t xml:space="preserve">هَلْ یَنظُرُونَ إِلَّا أَن تَأْتِیَهُمُ الْمَلَائِکَةُ أَوْ یَأْتِیَ أَمْرُ رَبِّکَ ۚ کَذَلِکَ فَعَلَ الَّذِینَ مِن قَبْلِهِمْ ۚ وَمَا ظَلَمَهُمُ اللَّهُ وَلَکِن کَانُوا أَنفُسَهُمْ یَظْلِمُونَ (۳۳)  ترجمه:</w:t>
      </w:r>
      <w:r>
        <w:rPr>
          <w:rStyle w:val="FootnoteReference"/>
        </w:rPr>
        <w:footnoteReference w:id="1934"/>
      </w:r>
    </w:p>
    <w:p>
      <w:pPr>
        <w:pStyle w:val="BookText"/>
      </w:pPr>
      <w:r>
        <w:rPr>
          <w:rFonts w:ascii="Amiri" w:hAnsi="Amiri" w:eastAsia="Amiri" w:cs="Amiri"/>
          <w:lang w:bidi="ar-SA"/>
          <w:color w:val="111111"/>
          <w:sz w:val="28"/>
          <w:szCs w:val="28"/>
          <w:rtl/>
        </w:rPr>
        <w:t xml:space="preserve">فَأَصَابَهُمْ سَیِّئَاتُ مَا عَمِلُوا وَحَاقَ بِهِم مَّا کَانُوا بِهِ یَسْتَهْزِئُونَ (۳۴)  ترجمه:</w:t>
      </w:r>
      <w:r>
        <w:rPr>
          <w:rStyle w:val="FootnoteReference"/>
        </w:rPr>
        <w:footnoteReference w:id="1935"/>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الَّذِینَ أَشْرَکُوا لَوْ شَاءَ اللَّهُ مَا عَبَدْنَا مِن دُونِهِ مِن شَیْءٍ نَّحْنُ وَلَا آبَاؤُنَا وَلَا حَرَّمْنَا مِن دُونِهِ مِن شَیْءٍ ۚ کَذَلِکَ فَعَلَ الَّذِینَ مِن قَبْلِهِمْ ۚ فَهَلْ عَلَی الرُّسُلِ إِلَّا الْبَلَاغُ الْمُبِینُ (۳۵)  ترجمه:</w:t>
      </w:r>
      <w:r>
        <w:rPr>
          <w:rStyle w:val="FootnoteReference"/>
        </w:rPr>
        <w:footnoteReference w:id="1936"/>
      </w:r>
    </w:p>
    <w:p>
      <w:pPr>
        <w:pStyle w:val="BookText"/>
      </w:pPr>
      <w:r>
        <w:rPr>
          <w:rFonts w:ascii="Amiri" w:hAnsi="Amiri" w:eastAsia="Amiri" w:cs="Amiri"/>
          <w:lang w:bidi="ar-SA"/>
          <w:color w:val="111111"/>
          <w:sz w:val="28"/>
          <w:szCs w:val="28"/>
          <w:rtl/>
        </w:rPr>
        <w:t xml:space="preserve">وَلَقَدْ بَعَثْنَا فِی کُلِّ أُمَّةٍ رَّسُولًا أَنِ اعْبُدُوا اللَّهَ وَاجْتَنِبُوا الطَّاغُوتَ ۖ فَمِنْهُم مَّنْ هَدَی اللَّهُ وَمِنْهُم مَّنْ حَقَّتْ عَلَیْهِ الضَّلَالَةُ ۚ فَسِیرُوا فِی الْأَرْضِ فَانظُرُوا کَیْفَ کَانَ عَاقِبَةُ الْمُکَذِّبِینَ (۳۶)  ترجمه:</w:t>
      </w:r>
      <w:r>
        <w:rPr>
          <w:rStyle w:val="FootnoteReference"/>
        </w:rPr>
        <w:footnoteReference w:id="1937"/>
      </w:r>
    </w:p>
    <w:p>
      <w:pPr>
        <w:pStyle w:val="BookText"/>
      </w:pPr>
      <w:r>
        <w:rPr>
          <w:rFonts w:ascii="Amiri" w:hAnsi="Amiri" w:eastAsia="Amiri" w:cs="Amiri"/>
          <w:lang w:bidi="ar-SA"/>
          <w:color w:val="111111"/>
          <w:sz w:val="28"/>
          <w:szCs w:val="28"/>
          <w:rtl/>
        </w:rPr>
        <w:t xml:space="preserve">إِن تَحْرِصْ عَلَی هُدَاهُمْ فَإِنَّ اللَّهَ لَا یَهْدِی مَن یُضِلُّ ۖ وَمَا لَهُم مِّن نَّاصِرِینَ (۳۷)  ترجمه:</w:t>
      </w:r>
      <w:r>
        <w:rPr>
          <w:rStyle w:val="FootnoteReference"/>
        </w:rPr>
        <w:footnoteReference w:id="1938"/>
      </w:r>
    </w:p>
    <w:p>
      <w:pPr>
        <w:pStyle w:val="BookText"/>
      </w:pPr>
      <w:r>
        <w:rPr>
          <w:rFonts w:ascii="Amiri" w:hAnsi="Amiri" w:eastAsia="Amiri" w:cs="Amiri"/>
          <w:lang w:bidi="ar-SA"/>
          <w:color w:val="111111"/>
          <w:sz w:val="28"/>
          <w:szCs w:val="28"/>
          <w:rtl/>
        </w:rPr>
        <w:t xml:space="preserve">وَأَقْسَمُوا بِاللَّهِ جَهْدَ أَیْمَانِهِمْ ۙ لَا یَبْعَثُ اللَّهُ مَن یَمُوتُ ۚ بَلَی وَعْدًا عَلَیْهِ حَقًّا وَلَکِنَّ أَکْثَرَ النَّاسِ لَا یَعْلَمُونَ (۳۸)  ترجمه:</w:t>
      </w:r>
      <w:r>
        <w:rPr>
          <w:rStyle w:val="FootnoteReference"/>
        </w:rPr>
        <w:footnoteReference w:id="1939"/>
      </w:r>
    </w:p>
    <w:p>
      <w:pPr>
        <w:pStyle w:val="BookText"/>
      </w:pPr>
      <w:r>
        <w:rPr>
          <w:rFonts w:ascii="Amiri" w:hAnsi="Amiri" w:eastAsia="Amiri" w:cs="Amiri"/>
          <w:lang w:bidi="ar-SA"/>
          <w:color w:val="111111"/>
          <w:sz w:val="28"/>
          <w:szCs w:val="28"/>
          <w:rtl/>
        </w:rPr>
        <w:t xml:space="preserve">لِیُبَیِّنَ لَهُمُ الَّذِی یَخْتَلِفُونَ فِیهِ وَلِیَعْلَمَ الَّذِینَ کَفَرُوا أَنَّهُمْ کَانُوا کَاذِبِینَ (۳۹)  ترجمه:</w:t>
      </w:r>
      <w:r>
        <w:rPr>
          <w:rStyle w:val="FootnoteReference"/>
        </w:rPr>
        <w:footnoteReference w:id="1940"/>
      </w:r>
    </w:p>
    <w:p>
      <w:pPr>
        <w:pStyle w:val="BookText"/>
      </w:pPr>
      <w:r>
        <w:rPr>
          <w:rFonts w:ascii="Amiri" w:hAnsi="Amiri" w:eastAsia="Amiri" w:cs="Amiri"/>
          <w:lang w:bidi="ar-SA"/>
          <w:color w:val="111111"/>
          <w:sz w:val="28"/>
          <w:szCs w:val="28"/>
          <w:rtl/>
        </w:rPr>
        <w:t xml:space="preserve">إِنَّمَا قَوْلُنَا لِشَیْءٍ إِذَا أَرَدْنَاهُ أَن نَّقُولَ لَهُ کُن فَیَکُونُ (۴۰)  ترجمه:</w:t>
      </w:r>
      <w:r>
        <w:rPr>
          <w:rStyle w:val="FootnoteReference"/>
        </w:rPr>
        <w:footnoteReference w:id="1941"/>
      </w:r>
    </w:p>
    <w:p>
      <w:pPr>
        <w:pStyle w:val="BookText"/>
      </w:pPr>
      <w:r>
        <w:rPr>
          <w:rFonts w:ascii="Amiri" w:hAnsi="Amiri" w:eastAsia="Amiri" w:cs="Amiri"/>
          <w:lang w:bidi="ar-SA"/>
          <w:color w:val="111111"/>
          <w:sz w:val="28"/>
          <w:szCs w:val="28"/>
          <w:rtl/>
        </w:rPr>
        <w:t xml:space="preserve">وَالَّذِینَ هَاجَرُوا فِی اللَّهِ مِن بَعْدِ مَا ظُلِمُوا لَنُبَوِّئَنَّهُمْ فِی الدُّنْیَا حَسَنَةً ۖ وَلَأَجْرُ الْآخِرَةِ أَکْبَرُ ۚ لَوْ کَانُوا یَعْلَمُونَ (۴۱)  ترجمه:</w:t>
      </w:r>
      <w:r>
        <w:rPr>
          <w:rStyle w:val="FootnoteReference"/>
        </w:rPr>
        <w:footnoteReference w:id="1942"/>
      </w:r>
    </w:p>
    <w:p>
      <w:pPr>
        <w:pStyle w:val="BookText"/>
      </w:pPr>
      <w:r>
        <w:rPr>
          <w:rFonts w:ascii="Amiri" w:hAnsi="Amiri" w:eastAsia="Amiri" w:cs="Amiri"/>
          <w:lang w:bidi="ar-SA"/>
          <w:color w:val="111111"/>
          <w:sz w:val="28"/>
          <w:szCs w:val="28"/>
          <w:rtl/>
        </w:rPr>
        <w:t xml:space="preserve">الَّذِینَ صَبَرُوا وَعَلَی رَبِّهِمْ یَتَوَکَّلُونَ (۴۲)  ترجمه:</w:t>
      </w:r>
      <w:r>
        <w:rPr>
          <w:rStyle w:val="FootnoteReference"/>
        </w:rPr>
        <w:footnoteReference w:id="1943"/>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أَرْسَلْنَا مِن قَبْلِکَ إِلَّا رِجَالًا نُّوحِی إِلَیْهِمْ ۚ فَاسْأَلُوا أَهْلَ الذِّکْرِ إِن کُنتُمْ لَا تَعْلَمُونَ (۴۳)  ترجمه:</w:t>
      </w:r>
      <w:r>
        <w:rPr>
          <w:rStyle w:val="FootnoteReference"/>
        </w:rPr>
        <w:footnoteReference w:id="1944"/>
      </w:r>
    </w:p>
    <w:p>
      <w:pPr>
        <w:pStyle w:val="BookText"/>
      </w:pPr>
      <w:r>
        <w:rPr>
          <w:rFonts w:ascii="Amiri" w:hAnsi="Amiri" w:eastAsia="Amiri" w:cs="Amiri"/>
          <w:lang w:bidi="ar-SA"/>
          <w:color w:val="111111"/>
          <w:sz w:val="28"/>
          <w:szCs w:val="28"/>
          <w:rtl/>
        </w:rPr>
        <w:t xml:space="preserve">بِالْبَیِّنَاتِ وَالزُّبُرِ ۗ وَأَنزَلْنَا إِلَیْکَ الذِّکْرَ لِتُبَیِّنَ لِلنَّاسِ مَا نُزِّلَ إِلَیْهِمْ وَلَعَلَّهُمْ یَتَفَکَّرُونَ (۴۴)  ترجمه:</w:t>
      </w:r>
      <w:r>
        <w:rPr>
          <w:rStyle w:val="FootnoteReference"/>
        </w:rPr>
        <w:footnoteReference w:id="1945"/>
      </w:r>
    </w:p>
    <w:p>
      <w:pPr>
        <w:pStyle w:val="BookText"/>
      </w:pPr>
      <w:r>
        <w:rPr>
          <w:rFonts w:ascii="Amiri" w:hAnsi="Amiri" w:eastAsia="Amiri" w:cs="Amiri"/>
          <w:lang w:bidi="ar-SA"/>
          <w:color w:val="111111"/>
          <w:sz w:val="28"/>
          <w:szCs w:val="28"/>
          <w:rtl/>
        </w:rPr>
        <w:t xml:space="preserve">أَفَأَمِنَ الَّذِینَ مَکَرُوا السَّیِّئَاتِ أَن یَخْسِفَ اللَّهُ بِهِمُ الْأَرْضَ أَوْ یَأْتِیَهُمُ الْعَذَابُ مِنْ حَیْثُ لَا یَشْعُرُونَ (۴۵)  ترجمه:</w:t>
      </w:r>
      <w:r>
        <w:rPr>
          <w:rStyle w:val="FootnoteReference"/>
        </w:rPr>
        <w:footnoteReference w:id="1946"/>
      </w:r>
    </w:p>
    <w:p>
      <w:pPr>
        <w:pStyle w:val="BookText"/>
      </w:pPr>
      <w:r>
        <w:rPr>
          <w:rFonts w:ascii="Amiri" w:hAnsi="Amiri" w:eastAsia="Amiri" w:cs="Amiri"/>
          <w:lang w:bidi="ar-SA"/>
          <w:color w:val="111111"/>
          <w:sz w:val="28"/>
          <w:szCs w:val="28"/>
          <w:rtl/>
        </w:rPr>
        <w:t xml:space="preserve">أَوْ یَأْخُذَهُمْ فِی تَقَلُّبِهِمْ فَمَا هُم بِمُعْجِزِینَ (۴۶)  ترجمه:</w:t>
      </w:r>
      <w:r>
        <w:rPr>
          <w:rStyle w:val="FootnoteReference"/>
        </w:rPr>
        <w:footnoteReference w:id="1947"/>
      </w:r>
    </w:p>
    <w:p>
      <w:pPr>
        <w:pStyle w:val="BookText"/>
      </w:pPr>
      <w:r>
        <w:rPr>
          <w:rFonts w:ascii="Amiri" w:hAnsi="Amiri" w:eastAsia="Amiri" w:cs="Amiri"/>
          <w:lang w:bidi="ar-SA"/>
          <w:color w:val="111111"/>
          <w:sz w:val="28"/>
          <w:szCs w:val="28"/>
          <w:rtl/>
        </w:rPr>
        <w:t xml:space="preserve">أَوْ یَأْخُذَهُمْ عَلَی تَخَوُّفٍ فَإِنَّ رَبَّکُمْ لَرَءُوفٌ رَّحِیمٌ (۴۷)  ترجمه:</w:t>
      </w:r>
      <w:r>
        <w:rPr>
          <w:rStyle w:val="FootnoteReference"/>
        </w:rPr>
        <w:footnoteReference w:id="1948"/>
      </w:r>
    </w:p>
    <w:p>
      <w:pPr>
        <w:pStyle w:val="BookText"/>
      </w:pPr>
      <w:r>
        <w:rPr>
          <w:rFonts w:ascii="Amiri" w:hAnsi="Amiri" w:eastAsia="Amiri" w:cs="Amiri"/>
          <w:lang w:bidi="ar-SA"/>
          <w:color w:val="111111"/>
          <w:sz w:val="28"/>
          <w:szCs w:val="28"/>
          <w:rtl/>
        </w:rPr>
        <w:t xml:space="preserve">أَوَلَمْ یَرَوْا إِلَی مَا خَلَقَ اللَّهُ مِن شَیْءٍ یَتَفَیَّأُ ظِلَالُهُ عَنِ الْیَمِینِ وَالشَّمَائِلِ سُجَّدًا لِّلَّهِ وَهُمْ دَاخِرُونَ (۴۸)  ترجمه:</w:t>
      </w:r>
      <w:r>
        <w:rPr>
          <w:rStyle w:val="FootnoteReference"/>
        </w:rPr>
        <w:footnoteReference w:id="1949"/>
      </w:r>
    </w:p>
    <w:p>
      <w:pPr>
        <w:pStyle w:val="BookText"/>
      </w:pPr>
      <w:r>
        <w:rPr>
          <w:rFonts w:ascii="Amiri" w:hAnsi="Amiri" w:eastAsia="Amiri" w:cs="Amiri"/>
          <w:lang w:bidi="ar-SA"/>
          <w:color w:val="111111"/>
          <w:sz w:val="28"/>
          <w:szCs w:val="28"/>
          <w:rtl/>
        </w:rPr>
        <w:t xml:space="preserve">وَلِلَّهِ یَسْجُدُ مَا فِی السَّمَاوَاتِ وَمَا فِی الْأَرْضِ مِن دَابَّةٍ وَالْمَلَائِکَةُ وَهُمْ لَا یَسْتَکْبِرُونَ (۴۹)  ترجمه:</w:t>
      </w:r>
      <w:r>
        <w:rPr>
          <w:rStyle w:val="FootnoteReference"/>
        </w:rPr>
        <w:footnoteReference w:id="1950"/>
      </w:r>
    </w:p>
    <w:p>
      <w:pPr>
        <w:pStyle w:val="BookText"/>
      </w:pPr>
      <w:r>
        <w:rPr>
          <w:rFonts w:ascii="Amiri" w:hAnsi="Amiri" w:eastAsia="Amiri" w:cs="Amiri"/>
          <w:lang w:bidi="ar-SA"/>
          <w:color w:val="111111"/>
          <w:sz w:val="28"/>
          <w:szCs w:val="28"/>
          <w:rtl/>
        </w:rPr>
        <w:t xml:space="preserve">یَخَافُونَ رَبَّهُم مِّن فَوْقِهِمْ وَیَفْعَلُونَ مَا یُؤْمَرُونَ ۩ (۵۰)  ترجمه:</w:t>
      </w:r>
      <w:r>
        <w:rPr>
          <w:rStyle w:val="FootnoteReference"/>
        </w:rPr>
        <w:footnoteReference w:id="1951"/>
      </w:r>
    </w:p>
    <w:p>
      <w:pPr>
        <w:pStyle w:val="BookText"/>
      </w:pPr>
      <w:r>
        <w:rPr>
          <w:rFonts w:ascii="Amiri" w:hAnsi="Amiri" w:eastAsia="Amiri" w:cs="Amiri"/>
          <w:lang w:bidi="ar-SA"/>
          <w:color w:val="111111"/>
          <w:sz w:val="28"/>
          <w:szCs w:val="28"/>
          <w:rtl/>
        </w:rPr>
        <w:t xml:space="preserve">۞ وَقَالَ اللَّهُ لَا تَتَّخِذُوا إِلَهَیْنِ اثْنَیْنِ ۖ إِنَّمَا هُوَ إِلَهٌ وَاحِدٌ ۖ فَإِیَّایَ فَارْهَبُونِ (۵۱)  ترجمه:</w:t>
      </w:r>
      <w:r>
        <w:rPr>
          <w:rStyle w:val="FootnoteReference"/>
        </w:rPr>
        <w:footnoteReference w:id="1952"/>
      </w:r>
    </w:p>
    <w:p>
      <w:pPr>
        <w:pStyle w:val="BookText"/>
      </w:pPr>
      <w:r>
        <w:rPr>
          <w:rFonts w:ascii="Amiri" w:hAnsi="Amiri" w:eastAsia="Amiri" w:cs="Amiri"/>
          <w:lang w:bidi="ar-SA"/>
          <w:color w:val="111111"/>
          <w:sz w:val="28"/>
          <w:szCs w:val="28"/>
          <w:rtl/>
        </w:rPr>
        <w:t xml:space="preserve">وَلَهُ مَا فِی السَّمَاوَاتِ وَالْأَرْضِ وَلَهُ الدِّینُ وَاصِبًا ۚ أَفَغَیْرَ اللَّهِ تَتَّقُونَ (۵۲)  ترجمه:</w:t>
      </w:r>
      <w:r>
        <w:rPr>
          <w:rStyle w:val="FootnoteReference"/>
        </w:rPr>
        <w:footnoteReference w:id="1953"/>
      </w:r>
    </w:p>
    <w:p>
      <w:pPr>
        <w:pStyle w:val="BookText"/>
      </w:pPr>
      <w:r>
        <w:rPr>
          <w:rFonts w:ascii="Amiri" w:hAnsi="Amiri" w:eastAsia="Amiri" w:cs="Amiri"/>
          <w:lang w:bidi="ar-SA"/>
          <w:color w:val="111111"/>
          <w:sz w:val="28"/>
          <w:szCs w:val="28"/>
          <w:rtl/>
        </w:rPr>
        <w:t xml:space="preserve">وَمَا بِکُم مِّن نِّعْمَةٍ فَمِنَ اللَّهِ ۖ ثُمَّ إِذَا مَسَّکُمُ الضُّرُّ فَإِلَیْهِ تَجْأَرُونَ (۵۳)  ترجمه:</w:t>
      </w:r>
      <w:r>
        <w:rPr>
          <w:rStyle w:val="FootnoteReference"/>
        </w:rPr>
        <w:footnoteReference w:id="1954"/>
      </w:r>
    </w:p>
    <w:p>
      <w:pPr>
        <w:pStyle w:val="BookText"/>
      </w:pPr>
      <w:r>
        <w:rPr>
          <w:rFonts w:ascii="Amiri" w:hAnsi="Amiri" w:eastAsia="Amiri" w:cs="Amiri"/>
          <w:lang w:bidi="ar-SA"/>
          <w:color w:val="111111"/>
          <w:sz w:val="28"/>
          <w:szCs w:val="28"/>
          <w:rtl/>
        </w:rPr>
        <w:t xml:space="preserve">ثُمَّ إِذَا کَشَفَ الضُّرَّ عَنکُمْ إِذَا فَرِیقٌ مِّنکُم بِرَبِّهِمْ یُشْرِکُونَ (۵۴)  ترجمه:</w:t>
      </w:r>
      <w:r>
        <w:rPr>
          <w:rStyle w:val="FootnoteReference"/>
        </w:rPr>
        <w:footnoteReference w:id="1955"/>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لِیَکْفُرُوا بِمَا آتَیْنَاهُمْ ۚ فَتَمَتَّعُوا ۖ فَسَوْفَ تَعْلَمُونَ (۵۵)  ترجمه:</w:t>
      </w:r>
      <w:r>
        <w:rPr>
          <w:rStyle w:val="FootnoteReference"/>
        </w:rPr>
        <w:footnoteReference w:id="1956"/>
      </w:r>
    </w:p>
    <w:p>
      <w:pPr>
        <w:pStyle w:val="BookText"/>
      </w:pPr>
      <w:r>
        <w:rPr>
          <w:rFonts w:ascii="Amiri" w:hAnsi="Amiri" w:eastAsia="Amiri" w:cs="Amiri"/>
          <w:lang w:bidi="ar-SA"/>
          <w:color w:val="111111"/>
          <w:sz w:val="28"/>
          <w:szCs w:val="28"/>
          <w:rtl/>
        </w:rPr>
        <w:t xml:space="preserve">وَیَجْعَلُونَ لِمَا لَا یَعْلَمُونَ نَصِیبًا مِّمَّا رَزَقْنَاهُمْ ۗ تَاللَّهِ لَتُسْأَلُنَّ عَمَّا کُنتُمْ تَفْتَرُونَ (۵۶)  ترجمه:</w:t>
      </w:r>
      <w:r>
        <w:rPr>
          <w:rStyle w:val="FootnoteReference"/>
        </w:rPr>
        <w:footnoteReference w:id="1957"/>
      </w:r>
    </w:p>
    <w:p>
      <w:pPr>
        <w:pStyle w:val="BookText"/>
      </w:pPr>
      <w:r>
        <w:rPr>
          <w:rFonts w:ascii="Amiri" w:hAnsi="Amiri" w:eastAsia="Amiri" w:cs="Amiri"/>
          <w:lang w:bidi="ar-SA"/>
          <w:color w:val="111111"/>
          <w:sz w:val="28"/>
          <w:szCs w:val="28"/>
          <w:rtl/>
        </w:rPr>
        <w:t xml:space="preserve">وَیَجْعَلُونَ لِلَّهِ الْبَنَاتِ سُبْحَانَهُ ۙ وَلَهُم مَّا یَشْتَهُونَ (۵۷)  ترجمه:</w:t>
      </w:r>
      <w:r>
        <w:rPr>
          <w:rStyle w:val="FootnoteReference"/>
        </w:rPr>
        <w:footnoteReference w:id="1958"/>
      </w:r>
    </w:p>
    <w:p>
      <w:pPr>
        <w:pStyle w:val="BookText"/>
      </w:pPr>
      <w:r>
        <w:rPr>
          <w:rFonts w:ascii="Amiri" w:hAnsi="Amiri" w:eastAsia="Amiri" w:cs="Amiri"/>
          <w:lang w:bidi="ar-SA"/>
          <w:color w:val="111111"/>
          <w:sz w:val="28"/>
          <w:szCs w:val="28"/>
          <w:rtl/>
        </w:rPr>
        <w:t xml:space="preserve">وَإِذَا بُشِّرَ أَحَدُهُم بِالْأُنثَی ظَلَّ وَجْهُهُ مُسْوَدًّا وَهُوَ کَظِیمٌ (۵۸)  ترجمه:</w:t>
      </w:r>
      <w:r>
        <w:rPr>
          <w:rStyle w:val="FootnoteReference"/>
        </w:rPr>
        <w:footnoteReference w:id="1959"/>
      </w:r>
    </w:p>
    <w:p>
      <w:pPr>
        <w:pStyle w:val="BookText"/>
      </w:pPr>
      <w:r>
        <w:rPr>
          <w:rFonts w:ascii="Amiri" w:hAnsi="Amiri" w:eastAsia="Amiri" w:cs="Amiri"/>
          <w:lang w:bidi="ar-SA"/>
          <w:color w:val="111111"/>
          <w:sz w:val="28"/>
          <w:szCs w:val="28"/>
          <w:rtl/>
        </w:rPr>
        <w:t xml:space="preserve">یَتَوَارَی مِنَ الْقَوْمِ مِن سُوءِ مَا بُشِّرَ بِهِ ۚ أَیُمْسِکُهُ عَلَی هُونٍ أَمْ یَدُسُّهُ فِی التُّرَابِ ۗ أَلَا سَاءَ مَا یَحْکُمُونَ (۵۹)  ترجمه:</w:t>
      </w:r>
      <w:r>
        <w:rPr>
          <w:rStyle w:val="FootnoteReference"/>
        </w:rPr>
        <w:footnoteReference w:id="1960"/>
      </w:r>
    </w:p>
    <w:p>
      <w:pPr>
        <w:pStyle w:val="BookText"/>
      </w:pPr>
      <w:r>
        <w:rPr>
          <w:rFonts w:ascii="Amiri" w:hAnsi="Amiri" w:eastAsia="Amiri" w:cs="Amiri"/>
          <w:lang w:bidi="ar-SA"/>
          <w:color w:val="111111"/>
          <w:sz w:val="28"/>
          <w:szCs w:val="28"/>
          <w:rtl/>
        </w:rPr>
        <w:t xml:space="preserve">لِلَّذِینَ لَا یُؤْمِنُونَ بِالْآخِرَةِ مَثَلُ السَّوْءِ ۖ وَلِلَّهِ الْمَثَلُ الْأَعْلَی ۚ وَهُوَ الْعَزِیزُ الْحَکِیمُ (۶۰)  ترجمه:</w:t>
      </w:r>
      <w:r>
        <w:rPr>
          <w:rStyle w:val="FootnoteReference"/>
        </w:rPr>
        <w:footnoteReference w:id="1961"/>
      </w:r>
    </w:p>
    <w:p>
      <w:pPr>
        <w:pStyle w:val="BookText"/>
      </w:pPr>
      <w:r>
        <w:rPr>
          <w:rFonts w:ascii="Amiri" w:hAnsi="Amiri" w:eastAsia="Amiri" w:cs="Amiri"/>
          <w:lang w:bidi="ar-SA"/>
          <w:color w:val="111111"/>
          <w:sz w:val="28"/>
          <w:szCs w:val="28"/>
          <w:rtl/>
        </w:rPr>
        <w:t xml:space="preserve">وَلَوْ یُؤَاخِذُ اللَّهُ النَّاسَ بِظُلْمِهِم مَّا تَرَکَ عَلَیْهَا مِن دَابَّةٍ وَلَکِن یُؤَخِّرُهُمْ إِلَی أَجَلٍ مُّسَمًّی ۖ فَإِذَا جَاءَ أَجَلُهُمْ لَا یَسْتَأْخِرُونَ سَاعَةً ۖ وَلَا یَسْتَقْدِمُونَ (۶۱)  ترجمه:</w:t>
      </w:r>
      <w:r>
        <w:rPr>
          <w:rStyle w:val="FootnoteReference"/>
        </w:rPr>
        <w:footnoteReference w:id="1962"/>
      </w:r>
    </w:p>
    <w:p>
      <w:pPr>
        <w:pStyle w:val="BookText"/>
      </w:pPr>
      <w:r>
        <w:rPr>
          <w:rFonts w:ascii="Amiri" w:hAnsi="Amiri" w:eastAsia="Amiri" w:cs="Amiri"/>
          <w:lang w:bidi="ar-SA"/>
          <w:color w:val="111111"/>
          <w:sz w:val="28"/>
          <w:szCs w:val="28"/>
          <w:rtl/>
        </w:rPr>
        <w:t xml:space="preserve">وَیَجْعَلُونَ لِلَّهِ مَا یَکْرَهُونَ وَتَصِفُ أَلْسِنَتُهُمُ الْکَذِبَ أَنَّ لَهُمُ الْحُسْنَی ۖ لَا جَرَمَ أَنَّ لَهُمُ النَّارَ وَأَنَّهُم مُّفْرَطُونَ (۶۲)  ترجمه:</w:t>
      </w:r>
      <w:r>
        <w:rPr>
          <w:rStyle w:val="FootnoteReference"/>
        </w:rPr>
        <w:footnoteReference w:id="1963"/>
      </w:r>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وَلَهُمْ عَذَابٌ أَلِیمٌ (۶۳)  ترجمه:</w:t>
      </w:r>
      <w:r>
        <w:rPr>
          <w:rStyle w:val="FootnoteReference"/>
        </w:rPr>
        <w:footnoteReference w:id="1964"/>
      </w:r>
    </w:p>
    <w:p>
      <w:pPr>
        <w:pStyle w:val="BookText"/>
      </w:pPr>
      <w:r>
        <w:rPr>
          <w:rFonts w:ascii="Amiri" w:hAnsi="Amiri" w:eastAsia="Amiri" w:cs="Amiri"/>
          <w:lang w:bidi="ar-SA"/>
          <w:color w:val="111111"/>
          <w:sz w:val="28"/>
          <w:szCs w:val="28"/>
          <w:rtl/>
        </w:rPr>
        <w:t xml:space="preserve">وَمَا أَنزَلْنَا عَلَیْکَ الْکِتَابَ إِلَّا لِتُبَیِّنَ لَهُمُ الَّذِی اخْتَلَفُوا فِیهِ ۙ وَهُدًی وَرَحْمَةً لِّقَوْمٍ یُؤْمِنُونَ (۶۴)  ترجمه:</w:t>
      </w:r>
      <w:r>
        <w:rPr>
          <w:rStyle w:val="FootnoteReference"/>
        </w:rPr>
        <w:footnoteReference w:id="1965"/>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أَنزَلَ مِنَ السَّمَاءِ مَاءً فَأَحْیَا بِهِ الْأَرْضَ بَعْدَ مَوْتِهَا ۚ إِنَّ فِی ذَلِکَ لَآیَةً لِّقَوْمٍ یَسْمَعُونَ (۶۵)  ترجمه:</w:t>
      </w:r>
      <w:r>
        <w:rPr>
          <w:rStyle w:val="FootnoteReference"/>
        </w:rPr>
        <w:footnoteReference w:id="1966"/>
      </w:r>
    </w:p>
    <w:p>
      <w:pPr>
        <w:pStyle w:val="BookText"/>
      </w:pPr>
      <w:r>
        <w:rPr>
          <w:rFonts w:ascii="Amiri" w:hAnsi="Amiri" w:eastAsia="Amiri" w:cs="Amiri"/>
          <w:lang w:bidi="ar-SA"/>
          <w:color w:val="111111"/>
          <w:sz w:val="28"/>
          <w:szCs w:val="28"/>
          <w:rtl/>
        </w:rPr>
        <w:t xml:space="preserve">وَإِنَّ لَکُمْ فِی الْأَنْعَامِ لَعِبْرَةً ۖ نُّسْقِیکُم مِّمَّا فِی بُطُونِهِ مِن بَیْنِ فَرْثٍ وَدَمٍ لَّبَنًا خَالِصًا سَائِغًا لِّلشَّارِبِینَ (۶۶)  ترجمه:</w:t>
      </w:r>
      <w:r>
        <w:rPr>
          <w:rStyle w:val="FootnoteReference"/>
        </w:rPr>
        <w:footnoteReference w:id="1967"/>
      </w:r>
    </w:p>
    <w:p>
      <w:pPr>
        <w:pStyle w:val="BookText"/>
      </w:pPr>
      <w:r>
        <w:rPr>
          <w:rFonts w:ascii="Amiri" w:hAnsi="Amiri" w:eastAsia="Amiri" w:cs="Amiri"/>
          <w:lang w:bidi="ar-SA"/>
          <w:color w:val="111111"/>
          <w:sz w:val="28"/>
          <w:szCs w:val="28"/>
          <w:rtl/>
        </w:rPr>
        <w:t xml:space="preserve">وَمِن ثَمَرَاتِ النَّخِیلِ وَالْأَعْنَابِ تَتَّخِذُونَ مِنْهُ سَکَرًا وَرِزْقًا حَسَنًا ۗ إِنَّ فِی ذَلِکَ لَآیَةً لِّقَوْمٍ یَعْقِلُونَ (۶۷)  ترجمه:</w:t>
      </w:r>
      <w:r>
        <w:rPr>
          <w:rStyle w:val="FootnoteReference"/>
        </w:rPr>
        <w:footnoteReference w:id="1968"/>
      </w:r>
    </w:p>
    <w:p>
      <w:pPr>
        <w:pStyle w:val="BookText"/>
      </w:pPr>
      <w:r>
        <w:rPr>
          <w:rFonts w:ascii="Amiri" w:hAnsi="Amiri" w:eastAsia="Amiri" w:cs="Amiri"/>
          <w:lang w:bidi="ar-SA"/>
          <w:color w:val="111111"/>
          <w:sz w:val="28"/>
          <w:szCs w:val="28"/>
          <w:rtl/>
        </w:rPr>
        <w:t xml:space="preserve">وَأَوْحَی رَبُّکَ إِلَی النَّحْلِ أَنِ اتَّخِذِی مِنَ الْجِبَالِ بُیُوتًا وَمِنَ الشَّجَرِ وَمِمَّا یَعْرِشُونَ (۶۸)  ترجمه:</w:t>
      </w:r>
      <w:r>
        <w:rPr>
          <w:rStyle w:val="FootnoteReference"/>
        </w:rPr>
        <w:footnoteReference w:id="1969"/>
      </w:r>
    </w:p>
    <w:p>
      <w:pPr>
        <w:pStyle w:val="BookText"/>
      </w:pPr>
      <w:r>
        <w:rPr>
          <w:rFonts w:ascii="Amiri" w:hAnsi="Amiri" w:eastAsia="Amiri" w:cs="Amiri"/>
          <w:lang w:bidi="ar-SA"/>
          <w:color w:val="111111"/>
          <w:sz w:val="28"/>
          <w:szCs w:val="28"/>
          <w:rtl/>
        </w:rPr>
        <w:t xml:space="preserve">ثُمَّ کُلِی مِن کُلِّ الثَّمَرَاتِ فَاسْلُکِی سُبُلَ رَبِّکِ ذُلُلًا ۚ یَخْرُجُ مِن بُطُونِهَا شَرَابٌ مُّخْتَلِفٌ أَلْوَانُهُ فِیهِ شِفَاءٌ لِّلنَّاسِ ۗ إِنَّ فِی ذَلِکَ لَآیَةً لِّقَوْمٍ یَتَفَکَّرُونَ (۶۹)  ترجمه:</w:t>
      </w:r>
      <w:r>
        <w:rPr>
          <w:rStyle w:val="FootnoteReference"/>
        </w:rPr>
        <w:footnoteReference w:id="1970"/>
      </w:r>
    </w:p>
    <w:p>
      <w:pPr>
        <w:pStyle w:val="BookText"/>
      </w:pPr>
      <w:r>
        <w:rPr>
          <w:rFonts w:ascii="Amiri" w:hAnsi="Amiri" w:eastAsia="Amiri" w:cs="Amiri"/>
          <w:lang w:bidi="ar-SA"/>
          <w:color w:val="111111"/>
          <w:sz w:val="28"/>
          <w:szCs w:val="28"/>
          <w:rtl/>
        </w:rPr>
        <w:t xml:space="preserve">وَاللَّهُ خَلَقَکُمْ ثُمَّ یَتَوَفَّاکُمْ ۚ وَمِنکُم مَّن یُرَدُّ إِلَی أَرْذَلِ الْعُمُرِ لِکَیْ لَا یَعْلَمَ بَعْدَ عِلْمٍ شَیْئًا ۚ إِنَّ اللَّهَ عَلِیمٌ قَدِیرٌ (۷۰)  ترجمه:</w:t>
      </w:r>
      <w:r>
        <w:rPr>
          <w:rStyle w:val="FootnoteReference"/>
        </w:rPr>
        <w:footnoteReference w:id="1971"/>
      </w:r>
    </w:p>
    <w:p>
      <w:pPr>
        <w:pStyle w:val="BookText"/>
      </w:pPr>
      <w:r>
        <w:rPr>
          <w:rFonts w:ascii="Amiri" w:hAnsi="Amiri" w:eastAsia="Amiri" w:cs="Amiri"/>
          <w:lang w:bidi="ar-SA"/>
          <w:color w:val="111111"/>
          <w:sz w:val="28"/>
          <w:szCs w:val="28"/>
          <w:rtl/>
        </w:rPr>
        <w:t xml:space="preserve">وَاللَّهُ فَضَّلَ بَعْضَکُمْ عَلَی بَعْضٍ فِی الرِّزْقِ ۚ فَمَا الَّذِینَ فُضِّلُوا بِرَادِّی رِزْقِهِمْ عَلَی مَا مَلَکَتْ أَیْمَانُهُمْ فَهُمْ فِیهِ سَوَاءٌ ۚ أَفَبِنِعْمَةِ اللَّهِ یَجْحَدُونَ (۷۱)  ترجمه:</w:t>
      </w:r>
      <w:r>
        <w:rPr>
          <w:rStyle w:val="FootnoteReference"/>
        </w:rPr>
        <w:footnoteReference w:id="1972"/>
      </w:r>
    </w:p>
    <w:p>
      <w:pPr>
        <w:pStyle w:val="BookText"/>
      </w:pPr>
      <w:r>
        <w:rPr>
          <w:rFonts w:ascii="Amiri" w:hAnsi="Amiri" w:eastAsia="Amiri" w:cs="Amiri"/>
          <w:lang w:bidi="ar-SA"/>
          <w:color w:val="111111"/>
          <w:sz w:val="28"/>
          <w:szCs w:val="28"/>
          <w:rtl/>
        </w:rPr>
        <w:t xml:space="preserve">وَاللَّهُ جَعَلَ لَکُم مِّنْ أَنفُسِکُمْ أَزْوَاجًا وَجَعَلَ لَکُم مِّنْ أَزْوَاجِکُم بَنِینَ وَحَفَدَةً وَرَزَقَکُم مِّنَ الطَّیِّبَاتِ ۚ أَفَبِالْبَاطِلِ یُؤْمِنُونَ وَبِنِعْمَتِ اللَّهِ هُمْ یَکْفُرُونَ (۷۲)  ترجمه:</w:t>
      </w:r>
      <w:r>
        <w:rPr>
          <w:rStyle w:val="FootnoteReference"/>
        </w:rPr>
        <w:footnoteReference w:id="1973"/>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وَیَعْبُدُونَ مِن دُونِ اللَّهِ مَا لَا یَمْلِکُ لَهُمْ رِزْقًا مِّنَ السَّمَاوَاتِ وَالْأَرْضِ شَیْئًا وَلَا یَسْتَطِیعُونَ (۷۳)  ترجمه:</w:t>
      </w:r>
      <w:r>
        <w:rPr>
          <w:rStyle w:val="FootnoteReference"/>
        </w:rPr>
        <w:footnoteReference w:id="1974"/>
      </w:r>
    </w:p>
    <w:p>
      <w:pPr>
        <w:pStyle w:val="BookText"/>
      </w:pPr>
      <w:r>
        <w:rPr>
          <w:rFonts w:ascii="Amiri" w:hAnsi="Amiri" w:eastAsia="Amiri" w:cs="Amiri"/>
          <w:lang w:bidi="ar-SA"/>
          <w:color w:val="111111"/>
          <w:sz w:val="28"/>
          <w:szCs w:val="28"/>
          <w:rtl/>
        </w:rPr>
        <w:t xml:space="preserve">فَلَا تَضْرِبُوا لِلَّهِ الْأَمْثَالَ ۚ إِنَّ اللَّهَ یَعْلَمُ وَأَنتُمْ لَا تَعْلَمُونَ (۷۴)  ترجمه:</w:t>
      </w:r>
      <w:r>
        <w:rPr>
          <w:rStyle w:val="FootnoteReference"/>
        </w:rPr>
        <w:footnoteReference w:id="1975"/>
      </w:r>
    </w:p>
    <w:p>
      <w:pPr>
        <w:pStyle w:val="BookText"/>
      </w:pPr>
      <w:r>
        <w:rPr>
          <w:rFonts w:ascii="Amiri" w:hAnsi="Amiri" w:eastAsia="Amiri" w:cs="Amiri"/>
          <w:lang w:bidi="ar-SA"/>
          <w:color w:val="111111"/>
          <w:sz w:val="28"/>
          <w:szCs w:val="28"/>
          <w:rtl/>
        </w:rPr>
        <w:t xml:space="preserve">۞ ضَرَبَ اللَّهُ مَثَلًا عَبْدًا مَّمْلُوکًا لَّا یَقْدِرُ عَلَی شَیْءٍ وَمَن رَّزَقْنَاهُ مِنَّا رِزْقًا حَسَنًا فَهُوَ یُنفِقُ مِنْهُ سِرًّا وَجَهْرًا ۖ هَلْ یَسْتَوُونَ ۚ الْحَمْدُ لِلَّهِ ۚ بَلْ أَکْثَرُهُمْ لَا یَعْلَمُونَ (۷۵)  ترجمه:</w:t>
      </w:r>
      <w:r>
        <w:rPr>
          <w:rStyle w:val="FootnoteReference"/>
        </w:rPr>
        <w:footnoteReference w:id="1976"/>
      </w:r>
    </w:p>
    <w:p>
      <w:pPr>
        <w:pStyle w:val="BookText"/>
      </w:pPr>
      <w:r>
        <w:rPr>
          <w:rFonts w:ascii="Amiri" w:hAnsi="Amiri" w:eastAsia="Amiri" w:cs="Amiri"/>
          <w:lang w:bidi="ar-SA"/>
          <w:color w:val="111111"/>
          <w:sz w:val="28"/>
          <w:szCs w:val="28"/>
          <w:rtl/>
        </w:rPr>
        <w:t xml:space="preserve">وَضَرَبَ اللَّهُ مَثَلًا رَّجُلَیْنِ أَحَدُهُمَا أَبْکَمُ لَا یَقْدِرُ عَلَی شَیْءٍ وَهُوَ کَلٌّ عَلَی مَوْلَاهُ أَیْنَمَا یُوَجِّههُّ لَا یَأْتِ بِخَیْرٍ ۖ هَلْ یَسْتَوِی هُوَ وَمَن یَأْمُرُ بِالْعَدْلِ ۙ وَهُوَ عَلَی صِرَاطٍ مُّسْتَقِیمٍ (۷۶)  ترجمه:</w:t>
      </w:r>
      <w:r>
        <w:rPr>
          <w:rStyle w:val="FootnoteReference"/>
        </w:rPr>
        <w:footnoteReference w:id="1977"/>
      </w:r>
    </w:p>
    <w:p>
      <w:pPr>
        <w:pStyle w:val="BookText"/>
      </w:pPr>
      <w:r>
        <w:rPr>
          <w:rFonts w:ascii="Amiri" w:hAnsi="Amiri" w:eastAsia="Amiri" w:cs="Amiri"/>
          <w:lang w:bidi="ar-SA"/>
          <w:color w:val="111111"/>
          <w:sz w:val="28"/>
          <w:szCs w:val="28"/>
          <w:rtl/>
        </w:rPr>
        <w:t xml:space="preserve">وَلِلَّهِ غَیْبُ السَّمَاوَاتِ وَالْأَرْضِ ۚ وَمَا أَمْرُ السَّاعَةِ إِلَّا کَلَمْحِ الْبَصَرِ أَوْ هُوَ أَقْرَبُ ۚ إِنَّ اللَّهَ عَلَی کُلِّ شَیْءٍ قَدِیرٌ (۷۷)  ترجمه:</w:t>
      </w:r>
      <w:r>
        <w:rPr>
          <w:rStyle w:val="FootnoteReference"/>
        </w:rPr>
        <w:footnoteReference w:id="1978"/>
      </w:r>
    </w:p>
    <w:p>
      <w:pPr>
        <w:pStyle w:val="BookText"/>
      </w:pPr>
      <w:r>
        <w:rPr>
          <w:rFonts w:ascii="Amiri" w:hAnsi="Amiri" w:eastAsia="Amiri" w:cs="Amiri"/>
          <w:lang w:bidi="ar-SA"/>
          <w:color w:val="111111"/>
          <w:sz w:val="28"/>
          <w:szCs w:val="28"/>
          <w:rtl/>
        </w:rPr>
        <w:t xml:space="preserve">وَاللَّهُ أَخْرَجَکُم مِّن بُطُونِ أُمَّهَاتِکُمْ لَا تَعْلَمُونَ شَیْئًا وَجَعَلَ لَکُمُ السَّمْعَ وَالْأَبْصَارَ وَالْأَفْئِدَةَ ۙ لَعَلَّکُمْ تَشْکُرُونَ (۷۸)  ترجمه:</w:t>
      </w:r>
      <w:r>
        <w:rPr>
          <w:rStyle w:val="FootnoteReference"/>
        </w:rPr>
        <w:footnoteReference w:id="1979"/>
      </w:r>
    </w:p>
    <w:p>
      <w:pPr>
        <w:pStyle w:val="BookText"/>
      </w:pPr>
      <w:r>
        <w:rPr>
          <w:rFonts w:ascii="Amiri" w:hAnsi="Amiri" w:eastAsia="Amiri" w:cs="Amiri"/>
          <w:lang w:bidi="ar-SA"/>
          <w:color w:val="111111"/>
          <w:sz w:val="28"/>
          <w:szCs w:val="28"/>
          <w:rtl/>
        </w:rPr>
        <w:t xml:space="preserve">أَلَمْ یَرَوْا إِلَی الطَّیْرِ مُسَخَّرَاتٍ فِی جَوِّ السَّمَاءِ مَا یُمْسِکُهُنَّ إِلَّا اللَّهُ ۗ إِنَّ فِی ذَلِکَ لَآیَاتٍ لِّقَوْمٍ یُؤْمِنُونَ (۷۹)  ترجمه:</w:t>
      </w:r>
      <w:r>
        <w:rPr>
          <w:rStyle w:val="FootnoteReference"/>
        </w:rPr>
        <w:footnoteReference w:id="1980"/>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جَعَلَ لَکُم مِّن بُیُوتِکُمْ سَکَنًا وَجَعَلَ لَکُم مِّن جُلُودِ الْأَنْعَامِ بُیُوتًا تَسْتَخِفُّونَهَا یَوْمَ ظَعْنِکُمْ وَیَوْمَ إِقَامَتِکُمْ ۙ وَمِنْ أَصْوَافِهَا وَأَوْبَارِهَا وَأَشْعَارِهَا أَثَاثًا وَمَتَاعًا إِلَی حِینٍ (۸۰)  ترجمه:</w:t>
      </w:r>
      <w:r>
        <w:rPr>
          <w:rStyle w:val="FootnoteReference"/>
        </w:rPr>
        <w:footnoteReference w:id="1981"/>
      </w:r>
    </w:p>
    <w:p>
      <w:pPr>
        <w:pStyle w:val="BookText"/>
      </w:pPr>
      <w:r>
        <w:rPr>
          <w:rFonts w:ascii="Amiri" w:hAnsi="Amiri" w:eastAsia="Amiri" w:cs="Amiri"/>
          <w:lang w:bidi="ar-SA"/>
          <w:color w:val="111111"/>
          <w:sz w:val="28"/>
          <w:szCs w:val="28"/>
          <w:rtl/>
        </w:rPr>
        <w:t xml:space="preserve">وَاللَّهُ جَعَلَ لَکُم مِّمَّا خَلَقَ ظِلَالًا وَجَعَلَ لَکُم مِّنَ الْجِبَالِ أَکْنَانًا وَجَعَلَ لَکُمْ سَرَابِیلَ تَقِیکُمُ الْحَرَّ وَسَرَابِیلَ تَقِیکُم بَأْسَکُمْ ۚ کَذَلِکَ یُتِمُّ نِعْمَتَهُ عَلَیْکُمْ لَعَلَّکُمْ تُسْلِمُونَ (۸۱)  ترجمه:</w:t>
      </w:r>
      <w:r>
        <w:rPr>
          <w:rStyle w:val="FootnoteReference"/>
        </w:rPr>
        <w:footnoteReference w:id="1982"/>
      </w:r>
    </w:p>
    <w:p>
      <w:pPr>
        <w:pStyle w:val="BookText"/>
      </w:pPr>
      <w:r>
        <w:rPr>
          <w:rFonts w:ascii="Amiri" w:hAnsi="Amiri" w:eastAsia="Amiri" w:cs="Amiri"/>
          <w:lang w:bidi="ar-SA"/>
          <w:color w:val="111111"/>
          <w:sz w:val="28"/>
          <w:szCs w:val="28"/>
          <w:rtl/>
        </w:rPr>
        <w:t xml:space="preserve">فَإِن تَوَلَّوْا فَإِنَّمَا عَلَیْکَ الْبَلَاغُ الْمُبِینُ (۸۲)  ترجمه:</w:t>
      </w:r>
      <w:r>
        <w:rPr>
          <w:rStyle w:val="FootnoteReference"/>
        </w:rPr>
        <w:footnoteReference w:id="1983"/>
      </w:r>
    </w:p>
    <w:p>
      <w:pPr>
        <w:pStyle w:val="BookText"/>
      </w:pPr>
      <w:r>
        <w:rPr>
          <w:rFonts w:ascii="Amiri" w:hAnsi="Amiri" w:eastAsia="Amiri" w:cs="Amiri"/>
          <w:lang w:bidi="ar-SA"/>
          <w:color w:val="111111"/>
          <w:sz w:val="28"/>
          <w:szCs w:val="28"/>
          <w:rtl/>
        </w:rPr>
        <w:t xml:space="preserve">یَعْرِفُونَ نِعْمَتَ اللَّهِ ثُمَّ یُنکِرُونَهَا وَأَکْثَرُهُمُ الْکَافِرُونَ (۸۳)  ترجمه:</w:t>
      </w:r>
      <w:r>
        <w:rPr>
          <w:rStyle w:val="FootnoteReference"/>
        </w:rPr>
        <w:footnoteReference w:id="1984"/>
      </w:r>
    </w:p>
    <w:p>
      <w:pPr>
        <w:pStyle w:val="BookText"/>
      </w:pPr>
      <w:r>
        <w:rPr>
          <w:rFonts w:ascii="Amiri" w:hAnsi="Amiri" w:eastAsia="Amiri" w:cs="Amiri"/>
          <w:lang w:bidi="ar-SA"/>
          <w:color w:val="111111"/>
          <w:sz w:val="28"/>
          <w:szCs w:val="28"/>
          <w:rtl/>
        </w:rPr>
        <w:t xml:space="preserve">وَیَوْمَ نَبْعَثُ مِن کُلِّ أُمَّةٍ شَهِیدًا ثُمَّ لَا یُؤْذَنُ لِلَّذِینَ کَفَرُوا وَلَا هُمْ یُسْتَعْتَبُونَ (۸۴)  ترجمه:</w:t>
      </w:r>
      <w:r>
        <w:rPr>
          <w:rStyle w:val="FootnoteReference"/>
        </w:rPr>
        <w:footnoteReference w:id="1985"/>
      </w:r>
    </w:p>
    <w:p>
      <w:pPr>
        <w:pStyle w:val="BookText"/>
      </w:pPr>
      <w:r>
        <w:rPr>
          <w:rFonts w:ascii="Amiri" w:hAnsi="Amiri" w:eastAsia="Amiri" w:cs="Amiri"/>
          <w:lang w:bidi="ar-SA"/>
          <w:color w:val="111111"/>
          <w:sz w:val="28"/>
          <w:szCs w:val="28"/>
          <w:rtl/>
        </w:rPr>
        <w:t xml:space="preserve">وَإِذَا رَأَی الَّذِینَ ظَلَمُوا الْعَذَابَ فَلَا یُخَفَّفُ عَنْهُمْ وَلَا هُمْ یُنظَرُونَ (۸۵)  ترجمه:</w:t>
      </w:r>
      <w:r>
        <w:rPr>
          <w:rStyle w:val="FootnoteReference"/>
        </w:rPr>
        <w:footnoteReference w:id="1986"/>
      </w:r>
    </w:p>
    <w:p>
      <w:pPr>
        <w:pStyle w:val="BookText"/>
      </w:pPr>
      <w:r>
        <w:rPr>
          <w:rFonts w:ascii="Amiri" w:hAnsi="Amiri" w:eastAsia="Amiri" w:cs="Amiri"/>
          <w:lang w:bidi="ar-SA"/>
          <w:color w:val="111111"/>
          <w:sz w:val="28"/>
          <w:szCs w:val="28"/>
          <w:rtl/>
        </w:rPr>
        <w:t xml:space="preserve">وَإِذَا رَأَی الَّذِینَ أَشْرَکُوا شُرَکَاءَهُمْ قَالُوا رَبَّنَا هَؤُلَاءِ شُرَکَاؤُنَا الَّذِینَ کُنَّا نَدْعُو مِن دُونِکَ ۖ فَأَلْقَوْا إِلَیْهِمُ الْقَوْلَ إِنَّکُمْ لَکَاذِبُونَ (۸۶)  ترجمه:</w:t>
      </w:r>
      <w:r>
        <w:rPr>
          <w:rStyle w:val="FootnoteReference"/>
        </w:rPr>
        <w:footnoteReference w:id="1987"/>
      </w:r>
    </w:p>
    <w:p>
      <w:pPr>
        <w:pStyle w:val="BookText"/>
      </w:pPr>
      <w:r>
        <w:rPr>
          <w:rFonts w:ascii="Amiri" w:hAnsi="Amiri" w:eastAsia="Amiri" w:cs="Amiri"/>
          <w:lang w:bidi="ar-SA"/>
          <w:color w:val="111111"/>
          <w:sz w:val="28"/>
          <w:szCs w:val="28"/>
          <w:rtl/>
        </w:rPr>
        <w:t xml:space="preserve">وَأَلْقَوْا إِلَی اللَّهِ یَوْمَئِذٍ السَّلَمَ ۖ وَضَلَّ عَنْهُم مَّا کَانُوا یَفْتَرُونَ (۸۷)  ترجمه:</w:t>
      </w:r>
      <w:r>
        <w:rPr>
          <w:rStyle w:val="FootnoteReference"/>
        </w:rPr>
        <w:footnoteReference w:id="1988"/>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کَفَرُوا وَصَدُّوا عَن سَبِیلِ اللَّهِ زِدْنَاهُمْ عَذَابًا فَوْقَ الْعَذَابِ بِمَا کَانُوا یُفْسِدُونَ (۸۸)  ترجمه:</w:t>
      </w:r>
      <w:r>
        <w:rPr>
          <w:rStyle w:val="FootnoteReference"/>
        </w:rPr>
        <w:footnoteReference w:id="1989"/>
      </w:r>
    </w:p>
    <w:p>
      <w:pPr>
        <w:pStyle w:val="BookText"/>
      </w:pPr>
      <w:r>
        <w:rPr>
          <w:rFonts w:ascii="Amiri" w:hAnsi="Amiri" w:eastAsia="Amiri" w:cs="Amiri"/>
          <w:lang w:bidi="ar-SA"/>
          <w:color w:val="111111"/>
          <w:sz w:val="28"/>
          <w:szCs w:val="28"/>
          <w:rtl/>
        </w:rPr>
        <w:t xml:space="preserve">وَیَوْمَ نَبْعَثُ فِی کُلِّ أُمَّةٍ شَهِیدًا عَلَیْهِم مِّنْ أَنفُسِهِمْ ۖ وَجِئْنَا بِکَ شَهِیدًا عَلَی هَؤُلَاءِ ۚ وَنَزَّلْنَا عَلَیْکَ الْکِتَابَ تِبْیَانًا لِّکُلِّ شَیْءٍ وَهُدًی وَرَحْمَةً وَبُشْرَی لِلْمُسْلِمِینَ (۸۹)  ترجمه:</w:t>
      </w:r>
      <w:r>
        <w:rPr>
          <w:rStyle w:val="FootnoteReference"/>
        </w:rPr>
        <w:footnoteReference w:id="1990"/>
      </w:r>
    </w:p>
    <w:p>
      <w:pPr>
        <w:pStyle w:val="BookText"/>
      </w:pPr>
      <w:r>
        <w:rPr>
          <w:rFonts w:ascii="Amiri" w:hAnsi="Amiri" w:eastAsia="Amiri" w:cs="Amiri"/>
          <w:lang w:bidi="ar-SA"/>
          <w:color w:val="111111"/>
          <w:sz w:val="28"/>
          <w:szCs w:val="28"/>
          <w:rtl/>
        </w:rPr>
        <w:t xml:space="preserve">۞ إِنَّ اللَّهَ یَأْمُرُ بِالْعَدْلِ وَالْإِحْسَانِ وَإِیتَاءِ ذِی الْقُرْبَی وَیَنْهَی عَنِ الْفَحْشَاءِ وَالْمُنکَرِ وَالْبَغْیِ ۚ یَعِظُکُمْ لَعَلَّکُمْ تَذَکَّرُونَ (۹۰)  ترجمه:</w:t>
      </w:r>
      <w:r>
        <w:rPr>
          <w:rStyle w:val="FootnoteReference"/>
        </w:rPr>
        <w:footnoteReference w:id="1991"/>
      </w:r>
    </w:p>
    <w:p>
      <w:pPr>
        <w:pStyle w:val="BookText"/>
      </w:pPr>
      <w:r>
        <w:rPr>
          <w:rFonts w:ascii="Amiri" w:hAnsi="Amiri" w:eastAsia="Amiri" w:cs="Amiri"/>
          <w:lang w:bidi="ar-SA"/>
          <w:color w:val="111111"/>
          <w:sz w:val="28"/>
          <w:szCs w:val="28"/>
          <w:rtl/>
        </w:rPr>
        <w:t xml:space="preserve">وَأَوْفُوا بِعَهْدِ اللَّهِ إِذَا عَاهَدتُّمْ وَلَا تَنقُضُوا الْأَیْمَانَ بَعْدَ تَوْکِیدِهَا وَقَدْ جَعَلْتُمُ اللَّهَ عَلَیْکُمْ کَفِیلًا ۚ إِنَّ اللَّهَ یَعْلَمُ مَا تَفْعَلُونَ (۹۱)  ترجمه:</w:t>
      </w:r>
      <w:r>
        <w:rPr>
          <w:rStyle w:val="FootnoteReference"/>
        </w:rPr>
        <w:footnoteReference w:id="1992"/>
      </w:r>
    </w:p>
    <w:p>
      <w:pPr>
        <w:pStyle w:val="BookText"/>
      </w:pPr>
      <w:r>
        <w:rPr>
          <w:rFonts w:ascii="Amiri" w:hAnsi="Amiri" w:eastAsia="Amiri" w:cs="Amiri"/>
          <w:lang w:bidi="ar-SA"/>
          <w:color w:val="111111"/>
          <w:sz w:val="28"/>
          <w:szCs w:val="28"/>
          <w:rtl/>
        </w:rPr>
        <w:t xml:space="preserve">وَلَا تَکُونُوا کَالَّتِی نَقَضَتْ غَزْلَهَا مِن بَعْدِ قُوَّةٍ أَنکَاثًا تَتَّخِذُونَ أَیْمَانَکُمْ دَخَلًا بَیْنَکُمْ أَن تَکُونَ أُمَّةٌ هِیَ أَرْبَی مِنْ أُمَّةٍ ۚ إِنَّمَا یَبْلُوکُمُ اللَّهُ بِهِ ۚ وَلَیُبَیِّنَنَّ لَکُمْ یَوْمَ الْقِیَامَةِ مَا کُنتُمْ فِیهِ تَخْتَلِفُونَ (۹۲)  ترجمه:</w:t>
      </w:r>
      <w:r>
        <w:rPr>
          <w:rStyle w:val="FootnoteReference"/>
        </w:rPr>
        <w:footnoteReference w:id="1993"/>
      </w:r>
    </w:p>
    <w:p>
      <w:pPr>
        <w:pStyle w:val="BookText"/>
      </w:pPr>
      <w:r>
        <w:rPr>
          <w:rFonts w:ascii="Amiri" w:hAnsi="Amiri" w:eastAsia="Amiri" w:cs="Amiri"/>
          <w:lang w:bidi="ar-SA"/>
          <w:color w:val="111111"/>
          <w:sz w:val="28"/>
          <w:szCs w:val="28"/>
          <w:rtl/>
        </w:rPr>
        <w:t xml:space="preserve">وَلَوْ شَاءَ اللَّهُ لَجَعَلَکُمْ أُمَّةً وَاحِدَةً وَلَکِن یُضِلُّ مَن یَشَاءُ وَیَهْدِی مَن یَشَاءُ ۚ وَلَتُسْأَلُنَّ عَمَّا کُنتُمْ تَعْمَلُونَ (۹۳)  ترجمه:</w:t>
      </w:r>
      <w:r>
        <w:rPr>
          <w:rStyle w:val="FootnoteReference"/>
        </w:rPr>
        <w:footnoteReference w:id="1994"/>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تَتَّخِذُوا أَیْمَانَکُمْ دَخَلًا بَیْنَکُمْ فَتَزِلَّ قَدَمٌ بَعْدَ ثُبُوتِهَا وَتَذُوقُوا السُّوءَ بِمَا صَدَدتُّمْ عَن سَبِیلِ اللَّهِ ۖ وَلَکُمْ عَذَابٌ عَظِیمٌ (۹۴)  ترجمه:</w:t>
      </w:r>
      <w:r>
        <w:rPr>
          <w:rStyle w:val="FootnoteReference"/>
        </w:rPr>
        <w:footnoteReference w:id="1995"/>
      </w:r>
    </w:p>
    <w:p>
      <w:pPr>
        <w:pStyle w:val="BookText"/>
      </w:pPr>
      <w:r>
        <w:rPr>
          <w:rFonts w:ascii="Amiri" w:hAnsi="Amiri" w:eastAsia="Amiri" w:cs="Amiri"/>
          <w:lang w:bidi="ar-SA"/>
          <w:color w:val="111111"/>
          <w:sz w:val="28"/>
          <w:szCs w:val="28"/>
          <w:rtl/>
        </w:rPr>
        <w:t xml:space="preserve">وَلَا تَشْتَرُوا بِعَهْدِ اللَّهِ ثَمَنًا قَلِیلًا ۚ إِنَّمَا عِندَ اللَّهِ هُوَ خَیْرٌ لَّکُمْ إِن کُنتُمْ تَعْلَمُونَ (۹۵)  ترجمه:</w:t>
      </w:r>
      <w:r>
        <w:rPr>
          <w:rStyle w:val="FootnoteReference"/>
        </w:rPr>
        <w:footnoteReference w:id="1996"/>
      </w:r>
    </w:p>
    <w:p>
      <w:pPr>
        <w:pStyle w:val="BookText"/>
      </w:pPr>
      <w:r>
        <w:rPr>
          <w:rFonts w:ascii="Amiri" w:hAnsi="Amiri" w:eastAsia="Amiri" w:cs="Amiri"/>
          <w:lang w:bidi="ar-SA"/>
          <w:color w:val="111111"/>
          <w:sz w:val="28"/>
          <w:szCs w:val="28"/>
          <w:rtl/>
        </w:rPr>
        <w:t xml:space="preserve">مَا عِندَکُمْ یَنفَدُ ۖ وَمَا عِندَ اللَّهِ بَاقٍ ۗ وَلَنَجْزِیَنَّ الَّذِینَ صَبَرُوا أَجْرَهُم بِأَحْسَنِ مَا کَانُوا یَعْمَلُونَ (۹۶)  ترجمه:</w:t>
      </w:r>
      <w:r>
        <w:rPr>
          <w:rStyle w:val="FootnoteReference"/>
        </w:rPr>
        <w:footnoteReference w:id="1997"/>
      </w:r>
    </w:p>
    <w:p>
      <w:pPr>
        <w:pStyle w:val="BookText"/>
      </w:pPr>
      <w:r>
        <w:rPr>
          <w:rFonts w:ascii="Amiri" w:hAnsi="Amiri" w:eastAsia="Amiri" w:cs="Amiri"/>
          <w:lang w:bidi="ar-SA"/>
          <w:color w:val="111111"/>
          <w:sz w:val="28"/>
          <w:szCs w:val="28"/>
          <w:rtl/>
        </w:rPr>
        <w:t xml:space="preserve">مَنْ عَمِلَ صَالِحًا مِّن ذَکَرٍ أَوْ أُنثَی وَهُوَ مُؤْمِنٌ فَلَنُحْیِیَنَّهُ حَیَاةً طَیِّبَةً ۖ وَلَنَجْزِیَنَّهُمْ أَجْرَهُم بِأَحْسَنِ مَا کَانُوا یَعْمَلُونَ (۹۷)  ترجمه:</w:t>
      </w:r>
      <w:r>
        <w:rPr>
          <w:rStyle w:val="FootnoteReference"/>
        </w:rPr>
        <w:footnoteReference w:id="1998"/>
      </w:r>
    </w:p>
    <w:p>
      <w:pPr>
        <w:pStyle w:val="BookText"/>
      </w:pPr>
      <w:r>
        <w:rPr>
          <w:rFonts w:ascii="Amiri" w:hAnsi="Amiri" w:eastAsia="Amiri" w:cs="Amiri"/>
          <w:lang w:bidi="ar-SA"/>
          <w:color w:val="111111"/>
          <w:sz w:val="28"/>
          <w:szCs w:val="28"/>
          <w:rtl/>
        </w:rPr>
        <w:t xml:space="preserve">فَإِذَا قَرَأْتَ الْقُرْآنَ فَاسْتَعِذْ بِاللَّهِ مِنَ الشَّیْطَانِ الرَّجِیمِ (۹۸)  ترجمه:</w:t>
      </w:r>
      <w:r>
        <w:rPr>
          <w:rStyle w:val="FootnoteReference"/>
        </w:rPr>
        <w:footnoteReference w:id="1999"/>
      </w:r>
    </w:p>
    <w:p>
      <w:pPr>
        <w:pStyle w:val="BookText"/>
      </w:pPr>
      <w:r>
        <w:rPr>
          <w:rFonts w:ascii="Amiri" w:hAnsi="Amiri" w:eastAsia="Amiri" w:cs="Amiri"/>
          <w:lang w:bidi="ar-SA"/>
          <w:color w:val="111111"/>
          <w:sz w:val="28"/>
          <w:szCs w:val="28"/>
          <w:rtl/>
        </w:rPr>
        <w:t xml:space="preserve">إِنَّهُ لَیْسَ لَهُ سُلْطَانٌ عَلَی الَّذِینَ آمَنُوا وَعَلَی رَبِّهِمْ یَتَوَکَّلُونَ (۹۹)  ترجمه:</w:t>
      </w:r>
      <w:r>
        <w:rPr>
          <w:rStyle w:val="FootnoteReference"/>
        </w:rPr>
        <w:footnoteReference w:id="2000"/>
      </w:r>
    </w:p>
    <w:p>
      <w:pPr>
        <w:pStyle w:val="BookText"/>
      </w:pPr>
      <w:r>
        <w:rPr>
          <w:rFonts w:ascii="Amiri" w:hAnsi="Amiri" w:eastAsia="Amiri" w:cs="Amiri"/>
          <w:lang w:bidi="ar-SA"/>
          <w:color w:val="111111"/>
          <w:sz w:val="28"/>
          <w:szCs w:val="28"/>
          <w:rtl/>
        </w:rPr>
        <w:t xml:space="preserve">إِنَّمَا سُلْطَانُهُ عَلَی الَّذِینَ یَتَوَلَّوْنَهُ وَالَّذِینَ هُم بِهِ مُشْرِکُونَ (۱۰۰)  ترجمه:</w:t>
      </w:r>
      <w:r>
        <w:rPr>
          <w:rStyle w:val="FootnoteReference"/>
        </w:rPr>
        <w:footnoteReference w:id="2001"/>
      </w:r>
    </w:p>
    <w:p>
      <w:pPr>
        <w:pStyle w:val="BookText"/>
      </w:pPr>
      <w:r>
        <w:rPr>
          <w:rFonts w:ascii="Amiri" w:hAnsi="Amiri" w:eastAsia="Amiri" w:cs="Amiri"/>
          <w:lang w:bidi="ar-SA"/>
          <w:color w:val="111111"/>
          <w:sz w:val="28"/>
          <w:szCs w:val="28"/>
          <w:rtl/>
        </w:rPr>
        <w:t xml:space="preserve">وَإِذَا بَدَّلْنَا آیَةً مَّکَانَ آیَةٍ ۙ وَاللَّهُ أَعْلَمُ بِمَا یُنَزِّلُ قَالُوا إِنَّمَا أَنتَ مُفْتَرٍ ۚ بَلْ أَکْثَرُهُمْ لَا یَعْلَمُونَ (۱۰۱)  ترجمه:</w:t>
      </w:r>
      <w:r>
        <w:rPr>
          <w:rStyle w:val="FootnoteReference"/>
        </w:rPr>
        <w:footnoteReference w:id="2002"/>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وَهُدًی وَبُشْرَی لِلْمُسْلِمِینَ (۱۰۲)  ترجمه:</w:t>
      </w:r>
      <w:r>
        <w:rPr>
          <w:rStyle w:val="FootnoteReference"/>
        </w:rPr>
        <w:footnoteReference w:id="2003"/>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نَعْلَمُ أَنَّهُمْ یَقُولُونَ إِنَّمَا یُعَلِّمُهُ بَشَرٌ ۗ لِّسَانُ الَّذِی یُلْحِدُونَ إِلَیْهِ أَعْجَمِیٌّ وَهَذَا لِسَانٌ عَرَبِیٌّ مُّبِینٌ (۱۰۳)  ترجمه:</w:t>
      </w:r>
      <w:r>
        <w:rPr>
          <w:rStyle w:val="FootnoteReference"/>
        </w:rPr>
        <w:footnoteReference w:id="2004"/>
      </w:r>
    </w:p>
    <w:p>
      <w:pPr>
        <w:pStyle w:val="BookText"/>
      </w:pPr>
      <w:r>
        <w:rPr>
          <w:rFonts w:ascii="Amiri" w:hAnsi="Amiri" w:eastAsia="Amiri" w:cs="Amiri"/>
          <w:lang w:bidi="ar-SA"/>
          <w:color w:val="111111"/>
          <w:sz w:val="28"/>
          <w:szCs w:val="28"/>
          <w:rtl/>
        </w:rPr>
        <w:t xml:space="preserve">إِنَّ الَّذِینَ لَا یُؤْمِنُونَ بِآیَاتِ اللَّهِ لَا یَهْدِیهِمُ اللَّهُ وَلَهُمْ عَذَابٌ أَلِیمٌ (۱۰۴)  ترجمه:</w:t>
      </w:r>
      <w:r>
        <w:rPr>
          <w:rStyle w:val="FootnoteReference"/>
        </w:rPr>
        <w:footnoteReference w:id="2005"/>
      </w:r>
    </w:p>
    <w:p>
      <w:pPr>
        <w:pStyle w:val="BookText"/>
      </w:pPr>
      <w:r>
        <w:rPr>
          <w:rFonts w:ascii="Amiri" w:hAnsi="Amiri" w:eastAsia="Amiri" w:cs="Amiri"/>
          <w:lang w:bidi="ar-SA"/>
          <w:color w:val="111111"/>
          <w:sz w:val="28"/>
          <w:szCs w:val="28"/>
          <w:rtl/>
        </w:rPr>
        <w:t xml:space="preserve">إِنَّمَا یَفْتَرِی الْکَذِبَ الَّذِینَ لَا یُؤْمِنُونَ بِآیَاتِ اللَّهِ ۖ وَأُولَئِکَ هُمُ الْکَاذِبُونَ (۱۰۵)  ترجمه:</w:t>
      </w:r>
      <w:r>
        <w:rPr>
          <w:rStyle w:val="FootnoteReference"/>
        </w:rPr>
        <w:footnoteReference w:id="2006"/>
      </w:r>
    </w:p>
    <w:p>
      <w:pPr>
        <w:pStyle w:val="BookText"/>
      </w:pPr>
      <w:r>
        <w:rPr>
          <w:rFonts w:ascii="Amiri" w:hAnsi="Amiri" w:eastAsia="Amiri" w:cs="Amiri"/>
          <w:lang w:bidi="ar-SA"/>
          <w:color w:val="111111"/>
          <w:sz w:val="28"/>
          <w:szCs w:val="28"/>
          <w:rtl/>
        </w:rPr>
        <w:t xml:space="preserve">مَن کَفَرَ بِاللَّهِ مِن بَعْدِ إِیمَانِهِ إِلَّا مَنْ أُکْرِهَ وَقَلْبُهُ مُطْمَئِنٌّ بِالْإِیمَانِ وَلَکِن مَّن شَرَحَ بِالْکُفْرِ صَدْرًا فَعَلَیْهِمْ غَضَبٌ مِّنَ اللَّهِ وَلَهُمْ عَذَابٌ عَظِیمٌ (۱۰۶)  ترجمه:</w:t>
      </w:r>
      <w:r>
        <w:rPr>
          <w:rStyle w:val="FootnoteReference"/>
        </w:rPr>
        <w:footnoteReference w:id="2007"/>
      </w:r>
    </w:p>
    <w:p>
      <w:pPr>
        <w:pStyle w:val="BookText"/>
      </w:pPr>
      <w:r>
        <w:rPr>
          <w:rFonts w:ascii="Amiri" w:hAnsi="Amiri" w:eastAsia="Amiri" w:cs="Amiri"/>
          <w:lang w:bidi="ar-SA"/>
          <w:color w:val="111111"/>
          <w:sz w:val="28"/>
          <w:szCs w:val="28"/>
          <w:rtl/>
        </w:rPr>
        <w:t xml:space="preserve">ذَلِکَ بِأَنَّهُمُ اسْتَحَبُّوا الْحَیَاةَ الدُّنْیَا عَلَی الْآخِرَةِ وَأَنَّ اللَّهَ لَا یَهْدِی الْقَوْمَ الْکَافِرِینَ (۱۰۷)  ترجمه:</w:t>
      </w:r>
      <w:r>
        <w:rPr>
          <w:rStyle w:val="FootnoteReference"/>
        </w:rPr>
        <w:footnoteReference w:id="2008"/>
      </w:r>
    </w:p>
    <w:p>
      <w:pPr>
        <w:pStyle w:val="BookText"/>
      </w:pPr>
      <w:r>
        <w:rPr>
          <w:rFonts w:ascii="Amiri" w:hAnsi="Amiri" w:eastAsia="Amiri" w:cs="Amiri"/>
          <w:lang w:bidi="ar-SA"/>
          <w:color w:val="111111"/>
          <w:sz w:val="28"/>
          <w:szCs w:val="28"/>
          <w:rtl/>
        </w:rPr>
        <w:t xml:space="preserve">أُولَئِکَ الَّذِینَ طَبَعَ اللَّهُ عَلَی قُلُوبِهِمْ وَسَمْعِهِمْ وَأَبْصَارِهِمْ ۖ وَأُولَئِکَ هُمُ الْغَافِلُونَ (۱۰۸)  ترجمه:</w:t>
      </w:r>
      <w:r>
        <w:rPr>
          <w:rStyle w:val="FootnoteReference"/>
        </w:rPr>
        <w:footnoteReference w:id="2009"/>
      </w:r>
    </w:p>
    <w:p>
      <w:pPr>
        <w:pStyle w:val="BookText"/>
      </w:pPr>
      <w:r>
        <w:rPr>
          <w:rFonts w:ascii="Amiri" w:hAnsi="Amiri" w:eastAsia="Amiri" w:cs="Amiri"/>
          <w:lang w:bidi="ar-SA"/>
          <w:color w:val="111111"/>
          <w:sz w:val="28"/>
          <w:szCs w:val="28"/>
          <w:rtl/>
        </w:rPr>
        <w:t xml:space="preserve">لَا جَرَمَ أَنَّهُمْ فِی الْآخِرَةِ هُمُ الْخَاسِرُونَ (۱۰۹)  ترجمه:</w:t>
      </w:r>
      <w:r>
        <w:rPr>
          <w:rStyle w:val="FootnoteReference"/>
        </w:rPr>
        <w:footnoteReference w:id="2010"/>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وَصَبَرُوا إِنَّ رَبَّکَ مِن بَعْدِهَا لَغَفُورٌ رَّحِیمٌ (۱۱۰)  ترجمه:</w:t>
      </w:r>
      <w:r>
        <w:rPr>
          <w:rStyle w:val="FootnoteReference"/>
        </w:rPr>
        <w:footnoteReference w:id="2011"/>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یَوْمَ تَأْتِی کُلُّ نَفْسٍ تُجَادِلُ عَن نَّفْسِهَا وَتُوَفَّی کُلُّ نَفْسٍ مَّا عَمِلَتْ وَهُمْ لَا یُظْلَمُونَ (۱۱۱)  ترجمه:</w:t>
      </w:r>
      <w:r>
        <w:rPr>
          <w:rStyle w:val="FootnoteReference"/>
        </w:rPr>
        <w:footnoteReference w:id="2012"/>
      </w:r>
    </w:p>
    <w:p>
      <w:pPr>
        <w:pStyle w:val="BookText"/>
      </w:pPr>
      <w:r>
        <w:rPr>
          <w:rFonts w:ascii="Amiri" w:hAnsi="Amiri" w:eastAsia="Amiri" w:cs="Amiri"/>
          <w:lang w:bidi="ar-SA"/>
          <w:color w:val="111111"/>
          <w:sz w:val="28"/>
          <w:szCs w:val="28"/>
          <w:rtl/>
        </w:rPr>
        <w:t xml:space="preserve">وَضَرَبَ اللَّهُ مَثَلًا قَرْیَةً کَانَتْ آمِنَةً مُّطْمَئِنَّةً یَأْتِیهَا رِزْقُهَا رَغَدًا مِّن کُلِّ مَکَانٍ فَکَفَرَتْ بِأَنْعُمِ اللَّهِ فَأَذَاقَهَا اللَّهُ لِبَاسَ الْجُوعِ وَالْخَوْفِ بِمَا کَانُوا یَصْنَعُونَ (۱۱۲)  ترجمه:</w:t>
      </w:r>
      <w:r>
        <w:rPr>
          <w:rStyle w:val="FootnoteReference"/>
        </w:rPr>
        <w:footnoteReference w:id="2013"/>
      </w:r>
    </w:p>
    <w:p>
      <w:pPr>
        <w:pStyle w:val="BookText"/>
      </w:pPr>
      <w:r>
        <w:rPr>
          <w:rFonts w:ascii="Amiri" w:hAnsi="Amiri" w:eastAsia="Amiri" w:cs="Amiri"/>
          <w:lang w:bidi="ar-SA"/>
          <w:color w:val="111111"/>
          <w:sz w:val="28"/>
          <w:szCs w:val="28"/>
          <w:rtl/>
        </w:rPr>
        <w:t xml:space="preserve">وَلَقَدْ جَاءَهُمْ رَسُولٌ مِّنْهُمْ فَکَذَّبُوهُ فَأَخَذَهُمُ الْعَذَابُ وَهُمْ ظَالِمُونَ (۱۱۳)  ترجمه:</w:t>
      </w:r>
      <w:r>
        <w:rPr>
          <w:rStyle w:val="FootnoteReference"/>
        </w:rPr>
        <w:footnoteReference w:id="2014"/>
      </w:r>
    </w:p>
    <w:p>
      <w:pPr>
        <w:pStyle w:val="BookText"/>
      </w:pPr>
      <w:r>
        <w:rPr>
          <w:rFonts w:ascii="Amiri" w:hAnsi="Amiri" w:eastAsia="Amiri" w:cs="Amiri"/>
          <w:lang w:bidi="ar-SA"/>
          <w:color w:val="111111"/>
          <w:sz w:val="28"/>
          <w:szCs w:val="28"/>
          <w:rtl/>
        </w:rPr>
        <w:t xml:space="preserve">فَکُلُوا مِمَّا رَزَقَکُمُ اللَّهُ حَلَالًا طَیِّبًا وَاشْکُرُوا نِعْمَتَ اللَّهِ إِن کُنتُمْ إِیَّاهُ تَعْبُدُونَ (۱۱۴)  ترجمه:</w:t>
      </w:r>
      <w:r>
        <w:rPr>
          <w:rStyle w:val="FootnoteReference"/>
        </w:rPr>
        <w:footnoteReference w:id="2015"/>
      </w:r>
    </w:p>
    <w:p>
      <w:pPr>
        <w:pStyle w:val="BookText"/>
      </w:pPr>
      <w:r>
        <w:rPr>
          <w:rFonts w:ascii="Amiri" w:hAnsi="Amiri" w:eastAsia="Amiri" w:cs="Amiri"/>
          <w:lang w:bidi="ar-SA"/>
          <w:color w:val="111111"/>
          <w:sz w:val="28"/>
          <w:szCs w:val="28"/>
          <w:rtl/>
        </w:rPr>
        <w:t xml:space="preserve">إِنَّمَا حَرَّمَ عَلَیْکُمُ الْمَیْتَةَ وَالدَّمَ وَلَحْمَ الْخِنزِیرِ وَمَا أُهِلَّ لِغَیْرِ اللَّهِ بِهِ ۖ فَمَنِ اضْطُرَّ غَیْرَ بَاغٍ وَلَا عَادٍ فَإِنَّ اللَّهَ غَفُورٌ رَّحِیمٌ (۱۱۵)  ترجمه:</w:t>
      </w:r>
      <w:r>
        <w:rPr>
          <w:rStyle w:val="FootnoteReference"/>
        </w:rPr>
        <w:footnoteReference w:id="2016"/>
      </w:r>
    </w:p>
    <w:p>
      <w:pPr>
        <w:pStyle w:val="BookText"/>
      </w:pPr>
      <w:r>
        <w:rPr>
          <w:rFonts w:ascii="Amiri" w:hAnsi="Amiri" w:eastAsia="Amiri" w:cs="Amiri"/>
          <w:lang w:bidi="ar-SA"/>
          <w:color w:val="111111"/>
          <w:sz w:val="28"/>
          <w:szCs w:val="28"/>
          <w:rtl/>
        </w:rPr>
        <w:t xml:space="preserve">وَلَا تَقُولُوا لِمَا تَصِفُ أَلْسِنَتُکُمُ الْکَذِبَ هَذَا حَلَالٌ وَهَذَا حَرَامٌ لِّتَفْتَرُوا عَلَی اللَّهِ الْکَذِبَ ۚ إِنَّ الَّذِینَ یَفْتَرُونَ عَلَی اللَّهِ الْکَذِبَ لَا یُفْلِحُونَ (۱۱۶)  ترجمه:</w:t>
      </w:r>
      <w:r>
        <w:rPr>
          <w:rStyle w:val="FootnoteReference"/>
        </w:rPr>
        <w:footnoteReference w:id="2017"/>
      </w:r>
    </w:p>
    <w:p>
      <w:pPr>
        <w:pStyle w:val="BookText"/>
      </w:pPr>
      <w:r>
        <w:rPr>
          <w:rFonts w:ascii="Amiri" w:hAnsi="Amiri" w:eastAsia="Amiri" w:cs="Amiri"/>
          <w:lang w:bidi="ar-SA"/>
          <w:color w:val="111111"/>
          <w:sz w:val="28"/>
          <w:szCs w:val="28"/>
          <w:rtl/>
        </w:rPr>
        <w:t xml:space="preserve">مَتَاعٌ قَلِیلٌ وَلَهُمْ عَذَابٌ أَلِیمٌ (۱۱۷)  ترجمه:</w:t>
      </w:r>
      <w:r>
        <w:rPr>
          <w:rStyle w:val="FootnoteReference"/>
        </w:rPr>
        <w:footnoteReference w:id="2018"/>
      </w:r>
    </w:p>
    <w:p>
      <w:pPr>
        <w:pStyle w:val="BookText"/>
      </w:pPr>
      <w:r>
        <w:rPr>
          <w:rFonts w:ascii="Amiri" w:hAnsi="Amiri" w:eastAsia="Amiri" w:cs="Amiri"/>
          <w:lang w:bidi="ar-SA"/>
          <w:color w:val="111111"/>
          <w:sz w:val="28"/>
          <w:szCs w:val="28"/>
          <w:rtl/>
        </w:rPr>
        <w:t xml:space="preserve">وَعَلَی الَّذِینَ هَادُوا حَرَّمْنَا مَا قَصَصْنَا عَلَیْکَ مِن قَبْلُ ۖ وَمَا ظَلَمْنَاهُمْ وَلَکِن کَانُوا أَنفُسَهُمْ یَظْلِمُونَ (۱۱۸)  ترجمه:</w:t>
      </w:r>
      <w:r>
        <w:rPr>
          <w:rStyle w:val="FootnoteReference"/>
        </w:rPr>
        <w:footnoteReference w:id="2019"/>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رَبَّکَ لِلَّذِینَ عَمِلُوا السُّوءَ بِجَهَالَةٍ ثُمَّ تَابُوا مِن بَعْدِ ذَلِکَ وَأَصْلَحُوا إِنَّ رَبَّکَ مِن بَعْدِهَا لَغَفُورٌ رَّحِیمٌ (۱۱۹)  ترجمه:</w:t>
      </w:r>
      <w:r>
        <w:rPr>
          <w:rStyle w:val="FootnoteReference"/>
        </w:rPr>
        <w:footnoteReference w:id="2020"/>
      </w:r>
    </w:p>
    <w:p>
      <w:pPr>
        <w:pStyle w:val="BookText"/>
      </w:pPr>
      <w:r>
        <w:rPr>
          <w:rFonts w:ascii="Amiri" w:hAnsi="Amiri" w:eastAsia="Amiri" w:cs="Amiri"/>
          <w:lang w:bidi="ar-SA"/>
          <w:color w:val="111111"/>
          <w:sz w:val="28"/>
          <w:szCs w:val="28"/>
          <w:rtl/>
        </w:rPr>
        <w:t xml:space="preserve">إِنَّ إِبْرَاهِیمَ کَانَ أُمَّةً قَانِتًا لِّلَّهِ حَنِیفًا وَلَمْ یَکُ مِنَ الْمُشْرِکِینَ (۱۲۰)  ترجمه:</w:t>
      </w:r>
      <w:r>
        <w:rPr>
          <w:rStyle w:val="FootnoteReference"/>
        </w:rPr>
        <w:footnoteReference w:id="2021"/>
      </w:r>
    </w:p>
    <w:p>
      <w:pPr>
        <w:pStyle w:val="BookText"/>
      </w:pPr>
      <w:r>
        <w:rPr>
          <w:rFonts w:ascii="Amiri" w:hAnsi="Amiri" w:eastAsia="Amiri" w:cs="Amiri"/>
          <w:lang w:bidi="ar-SA"/>
          <w:color w:val="111111"/>
          <w:sz w:val="28"/>
          <w:szCs w:val="28"/>
          <w:rtl/>
        </w:rPr>
        <w:t xml:space="preserve">شَاکِرًا لِّأَنْعُمِهِ ۚ اجْتَبَاهُ وَهَدَاهُ إِلَی صِرَاطٍ مُّسْتَقِیمٍ (۱۲۱)  ترجمه:</w:t>
      </w:r>
      <w:r>
        <w:rPr>
          <w:rStyle w:val="FootnoteReference"/>
        </w:rPr>
        <w:footnoteReference w:id="2022"/>
      </w:r>
    </w:p>
    <w:p>
      <w:pPr>
        <w:pStyle w:val="BookText"/>
      </w:pPr>
      <w:r>
        <w:rPr>
          <w:rFonts w:ascii="Amiri" w:hAnsi="Amiri" w:eastAsia="Amiri" w:cs="Amiri"/>
          <w:lang w:bidi="ar-SA"/>
          <w:color w:val="111111"/>
          <w:sz w:val="28"/>
          <w:szCs w:val="28"/>
          <w:rtl/>
        </w:rPr>
        <w:t xml:space="preserve">وَآتَیْنَاهُ فِی الدُّنْیَا حَسَنَةً ۖ وَإِنَّهُ فِی الْآخِرَةِ لَمِنَ الصَّالِحِینَ (۱۲۲)  ترجمه:</w:t>
      </w:r>
      <w:r>
        <w:rPr>
          <w:rStyle w:val="FootnoteReference"/>
        </w:rPr>
        <w:footnoteReference w:id="2023"/>
      </w:r>
    </w:p>
    <w:p>
      <w:pPr>
        <w:pStyle w:val="BookText"/>
      </w:pPr>
      <w:r>
        <w:rPr>
          <w:rFonts w:ascii="Amiri" w:hAnsi="Amiri" w:eastAsia="Amiri" w:cs="Amiri"/>
          <w:lang w:bidi="ar-SA"/>
          <w:color w:val="111111"/>
          <w:sz w:val="28"/>
          <w:szCs w:val="28"/>
          <w:rtl/>
        </w:rPr>
        <w:t xml:space="preserve">ثُمَّ أَوْحَیْنَا إِلَیْکَ أَنِ اتَّبِعْ مِلَّةَ إِبْرَاهِیمَ حَنِیفًا ۖ وَمَا کَانَ مِنَ الْمُشْرِکِینَ (۱۲۳)  ترجمه:</w:t>
      </w:r>
      <w:r>
        <w:rPr>
          <w:rStyle w:val="FootnoteReference"/>
        </w:rPr>
        <w:footnoteReference w:id="2024"/>
      </w:r>
    </w:p>
    <w:p>
      <w:pPr>
        <w:pStyle w:val="BookText"/>
      </w:pPr>
      <w:r>
        <w:rPr>
          <w:rFonts w:ascii="Amiri" w:hAnsi="Amiri" w:eastAsia="Amiri" w:cs="Amiri"/>
          <w:lang w:bidi="ar-SA"/>
          <w:color w:val="111111"/>
          <w:sz w:val="28"/>
          <w:szCs w:val="28"/>
          <w:rtl/>
        </w:rPr>
        <w:t xml:space="preserve">إِنَّمَا جُعِلَ السَّبْتُ عَلَی الَّذِینَ اخْتَلَفُوا فِیهِ ۚ وَإِنَّ رَبَّکَ لَیَحْکُمُ بَیْنَهُمْ یَوْمَ الْقِیَامَةِ فِیمَا کَانُوا فِیهِ یَخْتَلِفُونَ (۱۲۴)  ترجمه:</w:t>
      </w:r>
      <w:r>
        <w:rPr>
          <w:rStyle w:val="FootnoteReference"/>
        </w:rPr>
        <w:footnoteReference w:id="2025"/>
      </w:r>
    </w:p>
    <w:p>
      <w:pPr>
        <w:pStyle w:val="BookText"/>
      </w:pPr>
      <w:r>
        <w:rPr>
          <w:rFonts w:ascii="Amiri" w:hAnsi="Amiri" w:eastAsia="Amiri" w:cs="Amiri"/>
          <w:lang w:bidi="ar-SA"/>
          <w:color w:val="111111"/>
          <w:sz w:val="28"/>
          <w:szCs w:val="28"/>
          <w:rtl/>
        </w:rPr>
        <w:t xml:space="preserve">ادْعُ إِلَی سَبِیلِ رَبِّکَ بِالْحِکْمَةِ وَالْمَوْعِظَةِ الْحَسَنَةِ ۖ وَجَادِلْهُم بِالَّتِی هِیَ أَحْسَنُ ۚ إِنَّ رَبَّکَ هُوَ أَعْلَمُ بِمَن ضَلَّ عَن سَبِیلِهِ ۖ وَهُوَ أَعْلَمُ بِالْمُهْتَدِینَ (۱۲۵)  ترجمه:</w:t>
      </w:r>
      <w:r>
        <w:rPr>
          <w:rStyle w:val="FootnoteReference"/>
        </w:rPr>
        <w:footnoteReference w:id="2026"/>
      </w:r>
    </w:p>
    <w:p>
      <w:pPr>
        <w:pStyle w:val="BookText"/>
      </w:pPr>
      <w:r>
        <w:rPr>
          <w:rFonts w:ascii="Amiri" w:hAnsi="Amiri" w:eastAsia="Amiri" w:cs="Amiri"/>
          <w:lang w:bidi="ar-SA"/>
          <w:color w:val="111111"/>
          <w:sz w:val="28"/>
          <w:szCs w:val="28"/>
          <w:rtl/>
        </w:rPr>
        <w:t xml:space="preserve">وَإِنْ عَاقَبْتُمْ فَعَاقِبُوا بِمِثْلِ مَا عُوقِبْتُم بِهِ ۖ وَلَئِن صَبَرْتُمْ لَهُوَ خَیْرٌ لِّلصَّابِرِینَ (۱۲۶)  ترجمه:</w:t>
      </w:r>
      <w:r>
        <w:rPr>
          <w:rStyle w:val="FootnoteReference"/>
        </w:rPr>
        <w:footnoteReference w:id="2027"/>
      </w:r>
    </w:p>
    <w:p>
      <w:pPr>
        <w:pStyle w:val="BookText"/>
      </w:pPr>
      <w:r>
        <w:rPr>
          <w:rFonts w:ascii="Amiri" w:hAnsi="Amiri" w:eastAsia="Amiri" w:cs="Amiri"/>
          <w:lang w:bidi="ar-SA"/>
          <w:color w:val="111111"/>
          <w:sz w:val="28"/>
          <w:szCs w:val="28"/>
          <w:rtl/>
        </w:rPr>
        <w:t xml:space="preserve">وَاصْبِرْ وَمَا صَبْرُکَ إِلَّا بِاللَّهِ ۚ وَلَا تَحْزَنْ عَلَیْهِمْ وَلَا تَکُ فِی ضَیْقٍ مِّمَّا یَمْکُرُونَ (۱۲۷)  ترجمه:</w:t>
      </w:r>
      <w:r>
        <w:rPr>
          <w:rStyle w:val="FootnoteReference"/>
        </w:rPr>
        <w:footnoteReference w:id="2028"/>
      </w:r>
    </w:p>
    <w:p>
      <w:pPr>
        <w:pStyle w:val="BookText"/>
      </w:pPr>
      <w:r>
        <w:rPr>
          <w:rFonts w:ascii="Amiri" w:hAnsi="Amiri" w:eastAsia="Amiri" w:cs="Amiri"/>
          <w:lang w:bidi="ar-SA"/>
          <w:color w:val="111111"/>
          <w:sz w:val="28"/>
          <w:szCs w:val="28"/>
          <w:rtl/>
        </w:rPr>
        <w:t xml:space="preserve">إِنَّ اللَّهَ مَعَ الَّذِینَ اتَّقَوا وَّالَّذِینَ هُم مُّحْسِنُونَ (۱۲۸)  ترجمه:</w:t>
      </w:r>
      <w:r>
        <w:rPr>
          <w:rStyle w:val="FootnoteReference"/>
        </w:rPr>
        <w:footnoteReference w:id="2029"/>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8" w:name="pg19496_194517"/>
    <w:bookmarkEnd w:id="28"/>
    <w:p>
      <w:pPr>
        <w:pStyle w:val="Heading2"/>
      </w:pPr>
      <w:bookmarkStart w:id="162" w:name="_Toc44"/>
      <w:r>
        <w:t>جزء پانزدهم</w:t>
      </w:r>
      <w:bookmarkEnd w:id="162"/>
    </w:p>
    <w:p>
      <w:pPr>
        <w:pStyle w:val="Heading3"/>
      </w:pPr>
      <w:bookmarkStart w:id="163" w:name="_Toc45"/>
      <w:r>
        <w:t>اشاره</w:t>
      </w:r>
      <w:bookmarkEnd w:id="163"/>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Heading3"/>
      </w:pPr>
      <w:bookmarkStart w:id="164" w:name="_Toc46"/>
      <w:r>
        <w:t>17 - سوره الإسراء</w:t>
      </w:r>
      <w:bookmarkEnd w:id="164"/>
    </w:p>
    <w:p>
      <w:pPr>
        <w:pStyle w:val="BookText"/>
      </w:pPr>
      <w:r>
        <w:rPr>
          <w:rFonts w:ascii="Amiri" w:hAnsi="Amiri" w:eastAsia="Amiri" w:cs="Amiri"/>
          <w:lang w:bidi="ar-SA"/>
          <w:color w:val="111111"/>
          <w:sz w:val="28"/>
          <w:szCs w:val="28"/>
          <w:rtl/>
        </w:rPr>
        <w:t xml:space="preserve">بِسْمِ اللَّهِ الرَّحْمَنِ الرَّحِیمِ سُبْحَانَ الَّذِی أَسْرَی بِعَبْدِهِ لَیْلًا مِّنَ الْمَسْجِدِ الْحَرَامِ إِلَی الْمَسْجِدِ الْأَقْصَی الَّذِی بَارَکْنَا حَوْلَهُ لِنُرِیَهُ مِنْ آیَاتِنَا ۚ إِنَّهُ هُوَ السَّمِیعُ الْبَصِیرُ (۱)  ترجمه:</w:t>
      </w:r>
      <w:r>
        <w:rPr>
          <w:rStyle w:val="FootnoteReference"/>
        </w:rPr>
        <w:footnoteReference w:id="2030"/>
      </w:r>
    </w:p>
    <w:p>
      <w:pPr>
        <w:pStyle w:val="BookText"/>
      </w:pPr>
      <w:r>
        <w:rPr>
          <w:rFonts w:ascii="Amiri" w:hAnsi="Amiri" w:eastAsia="Amiri" w:cs="Amiri"/>
          <w:lang w:bidi="ar-SA"/>
          <w:color w:val="111111"/>
          <w:sz w:val="28"/>
          <w:szCs w:val="28"/>
          <w:rtl/>
        </w:rPr>
        <w:t xml:space="preserve">وَآتَیْنَا مُوسَی الْکِتَابَ وَجَعَلْنَاهُ هُدًی لِّبَنِی إِسْرَائِیلَ أَلَّا تَتَّخِذُوا مِن دُونِی وَکِیلًا (۲)  ترجمه:</w:t>
      </w:r>
      <w:r>
        <w:rPr>
          <w:rStyle w:val="FootnoteReference"/>
        </w:rPr>
        <w:footnoteReference w:id="2031"/>
      </w:r>
    </w:p>
    <w:p>
      <w:pPr>
        <w:pStyle w:val="BookText"/>
      </w:pPr>
      <w:r>
        <w:rPr>
          <w:rFonts w:ascii="Amiri" w:hAnsi="Amiri" w:eastAsia="Amiri" w:cs="Amiri"/>
          <w:lang w:bidi="ar-SA"/>
          <w:color w:val="111111"/>
          <w:sz w:val="28"/>
          <w:szCs w:val="28"/>
          <w:rtl/>
        </w:rPr>
        <w:t xml:space="preserve">ذُرِّیَّةَ مَنْ حَمَلْنَا مَعَ نُوحٍ ۚ إِنَّهُ کَانَ عَبْدًا شَکُورًا (۳)  ترجمه:</w:t>
      </w:r>
      <w:r>
        <w:rPr>
          <w:rStyle w:val="FootnoteReference"/>
        </w:rPr>
        <w:footnoteReference w:id="2032"/>
      </w:r>
    </w:p>
    <w:p>
      <w:pPr>
        <w:pStyle w:val="BookText"/>
      </w:pPr>
      <w:r>
        <w:rPr>
          <w:rFonts w:ascii="Amiri" w:hAnsi="Amiri" w:eastAsia="Amiri" w:cs="Amiri"/>
          <w:lang w:bidi="ar-SA"/>
          <w:color w:val="111111"/>
          <w:sz w:val="28"/>
          <w:szCs w:val="28"/>
          <w:rtl/>
        </w:rPr>
        <w:t xml:space="preserve">وَقَضَیْنَا إِلَی بَنِی إِسْرَائِیلَ فِی الْکِتَابِ لَتُفْسِدُنَّ فِی الْأَرْضِ مَرَّتَیْنِ وَلَتَعْلُنَّ عُلُوًّا کَبِیرًا (۴)  ترجمه:</w:t>
      </w:r>
      <w:r>
        <w:rPr>
          <w:rStyle w:val="FootnoteReference"/>
        </w:rPr>
        <w:footnoteReference w:id="2033"/>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 وَکَانَ وَعْدًا مَّفْعُولًا (۵)  ترجمه:</w:t>
      </w:r>
      <w:r>
        <w:rPr>
          <w:rStyle w:val="FootnoteReference"/>
        </w:rPr>
        <w:footnoteReference w:id="2034"/>
      </w:r>
    </w:p>
    <w:p>
      <w:pPr>
        <w:pStyle w:val="BookText"/>
      </w:pPr>
      <w:r>
        <w:rPr>
          <w:rFonts w:ascii="Amiri" w:hAnsi="Amiri" w:eastAsia="Amiri" w:cs="Amiri"/>
          <w:lang w:bidi="ar-SA"/>
          <w:color w:val="111111"/>
          <w:sz w:val="28"/>
          <w:szCs w:val="28"/>
          <w:rtl/>
        </w:rPr>
        <w:t xml:space="preserve">ثُمَّ رَدَدْنَا لَکُمُ الْکَرَّةَ عَلَیْهِمْ وَأَمْدَدْنَاکُم بِأَمْوَالٍ وَبَنِینَ وَجَعَلْنَاکُمْ أَکْثَرَ نَفِیرًا (۶)  ترجمه:</w:t>
      </w:r>
      <w:r>
        <w:rPr>
          <w:rStyle w:val="FootnoteReference"/>
        </w:rPr>
        <w:footnoteReference w:id="2035"/>
      </w:r>
    </w:p>
    <w:p>
      <w:pPr>
        <w:pStyle w:val="BookText"/>
      </w:pPr>
      <w:r>
        <w:rPr>
          <w:rFonts w:ascii="Amiri" w:hAnsi="Amiri" w:eastAsia="Amiri" w:cs="Amiri"/>
          <w:lang w:bidi="ar-SA"/>
          <w:color w:val="111111"/>
          <w:sz w:val="28"/>
          <w:szCs w:val="28"/>
          <w:rtl/>
        </w:rPr>
        <w:t xml:space="preserve">إِنْ أَحْسَنتُمْ أَحْسَنتُمْ لِأَنفُسِکُمْ ۖ وَإِنْ أَسَأْتُمْ فَلَهَا ۚ فَإِذَا جَاءَ وَعْدُ الْآخِرَةِ لِیَسُوءُوا وُجُوهَکُمْ وَلِیَدْخُلُوا الْمَسْجِدَ کَمَا دَخَلُوهُ أَوَّلَ مَرَّةٍ وَلِیُتَبِّرُوا مَا عَلَوْا تَتْبِیرًا (۷)  ترجمه:</w:t>
      </w:r>
      <w:r>
        <w:rPr>
          <w:rStyle w:val="FootnoteReference"/>
        </w:rPr>
        <w:footnoteReference w:id="2036"/>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عَسَی رَبُّکُمْ أَن یَرْحَمَکُمْ ۚ وَإِنْ عُدتُّمْ عُدْنَا ۘ وَجَعَلْنَا جَهَنَّمَ لِلْکَافِرِینَ حَصِیرًا (۸)  ترجمه:</w:t>
      </w:r>
      <w:r>
        <w:rPr>
          <w:rStyle w:val="FootnoteReference"/>
        </w:rPr>
        <w:footnoteReference w:id="2037"/>
      </w:r>
    </w:p>
    <w:p>
      <w:pPr>
        <w:pStyle w:val="BookText"/>
      </w:pPr>
      <w:r>
        <w:rPr>
          <w:rFonts w:ascii="Amiri" w:hAnsi="Amiri" w:eastAsia="Amiri" w:cs="Amiri"/>
          <w:lang w:bidi="ar-SA"/>
          <w:color w:val="111111"/>
          <w:sz w:val="28"/>
          <w:szCs w:val="28"/>
          <w:rtl/>
        </w:rPr>
        <w:t xml:space="preserve">إِنَّ هَذَا الْقُرْآنَ یَهْدِی لِلَّتِی هِیَ أَقْوَمُ وَیُبَشِّرُ الْمُؤْمِنِینَ الَّذِینَ یَعْمَلُونَ الصَّالِحَاتِ أَنَّ لَهُمْ أَجْرًا کَبِیرًا (۹)  ترجمه:</w:t>
      </w:r>
      <w:r>
        <w:rPr>
          <w:rStyle w:val="FootnoteReference"/>
        </w:rPr>
        <w:footnoteReference w:id="2038"/>
      </w:r>
    </w:p>
    <w:p>
      <w:pPr>
        <w:pStyle w:val="BookText"/>
      </w:pPr>
      <w:r>
        <w:rPr>
          <w:rFonts w:ascii="Amiri" w:hAnsi="Amiri" w:eastAsia="Amiri" w:cs="Amiri"/>
          <w:lang w:bidi="ar-SA"/>
          <w:color w:val="111111"/>
          <w:sz w:val="28"/>
          <w:szCs w:val="28"/>
          <w:rtl/>
        </w:rPr>
        <w:t xml:space="preserve">وَأَنَّ الَّذِینَ لَا یُؤْمِنُونَ بِالْآخِرَةِ أَعْتَدْنَا لَهُمْ عَذَابًا أَلِیمًا (۱۰)  ترجمه:</w:t>
      </w:r>
      <w:r>
        <w:rPr>
          <w:rStyle w:val="FootnoteReference"/>
        </w:rPr>
        <w:footnoteReference w:id="2039"/>
      </w:r>
    </w:p>
    <w:p>
      <w:pPr>
        <w:pStyle w:val="BookText"/>
      </w:pPr>
      <w:r>
        <w:rPr>
          <w:rFonts w:ascii="Amiri" w:hAnsi="Amiri" w:eastAsia="Amiri" w:cs="Amiri"/>
          <w:lang w:bidi="ar-SA"/>
          <w:color w:val="111111"/>
          <w:sz w:val="28"/>
          <w:szCs w:val="28"/>
          <w:rtl/>
        </w:rPr>
        <w:t xml:space="preserve">وَیَدْعُ الْإِنسَانُ بِالشَّرِّ دُعَاءَهُ بِالْخَیْرِ ۖ وَکَانَ الْإِنسَانُ عَجُولًا (۱۱)  ترجمه:</w:t>
      </w:r>
      <w:r>
        <w:rPr>
          <w:rStyle w:val="FootnoteReference"/>
        </w:rPr>
        <w:footnoteReference w:id="2040"/>
      </w:r>
    </w:p>
    <w:p>
      <w:pPr>
        <w:pStyle w:val="BookText"/>
      </w:pPr>
      <w:r>
        <w:rPr>
          <w:rFonts w:ascii="Amiri" w:hAnsi="Amiri" w:eastAsia="Amiri" w:cs="Amiri"/>
          <w:lang w:bidi="ar-SA"/>
          <w:color w:val="111111"/>
          <w:sz w:val="28"/>
          <w:szCs w:val="28"/>
          <w:rtl/>
        </w:rPr>
        <w:t xml:space="preserve">وَجَعَلْنَا اللَّیْلَ وَالنَّهَارَ آیَتَیْنِ ۖ فَمَحَوْنَا آیَةَ اللَّیْلِ وَجَعَلْنَا آیَةَ النَّهَارِ مُبْصِرَةً لِّتَبْتَغُوا فَضْلًا مِّن رَّبِّکُمْ وَلِتَعْلَمُوا عَدَدَ السِّنِینَ وَالْحِسَابَ ۚ وَکُلَّ شَیْءٍ فَصَّلْنَاهُ تَفْصِیلًا (۱۲)  ترجمه:</w:t>
      </w:r>
      <w:r>
        <w:rPr>
          <w:rStyle w:val="FootnoteReference"/>
        </w:rPr>
        <w:footnoteReference w:id="2041"/>
      </w:r>
    </w:p>
    <w:p>
      <w:pPr>
        <w:pStyle w:val="BookText"/>
      </w:pPr>
      <w:r>
        <w:rPr>
          <w:rFonts w:ascii="Amiri" w:hAnsi="Amiri" w:eastAsia="Amiri" w:cs="Amiri"/>
          <w:lang w:bidi="ar-SA"/>
          <w:color w:val="111111"/>
          <w:sz w:val="28"/>
          <w:szCs w:val="28"/>
          <w:rtl/>
        </w:rPr>
        <w:t xml:space="preserve">وَکُلَّ إِنسَانٍ أَلْزَمْنَاهُ طَائِرَهُ فِی عُنُقِهِ ۖ وَنُخْرِجُ لَهُ یَوْمَ الْقِیَامَةِ کِتَابًا یَلْقَاهُ مَنشُورًا (۱۳)  ترجمه:</w:t>
      </w:r>
      <w:r>
        <w:rPr>
          <w:rStyle w:val="FootnoteReference"/>
        </w:rPr>
        <w:footnoteReference w:id="2042"/>
      </w:r>
    </w:p>
    <w:p>
      <w:pPr>
        <w:pStyle w:val="BookText"/>
      </w:pPr>
      <w:r>
        <w:rPr>
          <w:rFonts w:ascii="Amiri" w:hAnsi="Amiri" w:eastAsia="Amiri" w:cs="Amiri"/>
          <w:lang w:bidi="ar-SA"/>
          <w:color w:val="111111"/>
          <w:sz w:val="28"/>
          <w:szCs w:val="28"/>
          <w:rtl/>
        </w:rPr>
        <w:t xml:space="preserve">اقْرَأْ کِتَابَکَ کَفَی بِنَفْسِکَ الْیَوْمَ عَلَیْکَ حَسِیبًا (۱۴)  ترجمه:</w:t>
      </w:r>
      <w:r>
        <w:rPr>
          <w:rStyle w:val="FootnoteReference"/>
        </w:rPr>
        <w:footnoteReference w:id="2043"/>
      </w:r>
    </w:p>
    <w:p>
      <w:pPr>
        <w:pStyle w:val="BookText"/>
      </w:pPr>
      <w:r>
        <w:rPr>
          <w:rFonts w:ascii="Amiri" w:hAnsi="Amiri" w:eastAsia="Amiri" w:cs="Amiri"/>
          <w:lang w:bidi="ar-SA"/>
          <w:color w:val="111111"/>
          <w:sz w:val="28"/>
          <w:szCs w:val="28"/>
          <w:rtl/>
        </w:rPr>
        <w:t xml:space="preserve">مَّنِ اهْتَدَی فَإِنَّمَا یَهْتَدِی لِنَفْسِهِ ۖ وَمَن ضَلَّ فَإِنَّمَا یَضِلُّ عَلَیْهَا ۚ وَلَا تَزِرُ وَازِرَةٌ وِزْرَ أُخْرَی ۗ وَمَا کُنَّا مُعَذِّبِینَ حَتَّی نَبْعَثَ رَسُولًا (۱۵)  ترجمه:</w:t>
      </w:r>
      <w:r>
        <w:rPr>
          <w:rStyle w:val="FootnoteReference"/>
        </w:rPr>
        <w:footnoteReference w:id="2044"/>
      </w:r>
    </w:p>
    <w:p>
      <w:pPr>
        <w:pStyle w:val="BookText"/>
      </w:pPr>
      <w:r>
        <w:rPr>
          <w:rFonts w:ascii="Amiri" w:hAnsi="Amiri" w:eastAsia="Amiri" w:cs="Amiri"/>
          <w:lang w:bidi="ar-SA"/>
          <w:color w:val="111111"/>
          <w:sz w:val="28"/>
          <w:szCs w:val="28"/>
          <w:rtl/>
        </w:rPr>
        <w:t xml:space="preserve">وَإِذَا أَرَدْنَا أَن نُّهْلِکَ قَرْیَةً أَمَرْنَا مُتْرَفِیهَا فَفَسَقُوا فِیهَا فَحَقَّ عَلَیْهَا الْقَوْلُ فَدَمَّرْنَاهَا تَدْمِیرًا (۱۶)  ترجمه:</w:t>
      </w:r>
      <w:r>
        <w:rPr>
          <w:rStyle w:val="FootnoteReference"/>
        </w:rPr>
        <w:footnoteReference w:id="2045"/>
      </w:r>
    </w:p>
    <w:p>
      <w:pPr>
        <w:pStyle w:val="BookText"/>
      </w:pPr>
      <w:r>
        <w:rPr>
          <w:rFonts w:ascii="Amiri" w:hAnsi="Amiri" w:eastAsia="Amiri" w:cs="Amiri"/>
          <w:lang w:bidi="ar-SA"/>
          <w:color w:val="111111"/>
          <w:sz w:val="28"/>
          <w:szCs w:val="28"/>
          <w:rtl/>
        </w:rPr>
        <w:t xml:space="preserve">وَکَمْ أَهْلَکْنَا مِنَ الْقُرُونِ مِن بَعْدِ نُوحٍ ۗ وَکَفَی بِرَبِّکَ بِذُنُوبِ عِبَادِهِ خَبِیرًا بَصِیرًا (۱۷)  ترجمه:</w:t>
      </w:r>
      <w:r>
        <w:rPr>
          <w:rStyle w:val="FootnoteReference"/>
        </w:rPr>
        <w:footnoteReference w:id="2046"/>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کَانَ یُرِیدُ الْعَاجِلَةَ عَجَّلْنَا لَهُ فِیهَا مَا نَشَاءُ لِمَن نُّرِیدُ ثُمَّ جَعَلْنَا لَهُ جَهَنَّمَ یَصْلَاهَا مَذْمُومًا مَّدْحُورًا (۱۸)  ترجمه:</w:t>
      </w:r>
      <w:r>
        <w:rPr>
          <w:rStyle w:val="FootnoteReference"/>
        </w:rPr>
        <w:footnoteReference w:id="2047"/>
      </w:r>
    </w:p>
    <w:p>
      <w:pPr>
        <w:pStyle w:val="BookText"/>
      </w:pPr>
      <w:r>
        <w:rPr>
          <w:rFonts w:ascii="Amiri" w:hAnsi="Amiri" w:eastAsia="Amiri" w:cs="Amiri"/>
          <w:lang w:bidi="ar-SA"/>
          <w:color w:val="111111"/>
          <w:sz w:val="28"/>
          <w:szCs w:val="28"/>
          <w:rtl/>
        </w:rPr>
        <w:t xml:space="preserve">وَمَنْ أَرَادَ الْآخِرَةَ وَسَعَی لَهَا سَعْیَهَا وَهُوَ مُؤْمِنٌ فَأُولَئِکَ کَانَ سَعْیُهُم مَّشْکُورًا (۱۹)  ترجمه:</w:t>
      </w:r>
      <w:r>
        <w:rPr>
          <w:rStyle w:val="FootnoteReference"/>
        </w:rPr>
        <w:footnoteReference w:id="2048"/>
      </w:r>
    </w:p>
    <w:p>
      <w:pPr>
        <w:pStyle w:val="BookText"/>
      </w:pPr>
      <w:r>
        <w:rPr>
          <w:rFonts w:ascii="Amiri" w:hAnsi="Amiri" w:eastAsia="Amiri" w:cs="Amiri"/>
          <w:lang w:bidi="ar-SA"/>
          <w:color w:val="111111"/>
          <w:sz w:val="28"/>
          <w:szCs w:val="28"/>
          <w:rtl/>
        </w:rPr>
        <w:t xml:space="preserve">کُلًّا نُّمِدُّ هَؤُلَاءِ وَهَؤُلَاءِ مِنْ عَطَاءِ رَبِّکَ ۚ وَمَا کَانَ عَطَاءُ رَبِّکَ مَحْظُورًا (۲۰)  ترجمه:</w:t>
      </w:r>
      <w:r>
        <w:rPr>
          <w:rStyle w:val="FootnoteReference"/>
        </w:rPr>
        <w:footnoteReference w:id="2049"/>
      </w:r>
    </w:p>
    <w:p>
      <w:pPr>
        <w:pStyle w:val="BookText"/>
      </w:pPr>
      <w:r>
        <w:rPr>
          <w:rFonts w:ascii="Amiri" w:hAnsi="Amiri" w:eastAsia="Amiri" w:cs="Amiri"/>
          <w:lang w:bidi="ar-SA"/>
          <w:color w:val="111111"/>
          <w:sz w:val="28"/>
          <w:szCs w:val="28"/>
          <w:rtl/>
        </w:rPr>
        <w:t xml:space="preserve">انظُرْ کَیْفَ فَضَّلْنَا بَعْضَهُمْ عَلَی بَعْضٍ ۚ وَلَلْآخِرَةُ أَکْبَرُ دَرَجَاتٍ وَأَکْبَرُ تَفْضِیلًا (۲۱)  ترجمه:</w:t>
      </w:r>
      <w:r>
        <w:rPr>
          <w:rStyle w:val="FootnoteReference"/>
        </w:rPr>
        <w:footnoteReference w:id="2050"/>
      </w:r>
    </w:p>
    <w:p>
      <w:pPr>
        <w:pStyle w:val="BookText"/>
      </w:pPr>
      <w:r>
        <w:rPr>
          <w:rFonts w:ascii="Amiri" w:hAnsi="Amiri" w:eastAsia="Amiri" w:cs="Amiri"/>
          <w:lang w:bidi="ar-SA"/>
          <w:color w:val="111111"/>
          <w:sz w:val="28"/>
          <w:szCs w:val="28"/>
          <w:rtl/>
        </w:rPr>
        <w:t xml:space="preserve">لَّا تَجْعَلْ مَعَ اللَّهِ إِلَهًا آخَرَ فَتَقْعُدَ مَذْمُومًا مَّخْذُولًا (۲۲)  ترجمه:</w:t>
      </w:r>
      <w:r>
        <w:rPr>
          <w:rStyle w:val="FootnoteReference"/>
        </w:rPr>
        <w:footnoteReference w:id="2051"/>
      </w:r>
    </w:p>
    <w:p>
      <w:pPr>
        <w:pStyle w:val="BookText"/>
      </w:pPr>
      <w:r>
        <w:rPr>
          <w:rFonts w:ascii="Amiri" w:hAnsi="Amiri" w:eastAsia="Amiri" w:cs="Amiri"/>
          <w:lang w:bidi="ar-SA"/>
          <w:color w:val="111111"/>
          <w:sz w:val="28"/>
          <w:szCs w:val="28"/>
          <w:rtl/>
        </w:rPr>
        <w:t xml:space="preserve">۞ وَقَضَی رَبُّکَ أَلَّا تَعْبُدُوا إِلَّا إِیَّاهُ وَبِالْوَالِدَیْنِ إِحْسَانًا ۚ إِمَّا یَبْلُغَنَّ عِندَکَ الْکِبَرَ أَحَدُهُمَا أَوْ کِلَاهُمَا فَلَا تَقُل لَّهُمَا أُفٍّ وَلَا تَنْهَرْهُمَا وَقُل لَّهُمَا قَوْلًا کَرِیمًا (۲۳)  ترجمه:</w:t>
      </w:r>
      <w:r>
        <w:rPr>
          <w:rStyle w:val="FootnoteReference"/>
        </w:rPr>
        <w:footnoteReference w:id="2052"/>
      </w:r>
    </w:p>
    <w:p>
      <w:pPr>
        <w:pStyle w:val="BookText"/>
      </w:pPr>
      <w:r>
        <w:rPr>
          <w:rFonts w:ascii="Amiri" w:hAnsi="Amiri" w:eastAsia="Amiri" w:cs="Amiri"/>
          <w:lang w:bidi="ar-SA"/>
          <w:color w:val="111111"/>
          <w:sz w:val="28"/>
          <w:szCs w:val="28"/>
          <w:rtl/>
        </w:rPr>
        <w:t xml:space="preserve">وَاخْفِضْ لَهُمَا جَنَاحَ الذُّلِّ مِنَ الرَّحْمَةِ وَقُل رَّبِّ ارْحَمْهُمَا کَمَا رَبَّیَانِی صَغِیرًا (۲۴)  ترجمه:</w:t>
      </w:r>
      <w:r>
        <w:rPr>
          <w:rStyle w:val="FootnoteReference"/>
        </w:rPr>
        <w:footnoteReference w:id="2053"/>
      </w:r>
    </w:p>
    <w:p>
      <w:pPr>
        <w:pStyle w:val="BookText"/>
      </w:pPr>
      <w:r>
        <w:rPr>
          <w:rFonts w:ascii="Amiri" w:hAnsi="Amiri" w:eastAsia="Amiri" w:cs="Amiri"/>
          <w:lang w:bidi="ar-SA"/>
          <w:color w:val="111111"/>
          <w:sz w:val="28"/>
          <w:szCs w:val="28"/>
          <w:rtl/>
        </w:rPr>
        <w:t xml:space="preserve">رَّبُّکُمْ أَعْلَمُ بِمَا فِی نُفُوسِکُمْ ۚ إِن تَکُونُوا صَالِحِینَ فَإِنَّهُ کَانَ لِلْأَوَّابِینَ غَفُورًا (۲۵)  ترجمه:</w:t>
      </w:r>
      <w:r>
        <w:rPr>
          <w:rStyle w:val="FootnoteReference"/>
        </w:rPr>
        <w:footnoteReference w:id="2054"/>
      </w:r>
    </w:p>
    <w:p>
      <w:pPr>
        <w:pStyle w:val="BookText"/>
      </w:pPr>
      <w:r>
        <w:rPr>
          <w:rFonts w:ascii="Amiri" w:hAnsi="Amiri" w:eastAsia="Amiri" w:cs="Amiri"/>
          <w:lang w:bidi="ar-SA"/>
          <w:color w:val="111111"/>
          <w:sz w:val="28"/>
          <w:szCs w:val="28"/>
          <w:rtl/>
        </w:rPr>
        <w:t xml:space="preserve">وَآتِ ذَا الْقُرْبَی حَقَّهُ وَالْمِسْکِینَ وَابْنَ السَّبِیلِ وَلَا تُبَذِّرْ تَبْذِیرًا (۲۶)  ترجمه:</w:t>
      </w:r>
      <w:r>
        <w:rPr>
          <w:rStyle w:val="FootnoteReference"/>
        </w:rPr>
        <w:footnoteReference w:id="2055"/>
      </w:r>
    </w:p>
    <w:p>
      <w:pPr>
        <w:pStyle w:val="BookText"/>
      </w:pPr>
      <w:r>
        <w:rPr>
          <w:rFonts w:ascii="Amiri" w:hAnsi="Amiri" w:eastAsia="Amiri" w:cs="Amiri"/>
          <w:lang w:bidi="ar-SA"/>
          <w:color w:val="111111"/>
          <w:sz w:val="28"/>
          <w:szCs w:val="28"/>
          <w:rtl/>
        </w:rPr>
        <w:t xml:space="preserve">إِنَّ الْمُبَذِّرِینَ کَانُوا إِخْوَانَ الشَّیَاطِینِ ۖ وَکَانَ الشَّیْطَانُ لِرَبِّهِ کَفُورًا (۲۷)  ترجمه:</w:t>
      </w:r>
      <w:r>
        <w:rPr>
          <w:rStyle w:val="FootnoteReference"/>
        </w:rPr>
        <w:footnoteReference w:id="2056"/>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وَإِمَّا تُعْرِضَنَّ عَنْهُمُ ابْتِغَاءَ رَحْمَةٍ مِّن رَّبِّکَ تَرْجُوهَا فَقُل لَّهُمْ قَوْلًا مَّیْسُورًا (۲۸)  ترجمه:</w:t>
      </w:r>
      <w:r>
        <w:rPr>
          <w:rStyle w:val="FootnoteReference"/>
        </w:rPr>
        <w:footnoteReference w:id="2057"/>
      </w:r>
    </w:p>
    <w:p>
      <w:pPr>
        <w:pStyle w:val="BookText"/>
      </w:pPr>
      <w:r>
        <w:rPr>
          <w:rFonts w:ascii="Amiri" w:hAnsi="Amiri" w:eastAsia="Amiri" w:cs="Amiri"/>
          <w:lang w:bidi="ar-SA"/>
          <w:color w:val="111111"/>
          <w:sz w:val="28"/>
          <w:szCs w:val="28"/>
          <w:rtl/>
        </w:rPr>
        <w:t xml:space="preserve">وَلَا تَجْعَلْ یَدَکَ مَغْلُولَةً إِلَی عُنُقِکَ وَلَا تَبْسُطْهَا کُلَّ الْبَسْطِ فَتَقْعُدَ مَلُومًا مَّحْسُورًا (۲۹)  ترجمه:</w:t>
      </w:r>
      <w:r>
        <w:rPr>
          <w:rStyle w:val="FootnoteReference"/>
        </w:rPr>
        <w:footnoteReference w:id="2058"/>
      </w:r>
    </w:p>
    <w:p>
      <w:pPr>
        <w:pStyle w:val="BookText"/>
      </w:pPr>
      <w:r>
        <w:rPr>
          <w:rFonts w:ascii="Amiri" w:hAnsi="Amiri" w:eastAsia="Amiri" w:cs="Amiri"/>
          <w:lang w:bidi="ar-SA"/>
          <w:color w:val="111111"/>
          <w:sz w:val="28"/>
          <w:szCs w:val="28"/>
          <w:rtl/>
        </w:rPr>
        <w:t xml:space="preserve">إِنَّ رَبَّکَ یَبْسُطُ الرِّزْقَ لِمَن یَشَاءُ وَیَقْدِرُ ۚ إِنَّهُ کَانَ بِعِبَادِهِ خَبِیرًا بَصِیرًا (۳۰)  ترجمه:</w:t>
      </w:r>
      <w:r>
        <w:rPr>
          <w:rStyle w:val="FootnoteReference"/>
        </w:rPr>
        <w:footnoteReference w:id="2059"/>
      </w:r>
    </w:p>
    <w:p>
      <w:pPr>
        <w:pStyle w:val="BookText"/>
      </w:pPr>
      <w:r>
        <w:rPr>
          <w:rFonts w:ascii="Amiri" w:hAnsi="Amiri" w:eastAsia="Amiri" w:cs="Amiri"/>
          <w:lang w:bidi="ar-SA"/>
          <w:color w:val="111111"/>
          <w:sz w:val="28"/>
          <w:szCs w:val="28"/>
          <w:rtl/>
        </w:rPr>
        <w:t xml:space="preserve">وَلَا تَقْتُلُوا أَوْلَادَکُمْ خَشْیَةَ إِمْلَاقٍ ۖ نَّحْنُ نَرْزُقُهُمْ وَإِیَّاکُمْ ۚ إِنَّ قَتْلَهُمْ کَانَ خِطْئًا کَبِیرًا (۳۱)  ترجمه:</w:t>
      </w:r>
      <w:r>
        <w:rPr>
          <w:rStyle w:val="FootnoteReference"/>
        </w:rPr>
        <w:footnoteReference w:id="2060"/>
      </w:r>
    </w:p>
    <w:p>
      <w:pPr>
        <w:pStyle w:val="BookText"/>
      </w:pPr>
      <w:r>
        <w:rPr>
          <w:rFonts w:ascii="Amiri" w:hAnsi="Amiri" w:eastAsia="Amiri" w:cs="Amiri"/>
          <w:lang w:bidi="ar-SA"/>
          <w:color w:val="111111"/>
          <w:sz w:val="28"/>
          <w:szCs w:val="28"/>
          <w:rtl/>
        </w:rPr>
        <w:t xml:space="preserve">وَلَا تَقْرَبُوا الزِّنَا ۖ إِنَّهُ کَانَ فَاحِشَةً وَسَاءَ سَبِیلًا (۳۲)  ترجمه:</w:t>
      </w:r>
      <w:r>
        <w:rPr>
          <w:rStyle w:val="FootnoteReference"/>
        </w:rPr>
        <w:footnoteReference w:id="2061"/>
      </w:r>
    </w:p>
    <w:p>
      <w:pPr>
        <w:pStyle w:val="BookText"/>
      </w:pPr>
      <w:r>
        <w:rPr>
          <w:rFonts w:ascii="Amiri" w:hAnsi="Amiri" w:eastAsia="Amiri" w:cs="Amiri"/>
          <w:lang w:bidi="ar-SA"/>
          <w:color w:val="111111"/>
          <w:sz w:val="28"/>
          <w:szCs w:val="28"/>
          <w:rtl/>
        </w:rPr>
        <w:t xml:space="preserve">وَلَا تَقْتُلُوا النَّفْسَ الَّتِی حَرَّمَ اللَّهُ إِلَّا بِالْحَقِّ ۗ وَمَن قُتِلَ مَظْلُومًا فَقَدْ جَعَلْنَا لِوَلِیِّهِ سُلْطَانًا فَلَا یُسْرِف فِّی الْقَتْلِ ۖ إِنَّهُ کَانَ مَنصُورًا (۳۳)  ترجمه:</w:t>
      </w:r>
      <w:r>
        <w:rPr>
          <w:rStyle w:val="FootnoteReference"/>
        </w:rPr>
        <w:footnoteReference w:id="2062"/>
      </w:r>
    </w:p>
    <w:p>
      <w:pPr>
        <w:pStyle w:val="BookText"/>
      </w:pPr>
      <w:r>
        <w:rPr>
          <w:rFonts w:ascii="Amiri" w:hAnsi="Amiri" w:eastAsia="Amiri" w:cs="Amiri"/>
          <w:lang w:bidi="ar-SA"/>
          <w:color w:val="111111"/>
          <w:sz w:val="28"/>
          <w:szCs w:val="28"/>
          <w:rtl/>
        </w:rPr>
        <w:t xml:space="preserve">وَلَا تَقْرَبُوا مَالَ الْیَتِیمِ إِلَّا بِالَّتِی هِیَ أَحْسَنُ حَتَّی یَبْلُغَ أَشُدَّهُ ۚ وَأَوْفُوا بِالْعَهْدِ ۖ إِنَّ الْعَهْدَ کَانَ مَسْئُولًا (۳۴)  ترجمه:</w:t>
      </w:r>
      <w:r>
        <w:rPr>
          <w:rStyle w:val="FootnoteReference"/>
        </w:rPr>
        <w:footnoteReference w:id="2063"/>
      </w:r>
    </w:p>
    <w:p>
      <w:pPr>
        <w:pStyle w:val="BookText"/>
      </w:pPr>
      <w:r>
        <w:rPr>
          <w:rFonts w:ascii="Amiri" w:hAnsi="Amiri" w:eastAsia="Amiri" w:cs="Amiri"/>
          <w:lang w:bidi="ar-SA"/>
          <w:color w:val="111111"/>
          <w:sz w:val="28"/>
          <w:szCs w:val="28"/>
          <w:rtl/>
        </w:rPr>
        <w:t xml:space="preserve">وَأَوْفُوا الْکَیْلَ إِذَا کِلْتُمْ وَزِنُوا بِالْقِسْطَاسِ الْمُسْتَقِیمِ ۚ ذَلِکَ خَیْرٌ وَأَحْسَنُ تَأْوِیلًا (۳۵)  ترجمه:</w:t>
      </w:r>
      <w:r>
        <w:rPr>
          <w:rStyle w:val="FootnoteReference"/>
        </w:rPr>
        <w:footnoteReference w:id="2064"/>
      </w:r>
    </w:p>
    <w:p>
      <w:pPr>
        <w:pStyle w:val="BookText"/>
      </w:pPr>
      <w:r>
        <w:rPr>
          <w:rFonts w:ascii="Amiri" w:hAnsi="Amiri" w:eastAsia="Amiri" w:cs="Amiri"/>
          <w:lang w:bidi="ar-SA"/>
          <w:color w:val="111111"/>
          <w:sz w:val="28"/>
          <w:szCs w:val="28"/>
          <w:rtl/>
        </w:rPr>
        <w:t xml:space="preserve">وَلَا تَقْفُ مَا لَیْسَ لَکَ بِهِ عِلْمٌ ۚ إِنَّ السَّمْعَ وَالْبَصَرَ وَالْفُؤَادَ کُلُّ أُولَئِکَ کَانَ عَنْهُ مَسْئُولًا (۳۶)  ترجمه:</w:t>
      </w:r>
      <w:r>
        <w:rPr>
          <w:rStyle w:val="FootnoteReference"/>
        </w:rPr>
        <w:footnoteReference w:id="2065"/>
      </w:r>
    </w:p>
    <w:p>
      <w:pPr>
        <w:pStyle w:val="BookText"/>
      </w:pPr>
      <w:r>
        <w:rPr>
          <w:rFonts w:ascii="Amiri" w:hAnsi="Amiri" w:eastAsia="Amiri" w:cs="Amiri"/>
          <w:lang w:bidi="ar-SA"/>
          <w:color w:val="111111"/>
          <w:sz w:val="28"/>
          <w:szCs w:val="28"/>
          <w:rtl/>
        </w:rPr>
        <w:t xml:space="preserve">وَلَا تَمْشِ فِی الْأَرْضِ مَرَحًا ۖ إِنَّکَ لَن تَخْرِقَ الْأَرْضَ وَلَن تَبْلُغَ الْجِبَالَ طُولًا (۳۷)  ترجمه:</w:t>
      </w:r>
      <w:r>
        <w:rPr>
          <w:rStyle w:val="FootnoteReference"/>
        </w:rPr>
        <w:footnoteReference w:id="2066"/>
      </w:r>
    </w:p>
    <w:p>
      <w:pPr>
        <w:pStyle w:val="BookText"/>
      </w:pPr>
      <w:r>
        <w:rPr>
          <w:rFonts w:ascii="Amiri" w:hAnsi="Amiri" w:eastAsia="Amiri" w:cs="Amiri"/>
          <w:lang w:bidi="ar-SA"/>
          <w:color w:val="111111"/>
          <w:sz w:val="28"/>
          <w:szCs w:val="28"/>
          <w:rtl/>
        </w:rPr>
        <w:t xml:space="preserve">کُلُّ ذَلِکَ کَانَ سَیِّئُهُ عِندَ رَبِّکَ مَکْرُوهًا (۳۸)  ترجمه:</w:t>
      </w:r>
      <w:r>
        <w:rPr>
          <w:rStyle w:val="FootnoteReference"/>
        </w:rPr>
        <w:footnoteReference w:id="2067"/>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مِمَّا أَوْحَی إِلَیْکَ رَبُّکَ مِنَ الْحِکْمَةِ ۗ وَلَا تَجْعَلْ مَعَ اللَّهِ إِلَهًا آخَرَ فَتُلْقَی فِی جَهَنَّمَ مَلُومًا مَّدْحُورًا (۳۹)  ترجمه:</w:t>
      </w:r>
      <w:r>
        <w:rPr>
          <w:rStyle w:val="FootnoteReference"/>
        </w:rPr>
        <w:footnoteReference w:id="2068"/>
      </w:r>
    </w:p>
    <w:p>
      <w:pPr>
        <w:pStyle w:val="BookText"/>
      </w:pPr>
      <w:r>
        <w:rPr>
          <w:rFonts w:ascii="Amiri" w:hAnsi="Amiri" w:eastAsia="Amiri" w:cs="Amiri"/>
          <w:lang w:bidi="ar-SA"/>
          <w:color w:val="111111"/>
          <w:sz w:val="28"/>
          <w:szCs w:val="28"/>
          <w:rtl/>
        </w:rPr>
        <w:t xml:space="preserve">أَفَأَصْفَاکُمْ رَبُّکُم بِالْبَنِینَ وَاتَّخَذَ مِنَ الْمَلَائِکَةِ إِنَاثًا ۚ إِنَّکُمْ لَتَقُولُونَ قَوْلًا عَظِیمًا (۴۰)  ترجمه:</w:t>
      </w:r>
      <w:r>
        <w:rPr>
          <w:rStyle w:val="FootnoteReference"/>
        </w:rPr>
        <w:footnoteReference w:id="2069"/>
      </w:r>
    </w:p>
    <w:p>
      <w:pPr>
        <w:pStyle w:val="BookText"/>
      </w:pPr>
      <w:r>
        <w:rPr>
          <w:rFonts w:ascii="Amiri" w:hAnsi="Amiri" w:eastAsia="Amiri" w:cs="Amiri"/>
          <w:lang w:bidi="ar-SA"/>
          <w:color w:val="111111"/>
          <w:sz w:val="28"/>
          <w:szCs w:val="28"/>
          <w:rtl/>
        </w:rPr>
        <w:t xml:space="preserve">وَلَقَدْ صَرَّفْنَا فِی هَذَا الْقُرْآنِ لِیَذَّکَّرُوا وَمَا یَزِیدُهُمْ إِلَّا نُفُورًا (۴۱)  ترجمه:</w:t>
      </w:r>
      <w:r>
        <w:rPr>
          <w:rStyle w:val="FootnoteReference"/>
        </w:rPr>
        <w:footnoteReference w:id="2070"/>
      </w:r>
    </w:p>
    <w:p>
      <w:pPr>
        <w:pStyle w:val="BookText"/>
      </w:pPr>
      <w:r>
        <w:rPr>
          <w:rFonts w:ascii="Amiri" w:hAnsi="Amiri" w:eastAsia="Amiri" w:cs="Amiri"/>
          <w:lang w:bidi="ar-SA"/>
          <w:color w:val="111111"/>
          <w:sz w:val="28"/>
          <w:szCs w:val="28"/>
          <w:rtl/>
        </w:rPr>
        <w:t xml:space="preserve">قُل لَّوْ کَانَ مَعَهُ آلِهَةٌ کَمَا یَقُولُونَ إِذًا لَّابْتَغَوْا إِلَی ذِی الْعَرْشِ سَبِیلًا (۴۲)  ترجمه:</w:t>
      </w:r>
      <w:r>
        <w:rPr>
          <w:rStyle w:val="FootnoteReference"/>
        </w:rPr>
        <w:footnoteReference w:id="2071"/>
      </w:r>
    </w:p>
    <w:p>
      <w:pPr>
        <w:pStyle w:val="BookText"/>
      </w:pPr>
      <w:r>
        <w:rPr>
          <w:rFonts w:ascii="Amiri" w:hAnsi="Amiri" w:eastAsia="Amiri" w:cs="Amiri"/>
          <w:lang w:bidi="ar-SA"/>
          <w:color w:val="111111"/>
          <w:sz w:val="28"/>
          <w:szCs w:val="28"/>
          <w:rtl/>
        </w:rPr>
        <w:t xml:space="preserve">سُبْحَانَهُ وَتَعَالَی عَمَّا یَقُولُونَ عُلُوًّا کَبِیرًا (۴۳)  ترجمه:</w:t>
      </w:r>
      <w:r>
        <w:rPr>
          <w:rStyle w:val="FootnoteReference"/>
        </w:rPr>
        <w:footnoteReference w:id="2072"/>
      </w:r>
    </w:p>
    <w:p>
      <w:pPr>
        <w:pStyle w:val="BookText"/>
      </w:pPr>
      <w:r>
        <w:rPr>
          <w:rFonts w:ascii="Amiri" w:hAnsi="Amiri" w:eastAsia="Amiri" w:cs="Amiri"/>
          <w:lang w:bidi="ar-SA"/>
          <w:color w:val="111111"/>
          <w:sz w:val="28"/>
          <w:szCs w:val="28"/>
          <w:rtl/>
        </w:rPr>
        <w:t xml:space="preserve">تُسَبِّحُ لَهُ السَّمَاوَاتُ السَّبْعُ وَالْأَرْضُ وَمَن فِیهِنَّ ۚ وَإِن مِّن شَیْءٍ إِلَّا یُسَبِّحُ بِحَمْدِهِ وَلَکِن لَّا تَفْقَهُونَ تَسْبِیحَهُمْ ۗ إِنَّهُ کَانَ حَلِیمًا غَفُورًا (۴۴)  ترجمه:</w:t>
      </w:r>
      <w:r>
        <w:rPr>
          <w:rStyle w:val="FootnoteReference"/>
        </w:rPr>
        <w:footnoteReference w:id="2073"/>
      </w:r>
    </w:p>
    <w:p>
      <w:pPr>
        <w:pStyle w:val="BookText"/>
      </w:pPr>
      <w:r>
        <w:rPr>
          <w:rFonts w:ascii="Amiri" w:hAnsi="Amiri" w:eastAsia="Amiri" w:cs="Amiri"/>
          <w:lang w:bidi="ar-SA"/>
          <w:color w:val="111111"/>
          <w:sz w:val="28"/>
          <w:szCs w:val="28"/>
          <w:rtl/>
        </w:rPr>
        <w:t xml:space="preserve">وَإِذَا قَرَأْتَ الْقُرْآنَ جَعَلْنَا بَیْنَکَ وَبَیْنَ الَّذِینَ لَا یُؤْمِنُونَ بِالْآخِرَةِ حِجَابًا مَّسْتُورًا (۴۵)  ترجمه:</w:t>
      </w:r>
      <w:r>
        <w:rPr>
          <w:rStyle w:val="FootnoteReference"/>
        </w:rPr>
        <w:footnoteReference w:id="2074"/>
      </w:r>
    </w:p>
    <w:p>
      <w:pPr>
        <w:pStyle w:val="BookText"/>
      </w:pPr>
      <w:r>
        <w:rPr>
          <w:rFonts w:ascii="Amiri" w:hAnsi="Amiri" w:eastAsia="Amiri" w:cs="Amiri"/>
          <w:lang w:bidi="ar-SA"/>
          <w:color w:val="111111"/>
          <w:sz w:val="28"/>
          <w:szCs w:val="28"/>
          <w:rtl/>
        </w:rPr>
        <w:t xml:space="preserve">وَجَعَلْنَا عَلَی قُلُوبِهِمْ أَکِنَّةً أَن یَفْقَهُوهُ وَفِی آذَانِهِمْ وَقْرًا ۚ وَإِذَا ذَکَرْتَ رَبَّکَ فِی الْقُرْآنِ وَحْدَهُ وَلَّوْا عَلَی أَدْبَارِهِمْ نُفُورًا (۴۶)  ترجمه:</w:t>
      </w:r>
      <w:r>
        <w:rPr>
          <w:rStyle w:val="FootnoteReference"/>
        </w:rPr>
        <w:footnoteReference w:id="2075"/>
      </w:r>
    </w:p>
    <w:p>
      <w:pPr>
        <w:pStyle w:val="BookText"/>
      </w:pPr>
      <w:r>
        <w:rPr>
          <w:rFonts w:ascii="Amiri" w:hAnsi="Amiri" w:eastAsia="Amiri" w:cs="Amiri"/>
          <w:lang w:bidi="ar-SA"/>
          <w:color w:val="111111"/>
          <w:sz w:val="28"/>
          <w:szCs w:val="28"/>
          <w:rtl/>
        </w:rPr>
        <w:t xml:space="preserve">نَّحْنُ أَعْلَمُ بِمَا یَسْتَمِعُونَ بِهِ إِذْ یَسْتَمِعُونَ إِلَیْکَ وَإِذْ هُمْ نَجْوَی إِذْ یَقُولُ الظَّالِمُونَ إِن تَتَّبِعُونَ إِلَّا رَجُلًا مَّسْحُورًا (۴۷)  ترجمه:</w:t>
      </w:r>
      <w:r>
        <w:rPr>
          <w:rStyle w:val="FootnoteReference"/>
        </w:rPr>
        <w:footnoteReference w:id="2076"/>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(۴۸)  ترجمه:</w:t>
      </w:r>
      <w:r>
        <w:rPr>
          <w:rStyle w:val="FootnoteReference"/>
        </w:rPr>
        <w:footnoteReference w:id="2077"/>
      </w:r>
    </w:p>
    <w:p>
      <w:pPr>
        <w:pStyle w:val="BookText"/>
      </w:pPr>
      <w:r>
        <w:rPr>
          <w:rFonts w:ascii="Amiri" w:hAnsi="Amiri" w:eastAsia="Amiri" w:cs="Amiri"/>
          <w:lang w:bidi="ar-SA"/>
          <w:color w:val="111111"/>
          <w:sz w:val="28"/>
          <w:szCs w:val="28"/>
          <w:rtl/>
        </w:rPr>
        <w:t xml:space="preserve">وَقَالُوا أَإِذَا کُنَّا عِظَامًا وَرُفَاتًا أَإِنَّا لَمَبْعُوثُونَ خَلْقًا جَدِیدًا (۴۹)  ترجمه:</w:t>
      </w:r>
      <w:r>
        <w:rPr>
          <w:rStyle w:val="FootnoteReference"/>
        </w:rPr>
        <w:footnoteReference w:id="2078"/>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قُلْ کُونُوا حِجَارَةً أَوْ حَدِیدًا (۵۰)  ترجمه:</w:t>
      </w:r>
      <w:r>
        <w:rPr>
          <w:rStyle w:val="FootnoteReference"/>
        </w:rPr>
        <w:footnoteReference w:id="2079"/>
      </w:r>
    </w:p>
    <w:p>
      <w:pPr>
        <w:pStyle w:val="BookText"/>
      </w:pPr>
      <w:r>
        <w:rPr>
          <w:rFonts w:ascii="Amiri" w:hAnsi="Amiri" w:eastAsia="Amiri" w:cs="Amiri"/>
          <w:lang w:bidi="ar-SA"/>
          <w:color w:val="111111"/>
          <w:sz w:val="28"/>
          <w:szCs w:val="28"/>
          <w:rtl/>
        </w:rPr>
        <w:t xml:space="preserve">أَوْ خَلْقًا مِّمَّا یَکْبُرُ فِی صُدُورِکُمْ ۚ فَسَیَقُولُونَ مَن یُعِیدُنَا ۖ قُلِ الَّذِی فَطَرَکُمْ أَوَّلَ مَرَّةٍ ۚ فَسَیُنْغِضُونَ إِلَیْکَ رُءُوسَهُمْ وَیَقُولُونَ مَتَی هُوَ ۖ قُلْ عَسَی أَن یَکُونَ قَرِیبًا (۵۱)  ترجمه:</w:t>
      </w:r>
      <w:r>
        <w:rPr>
          <w:rStyle w:val="FootnoteReference"/>
        </w:rPr>
        <w:footnoteReference w:id="2080"/>
      </w:r>
    </w:p>
    <w:p>
      <w:pPr>
        <w:pStyle w:val="BookText"/>
      </w:pPr>
      <w:r>
        <w:rPr>
          <w:rFonts w:ascii="Amiri" w:hAnsi="Amiri" w:eastAsia="Amiri" w:cs="Amiri"/>
          <w:lang w:bidi="ar-SA"/>
          <w:color w:val="111111"/>
          <w:sz w:val="28"/>
          <w:szCs w:val="28"/>
          <w:rtl/>
        </w:rPr>
        <w:t xml:space="preserve">یَوْمَ یَدْعُوکُمْ فَتَسْتَجِیبُونَ بِحَمْدِهِ وَتَظُنُّونَ إِن لَّبِثْتُمْ إِلَّا قَلِیلًا (۵۲)  ترجمه:</w:t>
      </w:r>
      <w:r>
        <w:rPr>
          <w:rStyle w:val="FootnoteReference"/>
        </w:rPr>
        <w:footnoteReference w:id="2081"/>
      </w:r>
    </w:p>
    <w:p>
      <w:pPr>
        <w:pStyle w:val="BookText"/>
      </w:pPr>
      <w:r>
        <w:rPr>
          <w:rFonts w:ascii="Amiri" w:hAnsi="Amiri" w:eastAsia="Amiri" w:cs="Amiri"/>
          <w:lang w:bidi="ar-SA"/>
          <w:color w:val="111111"/>
          <w:sz w:val="28"/>
          <w:szCs w:val="28"/>
          <w:rtl/>
        </w:rPr>
        <w:t xml:space="preserve">وَقُل لِّعِبَادِی یَقُولُوا الَّتِی هِیَ أَحْسَنُ ۚ إِنَّ الشَّیْطَانَ یَنزَغُ بَیْنَهُمْ ۚ إِنَّ الشَّیْطَانَ کَانَ لِلْإِنسَانِ عَدُوًّا مُّبِینًا (۵۳)  ترجمه:</w:t>
      </w:r>
      <w:r>
        <w:rPr>
          <w:rStyle w:val="FootnoteReference"/>
        </w:rPr>
        <w:footnoteReference w:id="2082"/>
      </w:r>
    </w:p>
    <w:p>
      <w:pPr>
        <w:pStyle w:val="BookText"/>
      </w:pPr>
      <w:r>
        <w:rPr>
          <w:rFonts w:ascii="Amiri" w:hAnsi="Amiri" w:eastAsia="Amiri" w:cs="Amiri"/>
          <w:lang w:bidi="ar-SA"/>
          <w:color w:val="111111"/>
          <w:sz w:val="28"/>
          <w:szCs w:val="28"/>
          <w:rtl/>
        </w:rPr>
        <w:t xml:space="preserve">رَّبُّکُمْ أَعْلَمُ بِکُمْ ۖ إِن یَشَأْ یَرْحَمْکُمْ أَوْ إِن یَشَأْ یُعَذِّبْکُمْ ۚ وَمَا أَرْسَلْنَاکَ عَلَیْهِمْ وَکِیلًا (۵۴)  ترجمه:</w:t>
      </w:r>
      <w:r>
        <w:rPr>
          <w:rStyle w:val="FootnoteReference"/>
        </w:rPr>
        <w:footnoteReference w:id="2083"/>
      </w:r>
    </w:p>
    <w:p>
      <w:pPr>
        <w:pStyle w:val="BookText"/>
      </w:pPr>
      <w:r>
        <w:rPr>
          <w:rFonts w:ascii="Amiri" w:hAnsi="Amiri" w:eastAsia="Amiri" w:cs="Amiri"/>
          <w:lang w:bidi="ar-SA"/>
          <w:color w:val="111111"/>
          <w:sz w:val="28"/>
          <w:szCs w:val="28"/>
          <w:rtl/>
        </w:rPr>
        <w:t xml:space="preserve">وَرَبُّکَ أَعْلَمُ بِمَن فِی السَّمَاوَاتِ وَالْأَرْضِ ۗ وَلَقَدْ فَضَّلْنَا بَعْضَ النَّبِیِّینَ عَلَی بَعْضٍ ۖ وَآتَیْنَا دَاوُودَ زَبُورًا (۵۵)  ترجمه:</w:t>
      </w:r>
      <w:r>
        <w:rPr>
          <w:rStyle w:val="FootnoteReference"/>
        </w:rPr>
        <w:footnoteReference w:id="2084"/>
      </w:r>
    </w:p>
    <w:p>
      <w:pPr>
        <w:pStyle w:val="BookText"/>
      </w:pPr>
      <w:r>
        <w:rPr>
          <w:rFonts w:ascii="Amiri" w:hAnsi="Amiri" w:eastAsia="Amiri" w:cs="Amiri"/>
          <w:lang w:bidi="ar-SA"/>
          <w:color w:val="111111"/>
          <w:sz w:val="28"/>
          <w:szCs w:val="28"/>
          <w:rtl/>
        </w:rPr>
        <w:t xml:space="preserve">قُلِ ادْعُوا الَّذِینَ زَعَمْتُم مِّن دُونِهِ فَلَا یَمْلِکُونَ کَشْفَ الضُّرِّ عَنکُمْ وَلَا تَحْوِیلًا (۵۶)  ترجمه:</w:t>
      </w:r>
      <w:r>
        <w:rPr>
          <w:rStyle w:val="FootnoteReference"/>
        </w:rPr>
        <w:footnoteReference w:id="2085"/>
      </w:r>
    </w:p>
    <w:p>
      <w:pPr>
        <w:pStyle w:val="BookText"/>
      </w:pPr>
      <w:r>
        <w:rPr>
          <w:rFonts w:ascii="Amiri" w:hAnsi="Amiri" w:eastAsia="Amiri" w:cs="Amiri"/>
          <w:lang w:bidi="ar-SA"/>
          <w:color w:val="111111"/>
          <w:sz w:val="28"/>
          <w:szCs w:val="28"/>
          <w:rtl/>
        </w:rPr>
        <w:t xml:space="preserve">أُولَئِکَ الَّذِینَ یَدْعُونَ یَبْتَغُونَ إِلَی رَبِّهِمُ الْوَسِیلَةَ أَیُّهُمْ أَقْرَبُ وَیَرْجُونَ رَحْمَتَهُ وَیَخَافُونَ عَذَابَهُ ۚ إِنَّ عَذَابَ رَبِّکَ کَانَ مَحْذُورًا (۵۷)  ترجمه:</w:t>
      </w:r>
      <w:r>
        <w:rPr>
          <w:rStyle w:val="FootnoteReference"/>
        </w:rPr>
        <w:footnoteReference w:id="2086"/>
      </w:r>
    </w:p>
    <w:p>
      <w:pPr>
        <w:pStyle w:val="BookText"/>
      </w:pPr>
      <w:r>
        <w:rPr>
          <w:rFonts w:ascii="Amiri" w:hAnsi="Amiri" w:eastAsia="Amiri" w:cs="Amiri"/>
          <w:lang w:bidi="ar-SA"/>
          <w:color w:val="111111"/>
          <w:sz w:val="28"/>
          <w:szCs w:val="28"/>
          <w:rtl/>
        </w:rPr>
        <w:t xml:space="preserve">وَإِن مِّن قَرْیَةٍ إِلَّا نَحْنُ مُهْلِکُوهَا قَبْلَ یَوْمِ الْقِیَامَةِ أَوْ مُعَذِّبُوهَا عَذَابًا شَدِیدًا ۚ کَانَ ذَلِکَ فِی الْکِتَابِ مَسْطُورًا (۵۸)  ترجمه:</w:t>
      </w:r>
      <w:r>
        <w:rPr>
          <w:rStyle w:val="FootnoteReference"/>
        </w:rPr>
        <w:footnoteReference w:id="2087"/>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مَنَعَنَا أَن نُّرْسِلَ بِالْآیَاتِ إِلَّا أَن کَذَّبَ بِهَا الْأَوَّلُونَ ۚ وَآتَیْنَا ثَمُودَ النَّاقَةَ مُبْصِرَةً فَظَلَمُوا بِهَا ۚ وَمَا نُرْسِلُ بِالْآیَاتِ إِلَّا تَخْوِیفًا (۵۹)  ترجمه:</w:t>
      </w:r>
      <w:r>
        <w:rPr>
          <w:rStyle w:val="FootnoteReference"/>
        </w:rPr>
        <w:footnoteReference w:id="2088"/>
      </w:r>
    </w:p>
    <w:p>
      <w:pPr>
        <w:pStyle w:val="BookText"/>
      </w:pPr>
      <w:r>
        <w:rPr>
          <w:rFonts w:ascii="Amiri" w:hAnsi="Amiri" w:eastAsia="Amiri" w:cs="Amiri"/>
          <w:lang w:bidi="ar-SA"/>
          <w:color w:val="111111"/>
          <w:sz w:val="28"/>
          <w:szCs w:val="28"/>
          <w:rtl/>
        </w:rPr>
        <w:t xml:space="preserve">وَإِذْ قُلْنَا لَکَ إِنَّ رَبَّکَ أَحَاطَ بِالنَّاسِ ۚ وَمَا جَعَلْنَا الرُّؤْیَا الَّتِی أَرَیْنَاکَ إِلَّا فِتْنَةً لِّلنَّاسِ وَالشَّجَرَةَ الْمَلْعُونَةَ فِی الْقُرْآنِ ۚ وَنُخَوِّفُهُمْ فَمَا یَزِیدُهُمْ إِلَّا طُغْیَانًا کَبِیرًا (۶۰)  ترجمه:</w:t>
      </w:r>
      <w:r>
        <w:rPr>
          <w:rStyle w:val="FootnoteReference"/>
        </w:rPr>
        <w:footnoteReference w:id="2089"/>
      </w:r>
    </w:p>
    <w:p>
      <w:pPr>
        <w:pStyle w:val="BookText"/>
      </w:pPr>
      <w:r>
        <w:rPr>
          <w:rFonts w:ascii="Amiri" w:hAnsi="Amiri" w:eastAsia="Amiri" w:cs="Amiri"/>
          <w:lang w:bidi="ar-SA"/>
          <w:color w:val="111111"/>
          <w:sz w:val="28"/>
          <w:szCs w:val="28"/>
          <w:rtl/>
        </w:rPr>
        <w:t xml:space="preserve">وَإِذْ قُلْنَا لِلْمَلَائِکَةِ اسْجُدُوا لِآدَمَ فَسَجَدُوا إِلَّا إِبْلِیسَ قَالَ أَأَسْجُدُ لِمَنْ خَلَقْتَ طِینًا (۶۱)  ترجمه:</w:t>
      </w:r>
      <w:r>
        <w:rPr>
          <w:rStyle w:val="FootnoteReference"/>
        </w:rPr>
        <w:footnoteReference w:id="2090"/>
      </w:r>
    </w:p>
    <w:p>
      <w:pPr>
        <w:pStyle w:val="BookText"/>
      </w:pPr>
      <w:r>
        <w:rPr>
          <w:rFonts w:ascii="Amiri" w:hAnsi="Amiri" w:eastAsia="Amiri" w:cs="Amiri"/>
          <w:lang w:bidi="ar-SA"/>
          <w:color w:val="111111"/>
          <w:sz w:val="28"/>
          <w:szCs w:val="28"/>
          <w:rtl/>
        </w:rPr>
        <w:t xml:space="preserve">قَالَ أَرَأَیْتَکَ هَذَا الَّذِی کَرَّمْتَ عَلَیَّ لَئِنْ أَخَّرْتَنِ إِلَی یَوْمِ الْقِیَامَةِ لَأَحْتَنِکَنَّ ذُرِّیَّتَهُ إِلَّا قَلِیلًا (۶۲)  ترجمه:</w:t>
      </w:r>
      <w:r>
        <w:rPr>
          <w:rStyle w:val="FootnoteReference"/>
        </w:rPr>
        <w:footnoteReference w:id="2091"/>
      </w:r>
    </w:p>
    <w:p>
      <w:pPr>
        <w:pStyle w:val="BookText"/>
      </w:pPr>
      <w:r>
        <w:rPr>
          <w:rFonts w:ascii="Amiri" w:hAnsi="Amiri" w:eastAsia="Amiri" w:cs="Amiri"/>
          <w:lang w:bidi="ar-SA"/>
          <w:color w:val="111111"/>
          <w:sz w:val="28"/>
          <w:szCs w:val="28"/>
          <w:rtl/>
        </w:rPr>
        <w:t xml:space="preserve">قَالَ اذْهَبْ فَمَن تَبِعَکَ مِنْهُمْ فَإِنَّ جَهَنَّمَ جَزَاؤُکُمْ جَزَاءً مَّوْفُورًا (۶۳)  ترجمه:</w:t>
      </w:r>
      <w:r>
        <w:rPr>
          <w:rStyle w:val="FootnoteReference"/>
        </w:rPr>
        <w:footnoteReference w:id="2092"/>
      </w:r>
    </w:p>
    <w:p>
      <w:pPr>
        <w:pStyle w:val="BookText"/>
      </w:pPr>
      <w:r>
        <w:rPr>
          <w:rFonts w:ascii="Amiri" w:hAnsi="Amiri" w:eastAsia="Amiri" w:cs="Amiri"/>
          <w:lang w:bidi="ar-SA"/>
          <w:color w:val="111111"/>
          <w:sz w:val="28"/>
          <w:szCs w:val="28"/>
          <w:rtl/>
        </w:rPr>
        <w:t xml:space="preserve">وَاسْتَفْزِزْ مَنِ اسْتَطَعْتَ مِنْهُم بِصَوْتِکَ وَأَجْلِبْ عَلَیْهِم بِخَیْلِکَ وَرَجِلِکَ وَشَارِکْهُمْ فِی الْأَمْوَالِ وَالْأَوْلَادِ وَعِدْهُمْ ۚ وَمَا یَعِدُهُمُ الشَّیْطَانُ إِلَّا غُرُورًا (۶۴)  ترجمه:</w:t>
      </w:r>
      <w:r>
        <w:rPr>
          <w:rStyle w:val="FootnoteReference"/>
        </w:rPr>
        <w:footnoteReference w:id="2093"/>
      </w:r>
    </w:p>
    <w:p>
      <w:pPr>
        <w:pStyle w:val="BookText"/>
      </w:pPr>
      <w:r>
        <w:rPr>
          <w:rFonts w:ascii="Amiri" w:hAnsi="Amiri" w:eastAsia="Amiri" w:cs="Amiri"/>
          <w:lang w:bidi="ar-SA"/>
          <w:color w:val="111111"/>
          <w:sz w:val="28"/>
          <w:szCs w:val="28"/>
          <w:rtl/>
        </w:rPr>
        <w:t xml:space="preserve">إِنَّ عِبَادِی لَیْسَ لَکَ عَلَیْهِمْ سُلْطَانٌ ۚ وَکَفَی بِرَبِّکَ وَکِیلًا (۶۵)  ترجمه:</w:t>
      </w:r>
      <w:r>
        <w:rPr>
          <w:rStyle w:val="FootnoteReference"/>
        </w:rPr>
        <w:footnoteReference w:id="2094"/>
      </w:r>
    </w:p>
    <w:p>
      <w:pPr>
        <w:pStyle w:val="BookText"/>
      </w:pPr>
      <w:r>
        <w:rPr>
          <w:rFonts w:ascii="Amiri" w:hAnsi="Amiri" w:eastAsia="Amiri" w:cs="Amiri"/>
          <w:lang w:bidi="ar-SA"/>
          <w:color w:val="111111"/>
          <w:sz w:val="28"/>
          <w:szCs w:val="28"/>
          <w:rtl/>
        </w:rPr>
        <w:t xml:space="preserve">رَّبُّکُمُ الَّذِی یُزْجِی لَکُمُ الْفُلْکَ فِی الْبَحْرِ لِتَبْتَغُوا مِن فَضْلِهِ ۚ إِنَّهُ کَانَ بِکُمْ رَحِیمًا (۶۶)  ترجمه:</w:t>
      </w:r>
      <w:r>
        <w:rPr>
          <w:rStyle w:val="FootnoteReference"/>
        </w:rPr>
        <w:footnoteReference w:id="2095"/>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مَسَّکُمُ الضُّرُّ فِی الْبَحْرِ ضَلَّ مَن تَدْعُونَ إِلَّا إِیَّاهُ ۖ فَلَمَّا نَجَّاکُمْ إِلَی الْبَرِّ أَعْرَضْتُمْ ۚ وَکَانَ الْإِنسَانُ کَفُورًا (۶۷)  ترجمه:</w:t>
      </w:r>
      <w:r>
        <w:rPr>
          <w:rStyle w:val="FootnoteReference"/>
        </w:rPr>
        <w:footnoteReference w:id="2096"/>
      </w:r>
    </w:p>
    <w:p>
      <w:pPr>
        <w:pStyle w:val="BookText"/>
      </w:pPr>
      <w:r>
        <w:rPr>
          <w:rFonts w:ascii="Amiri" w:hAnsi="Amiri" w:eastAsia="Amiri" w:cs="Amiri"/>
          <w:lang w:bidi="ar-SA"/>
          <w:color w:val="111111"/>
          <w:sz w:val="28"/>
          <w:szCs w:val="28"/>
          <w:rtl/>
        </w:rPr>
        <w:t xml:space="preserve">أَفَأَمِنتُمْ أَن یَخْسِفَ بِکُمْ جَانِبَ الْبَرِّ أَوْ یُرْسِلَ عَلَیْکُمْ حَاصِبًا ثُمَّ لَا تَجِدُوا لَکُمْ وَکِیلًا (۶۸)  ترجمه:</w:t>
      </w:r>
      <w:r>
        <w:rPr>
          <w:rStyle w:val="FootnoteReference"/>
        </w:rPr>
        <w:footnoteReference w:id="2097"/>
      </w:r>
    </w:p>
    <w:p>
      <w:pPr>
        <w:pStyle w:val="BookText"/>
      </w:pPr>
      <w:r>
        <w:rPr>
          <w:rFonts w:ascii="Amiri" w:hAnsi="Amiri" w:eastAsia="Amiri" w:cs="Amiri"/>
          <w:lang w:bidi="ar-SA"/>
          <w:color w:val="111111"/>
          <w:sz w:val="28"/>
          <w:szCs w:val="28"/>
          <w:rtl/>
        </w:rPr>
        <w:t xml:space="preserve">أَمْ أَمِنتُمْ أَن یُعِیدَکُمْ فِیهِ تَارَةً أُخْرَی فَیُرْسِلَ عَلَیْکُمْ قَاصِفًا مِّنَ الرِّیحِ فَیُغْرِقَکُم بِمَا کَفَرْتُمْ ۙ ثُمَّ لَا تَجِدُوا لَکُمْ عَلَیْنَا بِهِ تَبِیعًا (۶۹)  ترجمه:</w:t>
      </w:r>
      <w:r>
        <w:rPr>
          <w:rStyle w:val="FootnoteReference"/>
        </w:rPr>
        <w:footnoteReference w:id="2098"/>
      </w:r>
    </w:p>
    <w:p>
      <w:pPr>
        <w:pStyle w:val="BookText"/>
      </w:pPr>
      <w:r>
        <w:rPr>
          <w:rFonts w:ascii="Amiri" w:hAnsi="Amiri" w:eastAsia="Amiri" w:cs="Amiri"/>
          <w:lang w:bidi="ar-SA"/>
          <w:color w:val="111111"/>
          <w:sz w:val="28"/>
          <w:szCs w:val="28"/>
          <w:rtl/>
        </w:rPr>
        <w:t xml:space="preserve">۞ وَلَقَدْ کَرَّمْنَا بَنِی آدَمَ وَحَمَلْنَاهُمْ فِی الْبَرِّ وَالْبَحْرِ وَرَزَقْنَاهُم مِّنَ الطَّیِّبَاتِ وَفَضَّلْنَاهُمْ عَلَی کَثِیرٍ مِّمَّنْ خَلَقْنَا تَفْضِیلًا (۷۰)  ترجمه:</w:t>
      </w:r>
      <w:r>
        <w:rPr>
          <w:rStyle w:val="FootnoteReference"/>
        </w:rPr>
        <w:footnoteReference w:id="2099"/>
      </w:r>
    </w:p>
    <w:p>
      <w:pPr>
        <w:pStyle w:val="BookText"/>
      </w:pPr>
      <w:r>
        <w:rPr>
          <w:rFonts w:ascii="Amiri" w:hAnsi="Amiri" w:eastAsia="Amiri" w:cs="Amiri"/>
          <w:lang w:bidi="ar-SA"/>
          <w:color w:val="111111"/>
          <w:sz w:val="28"/>
          <w:szCs w:val="28"/>
          <w:rtl/>
        </w:rPr>
        <w:t xml:space="preserve">یَوْمَ نَدْعُو کُلَّ أُنَاسٍ بِإِمَامِهِمْ ۖ فَمَنْ أُوتِیَ کِتَابَهُ بِیَمِینِهِ فَأُولَئِکَ یَقْرَءُونَ کِتَابَهُمْ وَلَا یُظْلَمُونَ فَتِیلًا (۷۱)  ترجمه:</w:t>
      </w:r>
      <w:r>
        <w:rPr>
          <w:rStyle w:val="FootnoteReference"/>
        </w:rPr>
        <w:footnoteReference w:id="2100"/>
      </w:r>
    </w:p>
    <w:p>
      <w:pPr>
        <w:pStyle w:val="BookText"/>
      </w:pPr>
      <w:r>
        <w:rPr>
          <w:rFonts w:ascii="Amiri" w:hAnsi="Amiri" w:eastAsia="Amiri" w:cs="Amiri"/>
          <w:lang w:bidi="ar-SA"/>
          <w:color w:val="111111"/>
          <w:sz w:val="28"/>
          <w:szCs w:val="28"/>
          <w:rtl/>
        </w:rPr>
        <w:t xml:space="preserve">وَمَن کَانَ فِی هَذِهِ أَعْمَی فَهُوَ فِی الْآخِرَةِ أَعْمَی وَأَضَلُّ سَبِیلًا (۷۲)  ترجمه:</w:t>
      </w:r>
      <w:r>
        <w:rPr>
          <w:rStyle w:val="FootnoteReference"/>
        </w:rPr>
        <w:footnoteReference w:id="2101"/>
      </w:r>
    </w:p>
    <w:p>
      <w:pPr>
        <w:pStyle w:val="BookText"/>
      </w:pPr>
      <w:r>
        <w:rPr>
          <w:rFonts w:ascii="Amiri" w:hAnsi="Amiri" w:eastAsia="Amiri" w:cs="Amiri"/>
          <w:lang w:bidi="ar-SA"/>
          <w:color w:val="111111"/>
          <w:sz w:val="28"/>
          <w:szCs w:val="28"/>
          <w:rtl/>
        </w:rPr>
        <w:t xml:space="preserve">وَإِن کَادُوا لَیَفْتِنُونَکَ عَنِ الَّذِی أَوْحَیْنَا إِلَیْکَ لِتَفْتَرِیَ عَلَیْنَا غَیْرَهُ ۖ وَإِذًا لَّاتَّخَذُوکَ خَلِیلًا (۷۳)  ترجمه:</w:t>
      </w:r>
      <w:r>
        <w:rPr>
          <w:rStyle w:val="FootnoteReference"/>
        </w:rPr>
        <w:footnoteReference w:id="2102"/>
      </w:r>
    </w:p>
    <w:p>
      <w:pPr>
        <w:pStyle w:val="BookText"/>
      </w:pPr>
      <w:r>
        <w:rPr>
          <w:rFonts w:ascii="Amiri" w:hAnsi="Amiri" w:eastAsia="Amiri" w:cs="Amiri"/>
          <w:lang w:bidi="ar-SA"/>
          <w:color w:val="111111"/>
          <w:sz w:val="28"/>
          <w:szCs w:val="28"/>
          <w:rtl/>
        </w:rPr>
        <w:t xml:space="preserve">وَلَوْلَا أَن ثَبَّتْنَاکَ لَقَدْ کِدتَّ تَرْکَنُ إِلَیْهِمْ شَیْئًا قَلِیلًا (۷۴)  ترجمه:</w:t>
      </w:r>
      <w:r>
        <w:rPr>
          <w:rStyle w:val="FootnoteReference"/>
        </w:rPr>
        <w:footnoteReference w:id="2103"/>
      </w:r>
    </w:p>
    <w:p>
      <w:pPr>
        <w:pStyle w:val="BookText"/>
      </w:pPr>
      <w:r>
        <w:rPr>
          <w:rFonts w:ascii="Amiri" w:hAnsi="Amiri" w:eastAsia="Amiri" w:cs="Amiri"/>
          <w:lang w:bidi="ar-SA"/>
          <w:color w:val="111111"/>
          <w:sz w:val="28"/>
          <w:szCs w:val="28"/>
          <w:rtl/>
        </w:rPr>
        <w:t xml:space="preserve">إِذًا لَّأَذَقْنَاکَ ضِعْفَ الْحَیَاةِ وَضِعْفَ الْمَمَاتِ ثُمَّ لَا تَجِدُ لَکَ عَلَیْنَا نَصِیرًا (۷۵)  ترجمه:</w:t>
      </w:r>
      <w:r>
        <w:rPr>
          <w:rStyle w:val="FootnoteReference"/>
        </w:rPr>
        <w:footnoteReference w:id="2104"/>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کَادُوا لَیَسْتَفِزُّونَکَ مِنَ الْأَرْضِ لِیُخْرِجُوکَ مِنْهَا ۖ وَإِذًا لَّا یَلْبَثُونَ خِلَافَکَ إِلَّا قَلِیلًا (۷۶)  ترجمه:</w:t>
      </w:r>
      <w:r>
        <w:rPr>
          <w:rStyle w:val="FootnoteReference"/>
        </w:rPr>
        <w:footnoteReference w:id="2105"/>
      </w:r>
    </w:p>
    <w:p>
      <w:pPr>
        <w:pStyle w:val="BookText"/>
      </w:pPr>
      <w:r>
        <w:rPr>
          <w:rFonts w:ascii="Amiri" w:hAnsi="Amiri" w:eastAsia="Amiri" w:cs="Amiri"/>
          <w:lang w:bidi="ar-SA"/>
          <w:color w:val="111111"/>
          <w:sz w:val="28"/>
          <w:szCs w:val="28"/>
          <w:rtl/>
        </w:rPr>
        <w:t xml:space="preserve">سُنَّةَ مَن قَدْ أَرْسَلْنَا قَبْلَکَ مِن رُّسُلِنَا ۖ وَلَا تَجِدُ لِسُنَّتِنَا تَحْوِیلًا (۷۷)  ترجمه:</w:t>
      </w:r>
      <w:r>
        <w:rPr>
          <w:rStyle w:val="FootnoteReference"/>
        </w:rPr>
        <w:footnoteReference w:id="2106"/>
      </w:r>
    </w:p>
    <w:p>
      <w:pPr>
        <w:pStyle w:val="BookText"/>
      </w:pPr>
      <w:r>
        <w:rPr>
          <w:rFonts w:ascii="Amiri" w:hAnsi="Amiri" w:eastAsia="Amiri" w:cs="Amiri"/>
          <w:lang w:bidi="ar-SA"/>
          <w:color w:val="111111"/>
          <w:sz w:val="28"/>
          <w:szCs w:val="28"/>
          <w:rtl/>
        </w:rPr>
        <w:t xml:space="preserve">أَقِمِ الصَّلَاةَ لِدُلُوکِ الشَّمْسِ إِلَی غَسَقِ اللَّیْلِ وَقُرْآنَ الْفَجْرِ ۖ إِنَّ قُرْآنَ الْفَجْرِ کَانَ مَشْهُودًا (۷۸)  ترجمه:</w:t>
      </w:r>
      <w:r>
        <w:rPr>
          <w:rStyle w:val="FootnoteReference"/>
        </w:rPr>
        <w:footnoteReference w:id="2107"/>
      </w:r>
    </w:p>
    <w:p>
      <w:pPr>
        <w:pStyle w:val="BookText"/>
      </w:pPr>
      <w:r>
        <w:rPr>
          <w:rFonts w:ascii="Amiri" w:hAnsi="Amiri" w:eastAsia="Amiri" w:cs="Amiri"/>
          <w:lang w:bidi="ar-SA"/>
          <w:color w:val="111111"/>
          <w:sz w:val="28"/>
          <w:szCs w:val="28"/>
          <w:rtl/>
        </w:rPr>
        <w:t xml:space="preserve">وَمِنَ اللَّیْلِ فَتَهَجَّدْ بِهِ نَافِلَةً لَّکَ عَسَی أَن یَبْعَثَکَ رَبُّکَ مَقَامًا مَّحْمُودًا (۷۹)  ترجمه:</w:t>
      </w:r>
      <w:r>
        <w:rPr>
          <w:rStyle w:val="FootnoteReference"/>
        </w:rPr>
        <w:footnoteReference w:id="2108"/>
      </w:r>
    </w:p>
    <w:p>
      <w:pPr>
        <w:pStyle w:val="BookText"/>
      </w:pPr>
      <w:r>
        <w:rPr>
          <w:rFonts w:ascii="Amiri" w:hAnsi="Amiri" w:eastAsia="Amiri" w:cs="Amiri"/>
          <w:lang w:bidi="ar-SA"/>
          <w:color w:val="111111"/>
          <w:sz w:val="28"/>
          <w:szCs w:val="28"/>
          <w:rtl/>
        </w:rPr>
        <w:t xml:space="preserve">وَقُل رَّبِّ أَدْخِلْنِی مُدْخَلَ صِدْقٍ وَأَخْرِجْنِی مُخْرَجَ صِدْقٍ وَاجْعَل لِّی مِن لَّدُنکَ سُلْطَانًا نَّصِیرًا (۸۰)  ترجمه:</w:t>
      </w:r>
      <w:r>
        <w:rPr>
          <w:rStyle w:val="FootnoteReference"/>
        </w:rPr>
        <w:footnoteReference w:id="2109"/>
      </w:r>
    </w:p>
    <w:p>
      <w:pPr>
        <w:pStyle w:val="BookText"/>
      </w:pPr>
      <w:r>
        <w:rPr>
          <w:rFonts w:ascii="Amiri" w:hAnsi="Amiri" w:eastAsia="Amiri" w:cs="Amiri"/>
          <w:lang w:bidi="ar-SA"/>
          <w:color w:val="111111"/>
          <w:sz w:val="28"/>
          <w:szCs w:val="28"/>
          <w:rtl/>
        </w:rPr>
        <w:t xml:space="preserve">وَقُلْ جَاءَ الْحَقُّ وَزَهَقَ الْبَاطِلُ ۚ إِنَّ الْبَاطِلَ کَانَ زَهُوقًا (۸۱)  ترجمه:</w:t>
      </w:r>
      <w:r>
        <w:rPr>
          <w:rStyle w:val="FootnoteReference"/>
        </w:rPr>
        <w:footnoteReference w:id="2110"/>
      </w:r>
    </w:p>
    <w:p>
      <w:pPr>
        <w:pStyle w:val="BookText"/>
      </w:pPr>
      <w:r>
        <w:rPr>
          <w:rFonts w:ascii="Amiri" w:hAnsi="Amiri" w:eastAsia="Amiri" w:cs="Amiri"/>
          <w:lang w:bidi="ar-SA"/>
          <w:color w:val="111111"/>
          <w:sz w:val="28"/>
          <w:szCs w:val="28"/>
          <w:rtl/>
        </w:rPr>
        <w:t xml:space="preserve">وَنُنَزِّلُ مِنَ الْقُرْآنِ مَا هُوَ شِفَاءٌ وَرَحْمَةٌ لِّلْمُؤْمِنِینَ ۙ وَلَا یَزِیدُ الظَّالِمِینَ إِلَّا خَسَارًا (۸۲)  ترجمه:</w:t>
      </w:r>
      <w:r>
        <w:rPr>
          <w:rStyle w:val="FootnoteReference"/>
        </w:rPr>
        <w:footnoteReference w:id="2111"/>
      </w:r>
    </w:p>
    <w:p>
      <w:pPr>
        <w:pStyle w:val="BookText"/>
      </w:pPr>
      <w:r>
        <w:rPr>
          <w:rFonts w:ascii="Amiri" w:hAnsi="Amiri" w:eastAsia="Amiri" w:cs="Amiri"/>
          <w:lang w:bidi="ar-SA"/>
          <w:color w:val="111111"/>
          <w:sz w:val="28"/>
          <w:szCs w:val="28"/>
          <w:rtl/>
        </w:rPr>
        <w:t xml:space="preserve">وَإِذَا أَنْعَمْنَا عَلَی الْإِنسَانِ أَعْرَضَ وَنَأَی بِجَانِبِهِ ۖ وَإِذَا مَسَّهُ الشَّرُّ کَانَ یَئُوسًا (۸۳)  ترجمه:</w:t>
      </w:r>
      <w:r>
        <w:rPr>
          <w:rStyle w:val="FootnoteReference"/>
        </w:rPr>
        <w:footnoteReference w:id="2112"/>
      </w:r>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(۸۴)  ترجمه:</w:t>
      </w:r>
      <w:r>
        <w:rPr>
          <w:rStyle w:val="FootnoteReference"/>
        </w:rPr>
        <w:footnoteReference w:id="2113"/>
      </w:r>
    </w:p>
    <w:p>
      <w:pPr>
        <w:pStyle w:val="BookText"/>
      </w:pPr>
      <w:r>
        <w:rPr>
          <w:rFonts w:ascii="Amiri" w:hAnsi="Amiri" w:eastAsia="Amiri" w:cs="Amiri"/>
          <w:lang w:bidi="ar-SA"/>
          <w:color w:val="111111"/>
          <w:sz w:val="28"/>
          <w:szCs w:val="28"/>
          <w:rtl/>
        </w:rPr>
        <w:t xml:space="preserve">وَیَسْأَلُونَکَ عَنِ الرُّوحِ ۖ قُلِ الرُّوحُ مِنْ أَمْرِ رَبِّی وَمَا أُوتِیتُم مِّنَ الْعِلْمِ إِلَّا قَلِیلًا (۸۵)  ترجمه:</w:t>
      </w:r>
      <w:r>
        <w:rPr>
          <w:rStyle w:val="FootnoteReference"/>
        </w:rPr>
        <w:footnoteReference w:id="2114"/>
      </w:r>
    </w:p>
    <w:p>
      <w:pPr>
        <w:pStyle w:val="BookText"/>
      </w:pPr>
      <w:r>
        <w:rPr>
          <w:rFonts w:ascii="Amiri" w:hAnsi="Amiri" w:eastAsia="Amiri" w:cs="Amiri"/>
          <w:lang w:bidi="ar-SA"/>
          <w:color w:val="111111"/>
          <w:sz w:val="28"/>
          <w:szCs w:val="28"/>
          <w:rtl/>
        </w:rPr>
        <w:t xml:space="preserve">وَلَئِن شِئْنَا لَنَذْهَبَنَّ بِالَّذِی أَوْحَیْنَا إِلَیْکَ ثُمَّ لَا تَجِدُ لَکَ بِهِ عَلَیْنَا وَکِیلًا (۸۶)  ترجمه:</w:t>
      </w:r>
      <w:r>
        <w:rPr>
          <w:rStyle w:val="FootnoteReference"/>
        </w:rPr>
        <w:footnoteReference w:id="2115"/>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رَحْمَةً مِّن رَّبِّکَ ۚ إِنَّ فَضْلَهُ کَانَ عَلَیْکَ کَبِیرًا (۸۷)  ترجمه:</w:t>
      </w:r>
      <w:r>
        <w:rPr>
          <w:rStyle w:val="FootnoteReference"/>
        </w:rPr>
        <w:footnoteReference w:id="2116"/>
      </w:r>
    </w:p>
    <w:p>
      <w:pPr>
        <w:pStyle w:val="BookText"/>
      </w:pPr>
      <w:r>
        <w:rPr>
          <w:rFonts w:ascii="Amiri" w:hAnsi="Amiri" w:eastAsia="Amiri" w:cs="Amiri"/>
          <w:lang w:bidi="ar-SA"/>
          <w:color w:val="111111"/>
          <w:sz w:val="28"/>
          <w:szCs w:val="28"/>
          <w:rtl/>
        </w:rPr>
        <w:t xml:space="preserve">قُل لَّئِنِ اجْتَمَعَتِ الْإِنسُ وَالْجِنُّ عَلَی أَن یَأْتُوا بِمِثْلِ هَذَا الْقُرْآنِ لَا یَأْتُونَ بِمِثْلِهِ وَلَوْ کَانَ بَعْضُهُمْ لِبَعْضٍ ظَهِیرًا (۸۸)  ترجمه:</w:t>
      </w:r>
      <w:r>
        <w:rPr>
          <w:rStyle w:val="FootnoteReference"/>
        </w:rPr>
        <w:footnoteReference w:id="2117"/>
      </w:r>
    </w:p>
    <w:p>
      <w:pPr>
        <w:pStyle w:val="BookText"/>
      </w:pPr>
      <w:r>
        <w:rPr>
          <w:rFonts w:ascii="Amiri" w:hAnsi="Amiri" w:eastAsia="Amiri" w:cs="Amiri"/>
          <w:lang w:bidi="ar-SA"/>
          <w:color w:val="111111"/>
          <w:sz w:val="28"/>
          <w:szCs w:val="28"/>
          <w:rtl/>
        </w:rPr>
        <w:t xml:space="preserve">وَلَقَدْ صَرَّفْنَا لِلنَّاسِ فِی هَذَا الْقُرْآنِ مِن کُلِّ مَثَلٍ فَأَبَی أَکْثَرُ النَّاسِ إِلَّا کُفُورًا (۸۹)  ترجمه:</w:t>
      </w:r>
      <w:r>
        <w:rPr>
          <w:rStyle w:val="FootnoteReference"/>
        </w:rPr>
        <w:footnoteReference w:id="2118"/>
      </w:r>
    </w:p>
    <w:p>
      <w:pPr>
        <w:pStyle w:val="BookText"/>
      </w:pPr>
      <w:r>
        <w:rPr>
          <w:rFonts w:ascii="Amiri" w:hAnsi="Amiri" w:eastAsia="Amiri" w:cs="Amiri"/>
          <w:lang w:bidi="ar-SA"/>
          <w:color w:val="111111"/>
          <w:sz w:val="28"/>
          <w:szCs w:val="28"/>
          <w:rtl/>
        </w:rPr>
        <w:t xml:space="preserve">وَقَالُوا لَن نُّؤْمِنَ لَکَ حَتَّی تَفْجُرَ لَنَا مِنَ الْأَرْضِ یَنبُوعًا (۹۰)  ترجمه:</w:t>
      </w:r>
      <w:r>
        <w:rPr>
          <w:rStyle w:val="FootnoteReference"/>
        </w:rPr>
        <w:footnoteReference w:id="2119"/>
      </w:r>
    </w:p>
    <w:p>
      <w:pPr>
        <w:pStyle w:val="BookText"/>
      </w:pPr>
      <w:r>
        <w:rPr>
          <w:rFonts w:ascii="Amiri" w:hAnsi="Amiri" w:eastAsia="Amiri" w:cs="Amiri"/>
          <w:lang w:bidi="ar-SA"/>
          <w:color w:val="111111"/>
          <w:sz w:val="28"/>
          <w:szCs w:val="28"/>
          <w:rtl/>
        </w:rPr>
        <w:t xml:space="preserve">أَوْ تَکُونَ لَکَ جَنَّةٌ مِّن نَّخِیلٍ وَعِنَبٍ فَتُفَجِّرَ الْأَنْهَارَ خِلَالَهَا تَفْجِیرًا (۹۱)  ترجمه:</w:t>
      </w:r>
      <w:r>
        <w:rPr>
          <w:rStyle w:val="FootnoteReference"/>
        </w:rPr>
        <w:footnoteReference w:id="2120"/>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وَالْمَلَائِکَةِ قَبِیلًا (۹۲)  ترجمه:</w:t>
      </w:r>
      <w:r>
        <w:rPr>
          <w:rStyle w:val="FootnoteReference"/>
        </w:rPr>
        <w:footnoteReference w:id="2121"/>
      </w:r>
    </w:p>
    <w:p>
      <w:pPr>
        <w:pStyle w:val="BookText"/>
      </w:pPr>
      <w:r>
        <w:rPr>
          <w:rFonts w:ascii="Amiri" w:hAnsi="Amiri" w:eastAsia="Amiri" w:cs="Amiri"/>
          <w:lang w:bidi="ar-SA"/>
          <w:color w:val="111111"/>
          <w:sz w:val="28"/>
          <w:szCs w:val="28"/>
          <w:rtl/>
        </w:rPr>
        <w:t xml:space="preserve">أَوْ یَکُونَ لَکَ بَیْتٌ مِّن زُخْرُفٍ أَوْ تَرْقَی فِی السَّمَاءِ وَلَن نُّؤْمِنَ لِرُقِیِّکَ حَتَّی تُنَزِّلَ عَلَیْنَا کِتَابًا نَّقْرَؤُهُ ۗ قُلْ سُبْحَانَ رَبِّی هَلْ کُنتُ إِلَّا بَشَرًا رَّسُولًا (۹۳)  ترجمه:</w:t>
      </w:r>
      <w:r>
        <w:rPr>
          <w:rStyle w:val="FootnoteReference"/>
        </w:rPr>
        <w:footnoteReference w:id="2122"/>
      </w:r>
    </w:p>
    <w:p>
      <w:pPr>
        <w:pStyle w:val="BookText"/>
      </w:pPr>
      <w:r>
        <w:rPr>
          <w:rFonts w:ascii="Amiri" w:hAnsi="Amiri" w:eastAsia="Amiri" w:cs="Amiri"/>
          <w:lang w:bidi="ar-SA"/>
          <w:color w:val="111111"/>
          <w:sz w:val="28"/>
          <w:szCs w:val="28"/>
          <w:rtl/>
        </w:rPr>
        <w:t xml:space="preserve">وَمَا مَنَعَ النَّاسَ أَن یُؤْمِنُوا إِذْ جَاءَهُمُ الْهُدَی إِلَّا أَن قَالُوا أَبَعَثَ اللَّهُ بَشَرًا رَّسُولًا (۹۴)  ترجمه:</w:t>
      </w:r>
      <w:r>
        <w:rPr>
          <w:rStyle w:val="FootnoteReference"/>
        </w:rPr>
        <w:footnoteReference w:id="2123"/>
      </w:r>
    </w:p>
    <w:p>
      <w:pPr>
        <w:pStyle w:val="BookText"/>
      </w:pPr>
      <w:r>
        <w:rPr>
          <w:rFonts w:ascii="Amiri" w:hAnsi="Amiri" w:eastAsia="Amiri" w:cs="Amiri"/>
          <w:lang w:bidi="ar-SA"/>
          <w:color w:val="111111"/>
          <w:sz w:val="28"/>
          <w:szCs w:val="28"/>
          <w:rtl/>
        </w:rPr>
        <w:t xml:space="preserve">قُل لَّوْ کَانَ فِی الْأَرْضِ مَلَائِکَةٌ یَمْشُونَ مُطْمَئِنِّینَ لَنَزَّلْنَا عَلَیْهِم مِّنَ السَّمَاءِ مَلَکًا رَّسُولًا (۹۵)  ترجمه:</w:t>
      </w:r>
      <w:r>
        <w:rPr>
          <w:rStyle w:val="FootnoteReference"/>
        </w:rPr>
        <w:footnoteReference w:id="2124"/>
      </w:r>
    </w:p>
    <w:p>
      <w:pPr>
        <w:pStyle w:val="BookText"/>
      </w:pPr>
      <w:r>
        <w:rPr>
          <w:rFonts w:ascii="Amiri" w:hAnsi="Amiri" w:eastAsia="Amiri" w:cs="Amiri"/>
          <w:lang w:bidi="ar-SA"/>
          <w:color w:val="111111"/>
          <w:sz w:val="28"/>
          <w:szCs w:val="28"/>
          <w:rtl/>
        </w:rPr>
        <w:t xml:space="preserve">قُلْ کَفَی بِاللَّهِ شَهِیدًا بَیْنِی وَبَیْنَکُمْ ۚ إِنَّهُ کَانَ بِعِبَادِهِ خَبِیرًا بَصِیرًا (۹۶)  ترجمه:</w:t>
      </w:r>
      <w:r>
        <w:rPr>
          <w:rStyle w:val="FootnoteReference"/>
        </w:rPr>
        <w:footnoteReference w:id="2125"/>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یَهْدِ اللَّهُ فَهُوَ الْمُهْتَدِ ۖ وَمَن یُضْلِلْ فَلَن تَجِدَ لَهُمْ أَوْلِیَاءَ مِن دُونِهِ ۖ وَنَحْشُرُهُمْ یَوْمَ الْقِیَامَةِ عَلَی وُجُوهِهِمْ عُمْیًا وَبُکْمًا وَصُمًّا ۖ مَّأْوَاهُمْ جَهَنَّمُ ۖ کُلَّمَا خَبَتْ زِدْنَاهُمْ سَعِیرًا (۹۷)  ترجمه:</w:t>
      </w:r>
      <w:r>
        <w:rPr>
          <w:rStyle w:val="FootnoteReference"/>
        </w:rPr>
        <w:footnoteReference w:id="2126"/>
      </w:r>
    </w:p>
    <w:p>
      <w:pPr>
        <w:pStyle w:val="BookText"/>
      </w:pPr>
      <w:r>
        <w:rPr>
          <w:rFonts w:ascii="Amiri" w:hAnsi="Amiri" w:eastAsia="Amiri" w:cs="Amiri"/>
          <w:lang w:bidi="ar-SA"/>
          <w:color w:val="111111"/>
          <w:sz w:val="28"/>
          <w:szCs w:val="28"/>
          <w:rtl/>
        </w:rPr>
        <w:t xml:space="preserve">ذَلِکَ جَزَاؤُهُم بِأَنَّهُمْ کَفَرُوا بِآیَاتِنَا وَقَالُوا أَإِذَا کُنَّا عِظَامًا وَرُفَاتًا أَإِنَّا لَمَبْعُوثُونَ خَلْقًا جَدِیدًا (۹۸)  ترجمه:</w:t>
      </w:r>
      <w:r>
        <w:rPr>
          <w:rStyle w:val="FootnoteReference"/>
        </w:rPr>
        <w:footnoteReference w:id="2127"/>
      </w:r>
    </w:p>
    <w:p>
      <w:pPr>
        <w:pStyle w:val="BookText"/>
      </w:pPr>
      <w:r>
        <w:rPr>
          <w:rFonts w:ascii="Amiri" w:hAnsi="Amiri" w:eastAsia="Amiri" w:cs="Amiri"/>
          <w:lang w:bidi="ar-SA"/>
          <w:color w:val="111111"/>
          <w:sz w:val="28"/>
          <w:szCs w:val="28"/>
          <w:rtl/>
        </w:rPr>
        <w:t xml:space="preserve">۞ أَوَلَمْ یَرَوْا أَنَّ اللَّهَ الَّذِی خَلَقَ السَّمَاوَاتِ وَالْأَرْضَ قَادِرٌ عَلَی أَن یَخْلُقَ مِثْلَهُمْ وَجَعَلَ لَهُمْ أَجَلًا لَّا رَیْبَ فِیهِ فَأَبَی الظَّالِمُونَ إِلَّا کُفُورًا (۹۹)  ترجمه:</w:t>
      </w:r>
      <w:r>
        <w:rPr>
          <w:rStyle w:val="FootnoteReference"/>
        </w:rPr>
        <w:footnoteReference w:id="2128"/>
      </w:r>
    </w:p>
    <w:p>
      <w:pPr>
        <w:pStyle w:val="BookText"/>
      </w:pPr>
      <w:r>
        <w:rPr>
          <w:rFonts w:ascii="Amiri" w:hAnsi="Amiri" w:eastAsia="Amiri" w:cs="Amiri"/>
          <w:lang w:bidi="ar-SA"/>
          <w:color w:val="111111"/>
          <w:sz w:val="28"/>
          <w:szCs w:val="28"/>
          <w:rtl/>
        </w:rPr>
        <w:t xml:space="preserve">قُل لَّوْ أَنتُمْ تَمْلِکُونَ خَزَائِنَ رَحْمَةِ رَبِّی إِذًا لَّأَمْسَکْتُمْ خَشْیَةَ الْإِنفَاقِ ۚ وَکَانَ الْإِنسَانُ قَتُورًا (۱۰۰)  ترجمه:</w:t>
      </w:r>
      <w:r>
        <w:rPr>
          <w:rStyle w:val="FootnoteReference"/>
        </w:rPr>
        <w:footnoteReference w:id="2129"/>
      </w:r>
    </w:p>
    <w:p>
      <w:pPr>
        <w:pStyle w:val="BookText"/>
      </w:pPr>
      <w:r>
        <w:rPr>
          <w:rFonts w:ascii="Amiri" w:hAnsi="Amiri" w:eastAsia="Amiri" w:cs="Amiri"/>
          <w:lang w:bidi="ar-SA"/>
          <w:color w:val="111111"/>
          <w:sz w:val="28"/>
          <w:szCs w:val="28"/>
          <w:rtl/>
        </w:rPr>
        <w:t xml:space="preserve">وَلَقَدْ آتَیْنَا مُوسَی تِسْعَ آیَاتٍ بَیِّنَاتٍ ۖ فَاسْأَلْ بَنِی إِسْرَائِیلَ إِذْ جَاءَهُمْ فَقَالَ لَهُ فِرْعَوْنُ إِنِّی لَأَظُنُّکَ یَا مُوسَی مَسْحُورًا (۱۰۱)  ترجمه:</w:t>
      </w:r>
      <w:r>
        <w:rPr>
          <w:rStyle w:val="FootnoteReference"/>
        </w:rPr>
        <w:footnoteReference w:id="2130"/>
      </w:r>
    </w:p>
    <w:p>
      <w:pPr>
        <w:pStyle w:val="BookText"/>
      </w:pPr>
      <w:r>
        <w:rPr>
          <w:rFonts w:ascii="Amiri" w:hAnsi="Amiri" w:eastAsia="Amiri" w:cs="Amiri"/>
          <w:lang w:bidi="ar-SA"/>
          <w:color w:val="111111"/>
          <w:sz w:val="28"/>
          <w:szCs w:val="28"/>
          <w:rtl/>
        </w:rPr>
        <w:t xml:space="preserve">قَالَ لَقَدْ عَلِمْتَ مَا أَنزَلَ هَؤُلَاءِ إِلَّا رَبُّ السَّمَاوَاتِ وَالْأَرْضِ بَصَائِرَ وَإِنِّی لَأَظُنُّکَ یَا فِرْعَوْنُ مَثْبُورًا (۱۰۲)  ترجمه:</w:t>
      </w:r>
      <w:r>
        <w:rPr>
          <w:rStyle w:val="FootnoteReference"/>
        </w:rPr>
        <w:footnoteReference w:id="2131"/>
      </w:r>
    </w:p>
    <w:p>
      <w:pPr>
        <w:pStyle w:val="BookText"/>
      </w:pPr>
      <w:r>
        <w:rPr>
          <w:rFonts w:ascii="Amiri" w:hAnsi="Amiri" w:eastAsia="Amiri" w:cs="Amiri"/>
          <w:lang w:bidi="ar-SA"/>
          <w:color w:val="111111"/>
          <w:sz w:val="28"/>
          <w:szCs w:val="28"/>
          <w:rtl/>
        </w:rPr>
        <w:t xml:space="preserve">فَأَرَادَ أَن یَسْتَفِزَّهُم مِّنَ الْأَرْضِ فَأَغْرَقْنَاهُ وَمَن مَّعَهُ جَمِیعًا (۱۰۳)  ترجمه:</w:t>
      </w:r>
      <w:r>
        <w:rPr>
          <w:rStyle w:val="FootnoteReference"/>
        </w:rPr>
        <w:footnoteReference w:id="2132"/>
      </w:r>
    </w:p>
    <w:p>
      <w:pPr>
        <w:pStyle w:val="BookText"/>
      </w:pPr>
      <w:r>
        <w:rPr>
          <w:rFonts w:ascii="Amiri" w:hAnsi="Amiri" w:eastAsia="Amiri" w:cs="Amiri"/>
          <w:lang w:bidi="ar-SA"/>
          <w:color w:val="111111"/>
          <w:sz w:val="28"/>
          <w:szCs w:val="28"/>
          <w:rtl/>
        </w:rPr>
        <w:t xml:space="preserve">وَقُلْنَا مِن بَعْدِهِ لِبَنِی إِسْرَائِیلَ اسْکُنُوا الْأَرْضَ فَإِذَا جَاءَ وَعْدُ الْآخِرَةِ جِئْنَا بِکُمْ لَفِیفًا (۱۰۴)  ترجمه:</w:t>
      </w:r>
      <w:r>
        <w:rPr>
          <w:rStyle w:val="FootnoteReference"/>
        </w:rPr>
        <w:footnoteReference w:id="2133"/>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9" w:name="pg19496_194528"/>
    <w:bookmarkEnd w:id="29"/>
    <w:p>
      <w:pPr>
        <w:pStyle w:val="BookText"/>
      </w:pPr>
      <w:r>
        <w:rPr>
          <w:rFonts w:ascii="Amiri" w:hAnsi="Amiri" w:eastAsia="Amiri" w:cs="Amiri"/>
          <w:lang w:bidi="ar-SA"/>
          <w:color w:val="111111"/>
          <w:sz w:val="28"/>
          <w:szCs w:val="28"/>
          <w:rtl/>
        </w:rPr>
        <w:t xml:space="preserve">وَبِالْحَقِّ أَنزَلْنَاهُ وَبِالْحَقِّ نَزَلَ ۗ وَمَا أَرْسَلْنَاکَ إِلَّا مُبَشِّرًا وَنَذِیرًا (۱۰۵)  ترجمه:</w:t>
      </w:r>
      <w:r>
        <w:rPr>
          <w:rStyle w:val="FootnoteReference"/>
        </w:rPr>
        <w:footnoteReference w:id="2134"/>
      </w:r>
    </w:p>
    <w:p>
      <w:pPr>
        <w:pStyle w:val="BookText"/>
      </w:pPr>
      <w:r>
        <w:rPr>
          <w:rFonts w:ascii="Amiri" w:hAnsi="Amiri" w:eastAsia="Amiri" w:cs="Amiri"/>
          <w:lang w:bidi="ar-SA"/>
          <w:color w:val="111111"/>
          <w:sz w:val="28"/>
          <w:szCs w:val="28"/>
          <w:rtl/>
        </w:rPr>
        <w:t xml:space="preserve">وَقُرْآنًا فَرَقْنَاهُ لِتَقْرَأَهُ عَلَی النَّاسِ عَلَی مُکْثٍ وَنَزَّلْنَاهُ تَنزِیلًا (۱۰۶)  ترجمه:</w:t>
      </w:r>
      <w:r>
        <w:rPr>
          <w:rStyle w:val="FootnoteReference"/>
        </w:rPr>
        <w:footnoteReference w:id="2135"/>
      </w:r>
    </w:p>
    <w:p>
      <w:pPr>
        <w:pStyle w:val="BookText"/>
      </w:pPr>
      <w:r>
        <w:rPr>
          <w:rFonts w:ascii="Amiri" w:hAnsi="Amiri" w:eastAsia="Amiri" w:cs="Amiri"/>
          <w:lang w:bidi="ar-SA"/>
          <w:color w:val="111111"/>
          <w:sz w:val="28"/>
          <w:szCs w:val="28"/>
          <w:rtl/>
        </w:rPr>
        <w:t xml:space="preserve">قُلْ آمِنُوا بِهِ أَوْ لَا تُؤْمِنُوا ۚ إِنَّ الَّذِینَ أُوتُوا الْعِلْمَ مِن قَبْلِهِ إِذَا یُتْلَی عَلَیْهِمْ یَخِرُّونَ لِلْأَذْقَانِ سُجَّدًا (۱۰۷)  ترجمه:</w:t>
      </w:r>
      <w:r>
        <w:rPr>
          <w:rStyle w:val="FootnoteReference"/>
        </w:rPr>
        <w:footnoteReference w:id="2136"/>
      </w:r>
    </w:p>
    <w:p>
      <w:pPr>
        <w:pStyle w:val="BookText"/>
      </w:pPr>
      <w:r>
        <w:rPr>
          <w:rFonts w:ascii="Amiri" w:hAnsi="Amiri" w:eastAsia="Amiri" w:cs="Amiri"/>
          <w:lang w:bidi="ar-SA"/>
          <w:color w:val="111111"/>
          <w:sz w:val="28"/>
          <w:szCs w:val="28"/>
          <w:rtl/>
        </w:rPr>
        <w:t xml:space="preserve">وَیَقُولُونَ سُبْحَانَ رَبِّنَا إِن کَانَ وَعْدُ رَبِّنَا لَمَفْعُولًا (۱۰۸)  ترجمه:</w:t>
      </w:r>
      <w:r>
        <w:rPr>
          <w:rStyle w:val="FootnoteReference"/>
        </w:rPr>
        <w:footnoteReference w:id="2137"/>
      </w:r>
    </w:p>
    <w:p>
      <w:pPr>
        <w:pStyle w:val="BookText"/>
      </w:pPr>
      <w:r>
        <w:rPr>
          <w:rFonts w:ascii="Amiri" w:hAnsi="Amiri" w:eastAsia="Amiri" w:cs="Amiri"/>
          <w:lang w:bidi="ar-SA"/>
          <w:color w:val="111111"/>
          <w:sz w:val="28"/>
          <w:szCs w:val="28"/>
          <w:rtl/>
        </w:rPr>
        <w:t xml:space="preserve">وَیَخِرُّونَ لِلْأَذْقَانِ یَبْکُونَ وَیَزِیدُهُمْ خُشُوعًا ۩ (۱۰۹)  ترجمه:</w:t>
      </w:r>
      <w:r>
        <w:rPr>
          <w:rStyle w:val="FootnoteReference"/>
        </w:rPr>
        <w:footnoteReference w:id="2138"/>
      </w:r>
    </w:p>
    <w:p>
      <w:pPr>
        <w:pStyle w:val="BookText"/>
      </w:pPr>
      <w:r>
        <w:rPr>
          <w:rFonts w:ascii="Amiri" w:hAnsi="Amiri" w:eastAsia="Amiri" w:cs="Amiri"/>
          <w:lang w:bidi="ar-SA"/>
          <w:color w:val="111111"/>
          <w:sz w:val="28"/>
          <w:szCs w:val="28"/>
          <w:rtl/>
        </w:rPr>
        <w:t xml:space="preserve">قُلِ ادْعُوا اللَّهَ أَوِ ادْعُوا الرَّحْمَنَ ۖ أَیًّا مَّا تَدْعُوا فَلَهُ الْأَسْمَاءُ الْحُسْنَی ۚ وَلَا تَجْهَرْ بِصَلَاتِکَ وَلَا تُخَافِتْ بِهَا وَابْتَغِ بَیْنَ ذَلِکَ سَبِیلًا (۱۱۰)  ترجمه:</w:t>
      </w:r>
      <w:r>
        <w:rPr>
          <w:rStyle w:val="FootnoteReference"/>
        </w:rPr>
        <w:footnoteReference w:id="2139"/>
      </w:r>
    </w:p>
    <w:p>
      <w:pPr>
        <w:pStyle w:val="BookText"/>
      </w:pPr>
      <w:r>
        <w:rPr>
          <w:rFonts w:ascii="Amiri" w:hAnsi="Amiri" w:eastAsia="Amiri" w:cs="Amiri"/>
          <w:lang w:bidi="ar-SA"/>
          <w:color w:val="111111"/>
          <w:sz w:val="28"/>
          <w:szCs w:val="28"/>
          <w:rtl/>
        </w:rPr>
        <w:t xml:space="preserve">وَقُلِ الْحَمْدُ لِلَّهِ الَّذِی لَمْ یَتَّخِذْ وَلَدًا وَلَمْ یَکُن لَّهُ شَرِیکٌ فِی الْمُلْکِ وَلَمْ یَکُن لَّهُ وَلِیٌّ مِّنَ الذُّلِّ ۖ وَکَبِّرْهُ تَکْبِیرًا (۱۱۱)  ترجمه:</w:t>
      </w:r>
      <w:r>
        <w:rPr>
          <w:rStyle w:val="FootnoteReference"/>
        </w:rPr>
        <w:footnoteReference w:id="2140"/>
      </w:r>
    </w:p>
    <w:p>
      <w:pPr>
        <w:pStyle w:val="Heading3"/>
      </w:pPr>
      <w:bookmarkStart w:id="165" w:name="_Toc47"/>
      <w:r>
        <w:t>18 - سوره الکهف</w:t>
      </w:r>
      <w:bookmarkEnd w:id="165"/>
    </w:p>
    <w:p>
      <w:pPr>
        <w:pStyle w:val="BookText"/>
      </w:pPr>
      <w:r>
        <w:rPr>
          <w:rFonts w:ascii="Amiri" w:hAnsi="Amiri" w:eastAsia="Amiri" w:cs="Amiri"/>
          <w:lang w:bidi="ar-SA"/>
          <w:color w:val="111111"/>
          <w:sz w:val="28"/>
          <w:szCs w:val="28"/>
          <w:rtl/>
        </w:rPr>
        <w:t xml:space="preserve">بِسْمِ اللَّهِ الرَّحْمَنِ الرَّحِیمِ الْحَمْدُ لِلَّهِ الَّذِی أَنزَلَ عَلَی عَبْدِهِ الْکِتَابَ وَلَمْ یَجْعَل لَّهُ عِوَجًا ۜ (۱)  ترجمه:</w:t>
      </w:r>
      <w:r>
        <w:rPr>
          <w:rStyle w:val="FootnoteReference"/>
        </w:rPr>
        <w:footnoteReference w:id="2141"/>
      </w:r>
    </w:p>
    <w:p>
      <w:pPr>
        <w:pStyle w:val="BookText"/>
      </w:pPr>
      <w:r>
        <w:rPr>
          <w:rFonts w:ascii="Amiri" w:hAnsi="Amiri" w:eastAsia="Amiri" w:cs="Amiri"/>
          <w:lang w:bidi="ar-SA"/>
          <w:color w:val="111111"/>
          <w:sz w:val="28"/>
          <w:szCs w:val="28"/>
          <w:rtl/>
        </w:rPr>
        <w:t xml:space="preserve">قَیِّمًا لِّیُنذِرَ بَأْسًا شَدِیدًا مِّن لَّدُنْهُ وَیُبَشِّرَ الْمُؤْمِنِینَ الَّذِینَ یَعْمَلُونَ الصَّالِحَاتِ أَنَّ لَهُمْ أَجْرًا حَسَنًا (۲)  ترجمه:</w:t>
      </w:r>
      <w:r>
        <w:rPr>
          <w:rStyle w:val="FootnoteReference"/>
        </w:rPr>
        <w:footnoteReference w:id="2142"/>
      </w:r>
    </w:p>
    <w:p>
      <w:pPr>
        <w:pStyle w:val="BookText"/>
      </w:pPr>
      <w:r>
        <w:rPr>
          <w:rFonts w:ascii="Amiri" w:hAnsi="Amiri" w:eastAsia="Amiri" w:cs="Amiri"/>
          <w:lang w:bidi="ar-SA"/>
          <w:color w:val="111111"/>
          <w:sz w:val="28"/>
          <w:szCs w:val="28"/>
          <w:rtl/>
        </w:rPr>
        <w:t xml:space="preserve">مَّاکِثِینَ فِیهِ أَبَدًا (۳)  ترجمه:</w:t>
      </w:r>
      <w:r>
        <w:rPr>
          <w:rStyle w:val="FootnoteReference"/>
        </w:rPr>
        <w:footnoteReference w:id="2143"/>
      </w:r>
    </w:p>
    <w:p>
      <w:pPr>
        <w:pStyle w:val="BookText"/>
      </w:pPr>
      <w:r>
        <w:rPr>
          <w:rFonts w:ascii="Amiri" w:hAnsi="Amiri" w:eastAsia="Amiri" w:cs="Amiri"/>
          <w:lang w:bidi="ar-SA"/>
          <w:color w:val="111111"/>
          <w:sz w:val="28"/>
          <w:szCs w:val="28"/>
          <w:rtl/>
        </w:rPr>
        <w:t xml:space="preserve">وَیُنذِرَ الَّذِینَ قَالُوا اتَّخَذَ اللَّهُ وَلَدًا (۴)  ترجمه:</w:t>
      </w:r>
      <w:r>
        <w:rPr>
          <w:rStyle w:val="FootnoteReference"/>
        </w:rPr>
        <w:footnoteReference w:id="2144"/>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لَهُم بِهِ مِنْ عِلْمٍ وَلَا لِآبَائِهِمْ ۚ کَبُرَتْ کَلِمَةً تَخْرُجُ مِنْ أَفْوَاهِهِمْ ۚ إِن یَقُولُونَ إِلَّا کَذِبًا (۵)  ترجمه:</w:t>
      </w:r>
      <w:r>
        <w:rPr>
          <w:rStyle w:val="FootnoteReference"/>
        </w:rPr>
        <w:footnoteReference w:id="2145"/>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 (۶)  ترجمه:</w:t>
      </w:r>
      <w:r>
        <w:rPr>
          <w:rStyle w:val="FootnoteReference"/>
        </w:rPr>
        <w:footnoteReference w:id="2146"/>
      </w:r>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(۷)  ترجمه:</w:t>
      </w:r>
      <w:r>
        <w:rPr>
          <w:rStyle w:val="FootnoteReference"/>
        </w:rPr>
        <w:footnoteReference w:id="2147"/>
      </w:r>
    </w:p>
    <w:p>
      <w:pPr>
        <w:pStyle w:val="BookText"/>
      </w:pPr>
      <w:r>
        <w:rPr>
          <w:rFonts w:ascii="Amiri" w:hAnsi="Amiri" w:eastAsia="Amiri" w:cs="Amiri"/>
          <w:lang w:bidi="ar-SA"/>
          <w:color w:val="111111"/>
          <w:sz w:val="28"/>
          <w:szCs w:val="28"/>
          <w:rtl/>
        </w:rPr>
        <w:t xml:space="preserve">وَإِنَّا لَجَاعِلُونَ مَا عَلَیْهَا صَعِیدًا جُرُزًا (۸)  ترجمه:</w:t>
      </w:r>
      <w:r>
        <w:rPr>
          <w:rStyle w:val="FootnoteReference"/>
        </w:rPr>
        <w:footnoteReference w:id="2148"/>
      </w:r>
    </w:p>
    <w:p>
      <w:pPr>
        <w:pStyle w:val="BookText"/>
      </w:pPr>
      <w:r>
        <w:rPr>
          <w:rFonts w:ascii="Amiri" w:hAnsi="Amiri" w:eastAsia="Amiri" w:cs="Amiri"/>
          <w:lang w:bidi="ar-SA"/>
          <w:color w:val="111111"/>
          <w:sz w:val="28"/>
          <w:szCs w:val="28"/>
          <w:rtl/>
        </w:rPr>
        <w:t xml:space="preserve">أَمْ حَسِبْتَ أَنَّ أَصْحَابَ الْکَهْفِ وَالرَّقِیمِ کَانُوا مِنْ آیَاتِنَا عَجَبًا (۹)  ترجمه:</w:t>
      </w:r>
      <w:r>
        <w:rPr>
          <w:rStyle w:val="FootnoteReference"/>
        </w:rPr>
        <w:footnoteReference w:id="2149"/>
      </w:r>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وَهَیِّئْ لَنَا مِنْ أَمْرِنَا رَشَدًا (۱۰)  ترجمه:</w:t>
      </w:r>
      <w:r>
        <w:rPr>
          <w:rStyle w:val="FootnoteReference"/>
        </w:rPr>
        <w:footnoteReference w:id="2150"/>
      </w:r>
    </w:p>
    <w:p>
      <w:pPr>
        <w:pStyle w:val="BookText"/>
      </w:pPr>
      <w:r>
        <w:rPr>
          <w:rFonts w:ascii="Amiri" w:hAnsi="Amiri" w:eastAsia="Amiri" w:cs="Amiri"/>
          <w:lang w:bidi="ar-SA"/>
          <w:color w:val="111111"/>
          <w:sz w:val="28"/>
          <w:szCs w:val="28"/>
          <w:rtl/>
        </w:rPr>
        <w:t xml:space="preserve">فَضَرَبْنَا عَلَی آذَانِهِمْ فِی الْکَهْفِ سِنِینَ عَدَدًا (۱۱)  ترجمه:</w:t>
      </w:r>
      <w:r>
        <w:rPr>
          <w:rStyle w:val="FootnoteReference"/>
        </w:rPr>
        <w:footnoteReference w:id="2151"/>
      </w:r>
    </w:p>
    <w:p>
      <w:pPr>
        <w:pStyle w:val="BookText"/>
      </w:pPr>
      <w:r>
        <w:rPr>
          <w:rFonts w:ascii="Amiri" w:hAnsi="Amiri" w:eastAsia="Amiri" w:cs="Amiri"/>
          <w:lang w:bidi="ar-SA"/>
          <w:color w:val="111111"/>
          <w:sz w:val="28"/>
          <w:szCs w:val="28"/>
          <w:rtl/>
        </w:rPr>
        <w:t xml:space="preserve">ثُمَّ بَعَثْنَاهُمْ لِنَعْلَمَ أَیُّ الْحِزْبَیْنِ أَحْصَی لِمَا لَبِثُوا أَمَدًا (۱۲)  ترجمه:</w:t>
      </w:r>
      <w:r>
        <w:rPr>
          <w:rStyle w:val="FootnoteReference"/>
        </w:rPr>
        <w:footnoteReference w:id="2152"/>
      </w:r>
    </w:p>
    <w:p>
      <w:pPr>
        <w:pStyle w:val="BookText"/>
      </w:pPr>
      <w:r>
        <w:rPr>
          <w:rFonts w:ascii="Amiri" w:hAnsi="Amiri" w:eastAsia="Amiri" w:cs="Amiri"/>
          <w:lang w:bidi="ar-SA"/>
          <w:color w:val="111111"/>
          <w:sz w:val="28"/>
          <w:szCs w:val="28"/>
          <w:rtl/>
        </w:rPr>
        <w:t xml:space="preserve">نَّحْنُ نَقُصُّ عَلَیْکَ نَبَأَهُم بِالْحَقِّ ۚ إِنَّهُمْ فِتْیَةٌ آمَنُوا بِرَبِّهِمْ وَزِدْنَاهُمْ هُدًی (۱۳)  ترجمه:</w:t>
      </w:r>
      <w:r>
        <w:rPr>
          <w:rStyle w:val="FootnoteReference"/>
        </w:rPr>
        <w:footnoteReference w:id="2153"/>
      </w:r>
    </w:p>
    <w:p>
      <w:pPr>
        <w:pStyle w:val="BookText"/>
      </w:pPr>
      <w:r>
        <w:rPr>
          <w:rFonts w:ascii="Amiri" w:hAnsi="Amiri" w:eastAsia="Amiri" w:cs="Amiri"/>
          <w:lang w:bidi="ar-SA"/>
          <w:color w:val="111111"/>
          <w:sz w:val="28"/>
          <w:szCs w:val="28"/>
          <w:rtl/>
        </w:rPr>
        <w:t xml:space="preserve">وَرَبَطْنَا عَلَی قُلُوبِهِمْ إِذْ قَامُوا فَقَالُوا رَبُّنَا رَبُّ السَّمَاوَاتِ وَالْأَرْضِ لَن نَّدْعُوَ مِن دُونِهِ إِلَهًا ۖ لَّقَدْ قُلْنَا إِذًا شَطَطًا (۱۴)  ترجمه:</w:t>
      </w:r>
      <w:r>
        <w:rPr>
          <w:rStyle w:val="FootnoteReference"/>
        </w:rPr>
        <w:footnoteReference w:id="2154"/>
      </w:r>
    </w:p>
    <w:p>
      <w:pPr>
        <w:pStyle w:val="BookText"/>
      </w:pPr>
      <w:r>
        <w:rPr>
          <w:rFonts w:ascii="Amiri" w:hAnsi="Amiri" w:eastAsia="Amiri" w:cs="Amiri"/>
          <w:lang w:bidi="ar-SA"/>
          <w:color w:val="111111"/>
          <w:sz w:val="28"/>
          <w:szCs w:val="28"/>
          <w:rtl/>
        </w:rPr>
        <w:t xml:space="preserve">هَؤُلَاءِ قَوْمُنَا اتَّخَذُوا مِن دُونِهِ آلِهَةً ۖ لَّوْلَا یَأْتُونَ عَلَیْهِم بِسُلْطَانٍ بَیِّنٍ ۖ فَمَنْ أَظْلَمُ مِمَّنِ افْتَرَی عَلَی اللَّهِ کَذِبًا (۱۵)  ترجمه:</w:t>
      </w:r>
      <w:r>
        <w:rPr>
          <w:rStyle w:val="FootnoteReference"/>
        </w:rPr>
        <w:footnoteReference w:id="2155"/>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اعْتَزَلْتُمُوهُمْ وَمَا یَعْبُدُونَ إِلَّا اللَّهَ فَأْوُوا إِلَی الْکَهْفِ یَنشُرْ لَکُمْ رَبُّکُم مِّن رَّحْمَتِهِ وَیُهَیِّئْ لَکُم مِّنْ أَمْرِکُم مِّرْفَقًا (۱۶)  ترجمه:</w:t>
      </w:r>
      <w:r>
        <w:rPr>
          <w:rStyle w:val="FootnoteReference"/>
        </w:rPr>
        <w:footnoteReference w:id="2156"/>
      </w:r>
    </w:p>
    <w:p>
      <w:pPr>
        <w:pStyle w:val="BookText"/>
      </w:pPr>
      <w:r>
        <w:rPr>
          <w:rFonts w:ascii="Amiri" w:hAnsi="Amiri" w:eastAsia="Amiri" w:cs="Amiri"/>
          <w:lang w:bidi="ar-SA"/>
          <w:color w:val="111111"/>
          <w:sz w:val="28"/>
          <w:szCs w:val="28"/>
          <w:rtl/>
        </w:rPr>
        <w:t xml:space="preserve">۞ وَتَرَی الشَّمْسَ إِذَا طَلَعَت تَّزَاوَرُ عَن کَهْفِهِمْ ذَاتَ الْیَمِینِ وَإِذَا غَرَبَت تَّقْرِضُهُمْ ذَاتَ الشِّمَالِ وَهُمْ فِی فَجْوَةٍ مِّنْهُ ۚ ذَلِکَ مِنْ آیَاتِ اللَّهِ ۗ مَن یَهْدِ اللَّهُ فَهُوَ الْمُهْتَدِ ۖ وَمَن یُضْلِلْ فَلَن تَجِدَ لَهُ وَلِیًّا مُّرْشِدًا (۱۷)  ترجمه:</w:t>
      </w:r>
      <w:r>
        <w:rPr>
          <w:rStyle w:val="FootnoteReference"/>
        </w:rPr>
        <w:footnoteReference w:id="2157"/>
      </w:r>
    </w:p>
    <w:p>
      <w:pPr>
        <w:pStyle w:val="BookText"/>
      </w:pPr>
      <w:r>
        <w:rPr>
          <w:rFonts w:ascii="Amiri" w:hAnsi="Amiri" w:eastAsia="Amiri" w:cs="Amiri"/>
          <w:lang w:bidi="ar-SA"/>
          <w:color w:val="111111"/>
          <w:sz w:val="28"/>
          <w:szCs w:val="28"/>
          <w:rtl/>
        </w:rPr>
        <w:t xml:space="preserve">وَتَحْسَبُهُمْ أَیْقَاظًا وَهُمْ رُقُودٌ ۚ وَنُقَلِّبُهُمْ ذَاتَ الْیَمِینِ وَذَاتَ الشِّمَالِ ۖ وَکَلْبُهُم بَاسِطٌ ذِرَاعَیْهِ بِالْوَصِیدِ ۚ لَوِ اطَّلَعْتَ عَلَیْهِمْ لَوَلَّیْتَ مِنْهُمْ فِرَارًا وَلَمُلِئْتَ مِنْهُمْ رُعْبًا (۱۸)  ترجمه:</w:t>
      </w:r>
      <w:r>
        <w:rPr>
          <w:rStyle w:val="FootnoteReference"/>
        </w:rPr>
        <w:footnoteReference w:id="2158"/>
      </w:r>
    </w:p>
    <w:p>
      <w:pPr>
        <w:pStyle w:val="BookText"/>
      </w:pPr>
      <w:r>
        <w:rPr>
          <w:rFonts w:ascii="Amiri" w:hAnsi="Amiri" w:eastAsia="Amiri" w:cs="Amiri"/>
          <w:lang w:bidi="ar-SA"/>
          <w:color w:val="111111"/>
          <w:sz w:val="28"/>
          <w:szCs w:val="28"/>
          <w:rtl/>
        </w:rPr>
        <w:t xml:space="preserve">وَکَذَلِکَ بَعَثْنَاهُمْ لِیَتَسَاءَلُوا بَیْنَهُمْ ۚ قَالَ قَائِلٌ مِّنْهُمْ کَمْ لَبِثْتُمْ ۖ قَالُوا لَبِثْنَا یَوْمًا أَوْ بَعْضَ یَوْمٍ ۚ قَالُوا رَبُّکُمْ أَعْلَمُ بِمَا لَبِثْتُمْ فَابْعَثُوا أَحَدَکُم بِوَرِقِکُمْ هَذِهِ إِلَی الْمَدِینَةِ فَلْیَنظُرْ أَیُّهَا أَزْکَی طَعَامًا فَلْیَأْتِکُم بِرِزْقٍ مِّنْهُ وَلْیَتَلَطَّفْ وَلَا یُشْعِرَنَّ بِکُمْ أَحَدًا (۱۹)  ترجمه:</w:t>
      </w:r>
      <w:r>
        <w:rPr>
          <w:rStyle w:val="FootnoteReference"/>
        </w:rPr>
        <w:footnoteReference w:id="2159"/>
      </w:r>
    </w:p>
    <w:p>
      <w:pPr>
        <w:pStyle w:val="BookText"/>
      </w:pPr>
      <w:r>
        <w:rPr>
          <w:rFonts w:ascii="Amiri" w:hAnsi="Amiri" w:eastAsia="Amiri" w:cs="Amiri"/>
          <w:lang w:bidi="ar-SA"/>
          <w:color w:val="111111"/>
          <w:sz w:val="28"/>
          <w:szCs w:val="28"/>
          <w:rtl/>
        </w:rPr>
        <w:t xml:space="preserve">إِنَّهُمْ إِن یَظْهَرُوا عَلَیْکُمْ یَرْجُمُوکُمْ أَوْ یُعِیدُوکُمْ فِی مِلَّتِهِمْ وَلَن تُفْلِحُوا إِذًا أَبَدًا (۲۰)  ترجمه:</w:t>
      </w:r>
      <w:r>
        <w:rPr>
          <w:rStyle w:val="FootnoteReference"/>
        </w:rPr>
        <w:footnoteReference w:id="2160"/>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وَکَذَلِکَ أَعْثَرْنَا عَلَیْهِمْ لِیَعْلَمُوا أَنَّ وَعْدَ اللَّهِ حَقٌّ وَأَنَّ السَّاعَةَ لَا رَیْبَ فِیهَا إِذْ یَتَنَازَعُونَ بَیْنَهُمْ أَمْرَهُمْ ۖ فَقَالُوا ابْنُوا عَلَیْهِم بُنْیَانًا ۖ رَّبُّهُمْ أَعْلَمُ بِهِمْ ۚ قَالَ الَّذِینَ غَلَبُوا عَلَی أَمْرِهِمْ لَنَتَّخِذَنَّ عَلَیْهِم مَّسْجِدًا (۲۱)  ترجمه:</w:t>
      </w:r>
      <w:r>
        <w:rPr>
          <w:rStyle w:val="FootnoteReference"/>
        </w:rPr>
        <w:footnoteReference w:id="2161"/>
      </w:r>
    </w:p>
    <w:p>
      <w:pPr>
        <w:pStyle w:val="BookText"/>
      </w:pPr>
      <w:r>
        <w:rPr>
          <w:rFonts w:ascii="Amiri" w:hAnsi="Amiri" w:eastAsia="Amiri" w:cs="Amiri"/>
          <w:lang w:bidi="ar-SA"/>
          <w:color w:val="111111"/>
          <w:sz w:val="28"/>
          <w:szCs w:val="28"/>
          <w:rtl/>
        </w:rPr>
        <w:t xml:space="preserve">سَیَقُولُونَ ثَلَاثَةٌ رَّابِعُهُمْ کَلْبُهُمْ وَیَقُولُونَ خَمْسَةٌ سَادِسُهُمْ کَلْبُهُمْ رَجْمًا بِالْغَیْبِ ۖ وَیَقُولُونَ سَبْعَةٌ وَثَامِنُهُمْ کَلْبُهُمْ ۚ قُل رَّبِّی أَعْلَمُ بِعِدَّتِهِم مَّا یَعْلَمُهُمْ إِلَّا قَلِیلٌ ۗ فَلَا تُمَارِ فِیهِمْ إِلَّا مِرَاءً ظَاهِرًا وَلَا تَسْتَفْتِ فِیهِم مِّنْهُمْ أَحَدًا (۲۲)  ترجمه:</w:t>
      </w:r>
      <w:r>
        <w:rPr>
          <w:rStyle w:val="FootnoteReference"/>
        </w:rPr>
        <w:footnoteReference w:id="2162"/>
      </w:r>
    </w:p>
    <w:p>
      <w:pPr>
        <w:pStyle w:val="BookText"/>
      </w:pPr>
      <w:r>
        <w:rPr>
          <w:rFonts w:ascii="Amiri" w:hAnsi="Amiri" w:eastAsia="Amiri" w:cs="Amiri"/>
          <w:lang w:bidi="ar-SA"/>
          <w:color w:val="111111"/>
          <w:sz w:val="28"/>
          <w:szCs w:val="28"/>
          <w:rtl/>
        </w:rPr>
        <w:t xml:space="preserve">وَلَا تَقُولَنَّ لِشَیْءٍ إِنِّی فَاعِلٌ ذَلِکَ غَدًا (۲۳)  ترجمه:</w:t>
      </w:r>
      <w:r>
        <w:rPr>
          <w:rStyle w:val="FootnoteReference"/>
        </w:rPr>
        <w:footnoteReference w:id="2163"/>
      </w:r>
    </w:p>
    <w:p>
      <w:pPr>
        <w:pStyle w:val="BookText"/>
      </w:pPr>
      <w:r>
        <w:rPr>
          <w:rFonts w:ascii="Amiri" w:hAnsi="Amiri" w:eastAsia="Amiri" w:cs="Amiri"/>
          <w:lang w:bidi="ar-SA"/>
          <w:color w:val="111111"/>
          <w:sz w:val="28"/>
          <w:szCs w:val="28"/>
          <w:rtl/>
        </w:rPr>
        <w:t xml:space="preserve">إِلَّا أَن یَشَاءَ اللَّهُ ۚ وَاذْکُر رَّبَّکَ إِذَا نَسِیتَ وَقُلْ عَسَی أَن یَهْدِیَنِ رَبِّی لِأَقْرَبَ مِنْ هَذَا رَشَدًا (۲۴)  ترجمه:</w:t>
      </w:r>
      <w:r>
        <w:rPr>
          <w:rStyle w:val="FootnoteReference"/>
        </w:rPr>
        <w:footnoteReference w:id="2164"/>
      </w:r>
    </w:p>
    <w:p>
      <w:pPr>
        <w:pStyle w:val="BookText"/>
      </w:pPr>
      <w:r>
        <w:rPr>
          <w:rFonts w:ascii="Amiri" w:hAnsi="Amiri" w:eastAsia="Amiri" w:cs="Amiri"/>
          <w:lang w:bidi="ar-SA"/>
          <w:color w:val="111111"/>
          <w:sz w:val="28"/>
          <w:szCs w:val="28"/>
          <w:rtl/>
        </w:rPr>
        <w:t xml:space="preserve">وَلَبِثُوا فِی کَهْفِهِمْ ثَلَاثَ مِائَةٍ سِنِینَ وَازْدَادُوا تِسْعًا (۲۵)  ترجمه:</w:t>
      </w:r>
      <w:r>
        <w:rPr>
          <w:rStyle w:val="FootnoteReference"/>
        </w:rPr>
        <w:footnoteReference w:id="2165"/>
      </w:r>
    </w:p>
    <w:p>
      <w:pPr>
        <w:pStyle w:val="BookText"/>
      </w:pPr>
      <w:r>
        <w:rPr>
          <w:rFonts w:ascii="Amiri" w:hAnsi="Amiri" w:eastAsia="Amiri" w:cs="Amiri"/>
          <w:lang w:bidi="ar-SA"/>
          <w:color w:val="111111"/>
          <w:sz w:val="28"/>
          <w:szCs w:val="28"/>
          <w:rtl/>
        </w:rPr>
        <w:t xml:space="preserve">قُلِ اللَّهُ أَعْلَمُ بِمَا لَبِثُوا ۖ لَهُ غَیْبُ السَّمَاوَاتِ وَالْأَرْضِ ۖ أَبْصِرْ بِهِ وَأَسْمِعْ ۚ مَا لَهُم مِّن دُونِهِ مِن وَلِیٍّ وَلَا یُشْرِکُ فِی حُکْمِهِ أَحَدًا (۲۶)  ترجمه:</w:t>
      </w:r>
      <w:r>
        <w:rPr>
          <w:rStyle w:val="FootnoteReference"/>
        </w:rPr>
        <w:footnoteReference w:id="2166"/>
      </w:r>
    </w:p>
    <w:p>
      <w:pPr>
        <w:pStyle w:val="BookText"/>
      </w:pPr>
      <w:r>
        <w:rPr>
          <w:rFonts w:ascii="Amiri" w:hAnsi="Amiri" w:eastAsia="Amiri" w:cs="Amiri"/>
          <w:lang w:bidi="ar-SA"/>
          <w:color w:val="111111"/>
          <w:sz w:val="28"/>
          <w:szCs w:val="28"/>
          <w:rtl/>
        </w:rPr>
        <w:t xml:space="preserve">وَاتْلُ مَا أُوحِیَ إِلَیْکَ مِن کِتَابِ رَبِّکَ ۖ لَا مُبَدِّلَ لِکَلِمَاتِهِ وَلَن تَجِدَ مِن دُونِهِ مُلْتَحَدًا (۲۷)  ترجمه:</w:t>
      </w:r>
      <w:r>
        <w:rPr>
          <w:rStyle w:val="FootnoteReference"/>
        </w:rPr>
        <w:footnoteReference w:id="2167"/>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وَاصْبِرْ نَفْسَکَ مَعَ الَّذِینَ یَدْعُونَ رَبَّهُم بِالْغَدَاةِ وَالْعَشِیِّ یُرِیدُونَ وَجْهَهُ ۖ وَلَا تَعْدُ عَیْنَاکَ عَنْهُمْ تُرِیدُ زِینَةَ الْحَیَاةِ الدُّنْیَا ۖ وَلَا تُطِعْ مَنْ أَغْفَلْنَا قَلْبَهُ عَن ذِکْرِنَا وَاتَّبَعَ هَوَاهُ وَکَانَ أَمْرُهُ فُرُطًا (۲۸)  ترجمه:</w:t>
      </w:r>
      <w:r>
        <w:rPr>
          <w:rStyle w:val="FootnoteReference"/>
        </w:rPr>
        <w:footnoteReference w:id="2168"/>
      </w:r>
    </w:p>
    <w:p>
      <w:pPr>
        <w:pStyle w:val="BookText"/>
      </w:pPr>
      <w:r>
        <w:rPr>
          <w:rFonts w:ascii="Amiri" w:hAnsi="Amiri" w:eastAsia="Amiri" w:cs="Amiri"/>
          <w:lang w:bidi="ar-SA"/>
          <w:color w:val="111111"/>
          <w:sz w:val="28"/>
          <w:szCs w:val="28"/>
          <w:rtl/>
        </w:rPr>
        <w:t xml:space="preserve">وَقُلِ الْحَقُّ مِن رَّبِّکُمْ ۖ فَمَن شَاءَ فَلْیُؤْمِن وَمَن شَاءَ فَلْیَکْفُرْ ۚ إِنَّا أَعْتَدْنَا لِلظَّالِمِینَ نَارًا أَحَاطَ بِهِمْ سُرَادِقُهَا ۚ وَإِن یَسْتَغِیثُوا یُغَاثُوا بِمَاءٍ کَالْمُهْلِ یَشْوِی الْوُجُوهَ ۚ بِئْسَ الشَّرَابُ وَسَاءَتْ مُرْتَفَقًا (۲۹)  ترجمه:</w:t>
      </w:r>
      <w:r>
        <w:rPr>
          <w:rStyle w:val="FootnoteReference"/>
        </w:rPr>
        <w:footnoteReference w:id="2169"/>
      </w:r>
    </w:p>
    <w:p>
      <w:pPr>
        <w:pStyle w:val="BookText"/>
      </w:pPr>
      <w:r>
        <w:rPr>
          <w:rFonts w:ascii="Amiri" w:hAnsi="Amiri" w:eastAsia="Amiri" w:cs="Amiri"/>
          <w:lang w:bidi="ar-SA"/>
          <w:color w:val="111111"/>
          <w:sz w:val="28"/>
          <w:szCs w:val="28"/>
          <w:rtl/>
        </w:rPr>
        <w:t xml:space="preserve">إِنَّ الَّذِینَ آمَنُوا وَعَمِلُوا الصَّالِحَاتِ إِنَّا لَا نُضِیعُ أَجْرَ مَنْ أَحْسَنَ عَمَلًا (۳۰)  ترجمه:</w:t>
      </w:r>
      <w:r>
        <w:rPr>
          <w:rStyle w:val="FootnoteReference"/>
        </w:rPr>
        <w:footnoteReference w:id="2170"/>
      </w:r>
    </w:p>
    <w:p>
      <w:pPr>
        <w:pStyle w:val="BookText"/>
      </w:pPr>
      <w:r>
        <w:rPr>
          <w:rFonts w:ascii="Amiri" w:hAnsi="Amiri" w:eastAsia="Amiri" w:cs="Amiri"/>
          <w:lang w:bidi="ar-SA"/>
          <w:color w:val="111111"/>
          <w:sz w:val="28"/>
          <w:szCs w:val="28"/>
          <w:rtl/>
        </w:rPr>
        <w:t xml:space="preserve">أُولَئِکَ لَهُمْ جَنَّاتُ عَدْنٍ تَجْرِی مِن تَحْتِهِمُ الْأَنْهَارُ یُحَلَّوْنَ فِیهَا مِنْ أَسَاوِرَ مِن ذَهَبٍ وَیَلْبَسُونَ ثِیَابًا خُضْرًا مِّن سُندُسٍ وَإِسْتَبْرَقٍ مُّتَّکِئِینَ فِیهَا عَلَی الْأَرَائِکِ ۚ نِعْمَ الثَّوَابُ وَحَسُنَتْ مُرْتَفَقًا (۳۱)  ترجمه:</w:t>
      </w:r>
      <w:r>
        <w:rPr>
          <w:rStyle w:val="FootnoteReference"/>
        </w:rPr>
        <w:footnoteReference w:id="2171"/>
      </w:r>
    </w:p>
    <w:p>
      <w:pPr>
        <w:pStyle w:val="BookText"/>
      </w:pPr>
      <w:r>
        <w:rPr>
          <w:rFonts w:ascii="Amiri" w:hAnsi="Amiri" w:eastAsia="Amiri" w:cs="Amiri"/>
          <w:lang w:bidi="ar-SA"/>
          <w:color w:val="111111"/>
          <w:sz w:val="28"/>
          <w:szCs w:val="28"/>
          <w:rtl/>
        </w:rPr>
        <w:t xml:space="preserve">۞ وَاضْرِبْ لَهُم مَّثَلًا رَّجُلَیْنِ جَعَلْنَا لِأَحَدِهِمَا جَنَّتَیْنِ مِنْ أَعْنَابٍ وَحَفَفْنَاهُمَا بِنَخْلٍ وَجَعَلْنَا بَیْنَهُمَا زَرْعًا (۳۲)  ترجمه:</w:t>
      </w:r>
      <w:r>
        <w:rPr>
          <w:rStyle w:val="FootnoteReference"/>
        </w:rPr>
        <w:footnoteReference w:id="2172"/>
      </w:r>
    </w:p>
    <w:p>
      <w:pPr>
        <w:pStyle w:val="BookText"/>
      </w:pPr>
      <w:r>
        <w:rPr>
          <w:rFonts w:ascii="Amiri" w:hAnsi="Amiri" w:eastAsia="Amiri" w:cs="Amiri"/>
          <w:lang w:bidi="ar-SA"/>
          <w:color w:val="111111"/>
          <w:sz w:val="28"/>
          <w:szCs w:val="28"/>
          <w:rtl/>
        </w:rPr>
        <w:t xml:space="preserve">کِلْتَا الْجَنَّتَیْنِ آتَتْ أُکُلَهَا وَلَمْ تَظْلِم مِّنْهُ شَیْئًا ۚ وَفَجَّرْنَا خِلَالَهُمَا نَهَرًا (۳۳)  ترجمه:</w:t>
      </w:r>
      <w:r>
        <w:rPr>
          <w:rStyle w:val="FootnoteReference"/>
        </w:rPr>
        <w:footnoteReference w:id="2173"/>
      </w:r>
    </w:p>
    <w:p>
      <w:pPr>
        <w:pStyle w:val="BookText"/>
      </w:pPr>
      <w:r>
        <w:rPr>
          <w:rFonts w:ascii="Amiri" w:hAnsi="Amiri" w:eastAsia="Amiri" w:cs="Amiri"/>
          <w:lang w:bidi="ar-SA"/>
          <w:color w:val="111111"/>
          <w:sz w:val="28"/>
          <w:szCs w:val="28"/>
          <w:rtl/>
        </w:rPr>
        <w:t xml:space="preserve">وَکَانَ لَهُ ثَمَرٌ فَقَالَ لِصَاحِبِهِ وَهُوَ یُحَاوِرُهُ أَنَا أَکْثَرُ مِنکَ مَالًا وَأَعَزُّ نَفَرًا (۳۴)  ترجمه:</w:t>
      </w:r>
      <w:r>
        <w:rPr>
          <w:rStyle w:val="FootnoteReference"/>
        </w:rPr>
        <w:footnoteReference w:id="2174"/>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 جَنَّتَهُ وَهُوَ ظَالِمٌ لِّنَفْسِهِ قَالَ مَا أَظُنُّ أَن تَبِیدَ هَذِهِ أَبَدًا (۳۵)  ترجمه:</w:t>
      </w:r>
      <w:r>
        <w:rPr>
          <w:rStyle w:val="FootnoteReference"/>
        </w:rPr>
        <w:footnoteReference w:id="2175"/>
      </w:r>
    </w:p>
    <w:p>
      <w:pPr>
        <w:pStyle w:val="BookText"/>
      </w:pPr>
      <w:r>
        <w:rPr>
          <w:rFonts w:ascii="Amiri" w:hAnsi="Amiri" w:eastAsia="Amiri" w:cs="Amiri"/>
          <w:lang w:bidi="ar-SA"/>
          <w:color w:val="111111"/>
          <w:sz w:val="28"/>
          <w:szCs w:val="28"/>
          <w:rtl/>
        </w:rPr>
        <w:t xml:space="preserve">وَمَا أَظُنُّ السَّاعَةَ قَائِمَةً وَلَئِن رُّدِدتُّ إِلَی رَبِّی لَأَجِدَنَّ خَیْرًا مِّنْهَا مُنقَلَبًا (۳۶)  ترجمه:</w:t>
      </w:r>
      <w:r>
        <w:rPr>
          <w:rStyle w:val="FootnoteReference"/>
        </w:rPr>
        <w:footnoteReference w:id="2176"/>
      </w:r>
    </w:p>
    <w:p>
      <w:pPr>
        <w:pStyle w:val="BookText"/>
      </w:pPr>
      <w:r>
        <w:rPr>
          <w:rFonts w:ascii="Amiri" w:hAnsi="Amiri" w:eastAsia="Amiri" w:cs="Amiri"/>
          <w:lang w:bidi="ar-SA"/>
          <w:color w:val="111111"/>
          <w:sz w:val="28"/>
          <w:szCs w:val="28"/>
          <w:rtl/>
        </w:rPr>
        <w:t xml:space="preserve">قَالَ لَهُ صَاحِبُهُ وَهُوَ یُحَاوِرُهُ أَکَفَرْتَ بِالَّذِی خَلَقَکَ مِن تُرَابٍ ثُمَّ مِن نُّطْفَةٍ ثُمَّ سَوَّاکَ رَجُلًا (۳۷)  ترجمه:</w:t>
      </w:r>
      <w:r>
        <w:rPr>
          <w:rStyle w:val="FootnoteReference"/>
        </w:rPr>
        <w:footnoteReference w:id="2177"/>
      </w:r>
    </w:p>
    <w:p>
      <w:pPr>
        <w:pStyle w:val="BookText"/>
      </w:pPr>
      <w:r>
        <w:rPr>
          <w:rFonts w:ascii="Amiri" w:hAnsi="Amiri" w:eastAsia="Amiri" w:cs="Amiri"/>
          <w:lang w:bidi="ar-SA"/>
          <w:color w:val="111111"/>
          <w:sz w:val="28"/>
          <w:szCs w:val="28"/>
          <w:rtl/>
        </w:rPr>
        <w:t xml:space="preserve">لَّکِنَّا هُوَ اللَّهُ رَبِّی وَلَا أُشْرِکُ بِرَبِّی أَحَدًا (۳۸)  ترجمه:</w:t>
      </w:r>
      <w:r>
        <w:rPr>
          <w:rStyle w:val="FootnoteReference"/>
        </w:rPr>
        <w:footnoteReference w:id="2178"/>
      </w:r>
    </w:p>
    <w:p>
      <w:pPr>
        <w:pStyle w:val="BookText"/>
      </w:pPr>
      <w:r>
        <w:rPr>
          <w:rFonts w:ascii="Amiri" w:hAnsi="Amiri" w:eastAsia="Amiri" w:cs="Amiri"/>
          <w:lang w:bidi="ar-SA"/>
          <w:color w:val="111111"/>
          <w:sz w:val="28"/>
          <w:szCs w:val="28"/>
          <w:rtl/>
        </w:rPr>
        <w:t xml:space="preserve">وَلَوْلَا إِذْ دَخَلْتَ جَنَّتَکَ قُلْتَ مَا شَاءَ اللَّهُ لَا قُوَّةَ إِلَّا بِاللَّهِ ۚ إِن تَرَنِ أَنَا أَقَلَّ مِنکَ مَالًا وَوَلَدًا (۳۹)  ترجمه:</w:t>
      </w:r>
      <w:r>
        <w:rPr>
          <w:rStyle w:val="FootnoteReference"/>
        </w:rPr>
        <w:footnoteReference w:id="2179"/>
      </w:r>
    </w:p>
    <w:p>
      <w:pPr>
        <w:pStyle w:val="BookText"/>
      </w:pPr>
      <w:r>
        <w:rPr>
          <w:rFonts w:ascii="Amiri" w:hAnsi="Amiri" w:eastAsia="Amiri" w:cs="Amiri"/>
          <w:lang w:bidi="ar-SA"/>
          <w:color w:val="111111"/>
          <w:sz w:val="28"/>
          <w:szCs w:val="28"/>
          <w:rtl/>
        </w:rPr>
        <w:t xml:space="preserve">فَعَسَی رَبِّی أَن یُؤْتِیَنِ خَیْرًا مِّن جَنَّتِکَ وَیُرْسِلَ عَلَیْهَا حُسْبَانًا مِّنَ السَّمَاءِ فَتُصْبِحَ صَعِیدًا زَلَقًا (۴۰)  ترجمه:</w:t>
      </w:r>
      <w:r>
        <w:rPr>
          <w:rStyle w:val="FootnoteReference"/>
        </w:rPr>
        <w:footnoteReference w:id="2180"/>
      </w:r>
    </w:p>
    <w:p>
      <w:pPr>
        <w:pStyle w:val="BookText"/>
      </w:pPr>
      <w:r>
        <w:rPr>
          <w:rFonts w:ascii="Amiri" w:hAnsi="Amiri" w:eastAsia="Amiri" w:cs="Amiri"/>
          <w:lang w:bidi="ar-SA"/>
          <w:color w:val="111111"/>
          <w:sz w:val="28"/>
          <w:szCs w:val="28"/>
          <w:rtl/>
        </w:rPr>
        <w:t xml:space="preserve">أَوْ یُصْبِحَ مَاؤُهَا غَوْرًا فَلَن تَسْتَطِیعَ لَهُ طَلَبًا (۴۱)  ترجمه:</w:t>
      </w:r>
      <w:r>
        <w:rPr>
          <w:rStyle w:val="FootnoteReference"/>
        </w:rPr>
        <w:footnoteReference w:id="2181"/>
      </w:r>
    </w:p>
    <w:p>
      <w:pPr>
        <w:pStyle w:val="BookText"/>
      </w:pPr>
      <w:r>
        <w:rPr>
          <w:rFonts w:ascii="Amiri" w:hAnsi="Amiri" w:eastAsia="Amiri" w:cs="Amiri"/>
          <w:lang w:bidi="ar-SA"/>
          <w:color w:val="111111"/>
          <w:sz w:val="28"/>
          <w:szCs w:val="28"/>
          <w:rtl/>
        </w:rPr>
        <w:t xml:space="preserve">وَأُحِیطَ بِثَمَرِهِ فَأَصْبَحَ یُقَلِّبُ کَفَّیْهِ عَلَی مَا أَنفَقَ فِیهَا وَهِیَ خَاوِیَةٌ عَلَی عُرُوشِهَا وَیَقُولُ یَا لَیْتَنِی لَمْ أُشْرِکْ بِرَبِّی أَحَدًا (۴۲)  ترجمه:</w:t>
      </w:r>
      <w:r>
        <w:rPr>
          <w:rStyle w:val="FootnoteReference"/>
        </w:rPr>
        <w:footnoteReference w:id="2182"/>
      </w:r>
    </w:p>
    <w:p>
      <w:pPr>
        <w:pStyle w:val="BookText"/>
      </w:pPr>
      <w:r>
        <w:rPr>
          <w:rFonts w:ascii="Amiri" w:hAnsi="Amiri" w:eastAsia="Amiri" w:cs="Amiri"/>
          <w:lang w:bidi="ar-SA"/>
          <w:color w:val="111111"/>
          <w:sz w:val="28"/>
          <w:szCs w:val="28"/>
          <w:rtl/>
        </w:rPr>
        <w:t xml:space="preserve">وَلَمْ تَکُن لَّهُ فِئَةٌ یَنصُرُونَهُ مِن دُونِ اللَّهِ وَمَا کَانَ مُنتَصِرًا (۴۳)  ترجمه:</w:t>
      </w:r>
      <w:r>
        <w:rPr>
          <w:rStyle w:val="FootnoteReference"/>
        </w:rPr>
        <w:footnoteReference w:id="2183"/>
      </w:r>
    </w:p>
    <w:p>
      <w:pPr>
        <w:pStyle w:val="BookText"/>
      </w:pPr>
      <w:r>
        <w:rPr>
          <w:rFonts w:ascii="Amiri" w:hAnsi="Amiri" w:eastAsia="Amiri" w:cs="Amiri"/>
          <w:lang w:bidi="ar-SA"/>
          <w:color w:val="111111"/>
          <w:sz w:val="28"/>
          <w:szCs w:val="28"/>
          <w:rtl/>
        </w:rPr>
        <w:t xml:space="preserve">هُنَالِکَ الْوَلَایَةُ لِلَّهِ الْحَقِّ ۚ هُوَ خَیْرٌ ثَوَابًا وَخَیْرٌ عُقْبًا (۴۴)  ترجمه:</w:t>
      </w:r>
      <w:r>
        <w:rPr>
          <w:rStyle w:val="FootnoteReference"/>
        </w:rPr>
        <w:footnoteReference w:id="2184"/>
      </w:r>
    </w:p>
    <w:p>
      <w:pPr>
        <w:pStyle w:val="BookText"/>
      </w:pPr>
      <w:r>
        <w:rPr>
          <w:rFonts w:ascii="Amiri" w:hAnsi="Amiri" w:eastAsia="Amiri" w:cs="Amiri"/>
          <w:lang w:bidi="ar-SA"/>
          <w:color w:val="111111"/>
          <w:sz w:val="28"/>
          <w:szCs w:val="28"/>
          <w:rtl/>
        </w:rPr>
        <w:t xml:space="preserve">وَاضْرِبْ لَهُم مَّثَلَ الْحَیَاةِ الدُّنْیَا کَمَاءٍ أَنزَلْنَاهُ مِنَ السَّمَاءِ فَاخْتَلَطَ بِهِ نَبَاتُ الْأَرْضِ فَأَصْبَحَ هَشِیمًا تَذْرُوهُ الرِّیَاحُ ۗ وَکَانَ اللَّهُ عَلَی کُلِّ شَیْءٍ مُّقْتَدِرًا (۴۵)  ترجمه:</w:t>
      </w:r>
      <w:r>
        <w:rPr>
          <w:rStyle w:val="FootnoteReference"/>
        </w:rPr>
        <w:footnoteReference w:id="2185"/>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وَالْبَنُونَ زِینَةُ الْحَیَاةِ الدُّنْیَا ۖ وَالْبَاقِیَاتُ الصَّالِحَاتُ خَیْرٌ عِندَ رَبِّکَ ثَوَابًا وَخَیْرٌ أَمَلًا (۴۶)  ترجمه:</w:t>
      </w:r>
      <w:r>
        <w:rPr>
          <w:rStyle w:val="FootnoteReference"/>
        </w:rPr>
        <w:footnoteReference w:id="2186"/>
      </w:r>
    </w:p>
    <w:p>
      <w:pPr>
        <w:pStyle w:val="BookText"/>
      </w:pPr>
      <w:r>
        <w:rPr>
          <w:rFonts w:ascii="Amiri" w:hAnsi="Amiri" w:eastAsia="Amiri" w:cs="Amiri"/>
          <w:lang w:bidi="ar-SA"/>
          <w:color w:val="111111"/>
          <w:sz w:val="28"/>
          <w:szCs w:val="28"/>
          <w:rtl/>
        </w:rPr>
        <w:t xml:space="preserve">وَیَوْمَ نُسَیِّرُ الْجِبَالَ وَتَرَی الْأَرْضَ بَارِزَةً وَحَشَرْنَاهُمْ فَلَمْ نُغَادِرْ مِنْهُمْ أَحَدًا (۴۷)  ترجمه:</w:t>
      </w:r>
      <w:r>
        <w:rPr>
          <w:rStyle w:val="FootnoteReference"/>
        </w:rPr>
        <w:footnoteReference w:id="2187"/>
      </w:r>
    </w:p>
    <w:p>
      <w:pPr>
        <w:pStyle w:val="BookText"/>
      </w:pPr>
      <w:r>
        <w:rPr>
          <w:rFonts w:ascii="Amiri" w:hAnsi="Amiri" w:eastAsia="Amiri" w:cs="Amiri"/>
          <w:lang w:bidi="ar-SA"/>
          <w:color w:val="111111"/>
          <w:sz w:val="28"/>
          <w:szCs w:val="28"/>
          <w:rtl/>
        </w:rPr>
        <w:t xml:space="preserve">وَعُرِضُوا عَلَی رَبِّکَ صَفًّا لَّقَدْ جِئْتُمُونَا کَمَا خَلَقْنَاکُمْ أَوَّلَ مَرَّةٍ ۚ بَلْ زَعَمْتُمْ أَلَّن نَّجْعَلَ لَکُم مَّوْعِدًا (۴۸)  ترجمه:</w:t>
      </w:r>
      <w:r>
        <w:rPr>
          <w:rStyle w:val="FootnoteReference"/>
        </w:rPr>
        <w:footnoteReference w:id="2188"/>
      </w:r>
    </w:p>
    <w:p>
      <w:pPr>
        <w:pStyle w:val="BookText"/>
      </w:pPr>
      <w:r>
        <w:rPr>
          <w:rFonts w:ascii="Amiri" w:hAnsi="Amiri" w:eastAsia="Amiri" w:cs="Amiri"/>
          <w:lang w:bidi="ar-SA"/>
          <w:color w:val="111111"/>
          <w:sz w:val="28"/>
          <w:szCs w:val="28"/>
          <w:rtl/>
        </w:rPr>
        <w:t xml:space="preserve">وَوُضِعَ الْکِتَابُ فَتَرَی الْمُجْرِمِینَ مُشْفِقِینَ مِمَّا فِیهِ وَیَقُولُونَ یَا وَیْلَتَنَا مَالِ هَذَا الْکِتَابِ لَا یُغَادِرُ صَغِیرَةً وَلَا کَبِیرَةً إِلَّا أَحْصَاهَا ۚ وَوَجَدُوا مَا عَمِلُوا حَاضِرًا ۗ وَلَا یَظْلِمُ رَبُّکَ أَحَدًا (۴۹)  ترجمه:</w:t>
      </w:r>
      <w:r>
        <w:rPr>
          <w:rStyle w:val="FootnoteReference"/>
        </w:rPr>
        <w:footnoteReference w:id="2189"/>
      </w:r>
    </w:p>
    <w:p>
      <w:pPr>
        <w:pStyle w:val="BookText"/>
      </w:pPr>
      <w:r>
        <w:rPr>
          <w:rFonts w:ascii="Amiri" w:hAnsi="Amiri" w:eastAsia="Amiri" w:cs="Amiri"/>
          <w:lang w:bidi="ar-SA"/>
          <w:color w:val="111111"/>
          <w:sz w:val="28"/>
          <w:szCs w:val="28"/>
          <w:rtl/>
        </w:rPr>
        <w:t xml:space="preserve">وَإِذْ قُلْنَا لِلْمَلَائِکَةِ اسْجُدُوا لِآدَمَ فَسَجَدُوا إِلَّا إِبْلِیسَ کَانَ مِنَ الْجِنِّ فَفَسَقَ عَنْ أَمْرِ رَبِّهِ ۗ أَفَتَتَّخِذُونَهُ وَذُرِّیَّتَهُ أَوْلِیَاءَ مِن دُونِی وَهُمْ لَکُمْ عَدُوٌّ ۚ بِئْسَ لِلظَّالِمِینَ بَدَلًا (۵۰)  ترجمه:</w:t>
      </w:r>
      <w:r>
        <w:rPr>
          <w:rStyle w:val="FootnoteReference"/>
        </w:rPr>
        <w:footnoteReference w:id="2190"/>
      </w:r>
    </w:p>
    <w:p>
      <w:pPr>
        <w:pStyle w:val="BookText"/>
      </w:pPr>
      <w:r>
        <w:rPr>
          <w:rFonts w:ascii="Amiri" w:hAnsi="Amiri" w:eastAsia="Amiri" w:cs="Amiri"/>
          <w:lang w:bidi="ar-SA"/>
          <w:color w:val="111111"/>
          <w:sz w:val="28"/>
          <w:szCs w:val="28"/>
          <w:rtl/>
        </w:rPr>
        <w:t xml:space="preserve">۞ مَّا أَشْهَدتُّهُمْ خَلْقَ السَّمَاوَاتِ وَالْأَرْضِ وَلَا خَلْقَ أَنفُسِهِمْ وَمَا کُنتُ مُتَّخِذَ الْمُضِلِّینَ عَضُدًا (۵۱)  ترجمه:</w:t>
      </w:r>
      <w:r>
        <w:rPr>
          <w:rStyle w:val="FootnoteReference"/>
        </w:rPr>
        <w:footnoteReference w:id="2191"/>
      </w:r>
    </w:p>
    <w:p>
      <w:pPr>
        <w:pStyle w:val="BookText"/>
      </w:pPr>
      <w:r>
        <w:rPr>
          <w:rFonts w:ascii="Amiri" w:hAnsi="Amiri" w:eastAsia="Amiri" w:cs="Amiri"/>
          <w:lang w:bidi="ar-SA"/>
          <w:color w:val="111111"/>
          <w:sz w:val="28"/>
          <w:szCs w:val="28"/>
          <w:rtl/>
        </w:rPr>
        <w:t xml:space="preserve">وَیَوْمَ یَقُولُ نَادُوا شُرَکَائِیَ الَّذِینَ زَعَمْتُمْ فَدَعَوْهُمْ فَلَمْ یَسْتَجِیبُوا لَهُمْ وَجَعَلْنَا بَیْنَهُم مَّوْبِقًا (۵۲)  ترجمه:</w:t>
      </w:r>
      <w:r>
        <w:rPr>
          <w:rStyle w:val="FootnoteReference"/>
        </w:rPr>
        <w:footnoteReference w:id="2192"/>
      </w:r>
    </w:p>
    <w:p>
      <w:pPr>
        <w:pStyle w:val="BookText"/>
      </w:pPr>
      <w:r>
        <w:rPr>
          <w:rFonts w:ascii="Amiri" w:hAnsi="Amiri" w:eastAsia="Amiri" w:cs="Amiri"/>
          <w:lang w:bidi="ar-SA"/>
          <w:color w:val="111111"/>
          <w:sz w:val="28"/>
          <w:szCs w:val="28"/>
          <w:rtl/>
        </w:rPr>
        <w:t xml:space="preserve">وَرَأَی الْمُجْرِمُونَ النَّارَ فَظَنُّوا أَنَّهُم مُّوَاقِعُوهَا وَلَمْ یَجِدُوا عَنْهَا مَصْرِفًا (۵۳)  ترجمه:</w:t>
      </w:r>
      <w:r>
        <w:rPr>
          <w:rStyle w:val="FootnoteReference"/>
        </w:rPr>
        <w:footnoteReference w:id="2193"/>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صَرَّفْنَا فِی هَذَا الْقُرْآنِ لِلنَّاسِ مِن کُلِّ مَثَلٍ ۚ وَکَانَ الْإِنسَانُ أَکْثَرَ شَیْءٍ جَدَلًا (۵۴)  ترجمه:</w:t>
      </w:r>
      <w:r>
        <w:rPr>
          <w:rStyle w:val="FootnoteReference"/>
        </w:rPr>
        <w:footnoteReference w:id="2194"/>
      </w:r>
    </w:p>
    <w:p>
      <w:pPr>
        <w:pStyle w:val="BookText"/>
      </w:pPr>
      <w:r>
        <w:rPr>
          <w:rFonts w:ascii="Amiri" w:hAnsi="Amiri" w:eastAsia="Amiri" w:cs="Amiri"/>
          <w:lang w:bidi="ar-SA"/>
          <w:color w:val="111111"/>
          <w:sz w:val="28"/>
          <w:szCs w:val="28"/>
          <w:rtl/>
        </w:rPr>
        <w:t xml:space="preserve">وَمَا مَنَعَ النَّاسَ أَن یُؤْمِنُوا إِذْ جَاءَهُمُ الْهُدَی وَیَسْتَغْفِرُوا رَبَّهُمْ إِلَّا أَن تَأْتِیَهُمْ سُنَّةُ الْأَوَّلِینَ أَوْ یَأْتِیَهُمُ الْعَذَابُ قُبُلًا (۵۵)  ترجمه:</w:t>
      </w:r>
      <w:r>
        <w:rPr>
          <w:rStyle w:val="FootnoteReference"/>
        </w:rPr>
        <w:footnoteReference w:id="2195"/>
      </w:r>
    </w:p>
    <w:p>
      <w:pPr>
        <w:pStyle w:val="BookText"/>
      </w:pPr>
      <w:r>
        <w:rPr>
          <w:rFonts w:ascii="Amiri" w:hAnsi="Amiri" w:eastAsia="Amiri" w:cs="Amiri"/>
          <w:lang w:bidi="ar-SA"/>
          <w:color w:val="111111"/>
          <w:sz w:val="28"/>
          <w:szCs w:val="28"/>
          <w:rtl/>
        </w:rPr>
        <w:t xml:space="preserve">وَمَا نُرْسِلُ الْمُرْسَلِینَ إِلَّا مُبَشِّرِینَ وَمُنذِرِینَ ۚ وَیُجَادِلُ الَّذِینَ کَفَرُوا بِالْبَاطِلِ لِیُدْحِضُوا بِهِ الْحَقَّ ۖ وَاتَّخَذُوا آیَاتِی وَمَا أُنذِرُوا هُزُوًا (۵۶)  ترجمه:</w:t>
      </w:r>
      <w:r>
        <w:rPr>
          <w:rStyle w:val="FootnoteReference"/>
        </w:rPr>
        <w:footnoteReference w:id="2196"/>
      </w:r>
    </w:p>
    <w:p>
      <w:pPr>
        <w:pStyle w:val="BookText"/>
      </w:pPr>
      <w:r>
        <w:rPr>
          <w:rFonts w:ascii="Amiri" w:hAnsi="Amiri" w:eastAsia="Amiri" w:cs="Amiri"/>
          <w:lang w:bidi="ar-SA"/>
          <w:color w:val="111111"/>
          <w:sz w:val="28"/>
          <w:szCs w:val="28"/>
          <w:rtl/>
        </w:rPr>
        <w:t xml:space="preserve">وَمَنْ أَظْلَمُ مِمَّن ذُکِّرَ بِآیَاتِ رَبِّهِ فَأَعْرَضَ عَنْهَا وَنَسِیَ مَا قَدَّمَتْ یَدَاهُ ۚ إِنَّا جَعَلْنَا عَلَی قُلُوبِهِمْ أَکِنَّةً أَن یَفْقَهُوهُ وَفِی آذَانِهِمْ وَقْرًا ۖ وَإِن تَدْعُهُمْ إِلَی الْهُدَی فَلَن یَهْتَدُوا إِذًا أَبَدًا (۵۷)  ترجمه:</w:t>
      </w:r>
      <w:r>
        <w:rPr>
          <w:rStyle w:val="FootnoteReference"/>
        </w:rPr>
        <w:footnoteReference w:id="2197"/>
      </w:r>
    </w:p>
    <w:p>
      <w:pPr>
        <w:pStyle w:val="BookText"/>
      </w:pPr>
      <w:r>
        <w:rPr>
          <w:rFonts w:ascii="Amiri" w:hAnsi="Amiri" w:eastAsia="Amiri" w:cs="Amiri"/>
          <w:lang w:bidi="ar-SA"/>
          <w:color w:val="111111"/>
          <w:sz w:val="28"/>
          <w:szCs w:val="28"/>
          <w:rtl/>
        </w:rPr>
        <w:t xml:space="preserve">وَرَبُّکَ الْغَفُورُ ذُو الرَّحْمَةِ ۖ لَوْ یُؤَاخِذُهُم بِمَا کَسَبُوا لَعَجَّلَ لَهُمُ الْعَذَابَ ۚ بَل لَّهُم مَّوْعِدٌ لَّن یَجِدُوا مِن دُونِهِ مَوْئِلًا (۵۸)  ترجمه:</w:t>
      </w:r>
      <w:r>
        <w:rPr>
          <w:rStyle w:val="FootnoteReference"/>
        </w:rPr>
        <w:footnoteReference w:id="2198"/>
      </w:r>
    </w:p>
    <w:p>
      <w:pPr>
        <w:pStyle w:val="BookText"/>
      </w:pPr>
      <w:r>
        <w:rPr>
          <w:rFonts w:ascii="Amiri" w:hAnsi="Amiri" w:eastAsia="Amiri" w:cs="Amiri"/>
          <w:lang w:bidi="ar-SA"/>
          <w:color w:val="111111"/>
          <w:sz w:val="28"/>
          <w:szCs w:val="28"/>
          <w:rtl/>
        </w:rPr>
        <w:t xml:space="preserve">وَتِلْکَ الْقُرَی أَهْلَکْنَاهُمْ لَمَّا ظَلَمُوا وَجَعَلْنَا لِمَهْلِکِهِم مَّوْعِدًا (۵۹)  ترجمه:</w:t>
      </w:r>
      <w:r>
        <w:rPr>
          <w:rStyle w:val="FootnoteReference"/>
        </w:rPr>
        <w:footnoteReference w:id="2199"/>
      </w:r>
    </w:p>
    <w:p>
      <w:pPr>
        <w:pStyle w:val="BookText"/>
      </w:pPr>
      <w:r>
        <w:rPr>
          <w:rFonts w:ascii="Amiri" w:hAnsi="Amiri" w:eastAsia="Amiri" w:cs="Amiri"/>
          <w:lang w:bidi="ar-SA"/>
          <w:color w:val="111111"/>
          <w:sz w:val="28"/>
          <w:szCs w:val="28"/>
          <w:rtl/>
        </w:rPr>
        <w:t xml:space="preserve">وَإِذْ قَالَ مُوسَی لِفَتَاهُ لَا أَبْرَحُ حَتَّی أَبْلُغَ مَجْمَعَ الْبَحْرَیْنِ أَوْ أَمْضِیَ حُقُبًا (۶۰)  ترجمه:</w:t>
      </w:r>
      <w:r>
        <w:rPr>
          <w:rStyle w:val="FootnoteReference"/>
        </w:rPr>
        <w:footnoteReference w:id="2200"/>
      </w:r>
    </w:p>
    <w:p>
      <w:pPr>
        <w:pStyle w:val="BookText"/>
      </w:pPr>
      <w:r>
        <w:rPr>
          <w:rFonts w:ascii="Amiri" w:hAnsi="Amiri" w:eastAsia="Amiri" w:cs="Amiri"/>
          <w:lang w:bidi="ar-SA"/>
          <w:color w:val="111111"/>
          <w:sz w:val="28"/>
          <w:szCs w:val="28"/>
          <w:rtl/>
        </w:rPr>
        <w:t xml:space="preserve">فَلَمَّا بَلَغَا مَجْمَعَ بَیْنِهِمَا نَسِیَا حُوتَهُمَا فَاتَّخَذَ سَبِیلَهُ فِی الْبَحْرِ سَرَبًا (۶۱)  ترجمه:</w:t>
      </w:r>
      <w:r>
        <w:rPr>
          <w:rStyle w:val="FootnoteReference"/>
        </w:rPr>
        <w:footnoteReference w:id="2201"/>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 (۶۲)  ترجمه:</w:t>
      </w:r>
      <w:r>
        <w:rPr>
          <w:rStyle w:val="FootnoteReference"/>
        </w:rPr>
        <w:footnoteReference w:id="2202"/>
      </w:r>
    </w:p>
    <w:p>
      <w:pPr>
        <w:pStyle w:val="BookText"/>
      </w:pPr>
      <w:r>
        <w:rPr>
          <w:rFonts w:ascii="Amiri" w:hAnsi="Amiri" w:eastAsia="Amiri" w:cs="Amiri"/>
          <w:lang w:bidi="ar-SA"/>
          <w:color w:val="111111"/>
          <w:sz w:val="28"/>
          <w:szCs w:val="28"/>
          <w:rtl/>
        </w:rPr>
        <w:t xml:space="preserve">قَالَ أَرَأَیْتَ إِذْ أَوَیْنَا إِلَی الصَّخْرَةِ فَإِنِّی نَسِیتُ الْحُوتَ وَمَا أَنسَانِیهُ إِلَّا الشَّیْطَانُ أَنْ أَذْکُرَهُ ۚ وَاتَّخَذَ سَبِیلَهُ فِی الْبَحْرِ عَجَبًا (۶۳)  ترجمه:</w:t>
      </w:r>
      <w:r>
        <w:rPr>
          <w:rStyle w:val="FootnoteReference"/>
        </w:rPr>
        <w:footnoteReference w:id="2203"/>
      </w:r>
    </w:p>
    <w:p>
      <w:pPr>
        <w:pStyle w:val="BookText"/>
      </w:pPr>
      <w:r>
        <w:rPr>
          <w:rFonts w:ascii="Amiri" w:hAnsi="Amiri" w:eastAsia="Amiri" w:cs="Amiri"/>
          <w:lang w:bidi="ar-SA"/>
          <w:color w:val="111111"/>
          <w:sz w:val="28"/>
          <w:szCs w:val="28"/>
          <w:rtl/>
        </w:rPr>
        <w:t xml:space="preserve">قَالَ ذَلِکَ مَا کُنَّا نَبْغِ ۚ فَارْتَدَّا عَلَی آثَارِهِمَا قَصَصًا (۶۴)  ترجمه:</w:t>
      </w:r>
      <w:r>
        <w:rPr>
          <w:rStyle w:val="FootnoteReference"/>
        </w:rPr>
        <w:footnoteReference w:id="2204"/>
      </w:r>
    </w:p>
    <w:p>
      <w:pPr>
        <w:pStyle w:val="BookText"/>
      </w:pPr>
      <w:r>
        <w:rPr>
          <w:rFonts w:ascii="Amiri" w:hAnsi="Amiri" w:eastAsia="Amiri" w:cs="Amiri"/>
          <w:lang w:bidi="ar-SA"/>
          <w:color w:val="111111"/>
          <w:sz w:val="28"/>
          <w:szCs w:val="28"/>
          <w:rtl/>
        </w:rPr>
        <w:t xml:space="preserve">فَوَجَدَا عَبْدًا مِّنْ عِبَادِنَا آتَیْنَاهُ رَحْمَةً مِّنْ عِندِنَا وَعَلَّمْنَاهُ مِن لَّدُنَّا عِلْمًا (۶۵)  ترجمه:</w:t>
      </w:r>
      <w:r>
        <w:rPr>
          <w:rStyle w:val="FootnoteReference"/>
        </w:rPr>
        <w:footnoteReference w:id="2205"/>
      </w:r>
    </w:p>
    <w:p>
      <w:pPr>
        <w:pStyle w:val="BookText"/>
      </w:pPr>
      <w:r>
        <w:rPr>
          <w:rFonts w:ascii="Amiri" w:hAnsi="Amiri" w:eastAsia="Amiri" w:cs="Amiri"/>
          <w:lang w:bidi="ar-SA"/>
          <w:color w:val="111111"/>
          <w:sz w:val="28"/>
          <w:szCs w:val="28"/>
          <w:rtl/>
        </w:rPr>
        <w:t xml:space="preserve">قَالَ لَهُ مُوسَی هَلْ أَتَّبِعُکَ عَلَی أَن تُعَلِّمَنِ مِمَّا عُلِّمْتَ رُشْدًا (۶۶)  ترجمه:</w:t>
      </w:r>
      <w:r>
        <w:rPr>
          <w:rStyle w:val="FootnoteReference"/>
        </w:rPr>
        <w:footnoteReference w:id="2206"/>
      </w:r>
    </w:p>
    <w:p>
      <w:pPr>
        <w:pStyle w:val="BookText"/>
      </w:pPr>
      <w:r>
        <w:rPr>
          <w:rFonts w:ascii="Amiri" w:hAnsi="Amiri" w:eastAsia="Amiri" w:cs="Amiri"/>
          <w:lang w:bidi="ar-SA"/>
          <w:color w:val="111111"/>
          <w:sz w:val="28"/>
          <w:szCs w:val="28"/>
          <w:rtl/>
        </w:rPr>
        <w:t xml:space="preserve">قَالَ إِنَّکَ لَن تَسْتَطِیعَ مَعِیَ صَبْرًا (۶۷)  ترجمه:</w:t>
      </w:r>
      <w:r>
        <w:rPr>
          <w:rStyle w:val="FootnoteReference"/>
        </w:rPr>
        <w:footnoteReference w:id="2207"/>
      </w:r>
    </w:p>
    <w:p>
      <w:pPr>
        <w:pStyle w:val="BookText"/>
      </w:pPr>
      <w:r>
        <w:rPr>
          <w:rFonts w:ascii="Amiri" w:hAnsi="Amiri" w:eastAsia="Amiri" w:cs="Amiri"/>
          <w:lang w:bidi="ar-SA"/>
          <w:color w:val="111111"/>
          <w:sz w:val="28"/>
          <w:szCs w:val="28"/>
          <w:rtl/>
        </w:rPr>
        <w:t xml:space="preserve">وَکَیْفَ تَصْبِرُ عَلَی مَا لَمْ تُحِطْ بِهِ خُبْرًا (۶۸)  ترجمه:</w:t>
      </w:r>
      <w:r>
        <w:rPr>
          <w:rStyle w:val="FootnoteReference"/>
        </w:rPr>
        <w:footnoteReference w:id="2208"/>
      </w:r>
    </w:p>
    <w:p>
      <w:pPr>
        <w:pStyle w:val="BookText"/>
      </w:pPr>
      <w:r>
        <w:rPr>
          <w:rFonts w:ascii="Amiri" w:hAnsi="Amiri" w:eastAsia="Amiri" w:cs="Amiri"/>
          <w:lang w:bidi="ar-SA"/>
          <w:color w:val="111111"/>
          <w:sz w:val="28"/>
          <w:szCs w:val="28"/>
          <w:rtl/>
        </w:rPr>
        <w:t xml:space="preserve">قَالَ سَتَجِدُنِی إِن شَاءَ اللَّهُ صَابِرًا وَلَا أَعْصِی لَکَ أَمْرًا (۶۹)  ترجمه:</w:t>
      </w:r>
      <w:r>
        <w:rPr>
          <w:rStyle w:val="FootnoteReference"/>
        </w:rPr>
        <w:footnoteReference w:id="2209"/>
      </w:r>
    </w:p>
    <w:p>
      <w:pPr>
        <w:pStyle w:val="BookText"/>
      </w:pPr>
      <w:r>
        <w:rPr>
          <w:rFonts w:ascii="Amiri" w:hAnsi="Amiri" w:eastAsia="Amiri" w:cs="Amiri"/>
          <w:lang w:bidi="ar-SA"/>
          <w:color w:val="111111"/>
          <w:sz w:val="28"/>
          <w:szCs w:val="28"/>
          <w:rtl/>
        </w:rPr>
        <w:t xml:space="preserve">قَالَ فَإِنِ اتَّبَعْتَنِی فَلَا تَسْأَلْنِی عَن شَیْءٍ حَتَّی أُحْدِثَ لَکَ مِنْهُ ذِکْرًا (۷۰)  ترجمه:</w:t>
      </w:r>
      <w:r>
        <w:rPr>
          <w:rStyle w:val="FootnoteReference"/>
        </w:rPr>
        <w:footnoteReference w:id="2210"/>
      </w:r>
    </w:p>
    <w:p>
      <w:pPr>
        <w:pStyle w:val="BookText"/>
      </w:pPr>
      <w:r>
        <w:rPr>
          <w:rFonts w:ascii="Amiri" w:hAnsi="Amiri" w:eastAsia="Amiri" w:cs="Amiri"/>
          <w:lang w:bidi="ar-SA"/>
          <w:color w:val="111111"/>
          <w:sz w:val="28"/>
          <w:szCs w:val="28"/>
          <w:rtl/>
        </w:rPr>
        <w:t xml:space="preserve">فَانطَلَقَا حَتَّی إِذَا رَکِبَا فِی السَّفِینَةِ خَرَقَهَا ۖ قَالَ أَخَرَقْتَهَا لِتُغْرِقَ أَهْلَهَا لَقَدْ جِئْتَ شَیْئًا إِمْرًا (۷۱)  ترجمه:</w:t>
      </w:r>
      <w:r>
        <w:rPr>
          <w:rStyle w:val="FootnoteReference"/>
        </w:rPr>
        <w:footnoteReference w:id="2211"/>
      </w:r>
    </w:p>
    <w:p>
      <w:pPr>
        <w:pStyle w:val="BookText"/>
      </w:pPr>
      <w:r>
        <w:rPr>
          <w:rFonts w:ascii="Amiri" w:hAnsi="Amiri" w:eastAsia="Amiri" w:cs="Amiri"/>
          <w:lang w:bidi="ar-SA"/>
          <w:color w:val="111111"/>
          <w:sz w:val="28"/>
          <w:szCs w:val="28"/>
          <w:rtl/>
        </w:rPr>
        <w:t xml:space="preserve">قَالَ أَلَمْ أَقُلْ إِنَّکَ لَن تَسْتَطِیعَ مَعِیَ صَبْرًا (۷۲)  ترجمه:</w:t>
      </w:r>
      <w:r>
        <w:rPr>
          <w:rStyle w:val="FootnoteReference"/>
        </w:rPr>
        <w:footnoteReference w:id="2212"/>
      </w:r>
    </w:p>
    <w:p>
      <w:pPr>
        <w:pStyle w:val="BookText"/>
      </w:pPr>
      <w:r>
        <w:rPr>
          <w:rFonts w:ascii="Amiri" w:hAnsi="Amiri" w:eastAsia="Amiri" w:cs="Amiri"/>
          <w:lang w:bidi="ar-SA"/>
          <w:color w:val="111111"/>
          <w:sz w:val="28"/>
          <w:szCs w:val="28"/>
          <w:rtl/>
        </w:rPr>
        <w:t xml:space="preserve">قَالَ لَا تُؤَاخِذْنِی بِمَا نَسِیتُ وَلَا تُرْهِقْنِی مِنْ أَمْرِی عُسْرًا (۷۳)  ترجمه:</w:t>
      </w:r>
      <w:r>
        <w:rPr>
          <w:rStyle w:val="FootnoteReference"/>
        </w:rPr>
        <w:footnoteReference w:id="2213"/>
      </w:r>
    </w:p>
    <w:p>
      <w:pPr>
        <w:pStyle w:val="BookText"/>
      </w:pPr>
      <w:r>
        <w:rPr>
          <w:rFonts w:ascii="Amiri" w:hAnsi="Amiri" w:eastAsia="Amiri" w:cs="Amiri"/>
          <w:lang w:bidi="ar-SA"/>
          <w:color w:val="111111"/>
          <w:sz w:val="28"/>
          <w:szCs w:val="28"/>
          <w:rtl/>
        </w:rPr>
        <w:t xml:space="preserve">فَانطَلَقَا حَتَّی إِذَا لَقِیَا غُلَامًا فَقَتَلَهُ قَالَ أَقَتَلْتَ نَفْسًا زَکِیَّةً بِغَیْرِ نَفْسٍ لَّقَدْ جِئْتَ شَیْئًا نُّکْرًا (۷۴)  ترجمه:</w:t>
      </w:r>
      <w:r>
        <w:rPr>
          <w:rStyle w:val="FootnoteReference"/>
        </w:rPr>
        <w:footnoteReference w:id="2214"/>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30" w:name="pg19496_194537"/>
    <w:bookmarkEnd w:id="30"/>
    <w:p>
      <w:pPr>
        <w:pStyle w:val="Heading2"/>
      </w:pPr>
      <w:bookmarkStart w:id="166" w:name="_Toc48"/>
      <w:r>
        <w:t>جزء شانزدهم</w:t>
      </w:r>
      <w:bookmarkEnd w:id="166"/>
    </w:p>
    <w:p>
      <w:pPr>
        <w:pStyle w:val="Heading3"/>
      </w:pPr>
      <w:bookmarkStart w:id="167" w:name="_Toc49"/>
      <w:r>
        <w:t>18 - سوره الکهف</w:t>
      </w:r>
      <w:bookmarkEnd w:id="167"/>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قَالَ أَلَمْ أَقُل لَّکَ إِنَّکَ لَن تَسْتَطِیعَ مَعِیَ صَبْرًا (۷۵)  ترجمه:</w:t>
      </w:r>
      <w:r>
        <w:rPr>
          <w:rStyle w:val="FootnoteReference"/>
        </w:rPr>
        <w:footnoteReference w:id="2215"/>
      </w:r>
    </w:p>
    <w:p>
      <w:pPr>
        <w:pStyle w:val="BookText"/>
      </w:pPr>
      <w:r>
        <w:rPr>
          <w:rFonts w:ascii="Amiri" w:hAnsi="Amiri" w:eastAsia="Amiri" w:cs="Amiri"/>
          <w:lang w:bidi="ar-SA"/>
          <w:color w:val="111111"/>
          <w:sz w:val="28"/>
          <w:szCs w:val="28"/>
          <w:rtl/>
        </w:rPr>
        <w:t xml:space="preserve">قَالَ إِن سَأَلْتُکَ عَن شَیْءٍ بَعْدَهَا فَلَا تُصَاحِبْنِی ۖ قَدْ بَلَغْتَ مِن لَّدُنِّی عُذْرًا (۷۶)  ترجمه:</w:t>
      </w:r>
      <w:r>
        <w:rPr>
          <w:rStyle w:val="FootnoteReference"/>
        </w:rPr>
        <w:footnoteReference w:id="2216"/>
      </w:r>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فَوَجَدَا فِیهَا جِدَارًا یُرِیدُ أَن یَنقَضَّ فَأَقَامَهُ ۖ قَالَ لَوْ شِئْتَ لَاتَّخَذْتَ عَلَیْهِ أَجْرًا (۷۷)  ترجمه:</w:t>
      </w:r>
      <w:r>
        <w:rPr>
          <w:rStyle w:val="FootnoteReference"/>
        </w:rPr>
        <w:footnoteReference w:id="2217"/>
      </w:r>
    </w:p>
    <w:p>
      <w:pPr>
        <w:pStyle w:val="BookText"/>
      </w:pPr>
      <w:r>
        <w:rPr>
          <w:rFonts w:ascii="Amiri" w:hAnsi="Amiri" w:eastAsia="Amiri" w:cs="Amiri"/>
          <w:lang w:bidi="ar-SA"/>
          <w:color w:val="111111"/>
          <w:sz w:val="28"/>
          <w:szCs w:val="28"/>
          <w:rtl/>
        </w:rPr>
        <w:t xml:space="preserve">قَالَ هَذَا فِرَاقُ بَیْنِی وَبَیْنِکَ ۚ سَأُنَبِّئُکَ بِتَأْوِیلِ مَا لَمْ تَسْتَطِع عَّلَیْهِ صَبْرًا (۷۸)  ترجمه:</w:t>
      </w:r>
      <w:r>
        <w:rPr>
          <w:rStyle w:val="FootnoteReference"/>
        </w:rPr>
        <w:footnoteReference w:id="2218"/>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وَکَانَ وَرَاءَهُم مَّلِکٌ یَأْخُذُ کُلَّ سَفِینَةٍ غَصْبًا (۷۹)  ترجمه:</w:t>
      </w:r>
      <w:r>
        <w:rPr>
          <w:rStyle w:val="FootnoteReference"/>
        </w:rPr>
        <w:footnoteReference w:id="2219"/>
      </w:r>
    </w:p>
    <w:p>
      <w:pPr>
        <w:pStyle w:val="BookText"/>
      </w:pPr>
      <w:r>
        <w:rPr>
          <w:rFonts w:ascii="Amiri" w:hAnsi="Amiri" w:eastAsia="Amiri" w:cs="Amiri"/>
          <w:lang w:bidi="ar-SA"/>
          <w:color w:val="111111"/>
          <w:sz w:val="28"/>
          <w:szCs w:val="28"/>
          <w:rtl/>
        </w:rPr>
        <w:t xml:space="preserve">وَأَمَّا الْغُلَامُ فَکَانَ أَبَوَاهُ مُؤْمِنَیْنِ فَخَشِینَا أَن یُرْهِقَهُمَا طُغْیَانًا وَکُفْرًا (۸۰)  ترجمه:</w:t>
      </w:r>
      <w:r>
        <w:rPr>
          <w:rStyle w:val="FootnoteReference"/>
        </w:rPr>
        <w:footnoteReference w:id="2220"/>
      </w:r>
    </w:p>
    <w:p>
      <w:pPr>
        <w:pStyle w:val="BookText"/>
      </w:pPr>
      <w:r>
        <w:rPr>
          <w:rFonts w:ascii="Amiri" w:hAnsi="Amiri" w:eastAsia="Amiri" w:cs="Amiri"/>
          <w:lang w:bidi="ar-SA"/>
          <w:color w:val="111111"/>
          <w:sz w:val="28"/>
          <w:szCs w:val="28"/>
          <w:rtl/>
        </w:rPr>
        <w:t xml:space="preserve">فَأَرَدْنَا أَن یُبْدِلَهُمَا رَبُّهُمَا خَیْرًا مِّنْهُ زَکَاةً وَأَقْرَبَ رُحْمًا (۸۱)  ترجمه:</w:t>
      </w:r>
      <w:r>
        <w:rPr>
          <w:rStyle w:val="FootnoteReference"/>
        </w:rPr>
        <w:footnoteReference w:id="2221"/>
      </w:r>
    </w:p>
    <w:p>
      <w:pPr>
        <w:pStyle w:val="BookText"/>
      </w:pPr>
      <w:r>
        <w:rPr>
          <w:rFonts w:ascii="Amiri" w:hAnsi="Amiri" w:eastAsia="Amiri" w:cs="Amiri"/>
          <w:lang w:bidi="ar-SA"/>
          <w:color w:val="111111"/>
          <w:sz w:val="28"/>
          <w:szCs w:val="28"/>
          <w:rtl/>
        </w:rPr>
        <w:t xml:space="preserve">وَأَمَّا الْجِدَارُ فَکَانَ لِغُلَامَیْنِ یَتِیمَیْنِ فِی الْمَدِینَةِ وَکَانَ تَحْتَهُ کَنزٌ لَّهُمَا وَکَانَ أَبُوهُمَا صَالِحًا فَأَرَادَ رَبُّکَ أَن یَبْلُغَا أَشُدَّهُمَا وَیَسْتَخْرِجَا کَنزَهُمَا رَحْمَةً مِّن رَّبِّکَ ۚ وَمَا فَعَلْتُهُ عَنْ أَمْرِی ۚ ذَلِکَ تَأْوِیلُ مَا لَمْ تَسْطِع عَّلَیْهِ صَبْرًا (۸۲)  ترجمه:</w:t>
      </w:r>
      <w:r>
        <w:rPr>
          <w:rStyle w:val="FootnoteReference"/>
        </w:rPr>
        <w:footnoteReference w:id="2222"/>
      </w:r>
    </w:p>
    <w:p>
      <w:pPr>
        <w:pStyle w:val="BookText"/>
      </w:pPr>
      <w:r>
        <w:rPr>
          <w:rFonts w:ascii="Amiri" w:hAnsi="Amiri" w:eastAsia="Amiri" w:cs="Amiri"/>
          <w:lang w:bidi="ar-SA"/>
          <w:color w:val="111111"/>
          <w:sz w:val="28"/>
          <w:szCs w:val="28"/>
          <w:rtl/>
        </w:rPr>
        <w:t xml:space="preserve">وَیَسْأَلُونَکَ عَن ذِی الْقَرْنَیْنِ ۖ قُلْ سَأَتْلُو عَلَیْکُم مِّنْهُ ذِکْرًا (۸۳)  ترجمه:</w:t>
      </w:r>
      <w:r>
        <w:rPr>
          <w:rStyle w:val="FootnoteReference"/>
        </w:rPr>
        <w:footnoteReference w:id="2223"/>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مَکَّنَّا لَهُ فِی الْأَرْضِ وَآتَیْنَاهُ مِن کُلِّ شَیْءٍ سَبَبًا (۸۴)  ترجمه:</w:t>
      </w:r>
      <w:r>
        <w:rPr>
          <w:rStyle w:val="FootnoteReference"/>
        </w:rPr>
        <w:footnoteReference w:id="2224"/>
      </w:r>
    </w:p>
    <w:p>
      <w:pPr>
        <w:pStyle w:val="BookText"/>
      </w:pPr>
      <w:r>
        <w:rPr>
          <w:rFonts w:ascii="Amiri" w:hAnsi="Amiri" w:eastAsia="Amiri" w:cs="Amiri"/>
          <w:lang w:bidi="ar-SA"/>
          <w:color w:val="111111"/>
          <w:sz w:val="28"/>
          <w:szCs w:val="28"/>
          <w:rtl/>
        </w:rPr>
        <w:t xml:space="preserve">فَأَتْبَعَ سَبَبًا (۸۵)  ترجمه:</w:t>
      </w:r>
      <w:r>
        <w:rPr>
          <w:rStyle w:val="FootnoteReference"/>
        </w:rPr>
        <w:footnoteReference w:id="2225"/>
      </w:r>
    </w:p>
    <w:p>
      <w:pPr>
        <w:pStyle w:val="BookText"/>
      </w:pPr>
      <w:r>
        <w:rPr>
          <w:rFonts w:ascii="Amiri" w:hAnsi="Amiri" w:eastAsia="Amiri" w:cs="Amiri"/>
          <w:lang w:bidi="ar-SA"/>
          <w:color w:val="111111"/>
          <w:sz w:val="28"/>
          <w:szCs w:val="28"/>
          <w:rtl/>
        </w:rPr>
        <w:t xml:space="preserve">حَتَّی إِذَا بَلَغَ مَغْرِبَ الشَّمْسِ وَجَدَهَا تَغْرُبُ فِی عَیْنٍ حَمِئَةٍ وَوَجَدَ عِندَهَا قَوْمًا ۗ قُلْنَا یَا ذَا الْقَرْنَیْنِ إِمَّا أَن تُعَذِّبَ وَإِمَّا أَن تَتَّخِذَ فِیهِمْ حُسْنًا (۸۶)  ترجمه:</w:t>
      </w:r>
      <w:r>
        <w:rPr>
          <w:rStyle w:val="FootnoteReference"/>
        </w:rPr>
        <w:footnoteReference w:id="2226"/>
      </w:r>
    </w:p>
    <w:p>
      <w:pPr>
        <w:pStyle w:val="BookText"/>
      </w:pPr>
      <w:r>
        <w:rPr>
          <w:rFonts w:ascii="Amiri" w:hAnsi="Amiri" w:eastAsia="Amiri" w:cs="Amiri"/>
          <w:lang w:bidi="ar-SA"/>
          <w:color w:val="111111"/>
          <w:sz w:val="28"/>
          <w:szCs w:val="28"/>
          <w:rtl/>
        </w:rPr>
        <w:t xml:space="preserve">قَالَ أَمَّا مَن ظَلَمَ فَسَوْفَ نُعَذِّبُهُ ثُمَّ یُرَدُّ إِلَی رَبِّهِ فَیُعَذِّبُهُ عَذَابًا نُّکْرًا (۸۷)  ترجمه:</w:t>
      </w:r>
      <w:r>
        <w:rPr>
          <w:rStyle w:val="FootnoteReference"/>
        </w:rPr>
        <w:footnoteReference w:id="2227"/>
      </w:r>
    </w:p>
    <w:p>
      <w:pPr>
        <w:pStyle w:val="BookText"/>
      </w:pPr>
      <w:r>
        <w:rPr>
          <w:rFonts w:ascii="Amiri" w:hAnsi="Amiri" w:eastAsia="Amiri" w:cs="Amiri"/>
          <w:lang w:bidi="ar-SA"/>
          <w:color w:val="111111"/>
          <w:sz w:val="28"/>
          <w:szCs w:val="28"/>
          <w:rtl/>
        </w:rPr>
        <w:t xml:space="preserve">وَأَمَّا مَنْ آمَنَ وَعَمِلَ صَالِحًا فَلَهُ جَزَاءً الْحُسْنَی ۖ وَسَنَقُولُ لَهُ مِنْ أَمْرِنَا یُسْرًا (۸۸)  ترجمه:</w:t>
      </w:r>
      <w:r>
        <w:rPr>
          <w:rStyle w:val="FootnoteReference"/>
        </w:rPr>
        <w:footnoteReference w:id="2228"/>
      </w:r>
    </w:p>
    <w:p>
      <w:pPr>
        <w:pStyle w:val="BookText"/>
      </w:pPr>
      <w:r>
        <w:rPr>
          <w:rFonts w:ascii="Amiri" w:hAnsi="Amiri" w:eastAsia="Amiri" w:cs="Amiri"/>
          <w:lang w:bidi="ar-SA"/>
          <w:color w:val="111111"/>
          <w:sz w:val="28"/>
          <w:szCs w:val="28"/>
          <w:rtl/>
        </w:rPr>
        <w:t xml:space="preserve">ثُمَّ أَتْبَعَ سَبَبًا (۸۹)  ترجمه:</w:t>
      </w:r>
      <w:r>
        <w:rPr>
          <w:rStyle w:val="FootnoteReference"/>
        </w:rPr>
        <w:footnoteReference w:id="2229"/>
      </w:r>
    </w:p>
    <w:p>
      <w:pPr>
        <w:pStyle w:val="BookText"/>
      </w:pPr>
      <w:r>
        <w:rPr>
          <w:rFonts w:ascii="Amiri" w:hAnsi="Amiri" w:eastAsia="Amiri" w:cs="Amiri"/>
          <w:lang w:bidi="ar-SA"/>
          <w:color w:val="111111"/>
          <w:sz w:val="28"/>
          <w:szCs w:val="28"/>
          <w:rtl/>
        </w:rPr>
        <w:t xml:space="preserve">حَتَّی إِذَا بَلَغَ مَطْلِعَ الشَّمْسِ وَجَدَهَا تَطْلُعُ عَلَی قَوْمٍ لَّمْ نَجْعَل لَّهُم مِّن دُونِهَا سِتْرًا (۹۰)  ترجمه:</w:t>
      </w:r>
      <w:r>
        <w:rPr>
          <w:rStyle w:val="FootnoteReference"/>
        </w:rPr>
        <w:footnoteReference w:id="2230"/>
      </w:r>
    </w:p>
    <w:p>
      <w:pPr>
        <w:pStyle w:val="BookText"/>
      </w:pPr>
      <w:r>
        <w:rPr>
          <w:rFonts w:ascii="Amiri" w:hAnsi="Amiri" w:eastAsia="Amiri" w:cs="Amiri"/>
          <w:lang w:bidi="ar-SA"/>
          <w:color w:val="111111"/>
          <w:sz w:val="28"/>
          <w:szCs w:val="28"/>
          <w:rtl/>
        </w:rPr>
        <w:t xml:space="preserve">کَذَلِکَ وَقَدْ أَحَطْنَا بِمَا لَدَیْهِ خُبْرًا (۹۱)  ترجمه:</w:t>
      </w:r>
      <w:r>
        <w:rPr>
          <w:rStyle w:val="FootnoteReference"/>
        </w:rPr>
        <w:footnoteReference w:id="2231"/>
      </w:r>
    </w:p>
    <w:p>
      <w:pPr>
        <w:pStyle w:val="BookText"/>
      </w:pPr>
      <w:r>
        <w:rPr>
          <w:rFonts w:ascii="Amiri" w:hAnsi="Amiri" w:eastAsia="Amiri" w:cs="Amiri"/>
          <w:lang w:bidi="ar-SA"/>
          <w:color w:val="111111"/>
          <w:sz w:val="28"/>
          <w:szCs w:val="28"/>
          <w:rtl/>
        </w:rPr>
        <w:t xml:space="preserve">ثُمَّ أَتْبَعَ سَبَبًا (۹۲)  ترجمه:</w:t>
      </w:r>
      <w:r>
        <w:rPr>
          <w:rStyle w:val="FootnoteReference"/>
        </w:rPr>
        <w:footnoteReference w:id="2232"/>
      </w:r>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 (۹۳)  ترجمه:</w:t>
      </w:r>
      <w:r>
        <w:rPr>
          <w:rStyle w:val="FootnoteReference"/>
        </w:rPr>
        <w:footnoteReference w:id="2233"/>
      </w:r>
    </w:p>
    <w:p>
      <w:pPr>
        <w:pStyle w:val="BookText"/>
      </w:pPr>
      <w:r>
        <w:rPr>
          <w:rFonts w:ascii="Amiri" w:hAnsi="Amiri" w:eastAsia="Amiri" w:cs="Amiri"/>
          <w:lang w:bidi="ar-SA"/>
          <w:color w:val="111111"/>
          <w:sz w:val="28"/>
          <w:szCs w:val="28"/>
          <w:rtl/>
        </w:rPr>
        <w:t xml:space="preserve">قَالُوا یَا ذَا الْقَرْنَیْنِ إِنَّ یَأْجُوجَ وَمَأْجُوجَ مُفْسِدُونَ فِی الْأَرْضِ فَهَلْ نَجْعَلُ لَکَ خَرْجًا عَلَی أَن تَجْعَلَ بَیْنَنَا وَبَیْنَهُمْ سَدًّا (۹۴)  ترجمه:</w:t>
      </w:r>
      <w:r>
        <w:rPr>
          <w:rStyle w:val="FootnoteReference"/>
        </w:rPr>
        <w:footnoteReference w:id="2234"/>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وَبَیْنَهُمْ رَدْمًا (۹۵)  ترجمه:</w:t>
      </w:r>
      <w:r>
        <w:rPr>
          <w:rStyle w:val="FootnoteReference"/>
        </w:rPr>
        <w:footnoteReference w:id="2235"/>
      </w:r>
    </w:p>
    <w:p>
      <w:pPr>
        <w:pStyle w:val="BookText"/>
      </w:pPr>
      <w:r>
        <w:rPr>
          <w:rFonts w:ascii="Amiri" w:hAnsi="Amiri" w:eastAsia="Amiri" w:cs="Amiri"/>
          <w:lang w:bidi="ar-SA"/>
          <w:color w:val="111111"/>
          <w:sz w:val="28"/>
          <w:szCs w:val="28"/>
          <w:rtl/>
        </w:rPr>
        <w:t xml:space="preserve">آتُونِی زُبَرَ الْحَدِیدِ ۖ حَتَّی إِذَا سَاوَی بَیْنَ الصَّدَفَیْنِ قَالَ انفُخُوا ۖ حَتَّی إِذَا جَعَلَهُ نَارًا قَالَ آتُونِی أُفْرِغْ عَلَیْهِ قِطْرًا (۹۶)  ترجمه:</w:t>
      </w:r>
      <w:r>
        <w:rPr>
          <w:rStyle w:val="FootnoteReference"/>
        </w:rPr>
        <w:footnoteReference w:id="2236"/>
      </w:r>
    </w:p>
    <w:p>
      <w:pPr>
        <w:pStyle w:val="BookText"/>
      </w:pPr>
      <w:r>
        <w:rPr>
          <w:rFonts w:ascii="Amiri" w:hAnsi="Amiri" w:eastAsia="Amiri" w:cs="Amiri"/>
          <w:lang w:bidi="ar-SA"/>
          <w:color w:val="111111"/>
          <w:sz w:val="28"/>
          <w:szCs w:val="28"/>
          <w:rtl/>
        </w:rPr>
        <w:t xml:space="preserve">فَمَا اسْطَاعُوا أَن یَظْهَرُوهُ وَمَا اسْتَطَاعُوا لَهُ نَقْبًا (۹۷)  ترجمه:</w:t>
      </w:r>
      <w:r>
        <w:rPr>
          <w:rStyle w:val="FootnoteReference"/>
        </w:rPr>
        <w:footnoteReference w:id="2237"/>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هَذَا رَحْمَةٌ مِّن رَّبِّی ۖ فَإِذَا جَاءَ وَعْدُ رَبِّی جَعَلَهُ دَکَّاءَ ۖ وَکَانَ وَعْدُ رَبِّی حَقًّا (۹۸)  ترجمه:</w:t>
      </w:r>
      <w:r>
        <w:rPr>
          <w:rStyle w:val="FootnoteReference"/>
        </w:rPr>
        <w:footnoteReference w:id="2238"/>
      </w:r>
    </w:p>
    <w:p>
      <w:pPr>
        <w:pStyle w:val="BookText"/>
      </w:pPr>
      <w:r>
        <w:rPr>
          <w:rFonts w:ascii="Amiri" w:hAnsi="Amiri" w:eastAsia="Amiri" w:cs="Amiri"/>
          <w:lang w:bidi="ar-SA"/>
          <w:color w:val="111111"/>
          <w:sz w:val="28"/>
          <w:szCs w:val="28"/>
          <w:rtl/>
        </w:rPr>
        <w:t xml:space="preserve">۞ وَتَرَکْنَا بَعْضَهُمْ یَوْمَئِذٍ یَمُوجُ فِی بَعْضٍ ۖ وَنُفِخَ فِی الصُّورِ فَجَمَعْنَاهُمْ جَمْعًا (۹۹)  ترجمه:</w:t>
      </w:r>
      <w:r>
        <w:rPr>
          <w:rStyle w:val="FootnoteReference"/>
        </w:rPr>
        <w:footnoteReference w:id="2239"/>
      </w:r>
    </w:p>
    <w:p>
      <w:pPr>
        <w:pStyle w:val="BookText"/>
      </w:pPr>
      <w:r>
        <w:rPr>
          <w:rFonts w:ascii="Amiri" w:hAnsi="Amiri" w:eastAsia="Amiri" w:cs="Amiri"/>
          <w:lang w:bidi="ar-SA"/>
          <w:color w:val="111111"/>
          <w:sz w:val="28"/>
          <w:szCs w:val="28"/>
          <w:rtl/>
        </w:rPr>
        <w:t xml:space="preserve">وَعَرَضْنَا جَهَنَّمَ یَوْمَئِذٍ لِّلْکَافِرِینَ عَرْضًا (۱۰۰)  ترجمه:</w:t>
      </w:r>
      <w:r>
        <w:rPr>
          <w:rStyle w:val="FootnoteReference"/>
        </w:rPr>
        <w:footnoteReference w:id="2240"/>
      </w:r>
    </w:p>
    <w:p>
      <w:pPr>
        <w:pStyle w:val="BookText"/>
      </w:pPr>
      <w:r>
        <w:rPr>
          <w:rFonts w:ascii="Amiri" w:hAnsi="Amiri" w:eastAsia="Amiri" w:cs="Amiri"/>
          <w:lang w:bidi="ar-SA"/>
          <w:color w:val="111111"/>
          <w:sz w:val="28"/>
          <w:szCs w:val="28"/>
          <w:rtl/>
        </w:rPr>
        <w:t xml:space="preserve">الَّذِینَ کَانَتْ أَعْیُنُهُمْ فِی غِطَاءٍ عَن ذِکْرِی وَکَانُوا لَا یَسْتَطِیعُونَ سَمْعًا (۱۰۱)  ترجمه:</w:t>
      </w:r>
      <w:r>
        <w:rPr>
          <w:rStyle w:val="FootnoteReference"/>
        </w:rPr>
        <w:footnoteReference w:id="2241"/>
      </w:r>
    </w:p>
    <w:p>
      <w:pPr>
        <w:pStyle w:val="BookText"/>
      </w:pPr>
      <w:r>
        <w:rPr>
          <w:rFonts w:ascii="Amiri" w:hAnsi="Amiri" w:eastAsia="Amiri" w:cs="Amiri"/>
          <w:lang w:bidi="ar-SA"/>
          <w:color w:val="111111"/>
          <w:sz w:val="28"/>
          <w:szCs w:val="28"/>
          <w:rtl/>
        </w:rPr>
        <w:t xml:space="preserve">أَفَحَسِبَ الَّذِینَ کَفَرُوا أَن یَتَّخِذُوا عِبَادِی مِن دُونِی أَوْلِیَاءَ ۚ إِنَّا أَعْتَدْنَا جَهَنَّمَ لِلْکَافِرِینَ نُزُلًا (۱۰۲)  ترجمه:</w:t>
      </w:r>
      <w:r>
        <w:rPr>
          <w:rStyle w:val="FootnoteReference"/>
        </w:rPr>
        <w:footnoteReference w:id="2242"/>
      </w:r>
    </w:p>
    <w:p>
      <w:pPr>
        <w:pStyle w:val="BookText"/>
      </w:pPr>
      <w:r>
        <w:rPr>
          <w:rFonts w:ascii="Amiri" w:hAnsi="Amiri" w:eastAsia="Amiri" w:cs="Amiri"/>
          <w:lang w:bidi="ar-SA"/>
          <w:color w:val="111111"/>
          <w:sz w:val="28"/>
          <w:szCs w:val="28"/>
          <w:rtl/>
        </w:rPr>
        <w:t xml:space="preserve">قُلْ هَلْ نُنَبِّئُکُم بِالْأَخْسَرِینَ أَعْمَالًا (۱۰۳)  ترجمه:</w:t>
      </w:r>
      <w:r>
        <w:rPr>
          <w:rStyle w:val="FootnoteReference"/>
        </w:rPr>
        <w:footnoteReference w:id="2243"/>
      </w:r>
    </w:p>
    <w:p>
      <w:pPr>
        <w:pStyle w:val="BookText"/>
      </w:pPr>
      <w:r>
        <w:rPr>
          <w:rFonts w:ascii="Amiri" w:hAnsi="Amiri" w:eastAsia="Amiri" w:cs="Amiri"/>
          <w:lang w:bidi="ar-SA"/>
          <w:color w:val="111111"/>
          <w:sz w:val="28"/>
          <w:szCs w:val="28"/>
          <w:rtl/>
        </w:rPr>
        <w:t xml:space="preserve">الَّذِینَ ضَلَّ سَعْیُهُمْ فِی الْحَیَاةِ الدُّنْیَا وَهُمْ یَحْسَبُونَ أَنَّهُمْ یُحْسِنُونَ صُنْعًا (۱۰۴)  ترجمه:</w:t>
      </w:r>
      <w:r>
        <w:rPr>
          <w:rStyle w:val="FootnoteReference"/>
        </w:rPr>
        <w:footnoteReference w:id="2244"/>
      </w:r>
    </w:p>
    <w:p>
      <w:pPr>
        <w:pStyle w:val="BookText"/>
      </w:pPr>
      <w:r>
        <w:rPr>
          <w:rFonts w:ascii="Amiri" w:hAnsi="Amiri" w:eastAsia="Amiri" w:cs="Amiri"/>
          <w:lang w:bidi="ar-SA"/>
          <w:color w:val="111111"/>
          <w:sz w:val="28"/>
          <w:szCs w:val="28"/>
          <w:rtl/>
        </w:rPr>
        <w:t xml:space="preserve">أُولَئِکَ الَّذِینَ کَفَرُوا بِآیَاتِ رَبِّهِمْ وَلِقَائِهِ فَحَبِطَتْ أَعْمَالُهُمْ فَلَا نُقِیمُ لَهُمْ یَوْمَ الْقِیَامَةِ وَزْنًا (۱۰۵)  ترجمه:</w:t>
      </w:r>
      <w:r>
        <w:rPr>
          <w:rStyle w:val="FootnoteReference"/>
        </w:rPr>
        <w:footnoteReference w:id="2245"/>
      </w:r>
    </w:p>
    <w:p>
      <w:pPr>
        <w:pStyle w:val="BookText"/>
      </w:pPr>
      <w:r>
        <w:rPr>
          <w:rFonts w:ascii="Amiri" w:hAnsi="Amiri" w:eastAsia="Amiri" w:cs="Amiri"/>
          <w:lang w:bidi="ar-SA"/>
          <w:color w:val="111111"/>
          <w:sz w:val="28"/>
          <w:szCs w:val="28"/>
          <w:rtl/>
        </w:rPr>
        <w:t xml:space="preserve">ذَلِکَ جَزَاؤُهُمْ جَهَنَّمُ بِمَا کَفَرُوا وَاتَّخَذُوا آیَاتِی وَرُسُلِی هُزُوًا (۱۰۶)  ترجمه:</w:t>
      </w:r>
      <w:r>
        <w:rPr>
          <w:rStyle w:val="FootnoteReference"/>
        </w:rPr>
        <w:footnoteReference w:id="2246"/>
      </w:r>
    </w:p>
    <w:p>
      <w:pPr>
        <w:pStyle w:val="BookText"/>
      </w:pPr>
      <w:r>
        <w:rPr>
          <w:rFonts w:ascii="Amiri" w:hAnsi="Amiri" w:eastAsia="Amiri" w:cs="Amiri"/>
          <w:lang w:bidi="ar-SA"/>
          <w:color w:val="111111"/>
          <w:sz w:val="28"/>
          <w:szCs w:val="28"/>
          <w:rtl/>
        </w:rPr>
        <w:t xml:space="preserve">إِنَّ الَّذِینَ آمَنُوا وَعَمِلُوا الصَّالِحَاتِ کَانَتْ لَهُمْ جَنَّاتُ الْفِرْدَوْسِ نُزُلًا (۱۰۷)  ترجمه:</w:t>
      </w:r>
      <w:r>
        <w:rPr>
          <w:rStyle w:val="FootnoteReference"/>
        </w:rPr>
        <w:footnoteReference w:id="2247"/>
      </w:r>
    </w:p>
    <w:p>
      <w:pPr>
        <w:pStyle w:val="BookText"/>
      </w:pPr>
      <w:r>
        <w:rPr>
          <w:rFonts w:ascii="Amiri" w:hAnsi="Amiri" w:eastAsia="Amiri" w:cs="Amiri"/>
          <w:lang w:bidi="ar-SA"/>
          <w:color w:val="111111"/>
          <w:sz w:val="28"/>
          <w:szCs w:val="28"/>
          <w:rtl/>
        </w:rPr>
        <w:t xml:space="preserve">خَالِدِینَ فِیهَا لَا یَبْغُونَ عَنْهَا حِوَلًا (۱۰۸)  ترجمه:</w:t>
      </w:r>
      <w:r>
        <w:rPr>
          <w:rStyle w:val="FootnoteReference"/>
        </w:rPr>
        <w:footnoteReference w:id="2248"/>
      </w:r>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وَلَوْ جِئْنَا بِمِثْلِهِ مَدَدًا (۱۰۹)  ترجمه:</w:t>
      </w:r>
      <w:r>
        <w:rPr>
          <w:rStyle w:val="FootnoteReference"/>
        </w:rPr>
        <w:footnoteReference w:id="2249"/>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 فَمَن کَانَ یَرْجُو لِقَاءَ رَبِّهِ فَلْیَعْمَلْ عَمَلًا صَالِحًا وَلَا یُشْرِکْ بِعِبَادَةِ رَبِّهِ أَحَدًا (۱۱۰)  ترجمه:</w:t>
      </w:r>
      <w:r>
        <w:rPr>
          <w:rStyle w:val="FootnoteReference"/>
        </w:rPr>
        <w:footnoteReference w:id="2250"/>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31" w:name="pg19496_194540"/>
    <w:bookmarkEnd w:id="31"/>
    <w:p>
      <w:pPr>
        <w:pStyle w:val="Heading3"/>
      </w:pPr>
      <w:bookmarkStart w:id="168" w:name="_Toc50"/>
      <w:r>
        <w:t>19 - سوره مریم</w:t>
      </w:r>
      <w:bookmarkEnd w:id="168"/>
    </w:p>
    <w:p>
      <w:pPr>
        <w:pStyle w:val="BookText"/>
      </w:pPr>
      <w:r>
        <w:rPr>
          <w:rFonts w:ascii="Amiri" w:hAnsi="Amiri" w:eastAsia="Amiri" w:cs="Amiri"/>
          <w:lang w:bidi="ar-SA"/>
          <w:color w:val="111111"/>
          <w:sz w:val="28"/>
          <w:szCs w:val="28"/>
          <w:rtl/>
        </w:rPr>
        <w:t xml:space="preserve">بِسْمِ اللَّهِ الرَّحْمَنِ الرَّحِیمِ کهیعص (۱)  ترجمه:</w:t>
      </w:r>
      <w:r>
        <w:rPr>
          <w:rStyle w:val="FootnoteReference"/>
        </w:rPr>
        <w:footnoteReference w:id="2251"/>
      </w:r>
    </w:p>
    <w:p>
      <w:pPr>
        <w:pStyle w:val="BookText"/>
      </w:pPr>
      <w:r>
        <w:rPr>
          <w:rFonts w:ascii="Amiri" w:hAnsi="Amiri" w:eastAsia="Amiri" w:cs="Amiri"/>
          <w:lang w:bidi="ar-SA"/>
          <w:color w:val="111111"/>
          <w:sz w:val="28"/>
          <w:szCs w:val="28"/>
          <w:rtl/>
        </w:rPr>
        <w:t xml:space="preserve">ذِکْرُ رَحْمَتِ رَبِّکَ عَبْدَهُ زَکَرِیَّا (۲)  ترجمه:</w:t>
      </w:r>
      <w:r>
        <w:rPr>
          <w:rStyle w:val="FootnoteReference"/>
        </w:rPr>
        <w:footnoteReference w:id="2252"/>
      </w:r>
    </w:p>
    <w:p>
      <w:pPr>
        <w:pStyle w:val="BookText"/>
      </w:pPr>
      <w:r>
        <w:rPr>
          <w:rFonts w:ascii="Amiri" w:hAnsi="Amiri" w:eastAsia="Amiri" w:cs="Amiri"/>
          <w:lang w:bidi="ar-SA"/>
          <w:color w:val="111111"/>
          <w:sz w:val="28"/>
          <w:szCs w:val="28"/>
          <w:rtl/>
        </w:rPr>
        <w:t xml:space="preserve">إِذْ نَادَی رَبَّهُ نِدَاءً خَفِیًّا (۳)  ترجمه:</w:t>
      </w:r>
      <w:r>
        <w:rPr>
          <w:rStyle w:val="FootnoteReference"/>
        </w:rPr>
        <w:footnoteReference w:id="2253"/>
      </w:r>
    </w:p>
    <w:p>
      <w:pPr>
        <w:pStyle w:val="BookText"/>
      </w:pPr>
      <w:r>
        <w:rPr>
          <w:rFonts w:ascii="Amiri" w:hAnsi="Amiri" w:eastAsia="Amiri" w:cs="Amiri"/>
          <w:lang w:bidi="ar-SA"/>
          <w:color w:val="111111"/>
          <w:sz w:val="28"/>
          <w:szCs w:val="28"/>
          <w:rtl/>
        </w:rPr>
        <w:t xml:space="preserve">قَالَ رَبِّ إِنِّی وَهَنَ الْعَظْمُ مِنِّی وَاشْتَعَلَ الرَّأْسُ شَیْبًا وَلَمْ أَکُن بِدُعَائِکَ رَبِّ شَقِیًّا (۴)  ترجمه:</w:t>
      </w:r>
      <w:r>
        <w:rPr>
          <w:rStyle w:val="FootnoteReference"/>
        </w:rPr>
        <w:footnoteReference w:id="2254"/>
      </w:r>
    </w:p>
    <w:p>
      <w:pPr>
        <w:pStyle w:val="BookText"/>
      </w:pPr>
      <w:r>
        <w:rPr>
          <w:rFonts w:ascii="Amiri" w:hAnsi="Amiri" w:eastAsia="Amiri" w:cs="Amiri"/>
          <w:lang w:bidi="ar-SA"/>
          <w:color w:val="111111"/>
          <w:sz w:val="28"/>
          <w:szCs w:val="28"/>
          <w:rtl/>
        </w:rPr>
        <w:t xml:space="preserve">وَإِنِّی خِفْتُ الْمَوَالِیَ مِن وَرَائِی وَکَانَتِ امْرَأَتِی عَاقِرًا فَهَبْ لِی مِن لَّدُنکَ وَلِیًّا (۵)  ترجمه:</w:t>
      </w:r>
      <w:r>
        <w:rPr>
          <w:rStyle w:val="FootnoteReference"/>
        </w:rPr>
        <w:footnoteReference w:id="2255"/>
      </w:r>
    </w:p>
    <w:p>
      <w:pPr>
        <w:pStyle w:val="BookText"/>
      </w:pPr>
      <w:r>
        <w:rPr>
          <w:rFonts w:ascii="Amiri" w:hAnsi="Amiri" w:eastAsia="Amiri" w:cs="Amiri"/>
          <w:lang w:bidi="ar-SA"/>
          <w:color w:val="111111"/>
          <w:sz w:val="28"/>
          <w:szCs w:val="28"/>
          <w:rtl/>
        </w:rPr>
        <w:t xml:space="preserve">یَرِثُنِی وَیَرِثُ مِنْ آلِ یَعْقُوبَ ۖ وَاجْعَلْهُ رَبِّ رَضِیًّا (۶)  ترجمه:</w:t>
      </w:r>
      <w:r>
        <w:rPr>
          <w:rStyle w:val="FootnoteReference"/>
        </w:rPr>
        <w:footnoteReference w:id="2256"/>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(۷)  ترجمه:</w:t>
      </w:r>
      <w:r>
        <w:rPr>
          <w:rStyle w:val="FootnoteReference"/>
        </w:rPr>
        <w:footnoteReference w:id="2257"/>
      </w:r>
    </w:p>
    <w:p>
      <w:pPr>
        <w:pStyle w:val="BookText"/>
      </w:pPr>
      <w:r>
        <w:rPr>
          <w:rFonts w:ascii="Amiri" w:hAnsi="Amiri" w:eastAsia="Amiri" w:cs="Amiri"/>
          <w:lang w:bidi="ar-SA"/>
          <w:color w:val="111111"/>
          <w:sz w:val="28"/>
          <w:szCs w:val="28"/>
          <w:rtl/>
        </w:rPr>
        <w:t xml:space="preserve">قَالَ رَبِّ أَنَّی یَکُونُ لِی غُلَامٌ وَکَانَتِ امْرَأَتِی عَاقِرًا وَقَدْ بَلَغْتُ مِنَ الْکِبَرِ عِتِیًّا (۸)  ترجمه:</w:t>
      </w:r>
      <w:r>
        <w:rPr>
          <w:rStyle w:val="FootnoteReference"/>
        </w:rPr>
        <w:footnoteReference w:id="2258"/>
      </w:r>
    </w:p>
    <w:p>
      <w:pPr>
        <w:pStyle w:val="BookText"/>
      </w:pPr>
      <w:r>
        <w:rPr>
          <w:rFonts w:ascii="Amiri" w:hAnsi="Amiri" w:eastAsia="Amiri" w:cs="Amiri"/>
          <w:lang w:bidi="ar-SA"/>
          <w:color w:val="111111"/>
          <w:sz w:val="28"/>
          <w:szCs w:val="28"/>
          <w:rtl/>
        </w:rPr>
        <w:t xml:space="preserve">قَالَ کَذَلِکَ قَالَ رَبُّکَ هُوَ عَلَیَّ هَیِّنٌ وَقَدْ خَلَقْتُکَ مِن قَبْلُ وَلَمْ تَکُ شَیْئًا (۹)  ترجمه:</w:t>
      </w:r>
      <w:r>
        <w:rPr>
          <w:rStyle w:val="FootnoteReference"/>
        </w:rPr>
        <w:footnoteReference w:id="2259"/>
      </w:r>
    </w:p>
    <w:p>
      <w:pPr>
        <w:pStyle w:val="BookText"/>
      </w:pPr>
      <w:r>
        <w:rPr>
          <w:rFonts w:ascii="Amiri" w:hAnsi="Amiri" w:eastAsia="Amiri" w:cs="Amiri"/>
          <w:lang w:bidi="ar-SA"/>
          <w:color w:val="111111"/>
          <w:sz w:val="28"/>
          <w:szCs w:val="28"/>
          <w:rtl/>
        </w:rPr>
        <w:t xml:space="preserve">قَالَ رَبِّ اجْعَل لِّی آیَةً ۚ قَالَ آیَتُکَ أَلَّا تُکَلِّمَ النَّاسَ ثَلَاثَ لَیَالٍ سَوِیًّا (۱۰)  ترجمه:</w:t>
      </w:r>
      <w:r>
        <w:rPr>
          <w:rStyle w:val="FootnoteReference"/>
        </w:rPr>
        <w:footnoteReference w:id="2260"/>
      </w:r>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وَعَشِیًّا (۱۱)  ترجمه:</w:t>
      </w:r>
      <w:r>
        <w:rPr>
          <w:rStyle w:val="FootnoteReference"/>
        </w:rPr>
        <w:footnoteReference w:id="2261"/>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یَحْیَی خُذِ الْکِتَابَ بِقُوَّةٍ ۖ وَآتَیْنَاهُ الْحُکْمَ صَبِیًّا (۱۲)  ترجمه:</w:t>
      </w:r>
      <w:r>
        <w:rPr>
          <w:rStyle w:val="FootnoteReference"/>
        </w:rPr>
        <w:footnoteReference w:id="2262"/>
      </w:r>
    </w:p>
    <w:p>
      <w:pPr>
        <w:pStyle w:val="BookText"/>
      </w:pPr>
      <w:r>
        <w:rPr>
          <w:rFonts w:ascii="Amiri" w:hAnsi="Amiri" w:eastAsia="Amiri" w:cs="Amiri"/>
          <w:lang w:bidi="ar-SA"/>
          <w:color w:val="111111"/>
          <w:sz w:val="28"/>
          <w:szCs w:val="28"/>
          <w:rtl/>
        </w:rPr>
        <w:t xml:space="preserve">وَحَنَانًا مِّن لَّدُنَّا وَزَکَاةً ۖ وَکَانَ تَقِیًّا (۱۳)  ترجمه:</w:t>
      </w:r>
      <w:r>
        <w:rPr>
          <w:rStyle w:val="FootnoteReference"/>
        </w:rPr>
        <w:footnoteReference w:id="2263"/>
      </w:r>
    </w:p>
    <w:p>
      <w:pPr>
        <w:pStyle w:val="BookText"/>
      </w:pPr>
      <w:r>
        <w:rPr>
          <w:rFonts w:ascii="Amiri" w:hAnsi="Amiri" w:eastAsia="Amiri" w:cs="Amiri"/>
          <w:lang w:bidi="ar-SA"/>
          <w:color w:val="111111"/>
          <w:sz w:val="28"/>
          <w:szCs w:val="28"/>
          <w:rtl/>
        </w:rPr>
        <w:t xml:space="preserve">وَبَرًّا بِوَالِدَیْهِ وَلَمْ یَکُن جَبَّارًا عَصِیًّا (۱۴)  ترجمه:</w:t>
      </w:r>
      <w:r>
        <w:rPr>
          <w:rStyle w:val="FootnoteReference"/>
        </w:rPr>
        <w:footnoteReference w:id="2264"/>
      </w:r>
    </w:p>
    <w:p>
      <w:pPr>
        <w:pStyle w:val="BookText"/>
      </w:pPr>
      <w:r>
        <w:rPr>
          <w:rFonts w:ascii="Amiri" w:hAnsi="Amiri" w:eastAsia="Amiri" w:cs="Amiri"/>
          <w:lang w:bidi="ar-SA"/>
          <w:color w:val="111111"/>
          <w:sz w:val="28"/>
          <w:szCs w:val="28"/>
          <w:rtl/>
        </w:rPr>
        <w:t xml:space="preserve">وَسَلَامٌ عَلَیْهِ یَوْمَ وُلِدَ وَیَوْمَ یَمُوتُ وَیَوْمَ یُبْعَثُ حَیًّا (۱۵)  ترجمه:</w:t>
      </w:r>
      <w:r>
        <w:rPr>
          <w:rStyle w:val="FootnoteReference"/>
        </w:rPr>
        <w:footnoteReference w:id="2265"/>
      </w:r>
    </w:p>
    <w:p>
      <w:pPr>
        <w:pStyle w:val="BookText"/>
      </w:pPr>
      <w:r>
        <w:rPr>
          <w:rFonts w:ascii="Amiri" w:hAnsi="Amiri" w:eastAsia="Amiri" w:cs="Amiri"/>
          <w:lang w:bidi="ar-SA"/>
          <w:color w:val="111111"/>
          <w:sz w:val="28"/>
          <w:szCs w:val="28"/>
          <w:rtl/>
        </w:rPr>
        <w:t xml:space="preserve">وَاذْکُرْ فِی الْکِتَابِ مَرْیَمَ إِذِ انتَبَذَتْ مِنْ أَهْلِهَا مَکَانًا شَرْقِیًّا (۱۶)  ترجمه:</w:t>
      </w:r>
      <w:r>
        <w:rPr>
          <w:rStyle w:val="FootnoteReference"/>
        </w:rPr>
        <w:footnoteReference w:id="2266"/>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 (۱۷)  ترجمه:</w:t>
      </w:r>
      <w:r>
        <w:rPr>
          <w:rStyle w:val="FootnoteReference"/>
        </w:rPr>
        <w:footnoteReference w:id="2267"/>
      </w:r>
    </w:p>
    <w:p>
      <w:pPr>
        <w:pStyle w:val="BookText"/>
      </w:pPr>
      <w:r>
        <w:rPr>
          <w:rFonts w:ascii="Amiri" w:hAnsi="Amiri" w:eastAsia="Amiri" w:cs="Amiri"/>
          <w:lang w:bidi="ar-SA"/>
          <w:color w:val="111111"/>
          <w:sz w:val="28"/>
          <w:szCs w:val="28"/>
          <w:rtl/>
        </w:rPr>
        <w:t xml:space="preserve">قَالَتْ إِنِّی أَعُوذُ بِالرَّحْمَنِ مِنکَ إِن کُنتَ تَقِیًّا (۱۸)  ترجمه:</w:t>
      </w:r>
      <w:r>
        <w:rPr>
          <w:rStyle w:val="FootnoteReference"/>
        </w:rPr>
        <w:footnoteReference w:id="2268"/>
      </w:r>
    </w:p>
    <w:p>
      <w:pPr>
        <w:pStyle w:val="BookText"/>
      </w:pPr>
      <w:r>
        <w:rPr>
          <w:rFonts w:ascii="Amiri" w:hAnsi="Amiri" w:eastAsia="Amiri" w:cs="Amiri"/>
          <w:lang w:bidi="ar-SA"/>
          <w:color w:val="111111"/>
          <w:sz w:val="28"/>
          <w:szCs w:val="28"/>
          <w:rtl/>
        </w:rPr>
        <w:t xml:space="preserve">قَالَ إِنَّمَا أَنَا رَسُولُ رَبِّکِ لِأَهَبَ لَکِ غُلَامًا زَکِیًّا (۱۹)  ترجمه:</w:t>
      </w:r>
      <w:r>
        <w:rPr>
          <w:rStyle w:val="FootnoteReference"/>
        </w:rPr>
        <w:footnoteReference w:id="2269"/>
      </w:r>
    </w:p>
    <w:p>
      <w:pPr>
        <w:pStyle w:val="BookText"/>
      </w:pPr>
      <w:r>
        <w:rPr>
          <w:rFonts w:ascii="Amiri" w:hAnsi="Amiri" w:eastAsia="Amiri" w:cs="Amiri"/>
          <w:lang w:bidi="ar-SA"/>
          <w:color w:val="111111"/>
          <w:sz w:val="28"/>
          <w:szCs w:val="28"/>
          <w:rtl/>
        </w:rPr>
        <w:t xml:space="preserve">قَالَتْ أَنَّی یَکُونُ لِی غُلَامٌ وَلَمْ یَمْسَسْنِی بَشَرٌ وَلَمْ أَکُ بَغِیًّا (۲۰)  ترجمه:</w:t>
      </w:r>
      <w:r>
        <w:rPr>
          <w:rStyle w:val="FootnoteReference"/>
        </w:rPr>
        <w:footnoteReference w:id="2270"/>
      </w:r>
    </w:p>
    <w:p>
      <w:pPr>
        <w:pStyle w:val="BookText"/>
      </w:pPr>
      <w:r>
        <w:rPr>
          <w:rFonts w:ascii="Amiri" w:hAnsi="Amiri" w:eastAsia="Amiri" w:cs="Amiri"/>
          <w:lang w:bidi="ar-SA"/>
          <w:color w:val="111111"/>
          <w:sz w:val="28"/>
          <w:szCs w:val="28"/>
          <w:rtl/>
        </w:rPr>
        <w:t xml:space="preserve">قَالَ کَذَلِکِ قَالَ رَبُّکِ هُوَ عَلَیَّ هَیِّنٌ ۖ وَلِنَجْعَلَهُ آیَةً لِّلنَّاسِ وَرَحْمَةً مِّنَّا ۚ وَکَانَ أَمْرًا مَّقْضِیًّا (۲۱)  ترجمه:</w:t>
      </w:r>
      <w:r>
        <w:rPr>
          <w:rStyle w:val="FootnoteReference"/>
        </w:rPr>
        <w:footnoteReference w:id="2271"/>
      </w:r>
    </w:p>
    <w:p>
      <w:pPr>
        <w:pStyle w:val="BookText"/>
      </w:pPr>
      <w:r>
        <w:rPr>
          <w:rFonts w:ascii="Amiri" w:hAnsi="Amiri" w:eastAsia="Amiri" w:cs="Amiri"/>
          <w:lang w:bidi="ar-SA"/>
          <w:color w:val="111111"/>
          <w:sz w:val="28"/>
          <w:szCs w:val="28"/>
          <w:rtl/>
        </w:rPr>
        <w:t xml:space="preserve">۞ فَحَمَلَتْهُ فَانتَبَذَتْ بِهِ مَکَانًا قَصِیًّا (۲۲)  ترجمه:</w:t>
      </w:r>
      <w:r>
        <w:rPr>
          <w:rStyle w:val="FootnoteReference"/>
        </w:rPr>
        <w:footnoteReference w:id="2272"/>
      </w:r>
    </w:p>
    <w:p>
      <w:pPr>
        <w:pStyle w:val="BookText"/>
      </w:pPr>
      <w:r>
        <w:rPr>
          <w:rFonts w:ascii="Amiri" w:hAnsi="Amiri" w:eastAsia="Amiri" w:cs="Amiri"/>
          <w:lang w:bidi="ar-SA"/>
          <w:color w:val="111111"/>
          <w:sz w:val="28"/>
          <w:szCs w:val="28"/>
          <w:rtl/>
        </w:rPr>
        <w:t xml:space="preserve">فَأَجَاءَهَا الْمَخَاضُ إِلَی جِذْعِ النَّخْلَةِ قَالَتْ یَا لَیْتَنِی مِتُّ قَبْلَ هَذَا وَکُنتُ نَسْیًا مَّنسِیًّا (۲۳)  ترجمه:</w:t>
      </w:r>
      <w:r>
        <w:rPr>
          <w:rStyle w:val="FootnoteReference"/>
        </w:rPr>
        <w:footnoteReference w:id="2273"/>
      </w:r>
    </w:p>
    <w:p>
      <w:pPr>
        <w:pStyle w:val="BookText"/>
      </w:pPr>
      <w:r>
        <w:rPr>
          <w:rFonts w:ascii="Amiri" w:hAnsi="Amiri" w:eastAsia="Amiri" w:cs="Amiri"/>
          <w:lang w:bidi="ar-SA"/>
          <w:color w:val="111111"/>
          <w:sz w:val="28"/>
          <w:szCs w:val="28"/>
          <w:rtl/>
        </w:rPr>
        <w:t xml:space="preserve">فَنَادَاهَا مِن تَحْتِهَا أَلَّا تَحْزَنِی قَدْ جَعَلَ رَبُّکِ تَحْتَکِ سَرِیًّا (۲۴)  ترجمه:</w:t>
      </w:r>
      <w:r>
        <w:rPr>
          <w:rStyle w:val="FootnoteReference"/>
        </w:rPr>
        <w:footnoteReference w:id="2274"/>
      </w:r>
    </w:p>
    <w:p>
      <w:pPr>
        <w:pStyle w:val="BookText"/>
      </w:pPr>
      <w:r>
        <w:rPr>
          <w:rFonts w:ascii="Amiri" w:hAnsi="Amiri" w:eastAsia="Amiri" w:cs="Amiri"/>
          <w:lang w:bidi="ar-SA"/>
          <w:color w:val="111111"/>
          <w:sz w:val="28"/>
          <w:szCs w:val="28"/>
          <w:rtl/>
        </w:rPr>
        <w:t xml:space="preserve">وَهُزِّی إِلَیْکِ بِجِذْعِ النَّخْلَةِ تُسَاقِطْ عَلَیْکِ رُطَبًا جَنِیًّا (۲۵)  ترجمه:</w:t>
      </w:r>
      <w:r>
        <w:rPr>
          <w:rStyle w:val="FootnoteReference"/>
        </w:rPr>
        <w:footnoteReference w:id="2275"/>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فَکُلِی وَاشْرَبِی وَقَرِّی عَیْنًا ۖ فَإِمَّا تَرَیِنَّ مِنَ الْبَشَرِ أَحَدًا فَقُولِی إِنِّی نَذَرْتُ لِلرَّحْمَنِ صَوْمًا فَلَنْ أُکَلِّمَ الْیَوْمَ إِنسِیًّا (۲۶)  ترجمه:</w:t>
      </w:r>
      <w:r>
        <w:rPr>
          <w:rStyle w:val="FootnoteReference"/>
        </w:rPr>
        <w:footnoteReference w:id="2276"/>
      </w:r>
    </w:p>
    <w:p>
      <w:pPr>
        <w:pStyle w:val="BookText"/>
      </w:pPr>
      <w:r>
        <w:rPr>
          <w:rFonts w:ascii="Amiri" w:hAnsi="Amiri" w:eastAsia="Amiri" w:cs="Amiri"/>
          <w:lang w:bidi="ar-SA"/>
          <w:color w:val="111111"/>
          <w:sz w:val="28"/>
          <w:szCs w:val="28"/>
          <w:rtl/>
        </w:rPr>
        <w:t xml:space="preserve">فَأَتَتْ بِهِ قَوْمَهَا تَحْمِلُهُ ۖ قَالُوا یَا مَرْیَمُ لَقَدْ جِئْتِ شَیْئًا فَرِیًّا (۲۷)  ترجمه:</w:t>
      </w:r>
      <w:r>
        <w:rPr>
          <w:rStyle w:val="FootnoteReference"/>
        </w:rPr>
        <w:footnoteReference w:id="2277"/>
      </w:r>
    </w:p>
    <w:p>
      <w:pPr>
        <w:pStyle w:val="BookText"/>
      </w:pPr>
      <w:r>
        <w:rPr>
          <w:rFonts w:ascii="Amiri" w:hAnsi="Amiri" w:eastAsia="Amiri" w:cs="Amiri"/>
          <w:lang w:bidi="ar-SA"/>
          <w:color w:val="111111"/>
          <w:sz w:val="28"/>
          <w:szCs w:val="28"/>
          <w:rtl/>
        </w:rPr>
        <w:t xml:space="preserve">یَا أُخْتَ هَارُونَ مَا کَانَ أَبُوکِ امْرَأَ سَوْءٍ وَمَا کَانَتْ أُمُّکِ بَغِیًّا (۲۸)  ترجمه:</w:t>
      </w:r>
      <w:r>
        <w:rPr>
          <w:rStyle w:val="FootnoteReference"/>
        </w:rPr>
        <w:footnoteReference w:id="2278"/>
      </w:r>
    </w:p>
    <w:p>
      <w:pPr>
        <w:pStyle w:val="BookText"/>
      </w:pPr>
      <w:r>
        <w:rPr>
          <w:rFonts w:ascii="Amiri" w:hAnsi="Amiri" w:eastAsia="Amiri" w:cs="Amiri"/>
          <w:lang w:bidi="ar-SA"/>
          <w:color w:val="111111"/>
          <w:sz w:val="28"/>
          <w:szCs w:val="28"/>
          <w:rtl/>
        </w:rPr>
        <w:t xml:space="preserve">فَأَشَارَتْ إِلَیْهِ ۖ قَالُوا کَیْفَ نُکَلِّمُ مَن کَانَ فِی الْمَهْدِ صَبِیًّا (۲۹)  ترجمه:</w:t>
      </w:r>
      <w:r>
        <w:rPr>
          <w:rStyle w:val="FootnoteReference"/>
        </w:rPr>
        <w:footnoteReference w:id="2279"/>
      </w:r>
    </w:p>
    <w:p>
      <w:pPr>
        <w:pStyle w:val="BookText"/>
      </w:pPr>
      <w:r>
        <w:rPr>
          <w:rFonts w:ascii="Amiri" w:hAnsi="Amiri" w:eastAsia="Amiri" w:cs="Amiri"/>
          <w:lang w:bidi="ar-SA"/>
          <w:color w:val="111111"/>
          <w:sz w:val="28"/>
          <w:szCs w:val="28"/>
          <w:rtl/>
        </w:rPr>
        <w:t xml:space="preserve">قَالَ إِنِّی عَبْدُ اللَّهِ آتَانِیَ الْکِتَابَ وَجَعَلَنِی نَبِیًّا (۳۰)  ترجمه:</w:t>
      </w:r>
      <w:r>
        <w:rPr>
          <w:rStyle w:val="FootnoteReference"/>
        </w:rPr>
        <w:footnoteReference w:id="2280"/>
      </w:r>
    </w:p>
    <w:p>
      <w:pPr>
        <w:pStyle w:val="BookText"/>
      </w:pPr>
      <w:r>
        <w:rPr>
          <w:rFonts w:ascii="Amiri" w:hAnsi="Amiri" w:eastAsia="Amiri" w:cs="Amiri"/>
          <w:lang w:bidi="ar-SA"/>
          <w:color w:val="111111"/>
          <w:sz w:val="28"/>
          <w:szCs w:val="28"/>
          <w:rtl/>
        </w:rPr>
        <w:t xml:space="preserve">وَجَعَلَنِی مُبَارَکًا أَیْنَ مَا کُنتُ وَأَوْصَانِی بِالصَّلَاةِ وَالزَّکَاةِ مَا دُمْتُ حَیًّا (۳۱)  ترجمه:</w:t>
      </w:r>
      <w:r>
        <w:rPr>
          <w:rStyle w:val="FootnoteReference"/>
        </w:rPr>
        <w:footnoteReference w:id="2281"/>
      </w:r>
    </w:p>
    <w:p>
      <w:pPr>
        <w:pStyle w:val="BookText"/>
      </w:pPr>
      <w:r>
        <w:rPr>
          <w:rFonts w:ascii="Amiri" w:hAnsi="Amiri" w:eastAsia="Amiri" w:cs="Amiri"/>
          <w:lang w:bidi="ar-SA"/>
          <w:color w:val="111111"/>
          <w:sz w:val="28"/>
          <w:szCs w:val="28"/>
          <w:rtl/>
        </w:rPr>
        <w:t xml:space="preserve">وَبَرًّا بِوَالِدَتِی وَلَمْ یَجْعَلْنِی جَبَّارًا شَقِیًّا (۳۲)  ترجمه:</w:t>
      </w:r>
      <w:r>
        <w:rPr>
          <w:rStyle w:val="FootnoteReference"/>
        </w:rPr>
        <w:footnoteReference w:id="2282"/>
      </w:r>
    </w:p>
    <w:p>
      <w:pPr>
        <w:pStyle w:val="BookText"/>
      </w:pPr>
      <w:r>
        <w:rPr>
          <w:rFonts w:ascii="Amiri" w:hAnsi="Amiri" w:eastAsia="Amiri" w:cs="Amiri"/>
          <w:lang w:bidi="ar-SA"/>
          <w:color w:val="111111"/>
          <w:sz w:val="28"/>
          <w:szCs w:val="28"/>
          <w:rtl/>
        </w:rPr>
        <w:t xml:space="preserve">وَالسَّلَامُ عَلَیَّ یَوْمَ وُلِدتُّ وَیَوْمَ أَمُوتُ وَیَوْمَ أُبْعَثُ حَیًّا (۳۳)  ترجمه:</w:t>
      </w:r>
      <w:r>
        <w:rPr>
          <w:rStyle w:val="FootnoteReference"/>
        </w:rPr>
        <w:footnoteReference w:id="2283"/>
      </w:r>
    </w:p>
    <w:p>
      <w:pPr>
        <w:pStyle w:val="BookText"/>
      </w:pPr>
      <w:r>
        <w:rPr>
          <w:rFonts w:ascii="Amiri" w:hAnsi="Amiri" w:eastAsia="Amiri" w:cs="Amiri"/>
          <w:lang w:bidi="ar-SA"/>
          <w:color w:val="111111"/>
          <w:sz w:val="28"/>
          <w:szCs w:val="28"/>
          <w:rtl/>
        </w:rPr>
        <w:t xml:space="preserve">ذَلِکَ عِیسَی ابْنُ مَرْیَمَ ۚ قَوْلَ الْحَقِّ الَّذِی فِیهِ یَمْتَرُونَ (۳۴)  ترجمه:</w:t>
      </w:r>
      <w:r>
        <w:rPr>
          <w:rStyle w:val="FootnoteReference"/>
        </w:rPr>
        <w:footnoteReference w:id="2284"/>
      </w:r>
    </w:p>
    <w:p>
      <w:pPr>
        <w:pStyle w:val="BookText"/>
      </w:pPr>
      <w:r>
        <w:rPr>
          <w:rFonts w:ascii="Amiri" w:hAnsi="Amiri" w:eastAsia="Amiri" w:cs="Amiri"/>
          <w:lang w:bidi="ar-SA"/>
          <w:color w:val="111111"/>
          <w:sz w:val="28"/>
          <w:szCs w:val="28"/>
          <w:rtl/>
        </w:rPr>
        <w:t xml:space="preserve">مَا کَانَ لِلَّهِ أَن یَتَّخِذَ مِن وَلَدٍ ۖ سُبْحَانَهُ ۚ إِذَا قَضَی أَمْرًا فَإِنَّمَا یَقُولُ لَهُ کُن فَیَکُونُ (۳۵)  ترجمه:</w:t>
      </w:r>
      <w:r>
        <w:rPr>
          <w:rStyle w:val="FootnoteReference"/>
        </w:rPr>
        <w:footnoteReference w:id="2285"/>
      </w:r>
    </w:p>
    <w:p>
      <w:pPr>
        <w:pStyle w:val="BookText"/>
      </w:pPr>
      <w:r>
        <w:rPr>
          <w:rFonts w:ascii="Amiri" w:hAnsi="Amiri" w:eastAsia="Amiri" w:cs="Amiri"/>
          <w:lang w:bidi="ar-SA"/>
          <w:color w:val="111111"/>
          <w:sz w:val="28"/>
          <w:szCs w:val="28"/>
          <w:rtl/>
        </w:rPr>
        <w:t xml:space="preserve">وَإِنَّ اللَّهَ رَبِّی وَرَبُّکُمْ فَاعْبُدُوهُ ۚ هَذَا صِرَاطٌ مُّسْتَقِیمٌ (۳۶)  ترجمه:</w:t>
      </w:r>
      <w:r>
        <w:rPr>
          <w:rStyle w:val="FootnoteReference"/>
        </w:rPr>
        <w:footnoteReference w:id="2286"/>
      </w:r>
    </w:p>
    <w:p>
      <w:pPr>
        <w:pStyle w:val="BookText"/>
      </w:pPr>
      <w:r>
        <w:rPr>
          <w:rFonts w:ascii="Amiri" w:hAnsi="Amiri" w:eastAsia="Amiri" w:cs="Amiri"/>
          <w:lang w:bidi="ar-SA"/>
          <w:color w:val="111111"/>
          <w:sz w:val="28"/>
          <w:szCs w:val="28"/>
          <w:rtl/>
        </w:rPr>
        <w:t xml:space="preserve">فَاخْتَلَفَ الْأَحْزَابُ مِن بَیْنِهِمْ ۖ فَوَیْلٌ لِّلَّذِینَ کَفَرُوا مِن مَّشْهَدِ یَوْمٍ عَظِیمٍ (۳۷)  ترجمه:</w:t>
      </w:r>
      <w:r>
        <w:rPr>
          <w:rStyle w:val="FootnoteReference"/>
        </w:rPr>
        <w:footnoteReference w:id="2287"/>
      </w:r>
    </w:p>
    <w:p>
      <w:pPr>
        <w:pStyle w:val="BookText"/>
      </w:pPr>
      <w:r>
        <w:rPr>
          <w:rFonts w:ascii="Amiri" w:hAnsi="Amiri" w:eastAsia="Amiri" w:cs="Amiri"/>
          <w:lang w:bidi="ar-SA"/>
          <w:color w:val="111111"/>
          <w:sz w:val="28"/>
          <w:szCs w:val="28"/>
          <w:rtl/>
        </w:rPr>
        <w:t xml:space="preserve">أَسْمِعْ بِهِمْ وَأَبْصِرْ یَوْمَ یَأْتُونَنَا ۖ لَکِنِ الظَّالِمُونَ الْیَوْمَ فِی ضَلَالٍ مُّبِینٍ (۳۸)  ترجمه:</w:t>
      </w:r>
      <w:r>
        <w:rPr>
          <w:rStyle w:val="FootnoteReference"/>
        </w:rPr>
        <w:footnoteReference w:id="2288"/>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وَأَنذِرْهُمْ یَوْمَ الْحَسْرَةِ إِذْ قُضِیَ الْأَمْرُ وَهُمْ فِی غَفْلَةٍ وَهُمْ لَا یُؤْمِنُونَ (۳۹)  ترجمه:</w:t>
      </w:r>
      <w:r>
        <w:rPr>
          <w:rStyle w:val="FootnoteReference"/>
        </w:rPr>
        <w:footnoteReference w:id="2289"/>
      </w:r>
    </w:p>
    <w:p>
      <w:pPr>
        <w:pStyle w:val="BookText"/>
      </w:pPr>
      <w:r>
        <w:rPr>
          <w:rFonts w:ascii="Amiri" w:hAnsi="Amiri" w:eastAsia="Amiri" w:cs="Amiri"/>
          <w:lang w:bidi="ar-SA"/>
          <w:color w:val="111111"/>
          <w:sz w:val="28"/>
          <w:szCs w:val="28"/>
          <w:rtl/>
        </w:rPr>
        <w:t xml:space="preserve">إِنَّا نَحْنُ نَرِثُ الْأَرْضَ وَمَنْ عَلَیْهَا وَإِلَیْنَا یُرْجَعُونَ (۴۰)  ترجمه:</w:t>
      </w:r>
      <w:r>
        <w:rPr>
          <w:rStyle w:val="FootnoteReference"/>
        </w:rPr>
        <w:footnoteReference w:id="2290"/>
      </w:r>
    </w:p>
    <w:p>
      <w:pPr>
        <w:pStyle w:val="BookText"/>
      </w:pPr>
      <w:r>
        <w:rPr>
          <w:rFonts w:ascii="Amiri" w:hAnsi="Amiri" w:eastAsia="Amiri" w:cs="Amiri"/>
          <w:lang w:bidi="ar-SA"/>
          <w:color w:val="111111"/>
          <w:sz w:val="28"/>
          <w:szCs w:val="28"/>
          <w:rtl/>
        </w:rPr>
        <w:t xml:space="preserve">وَاذْکُرْ فِی الْکِتَابِ إِبْرَاهِیمَ ۚ إِنَّهُ کَانَ صِدِّیقًا نَّبِیًّا (۴۱)  ترجمه:</w:t>
      </w:r>
      <w:r>
        <w:rPr>
          <w:rStyle w:val="FootnoteReference"/>
        </w:rPr>
        <w:footnoteReference w:id="2291"/>
      </w:r>
    </w:p>
    <w:p>
      <w:pPr>
        <w:pStyle w:val="BookText"/>
      </w:pPr>
      <w:r>
        <w:rPr>
          <w:rFonts w:ascii="Amiri" w:hAnsi="Amiri" w:eastAsia="Amiri" w:cs="Amiri"/>
          <w:lang w:bidi="ar-SA"/>
          <w:color w:val="111111"/>
          <w:sz w:val="28"/>
          <w:szCs w:val="28"/>
          <w:rtl/>
        </w:rPr>
        <w:t xml:space="preserve">إِذْ قَالَ لِأَبِیهِ یَا أَبَتِ لِمَ تَعْبُدُ مَا لَا یَسْمَعُ وَلَا یُبْصِرُ وَلَا یُغْنِی عَنکَ شَیْئًا (۴۲)  ترجمه:</w:t>
      </w:r>
      <w:r>
        <w:rPr>
          <w:rStyle w:val="FootnoteReference"/>
        </w:rPr>
        <w:footnoteReference w:id="2292"/>
      </w:r>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 (۴۳)  ترجمه:</w:t>
      </w:r>
      <w:r>
        <w:rPr>
          <w:rStyle w:val="FootnoteReference"/>
        </w:rPr>
        <w:footnoteReference w:id="2293"/>
      </w:r>
    </w:p>
    <w:p>
      <w:pPr>
        <w:pStyle w:val="BookText"/>
      </w:pPr>
      <w:r>
        <w:rPr>
          <w:rFonts w:ascii="Amiri" w:hAnsi="Amiri" w:eastAsia="Amiri" w:cs="Amiri"/>
          <w:lang w:bidi="ar-SA"/>
          <w:color w:val="111111"/>
          <w:sz w:val="28"/>
          <w:szCs w:val="28"/>
          <w:rtl/>
        </w:rPr>
        <w:t xml:space="preserve">یَا أَبَتِ لَا تَعْبُدِ الشَّیْطَانَ ۖ إِنَّ الشَّیْطَانَ کَانَ لِلرَّحْمَنِ عَصِیًّا (۴۴)  ترجمه:</w:t>
      </w:r>
      <w:r>
        <w:rPr>
          <w:rStyle w:val="FootnoteReference"/>
        </w:rPr>
        <w:footnoteReference w:id="2294"/>
      </w:r>
    </w:p>
    <w:p>
      <w:pPr>
        <w:pStyle w:val="BookText"/>
      </w:pPr>
      <w:r>
        <w:rPr>
          <w:rFonts w:ascii="Amiri" w:hAnsi="Amiri" w:eastAsia="Amiri" w:cs="Amiri"/>
          <w:lang w:bidi="ar-SA"/>
          <w:color w:val="111111"/>
          <w:sz w:val="28"/>
          <w:szCs w:val="28"/>
          <w:rtl/>
        </w:rPr>
        <w:t xml:space="preserve">یَا أَبَتِ إِنِّی أَخَافُ أَن یَمَسَّکَ عَذَابٌ مِّنَ الرَّحْمَنِ فَتَکُونَ لِلشَّیْطَانِ وَلِیًّا (۴۵)  ترجمه:</w:t>
      </w:r>
      <w:r>
        <w:rPr>
          <w:rStyle w:val="FootnoteReference"/>
        </w:rPr>
        <w:footnoteReference w:id="2295"/>
      </w:r>
    </w:p>
    <w:p>
      <w:pPr>
        <w:pStyle w:val="BookText"/>
      </w:pPr>
      <w:r>
        <w:rPr>
          <w:rFonts w:ascii="Amiri" w:hAnsi="Amiri" w:eastAsia="Amiri" w:cs="Amiri"/>
          <w:lang w:bidi="ar-SA"/>
          <w:color w:val="111111"/>
          <w:sz w:val="28"/>
          <w:szCs w:val="28"/>
          <w:rtl/>
        </w:rPr>
        <w:t xml:space="preserve">قَالَ أَرَاغِبٌ أَنتَ عَنْ آلِهَتِی یَا إِبْرَاهِیمُ ۖ لَئِن لَّمْ تَنتَهِ لَأَرْجُمَنَّکَ ۖ وَاهْجُرْنِی مَلِیًّا (۴۶)  ترجمه:</w:t>
      </w:r>
      <w:r>
        <w:rPr>
          <w:rStyle w:val="FootnoteReference"/>
        </w:rPr>
        <w:footnoteReference w:id="2296"/>
      </w:r>
    </w:p>
    <w:p>
      <w:pPr>
        <w:pStyle w:val="BookText"/>
      </w:pPr>
      <w:r>
        <w:rPr>
          <w:rFonts w:ascii="Amiri" w:hAnsi="Amiri" w:eastAsia="Amiri" w:cs="Amiri"/>
          <w:lang w:bidi="ar-SA"/>
          <w:color w:val="111111"/>
          <w:sz w:val="28"/>
          <w:szCs w:val="28"/>
          <w:rtl/>
        </w:rPr>
        <w:t xml:space="preserve">قَالَ سَلَامٌ عَلَیْکَ ۖ سَأَسْتَغْفِرُ لَکَ رَبِّی ۖ إِنَّهُ کَانَ بِی حَفِیًّا (۴۷)  ترجمه:</w:t>
      </w:r>
      <w:r>
        <w:rPr>
          <w:rStyle w:val="FootnoteReference"/>
        </w:rPr>
        <w:footnoteReference w:id="2297"/>
      </w:r>
    </w:p>
    <w:p>
      <w:pPr>
        <w:pStyle w:val="BookText"/>
      </w:pPr>
      <w:r>
        <w:rPr>
          <w:rFonts w:ascii="Amiri" w:hAnsi="Amiri" w:eastAsia="Amiri" w:cs="Amiri"/>
          <w:lang w:bidi="ar-SA"/>
          <w:color w:val="111111"/>
          <w:sz w:val="28"/>
          <w:szCs w:val="28"/>
          <w:rtl/>
        </w:rPr>
        <w:t xml:space="preserve">وَأَعْتَزِلُکُمْ وَمَا تَدْعُونَ مِن دُونِ اللَّهِ وَأَدْعُو رَبِّی عَسَی أَلَّا أَکُونَ بِدُعَاءِ رَبِّی شَقِیًّا (۴۸)  ترجمه:</w:t>
      </w:r>
      <w:r>
        <w:rPr>
          <w:rStyle w:val="FootnoteReference"/>
        </w:rPr>
        <w:footnoteReference w:id="2298"/>
      </w:r>
    </w:p>
    <w:p>
      <w:pPr>
        <w:pStyle w:val="BookText"/>
      </w:pPr>
      <w:r>
        <w:rPr>
          <w:rFonts w:ascii="Amiri" w:hAnsi="Amiri" w:eastAsia="Amiri" w:cs="Amiri"/>
          <w:lang w:bidi="ar-SA"/>
          <w:color w:val="111111"/>
          <w:sz w:val="28"/>
          <w:szCs w:val="28"/>
          <w:rtl/>
        </w:rPr>
        <w:t xml:space="preserve">فَلَمَّا اعْتَزَلَهُمْ وَمَا یَعْبُدُونَ مِن دُونِ اللَّهِ وَهَبْنَا لَهُ إِسْحَاقَ وَیَعْقُوبَ ۖ وَکُلًّا جَعَلْنَا نَبِیًّا (۴۹)  ترجمه:</w:t>
      </w:r>
      <w:r>
        <w:rPr>
          <w:rStyle w:val="FootnoteReference"/>
        </w:rPr>
        <w:footnoteReference w:id="2299"/>
      </w:r>
    </w:p>
    <w:p>
      <w:pPr>
        <w:pStyle w:val="BookText"/>
      </w:pPr>
      <w:r>
        <w:rPr>
          <w:rFonts w:ascii="Amiri" w:hAnsi="Amiri" w:eastAsia="Amiri" w:cs="Amiri"/>
          <w:lang w:bidi="ar-SA"/>
          <w:color w:val="111111"/>
          <w:sz w:val="28"/>
          <w:szCs w:val="28"/>
          <w:rtl/>
        </w:rPr>
        <w:t xml:space="preserve">وَوَهَبْنَا لَهُم مِّن رَّحْمَتِنَا وَجَعَلْنَا لَهُمْ لِسَانَ صِدْقٍ عَلِیًّا (۵۰)  ترجمه:</w:t>
      </w:r>
      <w:r>
        <w:rPr>
          <w:rStyle w:val="FootnoteReference"/>
        </w:rPr>
        <w:footnoteReference w:id="2300"/>
      </w:r>
    </w:p>
    <w:p>
      <w:pPr>
        <w:pStyle w:val="BookText"/>
      </w:pPr>
      <w:r>
        <w:rPr>
          <w:rFonts w:ascii="Amiri" w:hAnsi="Amiri" w:eastAsia="Amiri" w:cs="Amiri"/>
          <w:lang w:bidi="ar-SA"/>
          <w:color w:val="111111"/>
          <w:sz w:val="28"/>
          <w:szCs w:val="28"/>
          <w:rtl/>
        </w:rPr>
        <w:t xml:space="preserve">وَاذْکُرْ فِی الْکِتَابِ مُوسَی ۚ إِنَّهُ کَانَ مُخْلَصًا وَکَانَ رَسُولًا نَّبِیًّا (۵۱)  ترجمه:</w:t>
      </w:r>
      <w:r>
        <w:rPr>
          <w:rStyle w:val="FootnoteReference"/>
        </w:rPr>
        <w:footnoteReference w:id="2301"/>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وَنَادَیْنَاهُ مِن جَانِبِ الطُّورِ الْأَیْمَنِ وَقَرَّبْنَاهُ نَجِیًّا (۵۲)  ترجمه:</w:t>
      </w:r>
      <w:r>
        <w:rPr>
          <w:rStyle w:val="FootnoteReference"/>
        </w:rPr>
        <w:footnoteReference w:id="2302"/>
      </w:r>
    </w:p>
    <w:p>
      <w:pPr>
        <w:pStyle w:val="BookText"/>
      </w:pPr>
      <w:r>
        <w:rPr>
          <w:rFonts w:ascii="Amiri" w:hAnsi="Amiri" w:eastAsia="Amiri" w:cs="Amiri"/>
          <w:lang w:bidi="ar-SA"/>
          <w:color w:val="111111"/>
          <w:sz w:val="28"/>
          <w:szCs w:val="28"/>
          <w:rtl/>
        </w:rPr>
        <w:t xml:space="preserve">وَوَهَبْنَا لَهُ مِن رَّحْمَتِنَا أَخَاهُ هَارُونَ نَبِیًّا (۵۳)  ترجمه:</w:t>
      </w:r>
      <w:r>
        <w:rPr>
          <w:rStyle w:val="FootnoteReference"/>
        </w:rPr>
        <w:footnoteReference w:id="2303"/>
      </w:r>
    </w:p>
    <w:p>
      <w:pPr>
        <w:pStyle w:val="BookText"/>
      </w:pPr>
      <w:r>
        <w:rPr>
          <w:rFonts w:ascii="Amiri" w:hAnsi="Amiri" w:eastAsia="Amiri" w:cs="Amiri"/>
          <w:lang w:bidi="ar-SA"/>
          <w:color w:val="111111"/>
          <w:sz w:val="28"/>
          <w:szCs w:val="28"/>
          <w:rtl/>
        </w:rPr>
        <w:t xml:space="preserve">وَاذْکُرْ فِی الْکِتَابِ إِسْمَاعِیلَ ۚ إِنَّهُ کَانَ صَادِقَ الْوَعْدِ وَکَانَ رَسُولًا نَّبِیًّا (۵۴)  ترجمه:</w:t>
      </w:r>
      <w:r>
        <w:rPr>
          <w:rStyle w:val="FootnoteReference"/>
        </w:rPr>
        <w:footnoteReference w:id="2304"/>
      </w:r>
    </w:p>
    <w:p>
      <w:pPr>
        <w:pStyle w:val="BookText"/>
      </w:pPr>
      <w:r>
        <w:rPr>
          <w:rFonts w:ascii="Amiri" w:hAnsi="Amiri" w:eastAsia="Amiri" w:cs="Amiri"/>
          <w:lang w:bidi="ar-SA"/>
          <w:color w:val="111111"/>
          <w:sz w:val="28"/>
          <w:szCs w:val="28"/>
          <w:rtl/>
        </w:rPr>
        <w:t xml:space="preserve">وَکَانَ یَأْمُرُ أَهْلَهُ بِالصَّلَاةِ وَالزَّکَاةِ وَکَانَ عِندَ رَبِّهِ مَرْضِیًّا (۵۵)  ترجمه:</w:t>
      </w:r>
      <w:r>
        <w:rPr>
          <w:rStyle w:val="FootnoteReference"/>
        </w:rPr>
        <w:footnoteReference w:id="2305"/>
      </w:r>
    </w:p>
    <w:p>
      <w:pPr>
        <w:pStyle w:val="BookText"/>
      </w:pPr>
      <w:r>
        <w:rPr>
          <w:rFonts w:ascii="Amiri" w:hAnsi="Amiri" w:eastAsia="Amiri" w:cs="Amiri"/>
          <w:lang w:bidi="ar-SA"/>
          <w:color w:val="111111"/>
          <w:sz w:val="28"/>
          <w:szCs w:val="28"/>
          <w:rtl/>
        </w:rPr>
        <w:t xml:space="preserve">وَاذْکُرْ فِی الْکِتَابِ إِدْرِیسَ ۚ إِنَّهُ کَانَ صِدِّیقًا نَّبِیًّا (۵۶)  ترجمه:</w:t>
      </w:r>
      <w:r>
        <w:rPr>
          <w:rStyle w:val="FootnoteReference"/>
        </w:rPr>
        <w:footnoteReference w:id="2306"/>
      </w:r>
    </w:p>
    <w:p>
      <w:pPr>
        <w:pStyle w:val="BookText"/>
      </w:pPr>
      <w:r>
        <w:rPr>
          <w:rFonts w:ascii="Amiri" w:hAnsi="Amiri" w:eastAsia="Amiri" w:cs="Amiri"/>
          <w:lang w:bidi="ar-SA"/>
          <w:color w:val="111111"/>
          <w:sz w:val="28"/>
          <w:szCs w:val="28"/>
          <w:rtl/>
        </w:rPr>
        <w:t xml:space="preserve">وَرَفَعْنَاهُ مَکَانًا عَلِیًّا (۵۷)  ترجمه:</w:t>
      </w:r>
      <w:r>
        <w:rPr>
          <w:rStyle w:val="FootnoteReference"/>
        </w:rPr>
        <w:footnoteReference w:id="2307"/>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وَمِمَّنْ حَمَلْنَا مَعَ نُوحٍ وَمِن ذُرِّیَّةِ إِبْرَاهِیمَ وَإِسْرَائِیلَ وَمِمَّنْ هَدَیْنَا وَاجْتَبَیْنَا ۚ إِذَا تُتْلَی عَلَیْهِمْ آیَاتُ الرَّحْمَنِ خَرُّوا سُجَّدًا وَبُکِیًّا ۩ (۵۸)  ترجمه:</w:t>
      </w:r>
      <w:r>
        <w:rPr>
          <w:rStyle w:val="FootnoteReference"/>
        </w:rPr>
        <w:footnoteReference w:id="2308"/>
      </w:r>
    </w:p>
    <w:p>
      <w:pPr>
        <w:pStyle w:val="BookText"/>
      </w:pPr>
      <w:r>
        <w:rPr>
          <w:rFonts w:ascii="Amiri" w:hAnsi="Amiri" w:eastAsia="Amiri" w:cs="Amiri"/>
          <w:lang w:bidi="ar-SA"/>
          <w:color w:val="111111"/>
          <w:sz w:val="28"/>
          <w:szCs w:val="28"/>
          <w:rtl/>
        </w:rPr>
        <w:t xml:space="preserve">۞ فَخَلَفَ مِن بَعْدِهِمْ خَلْفٌ أَضَاعُوا الصَّلَاةَ وَاتَّبَعُوا الشَّهَوَاتِ ۖ فَسَوْفَ یَلْقَوْنَ غَیًّا (۵۹)  ترجمه:</w:t>
      </w:r>
      <w:r>
        <w:rPr>
          <w:rStyle w:val="FootnoteReference"/>
        </w:rPr>
        <w:footnoteReference w:id="2309"/>
      </w:r>
    </w:p>
    <w:p>
      <w:pPr>
        <w:pStyle w:val="BookText"/>
      </w:pPr>
      <w:r>
        <w:rPr>
          <w:rFonts w:ascii="Amiri" w:hAnsi="Amiri" w:eastAsia="Amiri" w:cs="Amiri"/>
          <w:lang w:bidi="ar-SA"/>
          <w:color w:val="111111"/>
          <w:sz w:val="28"/>
          <w:szCs w:val="28"/>
          <w:rtl/>
        </w:rPr>
        <w:t xml:space="preserve">إِلَّا مَن تَابَ وَآمَنَ وَعَمِلَ صَالِحًا فَأُولَئِکَ یَدْخُلُونَ الْجَنَّةَ وَلَا یُظْلَمُونَ شَیْئًا (۶۰)  ترجمه:</w:t>
      </w:r>
      <w:r>
        <w:rPr>
          <w:rStyle w:val="FootnoteReference"/>
        </w:rPr>
        <w:footnoteReference w:id="2310"/>
      </w:r>
    </w:p>
    <w:p>
      <w:pPr>
        <w:pStyle w:val="BookText"/>
      </w:pPr>
      <w:r>
        <w:rPr>
          <w:rFonts w:ascii="Amiri" w:hAnsi="Amiri" w:eastAsia="Amiri" w:cs="Amiri"/>
          <w:lang w:bidi="ar-SA"/>
          <w:color w:val="111111"/>
          <w:sz w:val="28"/>
          <w:szCs w:val="28"/>
          <w:rtl/>
        </w:rPr>
        <w:t xml:space="preserve">جَنَّاتِ عَدْنٍ الَّتِی وَعَدَ الرَّحْمَنُ عِبَادَهُ بِالْغَیْبِ ۚ إِنَّهُ کَانَ وَعْدُهُ مَأْتِیًّا (۶۱)  ترجمه:</w:t>
      </w:r>
      <w:r>
        <w:rPr>
          <w:rStyle w:val="FootnoteReference"/>
        </w:rPr>
        <w:footnoteReference w:id="2311"/>
      </w:r>
    </w:p>
    <w:p>
      <w:pPr>
        <w:pStyle w:val="BookText"/>
      </w:pPr>
      <w:r>
        <w:rPr>
          <w:rFonts w:ascii="Amiri" w:hAnsi="Amiri" w:eastAsia="Amiri" w:cs="Amiri"/>
          <w:lang w:bidi="ar-SA"/>
          <w:color w:val="111111"/>
          <w:sz w:val="28"/>
          <w:szCs w:val="28"/>
          <w:rtl/>
        </w:rPr>
        <w:t xml:space="preserve">لَّا یَسْمَعُونَ فِیهَا لَغْوًا إِلَّا سَلَامًا ۖ وَلَهُمْ رِزْقُهُمْ فِیهَا بُکْرَةً وَعَشِیًّا (۶۲)  ترجمه:</w:t>
      </w:r>
      <w:r>
        <w:rPr>
          <w:rStyle w:val="FootnoteReference"/>
        </w:rPr>
        <w:footnoteReference w:id="2312"/>
      </w:r>
    </w:p>
    <w:p>
      <w:pPr>
        <w:pStyle w:val="BookText"/>
      </w:pPr>
      <w:r>
        <w:rPr>
          <w:rFonts w:ascii="Amiri" w:hAnsi="Amiri" w:eastAsia="Amiri" w:cs="Amiri"/>
          <w:lang w:bidi="ar-SA"/>
          <w:color w:val="111111"/>
          <w:sz w:val="28"/>
          <w:szCs w:val="28"/>
          <w:rtl/>
        </w:rPr>
        <w:t xml:space="preserve">تِلْکَ الْجَنَّةُ الَّتِی نُورِثُ مِنْ عِبَادِنَا مَن کَانَ تَقِیًّا (۶۳)  ترجمه:</w:t>
      </w:r>
      <w:r>
        <w:rPr>
          <w:rStyle w:val="FootnoteReference"/>
        </w:rPr>
        <w:footnoteReference w:id="2313"/>
      </w:r>
    </w:p>
    <w:p>
      <w:pPr>
        <w:pStyle w:val="BookText"/>
      </w:pPr>
      <w:r>
        <w:rPr>
          <w:rFonts w:ascii="Amiri" w:hAnsi="Amiri" w:eastAsia="Amiri" w:cs="Amiri"/>
          <w:lang w:bidi="ar-SA"/>
          <w:color w:val="111111"/>
          <w:sz w:val="28"/>
          <w:szCs w:val="28"/>
          <w:rtl/>
        </w:rPr>
        <w:t xml:space="preserve">وَمَا نَتَنَزَّلُ إِلَّا بِأَمْرِ رَبِّکَ ۖ لَهُ مَا بَیْنَ أَیْدِینَا وَمَا خَلْفَنَا وَمَا بَیْنَ ذَلِکَ ۚ وَمَا کَانَ رَبُّکَ نَسِیًّا (۶۴)  ترجمه:</w:t>
      </w:r>
      <w:r>
        <w:rPr>
          <w:rStyle w:val="FootnoteReference"/>
        </w:rPr>
        <w:footnoteReference w:id="2314"/>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السَّمَاوَاتِ وَالْأَرْضِ وَمَا بَیْنَهُمَا فَاعْبُدْهُ وَاصْطَبِرْ لِعِبَادَتِهِ ۚ هَلْ تَعْلَمُ لَهُ سَمِیًّا (۶۵)  ترجمه:</w:t>
      </w:r>
      <w:r>
        <w:rPr>
          <w:rStyle w:val="FootnoteReference"/>
        </w:rPr>
        <w:footnoteReference w:id="2315"/>
      </w:r>
    </w:p>
    <w:p>
      <w:pPr>
        <w:pStyle w:val="BookText"/>
      </w:pPr>
      <w:r>
        <w:rPr>
          <w:rFonts w:ascii="Amiri" w:hAnsi="Amiri" w:eastAsia="Amiri" w:cs="Amiri"/>
          <w:lang w:bidi="ar-SA"/>
          <w:color w:val="111111"/>
          <w:sz w:val="28"/>
          <w:szCs w:val="28"/>
          <w:rtl/>
        </w:rPr>
        <w:t xml:space="preserve">وَیَقُولُ الْإِنسَانُ أَإِذَا مَا مِتُّ لَسَوْفَ أُخْرَجُ حَیًّا (۶۶)  ترجمه:</w:t>
      </w:r>
      <w:r>
        <w:rPr>
          <w:rStyle w:val="FootnoteReference"/>
        </w:rPr>
        <w:footnoteReference w:id="2316"/>
      </w:r>
    </w:p>
    <w:p>
      <w:pPr>
        <w:pStyle w:val="BookText"/>
      </w:pPr>
      <w:r>
        <w:rPr>
          <w:rFonts w:ascii="Amiri" w:hAnsi="Amiri" w:eastAsia="Amiri" w:cs="Amiri"/>
          <w:lang w:bidi="ar-SA"/>
          <w:color w:val="111111"/>
          <w:sz w:val="28"/>
          <w:szCs w:val="28"/>
          <w:rtl/>
        </w:rPr>
        <w:t xml:space="preserve">أَوَلَا یَذْکُرُ الْإِنسَانُ أَنَّا خَلَقْنَاهُ مِن قَبْلُ وَلَمْ یَکُ شَیْئًا (۶۷)  ترجمه:</w:t>
      </w:r>
      <w:r>
        <w:rPr>
          <w:rStyle w:val="FootnoteReference"/>
        </w:rPr>
        <w:footnoteReference w:id="2317"/>
      </w:r>
    </w:p>
    <w:p>
      <w:pPr>
        <w:pStyle w:val="BookText"/>
      </w:pPr>
      <w:r>
        <w:rPr>
          <w:rFonts w:ascii="Amiri" w:hAnsi="Amiri" w:eastAsia="Amiri" w:cs="Amiri"/>
          <w:lang w:bidi="ar-SA"/>
          <w:color w:val="111111"/>
          <w:sz w:val="28"/>
          <w:szCs w:val="28"/>
          <w:rtl/>
        </w:rPr>
        <w:t xml:space="preserve">فَوَرَبِّکَ لَنَحْشُرَنَّهُمْ وَالشَّیَاطِینَ ثُمَّ لَنُحْضِرَنَّهُمْ حَوْلَ جَهَنَّمَ جِثِیًّا (۶۸)  ترجمه:</w:t>
      </w:r>
      <w:r>
        <w:rPr>
          <w:rStyle w:val="FootnoteReference"/>
        </w:rPr>
        <w:footnoteReference w:id="2318"/>
      </w:r>
    </w:p>
    <w:p>
      <w:pPr>
        <w:pStyle w:val="BookText"/>
      </w:pPr>
      <w:r>
        <w:rPr>
          <w:rFonts w:ascii="Amiri" w:hAnsi="Amiri" w:eastAsia="Amiri" w:cs="Amiri"/>
          <w:lang w:bidi="ar-SA"/>
          <w:color w:val="111111"/>
          <w:sz w:val="28"/>
          <w:szCs w:val="28"/>
          <w:rtl/>
        </w:rPr>
        <w:t xml:space="preserve">ثُمَّ لَنَنزِعَنَّ مِن کُلِّ شِیعَةٍ أَیُّهُمْ أَشَدُّ عَلَی الرَّحْمَنِ عِتِیًّا (۶۹)  ترجمه:</w:t>
      </w:r>
      <w:r>
        <w:rPr>
          <w:rStyle w:val="FootnoteReference"/>
        </w:rPr>
        <w:footnoteReference w:id="2319"/>
      </w:r>
    </w:p>
    <w:p>
      <w:pPr>
        <w:pStyle w:val="BookText"/>
      </w:pPr>
      <w:r>
        <w:rPr>
          <w:rFonts w:ascii="Amiri" w:hAnsi="Amiri" w:eastAsia="Amiri" w:cs="Amiri"/>
          <w:lang w:bidi="ar-SA"/>
          <w:color w:val="111111"/>
          <w:sz w:val="28"/>
          <w:szCs w:val="28"/>
          <w:rtl/>
        </w:rPr>
        <w:t xml:space="preserve">ثُمَّ لَنَحْنُ أَعْلَمُ بِالَّذِینَ هُمْ أَوْلَی بِهَا صِلِیًّا (۷۰)  ترجمه:</w:t>
      </w:r>
      <w:r>
        <w:rPr>
          <w:rStyle w:val="FootnoteReference"/>
        </w:rPr>
        <w:footnoteReference w:id="2320"/>
      </w:r>
    </w:p>
    <w:p>
      <w:pPr>
        <w:pStyle w:val="BookText"/>
      </w:pPr>
      <w:r>
        <w:rPr>
          <w:rFonts w:ascii="Amiri" w:hAnsi="Amiri" w:eastAsia="Amiri" w:cs="Amiri"/>
          <w:lang w:bidi="ar-SA"/>
          <w:color w:val="111111"/>
          <w:sz w:val="28"/>
          <w:szCs w:val="28"/>
          <w:rtl/>
        </w:rPr>
        <w:t xml:space="preserve">وَإِن مِّنکُمْ إِلَّا وَارِدُهَا ۚ کَانَ عَلَی رَبِّکَ حَتْمًا مَّقْضِیًّا (۷۱)  ترجمه:</w:t>
      </w:r>
      <w:r>
        <w:rPr>
          <w:rStyle w:val="FootnoteReference"/>
        </w:rPr>
        <w:footnoteReference w:id="2321"/>
      </w:r>
    </w:p>
    <w:p>
      <w:pPr>
        <w:pStyle w:val="BookText"/>
      </w:pPr>
      <w:r>
        <w:rPr>
          <w:rFonts w:ascii="Amiri" w:hAnsi="Amiri" w:eastAsia="Amiri" w:cs="Amiri"/>
          <w:lang w:bidi="ar-SA"/>
          <w:color w:val="111111"/>
          <w:sz w:val="28"/>
          <w:szCs w:val="28"/>
          <w:rtl/>
        </w:rPr>
        <w:t xml:space="preserve">ثُمَّ نُنَجِّی الَّذِینَ اتَّقَوا وَّنَذَرُ الظَّالِمِینَ فِیهَا جِثِیًّا (۷۲)  ترجمه:</w:t>
      </w:r>
      <w:r>
        <w:rPr>
          <w:rStyle w:val="FootnoteReference"/>
        </w:rPr>
        <w:footnoteReference w:id="2322"/>
      </w:r>
    </w:p>
    <w:p>
      <w:pPr>
        <w:pStyle w:val="BookText"/>
      </w:pPr>
      <w:r>
        <w:rPr>
          <w:rFonts w:ascii="Amiri" w:hAnsi="Amiri" w:eastAsia="Amiri" w:cs="Amiri"/>
          <w:lang w:bidi="ar-SA"/>
          <w:color w:val="111111"/>
          <w:sz w:val="28"/>
          <w:szCs w:val="28"/>
          <w:rtl/>
        </w:rPr>
        <w:t xml:space="preserve">وَإِذَا تُتْلَی عَلَیْهِمْ آیَاتُنَا بَیِّنَاتٍ قَالَ الَّذِینَ کَفَرُوا لِلَّذِینَ آمَنُوا أَیُّ الْفَرِیقَیْنِ خَیْرٌ مَّقَامًا وَأَحْسَنُ نَدِیًّا (۷۳)  ترجمه:</w:t>
      </w:r>
      <w:r>
        <w:rPr>
          <w:rStyle w:val="FootnoteReference"/>
        </w:rPr>
        <w:footnoteReference w:id="2323"/>
      </w:r>
    </w:p>
    <w:p>
      <w:pPr>
        <w:pStyle w:val="BookText"/>
      </w:pPr>
      <w:r>
        <w:rPr>
          <w:rFonts w:ascii="Amiri" w:hAnsi="Amiri" w:eastAsia="Amiri" w:cs="Amiri"/>
          <w:lang w:bidi="ar-SA"/>
          <w:color w:val="111111"/>
          <w:sz w:val="28"/>
          <w:szCs w:val="28"/>
          <w:rtl/>
        </w:rPr>
        <w:t xml:space="preserve">وَکَمْ أَهْلَکْنَا قَبْلَهُم مِّن قَرْنٍ هُمْ أَحْسَنُ أَثَاثًا وَرِئْیًا (۷۴)  ترجمه:</w:t>
      </w:r>
      <w:r>
        <w:rPr>
          <w:rStyle w:val="FootnoteReference"/>
        </w:rPr>
        <w:footnoteReference w:id="2324"/>
      </w:r>
    </w:p>
    <w:p>
      <w:pPr>
        <w:pStyle w:val="BookText"/>
      </w:pPr>
      <w:r>
        <w:rPr>
          <w:rFonts w:ascii="Amiri" w:hAnsi="Amiri" w:eastAsia="Amiri" w:cs="Amiri"/>
          <w:lang w:bidi="ar-SA"/>
          <w:color w:val="111111"/>
          <w:sz w:val="28"/>
          <w:szCs w:val="28"/>
          <w:rtl/>
        </w:rPr>
        <w:t xml:space="preserve">قُلْ مَن کَانَ فِی الضَّلَالَةِ فَلْیَمْدُدْ لَهُ الرَّحْمَنُ مَدًّا ۚ حَتَّی إِذَا رَأَوْا مَا یُوعَدُونَ إِمَّا الْعَذَابَ وَإِمَّا السَّاعَةَ فَسَیَعْلَمُونَ مَنْ هُوَ شَرٌّ مَّکَانًا وَأَضْعَفُ جُندًا (۷۵)  ترجمه:</w:t>
      </w:r>
      <w:r>
        <w:rPr>
          <w:rStyle w:val="FootnoteReference"/>
        </w:rPr>
        <w:footnoteReference w:id="2325"/>
      </w:r>
    </w:p>
    <w:p>
      <w:pPr>
        <w:pStyle w:val="BookText"/>
      </w:pPr>
      <w:r>
        <w:rPr>
          <w:rFonts w:ascii="Amiri" w:hAnsi="Amiri" w:eastAsia="Amiri" w:cs="Amiri"/>
          <w:lang w:bidi="ar-SA"/>
          <w:color w:val="111111"/>
          <w:sz w:val="28"/>
          <w:szCs w:val="28"/>
          <w:rtl/>
        </w:rPr>
        <w:t xml:space="preserve">وَیَزِیدُ اللَّهُ الَّذِینَ اهْتَدَوْا هُدًی ۗ وَالْبَاقِیَاتُ الصَّالِحَاتُ خَیْرٌ عِندَ رَبِّکَ ثَوَابًا وَخَیْرٌ مَّرَدًّا (۷۶)  ترجمه:</w:t>
      </w:r>
      <w:r>
        <w:rPr>
          <w:rStyle w:val="FootnoteReference"/>
        </w:rPr>
        <w:footnoteReference w:id="2326"/>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أَفَرَأَیْتَ الَّذِی کَفَرَ بِآیَاتِنَا وَقَالَ لَأُوتَیَنَّ مَالًا وَوَلَدًا (۷۷)  ترجمه:</w:t>
      </w:r>
      <w:r>
        <w:rPr>
          <w:rStyle w:val="FootnoteReference"/>
        </w:rPr>
        <w:footnoteReference w:id="2327"/>
      </w:r>
    </w:p>
    <w:p>
      <w:pPr>
        <w:pStyle w:val="BookText"/>
      </w:pPr>
      <w:r>
        <w:rPr>
          <w:rFonts w:ascii="Amiri" w:hAnsi="Amiri" w:eastAsia="Amiri" w:cs="Amiri"/>
          <w:lang w:bidi="ar-SA"/>
          <w:color w:val="111111"/>
          <w:sz w:val="28"/>
          <w:szCs w:val="28"/>
          <w:rtl/>
        </w:rPr>
        <w:t xml:space="preserve">أَطَّلَعَ الْغَیْبَ أَمِ اتَّخَذَ عِندَ الرَّحْمَنِ عَهْدًا (۷۸)  ترجمه:</w:t>
      </w:r>
      <w:r>
        <w:rPr>
          <w:rStyle w:val="FootnoteReference"/>
        </w:rPr>
        <w:footnoteReference w:id="2328"/>
      </w:r>
    </w:p>
    <w:p>
      <w:pPr>
        <w:pStyle w:val="BookText"/>
      </w:pPr>
      <w:r>
        <w:rPr>
          <w:rFonts w:ascii="Amiri" w:hAnsi="Amiri" w:eastAsia="Amiri" w:cs="Amiri"/>
          <w:lang w:bidi="ar-SA"/>
          <w:color w:val="111111"/>
          <w:sz w:val="28"/>
          <w:szCs w:val="28"/>
          <w:rtl/>
        </w:rPr>
        <w:t xml:space="preserve">کَلَّا ۚ سَنَکْتُبُ مَا یَقُولُ وَنَمُدُّ لَهُ مِنَ الْعَذَابِ مَدًّا (۷۹)  ترجمه:</w:t>
      </w:r>
      <w:r>
        <w:rPr>
          <w:rStyle w:val="FootnoteReference"/>
        </w:rPr>
        <w:footnoteReference w:id="2329"/>
      </w:r>
    </w:p>
    <w:p>
      <w:pPr>
        <w:pStyle w:val="BookText"/>
      </w:pPr>
      <w:r>
        <w:rPr>
          <w:rFonts w:ascii="Amiri" w:hAnsi="Amiri" w:eastAsia="Amiri" w:cs="Amiri"/>
          <w:lang w:bidi="ar-SA"/>
          <w:color w:val="111111"/>
          <w:sz w:val="28"/>
          <w:szCs w:val="28"/>
          <w:rtl/>
        </w:rPr>
        <w:t xml:space="preserve">وَنَرِثُهُ مَا یَقُولُ وَیَأْتِینَا فَرْدًا (۸۰)  ترجمه:</w:t>
      </w:r>
      <w:r>
        <w:rPr>
          <w:rStyle w:val="FootnoteReference"/>
        </w:rPr>
        <w:footnoteReference w:id="2330"/>
      </w:r>
    </w:p>
    <w:p>
      <w:pPr>
        <w:pStyle w:val="BookText"/>
      </w:pPr>
      <w:r>
        <w:rPr>
          <w:rFonts w:ascii="Amiri" w:hAnsi="Amiri" w:eastAsia="Amiri" w:cs="Amiri"/>
          <w:lang w:bidi="ar-SA"/>
          <w:color w:val="111111"/>
          <w:sz w:val="28"/>
          <w:szCs w:val="28"/>
          <w:rtl/>
        </w:rPr>
        <w:t xml:space="preserve">وَاتَّخَذُوا مِن دُونِ اللَّهِ آلِهَةً لِّیَکُونُوا لَهُمْ عِزًّا (۸۱)  ترجمه:</w:t>
      </w:r>
      <w:r>
        <w:rPr>
          <w:rStyle w:val="FootnoteReference"/>
        </w:rPr>
        <w:footnoteReference w:id="2331"/>
      </w:r>
    </w:p>
    <w:p>
      <w:pPr>
        <w:pStyle w:val="BookText"/>
      </w:pPr>
      <w:r>
        <w:rPr>
          <w:rFonts w:ascii="Amiri" w:hAnsi="Amiri" w:eastAsia="Amiri" w:cs="Amiri"/>
          <w:lang w:bidi="ar-SA"/>
          <w:color w:val="111111"/>
          <w:sz w:val="28"/>
          <w:szCs w:val="28"/>
          <w:rtl/>
        </w:rPr>
        <w:t xml:space="preserve">کَلَّا ۚ سَیَکْفُرُونَ بِعِبَادَتِهِمْ وَیَکُونُونَ عَلَیْهِمْ ضِدًّا (۸۲)  ترجمه:</w:t>
      </w:r>
      <w:r>
        <w:rPr>
          <w:rStyle w:val="FootnoteReference"/>
        </w:rPr>
        <w:footnoteReference w:id="2332"/>
      </w:r>
    </w:p>
    <w:p>
      <w:pPr>
        <w:pStyle w:val="BookText"/>
      </w:pPr>
      <w:r>
        <w:rPr>
          <w:rFonts w:ascii="Amiri" w:hAnsi="Amiri" w:eastAsia="Amiri" w:cs="Amiri"/>
          <w:lang w:bidi="ar-SA"/>
          <w:color w:val="111111"/>
          <w:sz w:val="28"/>
          <w:szCs w:val="28"/>
          <w:rtl/>
        </w:rPr>
        <w:t xml:space="preserve">أَلَمْ تَرَ أَنَّا أَرْسَلْنَا الشَّیَاطِینَ عَلَی الْکَافِرِینَ تَؤُزُّهُمْ أَزًّا (۸۳)  ترجمه:</w:t>
      </w:r>
      <w:r>
        <w:rPr>
          <w:rStyle w:val="FootnoteReference"/>
        </w:rPr>
        <w:footnoteReference w:id="2333"/>
      </w:r>
    </w:p>
    <w:p>
      <w:pPr>
        <w:pStyle w:val="BookText"/>
      </w:pPr>
      <w:r>
        <w:rPr>
          <w:rFonts w:ascii="Amiri" w:hAnsi="Amiri" w:eastAsia="Amiri" w:cs="Amiri"/>
          <w:lang w:bidi="ar-SA"/>
          <w:color w:val="111111"/>
          <w:sz w:val="28"/>
          <w:szCs w:val="28"/>
          <w:rtl/>
        </w:rPr>
        <w:t xml:space="preserve">فَلَا تَعْجَلْ عَلَیْهِمْ ۖ إِنَّمَا نَعُدُّ لَهُمْ عَدًّا (۸۴)  ترجمه:</w:t>
      </w:r>
      <w:r>
        <w:rPr>
          <w:rStyle w:val="FootnoteReference"/>
        </w:rPr>
        <w:footnoteReference w:id="2334"/>
      </w:r>
    </w:p>
    <w:p>
      <w:pPr>
        <w:pStyle w:val="BookText"/>
      </w:pPr>
      <w:r>
        <w:rPr>
          <w:rFonts w:ascii="Amiri" w:hAnsi="Amiri" w:eastAsia="Amiri" w:cs="Amiri"/>
          <w:lang w:bidi="ar-SA"/>
          <w:color w:val="111111"/>
          <w:sz w:val="28"/>
          <w:szCs w:val="28"/>
          <w:rtl/>
        </w:rPr>
        <w:t xml:space="preserve">یَوْمَ نَحْشُرُ الْمُتَّقِینَ إِلَی الرَّحْمَنِ وَفْدًا (۸۵)  ترجمه:</w:t>
      </w:r>
      <w:r>
        <w:rPr>
          <w:rStyle w:val="FootnoteReference"/>
        </w:rPr>
        <w:footnoteReference w:id="2335"/>
      </w:r>
    </w:p>
    <w:p>
      <w:pPr>
        <w:pStyle w:val="BookText"/>
      </w:pPr>
      <w:r>
        <w:rPr>
          <w:rFonts w:ascii="Amiri" w:hAnsi="Amiri" w:eastAsia="Amiri" w:cs="Amiri"/>
          <w:lang w:bidi="ar-SA"/>
          <w:color w:val="111111"/>
          <w:sz w:val="28"/>
          <w:szCs w:val="28"/>
          <w:rtl/>
        </w:rPr>
        <w:t xml:space="preserve">وَنَسُوقُ الْمُجْرِمِینَ إِلَی جَهَنَّمَ وِرْدًا (۸۶)  ترجمه:</w:t>
      </w:r>
      <w:r>
        <w:rPr>
          <w:rStyle w:val="FootnoteReference"/>
        </w:rPr>
        <w:footnoteReference w:id="2336"/>
      </w:r>
    </w:p>
    <w:p>
      <w:pPr>
        <w:pStyle w:val="BookText"/>
      </w:pPr>
      <w:r>
        <w:rPr>
          <w:rFonts w:ascii="Amiri" w:hAnsi="Amiri" w:eastAsia="Amiri" w:cs="Amiri"/>
          <w:lang w:bidi="ar-SA"/>
          <w:color w:val="111111"/>
          <w:sz w:val="28"/>
          <w:szCs w:val="28"/>
          <w:rtl/>
        </w:rPr>
        <w:t xml:space="preserve">لَّا یَمْلِکُونَ الشَّفَاعَةَ إِلَّا مَنِ اتَّخَذَ عِندَ الرَّحْمَنِ عَهْدًا (۸۷)  ترجمه:</w:t>
      </w:r>
      <w:r>
        <w:rPr>
          <w:rStyle w:val="FootnoteReference"/>
        </w:rPr>
        <w:footnoteReference w:id="2337"/>
      </w:r>
    </w:p>
    <w:p>
      <w:pPr>
        <w:pStyle w:val="BookText"/>
      </w:pPr>
      <w:r>
        <w:rPr>
          <w:rFonts w:ascii="Amiri" w:hAnsi="Amiri" w:eastAsia="Amiri" w:cs="Amiri"/>
          <w:lang w:bidi="ar-SA"/>
          <w:color w:val="111111"/>
          <w:sz w:val="28"/>
          <w:szCs w:val="28"/>
          <w:rtl/>
        </w:rPr>
        <w:t xml:space="preserve">وَقَالُوا اتَّخَذَ الرَّحْمَنُ وَلَدًا (۸۸)  ترجمه:</w:t>
      </w:r>
      <w:r>
        <w:rPr>
          <w:rStyle w:val="FootnoteReference"/>
        </w:rPr>
        <w:footnoteReference w:id="2338"/>
      </w:r>
    </w:p>
    <w:p>
      <w:pPr>
        <w:pStyle w:val="BookText"/>
      </w:pPr>
      <w:r>
        <w:rPr>
          <w:rFonts w:ascii="Amiri" w:hAnsi="Amiri" w:eastAsia="Amiri" w:cs="Amiri"/>
          <w:lang w:bidi="ar-SA"/>
          <w:color w:val="111111"/>
          <w:sz w:val="28"/>
          <w:szCs w:val="28"/>
          <w:rtl/>
        </w:rPr>
        <w:t xml:space="preserve">لَّقَدْ جِئْتُمْ شَیْئًا إِدًّا (۸۹)  ترجمه:</w:t>
      </w:r>
      <w:r>
        <w:rPr>
          <w:rStyle w:val="FootnoteReference"/>
        </w:rPr>
        <w:footnoteReference w:id="2339"/>
      </w:r>
    </w:p>
    <w:p>
      <w:pPr>
        <w:pStyle w:val="BookText"/>
      </w:pPr>
      <w:r>
        <w:rPr>
          <w:rFonts w:ascii="Amiri" w:hAnsi="Amiri" w:eastAsia="Amiri" w:cs="Amiri"/>
          <w:lang w:bidi="ar-SA"/>
          <w:color w:val="111111"/>
          <w:sz w:val="28"/>
          <w:szCs w:val="28"/>
          <w:rtl/>
        </w:rPr>
        <w:t xml:space="preserve">تَکَادُ السَّمَاوَاتُ یَتَفَطَّرْنَ مِنْهُ وَتَنشَقُّ الْأَرْضُ وَتَخِرُّ الْجِبَالُ هَدًّا (۹۰)  ترجمه:</w:t>
      </w:r>
      <w:r>
        <w:rPr>
          <w:rStyle w:val="FootnoteReference"/>
        </w:rPr>
        <w:footnoteReference w:id="2340"/>
      </w:r>
    </w:p>
    <w:p>
      <w:pPr>
        <w:pStyle w:val="BookText"/>
      </w:pPr>
      <w:r>
        <w:rPr>
          <w:rFonts w:ascii="Amiri" w:hAnsi="Amiri" w:eastAsia="Amiri" w:cs="Amiri"/>
          <w:lang w:bidi="ar-SA"/>
          <w:color w:val="111111"/>
          <w:sz w:val="28"/>
          <w:szCs w:val="28"/>
          <w:rtl/>
        </w:rPr>
        <w:t xml:space="preserve">أَن دَعَوْا لِلرَّحْمَنِ وَلَدًا (۹۱)  ترجمه:</w:t>
      </w:r>
      <w:r>
        <w:rPr>
          <w:rStyle w:val="FootnoteReference"/>
        </w:rPr>
        <w:footnoteReference w:id="2341"/>
      </w:r>
    </w:p>
    <w:p>
      <w:pPr>
        <w:pStyle w:val="BookText"/>
      </w:pPr>
      <w:r>
        <w:rPr>
          <w:rFonts w:ascii="Amiri" w:hAnsi="Amiri" w:eastAsia="Amiri" w:cs="Amiri"/>
          <w:lang w:bidi="ar-SA"/>
          <w:color w:val="111111"/>
          <w:sz w:val="28"/>
          <w:szCs w:val="28"/>
          <w:rtl/>
        </w:rPr>
        <w:t xml:space="preserve">وَمَا یَنبَغِی لِلرَّحْمَنِ أَن یَتَّخِذَ وَلَدًا (۹۲)  ترجمه:</w:t>
      </w:r>
      <w:r>
        <w:rPr>
          <w:rStyle w:val="FootnoteReference"/>
        </w:rPr>
        <w:footnoteReference w:id="2342"/>
      </w:r>
    </w:p>
    <w:p>
      <w:pPr>
        <w:pStyle w:val="BookText"/>
      </w:pPr>
      <w:r>
        <w:rPr>
          <w:rFonts w:ascii="Amiri" w:hAnsi="Amiri" w:eastAsia="Amiri" w:cs="Amiri"/>
          <w:lang w:bidi="ar-SA"/>
          <w:color w:val="111111"/>
          <w:sz w:val="28"/>
          <w:szCs w:val="28"/>
          <w:rtl/>
        </w:rPr>
        <w:t xml:space="preserve">إِن کُلُّ مَن فِی السَّمَاوَاتِ وَالْأَرْضِ إِلَّا آتِی الرَّحْمَنِ عَبْدًا (۹۳)  ترجمه:</w:t>
      </w:r>
      <w:r>
        <w:rPr>
          <w:rStyle w:val="FootnoteReference"/>
        </w:rPr>
        <w:footnoteReference w:id="2343"/>
      </w:r>
    </w:p>
    <w:p>
      <w:pPr>
        <w:pStyle w:val="BookText"/>
      </w:pPr>
      <w:r>
        <w:rPr>
          <w:rFonts w:ascii="Amiri" w:hAnsi="Amiri" w:eastAsia="Amiri" w:cs="Amiri"/>
          <w:lang w:bidi="ar-SA"/>
          <w:color w:val="111111"/>
          <w:sz w:val="28"/>
          <w:szCs w:val="28"/>
          <w:rtl/>
        </w:rPr>
        <w:t xml:space="preserve">لَّقَدْ أَحْصَاهُمْ وَعَدَّهُمْ عَدًّا (۹۴)  ترجمه:</w:t>
      </w:r>
      <w:r>
        <w:rPr>
          <w:rStyle w:val="FootnoteReference"/>
        </w:rPr>
        <w:footnoteReference w:id="2344"/>
      </w:r>
    </w:p>
    <w:p>
      <w:pPr>
        <w:pStyle w:val="BookText"/>
      </w:pPr>
      <w:r>
        <w:rPr>
          <w:rFonts w:ascii="Amiri" w:hAnsi="Amiri" w:eastAsia="Amiri" w:cs="Amiri"/>
          <w:lang w:bidi="ar-SA"/>
          <w:color w:val="111111"/>
          <w:sz w:val="28"/>
          <w:szCs w:val="28"/>
          <w:rtl/>
        </w:rPr>
        <w:t xml:space="preserve">وَکُلُّهُمْ آتِیهِ یَوْمَ الْقِیَامَةِ فَرْدًا (۹۵)  ترجمه:</w:t>
      </w:r>
      <w:r>
        <w:rPr>
          <w:rStyle w:val="FootnoteReference"/>
        </w:rPr>
        <w:footnoteReference w:id="2345"/>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2" w:name="pg19496_194547"/>
    <w:bookmarkEnd w:id="32"/>
    <w:p>
      <w:pPr>
        <w:pStyle w:val="BookText"/>
      </w:pPr>
      <w:r>
        <w:rPr>
          <w:rFonts w:ascii="Amiri" w:hAnsi="Amiri" w:eastAsia="Amiri" w:cs="Amiri"/>
          <w:lang w:bidi="ar-SA"/>
          <w:color w:val="111111"/>
          <w:sz w:val="28"/>
          <w:szCs w:val="28"/>
          <w:rtl/>
        </w:rPr>
        <w:t xml:space="preserve">إِنَّ الَّذِینَ آمَنُوا وَعَمِلُوا الصَّالِحَاتِ سَیَجْعَلُ لَهُمُ الرَّحْمَنُ وُدًّا (۹۶)  ترجمه:</w:t>
      </w:r>
      <w:r>
        <w:rPr>
          <w:rStyle w:val="FootnoteReference"/>
        </w:rPr>
        <w:footnoteReference w:id="2346"/>
      </w:r>
    </w:p>
    <w:p>
      <w:pPr>
        <w:pStyle w:val="BookText"/>
      </w:pPr>
      <w:r>
        <w:rPr>
          <w:rFonts w:ascii="Amiri" w:hAnsi="Amiri" w:eastAsia="Amiri" w:cs="Amiri"/>
          <w:lang w:bidi="ar-SA"/>
          <w:color w:val="111111"/>
          <w:sz w:val="28"/>
          <w:szCs w:val="28"/>
          <w:rtl/>
        </w:rPr>
        <w:t xml:space="preserve">فَإِنَّمَا یَسَّرْنَاهُ بِلِسَانِکَ لِتُبَشِّرَ بِهِ الْمُتَّقِینَ وَتُنذِرَ بِهِ قَوْمًا لُّدًّا (۹۷)  ترجمه:</w:t>
      </w:r>
      <w:r>
        <w:rPr>
          <w:rStyle w:val="FootnoteReference"/>
        </w:rPr>
        <w:footnoteReference w:id="2347"/>
      </w:r>
    </w:p>
    <w:p>
      <w:pPr>
        <w:pStyle w:val="BookText"/>
      </w:pPr>
      <w:r>
        <w:rPr>
          <w:rFonts w:ascii="Amiri" w:hAnsi="Amiri" w:eastAsia="Amiri" w:cs="Amiri"/>
          <w:lang w:bidi="ar-SA"/>
          <w:color w:val="111111"/>
          <w:sz w:val="28"/>
          <w:szCs w:val="28"/>
          <w:rtl/>
        </w:rPr>
        <w:t xml:space="preserve">وَکَمْ أَهْلَکْنَا قَبْلَهُم مِّن قَرْنٍ هَلْ تُحِسُّ مِنْهُم مِّنْ أَحَدٍ أَوْ تَسْمَعُ لَهُمْ رِکْزًا (۹۸)  ترجمه:</w:t>
      </w:r>
      <w:r>
        <w:rPr>
          <w:rStyle w:val="FootnoteReference"/>
        </w:rPr>
        <w:footnoteReference w:id="2348"/>
      </w:r>
    </w:p>
    <w:p>
      <w:pPr>
        <w:pStyle w:val="Heading3"/>
      </w:pPr>
      <w:bookmarkStart w:id="169" w:name="_Toc51"/>
      <w:r>
        <w:t>20 - سوره طه</w:t>
      </w:r>
      <w:bookmarkEnd w:id="169"/>
    </w:p>
    <w:p>
      <w:pPr>
        <w:pStyle w:val="BookText"/>
      </w:pPr>
      <w:r>
        <w:rPr>
          <w:rFonts w:ascii="Amiri" w:hAnsi="Amiri" w:eastAsia="Amiri" w:cs="Amiri"/>
          <w:lang w:bidi="ar-SA"/>
          <w:color w:val="111111"/>
          <w:sz w:val="28"/>
          <w:szCs w:val="28"/>
          <w:rtl/>
        </w:rPr>
        <w:t xml:space="preserve">بِسْمِ اللَّهِ الرَّحْمَنِ الرَّحِیمِ طه (۱)  ترجمه:</w:t>
      </w:r>
      <w:r>
        <w:rPr>
          <w:rStyle w:val="FootnoteReference"/>
        </w:rPr>
        <w:footnoteReference w:id="2349"/>
      </w:r>
    </w:p>
    <w:p>
      <w:pPr>
        <w:pStyle w:val="BookText"/>
      </w:pPr>
      <w:r>
        <w:rPr>
          <w:rFonts w:ascii="Amiri" w:hAnsi="Amiri" w:eastAsia="Amiri" w:cs="Amiri"/>
          <w:lang w:bidi="ar-SA"/>
          <w:color w:val="111111"/>
          <w:sz w:val="28"/>
          <w:szCs w:val="28"/>
          <w:rtl/>
        </w:rPr>
        <w:t xml:space="preserve">مَا أَنزَلْنَا عَلَیْکَ الْقُرْآنَ لِتَشْقَی (۲)  ترجمه:</w:t>
      </w:r>
      <w:r>
        <w:rPr>
          <w:rStyle w:val="FootnoteReference"/>
        </w:rPr>
        <w:footnoteReference w:id="2350"/>
      </w:r>
    </w:p>
    <w:p>
      <w:pPr>
        <w:pStyle w:val="BookText"/>
      </w:pPr>
      <w:r>
        <w:rPr>
          <w:rFonts w:ascii="Amiri" w:hAnsi="Amiri" w:eastAsia="Amiri" w:cs="Amiri"/>
          <w:lang w:bidi="ar-SA"/>
          <w:color w:val="111111"/>
          <w:sz w:val="28"/>
          <w:szCs w:val="28"/>
          <w:rtl/>
        </w:rPr>
        <w:t xml:space="preserve">إِلَّا تَذْکِرَةً لِّمَن یَخْشَی (۳)  ترجمه:</w:t>
      </w:r>
      <w:r>
        <w:rPr>
          <w:rStyle w:val="FootnoteReference"/>
        </w:rPr>
        <w:footnoteReference w:id="2351"/>
      </w:r>
    </w:p>
    <w:p>
      <w:pPr>
        <w:pStyle w:val="BookText"/>
      </w:pPr>
      <w:r>
        <w:rPr>
          <w:rFonts w:ascii="Amiri" w:hAnsi="Amiri" w:eastAsia="Amiri" w:cs="Amiri"/>
          <w:lang w:bidi="ar-SA"/>
          <w:color w:val="111111"/>
          <w:sz w:val="28"/>
          <w:szCs w:val="28"/>
          <w:rtl/>
        </w:rPr>
        <w:t xml:space="preserve">تَنزِیلًا مِّمَّنْ خَلَقَ الْأَرْضَ وَالسَّمَاوَاتِ الْعُلَی (۴)  ترجمه:</w:t>
      </w:r>
      <w:r>
        <w:rPr>
          <w:rStyle w:val="FootnoteReference"/>
        </w:rPr>
        <w:footnoteReference w:id="2352"/>
      </w:r>
    </w:p>
    <w:p>
      <w:pPr>
        <w:pStyle w:val="BookText"/>
      </w:pPr>
      <w:r>
        <w:rPr>
          <w:rFonts w:ascii="Amiri" w:hAnsi="Amiri" w:eastAsia="Amiri" w:cs="Amiri"/>
          <w:lang w:bidi="ar-SA"/>
          <w:color w:val="111111"/>
          <w:sz w:val="28"/>
          <w:szCs w:val="28"/>
          <w:rtl/>
        </w:rPr>
        <w:t xml:space="preserve">الرَّحْمَنُ عَلَی الْعَرْشِ اسْتَوَی (۵)  ترجمه:</w:t>
      </w:r>
      <w:r>
        <w:rPr>
          <w:rStyle w:val="FootnoteReference"/>
        </w:rPr>
        <w:footnoteReference w:id="2353"/>
      </w:r>
    </w:p>
    <w:p>
      <w:pPr>
        <w:pStyle w:val="BookText"/>
      </w:pPr>
      <w:r>
        <w:rPr>
          <w:rFonts w:ascii="Amiri" w:hAnsi="Amiri" w:eastAsia="Amiri" w:cs="Amiri"/>
          <w:lang w:bidi="ar-SA"/>
          <w:color w:val="111111"/>
          <w:sz w:val="28"/>
          <w:szCs w:val="28"/>
          <w:rtl/>
        </w:rPr>
        <w:t xml:space="preserve">لَهُ مَا فِی السَّمَاوَاتِ وَمَا فِی الْأَرْضِ وَمَا بَیْنَهُمَا وَمَا تَحْتَ الثَّرَی (۶)  ترجمه:</w:t>
      </w:r>
      <w:r>
        <w:rPr>
          <w:rStyle w:val="FootnoteReference"/>
        </w:rPr>
        <w:footnoteReference w:id="2354"/>
      </w:r>
    </w:p>
    <w:p>
      <w:pPr>
        <w:pStyle w:val="BookText"/>
      </w:pPr>
      <w:r>
        <w:rPr>
          <w:rFonts w:ascii="Amiri" w:hAnsi="Amiri" w:eastAsia="Amiri" w:cs="Amiri"/>
          <w:lang w:bidi="ar-SA"/>
          <w:color w:val="111111"/>
          <w:sz w:val="28"/>
          <w:szCs w:val="28"/>
          <w:rtl/>
        </w:rPr>
        <w:t xml:space="preserve">وَإِن تَجْهَرْ بِالْقَوْلِ فَإِنَّهُ یَعْلَمُ السِّرَّ وَأَخْفَی (۷)  ترجمه:</w:t>
      </w:r>
      <w:r>
        <w:rPr>
          <w:rStyle w:val="FootnoteReference"/>
        </w:rPr>
        <w:footnoteReference w:id="2355"/>
      </w:r>
    </w:p>
    <w:p>
      <w:pPr>
        <w:pStyle w:val="BookText"/>
      </w:pPr>
      <w:r>
        <w:rPr>
          <w:rFonts w:ascii="Amiri" w:hAnsi="Amiri" w:eastAsia="Amiri" w:cs="Amiri"/>
          <w:lang w:bidi="ar-SA"/>
          <w:color w:val="111111"/>
          <w:sz w:val="28"/>
          <w:szCs w:val="28"/>
          <w:rtl/>
        </w:rPr>
        <w:t xml:space="preserve">اللَّهُ لَا إِلَهَ إِلَّا هُوَ ۖ لَهُ الْأَسْمَاءُ الْحُسْنَی (۸)  ترجمه:</w:t>
      </w:r>
      <w:r>
        <w:rPr>
          <w:rStyle w:val="FootnoteReference"/>
        </w:rPr>
        <w:footnoteReference w:id="2356"/>
      </w:r>
    </w:p>
    <w:p>
      <w:pPr>
        <w:pStyle w:val="BookText"/>
      </w:pPr>
      <w:r>
        <w:rPr>
          <w:rFonts w:ascii="Amiri" w:hAnsi="Amiri" w:eastAsia="Amiri" w:cs="Amiri"/>
          <w:lang w:bidi="ar-SA"/>
          <w:color w:val="111111"/>
          <w:sz w:val="28"/>
          <w:szCs w:val="28"/>
          <w:rtl/>
        </w:rPr>
        <w:t xml:space="preserve">وَهَلْ أَتَاکَ حَدِیثُ مُوسَی (۹)  ترجمه:</w:t>
      </w:r>
      <w:r>
        <w:rPr>
          <w:rStyle w:val="FootnoteReference"/>
        </w:rPr>
        <w:footnoteReference w:id="2357"/>
      </w:r>
    </w:p>
    <w:p>
      <w:pPr>
        <w:pStyle w:val="BookText"/>
      </w:pPr>
      <w:r>
        <w:rPr>
          <w:rFonts w:ascii="Amiri" w:hAnsi="Amiri" w:eastAsia="Amiri" w:cs="Amiri"/>
          <w:lang w:bidi="ar-SA"/>
          <w:color w:val="111111"/>
          <w:sz w:val="28"/>
          <w:szCs w:val="28"/>
          <w:rtl/>
        </w:rPr>
        <w:t xml:space="preserve">إِذْ رَأَی نَارًا فَقَالَ لِأَهْلِهِ امْکُثُوا إِنِّی آنَسْتُ نَارًا لَّعَلِّی آتِیکُم مِّنْهَا بِقَبَسٍ أَوْ أَجِدُ عَلَی النَّارِ هُدًی (۱۰)  ترجمه:</w:t>
      </w:r>
      <w:r>
        <w:rPr>
          <w:rStyle w:val="FootnoteReference"/>
        </w:rPr>
        <w:footnoteReference w:id="2358"/>
      </w:r>
    </w:p>
    <w:p>
      <w:pPr>
        <w:pStyle w:val="BookText"/>
      </w:pPr>
      <w:r>
        <w:rPr>
          <w:rFonts w:ascii="Amiri" w:hAnsi="Amiri" w:eastAsia="Amiri" w:cs="Amiri"/>
          <w:lang w:bidi="ar-SA"/>
          <w:color w:val="111111"/>
          <w:sz w:val="28"/>
          <w:szCs w:val="28"/>
          <w:rtl/>
        </w:rPr>
        <w:t xml:space="preserve">فَلَمَّا أَتَاهَا نُودِیَ یَا مُوسَی (۱۱)  ترجمه:</w:t>
      </w:r>
      <w:r>
        <w:rPr>
          <w:rStyle w:val="FootnoteReference"/>
        </w:rPr>
        <w:footnoteReference w:id="2359"/>
      </w:r>
    </w:p>
    <w:p>
      <w:pPr>
        <w:pStyle w:val="BookText"/>
      </w:pPr>
      <w:r>
        <w:rPr>
          <w:rFonts w:ascii="Amiri" w:hAnsi="Amiri" w:eastAsia="Amiri" w:cs="Amiri"/>
          <w:lang w:bidi="ar-SA"/>
          <w:color w:val="111111"/>
          <w:sz w:val="28"/>
          <w:szCs w:val="28"/>
          <w:rtl/>
        </w:rPr>
        <w:t xml:space="preserve">إِنِّی أَنَا رَبُّکَ فَاخْلَعْ نَعْلَیْکَ ۖ إِنَّکَ بِالْوَادِ الْمُقَدَّسِ طُوًی (۱۲)  ترجمه:</w:t>
      </w:r>
      <w:r>
        <w:rPr>
          <w:rStyle w:val="FootnoteReference"/>
        </w:rPr>
        <w:footnoteReference w:id="2360"/>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اخْتَرْتُکَ فَاسْتَمِعْ لِمَا یُوحَی (۱۳)  ترجمه:</w:t>
      </w:r>
      <w:r>
        <w:rPr>
          <w:rStyle w:val="FootnoteReference"/>
        </w:rPr>
        <w:footnoteReference w:id="2361"/>
      </w:r>
    </w:p>
    <w:p>
      <w:pPr>
        <w:pStyle w:val="BookText"/>
      </w:pPr>
      <w:r>
        <w:rPr>
          <w:rFonts w:ascii="Amiri" w:hAnsi="Amiri" w:eastAsia="Amiri" w:cs="Amiri"/>
          <w:lang w:bidi="ar-SA"/>
          <w:color w:val="111111"/>
          <w:sz w:val="28"/>
          <w:szCs w:val="28"/>
          <w:rtl/>
        </w:rPr>
        <w:t xml:space="preserve">إِنَّنِی أَنَا اللَّهُ لَا إِلَهَ إِلَّا أَنَا فَاعْبُدْنِی وَأَقِمِ الصَّلَاةَ لِذِکْرِی (۱۴)  ترجمه:</w:t>
      </w:r>
      <w:r>
        <w:rPr>
          <w:rStyle w:val="FootnoteReference"/>
        </w:rPr>
        <w:footnoteReference w:id="2362"/>
      </w:r>
    </w:p>
    <w:p>
      <w:pPr>
        <w:pStyle w:val="BookText"/>
      </w:pPr>
      <w:r>
        <w:rPr>
          <w:rFonts w:ascii="Amiri" w:hAnsi="Amiri" w:eastAsia="Amiri" w:cs="Amiri"/>
          <w:lang w:bidi="ar-SA"/>
          <w:color w:val="111111"/>
          <w:sz w:val="28"/>
          <w:szCs w:val="28"/>
          <w:rtl/>
        </w:rPr>
        <w:t xml:space="preserve">إِنَّ السَّاعَةَ آتِیَةٌ أَکَادُ أُخْفِیهَا لِتُجْزَی کُلُّ نَفْسٍ بِمَا تَسْعَی (۱۵)  ترجمه:</w:t>
      </w:r>
      <w:r>
        <w:rPr>
          <w:rStyle w:val="FootnoteReference"/>
        </w:rPr>
        <w:footnoteReference w:id="2363"/>
      </w:r>
    </w:p>
    <w:p>
      <w:pPr>
        <w:pStyle w:val="BookText"/>
      </w:pPr>
      <w:r>
        <w:rPr>
          <w:rFonts w:ascii="Amiri" w:hAnsi="Amiri" w:eastAsia="Amiri" w:cs="Amiri"/>
          <w:lang w:bidi="ar-SA"/>
          <w:color w:val="111111"/>
          <w:sz w:val="28"/>
          <w:szCs w:val="28"/>
          <w:rtl/>
        </w:rPr>
        <w:t xml:space="preserve">فَلَا یَصُدَّنَّکَ عَنْهَا مَن لَّا یُؤْمِنُ بِهَا وَاتَّبَعَ هَوَاهُ فَتَرْدَی (۱۶)  ترجمه:</w:t>
      </w:r>
      <w:r>
        <w:rPr>
          <w:rStyle w:val="FootnoteReference"/>
        </w:rPr>
        <w:footnoteReference w:id="2364"/>
      </w:r>
    </w:p>
    <w:p>
      <w:pPr>
        <w:pStyle w:val="BookText"/>
      </w:pPr>
      <w:r>
        <w:rPr>
          <w:rFonts w:ascii="Amiri" w:hAnsi="Amiri" w:eastAsia="Amiri" w:cs="Amiri"/>
          <w:lang w:bidi="ar-SA"/>
          <w:color w:val="111111"/>
          <w:sz w:val="28"/>
          <w:szCs w:val="28"/>
          <w:rtl/>
        </w:rPr>
        <w:t xml:space="preserve">وَمَا تِلْکَ بِیَمِینِکَ یَا مُوسَی (۱۷)  ترجمه:</w:t>
      </w:r>
      <w:r>
        <w:rPr>
          <w:rStyle w:val="FootnoteReference"/>
        </w:rPr>
        <w:footnoteReference w:id="2365"/>
      </w:r>
    </w:p>
    <w:p>
      <w:pPr>
        <w:pStyle w:val="BookText"/>
      </w:pPr>
      <w:r>
        <w:rPr>
          <w:rFonts w:ascii="Amiri" w:hAnsi="Amiri" w:eastAsia="Amiri" w:cs="Amiri"/>
          <w:lang w:bidi="ar-SA"/>
          <w:color w:val="111111"/>
          <w:sz w:val="28"/>
          <w:szCs w:val="28"/>
          <w:rtl/>
        </w:rPr>
        <w:t xml:space="preserve">قَالَ هِیَ عَصَایَ أَتَوَکَّأُ عَلَیْهَا وَأَهُشُّ بِهَا عَلَی غَنَمِی وَلِیَ فِیهَا مَآرِبُ أُخْرَی (۱۸)  ترجمه:</w:t>
      </w:r>
      <w:r>
        <w:rPr>
          <w:rStyle w:val="FootnoteReference"/>
        </w:rPr>
        <w:footnoteReference w:id="2366"/>
      </w:r>
    </w:p>
    <w:p>
      <w:pPr>
        <w:pStyle w:val="BookText"/>
      </w:pPr>
      <w:r>
        <w:rPr>
          <w:rFonts w:ascii="Amiri" w:hAnsi="Amiri" w:eastAsia="Amiri" w:cs="Amiri"/>
          <w:lang w:bidi="ar-SA"/>
          <w:color w:val="111111"/>
          <w:sz w:val="28"/>
          <w:szCs w:val="28"/>
          <w:rtl/>
        </w:rPr>
        <w:t xml:space="preserve">قَالَ أَلْقِهَا یَا مُوسَی (۱۹)  ترجمه:</w:t>
      </w:r>
      <w:r>
        <w:rPr>
          <w:rStyle w:val="FootnoteReference"/>
        </w:rPr>
        <w:footnoteReference w:id="2367"/>
      </w:r>
    </w:p>
    <w:p>
      <w:pPr>
        <w:pStyle w:val="BookText"/>
      </w:pPr>
      <w:r>
        <w:rPr>
          <w:rFonts w:ascii="Amiri" w:hAnsi="Amiri" w:eastAsia="Amiri" w:cs="Amiri"/>
          <w:lang w:bidi="ar-SA"/>
          <w:color w:val="111111"/>
          <w:sz w:val="28"/>
          <w:szCs w:val="28"/>
          <w:rtl/>
        </w:rPr>
        <w:t xml:space="preserve">فَأَلْقَاهَا فَإِذَا هِیَ حَیَّةٌ تَسْعَی (۲۰)  ترجمه:</w:t>
      </w:r>
      <w:r>
        <w:rPr>
          <w:rStyle w:val="FootnoteReference"/>
        </w:rPr>
        <w:footnoteReference w:id="2368"/>
      </w:r>
    </w:p>
    <w:p>
      <w:pPr>
        <w:pStyle w:val="BookText"/>
      </w:pPr>
      <w:r>
        <w:rPr>
          <w:rFonts w:ascii="Amiri" w:hAnsi="Amiri" w:eastAsia="Amiri" w:cs="Amiri"/>
          <w:lang w:bidi="ar-SA"/>
          <w:color w:val="111111"/>
          <w:sz w:val="28"/>
          <w:szCs w:val="28"/>
          <w:rtl/>
        </w:rPr>
        <w:t xml:space="preserve">قَالَ خُذْهَا وَلَا تَخَفْ ۖ سَنُعِیدُهَا سِیرَتَهَا الْأُولَی (۲۱)  ترجمه:</w:t>
      </w:r>
      <w:r>
        <w:rPr>
          <w:rStyle w:val="FootnoteReference"/>
        </w:rPr>
        <w:footnoteReference w:id="2369"/>
      </w:r>
    </w:p>
    <w:p>
      <w:pPr>
        <w:pStyle w:val="BookText"/>
      </w:pPr>
      <w:r>
        <w:rPr>
          <w:rFonts w:ascii="Amiri" w:hAnsi="Amiri" w:eastAsia="Amiri" w:cs="Amiri"/>
          <w:lang w:bidi="ar-SA"/>
          <w:color w:val="111111"/>
          <w:sz w:val="28"/>
          <w:szCs w:val="28"/>
          <w:rtl/>
        </w:rPr>
        <w:t xml:space="preserve">وَاضْمُمْ یَدَکَ إِلَی جَنَاحِکَ تَخْرُجْ بَیْضَاءَ مِنْ غَیْرِ سُوءٍ آیَةً أُخْرَی (۲۲)  ترجمه:</w:t>
      </w:r>
      <w:r>
        <w:rPr>
          <w:rStyle w:val="FootnoteReference"/>
        </w:rPr>
        <w:footnoteReference w:id="2370"/>
      </w:r>
    </w:p>
    <w:p>
      <w:pPr>
        <w:pStyle w:val="BookText"/>
      </w:pPr>
      <w:r>
        <w:rPr>
          <w:rFonts w:ascii="Amiri" w:hAnsi="Amiri" w:eastAsia="Amiri" w:cs="Amiri"/>
          <w:lang w:bidi="ar-SA"/>
          <w:color w:val="111111"/>
          <w:sz w:val="28"/>
          <w:szCs w:val="28"/>
          <w:rtl/>
        </w:rPr>
        <w:t xml:space="preserve">لِنُرِیَکَ مِنْ آیَاتِنَا الْکُبْرَی (۲۳)  ترجمه:</w:t>
      </w:r>
      <w:r>
        <w:rPr>
          <w:rStyle w:val="FootnoteReference"/>
        </w:rPr>
        <w:footnoteReference w:id="2371"/>
      </w:r>
    </w:p>
    <w:p>
      <w:pPr>
        <w:pStyle w:val="BookText"/>
      </w:pPr>
      <w:r>
        <w:rPr>
          <w:rFonts w:ascii="Amiri" w:hAnsi="Amiri" w:eastAsia="Amiri" w:cs="Amiri"/>
          <w:lang w:bidi="ar-SA"/>
          <w:color w:val="111111"/>
          <w:sz w:val="28"/>
          <w:szCs w:val="28"/>
          <w:rtl/>
        </w:rPr>
        <w:t xml:space="preserve">اذْهَبْ إِلَی فِرْعَوْنَ إِنَّهُ طَغَی (۲۴)  ترجمه:</w:t>
      </w:r>
      <w:r>
        <w:rPr>
          <w:rStyle w:val="FootnoteReference"/>
        </w:rPr>
        <w:footnoteReference w:id="2372"/>
      </w:r>
    </w:p>
    <w:p>
      <w:pPr>
        <w:pStyle w:val="BookText"/>
      </w:pPr>
      <w:r>
        <w:rPr>
          <w:rFonts w:ascii="Amiri" w:hAnsi="Amiri" w:eastAsia="Amiri" w:cs="Amiri"/>
          <w:lang w:bidi="ar-SA"/>
          <w:color w:val="111111"/>
          <w:sz w:val="28"/>
          <w:szCs w:val="28"/>
          <w:rtl/>
        </w:rPr>
        <w:t xml:space="preserve">قَالَ رَبِّ اشْرَحْ لِی صَدْرِی (۲۵)  ترجمه:</w:t>
      </w:r>
      <w:r>
        <w:rPr>
          <w:rStyle w:val="FootnoteReference"/>
        </w:rPr>
        <w:footnoteReference w:id="2373"/>
      </w:r>
    </w:p>
    <w:p>
      <w:pPr>
        <w:pStyle w:val="BookText"/>
      </w:pPr>
      <w:r>
        <w:rPr>
          <w:rFonts w:ascii="Amiri" w:hAnsi="Amiri" w:eastAsia="Amiri" w:cs="Amiri"/>
          <w:lang w:bidi="ar-SA"/>
          <w:color w:val="111111"/>
          <w:sz w:val="28"/>
          <w:szCs w:val="28"/>
          <w:rtl/>
        </w:rPr>
        <w:t xml:space="preserve">وَیَسِّرْ لِی أَمْرِی (۲۶)  ترجمه:</w:t>
      </w:r>
      <w:r>
        <w:rPr>
          <w:rStyle w:val="FootnoteReference"/>
        </w:rPr>
        <w:footnoteReference w:id="2374"/>
      </w:r>
    </w:p>
    <w:p>
      <w:pPr>
        <w:pStyle w:val="BookText"/>
      </w:pPr>
      <w:r>
        <w:rPr>
          <w:rFonts w:ascii="Amiri" w:hAnsi="Amiri" w:eastAsia="Amiri" w:cs="Amiri"/>
          <w:lang w:bidi="ar-SA"/>
          <w:color w:val="111111"/>
          <w:sz w:val="28"/>
          <w:szCs w:val="28"/>
          <w:rtl/>
        </w:rPr>
        <w:t xml:space="preserve">وَاحْلُلْ عُقْدَةً مِّن لِّسَانِی (۲۷)  ترجمه:</w:t>
      </w:r>
      <w:r>
        <w:rPr>
          <w:rStyle w:val="FootnoteReference"/>
        </w:rPr>
        <w:footnoteReference w:id="2375"/>
      </w:r>
    </w:p>
    <w:p>
      <w:pPr>
        <w:pStyle w:val="BookText"/>
      </w:pPr>
      <w:r>
        <w:rPr>
          <w:rFonts w:ascii="Amiri" w:hAnsi="Amiri" w:eastAsia="Amiri" w:cs="Amiri"/>
          <w:lang w:bidi="ar-SA"/>
          <w:color w:val="111111"/>
          <w:sz w:val="28"/>
          <w:szCs w:val="28"/>
          <w:rtl/>
        </w:rPr>
        <w:t xml:space="preserve">یَفْقَهُوا قَوْلِی (۲۸)  ترجمه:</w:t>
      </w:r>
      <w:r>
        <w:rPr>
          <w:rStyle w:val="FootnoteReference"/>
        </w:rPr>
        <w:footnoteReference w:id="2376"/>
      </w:r>
    </w:p>
    <w:p>
      <w:pPr>
        <w:pStyle w:val="BookText"/>
      </w:pPr>
      <w:r>
        <w:rPr>
          <w:rFonts w:ascii="Amiri" w:hAnsi="Amiri" w:eastAsia="Amiri" w:cs="Amiri"/>
          <w:lang w:bidi="ar-SA"/>
          <w:color w:val="111111"/>
          <w:sz w:val="28"/>
          <w:szCs w:val="28"/>
          <w:rtl/>
        </w:rPr>
        <w:t xml:space="preserve">وَاجْعَل لِّی وَزِیرًا مِّنْ أَهْلِی (۲۹)  ترجمه:</w:t>
      </w:r>
      <w:r>
        <w:rPr>
          <w:rStyle w:val="FootnoteReference"/>
        </w:rPr>
        <w:footnoteReference w:id="2377"/>
      </w:r>
    </w:p>
    <w:p>
      <w:pPr>
        <w:pStyle w:val="BookText"/>
      </w:pPr>
      <w:r>
        <w:rPr>
          <w:rFonts w:ascii="Amiri" w:hAnsi="Amiri" w:eastAsia="Amiri" w:cs="Amiri"/>
          <w:lang w:bidi="ar-SA"/>
          <w:color w:val="111111"/>
          <w:sz w:val="28"/>
          <w:szCs w:val="28"/>
          <w:rtl/>
        </w:rPr>
        <w:t xml:space="preserve">هَارُونَ أَخِی (۳۰)  ترجمه:</w:t>
      </w:r>
      <w:r>
        <w:rPr>
          <w:rStyle w:val="FootnoteReference"/>
        </w:rPr>
        <w:footnoteReference w:id="2378"/>
      </w:r>
    </w:p>
    <w:p>
      <w:pPr>
        <w:pStyle w:val="BookText"/>
      </w:pPr>
      <w:r>
        <w:rPr>
          <w:rFonts w:ascii="Amiri" w:hAnsi="Amiri" w:eastAsia="Amiri" w:cs="Amiri"/>
          <w:lang w:bidi="ar-SA"/>
          <w:color w:val="111111"/>
          <w:sz w:val="28"/>
          <w:szCs w:val="28"/>
          <w:rtl/>
        </w:rPr>
        <w:t xml:space="preserve">اشْدُدْ بِهِ أَزْرِی (۳۱)  ترجمه:</w:t>
      </w:r>
      <w:r>
        <w:rPr>
          <w:rStyle w:val="FootnoteReference"/>
        </w:rPr>
        <w:footnoteReference w:id="2379"/>
      </w:r>
    </w:p>
    <w:p>
      <w:pPr>
        <w:pStyle w:val="BookText"/>
      </w:pPr>
      <w:r>
        <w:rPr>
          <w:rFonts w:ascii="Amiri" w:hAnsi="Amiri" w:eastAsia="Amiri" w:cs="Amiri"/>
          <w:lang w:bidi="ar-SA"/>
          <w:color w:val="111111"/>
          <w:sz w:val="28"/>
          <w:szCs w:val="28"/>
          <w:rtl/>
        </w:rPr>
        <w:t xml:space="preserve">وَأَشْرِکْهُ فِی أَمْرِی (۳۲)  ترجمه:</w:t>
      </w:r>
      <w:r>
        <w:rPr>
          <w:rStyle w:val="FootnoteReference"/>
        </w:rPr>
        <w:footnoteReference w:id="2380"/>
      </w:r>
    </w:p>
    <w:p>
      <w:pPr>
        <w:pStyle w:val="BookText"/>
      </w:pPr>
      <w:r>
        <w:rPr>
          <w:rFonts w:ascii="Amiri" w:hAnsi="Amiri" w:eastAsia="Amiri" w:cs="Amiri"/>
          <w:lang w:bidi="ar-SA"/>
          <w:color w:val="111111"/>
          <w:sz w:val="28"/>
          <w:szCs w:val="28"/>
          <w:rtl/>
        </w:rPr>
        <w:t xml:space="preserve">کَیْ نُسَبِّحَکَ کَثِیرًا (۳۳)  ترجمه:</w:t>
      </w:r>
      <w:r>
        <w:rPr>
          <w:rStyle w:val="FootnoteReference"/>
        </w:rPr>
        <w:footnoteReference w:id="2381"/>
      </w:r>
    </w:p>
    <w:p>
      <w:pPr>
        <w:pStyle w:val="BookText"/>
      </w:pPr>
      <w:r>
        <w:rPr>
          <w:rFonts w:ascii="Amiri" w:hAnsi="Amiri" w:eastAsia="Amiri" w:cs="Amiri"/>
          <w:lang w:bidi="ar-SA"/>
          <w:color w:val="111111"/>
          <w:sz w:val="28"/>
          <w:szCs w:val="28"/>
          <w:rtl/>
        </w:rPr>
        <w:t xml:space="preserve">وَنَذْکُرَکَ کَثِیرًا (۳۴)  ترجمه:</w:t>
      </w:r>
      <w:r>
        <w:rPr>
          <w:rStyle w:val="FootnoteReference"/>
        </w:rPr>
        <w:footnoteReference w:id="2382"/>
      </w:r>
    </w:p>
    <w:p>
      <w:pPr>
        <w:pStyle w:val="BookText"/>
      </w:pPr>
      <w:r>
        <w:rPr>
          <w:rFonts w:ascii="Amiri" w:hAnsi="Amiri" w:eastAsia="Amiri" w:cs="Amiri"/>
          <w:lang w:bidi="ar-SA"/>
          <w:color w:val="111111"/>
          <w:sz w:val="28"/>
          <w:szCs w:val="28"/>
          <w:rtl/>
        </w:rPr>
        <w:t xml:space="preserve">إِنَّکَ کُنتَ بِنَا بَصِیرًا (۳۵)  ترجمه:</w:t>
      </w:r>
      <w:r>
        <w:rPr>
          <w:rStyle w:val="FootnoteReference"/>
        </w:rPr>
        <w:footnoteReference w:id="2383"/>
      </w:r>
    </w:p>
    <w:p>
      <w:pPr>
        <w:pStyle w:val="BookText"/>
      </w:pPr>
      <w:r>
        <w:rPr>
          <w:rFonts w:ascii="Amiri" w:hAnsi="Amiri" w:eastAsia="Amiri" w:cs="Amiri"/>
          <w:lang w:bidi="ar-SA"/>
          <w:color w:val="111111"/>
          <w:sz w:val="28"/>
          <w:szCs w:val="28"/>
          <w:rtl/>
        </w:rPr>
        <w:t xml:space="preserve">قَالَ قَدْ أُوتِیتَ سُؤْلَکَ یَا مُوسَی (۳۶)  ترجمه:</w:t>
      </w:r>
      <w:r>
        <w:rPr>
          <w:rStyle w:val="FootnoteReference"/>
        </w:rPr>
        <w:footnoteReference w:id="2384"/>
      </w:r>
    </w:p>
    <w:p>
      <w:pPr>
        <w:pStyle w:val="BookText"/>
      </w:pPr>
      <w:r>
        <w:rPr>
          <w:rFonts w:ascii="Amiri" w:hAnsi="Amiri" w:eastAsia="Amiri" w:cs="Amiri"/>
          <w:lang w:bidi="ar-SA"/>
          <w:color w:val="111111"/>
          <w:sz w:val="28"/>
          <w:szCs w:val="28"/>
          <w:rtl/>
        </w:rPr>
        <w:t xml:space="preserve">وَلَقَدْ مَنَنَّا عَلَیْکَ مَرَّةً أُخْرَی (۳۷)  ترجمه:</w:t>
      </w:r>
      <w:r>
        <w:rPr>
          <w:rStyle w:val="FootnoteReference"/>
        </w:rPr>
        <w:footnoteReference w:id="2385"/>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أَوْحَیْنَا إِلَی أُمِّکَ مَا یُوحَی (۳۸)  ترجمه:</w:t>
      </w:r>
      <w:r>
        <w:rPr>
          <w:rStyle w:val="FootnoteReference"/>
        </w:rPr>
        <w:footnoteReference w:id="2386"/>
      </w:r>
    </w:p>
    <w:p>
      <w:pPr>
        <w:pStyle w:val="BookText"/>
      </w:pP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وَعَدُوٌّ لَّهُ ۚ وَأَلْقَیْتُ عَلَیْکَ مَحَبَّةً مِّنِّی وَلِتُصْنَعَ عَلَی عَیْنِی (۳۹)  ترجمه:</w:t>
      </w:r>
      <w:r>
        <w:rPr>
          <w:rStyle w:val="FootnoteReference"/>
        </w:rPr>
        <w:footnoteReference w:id="2387"/>
      </w:r>
    </w:p>
    <w:p>
      <w:pPr>
        <w:pStyle w:val="BookText"/>
      </w:pPr>
      <w:r>
        <w:rPr>
          <w:rFonts w:ascii="Amiri" w:hAnsi="Amiri" w:eastAsia="Amiri" w:cs="Amiri"/>
          <w:lang w:bidi="ar-SA"/>
          <w:color w:val="111111"/>
          <w:sz w:val="28"/>
          <w:szCs w:val="28"/>
          <w:rtl/>
        </w:rPr>
        <w:t xml:space="preserve">إِذْ تَمْشِی أُخْتُکَ فَتَقُولُ هَلْ أَدُلُّکُمْ عَلَی مَن یَکْفُلُهُ ۖ فَرَجَعْنَاکَ إِلَی أُمِّکَ کَیْ تَقَرَّ عَیْنُهَا وَلَا تَحْزَنَ ۚ وَقَتَلْتَ نَفْسًا فَنَجَّیْنَاکَ مِنَ الْغَمِّ وَفَتَنَّاکَ فُتُونًا ۚ فَلَبِثْتَ سِنِینَ فِی أَهْلِ مَدْیَنَ ثُمَّ جِئْتَ عَلَی قَدَرٍ یَا مُوسَی (۴۰)  ترجمه:</w:t>
      </w:r>
      <w:r>
        <w:rPr>
          <w:rStyle w:val="FootnoteReference"/>
        </w:rPr>
        <w:footnoteReference w:id="2388"/>
      </w:r>
    </w:p>
    <w:p>
      <w:pPr>
        <w:pStyle w:val="BookText"/>
      </w:pPr>
      <w:r>
        <w:rPr>
          <w:rFonts w:ascii="Amiri" w:hAnsi="Amiri" w:eastAsia="Amiri" w:cs="Amiri"/>
          <w:lang w:bidi="ar-SA"/>
          <w:color w:val="111111"/>
          <w:sz w:val="28"/>
          <w:szCs w:val="28"/>
          <w:rtl/>
        </w:rPr>
        <w:t xml:space="preserve">وَاصْطَنَعْتُکَ لِنَفْسِی (۴۱)  ترجمه:</w:t>
      </w:r>
      <w:r>
        <w:rPr>
          <w:rStyle w:val="FootnoteReference"/>
        </w:rPr>
        <w:footnoteReference w:id="2389"/>
      </w:r>
    </w:p>
    <w:p>
      <w:pPr>
        <w:pStyle w:val="BookText"/>
      </w:pPr>
      <w:r>
        <w:rPr>
          <w:rFonts w:ascii="Amiri" w:hAnsi="Amiri" w:eastAsia="Amiri" w:cs="Amiri"/>
          <w:lang w:bidi="ar-SA"/>
          <w:color w:val="111111"/>
          <w:sz w:val="28"/>
          <w:szCs w:val="28"/>
          <w:rtl/>
        </w:rPr>
        <w:t xml:space="preserve">اذْهَبْ أَنتَ وَأَخُوکَ بِآیَاتِی وَلَا تَنِیَا فِی ذِکْرِی (۴۲)  ترجمه:</w:t>
      </w:r>
      <w:r>
        <w:rPr>
          <w:rStyle w:val="FootnoteReference"/>
        </w:rPr>
        <w:footnoteReference w:id="2390"/>
      </w:r>
    </w:p>
    <w:p>
      <w:pPr>
        <w:pStyle w:val="BookText"/>
      </w:pPr>
      <w:r>
        <w:rPr>
          <w:rFonts w:ascii="Amiri" w:hAnsi="Amiri" w:eastAsia="Amiri" w:cs="Amiri"/>
          <w:lang w:bidi="ar-SA"/>
          <w:color w:val="111111"/>
          <w:sz w:val="28"/>
          <w:szCs w:val="28"/>
          <w:rtl/>
        </w:rPr>
        <w:t xml:space="preserve">اذْهَبَا إِلَی فِرْعَوْنَ إِنَّهُ طَغَی (۴۳)  ترجمه:</w:t>
      </w:r>
      <w:r>
        <w:rPr>
          <w:rStyle w:val="FootnoteReference"/>
        </w:rPr>
        <w:footnoteReference w:id="2391"/>
      </w:r>
    </w:p>
    <w:p>
      <w:pPr>
        <w:pStyle w:val="BookText"/>
      </w:pPr>
      <w:r>
        <w:rPr>
          <w:rFonts w:ascii="Amiri" w:hAnsi="Amiri" w:eastAsia="Amiri" w:cs="Amiri"/>
          <w:lang w:bidi="ar-SA"/>
          <w:color w:val="111111"/>
          <w:sz w:val="28"/>
          <w:szCs w:val="28"/>
          <w:rtl/>
        </w:rPr>
        <w:t xml:space="preserve">فَقُولَا لَهُ قَوْلًا لَّیِّنًا لَّعَلَّهُ یَتَذَکَّرُ أَوْ یَخْشَی (۴۴)  ترجمه:</w:t>
      </w:r>
      <w:r>
        <w:rPr>
          <w:rStyle w:val="FootnoteReference"/>
        </w:rPr>
        <w:footnoteReference w:id="2392"/>
      </w:r>
    </w:p>
    <w:p>
      <w:pPr>
        <w:pStyle w:val="BookText"/>
      </w:pPr>
      <w:r>
        <w:rPr>
          <w:rFonts w:ascii="Amiri" w:hAnsi="Amiri" w:eastAsia="Amiri" w:cs="Amiri"/>
          <w:lang w:bidi="ar-SA"/>
          <w:color w:val="111111"/>
          <w:sz w:val="28"/>
          <w:szCs w:val="28"/>
          <w:rtl/>
        </w:rPr>
        <w:t xml:space="preserve">قَالَا رَبَّنَا إِنَّنَا نَخَافُ أَن یَفْرُطَ عَلَیْنَا أَوْ أَن یَطْغَی (۴۵)  ترجمه:</w:t>
      </w:r>
      <w:r>
        <w:rPr>
          <w:rStyle w:val="FootnoteReference"/>
        </w:rPr>
        <w:footnoteReference w:id="2393"/>
      </w:r>
    </w:p>
    <w:p>
      <w:pPr>
        <w:pStyle w:val="BookText"/>
      </w:pPr>
      <w:r>
        <w:rPr>
          <w:rFonts w:ascii="Amiri" w:hAnsi="Amiri" w:eastAsia="Amiri" w:cs="Amiri"/>
          <w:lang w:bidi="ar-SA"/>
          <w:color w:val="111111"/>
          <w:sz w:val="28"/>
          <w:szCs w:val="28"/>
          <w:rtl/>
        </w:rPr>
        <w:t xml:space="preserve">قَالَ لَا تَخَافَا ۖ إِنَّنِی مَعَکُمَا أَسْمَعُ وَأَرَی (۴۶)  ترجمه:</w:t>
      </w:r>
      <w:r>
        <w:rPr>
          <w:rStyle w:val="FootnoteReference"/>
        </w:rPr>
        <w:footnoteReference w:id="2394"/>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وَلَا تُعَذِّبْهُمْ ۖ قَدْ جِئْنَاکَ بِآیَةٍ مِّن رَّبِّکَ ۖ وَالسَّلَامُ عَلَی مَنِ اتَّبَعَ الْهُدَی (۴۷)  ترجمه:</w:t>
      </w:r>
      <w:r>
        <w:rPr>
          <w:rStyle w:val="FootnoteReference"/>
        </w:rPr>
        <w:footnoteReference w:id="2395"/>
      </w:r>
    </w:p>
    <w:p>
      <w:pPr>
        <w:pStyle w:val="BookText"/>
      </w:pPr>
      <w:r>
        <w:rPr>
          <w:rFonts w:ascii="Amiri" w:hAnsi="Amiri" w:eastAsia="Amiri" w:cs="Amiri"/>
          <w:lang w:bidi="ar-SA"/>
          <w:color w:val="111111"/>
          <w:sz w:val="28"/>
          <w:szCs w:val="28"/>
          <w:rtl/>
        </w:rPr>
        <w:t xml:space="preserve">إِنَّا قَدْ أُوحِیَ إِلَیْنَا أَنَّ الْعَذَابَ عَلَی مَن کَذَّبَ وَتَوَلَّی (۴۸)  ترجمه:</w:t>
      </w:r>
      <w:r>
        <w:rPr>
          <w:rStyle w:val="FootnoteReference"/>
        </w:rPr>
        <w:footnoteReference w:id="2396"/>
      </w:r>
    </w:p>
    <w:p>
      <w:pPr>
        <w:pStyle w:val="BookText"/>
      </w:pPr>
      <w:r>
        <w:rPr>
          <w:rFonts w:ascii="Amiri" w:hAnsi="Amiri" w:eastAsia="Amiri" w:cs="Amiri"/>
          <w:lang w:bidi="ar-SA"/>
          <w:color w:val="111111"/>
          <w:sz w:val="28"/>
          <w:szCs w:val="28"/>
          <w:rtl/>
        </w:rPr>
        <w:t xml:space="preserve">قَالَ فَمَن رَّبُّکُمَا یَا مُوسَی (۴۹)  ترجمه:</w:t>
      </w:r>
      <w:r>
        <w:rPr>
          <w:rStyle w:val="FootnoteReference"/>
        </w:rPr>
        <w:footnoteReference w:id="2397"/>
      </w:r>
    </w:p>
    <w:p>
      <w:pPr>
        <w:pStyle w:val="BookText"/>
      </w:pPr>
      <w:r>
        <w:rPr>
          <w:rFonts w:ascii="Amiri" w:hAnsi="Amiri" w:eastAsia="Amiri" w:cs="Amiri"/>
          <w:lang w:bidi="ar-SA"/>
          <w:color w:val="111111"/>
          <w:sz w:val="28"/>
          <w:szCs w:val="28"/>
          <w:rtl/>
        </w:rPr>
        <w:t xml:space="preserve">قَالَ رَبُّنَا الَّذِی أَعْطَی کُلَّ شَیْءٍ خَلْقَهُ ثُمَّ هَدَی (۵۰)  ترجمه:</w:t>
      </w:r>
      <w:r>
        <w:rPr>
          <w:rStyle w:val="FootnoteReference"/>
        </w:rPr>
        <w:footnoteReference w:id="2398"/>
      </w:r>
    </w:p>
    <w:p>
      <w:pPr>
        <w:pStyle w:val="BookText"/>
      </w:pPr>
      <w:r>
        <w:rPr>
          <w:rFonts w:ascii="Amiri" w:hAnsi="Amiri" w:eastAsia="Amiri" w:cs="Amiri"/>
          <w:lang w:bidi="ar-SA"/>
          <w:color w:val="111111"/>
          <w:sz w:val="28"/>
          <w:szCs w:val="28"/>
          <w:rtl/>
        </w:rPr>
        <w:t xml:space="preserve">قَالَ فَمَا بَالُ الْقُرُونِ الْأُولَی (۵۱)  ترجمه:</w:t>
      </w:r>
      <w:r>
        <w:rPr>
          <w:rStyle w:val="FootnoteReference"/>
        </w:rPr>
        <w:footnoteReference w:id="2399"/>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عِلْمُهَا عِندَ رَبِّی فِی کِتَابٍ ۖ لَّا یَضِلُّ رَبِّی وَلَا یَنسَی (۵۲)  ترجمه:</w:t>
      </w:r>
      <w:r>
        <w:rPr>
          <w:rStyle w:val="FootnoteReference"/>
        </w:rPr>
        <w:footnoteReference w:id="2400"/>
      </w:r>
    </w:p>
    <w:p>
      <w:pPr>
        <w:pStyle w:val="BookText"/>
      </w:pPr>
      <w:r>
        <w:rPr>
          <w:rFonts w:ascii="Amiri" w:hAnsi="Amiri" w:eastAsia="Amiri" w:cs="Amiri"/>
          <w:lang w:bidi="ar-SA"/>
          <w:color w:val="111111"/>
          <w:sz w:val="28"/>
          <w:szCs w:val="28"/>
          <w:rtl/>
        </w:rPr>
        <w:t xml:space="preserve">الَّذِی جَعَلَ لَکُمُ الْأَرْضَ مَهْدًا وَسَلَکَ لَکُمْ فِیهَا سُبُلًا وَأَنزَلَ مِنَ السَّمَاءِ مَاءً فَأَخْرَجْنَا بِهِ أَزْوَاجًا مِّن نَّبَاتٍ شَتَّی (۵۳)  ترجمه:</w:t>
      </w:r>
      <w:r>
        <w:rPr>
          <w:rStyle w:val="FootnoteReference"/>
        </w:rPr>
        <w:footnoteReference w:id="2401"/>
      </w:r>
    </w:p>
    <w:p>
      <w:pPr>
        <w:pStyle w:val="BookText"/>
      </w:pPr>
      <w:r>
        <w:rPr>
          <w:rFonts w:ascii="Amiri" w:hAnsi="Amiri" w:eastAsia="Amiri" w:cs="Amiri"/>
          <w:lang w:bidi="ar-SA"/>
          <w:color w:val="111111"/>
          <w:sz w:val="28"/>
          <w:szCs w:val="28"/>
          <w:rtl/>
        </w:rPr>
        <w:t xml:space="preserve">کُلُوا وَارْعَوْا أَنْعَامَکُمْ ۗ إِنَّ فِی ذَلِکَ لَآیَاتٍ لِّأُولِی النُّهَی (۵۴)  ترجمه:</w:t>
      </w:r>
      <w:r>
        <w:rPr>
          <w:rStyle w:val="FootnoteReference"/>
        </w:rPr>
        <w:footnoteReference w:id="2402"/>
      </w:r>
    </w:p>
    <w:p>
      <w:pPr>
        <w:pStyle w:val="BookText"/>
      </w:pPr>
      <w:r>
        <w:rPr>
          <w:rFonts w:ascii="Amiri" w:hAnsi="Amiri" w:eastAsia="Amiri" w:cs="Amiri"/>
          <w:lang w:bidi="ar-SA"/>
          <w:color w:val="111111"/>
          <w:sz w:val="28"/>
          <w:szCs w:val="28"/>
          <w:rtl/>
        </w:rPr>
        <w:t xml:space="preserve">۞ مِنْهَا خَلَقْنَاکُمْ وَفِیهَا نُعِیدُکُمْ وَمِنْهَا نُخْرِجُکُمْ تَارَةً أُخْرَی (۵۵)  ترجمه:</w:t>
      </w:r>
      <w:r>
        <w:rPr>
          <w:rStyle w:val="FootnoteReference"/>
        </w:rPr>
        <w:footnoteReference w:id="2403"/>
      </w:r>
    </w:p>
    <w:p>
      <w:pPr>
        <w:pStyle w:val="BookText"/>
      </w:pPr>
      <w:r>
        <w:rPr>
          <w:rFonts w:ascii="Amiri" w:hAnsi="Amiri" w:eastAsia="Amiri" w:cs="Amiri"/>
          <w:lang w:bidi="ar-SA"/>
          <w:color w:val="111111"/>
          <w:sz w:val="28"/>
          <w:szCs w:val="28"/>
          <w:rtl/>
        </w:rPr>
        <w:t xml:space="preserve">وَلَقَدْ أَرَیْنَاهُ آیَاتِنَا کُلَّهَا فَکَذَّبَ وَأَبَی (۵۶)  ترجمه:</w:t>
      </w:r>
      <w:r>
        <w:rPr>
          <w:rStyle w:val="FootnoteReference"/>
        </w:rPr>
        <w:footnoteReference w:id="2404"/>
      </w:r>
    </w:p>
    <w:p>
      <w:pPr>
        <w:pStyle w:val="BookText"/>
      </w:pPr>
      <w:r>
        <w:rPr>
          <w:rFonts w:ascii="Amiri" w:hAnsi="Amiri" w:eastAsia="Amiri" w:cs="Amiri"/>
          <w:lang w:bidi="ar-SA"/>
          <w:color w:val="111111"/>
          <w:sz w:val="28"/>
          <w:szCs w:val="28"/>
          <w:rtl/>
        </w:rPr>
        <w:t xml:space="preserve">قَالَ أَجِئْتَنَا لِتُخْرِجَنَا مِنْ أَرْضِنَا بِسِحْرِکَ یَا مُوسَی (۵۷)  ترجمه:</w:t>
      </w:r>
      <w:r>
        <w:rPr>
          <w:rStyle w:val="FootnoteReference"/>
        </w:rPr>
        <w:footnoteReference w:id="2405"/>
      </w:r>
    </w:p>
    <w:p>
      <w:pPr>
        <w:pStyle w:val="BookText"/>
      </w:pPr>
      <w:r>
        <w:rPr>
          <w:rFonts w:ascii="Amiri" w:hAnsi="Amiri" w:eastAsia="Amiri" w:cs="Amiri"/>
          <w:lang w:bidi="ar-SA"/>
          <w:color w:val="111111"/>
          <w:sz w:val="28"/>
          <w:szCs w:val="28"/>
          <w:rtl/>
        </w:rPr>
        <w:t xml:space="preserve">فَلَنَأْتِیَنَّکَ بِسِحْرٍ مِّثْلِهِ فَاجْعَلْ بَیْنَنَا وَبَیْنَکَ مَوْعِدًا لَّا نُخْلِفُهُ نَحْنُ وَلَا أَنتَ مَکَانًا سُوًی (۵۸)  ترجمه:</w:t>
      </w:r>
      <w:r>
        <w:rPr>
          <w:rStyle w:val="FootnoteReference"/>
        </w:rPr>
        <w:footnoteReference w:id="2406"/>
      </w:r>
    </w:p>
    <w:p>
      <w:pPr>
        <w:pStyle w:val="BookText"/>
      </w:pPr>
      <w:r>
        <w:rPr>
          <w:rFonts w:ascii="Amiri" w:hAnsi="Amiri" w:eastAsia="Amiri" w:cs="Amiri"/>
          <w:lang w:bidi="ar-SA"/>
          <w:color w:val="111111"/>
          <w:sz w:val="28"/>
          <w:szCs w:val="28"/>
          <w:rtl/>
        </w:rPr>
        <w:t xml:space="preserve">قَالَ مَوْعِدُکُمْ یَوْمُ الزِّینَةِ وَأَن یُحْشَرَ النَّاسُ ضُحًی (۵۹)  ترجمه:</w:t>
      </w:r>
      <w:r>
        <w:rPr>
          <w:rStyle w:val="FootnoteReference"/>
        </w:rPr>
        <w:footnoteReference w:id="2407"/>
      </w:r>
    </w:p>
    <w:p>
      <w:pPr>
        <w:pStyle w:val="BookText"/>
      </w:pPr>
      <w:r>
        <w:rPr>
          <w:rFonts w:ascii="Amiri" w:hAnsi="Amiri" w:eastAsia="Amiri" w:cs="Amiri"/>
          <w:lang w:bidi="ar-SA"/>
          <w:color w:val="111111"/>
          <w:sz w:val="28"/>
          <w:szCs w:val="28"/>
          <w:rtl/>
        </w:rPr>
        <w:t xml:space="preserve">فَتَوَلَّی فِرْعَوْنُ فَجَمَعَ کَیْدَهُ ثُمَّ أَتَی (۶۰)  ترجمه:</w:t>
      </w:r>
      <w:r>
        <w:rPr>
          <w:rStyle w:val="FootnoteReference"/>
        </w:rPr>
        <w:footnoteReference w:id="2408"/>
      </w:r>
    </w:p>
    <w:p>
      <w:pPr>
        <w:pStyle w:val="BookText"/>
      </w:pPr>
      <w:r>
        <w:rPr>
          <w:rFonts w:ascii="Amiri" w:hAnsi="Amiri" w:eastAsia="Amiri" w:cs="Amiri"/>
          <w:lang w:bidi="ar-SA"/>
          <w:color w:val="111111"/>
          <w:sz w:val="28"/>
          <w:szCs w:val="28"/>
          <w:rtl/>
        </w:rPr>
        <w:t xml:space="preserve">قَالَ لَهُم مُّوسَی وَیْلَکُمْ لَا تَفْتَرُوا عَلَی اللَّهِ کَذِبًا فَیُسْحِتَکُم بِعَذَابٍ ۖ وَقَدْ خَابَ مَنِ افْتَرَی (۶۱)  ترجمه:</w:t>
      </w:r>
      <w:r>
        <w:rPr>
          <w:rStyle w:val="FootnoteReference"/>
        </w:rPr>
        <w:footnoteReference w:id="2409"/>
      </w:r>
    </w:p>
    <w:p>
      <w:pPr>
        <w:pStyle w:val="BookText"/>
      </w:pPr>
      <w:r>
        <w:rPr>
          <w:rFonts w:ascii="Amiri" w:hAnsi="Amiri" w:eastAsia="Amiri" w:cs="Amiri"/>
          <w:lang w:bidi="ar-SA"/>
          <w:color w:val="111111"/>
          <w:sz w:val="28"/>
          <w:szCs w:val="28"/>
          <w:rtl/>
        </w:rPr>
        <w:t xml:space="preserve">فَتَنَازَعُوا أَمْرَهُم بَیْنَهُمْ وَأَسَرُّوا النَّجْوَی (۶۲)  ترجمه:</w:t>
      </w:r>
      <w:r>
        <w:rPr>
          <w:rStyle w:val="FootnoteReference"/>
        </w:rPr>
        <w:footnoteReference w:id="2410"/>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وَیَذْهَبَا بِطَرِیقَتِکُمُ الْمُثْلَی (۶۳)  ترجمه:</w:t>
      </w:r>
      <w:r>
        <w:rPr>
          <w:rStyle w:val="FootnoteReference"/>
        </w:rPr>
        <w:footnoteReference w:id="2411"/>
      </w:r>
    </w:p>
    <w:p>
      <w:pPr>
        <w:pStyle w:val="BookText"/>
      </w:pPr>
      <w:r>
        <w:rPr>
          <w:rFonts w:ascii="Amiri" w:hAnsi="Amiri" w:eastAsia="Amiri" w:cs="Amiri"/>
          <w:lang w:bidi="ar-SA"/>
          <w:color w:val="111111"/>
          <w:sz w:val="28"/>
          <w:szCs w:val="28"/>
          <w:rtl/>
        </w:rPr>
        <w:t xml:space="preserve">فَأَجْمِعُوا کَیْدَکُمْ ثُمَّ ائْتُوا صَفًّا ۚ وَقَدْ أَفْلَحَ الْیَوْمَ مَنِ اسْتَعْلَی (۶۴)  ترجمه:</w:t>
      </w:r>
      <w:r>
        <w:rPr>
          <w:rStyle w:val="FootnoteReference"/>
        </w:rPr>
        <w:footnoteReference w:id="2412"/>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یَا مُوسَی إِمَّا أَن تُلْقِیَ وَإِمَّا أَن نَّکُونَ أَوَّلَ مَنْ أَلْقَی (۶۵)  ترجمه:</w:t>
      </w:r>
      <w:r>
        <w:rPr>
          <w:rStyle w:val="FootnoteReference"/>
        </w:rPr>
        <w:footnoteReference w:id="2413"/>
      </w:r>
    </w:p>
    <w:p>
      <w:pPr>
        <w:pStyle w:val="BookText"/>
      </w:pPr>
      <w:r>
        <w:rPr>
          <w:rFonts w:ascii="Amiri" w:hAnsi="Amiri" w:eastAsia="Amiri" w:cs="Amiri"/>
          <w:lang w:bidi="ar-SA"/>
          <w:color w:val="111111"/>
          <w:sz w:val="28"/>
          <w:szCs w:val="28"/>
          <w:rtl/>
        </w:rPr>
        <w:t xml:space="preserve">قَالَ بَلْ أَلْقُوا ۖ فَإِذَا حِبَالُهُمْ وَعِصِیُّهُمْ یُخَیَّلُ إِلَیْهِ مِن سِحْرِهِمْ أَنَّهَا تَسْعَی (۶۶)  ترجمه:</w:t>
      </w:r>
      <w:r>
        <w:rPr>
          <w:rStyle w:val="FootnoteReference"/>
        </w:rPr>
        <w:footnoteReference w:id="2414"/>
      </w:r>
    </w:p>
    <w:p>
      <w:pPr>
        <w:pStyle w:val="BookText"/>
      </w:pPr>
      <w:r>
        <w:rPr>
          <w:rFonts w:ascii="Amiri" w:hAnsi="Amiri" w:eastAsia="Amiri" w:cs="Amiri"/>
          <w:lang w:bidi="ar-SA"/>
          <w:color w:val="111111"/>
          <w:sz w:val="28"/>
          <w:szCs w:val="28"/>
          <w:rtl/>
        </w:rPr>
        <w:t xml:space="preserve">فَأَوْجَسَ فِی نَفْسِهِ خِیفَةً مُّوسَی (۶۷)  ترجمه:</w:t>
      </w:r>
      <w:r>
        <w:rPr>
          <w:rStyle w:val="FootnoteReference"/>
        </w:rPr>
        <w:footnoteReference w:id="2415"/>
      </w:r>
    </w:p>
    <w:p>
      <w:pPr>
        <w:pStyle w:val="BookText"/>
      </w:pPr>
      <w:r>
        <w:rPr>
          <w:rFonts w:ascii="Amiri" w:hAnsi="Amiri" w:eastAsia="Amiri" w:cs="Amiri"/>
          <w:lang w:bidi="ar-SA"/>
          <w:color w:val="111111"/>
          <w:sz w:val="28"/>
          <w:szCs w:val="28"/>
          <w:rtl/>
        </w:rPr>
        <w:t xml:space="preserve">قُلْنَا لَا تَخَفْ إِنَّکَ أَنتَ الْأَعْلَی (۶۸)  ترجمه:</w:t>
      </w:r>
      <w:r>
        <w:rPr>
          <w:rStyle w:val="FootnoteReference"/>
        </w:rPr>
        <w:footnoteReference w:id="2416"/>
      </w:r>
    </w:p>
    <w:p>
      <w:pPr>
        <w:pStyle w:val="BookText"/>
      </w:pPr>
      <w:r>
        <w:rPr>
          <w:rFonts w:ascii="Amiri" w:hAnsi="Amiri" w:eastAsia="Amiri" w:cs="Amiri"/>
          <w:lang w:bidi="ar-SA"/>
          <w:color w:val="111111"/>
          <w:sz w:val="28"/>
          <w:szCs w:val="28"/>
          <w:rtl/>
        </w:rPr>
        <w:t xml:space="preserve">وَأَلْقِ مَا فِی یَمِینِکَ تَلْقَفْ مَا صَنَعُوا ۖ إِنَّمَا صَنَعُوا کَیْدُ سَاحِرٍ ۖ وَلَا یُفْلِحُ السَّاحِرُ حَیْثُ أَتَی (۶۹)  ترجمه:</w:t>
      </w:r>
      <w:r>
        <w:rPr>
          <w:rStyle w:val="FootnoteReference"/>
        </w:rPr>
        <w:footnoteReference w:id="2417"/>
      </w:r>
    </w:p>
    <w:p>
      <w:pPr>
        <w:pStyle w:val="BookText"/>
      </w:pPr>
      <w:r>
        <w:rPr>
          <w:rFonts w:ascii="Amiri" w:hAnsi="Amiri" w:eastAsia="Amiri" w:cs="Amiri"/>
          <w:lang w:bidi="ar-SA"/>
          <w:color w:val="111111"/>
          <w:sz w:val="28"/>
          <w:szCs w:val="28"/>
          <w:rtl/>
        </w:rPr>
        <w:t xml:space="preserve">فَأُلْقِیَ السَّحَرَةُ سُجَّدًا قَالُوا آمَنَّا بِرَبِّ هَارُونَ وَمُوسَی (۷۰)  ترجمه:</w:t>
      </w:r>
      <w:r>
        <w:rPr>
          <w:rStyle w:val="FootnoteReference"/>
        </w:rPr>
        <w:footnoteReference w:id="2418"/>
      </w:r>
    </w:p>
    <w:p>
      <w:pPr>
        <w:pStyle w:val="BookText"/>
      </w:pPr>
      <w:r>
        <w:rPr>
          <w:rFonts w:ascii="Amiri" w:hAnsi="Amiri" w:eastAsia="Amiri" w:cs="Amiri"/>
          <w:lang w:bidi="ar-SA"/>
          <w:color w:val="111111"/>
          <w:sz w:val="28"/>
          <w:szCs w:val="28"/>
          <w:rtl/>
        </w:rPr>
        <w:t xml:space="preserve">قَالَ آمَنتُمْ لَهُ قَبْلَ أَنْ آذَنَ لَکُمْ ۖ إِنَّهُ لَکَبِیرُکُمُ الَّذِی عَلَّمَکُمُ السِّحْرَ ۖ فَلَأُقَطِّعَنَّ أَیْدِیَکُمْ وَأَرْجُلَکُم مِّنْ خِلَافٍ وَلَأُصَلِّبَنَّکُمْ فِی جُذُوعِ النَّخْلِ وَلَتَعْلَمُنَّ أَیُّنَا أَشَدُّ عَذَابًا وَأَبْقَی (۷۱)  ترجمه:</w:t>
      </w:r>
      <w:r>
        <w:rPr>
          <w:rStyle w:val="FootnoteReference"/>
        </w:rPr>
        <w:footnoteReference w:id="2419"/>
      </w:r>
    </w:p>
    <w:p>
      <w:pPr>
        <w:pStyle w:val="BookText"/>
      </w:pPr>
      <w:r>
        <w:rPr>
          <w:rFonts w:ascii="Amiri" w:hAnsi="Amiri" w:eastAsia="Amiri" w:cs="Amiri"/>
          <w:lang w:bidi="ar-SA"/>
          <w:color w:val="111111"/>
          <w:sz w:val="28"/>
          <w:szCs w:val="28"/>
          <w:rtl/>
        </w:rPr>
        <w:t xml:space="preserve">قَالُوا لَن نُّؤْثِرَکَ عَلَی مَا جَاءَنَا مِنَ الْبَیِّنَاتِ وَالَّذِی فَطَرَنَا ۖ فَاقْضِ مَا أَنتَ قَاضٍ ۖ إِنَّمَا تَقْضِی هَذِهِ الْحَیَاةَ الدُّنْیَا (۷۲)  ترجمه:</w:t>
      </w:r>
      <w:r>
        <w:rPr>
          <w:rStyle w:val="FootnoteReference"/>
        </w:rPr>
        <w:footnoteReference w:id="2420"/>
      </w:r>
    </w:p>
    <w:p>
      <w:pPr>
        <w:pStyle w:val="BookText"/>
      </w:pPr>
      <w:r>
        <w:rPr>
          <w:rFonts w:ascii="Amiri" w:hAnsi="Amiri" w:eastAsia="Amiri" w:cs="Amiri"/>
          <w:lang w:bidi="ar-SA"/>
          <w:color w:val="111111"/>
          <w:sz w:val="28"/>
          <w:szCs w:val="28"/>
          <w:rtl/>
        </w:rPr>
        <w:t xml:space="preserve">إِنَّا آمَنَّا بِرَبِّنَا لِیَغْفِرَ لَنَا خَطَایَانَا وَمَا أَکْرَهْتَنَا عَلَیْهِ مِنَ السِّحْرِ ۗ وَاللَّهُ خَیْرٌ وَأَبْقَی (۷۳)  ترجمه:</w:t>
      </w:r>
      <w:r>
        <w:rPr>
          <w:rStyle w:val="FootnoteReference"/>
        </w:rPr>
        <w:footnoteReference w:id="2421"/>
      </w:r>
    </w:p>
    <w:p>
      <w:pPr>
        <w:pStyle w:val="BookText"/>
      </w:pPr>
      <w:r>
        <w:rPr>
          <w:rFonts w:ascii="Amiri" w:hAnsi="Amiri" w:eastAsia="Amiri" w:cs="Amiri"/>
          <w:lang w:bidi="ar-SA"/>
          <w:color w:val="111111"/>
          <w:sz w:val="28"/>
          <w:szCs w:val="28"/>
          <w:rtl/>
        </w:rPr>
        <w:t xml:space="preserve">إِنَّهُ مَن یَأْتِ رَبَّهُ مُجْرِمًا فَإِنَّ لَهُ جَهَنَّمَ لَا یَمُوتُ فِیهَا وَلَا یَحْیَی (۷۴)  ترجمه:</w:t>
      </w:r>
      <w:r>
        <w:rPr>
          <w:rStyle w:val="FootnoteReference"/>
        </w:rPr>
        <w:footnoteReference w:id="2422"/>
      </w:r>
    </w:p>
    <w:p>
      <w:pPr>
        <w:pStyle w:val="BookText"/>
      </w:pPr>
      <w:r>
        <w:rPr>
          <w:rFonts w:ascii="Amiri" w:hAnsi="Amiri" w:eastAsia="Amiri" w:cs="Amiri"/>
          <w:lang w:bidi="ar-SA"/>
          <w:color w:val="111111"/>
          <w:sz w:val="28"/>
          <w:szCs w:val="28"/>
          <w:rtl/>
        </w:rPr>
        <w:t xml:space="preserve">وَمَن یَأْتِهِ مُؤْمِنًا قَدْ عَمِلَ الصَّالِحَاتِ فَأُولَئِکَ لَهُمُ الدَّرَجَاتُ الْعُلَی (۷۵)  ترجمه:</w:t>
      </w:r>
      <w:r>
        <w:rPr>
          <w:rStyle w:val="FootnoteReference"/>
        </w:rPr>
        <w:footnoteReference w:id="2423"/>
      </w:r>
    </w:p>
    <w:p>
      <w:pPr>
        <w:pStyle w:val="BookText"/>
      </w:pPr>
      <w:r>
        <w:rPr>
          <w:rFonts w:ascii="Amiri" w:hAnsi="Amiri" w:eastAsia="Amiri" w:cs="Amiri"/>
          <w:lang w:bidi="ar-SA"/>
          <w:color w:val="111111"/>
          <w:sz w:val="28"/>
          <w:szCs w:val="28"/>
          <w:rtl/>
        </w:rPr>
        <w:t xml:space="preserve">جَنَّاتُ عَدْنٍ تَجْرِی مِن تَحْتِهَا الْأَنْهَارُ خَالِدِینَ فِیهَا ۚ وَذَلِکَ جَزَاءُ مَن تَزَکَّی (۷۶)  ترجمه:</w:t>
      </w:r>
      <w:r>
        <w:rPr>
          <w:rStyle w:val="FootnoteReference"/>
        </w:rPr>
        <w:footnoteReference w:id="2424"/>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أَوْحَیْنَا إِلَی مُوسَی أَنْ أَسْرِ بِعِبَادِی فَاضْرِبْ لَهُمْ طَرِیقًا فِی الْبَحْرِ یَبَسًا لَّا تَخَافُ دَرَکًا وَلَا تَخْشَی (۷۷)  ترجمه:</w:t>
      </w:r>
      <w:r>
        <w:rPr>
          <w:rStyle w:val="FootnoteReference"/>
        </w:rPr>
        <w:footnoteReference w:id="2425"/>
      </w:r>
    </w:p>
    <w:p>
      <w:pPr>
        <w:pStyle w:val="BookText"/>
      </w:pPr>
      <w:r>
        <w:rPr>
          <w:rFonts w:ascii="Amiri" w:hAnsi="Amiri" w:eastAsia="Amiri" w:cs="Amiri"/>
          <w:lang w:bidi="ar-SA"/>
          <w:color w:val="111111"/>
          <w:sz w:val="28"/>
          <w:szCs w:val="28"/>
          <w:rtl/>
        </w:rPr>
        <w:t xml:space="preserve">فَأَتْبَعَهُمْ فِرْعَوْنُ بِجُنُودِهِ فَغَشِیَهُم مِّنَ الْیَمِّ مَا غَشِیَهُمْ (۷۸)  ترجمه:</w:t>
      </w:r>
      <w:r>
        <w:rPr>
          <w:rStyle w:val="FootnoteReference"/>
        </w:rPr>
        <w:footnoteReference w:id="2426"/>
      </w:r>
    </w:p>
    <w:p>
      <w:pPr>
        <w:pStyle w:val="BookText"/>
      </w:pPr>
      <w:r>
        <w:rPr>
          <w:rFonts w:ascii="Amiri" w:hAnsi="Amiri" w:eastAsia="Amiri" w:cs="Amiri"/>
          <w:lang w:bidi="ar-SA"/>
          <w:color w:val="111111"/>
          <w:sz w:val="28"/>
          <w:szCs w:val="28"/>
          <w:rtl/>
        </w:rPr>
        <w:t xml:space="preserve">وَأَضَلَّ فِرْعَوْنُ قَوْمَهُ وَمَا هَدَی (۷۹)  ترجمه:</w:t>
      </w:r>
      <w:r>
        <w:rPr>
          <w:rStyle w:val="FootnoteReference"/>
        </w:rPr>
        <w:footnoteReference w:id="2427"/>
      </w:r>
    </w:p>
    <w:p>
      <w:pPr>
        <w:pStyle w:val="BookText"/>
      </w:pPr>
      <w:r>
        <w:rPr>
          <w:rFonts w:ascii="Amiri" w:hAnsi="Amiri" w:eastAsia="Amiri" w:cs="Amiri"/>
          <w:lang w:bidi="ar-SA"/>
          <w:color w:val="111111"/>
          <w:sz w:val="28"/>
          <w:szCs w:val="28"/>
          <w:rtl/>
        </w:rPr>
        <w:t xml:space="preserve">یَا بَنِی إِسْرَائِیلَ قَدْ أَنجَیْنَاکُم مِّنْ عَدُوِّکُمْ وَوَاعَدْنَاکُمْ جَانِبَ الطُّورِ الْأَیْمَنَ وَنَزَّلْنَا عَلَیْکُمُ الْمَنَّ وَالسَّلْوَی (۸۰)  ترجمه:</w:t>
      </w:r>
      <w:r>
        <w:rPr>
          <w:rStyle w:val="FootnoteReference"/>
        </w:rPr>
        <w:footnoteReference w:id="2428"/>
      </w:r>
    </w:p>
    <w:p>
      <w:pPr>
        <w:pStyle w:val="BookText"/>
      </w:pPr>
      <w:r>
        <w:rPr>
          <w:rFonts w:ascii="Amiri" w:hAnsi="Amiri" w:eastAsia="Amiri" w:cs="Amiri"/>
          <w:lang w:bidi="ar-SA"/>
          <w:color w:val="111111"/>
          <w:sz w:val="28"/>
          <w:szCs w:val="28"/>
          <w:rtl/>
        </w:rPr>
        <w:t xml:space="preserve">کُلُوا مِن طَیِّبَاتِ مَا رَزَقْنَاکُمْ وَلَا تَطْغَوْا فِیهِ فَیَحِلَّ عَلَیْکُمْ غَضَبِی ۖ وَمَن یَحْلِلْ عَلَیْهِ غَضَبِی فَقَدْ هَوَی (۸۱)  ترجمه:</w:t>
      </w:r>
      <w:r>
        <w:rPr>
          <w:rStyle w:val="FootnoteReference"/>
        </w:rPr>
        <w:footnoteReference w:id="2429"/>
      </w:r>
    </w:p>
    <w:p>
      <w:pPr>
        <w:pStyle w:val="BookText"/>
      </w:pPr>
      <w:r>
        <w:rPr>
          <w:rFonts w:ascii="Amiri" w:hAnsi="Amiri" w:eastAsia="Amiri" w:cs="Amiri"/>
          <w:lang w:bidi="ar-SA"/>
          <w:color w:val="111111"/>
          <w:sz w:val="28"/>
          <w:szCs w:val="28"/>
          <w:rtl/>
        </w:rPr>
        <w:t xml:space="preserve">وَإِنِّی لَغَفَّارٌ لِّمَن تَابَ وَآمَنَ وَعَمِلَ صَالِحًا ثُمَّ اهْتَدَی (۸۲)  ترجمه:</w:t>
      </w:r>
      <w:r>
        <w:rPr>
          <w:rStyle w:val="FootnoteReference"/>
        </w:rPr>
        <w:footnoteReference w:id="2430"/>
      </w:r>
    </w:p>
    <w:p>
      <w:pPr>
        <w:pStyle w:val="BookText"/>
      </w:pPr>
      <w:r>
        <w:rPr>
          <w:rFonts w:ascii="Amiri" w:hAnsi="Amiri" w:eastAsia="Amiri" w:cs="Amiri"/>
          <w:lang w:bidi="ar-SA"/>
          <w:color w:val="111111"/>
          <w:sz w:val="28"/>
          <w:szCs w:val="28"/>
          <w:rtl/>
        </w:rPr>
        <w:t xml:space="preserve">۞ وَمَا أَعْجَلَکَ عَن قَوْمِکَ یَا مُوسَی (۸۳)  ترجمه:</w:t>
      </w:r>
      <w:r>
        <w:rPr>
          <w:rStyle w:val="FootnoteReference"/>
        </w:rPr>
        <w:footnoteReference w:id="2431"/>
      </w:r>
    </w:p>
    <w:p>
      <w:pPr>
        <w:pStyle w:val="BookText"/>
      </w:pPr>
      <w:r>
        <w:rPr>
          <w:rFonts w:ascii="Amiri" w:hAnsi="Amiri" w:eastAsia="Amiri" w:cs="Amiri"/>
          <w:lang w:bidi="ar-SA"/>
          <w:color w:val="111111"/>
          <w:sz w:val="28"/>
          <w:szCs w:val="28"/>
          <w:rtl/>
        </w:rPr>
        <w:t xml:space="preserve">قَالَ هُمْ أُولَاءِ عَلَی أَثَرِی وَعَجِلْتُ إِلَیْکَ رَبِّ لِتَرْضَی (۸۴)  ترجمه:</w:t>
      </w:r>
      <w:r>
        <w:rPr>
          <w:rStyle w:val="FootnoteReference"/>
        </w:rPr>
        <w:footnoteReference w:id="2432"/>
      </w:r>
    </w:p>
    <w:p>
      <w:pPr>
        <w:pStyle w:val="BookText"/>
      </w:pPr>
      <w:r>
        <w:rPr>
          <w:rFonts w:ascii="Amiri" w:hAnsi="Amiri" w:eastAsia="Amiri" w:cs="Amiri"/>
          <w:lang w:bidi="ar-SA"/>
          <w:color w:val="111111"/>
          <w:sz w:val="28"/>
          <w:szCs w:val="28"/>
          <w:rtl/>
        </w:rPr>
        <w:t xml:space="preserve">قَالَ فَإِنَّا قَدْ فَتَنَّا قَوْمَکَ مِن بَعْدِکَ وَأَضَلَّهُمُ السَّامِرِیُّ (۸۵)  ترجمه:</w:t>
      </w:r>
      <w:r>
        <w:rPr>
          <w:rStyle w:val="FootnoteReference"/>
        </w:rPr>
        <w:footnoteReference w:id="2433"/>
      </w:r>
    </w:p>
    <w:p>
      <w:pPr>
        <w:pStyle w:val="BookText"/>
      </w:pPr>
      <w:r>
        <w:rPr>
          <w:rFonts w:ascii="Amiri" w:hAnsi="Amiri" w:eastAsia="Amiri" w:cs="Amiri"/>
          <w:lang w:bidi="ar-SA"/>
          <w:color w:val="111111"/>
          <w:sz w:val="28"/>
          <w:szCs w:val="28"/>
          <w:rtl/>
        </w:rPr>
        <w:t xml:space="preserve">فَرَجَعَ مُوسَی إِلَی قَوْمِهِ غَضْبَانَ أَسِفًا ۚ قَالَ یَا قَوْمِ أَلَمْ یَعِدْکُمْ رَبُّکُمْ وَعْدًا حَسَنًا ۚ أَفَطَالَ عَلَیْکُمُ الْعَهْدُ أَمْ أَرَدتُّمْ أَن یَحِلَّ عَلَیْکُمْ غَضَبٌ مِّن رَّبِّکُمْ فَأَخْلَفْتُم مَّوْعِدِی (۸۶)  ترجمه:</w:t>
      </w:r>
      <w:r>
        <w:rPr>
          <w:rStyle w:val="FootnoteReference"/>
        </w:rPr>
        <w:footnoteReference w:id="2434"/>
      </w:r>
    </w:p>
    <w:p>
      <w:pPr>
        <w:pStyle w:val="BookText"/>
      </w:pPr>
      <w:r>
        <w:rPr>
          <w:rFonts w:ascii="Amiri" w:hAnsi="Amiri" w:eastAsia="Amiri" w:cs="Amiri"/>
          <w:lang w:bidi="ar-SA"/>
          <w:color w:val="111111"/>
          <w:sz w:val="28"/>
          <w:szCs w:val="28"/>
          <w:rtl/>
        </w:rPr>
        <w:t xml:space="preserve">قَالُوا مَا أَخْلَفْنَا مَوْعِدَکَ بِمَلْکِنَا وَلَکِنَّا حُمِّلْنَا أَوْزَارًا مِّن زِینَةِ الْقَوْمِ فَقَذَفْنَاهَا فَکَذَلِکَ أَلْقَی السَّامِرِیُّ (۸۷)  ترجمه:</w:t>
      </w:r>
      <w:r>
        <w:rPr>
          <w:rStyle w:val="FootnoteReference"/>
        </w:rPr>
        <w:footnoteReference w:id="2435"/>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فَأَخْرَجَ لَهُمْ عِجْلًا جَسَدًا لَّهُ خُوَارٌ فَقَالُوا هَذَا إِلَهُکُمْ وَإِلَهُ مُوسَی فَنَسِیَ (۸۸)  ترجمه:</w:t>
      </w:r>
      <w:r>
        <w:rPr>
          <w:rStyle w:val="FootnoteReference"/>
        </w:rPr>
        <w:footnoteReference w:id="2436"/>
      </w:r>
    </w:p>
    <w:p>
      <w:pPr>
        <w:pStyle w:val="BookText"/>
      </w:pPr>
      <w:r>
        <w:rPr>
          <w:rFonts w:ascii="Amiri" w:hAnsi="Amiri" w:eastAsia="Amiri" w:cs="Amiri"/>
          <w:lang w:bidi="ar-SA"/>
          <w:color w:val="111111"/>
          <w:sz w:val="28"/>
          <w:szCs w:val="28"/>
          <w:rtl/>
        </w:rPr>
        <w:t xml:space="preserve">أَفَلَا یَرَوْنَ أَلَّا یَرْجِعُ إِلَیْهِمْ قَوْلًا وَلَا یَمْلِکُ لَهُمْ ضَرًّا وَلَا نَفْعًا (۸۹)  ترجمه:</w:t>
      </w:r>
      <w:r>
        <w:rPr>
          <w:rStyle w:val="FootnoteReference"/>
        </w:rPr>
        <w:footnoteReference w:id="2437"/>
      </w:r>
    </w:p>
    <w:p>
      <w:pPr>
        <w:pStyle w:val="BookText"/>
      </w:pPr>
      <w:r>
        <w:rPr>
          <w:rFonts w:ascii="Amiri" w:hAnsi="Amiri" w:eastAsia="Amiri" w:cs="Amiri"/>
          <w:lang w:bidi="ar-SA"/>
          <w:color w:val="111111"/>
          <w:sz w:val="28"/>
          <w:szCs w:val="28"/>
          <w:rtl/>
        </w:rPr>
        <w:t xml:space="preserve">وَلَقَدْ قَالَ لَهُمْ هَارُونُ مِن قَبْلُ یَا قَوْمِ إِنَّمَا فُتِنتُم بِهِ ۖ وَإِنَّ رَبَّکُمُ الرَّحْمَنُ فَاتَّبِعُونِی وَأَطِیعُوا أَمْرِی (۹۰)  ترجمه:</w:t>
      </w:r>
      <w:r>
        <w:rPr>
          <w:rStyle w:val="FootnoteReference"/>
        </w:rPr>
        <w:footnoteReference w:id="2438"/>
      </w:r>
    </w:p>
    <w:p>
      <w:pPr>
        <w:pStyle w:val="BookText"/>
      </w:pPr>
      <w:r>
        <w:rPr>
          <w:rFonts w:ascii="Amiri" w:hAnsi="Amiri" w:eastAsia="Amiri" w:cs="Amiri"/>
          <w:lang w:bidi="ar-SA"/>
          <w:color w:val="111111"/>
          <w:sz w:val="28"/>
          <w:szCs w:val="28"/>
          <w:rtl/>
        </w:rPr>
        <w:t xml:space="preserve">قَالُوا لَن نَّبْرَحَ عَلَیْهِ عَاکِفِینَ حَتَّی یَرْجِعَ إِلَیْنَا مُوسَی (۹۱)  ترجمه:</w:t>
      </w:r>
      <w:r>
        <w:rPr>
          <w:rStyle w:val="FootnoteReference"/>
        </w:rPr>
        <w:footnoteReference w:id="2439"/>
      </w:r>
    </w:p>
    <w:p>
      <w:pPr>
        <w:pStyle w:val="BookText"/>
      </w:pPr>
      <w:r>
        <w:rPr>
          <w:rFonts w:ascii="Amiri" w:hAnsi="Amiri" w:eastAsia="Amiri" w:cs="Amiri"/>
          <w:lang w:bidi="ar-SA"/>
          <w:color w:val="111111"/>
          <w:sz w:val="28"/>
          <w:szCs w:val="28"/>
          <w:rtl/>
        </w:rPr>
        <w:t xml:space="preserve">قَالَ یَا هَارُونُ مَا مَنَعَکَ إِذْ رَأَیْتَهُمْ ضَلُّوا (۹۲)  ترجمه:</w:t>
      </w:r>
      <w:r>
        <w:rPr>
          <w:rStyle w:val="FootnoteReference"/>
        </w:rPr>
        <w:footnoteReference w:id="2440"/>
      </w:r>
    </w:p>
    <w:p>
      <w:pPr>
        <w:pStyle w:val="BookText"/>
      </w:pPr>
      <w:r>
        <w:rPr>
          <w:rFonts w:ascii="Amiri" w:hAnsi="Amiri" w:eastAsia="Amiri" w:cs="Amiri"/>
          <w:lang w:bidi="ar-SA"/>
          <w:color w:val="111111"/>
          <w:sz w:val="28"/>
          <w:szCs w:val="28"/>
          <w:rtl/>
        </w:rPr>
        <w:t xml:space="preserve">أَلَّا تَتَّبِعَنِ ۖ أَفَعَصَیْتَ أَمْرِی (۹۳)  ترجمه:</w:t>
      </w:r>
      <w:r>
        <w:rPr>
          <w:rStyle w:val="FootnoteReference"/>
        </w:rPr>
        <w:footnoteReference w:id="2441"/>
      </w:r>
    </w:p>
    <w:p>
      <w:pPr>
        <w:pStyle w:val="BookText"/>
      </w:pPr>
      <w:r>
        <w:rPr>
          <w:rFonts w:ascii="Amiri" w:hAnsi="Amiri" w:eastAsia="Amiri" w:cs="Amiri"/>
          <w:lang w:bidi="ar-SA"/>
          <w:color w:val="111111"/>
          <w:sz w:val="28"/>
          <w:szCs w:val="28"/>
          <w:rtl/>
        </w:rPr>
        <w:t xml:space="preserve">قَالَ یَا ابْنَ أُمَّ لَا تَأْخُذْ بِلِحْیَتِی وَلَا بِرَأْسِی ۖ إِنِّی خَشِیتُ أَن تَقُولَ فَرَّقْتَ بَیْنَ بَنِی إِسْرَائِیلَ وَلَمْ تَرْقُبْ قَوْلِی (۹۴)  ترجمه:</w:t>
      </w:r>
      <w:r>
        <w:rPr>
          <w:rStyle w:val="FootnoteReference"/>
        </w:rPr>
        <w:footnoteReference w:id="2442"/>
      </w:r>
    </w:p>
    <w:p>
      <w:pPr>
        <w:pStyle w:val="BookText"/>
      </w:pPr>
      <w:r>
        <w:rPr>
          <w:rFonts w:ascii="Amiri" w:hAnsi="Amiri" w:eastAsia="Amiri" w:cs="Amiri"/>
          <w:lang w:bidi="ar-SA"/>
          <w:color w:val="111111"/>
          <w:sz w:val="28"/>
          <w:szCs w:val="28"/>
          <w:rtl/>
        </w:rPr>
        <w:t xml:space="preserve">قَالَ فَمَا خَطْبُکَ یَا سَامِرِیُّ (۹۵)  ترجمه:</w:t>
      </w:r>
      <w:r>
        <w:rPr>
          <w:rStyle w:val="FootnoteReference"/>
        </w:rPr>
        <w:footnoteReference w:id="2443"/>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وَکَذَلِکَ سَوَّلَتْ لِی نَفْسِی (۹۶)  ترجمه:</w:t>
      </w:r>
      <w:r>
        <w:rPr>
          <w:rStyle w:val="FootnoteReference"/>
        </w:rPr>
        <w:footnoteReference w:id="2444"/>
      </w:r>
    </w:p>
    <w:p>
      <w:pPr>
        <w:pStyle w:val="BookText"/>
      </w:pPr>
      <w:r>
        <w:rPr>
          <w:rFonts w:ascii="Amiri" w:hAnsi="Amiri" w:eastAsia="Amiri" w:cs="Amiri"/>
          <w:lang w:bidi="ar-SA"/>
          <w:color w:val="111111"/>
          <w:sz w:val="28"/>
          <w:szCs w:val="28"/>
          <w:rtl/>
        </w:rPr>
        <w:t xml:space="preserve">قَالَ فَاذْهَبْ فَإِنَّ لَکَ فِی الْحَیَاةِ أَن تَقُولَ لَا مِسَاسَ ۖ وَإِنَّ لَکَ مَوْعِدًا لَّن تُخْلَفَهُ ۖ وَانظُرْ إِلَی إِلَهِکَ الَّذِی ظَلْتَ عَلَیْهِ عَاکِفًا ۖ لَّنُحَرِّقَنَّهُ ثُمَّ لَنَنسِفَنَّهُ فِی الْیَمِّ نَسْفًا (۹۷)  ترجمه:</w:t>
      </w:r>
      <w:r>
        <w:rPr>
          <w:rStyle w:val="FootnoteReference"/>
        </w:rPr>
        <w:footnoteReference w:id="2445"/>
      </w:r>
    </w:p>
    <w:p>
      <w:pPr>
        <w:pStyle w:val="BookText"/>
      </w:pPr>
      <w:r>
        <w:rPr>
          <w:rFonts w:ascii="Amiri" w:hAnsi="Amiri" w:eastAsia="Amiri" w:cs="Amiri"/>
          <w:lang w:bidi="ar-SA"/>
          <w:color w:val="111111"/>
          <w:sz w:val="28"/>
          <w:szCs w:val="28"/>
          <w:rtl/>
        </w:rPr>
        <w:t xml:space="preserve">إِنَّمَا إِلَهُکُمُ اللَّهُ الَّذِی لَا إِلَهَ إِلَّا هُوَ ۚ وَسِعَ کُلَّ شَیْءٍ عِلْمًا (۹۸)  ترجمه:</w:t>
      </w:r>
      <w:r>
        <w:rPr>
          <w:rStyle w:val="FootnoteReference"/>
        </w:rPr>
        <w:footnoteReference w:id="2446"/>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کَذَلِکَ نَقُصُّ عَلَیْکَ مِنْ أَنبَاءِ مَا قَدْ سَبَقَ ۚ وَقَدْ آتَیْنَاکَ مِن لَّدُنَّا ذِکْرًا (۹۹)  ترجمه:</w:t>
      </w:r>
      <w:r>
        <w:rPr>
          <w:rStyle w:val="FootnoteReference"/>
        </w:rPr>
        <w:footnoteReference w:id="2447"/>
      </w:r>
    </w:p>
    <w:p>
      <w:pPr>
        <w:pStyle w:val="BookText"/>
      </w:pPr>
      <w:r>
        <w:rPr>
          <w:rFonts w:ascii="Amiri" w:hAnsi="Amiri" w:eastAsia="Amiri" w:cs="Amiri"/>
          <w:lang w:bidi="ar-SA"/>
          <w:color w:val="111111"/>
          <w:sz w:val="28"/>
          <w:szCs w:val="28"/>
          <w:rtl/>
        </w:rPr>
        <w:t xml:space="preserve">مَّنْ أَعْرَضَ عَنْهُ فَإِنَّهُ یَحْمِلُ یَوْمَ الْقِیَامَةِ وِزْرًا (۱۰۰)  ترجمه:</w:t>
      </w:r>
      <w:r>
        <w:rPr>
          <w:rStyle w:val="FootnoteReference"/>
        </w:rPr>
        <w:footnoteReference w:id="2448"/>
      </w:r>
    </w:p>
    <w:p>
      <w:pPr>
        <w:pStyle w:val="BookText"/>
      </w:pPr>
      <w:r>
        <w:rPr>
          <w:rFonts w:ascii="Amiri" w:hAnsi="Amiri" w:eastAsia="Amiri" w:cs="Amiri"/>
          <w:lang w:bidi="ar-SA"/>
          <w:color w:val="111111"/>
          <w:sz w:val="28"/>
          <w:szCs w:val="28"/>
          <w:rtl/>
        </w:rPr>
        <w:t xml:space="preserve">خَالِدِینَ فِیهِ ۖ وَسَاءَ لَهُمْ یَوْمَ الْقِیَامَةِ حِمْلًا (۱۰۱)  ترجمه:</w:t>
      </w:r>
      <w:r>
        <w:rPr>
          <w:rStyle w:val="FootnoteReference"/>
        </w:rPr>
        <w:footnoteReference w:id="2449"/>
      </w:r>
    </w:p>
    <w:p>
      <w:pPr>
        <w:pStyle w:val="BookText"/>
      </w:pPr>
      <w:r>
        <w:rPr>
          <w:rFonts w:ascii="Amiri" w:hAnsi="Amiri" w:eastAsia="Amiri" w:cs="Amiri"/>
          <w:lang w:bidi="ar-SA"/>
          <w:color w:val="111111"/>
          <w:sz w:val="28"/>
          <w:szCs w:val="28"/>
          <w:rtl/>
        </w:rPr>
        <w:t xml:space="preserve">یَوْمَ یُنفَخُ فِی الصُّورِ ۚ وَنَحْشُرُ الْمُجْرِمِینَ یَوْمَئِذٍ زُرْقًا (۱۰۲)  ترجمه:</w:t>
      </w:r>
      <w:r>
        <w:rPr>
          <w:rStyle w:val="FootnoteReference"/>
        </w:rPr>
        <w:footnoteReference w:id="2450"/>
      </w:r>
    </w:p>
    <w:p>
      <w:pPr>
        <w:pStyle w:val="BookText"/>
      </w:pPr>
      <w:r>
        <w:rPr>
          <w:rFonts w:ascii="Amiri" w:hAnsi="Amiri" w:eastAsia="Amiri" w:cs="Amiri"/>
          <w:lang w:bidi="ar-SA"/>
          <w:color w:val="111111"/>
          <w:sz w:val="28"/>
          <w:szCs w:val="28"/>
          <w:rtl/>
        </w:rPr>
        <w:t xml:space="preserve">یَتَخَافَتُونَ بَیْنَهُمْ إِن لَّبِثْتُمْ إِلَّا عَشْرًا (۱۰۳)  ترجمه:</w:t>
      </w:r>
      <w:r>
        <w:rPr>
          <w:rStyle w:val="FootnoteReference"/>
        </w:rPr>
        <w:footnoteReference w:id="2451"/>
      </w:r>
    </w:p>
    <w:p>
      <w:pPr>
        <w:pStyle w:val="BookText"/>
      </w:pPr>
      <w:r>
        <w:rPr>
          <w:rFonts w:ascii="Amiri" w:hAnsi="Amiri" w:eastAsia="Amiri" w:cs="Amiri"/>
          <w:lang w:bidi="ar-SA"/>
          <w:color w:val="111111"/>
          <w:sz w:val="28"/>
          <w:szCs w:val="28"/>
          <w:rtl/>
        </w:rPr>
        <w:t xml:space="preserve">نَّحْنُ أَعْلَمُ بِمَا یَقُولُونَ إِذْ یَقُولُ أَمْثَلُهُمْ طَرِیقَةً إِن لَّبِثْتُمْ إِلَّا یَوْمًا (۱۰۴)  ترجمه:</w:t>
      </w:r>
      <w:r>
        <w:rPr>
          <w:rStyle w:val="FootnoteReference"/>
        </w:rPr>
        <w:footnoteReference w:id="2452"/>
      </w:r>
    </w:p>
    <w:p>
      <w:pPr>
        <w:pStyle w:val="BookText"/>
      </w:pPr>
      <w:r>
        <w:rPr>
          <w:rFonts w:ascii="Amiri" w:hAnsi="Amiri" w:eastAsia="Amiri" w:cs="Amiri"/>
          <w:lang w:bidi="ar-SA"/>
          <w:color w:val="111111"/>
          <w:sz w:val="28"/>
          <w:szCs w:val="28"/>
          <w:rtl/>
        </w:rPr>
        <w:t xml:space="preserve">وَیَسْأَلُونَکَ عَنِ الْجِبَالِ فَقُلْ یَنسِفُهَا رَبِّی نَسْفًا (۱۰۵)  ترجمه:</w:t>
      </w:r>
      <w:r>
        <w:rPr>
          <w:rStyle w:val="FootnoteReference"/>
        </w:rPr>
        <w:footnoteReference w:id="2453"/>
      </w:r>
    </w:p>
    <w:p>
      <w:pPr>
        <w:pStyle w:val="BookText"/>
      </w:pPr>
      <w:r>
        <w:rPr>
          <w:rFonts w:ascii="Amiri" w:hAnsi="Amiri" w:eastAsia="Amiri" w:cs="Amiri"/>
          <w:lang w:bidi="ar-SA"/>
          <w:color w:val="111111"/>
          <w:sz w:val="28"/>
          <w:szCs w:val="28"/>
          <w:rtl/>
        </w:rPr>
        <w:t xml:space="preserve">فَیَذَرُهَا قَاعًا صَفْصَفًا (۱۰۶)  ترجمه:</w:t>
      </w:r>
      <w:r>
        <w:rPr>
          <w:rStyle w:val="FootnoteReference"/>
        </w:rPr>
        <w:footnoteReference w:id="2454"/>
      </w:r>
    </w:p>
    <w:p>
      <w:pPr>
        <w:pStyle w:val="BookText"/>
      </w:pPr>
      <w:r>
        <w:rPr>
          <w:rFonts w:ascii="Amiri" w:hAnsi="Amiri" w:eastAsia="Amiri" w:cs="Amiri"/>
          <w:lang w:bidi="ar-SA"/>
          <w:color w:val="111111"/>
          <w:sz w:val="28"/>
          <w:szCs w:val="28"/>
          <w:rtl/>
        </w:rPr>
        <w:t xml:space="preserve">لَّا تَرَی فِیهَا عِوَجًا وَلَا أَمْتًا (۱۰۷)  ترجمه:</w:t>
      </w:r>
      <w:r>
        <w:rPr>
          <w:rStyle w:val="FootnoteReference"/>
        </w:rPr>
        <w:footnoteReference w:id="2455"/>
      </w:r>
    </w:p>
    <w:p>
      <w:pPr>
        <w:pStyle w:val="BookText"/>
      </w:pPr>
      <w:r>
        <w:rPr>
          <w:rFonts w:ascii="Amiri" w:hAnsi="Amiri" w:eastAsia="Amiri" w:cs="Amiri"/>
          <w:lang w:bidi="ar-SA"/>
          <w:color w:val="111111"/>
          <w:sz w:val="28"/>
          <w:szCs w:val="28"/>
          <w:rtl/>
        </w:rPr>
        <w:t xml:space="preserve">یَوْمَئِذٍ یَتَّبِعُونَ الدَّاعِیَ لَا عِوَجَ لَهُ ۖ وَخَشَعَتِ الْأَصْوَاتُ لِلرَّحْمَنِ فَلَا تَسْمَعُ إِلَّا هَمْسًا (۱۰۸)  ترجمه:</w:t>
      </w:r>
      <w:r>
        <w:rPr>
          <w:rStyle w:val="FootnoteReference"/>
        </w:rPr>
        <w:footnoteReference w:id="2456"/>
      </w:r>
    </w:p>
    <w:p>
      <w:pPr>
        <w:pStyle w:val="BookText"/>
      </w:pPr>
      <w:r>
        <w:rPr>
          <w:rFonts w:ascii="Amiri" w:hAnsi="Amiri" w:eastAsia="Amiri" w:cs="Amiri"/>
          <w:lang w:bidi="ar-SA"/>
          <w:color w:val="111111"/>
          <w:sz w:val="28"/>
          <w:szCs w:val="28"/>
          <w:rtl/>
        </w:rPr>
        <w:t xml:space="preserve">یَوْمَئِذٍ لَّا تَنفَعُ الشَّفَاعَةُ إِلَّا مَنْ أَذِنَ لَهُ الرَّحْمَنُ وَرَضِیَ لَهُ قَوْلًا (۱۰۹)  ترجمه:</w:t>
      </w:r>
      <w:r>
        <w:rPr>
          <w:rStyle w:val="FootnoteReference"/>
        </w:rPr>
        <w:footnoteReference w:id="2457"/>
      </w:r>
    </w:p>
    <w:p>
      <w:pPr>
        <w:pStyle w:val="BookText"/>
      </w:pPr>
      <w:r>
        <w:rPr>
          <w:rFonts w:ascii="Amiri" w:hAnsi="Amiri" w:eastAsia="Amiri" w:cs="Amiri"/>
          <w:lang w:bidi="ar-SA"/>
          <w:color w:val="111111"/>
          <w:sz w:val="28"/>
          <w:szCs w:val="28"/>
          <w:rtl/>
        </w:rPr>
        <w:t xml:space="preserve">یَعْلَمُ مَا بَیْنَ أَیْدِیهِمْ وَمَا خَلْفَهُمْ وَلَا یُحِیطُونَ بِهِ عِلْمًا (۱۱۰)  ترجمه:</w:t>
      </w:r>
      <w:r>
        <w:rPr>
          <w:rStyle w:val="FootnoteReference"/>
        </w:rPr>
        <w:footnoteReference w:id="2458"/>
      </w:r>
    </w:p>
    <w:p>
      <w:pPr>
        <w:pStyle w:val="BookText"/>
      </w:pPr>
      <w:r>
        <w:rPr>
          <w:rFonts w:ascii="Amiri" w:hAnsi="Amiri" w:eastAsia="Amiri" w:cs="Amiri"/>
          <w:lang w:bidi="ar-SA"/>
          <w:color w:val="111111"/>
          <w:sz w:val="28"/>
          <w:szCs w:val="28"/>
          <w:rtl/>
        </w:rPr>
        <w:t xml:space="preserve">۞ وَعَنَتِ الْوُجُوهُ لِلْحَیِّ الْقَیُّومِ ۖ وَقَدْ خَابَ مَنْ حَمَلَ ظُلْمًا (۱۱۱)  ترجمه:</w:t>
      </w:r>
      <w:r>
        <w:rPr>
          <w:rStyle w:val="FootnoteReference"/>
        </w:rPr>
        <w:footnoteReference w:id="2459"/>
      </w:r>
    </w:p>
    <w:p>
      <w:pPr>
        <w:pStyle w:val="BookText"/>
      </w:pPr>
      <w:r>
        <w:rPr>
          <w:rFonts w:ascii="Amiri" w:hAnsi="Amiri" w:eastAsia="Amiri" w:cs="Amiri"/>
          <w:lang w:bidi="ar-SA"/>
          <w:color w:val="111111"/>
          <w:sz w:val="28"/>
          <w:szCs w:val="28"/>
          <w:rtl/>
        </w:rPr>
        <w:t xml:space="preserve">وَمَن یَعْمَلْ مِنَ الصَّالِحَاتِ وَهُوَ مُؤْمِنٌ فَلَا یَخَافُ ظُلْمًا وَلَا هَضْمًا (۱۱۲)  ترجمه:</w:t>
      </w:r>
      <w:r>
        <w:rPr>
          <w:rStyle w:val="FootnoteReference"/>
        </w:rPr>
        <w:footnoteReference w:id="2460"/>
      </w:r>
    </w:p>
    <w:p>
      <w:pPr>
        <w:pStyle w:val="BookText"/>
      </w:pPr>
      <w:r>
        <w:rPr>
          <w:rFonts w:ascii="Amiri" w:hAnsi="Amiri" w:eastAsia="Amiri" w:cs="Amiri"/>
          <w:lang w:bidi="ar-SA"/>
          <w:color w:val="111111"/>
          <w:sz w:val="28"/>
          <w:szCs w:val="28"/>
          <w:rtl/>
        </w:rPr>
        <w:t xml:space="preserve">وَکَذَلِکَ أَنزَلْنَاهُ قُرْآنًا عَرَبِیًّا وَصَرَّفْنَا فِیهِ مِنَ الْوَعِیدِ لَعَلَّهُمْ یَتَّقُونَ أَوْ یُحْدِثُ لَهُمْ ذِکْرًا (۱۱۳)  ترجمه:</w:t>
      </w:r>
      <w:r>
        <w:rPr>
          <w:rStyle w:val="FootnoteReference"/>
        </w:rPr>
        <w:footnoteReference w:id="2461"/>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فَتَعَالَی اللَّهُ الْمَلِکُ الْحَقُّ ۗ وَلَا تَعْجَلْ بِالْقُرْآنِ مِن قَبْلِ أَن یُقْضَی إِلَیْکَ وَحْیُهُ ۖ وَقُل رَّبِّ زِدْنِی عِلْمًا (۱۱۴)  ترجمه:</w:t>
      </w:r>
      <w:r>
        <w:rPr>
          <w:rStyle w:val="FootnoteReference"/>
        </w:rPr>
        <w:footnoteReference w:id="2462"/>
      </w:r>
    </w:p>
    <w:p>
      <w:pPr>
        <w:pStyle w:val="BookText"/>
      </w:pPr>
      <w:r>
        <w:rPr>
          <w:rFonts w:ascii="Amiri" w:hAnsi="Amiri" w:eastAsia="Amiri" w:cs="Amiri"/>
          <w:lang w:bidi="ar-SA"/>
          <w:color w:val="111111"/>
          <w:sz w:val="28"/>
          <w:szCs w:val="28"/>
          <w:rtl/>
        </w:rPr>
        <w:t xml:space="preserve">وَلَقَدْ عَهِدْنَا إِلَی آدَمَ مِن قَبْلُ فَنَسِیَ وَلَمْ نَجِدْ لَهُ عَزْمًا (۱۱۵)  ترجمه:</w:t>
      </w:r>
      <w:r>
        <w:rPr>
          <w:rStyle w:val="FootnoteReference"/>
        </w:rPr>
        <w:footnoteReference w:id="2463"/>
      </w:r>
    </w:p>
    <w:p>
      <w:pPr>
        <w:pStyle w:val="BookText"/>
      </w:pPr>
      <w:r>
        <w:rPr>
          <w:rFonts w:ascii="Amiri" w:hAnsi="Amiri" w:eastAsia="Amiri" w:cs="Amiri"/>
          <w:lang w:bidi="ar-SA"/>
          <w:color w:val="111111"/>
          <w:sz w:val="28"/>
          <w:szCs w:val="28"/>
          <w:rtl/>
        </w:rPr>
        <w:t xml:space="preserve">وَإِذْ قُلْنَا لِلْمَلَائِکَةِ اسْجُدُوا لِآدَمَ فَسَجَدُوا إِلَّا إِبْلِیسَ أَبَی (۱۱۶)  ترجمه:</w:t>
      </w:r>
      <w:r>
        <w:rPr>
          <w:rStyle w:val="FootnoteReference"/>
        </w:rPr>
        <w:footnoteReference w:id="2464"/>
      </w:r>
    </w:p>
    <w:p>
      <w:pPr>
        <w:pStyle w:val="BookText"/>
      </w:pPr>
      <w:r>
        <w:rPr>
          <w:rFonts w:ascii="Amiri" w:hAnsi="Amiri" w:eastAsia="Amiri" w:cs="Amiri"/>
          <w:lang w:bidi="ar-SA"/>
          <w:color w:val="111111"/>
          <w:sz w:val="28"/>
          <w:szCs w:val="28"/>
          <w:rtl/>
        </w:rPr>
        <w:t xml:space="preserve">فَقُلْنَا یَا آدَمُ إِنَّ هَذَا عَدُوٌّ لَّکَ وَلِزَوْجِکَ فَلَا یُخْرِجَنَّکُمَا مِنَ الْجَنَّةِ فَتَشْقَی (۱۱۷)  ترجمه:</w:t>
      </w:r>
      <w:r>
        <w:rPr>
          <w:rStyle w:val="FootnoteReference"/>
        </w:rPr>
        <w:footnoteReference w:id="2465"/>
      </w:r>
    </w:p>
    <w:p>
      <w:pPr>
        <w:pStyle w:val="BookText"/>
      </w:pPr>
      <w:r>
        <w:rPr>
          <w:rFonts w:ascii="Amiri" w:hAnsi="Amiri" w:eastAsia="Amiri" w:cs="Amiri"/>
          <w:lang w:bidi="ar-SA"/>
          <w:color w:val="111111"/>
          <w:sz w:val="28"/>
          <w:szCs w:val="28"/>
          <w:rtl/>
        </w:rPr>
        <w:t xml:space="preserve">إِنَّ لَکَ أَلَّا تَجُوعَ فِیهَا وَلَا تَعْرَی (۱۱۸)  ترجمه:</w:t>
      </w:r>
      <w:r>
        <w:rPr>
          <w:rStyle w:val="FootnoteReference"/>
        </w:rPr>
        <w:footnoteReference w:id="2466"/>
      </w:r>
    </w:p>
    <w:p>
      <w:pPr>
        <w:pStyle w:val="BookText"/>
      </w:pPr>
      <w:r>
        <w:rPr>
          <w:rFonts w:ascii="Amiri" w:hAnsi="Amiri" w:eastAsia="Amiri" w:cs="Amiri"/>
          <w:lang w:bidi="ar-SA"/>
          <w:color w:val="111111"/>
          <w:sz w:val="28"/>
          <w:szCs w:val="28"/>
          <w:rtl/>
        </w:rPr>
        <w:t xml:space="preserve">وَأَنَّکَ لَا تَظْمَأُ فِیهَا وَلَا تَضْحَی (۱۱۹)  ترجمه:</w:t>
      </w:r>
      <w:r>
        <w:rPr>
          <w:rStyle w:val="FootnoteReference"/>
        </w:rPr>
        <w:footnoteReference w:id="2467"/>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وَمُلْکٍ لَّا یَبْلَی (۱۲۰)  ترجمه:</w:t>
      </w:r>
      <w:r>
        <w:rPr>
          <w:rStyle w:val="FootnoteReference"/>
        </w:rPr>
        <w:footnoteReference w:id="2468"/>
      </w:r>
    </w:p>
    <w:p>
      <w:pPr>
        <w:pStyle w:val="BookText"/>
      </w:pPr>
      <w:r>
        <w:rPr>
          <w:rFonts w:ascii="Amiri" w:hAnsi="Amiri" w:eastAsia="Amiri" w:cs="Amiri"/>
          <w:lang w:bidi="ar-SA"/>
          <w:color w:val="111111"/>
          <w:sz w:val="28"/>
          <w:szCs w:val="28"/>
          <w:rtl/>
        </w:rPr>
        <w:t xml:space="preserve">فَأَکَلَا مِنْهَا فَبَدَتْ لَهُمَا سَوْآتُهُمَا وَطَفِقَا یَخْصِفَانِ عَلَیْهِمَا مِن وَرَقِ الْجَنَّةِ ۚ وَعَصَی آدَمُ رَبَّهُ فَغَوَی (۱۲۱)  ترجمه:</w:t>
      </w:r>
      <w:r>
        <w:rPr>
          <w:rStyle w:val="FootnoteReference"/>
        </w:rPr>
        <w:footnoteReference w:id="2469"/>
      </w:r>
    </w:p>
    <w:p>
      <w:pPr>
        <w:pStyle w:val="BookText"/>
      </w:pPr>
      <w:r>
        <w:rPr>
          <w:rFonts w:ascii="Amiri" w:hAnsi="Amiri" w:eastAsia="Amiri" w:cs="Amiri"/>
          <w:lang w:bidi="ar-SA"/>
          <w:color w:val="111111"/>
          <w:sz w:val="28"/>
          <w:szCs w:val="28"/>
          <w:rtl/>
        </w:rPr>
        <w:t xml:space="preserve">ثُمَّ اجْتَبَاهُ رَبُّهُ فَتَابَ عَلَیْهِ وَهَدَی (۱۲۲)  ترجمه:</w:t>
      </w:r>
      <w:r>
        <w:rPr>
          <w:rStyle w:val="FootnoteReference"/>
        </w:rPr>
        <w:footnoteReference w:id="2470"/>
      </w:r>
    </w:p>
    <w:p>
      <w:pPr>
        <w:pStyle w:val="BookText"/>
      </w:pPr>
      <w:r>
        <w:rPr>
          <w:rFonts w:ascii="Amiri" w:hAnsi="Amiri" w:eastAsia="Amiri" w:cs="Amiri"/>
          <w:lang w:bidi="ar-SA"/>
          <w:color w:val="111111"/>
          <w:sz w:val="28"/>
          <w:szCs w:val="28"/>
          <w:rtl/>
        </w:rPr>
        <w:t xml:space="preserve">قَالَ اهْبِطَا مِنْهَا جَمِیعًا ۖ بَعْضُکُمْ لِبَعْضٍ عَدُوٌّ ۖ فَإِمَّا یَأْتِیَنَّکُم مِّنِّی هُدًی فَمَنِ اتَّبَعَ هُدَایَ فَلَا یَضِلُّ وَلَا یَشْقَی (۱۲۳)  ترجمه:</w:t>
      </w:r>
      <w:r>
        <w:rPr>
          <w:rStyle w:val="FootnoteReference"/>
        </w:rPr>
        <w:footnoteReference w:id="2471"/>
      </w:r>
    </w:p>
    <w:p>
      <w:pPr>
        <w:pStyle w:val="BookText"/>
      </w:pPr>
      <w:r>
        <w:rPr>
          <w:rFonts w:ascii="Amiri" w:hAnsi="Amiri" w:eastAsia="Amiri" w:cs="Amiri"/>
          <w:lang w:bidi="ar-SA"/>
          <w:color w:val="111111"/>
          <w:sz w:val="28"/>
          <w:szCs w:val="28"/>
          <w:rtl/>
        </w:rPr>
        <w:t xml:space="preserve">وَمَنْ أَعْرَضَ عَن ذِکْرِی فَإِنَّ لَهُ مَعِیشَةً ضَنکًا وَنَحْشُرُهُ یَوْمَ الْقِیَامَةِ أَعْمَی (۱۲۴)  ترجمه:</w:t>
      </w:r>
      <w:r>
        <w:rPr>
          <w:rStyle w:val="FootnoteReference"/>
        </w:rPr>
        <w:footnoteReference w:id="2472"/>
      </w:r>
    </w:p>
    <w:p>
      <w:pPr>
        <w:pStyle w:val="BookText"/>
      </w:pPr>
      <w:r>
        <w:rPr>
          <w:rFonts w:ascii="Amiri" w:hAnsi="Amiri" w:eastAsia="Amiri" w:cs="Amiri"/>
          <w:lang w:bidi="ar-SA"/>
          <w:color w:val="111111"/>
          <w:sz w:val="28"/>
          <w:szCs w:val="28"/>
          <w:rtl/>
        </w:rPr>
        <w:t xml:space="preserve">قَالَ رَبِّ لِمَ حَشَرْتَنِی أَعْمَی وَقَدْ کُنتُ بَصِیرًا (۱۲۵)  ترجمه:</w:t>
      </w:r>
      <w:r>
        <w:rPr>
          <w:rStyle w:val="FootnoteReference"/>
        </w:rPr>
        <w:footnoteReference w:id="2473"/>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کَذَلِکَ أَتَتْکَ آیَاتُنَا فَنَسِیتَهَا ۖ وَکَذَلِکَ الْیَوْمَ تُنسَی (۱۲۶)  ترجمه:</w:t>
      </w:r>
      <w:r>
        <w:rPr>
          <w:rStyle w:val="FootnoteReference"/>
        </w:rPr>
        <w:footnoteReference w:id="2474"/>
      </w:r>
    </w:p>
    <w:p>
      <w:pPr>
        <w:pStyle w:val="BookText"/>
      </w:pPr>
      <w:r>
        <w:rPr>
          <w:rFonts w:ascii="Amiri" w:hAnsi="Amiri" w:eastAsia="Amiri" w:cs="Amiri"/>
          <w:lang w:bidi="ar-SA"/>
          <w:color w:val="111111"/>
          <w:sz w:val="28"/>
          <w:szCs w:val="28"/>
          <w:rtl/>
        </w:rPr>
        <w:t xml:space="preserve">وَکَذَلِکَ نَجْزِی مَنْ أَسْرَفَ وَلَمْ یُؤْمِن بِآیَاتِ رَبِّهِ ۚ وَلَعَذَابُ الْآخِرَةِ أَشَدُّ وَأَبْقَی (۱۲۷)  ترجمه:</w:t>
      </w:r>
      <w:r>
        <w:rPr>
          <w:rStyle w:val="FootnoteReference"/>
        </w:rPr>
        <w:footnoteReference w:id="2475"/>
      </w:r>
    </w:p>
    <w:p>
      <w:pPr>
        <w:pStyle w:val="BookText"/>
      </w:pPr>
      <w:r>
        <w:rPr>
          <w:rFonts w:ascii="Amiri" w:hAnsi="Amiri" w:eastAsia="Amiri" w:cs="Amiri"/>
          <w:lang w:bidi="ar-SA"/>
          <w:color w:val="111111"/>
          <w:sz w:val="28"/>
          <w:szCs w:val="28"/>
          <w:rtl/>
        </w:rPr>
        <w:t xml:space="preserve">أَفَلَمْ یَهْدِ لَهُمْ کَمْ أَهْلَکْنَا قَبْلَهُم مِّنَ الْقُرُونِ یَمْشُونَ فِی مَسَاکِنِهِمْ ۗ إِنَّ فِی ذَلِکَ لَآیَاتٍ لِّأُولِی النُّهَی (۱۲۸)  ترجمه:</w:t>
      </w:r>
      <w:r>
        <w:rPr>
          <w:rStyle w:val="FootnoteReference"/>
        </w:rPr>
        <w:footnoteReference w:id="2476"/>
      </w:r>
    </w:p>
    <w:p>
      <w:pPr>
        <w:pStyle w:val="BookText"/>
      </w:pPr>
      <w:r>
        <w:rPr>
          <w:rFonts w:ascii="Amiri" w:hAnsi="Amiri" w:eastAsia="Amiri" w:cs="Amiri"/>
          <w:lang w:bidi="ar-SA"/>
          <w:color w:val="111111"/>
          <w:sz w:val="28"/>
          <w:szCs w:val="28"/>
          <w:rtl/>
        </w:rPr>
        <w:t xml:space="preserve">وَلَوْلَا کَلِمَةٌ سَبَقَتْ مِن رَّبِّکَ لَکَانَ لِزَامًا وَأَجَلٌ مُّسَمًّی (۱۲۹)  ترجمه:</w:t>
      </w:r>
      <w:r>
        <w:rPr>
          <w:rStyle w:val="FootnoteReference"/>
        </w:rPr>
        <w:footnoteReference w:id="2477"/>
      </w:r>
    </w:p>
    <w:p>
      <w:pPr>
        <w:pStyle w:val="BookText"/>
      </w:pPr>
      <w:r>
        <w:rPr>
          <w:rFonts w:ascii="Amiri" w:hAnsi="Amiri" w:eastAsia="Amiri" w:cs="Amiri"/>
          <w:lang w:bidi="ar-SA"/>
          <w:color w:val="111111"/>
          <w:sz w:val="28"/>
          <w:szCs w:val="28"/>
          <w:rtl/>
        </w:rPr>
        <w:t xml:space="preserve">فَاصْبِرْ عَلَی مَا یَقُولُونَ وَسَبِّحْ بِحَمْدِ رَبِّکَ قَبْلَ طُلُوعِ الشَّمْسِ وَقَبْلَ غُرُوبِهَا ۖ وَمِنْ آنَاءِ اللَّیْلِ فَسَبِّحْ وَأَطْرَافَ النَّهَارِ لَعَلَّکَ تَرْضَی (۱۳۰)  ترجمه:</w:t>
      </w:r>
      <w:r>
        <w:rPr>
          <w:rStyle w:val="FootnoteReference"/>
        </w:rPr>
        <w:footnoteReference w:id="2478"/>
      </w:r>
    </w:p>
    <w:p>
      <w:pPr>
        <w:pStyle w:val="BookText"/>
      </w:pPr>
      <w:r>
        <w:rPr>
          <w:rFonts w:ascii="Amiri" w:hAnsi="Amiri" w:eastAsia="Amiri" w:cs="Amiri"/>
          <w:lang w:bidi="ar-SA"/>
          <w:color w:val="111111"/>
          <w:sz w:val="28"/>
          <w:szCs w:val="28"/>
          <w:rtl/>
        </w:rPr>
        <w:t xml:space="preserve">وَلَا تَمُدَّنَّ عَیْنَیْکَ إِلَی مَا مَتَّعْنَا بِهِ أَزْوَاجًا مِّنْهُمْ زَهْرَةَ الْحَیَاةِ الدُّنْیَا لِنَفْتِنَهُمْ فِیهِ ۚ وَرِزْقُ رَبِّکَ خَیْرٌ وَأَبْقَی (۱۳۱)  ترجمه:</w:t>
      </w:r>
      <w:r>
        <w:rPr>
          <w:rStyle w:val="FootnoteReference"/>
        </w:rPr>
        <w:footnoteReference w:id="2479"/>
      </w:r>
    </w:p>
    <w:p>
      <w:pPr>
        <w:pStyle w:val="BookText"/>
      </w:pPr>
      <w:r>
        <w:rPr>
          <w:rFonts w:ascii="Amiri" w:hAnsi="Amiri" w:eastAsia="Amiri" w:cs="Amiri"/>
          <w:lang w:bidi="ar-SA"/>
          <w:color w:val="111111"/>
          <w:sz w:val="28"/>
          <w:szCs w:val="28"/>
          <w:rtl/>
        </w:rPr>
        <w:t xml:space="preserve">وَأْمُرْ أَهْلَکَ بِالصَّلَاةِ وَاصْطَبِرْ عَلَیْهَا ۖ لَا نَسْأَلُکَ رِزْقًا ۖ نَّحْنُ نَرْزُقُکَ ۗ وَالْعَاقِبَةُ لِلتَّقْوَی (۱۳۲)  ترجمه:</w:t>
      </w:r>
      <w:r>
        <w:rPr>
          <w:rStyle w:val="FootnoteReference"/>
        </w:rPr>
        <w:footnoteReference w:id="2480"/>
      </w:r>
    </w:p>
    <w:p>
      <w:pPr>
        <w:pStyle w:val="BookText"/>
      </w:pPr>
      <w:r>
        <w:rPr>
          <w:rFonts w:ascii="Amiri" w:hAnsi="Amiri" w:eastAsia="Amiri" w:cs="Amiri"/>
          <w:lang w:bidi="ar-SA"/>
          <w:color w:val="111111"/>
          <w:sz w:val="28"/>
          <w:szCs w:val="28"/>
          <w:rtl/>
        </w:rPr>
        <w:t xml:space="preserve">وَقَالُوا لَوْلَا یَأْتِینَا بِآیَةٍ مِّن رَّبِّهِ ۚ أَوَلَمْ تَأْتِهِم بَیِّنَةُ مَا فِی الصُّحُفِ الْأُولَی (۱۳۳)  ترجمه:</w:t>
      </w:r>
      <w:r>
        <w:rPr>
          <w:rStyle w:val="FootnoteReference"/>
        </w:rPr>
        <w:footnoteReference w:id="2481"/>
      </w:r>
    </w:p>
    <w:p>
      <w:pPr>
        <w:pStyle w:val="BookText"/>
      </w:pPr>
      <w:r>
        <w:rPr>
          <w:rFonts w:ascii="Amiri" w:hAnsi="Amiri" w:eastAsia="Amiri" w:cs="Amiri"/>
          <w:lang w:bidi="ar-SA"/>
          <w:color w:val="111111"/>
          <w:sz w:val="28"/>
          <w:szCs w:val="28"/>
          <w:rtl/>
        </w:rPr>
        <w:t xml:space="preserve">وَلَوْ أَنَّا أَهْلَکْنَاهُم بِعَذَابٍ مِّن قَبْلِهِ لَقَالُوا رَبَّنَا لَوْلَا أَرْسَلْتَ إِلَیْنَا رَسُولًا فَنَتَّبِعَ آیَاتِکَ مِن قَبْلِ أَن نَّذِلَّ وَنَخْزَی (۱۳۴)  ترجمه:</w:t>
      </w:r>
      <w:r>
        <w:rPr>
          <w:rStyle w:val="FootnoteReference"/>
        </w:rPr>
        <w:footnoteReference w:id="2482"/>
      </w:r>
    </w:p>
    <w:p>
      <w:pPr>
        <w:pStyle w:val="BookText"/>
      </w:pPr>
      <w:r>
        <w:rPr>
          <w:rFonts w:ascii="Amiri" w:hAnsi="Amiri" w:eastAsia="Amiri" w:cs="Amiri"/>
          <w:lang w:bidi="ar-SA"/>
          <w:color w:val="111111"/>
          <w:sz w:val="28"/>
          <w:szCs w:val="28"/>
          <w:rtl/>
        </w:rPr>
        <w:t xml:space="preserve">قُلْ کُلٌّ مُّتَرَبِّصٌ فَتَرَبَّصُوا ۖ فَسَتَعْلَمُونَ مَنْ أَصْحَابُ الصِّرَاطِ السَّوِیِّ وَمَنِ اهْتَدَی (۱۳۵)  ترجمه:</w:t>
      </w:r>
      <w:r>
        <w:rPr>
          <w:rStyle w:val="FootnoteReference"/>
        </w:rPr>
        <w:footnoteReference w:id="2483"/>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3" w:name="pg19496_194557"/>
    <w:bookmarkEnd w:id="33"/>
    <w:p>
      <w:pPr>
        <w:pStyle w:val="Heading2"/>
      </w:pPr>
      <w:bookmarkStart w:id="170" w:name="_Toc52"/>
      <w:r>
        <w:t>جزء هفدهم</w:t>
      </w:r>
      <w:bookmarkEnd w:id="170"/>
    </w:p>
    <w:p>
      <w:pPr>
        <w:pStyle w:val="Heading3"/>
      </w:pPr>
      <w:bookmarkStart w:id="171" w:name="_Toc53"/>
      <w:r>
        <w:t>اشاره</w:t>
      </w:r>
      <w:bookmarkEnd w:id="171"/>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Heading3"/>
      </w:pPr>
      <w:bookmarkStart w:id="172" w:name="_Toc54"/>
      <w:r>
        <w:t>21 - سوره الأنبیاء</w:t>
      </w:r>
      <w:bookmarkEnd w:id="172"/>
    </w:p>
    <w:p>
      <w:pPr>
        <w:pStyle w:val="BookText"/>
      </w:pPr>
      <w:r>
        <w:rPr>
          <w:rFonts w:ascii="Amiri" w:hAnsi="Amiri" w:eastAsia="Amiri" w:cs="Amiri"/>
          <w:lang w:bidi="ar-SA"/>
          <w:color w:val="111111"/>
          <w:sz w:val="28"/>
          <w:szCs w:val="28"/>
          <w:rtl/>
        </w:rPr>
        <w:t xml:space="preserve">بِسْمِ اللَّهِ الرَّحْمَنِ الرَّحِیمِ اقْتَرَبَ لِلنَّاسِ حِسَابُهُمْ وَهُمْ فِی غَفْلَةٍ مُّعْرِضُونَ (۱)  ترجمه:</w:t>
      </w:r>
      <w:r>
        <w:rPr>
          <w:rStyle w:val="FootnoteReference"/>
        </w:rPr>
        <w:footnoteReference w:id="2484"/>
      </w:r>
    </w:p>
    <w:p>
      <w:pPr>
        <w:pStyle w:val="BookText"/>
      </w:pPr>
      <w:r>
        <w:rPr>
          <w:rFonts w:ascii="Amiri" w:hAnsi="Amiri" w:eastAsia="Amiri" w:cs="Amiri"/>
          <w:lang w:bidi="ar-SA"/>
          <w:color w:val="111111"/>
          <w:sz w:val="28"/>
          <w:szCs w:val="28"/>
          <w:rtl/>
        </w:rPr>
        <w:t xml:space="preserve">مَا یَأْتِیهِم مِّن ذِکْرٍ مِّن رَّبِّهِم مُّحْدَثٍ إِلَّا اسْتَمَعُوهُ وَهُمْ یَلْعَبُونَ (۲)  ترجمه:</w:t>
      </w:r>
      <w:r>
        <w:rPr>
          <w:rStyle w:val="FootnoteReference"/>
        </w:rPr>
        <w:footnoteReference w:id="2485"/>
      </w:r>
    </w:p>
    <w:p>
      <w:pPr>
        <w:pStyle w:val="BookText"/>
      </w:pPr>
      <w:r>
        <w:rPr>
          <w:rFonts w:ascii="Amiri" w:hAnsi="Amiri" w:eastAsia="Amiri" w:cs="Amiri"/>
          <w:lang w:bidi="ar-SA"/>
          <w:color w:val="111111"/>
          <w:sz w:val="28"/>
          <w:szCs w:val="28"/>
          <w:rtl/>
        </w:rPr>
        <w:t xml:space="preserve">لَاهِیَةً قُلُوبُهُمْ ۗ وَأَسَرُّوا النَّجْوَی الَّذِینَ ظَلَمُوا هَلْ هَذَا إِلَّا بَشَرٌ مِّثْلُکُمْ ۖ أَفَتَأْتُونَ السِّحْرَ وَأَنتُمْ تُبْصِرُونَ (۳)  ترجمه:</w:t>
      </w:r>
      <w:r>
        <w:rPr>
          <w:rStyle w:val="FootnoteReference"/>
        </w:rPr>
        <w:footnoteReference w:id="2486"/>
      </w:r>
    </w:p>
    <w:p>
      <w:pPr>
        <w:pStyle w:val="BookText"/>
      </w:pPr>
      <w:r>
        <w:rPr>
          <w:rFonts w:ascii="Amiri" w:hAnsi="Amiri" w:eastAsia="Amiri" w:cs="Amiri"/>
          <w:lang w:bidi="ar-SA"/>
          <w:color w:val="111111"/>
          <w:sz w:val="28"/>
          <w:szCs w:val="28"/>
          <w:rtl/>
        </w:rPr>
        <w:t xml:space="preserve">قَالَ رَبِّی یَعْلَمُ الْقَوْلَ فِی السَّمَاءِ وَالْأَرْضِ ۖ وَهُوَ السَّمِیعُ الْعَلِیمُ (۴)  ترجمه:</w:t>
      </w:r>
      <w:r>
        <w:rPr>
          <w:rStyle w:val="FootnoteReference"/>
        </w:rPr>
        <w:footnoteReference w:id="2487"/>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(۵)  ترجمه:</w:t>
      </w:r>
      <w:r>
        <w:rPr>
          <w:rStyle w:val="FootnoteReference"/>
        </w:rPr>
        <w:footnoteReference w:id="2488"/>
      </w:r>
    </w:p>
    <w:p>
      <w:pPr>
        <w:pStyle w:val="BookText"/>
      </w:pPr>
      <w:r>
        <w:rPr>
          <w:rFonts w:ascii="Amiri" w:hAnsi="Amiri" w:eastAsia="Amiri" w:cs="Amiri"/>
          <w:lang w:bidi="ar-SA"/>
          <w:color w:val="111111"/>
          <w:sz w:val="28"/>
          <w:szCs w:val="28"/>
          <w:rtl/>
        </w:rPr>
        <w:t xml:space="preserve">مَا آمَنَتْ قَبْلَهُم مِّن قَرْیَةٍ أَهْلَکْنَاهَا ۖ أَفَهُمْ یُؤْمِنُونَ (۶)  ترجمه:</w:t>
      </w:r>
      <w:r>
        <w:rPr>
          <w:rStyle w:val="FootnoteReference"/>
        </w:rPr>
        <w:footnoteReference w:id="2489"/>
      </w:r>
    </w:p>
    <w:p>
      <w:pPr>
        <w:pStyle w:val="BookText"/>
      </w:pPr>
      <w:r>
        <w:rPr>
          <w:rFonts w:ascii="Amiri" w:hAnsi="Amiri" w:eastAsia="Amiri" w:cs="Amiri"/>
          <w:lang w:bidi="ar-SA"/>
          <w:color w:val="111111"/>
          <w:sz w:val="28"/>
          <w:szCs w:val="28"/>
          <w:rtl/>
        </w:rPr>
        <w:t xml:space="preserve">وَمَا أَرْسَلْنَا قَبْلَکَ إِلَّا رِجَالًا نُّوحِی إِلَیْهِمْ ۖ فَاسْأَلُوا أَهْلَ الذِّکْرِ إِن کُنتُمْ لَا تَعْلَمُونَ (۷)  ترجمه:</w:t>
      </w:r>
      <w:r>
        <w:rPr>
          <w:rStyle w:val="FootnoteReference"/>
        </w:rPr>
        <w:footnoteReference w:id="2490"/>
      </w:r>
    </w:p>
    <w:p>
      <w:pPr>
        <w:pStyle w:val="BookText"/>
      </w:pPr>
      <w:r>
        <w:rPr>
          <w:rFonts w:ascii="Amiri" w:hAnsi="Amiri" w:eastAsia="Amiri" w:cs="Amiri"/>
          <w:lang w:bidi="ar-SA"/>
          <w:color w:val="111111"/>
          <w:sz w:val="28"/>
          <w:szCs w:val="28"/>
          <w:rtl/>
        </w:rPr>
        <w:t xml:space="preserve">وَمَا جَعَلْنَاهُمْ جَسَدًا لَّا یَأْکُلُونَ الطَّعَامَ وَمَا کَانُوا خَالِدِینَ (۸)  ترجمه:</w:t>
      </w:r>
      <w:r>
        <w:rPr>
          <w:rStyle w:val="FootnoteReference"/>
        </w:rPr>
        <w:footnoteReference w:id="2491"/>
      </w:r>
    </w:p>
    <w:p>
      <w:pPr>
        <w:pStyle w:val="BookText"/>
      </w:pPr>
      <w:r>
        <w:rPr>
          <w:rFonts w:ascii="Amiri" w:hAnsi="Amiri" w:eastAsia="Amiri" w:cs="Amiri"/>
          <w:lang w:bidi="ar-SA"/>
          <w:color w:val="111111"/>
          <w:sz w:val="28"/>
          <w:szCs w:val="28"/>
          <w:rtl/>
        </w:rPr>
        <w:t xml:space="preserve">ثُمَّ صَدَقْنَاهُمُ الْوَعْدَ فَأَنجَیْنَاهُمْ وَمَن نَّشَاءُ وَأَهْلَکْنَا الْمُسْرِفِینَ (۹)  ترجمه:</w:t>
      </w:r>
      <w:r>
        <w:rPr>
          <w:rStyle w:val="FootnoteReference"/>
        </w:rPr>
        <w:footnoteReference w:id="2492"/>
      </w:r>
    </w:p>
    <w:p>
      <w:pPr>
        <w:pStyle w:val="BookText"/>
      </w:pPr>
      <w:r>
        <w:rPr>
          <w:rFonts w:ascii="Amiri" w:hAnsi="Amiri" w:eastAsia="Amiri" w:cs="Amiri"/>
          <w:lang w:bidi="ar-SA"/>
          <w:color w:val="111111"/>
          <w:sz w:val="28"/>
          <w:szCs w:val="28"/>
          <w:rtl/>
        </w:rPr>
        <w:t xml:space="preserve">لَقَدْ أَنزَلْنَا إِلَیْکُمْ کِتَابًا فِیهِ ذِکْرُکُمْ ۖ أَفَلَا تَعْقِلُونَ (۱۰)  ترجمه:</w:t>
      </w:r>
      <w:r>
        <w:rPr>
          <w:rStyle w:val="FootnoteReference"/>
        </w:rPr>
        <w:footnoteReference w:id="2493"/>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وَکَمْ قَصَمْنَا مِن قَرْیَةٍ کَانَتْ ظَالِمَةً وَأَنشَأْنَا بَعْدَهَا قَوْمًا آخَرِینَ (۱۱)  ترجمه:</w:t>
      </w:r>
      <w:r>
        <w:rPr>
          <w:rStyle w:val="FootnoteReference"/>
        </w:rPr>
        <w:footnoteReference w:id="2494"/>
      </w:r>
    </w:p>
    <w:p>
      <w:pPr>
        <w:pStyle w:val="BookText"/>
      </w:pPr>
      <w:r>
        <w:rPr>
          <w:rFonts w:ascii="Amiri" w:hAnsi="Amiri" w:eastAsia="Amiri" w:cs="Amiri"/>
          <w:lang w:bidi="ar-SA"/>
          <w:color w:val="111111"/>
          <w:sz w:val="28"/>
          <w:szCs w:val="28"/>
          <w:rtl/>
        </w:rPr>
        <w:t xml:space="preserve">فَلَمَّا أَحَسُّوا بَأْسَنَا إِذَا هُم مِّنْهَا یَرْکُضُونَ (۱۲)  ترجمه:</w:t>
      </w:r>
      <w:r>
        <w:rPr>
          <w:rStyle w:val="FootnoteReference"/>
        </w:rPr>
        <w:footnoteReference w:id="2495"/>
      </w:r>
    </w:p>
    <w:p>
      <w:pPr>
        <w:pStyle w:val="BookText"/>
      </w:pPr>
      <w:r>
        <w:rPr>
          <w:rFonts w:ascii="Amiri" w:hAnsi="Amiri" w:eastAsia="Amiri" w:cs="Amiri"/>
          <w:lang w:bidi="ar-SA"/>
          <w:color w:val="111111"/>
          <w:sz w:val="28"/>
          <w:szCs w:val="28"/>
          <w:rtl/>
        </w:rPr>
        <w:t xml:space="preserve">لَا تَرْکُضُوا وَارْجِعُوا إِلَی مَا أُتْرِفْتُمْ فِیهِ وَمَسَاکِنِکُمْ لَعَلَّکُمْ تُسْأَلُونَ (۱۳)  ترجمه:</w:t>
      </w:r>
      <w:r>
        <w:rPr>
          <w:rStyle w:val="FootnoteReference"/>
        </w:rPr>
        <w:footnoteReference w:id="2496"/>
      </w:r>
    </w:p>
    <w:p>
      <w:pPr>
        <w:pStyle w:val="BookText"/>
      </w:pPr>
      <w:r>
        <w:rPr>
          <w:rFonts w:ascii="Amiri" w:hAnsi="Amiri" w:eastAsia="Amiri" w:cs="Amiri"/>
          <w:lang w:bidi="ar-SA"/>
          <w:color w:val="111111"/>
          <w:sz w:val="28"/>
          <w:szCs w:val="28"/>
          <w:rtl/>
        </w:rPr>
        <w:t xml:space="preserve">قَالُوا یَا وَیْلَنَا إِنَّا کُنَّا ظَالِمِینَ (۱۴)  ترجمه:</w:t>
      </w:r>
      <w:r>
        <w:rPr>
          <w:rStyle w:val="FootnoteReference"/>
        </w:rPr>
        <w:footnoteReference w:id="2497"/>
      </w:r>
    </w:p>
    <w:p>
      <w:pPr>
        <w:pStyle w:val="BookText"/>
      </w:pPr>
      <w:r>
        <w:rPr>
          <w:rFonts w:ascii="Amiri" w:hAnsi="Amiri" w:eastAsia="Amiri" w:cs="Amiri"/>
          <w:lang w:bidi="ar-SA"/>
          <w:color w:val="111111"/>
          <w:sz w:val="28"/>
          <w:szCs w:val="28"/>
          <w:rtl/>
        </w:rPr>
        <w:t xml:space="preserve">فَمَا زَالَت تِّلْکَ دَعْوَاهُمْ حَتَّی جَعَلْنَاهُمْ حَصِیدًا خَامِدِینَ (۱۵)  ترجمه:</w:t>
      </w:r>
      <w:r>
        <w:rPr>
          <w:rStyle w:val="FootnoteReference"/>
        </w:rPr>
        <w:footnoteReference w:id="2498"/>
      </w:r>
    </w:p>
    <w:p>
      <w:pPr>
        <w:pStyle w:val="BookText"/>
      </w:pPr>
      <w:r>
        <w:rPr>
          <w:rFonts w:ascii="Amiri" w:hAnsi="Amiri" w:eastAsia="Amiri" w:cs="Amiri"/>
          <w:lang w:bidi="ar-SA"/>
          <w:color w:val="111111"/>
          <w:sz w:val="28"/>
          <w:szCs w:val="28"/>
          <w:rtl/>
        </w:rPr>
        <w:t xml:space="preserve">وَمَا خَلَقْنَا السَّمَاءَ وَالْأَرْضَ وَمَا بَیْنَهُمَا لَاعِبِینَ (۱۶)  ترجمه:</w:t>
      </w:r>
      <w:r>
        <w:rPr>
          <w:rStyle w:val="FootnoteReference"/>
        </w:rPr>
        <w:footnoteReference w:id="2499"/>
      </w:r>
    </w:p>
    <w:p>
      <w:pPr>
        <w:pStyle w:val="BookText"/>
      </w:pPr>
      <w:r>
        <w:rPr>
          <w:rFonts w:ascii="Amiri" w:hAnsi="Amiri" w:eastAsia="Amiri" w:cs="Amiri"/>
          <w:lang w:bidi="ar-SA"/>
          <w:color w:val="111111"/>
          <w:sz w:val="28"/>
          <w:szCs w:val="28"/>
          <w:rtl/>
        </w:rPr>
        <w:t xml:space="preserve">لَوْ أَرَدْنَا أَن نَّتَّخِذَ لَهْوًا لَّاتَّخَذْنَاهُ مِن لَّدُنَّا إِن کُنَّا فَاعِلِینَ (۱۷)  ترجمه:</w:t>
      </w:r>
      <w:r>
        <w:rPr>
          <w:rStyle w:val="FootnoteReference"/>
        </w:rPr>
        <w:footnoteReference w:id="2500"/>
      </w:r>
    </w:p>
    <w:p>
      <w:pPr>
        <w:pStyle w:val="BookText"/>
      </w:pPr>
      <w:r>
        <w:rPr>
          <w:rFonts w:ascii="Amiri" w:hAnsi="Amiri" w:eastAsia="Amiri" w:cs="Amiri"/>
          <w:lang w:bidi="ar-SA"/>
          <w:color w:val="111111"/>
          <w:sz w:val="28"/>
          <w:szCs w:val="28"/>
          <w:rtl/>
        </w:rPr>
        <w:t xml:space="preserve">بَلْ نَقْذِفُ بِالْحَقِّ عَلَی الْبَاطِلِ فَیَدْمَغُهُ فَإِذَا هُوَ زَاهِقٌ ۚ وَلَکُمُ الْوَیْلُ مِمَّا تَصِفُونَ (۱۸)  ترجمه:</w:t>
      </w:r>
      <w:r>
        <w:rPr>
          <w:rStyle w:val="FootnoteReference"/>
        </w:rPr>
        <w:footnoteReference w:id="2501"/>
      </w:r>
    </w:p>
    <w:p>
      <w:pPr>
        <w:pStyle w:val="BookText"/>
      </w:pPr>
      <w:r>
        <w:rPr>
          <w:rFonts w:ascii="Amiri" w:hAnsi="Amiri" w:eastAsia="Amiri" w:cs="Amiri"/>
          <w:lang w:bidi="ar-SA"/>
          <w:color w:val="111111"/>
          <w:sz w:val="28"/>
          <w:szCs w:val="28"/>
          <w:rtl/>
        </w:rPr>
        <w:t xml:space="preserve">وَلَهُ مَن فِی السَّمَاوَاتِ وَالْأَرْضِ ۚ وَمَنْ عِندَهُ لَا یَسْتَکْبِرُونَ عَنْ عِبَادَتِهِ وَلَا یَسْتَحْسِرُونَ (۱۹)  ترجمه:</w:t>
      </w:r>
      <w:r>
        <w:rPr>
          <w:rStyle w:val="FootnoteReference"/>
        </w:rPr>
        <w:footnoteReference w:id="2502"/>
      </w:r>
    </w:p>
    <w:p>
      <w:pPr>
        <w:pStyle w:val="BookText"/>
      </w:pPr>
      <w:r>
        <w:rPr>
          <w:rFonts w:ascii="Amiri" w:hAnsi="Amiri" w:eastAsia="Amiri" w:cs="Amiri"/>
          <w:lang w:bidi="ar-SA"/>
          <w:color w:val="111111"/>
          <w:sz w:val="28"/>
          <w:szCs w:val="28"/>
          <w:rtl/>
        </w:rPr>
        <w:t xml:space="preserve">یُسَبِّحُونَ اللَّیْلَ وَالنَّهَارَ لَا یَفْتُرُونَ (۲۰)  ترجمه:</w:t>
      </w:r>
      <w:r>
        <w:rPr>
          <w:rStyle w:val="FootnoteReference"/>
        </w:rPr>
        <w:footnoteReference w:id="2503"/>
      </w:r>
    </w:p>
    <w:p>
      <w:pPr>
        <w:pStyle w:val="BookText"/>
      </w:pPr>
      <w:r>
        <w:rPr>
          <w:rFonts w:ascii="Amiri" w:hAnsi="Amiri" w:eastAsia="Amiri" w:cs="Amiri"/>
          <w:lang w:bidi="ar-SA"/>
          <w:color w:val="111111"/>
          <w:sz w:val="28"/>
          <w:szCs w:val="28"/>
          <w:rtl/>
        </w:rPr>
        <w:t xml:space="preserve">أَمِ اتَّخَذُوا آلِهَةً مِّنَ الْأَرْضِ هُمْ یُنشِرُونَ (۲۱)  ترجمه:</w:t>
      </w:r>
      <w:r>
        <w:rPr>
          <w:rStyle w:val="FootnoteReference"/>
        </w:rPr>
        <w:footnoteReference w:id="2504"/>
      </w:r>
    </w:p>
    <w:p>
      <w:pPr>
        <w:pStyle w:val="BookText"/>
      </w:pPr>
      <w:r>
        <w:rPr>
          <w:rFonts w:ascii="Amiri" w:hAnsi="Amiri" w:eastAsia="Amiri" w:cs="Amiri"/>
          <w:lang w:bidi="ar-SA"/>
          <w:color w:val="111111"/>
          <w:sz w:val="28"/>
          <w:szCs w:val="28"/>
          <w:rtl/>
        </w:rPr>
        <w:t xml:space="preserve">لَوْ کَانَ فِیهِمَا آلِهَةٌ إِلَّا اللَّهُ لَفَسَدَتَا ۚ فَسُبْحَانَ اللَّهِ رَبِّ الْعَرْشِ عَمَّا یَصِفُونَ (۲۲)  ترجمه:</w:t>
      </w:r>
      <w:r>
        <w:rPr>
          <w:rStyle w:val="FootnoteReference"/>
        </w:rPr>
        <w:footnoteReference w:id="2505"/>
      </w:r>
    </w:p>
    <w:p>
      <w:pPr>
        <w:pStyle w:val="BookText"/>
      </w:pPr>
      <w:r>
        <w:rPr>
          <w:rFonts w:ascii="Amiri" w:hAnsi="Amiri" w:eastAsia="Amiri" w:cs="Amiri"/>
          <w:lang w:bidi="ar-SA"/>
          <w:color w:val="111111"/>
          <w:sz w:val="28"/>
          <w:szCs w:val="28"/>
          <w:rtl/>
        </w:rPr>
        <w:t xml:space="preserve">لَا یُسْأَلُ عَمَّا یَفْعَلُ وَهُمْ یُسْأَلُونَ (۲۳)  ترجمه:</w:t>
      </w:r>
      <w:r>
        <w:rPr>
          <w:rStyle w:val="FootnoteReference"/>
        </w:rPr>
        <w:footnoteReference w:id="2506"/>
      </w:r>
    </w:p>
    <w:p>
      <w:pPr>
        <w:pStyle w:val="BookText"/>
      </w:pPr>
      <w:r>
        <w:rPr>
          <w:rFonts w:ascii="Amiri" w:hAnsi="Amiri" w:eastAsia="Amiri" w:cs="Amiri"/>
          <w:lang w:bidi="ar-SA"/>
          <w:color w:val="111111"/>
          <w:sz w:val="28"/>
          <w:szCs w:val="28"/>
          <w:rtl/>
        </w:rPr>
        <w:t xml:space="preserve">أَمِ اتَّخَذُوا مِن دُونِهِ آلِهَةً ۖ قُلْ هَاتُوا بُرْهَانَکُمْ ۖ هَذَا ذِکْرُ مَن مَّعِیَ وَذِکْرُ مَن قَبْلِی ۗ بَلْ أَکْثَرُهُمْ لَا یَعْلَمُونَ الْحَقَّ ۖ فَهُم مُّعْرِضُونَ (۲۴)  ترجمه:</w:t>
      </w:r>
      <w:r>
        <w:rPr>
          <w:rStyle w:val="FootnoteReference"/>
        </w:rPr>
        <w:footnoteReference w:id="2507"/>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أَرْسَلْنَا مِن قَبْلِکَ مِن رَّسُولٍ إِلَّا نُوحِی إِلَیْهِ أَنَّهُ لَا إِلَهَ إِلَّا أَنَا فَاعْبُدُونِ (۲۵)  ترجمه:</w:t>
      </w:r>
      <w:r>
        <w:rPr>
          <w:rStyle w:val="FootnoteReference"/>
        </w:rPr>
        <w:footnoteReference w:id="2508"/>
      </w:r>
    </w:p>
    <w:p>
      <w:pPr>
        <w:pStyle w:val="BookText"/>
      </w:pPr>
      <w:r>
        <w:rPr>
          <w:rFonts w:ascii="Amiri" w:hAnsi="Amiri" w:eastAsia="Amiri" w:cs="Amiri"/>
          <w:lang w:bidi="ar-SA"/>
          <w:color w:val="111111"/>
          <w:sz w:val="28"/>
          <w:szCs w:val="28"/>
          <w:rtl/>
        </w:rPr>
        <w:t xml:space="preserve">وَقَالُوا اتَّخَذَ الرَّحْمَنُ وَلَدًا ۗ سُبْحَانَهُ ۚ بَلْ عِبَادٌ مُّکْرَمُونَ (۲۶)  ترجمه:</w:t>
      </w:r>
      <w:r>
        <w:rPr>
          <w:rStyle w:val="FootnoteReference"/>
        </w:rPr>
        <w:footnoteReference w:id="2509"/>
      </w:r>
    </w:p>
    <w:p>
      <w:pPr>
        <w:pStyle w:val="BookText"/>
      </w:pPr>
      <w:r>
        <w:rPr>
          <w:rFonts w:ascii="Amiri" w:hAnsi="Amiri" w:eastAsia="Amiri" w:cs="Amiri"/>
          <w:lang w:bidi="ar-SA"/>
          <w:color w:val="111111"/>
          <w:sz w:val="28"/>
          <w:szCs w:val="28"/>
          <w:rtl/>
        </w:rPr>
        <w:t xml:space="preserve">لَا یَسْبِقُونَهُ بِالْقَوْلِ وَهُم بِأَمْرِهِ یَعْمَلُونَ (۲۷)  ترجمه:</w:t>
      </w:r>
      <w:r>
        <w:rPr>
          <w:rStyle w:val="FootnoteReference"/>
        </w:rPr>
        <w:footnoteReference w:id="2510"/>
      </w:r>
    </w:p>
    <w:p>
      <w:pPr>
        <w:pStyle w:val="BookText"/>
      </w:pPr>
      <w:r>
        <w:rPr>
          <w:rFonts w:ascii="Amiri" w:hAnsi="Amiri" w:eastAsia="Amiri" w:cs="Amiri"/>
          <w:lang w:bidi="ar-SA"/>
          <w:color w:val="111111"/>
          <w:sz w:val="28"/>
          <w:szCs w:val="28"/>
          <w:rtl/>
        </w:rPr>
        <w:t xml:space="preserve">یَعْلَمُ مَا بَیْنَ أَیْدِیهِمْ وَمَا خَلْفَهُمْ وَلَا یَشْفَعُونَ إِلَّا لِمَنِ ارْتَضَی وَهُم مِّنْ خَشْیَتِهِ مُشْفِقُونَ (۲۸)  ترجمه:</w:t>
      </w:r>
      <w:r>
        <w:rPr>
          <w:rStyle w:val="FootnoteReference"/>
        </w:rPr>
        <w:footnoteReference w:id="2511"/>
      </w:r>
    </w:p>
    <w:p>
      <w:pPr>
        <w:pStyle w:val="BookText"/>
      </w:pPr>
      <w:r>
        <w:rPr>
          <w:rFonts w:ascii="Amiri" w:hAnsi="Amiri" w:eastAsia="Amiri" w:cs="Amiri"/>
          <w:lang w:bidi="ar-SA"/>
          <w:color w:val="111111"/>
          <w:sz w:val="28"/>
          <w:szCs w:val="28"/>
          <w:rtl/>
        </w:rPr>
        <w:t xml:space="preserve">۞ وَمَن یَقُلْ مِنْهُمْ إِنِّی إِلَهٌ مِّن دُونِهِ فَذَلِکَ نَجْزِیهِ جَهَنَّمَ ۚ کَذَلِکَ نَجْزِی الظَّالِمِینَ (۲۹)  ترجمه:</w:t>
      </w:r>
      <w:r>
        <w:rPr>
          <w:rStyle w:val="FootnoteReference"/>
        </w:rPr>
        <w:footnoteReference w:id="2512"/>
      </w:r>
    </w:p>
    <w:p>
      <w:pPr>
        <w:pStyle w:val="BookText"/>
      </w:pPr>
      <w:r>
        <w:rPr>
          <w:rFonts w:ascii="Amiri" w:hAnsi="Amiri" w:eastAsia="Amiri" w:cs="Amiri"/>
          <w:lang w:bidi="ar-SA"/>
          <w:color w:val="111111"/>
          <w:sz w:val="28"/>
          <w:szCs w:val="28"/>
          <w:rtl/>
        </w:rPr>
        <w:t xml:space="preserve">أَوَلَمْ یَرَ الَّذِینَ کَفَرُوا أَنَّ السَّمَاوَاتِ وَالْأَرْضَ کَانَتَا رَتْقًا فَفَتَقْنَاهُمَا ۖ وَجَعَلْنَا مِنَ الْمَاءِ کُلَّ شَیْءٍ حَیٍّ ۖ أَفَلَا یُؤْمِنُونَ (۳۰)  ترجمه:</w:t>
      </w:r>
      <w:r>
        <w:rPr>
          <w:rStyle w:val="FootnoteReference"/>
        </w:rPr>
        <w:footnoteReference w:id="2513"/>
      </w:r>
    </w:p>
    <w:p>
      <w:pPr>
        <w:pStyle w:val="BookText"/>
      </w:pPr>
      <w:r>
        <w:rPr>
          <w:rFonts w:ascii="Amiri" w:hAnsi="Amiri" w:eastAsia="Amiri" w:cs="Amiri"/>
          <w:lang w:bidi="ar-SA"/>
          <w:color w:val="111111"/>
          <w:sz w:val="28"/>
          <w:szCs w:val="28"/>
          <w:rtl/>
        </w:rPr>
        <w:t xml:space="preserve">وَجَعَلْنَا فِی الْأَرْضِ رَوَاسِیَ أَن تَمِیدَ بِهِمْ وَجَعَلْنَا فِیهَا فِجَاجًا سُبُلًا لَّعَلَّهُمْ یَهْتَدُونَ (۳۱)  ترجمه:</w:t>
      </w:r>
      <w:r>
        <w:rPr>
          <w:rStyle w:val="FootnoteReference"/>
        </w:rPr>
        <w:footnoteReference w:id="2514"/>
      </w:r>
    </w:p>
    <w:p>
      <w:pPr>
        <w:pStyle w:val="BookText"/>
      </w:pPr>
      <w:r>
        <w:rPr>
          <w:rFonts w:ascii="Amiri" w:hAnsi="Amiri" w:eastAsia="Amiri" w:cs="Amiri"/>
          <w:lang w:bidi="ar-SA"/>
          <w:color w:val="111111"/>
          <w:sz w:val="28"/>
          <w:szCs w:val="28"/>
          <w:rtl/>
        </w:rPr>
        <w:t xml:space="preserve">وَجَعَلْنَا السَّمَاءَ سَقْفًا مَّحْفُوظًا ۖ وَهُمْ عَنْ آیَاتِهَا مُعْرِضُونَ (۳۲)  ترجمه:</w:t>
      </w:r>
      <w:r>
        <w:rPr>
          <w:rStyle w:val="FootnoteReference"/>
        </w:rPr>
        <w:footnoteReference w:id="2515"/>
      </w:r>
    </w:p>
    <w:p>
      <w:pPr>
        <w:pStyle w:val="BookText"/>
      </w:pPr>
      <w:r>
        <w:rPr>
          <w:rFonts w:ascii="Amiri" w:hAnsi="Amiri" w:eastAsia="Amiri" w:cs="Amiri"/>
          <w:lang w:bidi="ar-SA"/>
          <w:color w:val="111111"/>
          <w:sz w:val="28"/>
          <w:szCs w:val="28"/>
          <w:rtl/>
        </w:rPr>
        <w:t xml:space="preserve">وَهُوَ الَّذِی خَلَقَ اللَّیْلَ وَالنَّهَارَ وَالشَّمْسَ وَالْقَمَرَ ۖ کُلٌّ فِی فَلَکٍ یَسْبَحُونَ (۳۳)  ترجمه:</w:t>
      </w:r>
      <w:r>
        <w:rPr>
          <w:rStyle w:val="FootnoteReference"/>
        </w:rPr>
        <w:footnoteReference w:id="2516"/>
      </w:r>
    </w:p>
    <w:p>
      <w:pPr>
        <w:pStyle w:val="BookText"/>
      </w:pPr>
      <w:r>
        <w:rPr>
          <w:rFonts w:ascii="Amiri" w:hAnsi="Amiri" w:eastAsia="Amiri" w:cs="Amiri"/>
          <w:lang w:bidi="ar-SA"/>
          <w:color w:val="111111"/>
          <w:sz w:val="28"/>
          <w:szCs w:val="28"/>
          <w:rtl/>
        </w:rPr>
        <w:t xml:space="preserve">وَمَا جَعَلْنَا لِبَشَرٍ مِّن قَبْلِکَ الْخُلْدَ ۖ أَفَإِن مِّتَّ فَهُمُ الْخَالِدُونَ (۳۴)  ترجمه:</w:t>
      </w:r>
      <w:r>
        <w:rPr>
          <w:rStyle w:val="FootnoteReference"/>
        </w:rPr>
        <w:footnoteReference w:id="2517"/>
      </w:r>
    </w:p>
    <w:p>
      <w:pPr>
        <w:pStyle w:val="BookText"/>
      </w:pPr>
      <w:r>
        <w:rPr>
          <w:rFonts w:ascii="Amiri" w:hAnsi="Amiri" w:eastAsia="Amiri" w:cs="Amiri"/>
          <w:lang w:bidi="ar-SA"/>
          <w:color w:val="111111"/>
          <w:sz w:val="28"/>
          <w:szCs w:val="28"/>
          <w:rtl/>
        </w:rPr>
        <w:t xml:space="preserve">کُلُّ نَفْسٍ ذَائِقَةُ الْمَوْتِ ۗ وَنَبْلُوکُم بِالشَّرِّ وَالْخَیْرِ فِتْنَةً ۖ وَإِلَیْنَا تُرْجَعُونَ (۳۵)  ترجمه:</w:t>
      </w:r>
      <w:r>
        <w:rPr>
          <w:rStyle w:val="FootnoteReference"/>
        </w:rPr>
        <w:footnoteReference w:id="2518"/>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رَآکَ الَّذِینَ کَفَرُوا إِن یَتَّخِذُونَکَ إِلَّا هُزُوًا أَهَذَا الَّذِی یَذْکُرُ آلِهَتَکُمْ وَهُم بِذِکْرِ الرَّحْمَنِ هُمْ کَافِرُونَ (۳۶)  ترجمه:</w:t>
      </w:r>
      <w:r>
        <w:rPr>
          <w:rStyle w:val="FootnoteReference"/>
        </w:rPr>
        <w:footnoteReference w:id="2519"/>
      </w:r>
    </w:p>
    <w:p>
      <w:pPr>
        <w:pStyle w:val="BookText"/>
      </w:pPr>
      <w:r>
        <w:rPr>
          <w:rFonts w:ascii="Amiri" w:hAnsi="Amiri" w:eastAsia="Amiri" w:cs="Amiri"/>
          <w:lang w:bidi="ar-SA"/>
          <w:color w:val="111111"/>
          <w:sz w:val="28"/>
          <w:szCs w:val="28"/>
          <w:rtl/>
        </w:rPr>
        <w:t xml:space="preserve">خُلِقَ الْإِنسَانُ مِنْ عَجَلٍ ۚ سَأُرِیکُمْ آیَاتِی فَلَا تَسْتَعْجِلُونِ (۳۷)  ترجمه:</w:t>
      </w:r>
      <w:r>
        <w:rPr>
          <w:rStyle w:val="FootnoteReference"/>
        </w:rPr>
        <w:footnoteReference w:id="2520"/>
      </w:r>
    </w:p>
    <w:p>
      <w:pPr>
        <w:pStyle w:val="BookText"/>
      </w:pPr>
      <w:r>
        <w:rPr>
          <w:rFonts w:ascii="Amiri" w:hAnsi="Amiri" w:eastAsia="Amiri" w:cs="Amiri"/>
          <w:lang w:bidi="ar-SA"/>
          <w:color w:val="111111"/>
          <w:sz w:val="28"/>
          <w:szCs w:val="28"/>
          <w:rtl/>
        </w:rPr>
        <w:t xml:space="preserve">وَیَقُولُونَ مَتَی هَذَا الْوَعْدُ إِن کُنتُمْ صَادِقِینَ (۳۸)  ترجمه:</w:t>
      </w:r>
      <w:r>
        <w:rPr>
          <w:rStyle w:val="FootnoteReference"/>
        </w:rPr>
        <w:footnoteReference w:id="2521"/>
      </w:r>
    </w:p>
    <w:p>
      <w:pPr>
        <w:pStyle w:val="BookText"/>
      </w:pPr>
      <w:r>
        <w:rPr>
          <w:rFonts w:ascii="Amiri" w:hAnsi="Amiri" w:eastAsia="Amiri" w:cs="Amiri"/>
          <w:lang w:bidi="ar-SA"/>
          <w:color w:val="111111"/>
          <w:sz w:val="28"/>
          <w:szCs w:val="28"/>
          <w:rtl/>
        </w:rPr>
        <w:t xml:space="preserve">لَوْ یَعْلَمُ الَّذِینَ کَفَرُوا حِینَ لَا یَکُفُّونَ عَن وُجُوهِهِمُ النَّارَ وَلَا عَن ظُهُورِهِمْ وَلَا هُمْ یُنصَرُونَ (۳۹)  ترجمه:</w:t>
      </w:r>
      <w:r>
        <w:rPr>
          <w:rStyle w:val="FootnoteReference"/>
        </w:rPr>
        <w:footnoteReference w:id="2522"/>
      </w:r>
    </w:p>
    <w:p>
      <w:pPr>
        <w:pStyle w:val="BookText"/>
      </w:pPr>
      <w:r>
        <w:rPr>
          <w:rFonts w:ascii="Amiri" w:hAnsi="Amiri" w:eastAsia="Amiri" w:cs="Amiri"/>
          <w:lang w:bidi="ar-SA"/>
          <w:color w:val="111111"/>
          <w:sz w:val="28"/>
          <w:szCs w:val="28"/>
          <w:rtl/>
        </w:rPr>
        <w:t xml:space="preserve">بَلْ تَأْتِیهِم بَغْتَةً فَتَبْهَتُهُمْ فَلَا یَسْتَطِیعُونَ رَدَّهَا وَلَا هُمْ یُنظَرُونَ (۴۰)  ترجمه:</w:t>
      </w:r>
      <w:r>
        <w:rPr>
          <w:rStyle w:val="FootnoteReference"/>
        </w:rPr>
        <w:footnoteReference w:id="2523"/>
      </w:r>
    </w:p>
    <w:p>
      <w:pPr>
        <w:pStyle w:val="BookText"/>
      </w:pPr>
      <w:r>
        <w:rPr>
          <w:rFonts w:ascii="Amiri" w:hAnsi="Amiri" w:eastAsia="Amiri" w:cs="Amiri"/>
          <w:lang w:bidi="ar-SA"/>
          <w:color w:val="111111"/>
          <w:sz w:val="28"/>
          <w:szCs w:val="28"/>
          <w:rtl/>
        </w:rPr>
        <w:t xml:space="preserve">وَلَقَدِ اسْتُهْزِئَ بِرُسُلٍ مِّن قَبْلِکَ فَحَاقَ بِالَّذِینَ سَخِرُوا مِنْهُم مَّا کَانُوا بِهِ یَسْتَهْزِئُونَ (۴۱)  ترجمه:</w:t>
      </w:r>
      <w:r>
        <w:rPr>
          <w:rStyle w:val="FootnoteReference"/>
        </w:rPr>
        <w:footnoteReference w:id="2524"/>
      </w:r>
    </w:p>
    <w:p>
      <w:pPr>
        <w:pStyle w:val="BookText"/>
      </w:pPr>
      <w:r>
        <w:rPr>
          <w:rFonts w:ascii="Amiri" w:hAnsi="Amiri" w:eastAsia="Amiri" w:cs="Amiri"/>
          <w:lang w:bidi="ar-SA"/>
          <w:color w:val="111111"/>
          <w:sz w:val="28"/>
          <w:szCs w:val="28"/>
          <w:rtl/>
        </w:rPr>
        <w:t xml:space="preserve">قُلْ مَن یَکْلَؤُکُم بِاللَّیْلِ وَالنَّهَارِ مِنَ الرَّحْمَنِ ۗ بَلْ هُمْ عَن ذِکْرِ رَبِّهِم مُّعْرِضُونَ (۴۲)  ترجمه:</w:t>
      </w:r>
      <w:r>
        <w:rPr>
          <w:rStyle w:val="FootnoteReference"/>
        </w:rPr>
        <w:footnoteReference w:id="2525"/>
      </w:r>
    </w:p>
    <w:p>
      <w:pPr>
        <w:pStyle w:val="BookText"/>
      </w:pPr>
      <w:r>
        <w:rPr>
          <w:rFonts w:ascii="Amiri" w:hAnsi="Amiri" w:eastAsia="Amiri" w:cs="Amiri"/>
          <w:lang w:bidi="ar-SA"/>
          <w:color w:val="111111"/>
          <w:sz w:val="28"/>
          <w:szCs w:val="28"/>
          <w:rtl/>
        </w:rPr>
        <w:t xml:space="preserve">أَمْ لَهُمْ آلِهَةٌ تَمْنَعُهُم مِّن دُونِنَا ۚ لَا یَسْتَطِیعُونَ نَصْرَ أَنفُسِهِمْ وَلَا هُم مِّنَّا یُصْحَبُونَ (۴۳)  ترجمه:</w:t>
      </w:r>
      <w:r>
        <w:rPr>
          <w:rStyle w:val="FootnoteReference"/>
        </w:rPr>
        <w:footnoteReference w:id="2526"/>
      </w:r>
    </w:p>
    <w:p>
      <w:pPr>
        <w:pStyle w:val="BookText"/>
      </w:pPr>
      <w:r>
        <w:rPr>
          <w:rFonts w:ascii="Amiri" w:hAnsi="Amiri" w:eastAsia="Amiri" w:cs="Amiri"/>
          <w:lang w:bidi="ar-SA"/>
          <w:color w:val="111111"/>
          <w:sz w:val="28"/>
          <w:szCs w:val="28"/>
          <w:rtl/>
        </w:rPr>
        <w:t xml:space="preserve">بَلْ مَتَّعْنَا هَؤُلَاءِ وَآبَاءَهُمْ حَتَّی طَالَ عَلَیْهِمُ الْعُمُرُ ۗ أَفَلَا یَرَوْنَ أَنَّا نَأْتِی الْأَرْضَ نَنقُصُهَا مِنْ أَطْرَافِهَا ۚ أَفَهُمُ الْغَالِبُونَ (۴۴)  ترجمه:</w:t>
      </w:r>
      <w:r>
        <w:rPr>
          <w:rStyle w:val="FootnoteReference"/>
        </w:rPr>
        <w:footnoteReference w:id="2527"/>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إِنَّمَا أُنذِرُکُم بِالْوَحْیِ ۚ وَلَا یَسْمَعُ الصُّمُّ الدُّعَاءَ إِذَا مَا یُنذَرُونَ (۴۵)  ترجمه:</w:t>
      </w:r>
      <w:r>
        <w:rPr>
          <w:rStyle w:val="FootnoteReference"/>
        </w:rPr>
        <w:footnoteReference w:id="2528"/>
      </w:r>
    </w:p>
    <w:p>
      <w:pPr>
        <w:pStyle w:val="BookText"/>
      </w:pPr>
      <w:r>
        <w:rPr>
          <w:rFonts w:ascii="Amiri" w:hAnsi="Amiri" w:eastAsia="Amiri" w:cs="Amiri"/>
          <w:lang w:bidi="ar-SA"/>
          <w:color w:val="111111"/>
          <w:sz w:val="28"/>
          <w:szCs w:val="28"/>
          <w:rtl/>
        </w:rPr>
        <w:t xml:space="preserve">وَلَئِن مَّسَّتْهُمْ نَفْحَةٌ مِّنْ عَذَابِ رَبِّکَ لَیَقُولُنَّ یَا وَیْلَنَا إِنَّا کُنَّا ظَالِمِینَ (۴۶)  ترجمه:</w:t>
      </w:r>
      <w:r>
        <w:rPr>
          <w:rStyle w:val="FootnoteReference"/>
        </w:rPr>
        <w:footnoteReference w:id="2529"/>
      </w:r>
    </w:p>
    <w:p>
      <w:pPr>
        <w:pStyle w:val="BookText"/>
      </w:pPr>
      <w:r>
        <w:rPr>
          <w:rFonts w:ascii="Amiri" w:hAnsi="Amiri" w:eastAsia="Amiri" w:cs="Amiri"/>
          <w:lang w:bidi="ar-SA"/>
          <w:color w:val="111111"/>
          <w:sz w:val="28"/>
          <w:szCs w:val="28"/>
          <w:rtl/>
        </w:rPr>
        <w:t xml:space="preserve">وَنَضَعُ الْمَوَازِینَ الْقِسْطَ لِیَوْمِ الْقِیَامَةِ فَلَا تُظْلَمُ نَفْسٌ شَیْئًا ۖ وَإِن کَانَ مِثْقَالَ حَبَّةٍ مِّنْ خَرْدَلٍ أَتَیْنَا بِهَا ۗ وَکَفَی بِنَا حَاسِبِینَ (۴۷)  ترجمه:</w:t>
      </w:r>
      <w:r>
        <w:rPr>
          <w:rStyle w:val="FootnoteReference"/>
        </w:rPr>
        <w:footnoteReference w:id="2530"/>
      </w:r>
    </w:p>
    <w:p>
      <w:pPr>
        <w:pStyle w:val="BookText"/>
      </w:pPr>
      <w:r>
        <w:rPr>
          <w:rFonts w:ascii="Amiri" w:hAnsi="Amiri" w:eastAsia="Amiri" w:cs="Amiri"/>
          <w:lang w:bidi="ar-SA"/>
          <w:color w:val="111111"/>
          <w:sz w:val="28"/>
          <w:szCs w:val="28"/>
          <w:rtl/>
        </w:rPr>
        <w:t xml:space="preserve">وَلَقَدْ آتَیْنَا مُوسَی وَهَارُونَ الْفُرْقَانَ وَضِیَاءً وَذِکْرًا لِّلْمُتَّقِینَ (۴۸)  ترجمه:</w:t>
      </w:r>
      <w:r>
        <w:rPr>
          <w:rStyle w:val="FootnoteReference"/>
        </w:rPr>
        <w:footnoteReference w:id="2531"/>
      </w:r>
    </w:p>
    <w:p>
      <w:pPr>
        <w:pStyle w:val="BookText"/>
      </w:pPr>
      <w:r>
        <w:rPr>
          <w:rFonts w:ascii="Amiri" w:hAnsi="Amiri" w:eastAsia="Amiri" w:cs="Amiri"/>
          <w:lang w:bidi="ar-SA"/>
          <w:color w:val="111111"/>
          <w:sz w:val="28"/>
          <w:szCs w:val="28"/>
          <w:rtl/>
        </w:rPr>
        <w:t xml:space="preserve">الَّذِینَ یَخْشَوْنَ رَبَّهُم بِالْغَیْبِ وَهُم مِّنَ السَّاعَةِ مُشْفِقُونَ (۴۹)  ترجمه:</w:t>
      </w:r>
      <w:r>
        <w:rPr>
          <w:rStyle w:val="FootnoteReference"/>
        </w:rPr>
        <w:footnoteReference w:id="2532"/>
      </w:r>
    </w:p>
    <w:p>
      <w:pPr>
        <w:pStyle w:val="BookText"/>
      </w:pPr>
      <w:r>
        <w:rPr>
          <w:rFonts w:ascii="Amiri" w:hAnsi="Amiri" w:eastAsia="Amiri" w:cs="Amiri"/>
          <w:lang w:bidi="ar-SA"/>
          <w:color w:val="111111"/>
          <w:sz w:val="28"/>
          <w:szCs w:val="28"/>
          <w:rtl/>
        </w:rPr>
        <w:t xml:space="preserve">وَهَذَا ذِکْرٌ مُّبَارَکٌ أَنزَلْنَاهُ ۚ أَفَأَنتُمْ لَهُ مُنکِرُونَ (۵۰)  ترجمه:</w:t>
      </w:r>
      <w:r>
        <w:rPr>
          <w:rStyle w:val="FootnoteReference"/>
        </w:rPr>
        <w:footnoteReference w:id="2533"/>
      </w:r>
    </w:p>
    <w:p>
      <w:pPr>
        <w:pStyle w:val="BookText"/>
      </w:pPr>
      <w:r>
        <w:rPr>
          <w:rFonts w:ascii="Amiri" w:hAnsi="Amiri" w:eastAsia="Amiri" w:cs="Amiri"/>
          <w:lang w:bidi="ar-SA"/>
          <w:color w:val="111111"/>
          <w:sz w:val="28"/>
          <w:szCs w:val="28"/>
          <w:rtl/>
        </w:rPr>
        <w:t xml:space="preserve">۞ وَلَقَدْ آتَیْنَا إِبْرَاهِیمَ رُشْدَهُ مِن قَبْلُ وَکُنَّا بِهِ عَالِمِینَ (۵۱)  ترجمه:</w:t>
      </w:r>
      <w:r>
        <w:rPr>
          <w:rStyle w:val="FootnoteReference"/>
        </w:rPr>
        <w:footnoteReference w:id="2534"/>
      </w:r>
    </w:p>
    <w:p>
      <w:pPr>
        <w:pStyle w:val="BookText"/>
      </w:pPr>
      <w:r>
        <w:rPr>
          <w:rFonts w:ascii="Amiri" w:hAnsi="Amiri" w:eastAsia="Amiri" w:cs="Amiri"/>
          <w:lang w:bidi="ar-SA"/>
          <w:color w:val="111111"/>
          <w:sz w:val="28"/>
          <w:szCs w:val="28"/>
          <w:rtl/>
        </w:rPr>
        <w:t xml:space="preserve">إِذْ قَالَ لِأَبِیهِ وَقَوْمِهِ مَا هَذِهِ التَّمَاثِیلُ الَّتِی أَنتُمْ لَهَا عَاکِفُونَ (۵۲)  ترجمه:</w:t>
      </w:r>
      <w:r>
        <w:rPr>
          <w:rStyle w:val="FootnoteReference"/>
        </w:rPr>
        <w:footnoteReference w:id="2535"/>
      </w:r>
    </w:p>
    <w:p>
      <w:pPr>
        <w:pStyle w:val="BookText"/>
      </w:pPr>
      <w:r>
        <w:rPr>
          <w:rFonts w:ascii="Amiri" w:hAnsi="Amiri" w:eastAsia="Amiri" w:cs="Amiri"/>
          <w:lang w:bidi="ar-SA"/>
          <w:color w:val="111111"/>
          <w:sz w:val="28"/>
          <w:szCs w:val="28"/>
          <w:rtl/>
        </w:rPr>
        <w:t xml:space="preserve">قَالُوا وَجَدْنَا آبَاءَنَا لَهَا عَابِدِینَ (۵۳)  ترجمه:</w:t>
      </w:r>
      <w:r>
        <w:rPr>
          <w:rStyle w:val="FootnoteReference"/>
        </w:rPr>
        <w:footnoteReference w:id="2536"/>
      </w:r>
    </w:p>
    <w:p>
      <w:pPr>
        <w:pStyle w:val="BookText"/>
      </w:pPr>
      <w:r>
        <w:rPr>
          <w:rFonts w:ascii="Amiri" w:hAnsi="Amiri" w:eastAsia="Amiri" w:cs="Amiri"/>
          <w:lang w:bidi="ar-SA"/>
          <w:color w:val="111111"/>
          <w:sz w:val="28"/>
          <w:szCs w:val="28"/>
          <w:rtl/>
        </w:rPr>
        <w:t xml:space="preserve">قَالَ لَقَدْ کُنتُمْ أَنتُمْ وَآبَاؤُکُمْ فِی ضَلَالٍ مُّبِینٍ (۵۴)  ترجمه:</w:t>
      </w:r>
      <w:r>
        <w:rPr>
          <w:rStyle w:val="FootnoteReference"/>
        </w:rPr>
        <w:footnoteReference w:id="2537"/>
      </w:r>
    </w:p>
    <w:p>
      <w:pPr>
        <w:pStyle w:val="BookText"/>
      </w:pPr>
      <w:r>
        <w:rPr>
          <w:rFonts w:ascii="Amiri" w:hAnsi="Amiri" w:eastAsia="Amiri" w:cs="Amiri"/>
          <w:lang w:bidi="ar-SA"/>
          <w:color w:val="111111"/>
          <w:sz w:val="28"/>
          <w:szCs w:val="28"/>
          <w:rtl/>
        </w:rPr>
        <w:t xml:space="preserve">قَالُوا أَجِئْتَنَا بِالْحَقِّ أَمْ أَنتَ مِنَ اللَّاعِبِینَ (۵۵)  ترجمه:</w:t>
      </w:r>
      <w:r>
        <w:rPr>
          <w:rStyle w:val="FootnoteReference"/>
        </w:rPr>
        <w:footnoteReference w:id="2538"/>
      </w:r>
    </w:p>
    <w:p>
      <w:pPr>
        <w:pStyle w:val="BookText"/>
      </w:pPr>
      <w:r>
        <w:rPr>
          <w:rFonts w:ascii="Amiri" w:hAnsi="Amiri" w:eastAsia="Amiri" w:cs="Amiri"/>
          <w:lang w:bidi="ar-SA"/>
          <w:color w:val="111111"/>
          <w:sz w:val="28"/>
          <w:szCs w:val="28"/>
          <w:rtl/>
        </w:rPr>
        <w:t xml:space="preserve">قَالَ بَل رَّبُّکُمْ رَبُّ السَّمَاوَاتِ وَالْأَرْضِ الَّذِی فَطَرَهُنَّ وَأَنَا عَلَی ذَلِکُم مِّنَ الشَّاهِدِینَ (۵۶)  ترجمه:</w:t>
      </w:r>
      <w:r>
        <w:rPr>
          <w:rStyle w:val="FootnoteReference"/>
        </w:rPr>
        <w:footnoteReference w:id="2539"/>
      </w:r>
    </w:p>
    <w:p>
      <w:pPr>
        <w:pStyle w:val="BookText"/>
      </w:pPr>
      <w:r>
        <w:rPr>
          <w:rFonts w:ascii="Amiri" w:hAnsi="Amiri" w:eastAsia="Amiri" w:cs="Amiri"/>
          <w:lang w:bidi="ar-SA"/>
          <w:color w:val="111111"/>
          <w:sz w:val="28"/>
          <w:szCs w:val="28"/>
          <w:rtl/>
        </w:rPr>
        <w:t xml:space="preserve">وَتَاللَّهِ لَأَکِیدَنَّ أَصْنَامَکُم بَعْدَ أَن تُوَلُّوا مُدْبِرِینَ (۵۷)  ترجمه:</w:t>
      </w:r>
      <w:r>
        <w:rPr>
          <w:rStyle w:val="FootnoteReference"/>
        </w:rPr>
        <w:footnoteReference w:id="2540"/>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فَجَعَلَهُمْ جُذَاذًا إِلَّا کَبِیرًا لَّهُمْ لَعَلَّهُمْ إِلَیْهِ یَرْجِعُونَ (۵۸)  ترجمه:</w:t>
      </w:r>
      <w:r>
        <w:rPr>
          <w:rStyle w:val="FootnoteReference"/>
        </w:rPr>
        <w:footnoteReference w:id="2541"/>
      </w:r>
    </w:p>
    <w:p>
      <w:pPr>
        <w:pStyle w:val="BookText"/>
      </w:pPr>
      <w:r>
        <w:rPr>
          <w:rFonts w:ascii="Amiri" w:hAnsi="Amiri" w:eastAsia="Amiri" w:cs="Amiri"/>
          <w:lang w:bidi="ar-SA"/>
          <w:color w:val="111111"/>
          <w:sz w:val="28"/>
          <w:szCs w:val="28"/>
          <w:rtl/>
        </w:rPr>
        <w:t xml:space="preserve">قَالُوا مَن فَعَلَ هَذَا بِآلِهَتِنَا إِنَّهُ لَمِنَ الظَّالِمِینَ (۵۹)  ترجمه:</w:t>
      </w:r>
      <w:r>
        <w:rPr>
          <w:rStyle w:val="FootnoteReference"/>
        </w:rPr>
        <w:footnoteReference w:id="2542"/>
      </w:r>
    </w:p>
    <w:p>
      <w:pPr>
        <w:pStyle w:val="BookText"/>
      </w:pPr>
      <w:r>
        <w:rPr>
          <w:rFonts w:ascii="Amiri" w:hAnsi="Amiri" w:eastAsia="Amiri" w:cs="Amiri"/>
          <w:lang w:bidi="ar-SA"/>
          <w:color w:val="111111"/>
          <w:sz w:val="28"/>
          <w:szCs w:val="28"/>
          <w:rtl/>
        </w:rPr>
        <w:t xml:space="preserve">قَالُوا سَمِعْنَا فَتًی یَذْکُرُهُمْ یُقَالُ لَهُ إِبْرَاهِیمُ (۶۰)  ترجمه:</w:t>
      </w:r>
      <w:r>
        <w:rPr>
          <w:rStyle w:val="FootnoteReference"/>
        </w:rPr>
        <w:footnoteReference w:id="2543"/>
      </w:r>
    </w:p>
    <w:p>
      <w:pPr>
        <w:pStyle w:val="BookText"/>
      </w:pPr>
      <w:r>
        <w:rPr>
          <w:rFonts w:ascii="Amiri" w:hAnsi="Amiri" w:eastAsia="Amiri" w:cs="Amiri"/>
          <w:lang w:bidi="ar-SA"/>
          <w:color w:val="111111"/>
          <w:sz w:val="28"/>
          <w:szCs w:val="28"/>
          <w:rtl/>
        </w:rPr>
        <w:t xml:space="preserve">قَالُوا فَأْتُوا بِهِ عَلَی أَعْیُنِ النَّاسِ لَعَلَّهُمْ یَشْهَدُونَ (۶۱)  ترجمه:</w:t>
      </w:r>
      <w:r>
        <w:rPr>
          <w:rStyle w:val="FootnoteReference"/>
        </w:rPr>
        <w:footnoteReference w:id="2544"/>
      </w:r>
    </w:p>
    <w:p>
      <w:pPr>
        <w:pStyle w:val="BookText"/>
      </w:pPr>
      <w:r>
        <w:rPr>
          <w:rFonts w:ascii="Amiri" w:hAnsi="Amiri" w:eastAsia="Amiri" w:cs="Amiri"/>
          <w:lang w:bidi="ar-SA"/>
          <w:color w:val="111111"/>
          <w:sz w:val="28"/>
          <w:szCs w:val="28"/>
          <w:rtl/>
        </w:rPr>
        <w:t xml:space="preserve">قَالُوا أَأَنتَ فَعَلْتَ هَذَا بِآلِهَتِنَا یَا إِبْرَاهِیمُ (۶۲)  ترجمه:</w:t>
      </w:r>
      <w:r>
        <w:rPr>
          <w:rStyle w:val="FootnoteReference"/>
        </w:rPr>
        <w:footnoteReference w:id="2545"/>
      </w:r>
    </w:p>
    <w:p>
      <w:pPr>
        <w:pStyle w:val="BookText"/>
      </w:pPr>
      <w:r>
        <w:rPr>
          <w:rFonts w:ascii="Amiri" w:hAnsi="Amiri" w:eastAsia="Amiri" w:cs="Amiri"/>
          <w:lang w:bidi="ar-SA"/>
          <w:color w:val="111111"/>
          <w:sz w:val="28"/>
          <w:szCs w:val="28"/>
          <w:rtl/>
        </w:rPr>
        <w:t xml:space="preserve">قَالَ بَلْ فَعَلَهُ کَبِیرُهُمْ هَذَا فَاسْأَلُوهُمْ إِن کَانُوا یَنطِقُونَ (۶۳)  ترجمه:</w:t>
      </w:r>
      <w:r>
        <w:rPr>
          <w:rStyle w:val="FootnoteReference"/>
        </w:rPr>
        <w:footnoteReference w:id="2546"/>
      </w:r>
    </w:p>
    <w:p>
      <w:pPr>
        <w:pStyle w:val="BookText"/>
      </w:pPr>
      <w:r>
        <w:rPr>
          <w:rFonts w:ascii="Amiri" w:hAnsi="Amiri" w:eastAsia="Amiri" w:cs="Amiri"/>
          <w:lang w:bidi="ar-SA"/>
          <w:color w:val="111111"/>
          <w:sz w:val="28"/>
          <w:szCs w:val="28"/>
          <w:rtl/>
        </w:rPr>
        <w:t xml:space="preserve">فَرَجَعُوا إِلَی أَنفُسِهِمْ فَقَالُوا إِنَّکُمْ أَنتُمُ الظَّالِمُونَ (۶۴)  ترجمه:</w:t>
      </w:r>
      <w:r>
        <w:rPr>
          <w:rStyle w:val="FootnoteReference"/>
        </w:rPr>
        <w:footnoteReference w:id="2547"/>
      </w:r>
    </w:p>
    <w:p>
      <w:pPr>
        <w:pStyle w:val="BookText"/>
      </w:pPr>
      <w:r>
        <w:rPr>
          <w:rFonts w:ascii="Amiri" w:hAnsi="Amiri" w:eastAsia="Amiri" w:cs="Amiri"/>
          <w:lang w:bidi="ar-SA"/>
          <w:color w:val="111111"/>
          <w:sz w:val="28"/>
          <w:szCs w:val="28"/>
          <w:rtl/>
        </w:rPr>
        <w:t xml:space="preserve">ثُمَّ نُکِسُوا عَلَی رُءُوسِهِمْ لَقَدْ عَلِمْتَ مَا هَؤُلَاءِ یَنطِقُونَ (۶۵)  ترجمه:</w:t>
      </w:r>
      <w:r>
        <w:rPr>
          <w:rStyle w:val="FootnoteReference"/>
        </w:rPr>
        <w:footnoteReference w:id="2548"/>
      </w:r>
    </w:p>
    <w:p>
      <w:pPr>
        <w:pStyle w:val="BookText"/>
      </w:pPr>
      <w:r>
        <w:rPr>
          <w:rFonts w:ascii="Amiri" w:hAnsi="Amiri" w:eastAsia="Amiri" w:cs="Amiri"/>
          <w:lang w:bidi="ar-SA"/>
          <w:color w:val="111111"/>
          <w:sz w:val="28"/>
          <w:szCs w:val="28"/>
          <w:rtl/>
        </w:rPr>
        <w:t xml:space="preserve">قَالَ أَفَتَعْبُدُونَ مِن دُونِ اللَّهِ مَا لَا یَنفَعُکُمْ شَیْئًا وَلَا یَضُرُّکُمْ (۶۶)  ترجمه:</w:t>
      </w:r>
      <w:r>
        <w:rPr>
          <w:rStyle w:val="FootnoteReference"/>
        </w:rPr>
        <w:footnoteReference w:id="2549"/>
      </w:r>
    </w:p>
    <w:p>
      <w:pPr>
        <w:pStyle w:val="BookText"/>
      </w:pPr>
      <w:r>
        <w:rPr>
          <w:rFonts w:ascii="Amiri" w:hAnsi="Amiri" w:eastAsia="Amiri" w:cs="Amiri"/>
          <w:lang w:bidi="ar-SA"/>
          <w:color w:val="111111"/>
          <w:sz w:val="28"/>
          <w:szCs w:val="28"/>
          <w:rtl/>
        </w:rPr>
        <w:t xml:space="preserve">أُفٍّ لَّکُمْ وَلِمَا تَعْبُدُونَ مِن دُونِ اللَّهِ ۖ أَفَلَا تَعْقِلُونَ (۶۷)  ترجمه:</w:t>
      </w:r>
      <w:r>
        <w:rPr>
          <w:rStyle w:val="FootnoteReference"/>
        </w:rPr>
        <w:footnoteReference w:id="2550"/>
      </w:r>
    </w:p>
    <w:p>
      <w:pPr>
        <w:pStyle w:val="BookText"/>
      </w:pPr>
      <w:r>
        <w:rPr>
          <w:rFonts w:ascii="Amiri" w:hAnsi="Amiri" w:eastAsia="Amiri" w:cs="Amiri"/>
          <w:lang w:bidi="ar-SA"/>
          <w:color w:val="111111"/>
          <w:sz w:val="28"/>
          <w:szCs w:val="28"/>
          <w:rtl/>
        </w:rPr>
        <w:t xml:space="preserve">قَالُوا حَرِّقُوهُ وَانصُرُوا آلِهَتَکُمْ إِن کُنتُمْ فَاعِلِینَ (۶۸)  ترجمه:</w:t>
      </w:r>
      <w:r>
        <w:rPr>
          <w:rStyle w:val="FootnoteReference"/>
        </w:rPr>
        <w:footnoteReference w:id="2551"/>
      </w:r>
    </w:p>
    <w:p>
      <w:pPr>
        <w:pStyle w:val="BookText"/>
      </w:pPr>
      <w:r>
        <w:rPr>
          <w:rFonts w:ascii="Amiri" w:hAnsi="Amiri" w:eastAsia="Amiri" w:cs="Amiri"/>
          <w:lang w:bidi="ar-SA"/>
          <w:color w:val="111111"/>
          <w:sz w:val="28"/>
          <w:szCs w:val="28"/>
          <w:rtl/>
        </w:rPr>
        <w:t xml:space="preserve">قُلْنَا یَا نَارُ کُونِی بَرْدًا وَسَلَامًا عَلَی إِبْرَاهِیمَ (۶۹)  ترجمه:</w:t>
      </w:r>
      <w:r>
        <w:rPr>
          <w:rStyle w:val="FootnoteReference"/>
        </w:rPr>
        <w:footnoteReference w:id="2552"/>
      </w:r>
    </w:p>
    <w:p>
      <w:pPr>
        <w:pStyle w:val="BookText"/>
      </w:pPr>
      <w:r>
        <w:rPr>
          <w:rFonts w:ascii="Amiri" w:hAnsi="Amiri" w:eastAsia="Amiri" w:cs="Amiri"/>
          <w:lang w:bidi="ar-SA"/>
          <w:color w:val="111111"/>
          <w:sz w:val="28"/>
          <w:szCs w:val="28"/>
          <w:rtl/>
        </w:rPr>
        <w:t xml:space="preserve">وَأَرَادُوا بِهِ کَیْدًا فَجَعَلْنَاهُمُ الْأَخْسَرِینَ (۷۰)  ترجمه:</w:t>
      </w:r>
      <w:r>
        <w:rPr>
          <w:rStyle w:val="FootnoteReference"/>
        </w:rPr>
        <w:footnoteReference w:id="2553"/>
      </w:r>
    </w:p>
    <w:p>
      <w:pPr>
        <w:pStyle w:val="BookText"/>
      </w:pPr>
      <w:r>
        <w:rPr>
          <w:rFonts w:ascii="Amiri" w:hAnsi="Amiri" w:eastAsia="Amiri" w:cs="Amiri"/>
          <w:lang w:bidi="ar-SA"/>
          <w:color w:val="111111"/>
          <w:sz w:val="28"/>
          <w:szCs w:val="28"/>
          <w:rtl/>
        </w:rPr>
        <w:t xml:space="preserve">وَنَجَّیْنَاهُ وَلُوطًا إِلَی الْأَرْضِ الَّتِی بَارَکْنَا فِیهَا لِلْعَالَمِینَ (۷۱)  ترجمه:</w:t>
      </w:r>
      <w:r>
        <w:rPr>
          <w:rStyle w:val="FootnoteReference"/>
        </w:rPr>
        <w:footnoteReference w:id="2554"/>
      </w:r>
    </w:p>
    <w:p>
      <w:pPr>
        <w:pStyle w:val="BookText"/>
      </w:pPr>
      <w:r>
        <w:rPr>
          <w:rFonts w:ascii="Amiri" w:hAnsi="Amiri" w:eastAsia="Amiri" w:cs="Amiri"/>
          <w:lang w:bidi="ar-SA"/>
          <w:color w:val="111111"/>
          <w:sz w:val="28"/>
          <w:szCs w:val="28"/>
          <w:rtl/>
        </w:rPr>
        <w:t xml:space="preserve">وَوَهَبْنَا لَهُ إِسْحَاقَ وَیَعْقُوبَ نَافِلَةً ۖ وَکُلًّا جَعَلْنَا صَالِحِینَ (۷۲)  ترجمه:</w:t>
      </w:r>
      <w:r>
        <w:rPr>
          <w:rStyle w:val="FootnoteReference"/>
        </w:rPr>
        <w:footnoteReference w:id="2555"/>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وَجَعَلْنَاهُمْ أَئِمَّةً یَهْدُونَ بِأَمْرِنَا وَأَوْحَیْنَا إِلَیْهِمْ فِعْلَ الْخَیْرَاتِ وَإِقَامَ الصَّلَاةِ وَإِیتَاءَ الزَّکَاةِ ۖ وَکَانُوا لَنَا عَابِدِینَ (۷۳)  ترجمه:</w:t>
      </w:r>
      <w:r>
        <w:rPr>
          <w:rStyle w:val="FootnoteReference"/>
        </w:rPr>
        <w:footnoteReference w:id="2556"/>
      </w:r>
    </w:p>
    <w:p>
      <w:pPr>
        <w:pStyle w:val="BookText"/>
      </w:pPr>
      <w:r>
        <w:rPr>
          <w:rFonts w:ascii="Amiri" w:hAnsi="Amiri" w:eastAsia="Amiri" w:cs="Amiri"/>
          <w:lang w:bidi="ar-SA"/>
          <w:color w:val="111111"/>
          <w:sz w:val="28"/>
          <w:szCs w:val="28"/>
          <w:rtl/>
        </w:rPr>
        <w:t xml:space="preserve">وَلُوطًا آتَیْنَاهُ حُکْمًا وَعِلْمًا وَنَجَّیْنَاهُ مِنَ الْقَرْیَةِ الَّتِی کَانَت تَّعْمَلُ الْخَبَائِثَ ۗ إِنَّهُمْ کَانُوا قَوْمَ سَوْءٍ فَاسِقِینَ (۷۴)  ترجمه:</w:t>
      </w:r>
      <w:r>
        <w:rPr>
          <w:rStyle w:val="FootnoteReference"/>
        </w:rPr>
        <w:footnoteReference w:id="2557"/>
      </w:r>
    </w:p>
    <w:p>
      <w:pPr>
        <w:pStyle w:val="BookText"/>
      </w:pPr>
      <w:r>
        <w:rPr>
          <w:rFonts w:ascii="Amiri" w:hAnsi="Amiri" w:eastAsia="Amiri" w:cs="Amiri"/>
          <w:lang w:bidi="ar-SA"/>
          <w:color w:val="111111"/>
          <w:sz w:val="28"/>
          <w:szCs w:val="28"/>
          <w:rtl/>
        </w:rPr>
        <w:t xml:space="preserve">وَأَدْخَلْنَاهُ فِی رَحْمَتِنَا ۖ إِنَّهُ مِنَ الصَّالِحِینَ (۷۵)  ترجمه:</w:t>
      </w:r>
      <w:r>
        <w:rPr>
          <w:rStyle w:val="FootnoteReference"/>
        </w:rPr>
        <w:footnoteReference w:id="2558"/>
      </w:r>
    </w:p>
    <w:p>
      <w:pPr>
        <w:pStyle w:val="BookText"/>
      </w:pPr>
      <w:r>
        <w:rPr>
          <w:rFonts w:ascii="Amiri" w:hAnsi="Amiri" w:eastAsia="Amiri" w:cs="Amiri"/>
          <w:lang w:bidi="ar-SA"/>
          <w:color w:val="111111"/>
          <w:sz w:val="28"/>
          <w:szCs w:val="28"/>
          <w:rtl/>
        </w:rPr>
        <w:t xml:space="preserve">وَنُوحًا إِذْ نَادَی مِن قَبْلُ فَاسْتَجَبْنَا لَهُ فَنَجَّیْنَاهُ وَأَهْلَهُ مِنَ الْکَرْبِ الْعَظِیمِ (۷۶)  ترجمه:</w:t>
      </w:r>
      <w:r>
        <w:rPr>
          <w:rStyle w:val="FootnoteReference"/>
        </w:rPr>
        <w:footnoteReference w:id="2559"/>
      </w:r>
    </w:p>
    <w:p>
      <w:pPr>
        <w:pStyle w:val="BookText"/>
      </w:pPr>
      <w:r>
        <w:rPr>
          <w:rFonts w:ascii="Amiri" w:hAnsi="Amiri" w:eastAsia="Amiri" w:cs="Amiri"/>
          <w:lang w:bidi="ar-SA"/>
          <w:color w:val="111111"/>
          <w:sz w:val="28"/>
          <w:szCs w:val="28"/>
          <w:rtl/>
        </w:rPr>
        <w:t xml:space="preserve">وَنَصَرْنَاهُ مِنَ الْقَوْمِ الَّذِینَ کَذَّبُوا بِآیَاتِنَا ۚ إِنَّهُمْ کَانُوا قَوْمَ سَوْءٍ فَأَغْرَقْنَاهُمْ أَجْمَعِینَ (۷۷)  ترجمه:</w:t>
      </w:r>
      <w:r>
        <w:rPr>
          <w:rStyle w:val="FootnoteReference"/>
        </w:rPr>
        <w:footnoteReference w:id="2560"/>
      </w:r>
    </w:p>
    <w:p>
      <w:pPr>
        <w:pStyle w:val="BookText"/>
      </w:pPr>
      <w:r>
        <w:rPr>
          <w:rFonts w:ascii="Amiri" w:hAnsi="Amiri" w:eastAsia="Amiri" w:cs="Amiri"/>
          <w:lang w:bidi="ar-SA"/>
          <w:color w:val="111111"/>
          <w:sz w:val="28"/>
          <w:szCs w:val="28"/>
          <w:rtl/>
        </w:rPr>
        <w:t xml:space="preserve">وَدَاوُودَ وَسُلَیْمَانَ إِذْ یَحْکُمَانِ فِی الْحَرْثِ إِذْ نَفَشَتْ فِیهِ غَنَمُ الْقَوْمِ وَکُنَّا لِحُکْمِهِمْ شَاهِدِینَ (۷۸)  ترجمه:</w:t>
      </w:r>
      <w:r>
        <w:rPr>
          <w:rStyle w:val="FootnoteReference"/>
        </w:rPr>
        <w:footnoteReference w:id="2561"/>
      </w:r>
    </w:p>
    <w:p>
      <w:pPr>
        <w:pStyle w:val="BookText"/>
      </w:pPr>
      <w:r>
        <w:rPr>
          <w:rFonts w:ascii="Amiri" w:hAnsi="Amiri" w:eastAsia="Amiri" w:cs="Amiri"/>
          <w:lang w:bidi="ar-SA"/>
          <w:color w:val="111111"/>
          <w:sz w:val="28"/>
          <w:szCs w:val="28"/>
          <w:rtl/>
        </w:rPr>
        <w:t xml:space="preserve">فَفَهَّمْنَاهَا سُلَیْمَانَ ۚ وَکُلًّا آتَیْنَا حُکْمًا وَعِلْمًا ۚ وَسَخَّرْنَا مَعَ دَاوُودَ الْجِبَالَ یُسَبِّحْنَ وَالطَّیْرَ ۚ وَکُنَّا فَاعِلِینَ (۷۹)  ترجمه:</w:t>
      </w:r>
      <w:r>
        <w:rPr>
          <w:rStyle w:val="FootnoteReference"/>
        </w:rPr>
        <w:footnoteReference w:id="2562"/>
      </w:r>
    </w:p>
    <w:p>
      <w:pPr>
        <w:pStyle w:val="BookText"/>
      </w:pPr>
      <w:r>
        <w:rPr>
          <w:rFonts w:ascii="Amiri" w:hAnsi="Amiri" w:eastAsia="Amiri" w:cs="Amiri"/>
          <w:lang w:bidi="ar-SA"/>
          <w:color w:val="111111"/>
          <w:sz w:val="28"/>
          <w:szCs w:val="28"/>
          <w:rtl/>
        </w:rPr>
        <w:t xml:space="preserve">وَعَلَّمْنَاهُ صَنْعَةَ لَبُوسٍ لَّکُمْ لِتُحْصِنَکُم مِّن بَأْسِکُمْ ۖ فَهَلْ أَنتُمْ شَاکِرُونَ (۸۰)  ترجمه:</w:t>
      </w:r>
      <w:r>
        <w:rPr>
          <w:rStyle w:val="FootnoteReference"/>
        </w:rPr>
        <w:footnoteReference w:id="2563"/>
      </w:r>
    </w:p>
    <w:p>
      <w:pPr>
        <w:pStyle w:val="BookText"/>
      </w:pPr>
      <w:r>
        <w:rPr>
          <w:rFonts w:ascii="Amiri" w:hAnsi="Amiri" w:eastAsia="Amiri" w:cs="Amiri"/>
          <w:lang w:bidi="ar-SA"/>
          <w:color w:val="111111"/>
          <w:sz w:val="28"/>
          <w:szCs w:val="28"/>
          <w:rtl/>
        </w:rPr>
        <w:t xml:space="preserve">وَلِسُلَیْمَانَ الرِّیحَ عَاصِفَةً تَجْرِی بِأَمْرِهِ إِلَی الْأَرْضِ الَّتِی بَارَکْنَا فِیهَا ۚ وَکُنَّا بِکُلِّ شَیْءٍ عَالِمِینَ (۸۱)  ترجمه:</w:t>
      </w:r>
      <w:r>
        <w:rPr>
          <w:rStyle w:val="FootnoteReference"/>
        </w:rPr>
        <w:footnoteReference w:id="2564"/>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الشَّیَاطِینِ مَن یَغُوصُونَ لَهُ وَیَعْمَلُونَ عَمَلًا دُونَ ذَلِکَ ۖ وَکُنَّا لَهُمْ حَافِظِینَ (۸۲)  ترجمه:</w:t>
      </w:r>
      <w:r>
        <w:rPr>
          <w:rStyle w:val="FootnoteReference"/>
        </w:rPr>
        <w:footnoteReference w:id="2565"/>
      </w:r>
    </w:p>
    <w:p>
      <w:pPr>
        <w:pStyle w:val="BookText"/>
      </w:pPr>
      <w:r>
        <w:rPr>
          <w:rFonts w:ascii="Amiri" w:hAnsi="Amiri" w:eastAsia="Amiri" w:cs="Amiri"/>
          <w:lang w:bidi="ar-SA"/>
          <w:color w:val="111111"/>
          <w:sz w:val="28"/>
          <w:szCs w:val="28"/>
          <w:rtl/>
        </w:rPr>
        <w:t xml:space="preserve">۞ وَأَیُّوبَ إِذْ نَادَی رَبَّهُ أَنِّی مَسَّنِیَ الضُّرُّ وَأَنتَ أَرْحَمُ الرَّاحِمِینَ (۸۳)  ترجمه:</w:t>
      </w:r>
      <w:r>
        <w:rPr>
          <w:rStyle w:val="FootnoteReference"/>
        </w:rPr>
        <w:footnoteReference w:id="2566"/>
      </w:r>
    </w:p>
    <w:p>
      <w:pPr>
        <w:pStyle w:val="BookText"/>
      </w:pPr>
      <w:r>
        <w:rPr>
          <w:rFonts w:ascii="Amiri" w:hAnsi="Amiri" w:eastAsia="Amiri" w:cs="Amiri"/>
          <w:lang w:bidi="ar-SA"/>
          <w:color w:val="111111"/>
          <w:sz w:val="28"/>
          <w:szCs w:val="28"/>
          <w:rtl/>
        </w:rPr>
        <w:t xml:space="preserve">فَاسْتَجَبْنَا لَهُ فَکَشَفْنَا مَا بِهِ مِن ضُرٍّ ۖ وَآتَیْنَاهُ أَهْلَهُ وَمِثْلَهُم مَّعَهُمْ رَحْمَةً مِّنْ عِندِنَا وَذِکْرَی لِلْعَابِدِینَ (۸۴)  ترجمه:</w:t>
      </w:r>
      <w:r>
        <w:rPr>
          <w:rStyle w:val="FootnoteReference"/>
        </w:rPr>
        <w:footnoteReference w:id="2567"/>
      </w:r>
    </w:p>
    <w:p>
      <w:pPr>
        <w:pStyle w:val="BookText"/>
      </w:pPr>
      <w:r>
        <w:rPr>
          <w:rFonts w:ascii="Amiri" w:hAnsi="Amiri" w:eastAsia="Amiri" w:cs="Amiri"/>
          <w:lang w:bidi="ar-SA"/>
          <w:color w:val="111111"/>
          <w:sz w:val="28"/>
          <w:szCs w:val="28"/>
          <w:rtl/>
        </w:rPr>
        <w:t xml:space="preserve">وَإِسْمَاعِیلَ وَإِدْرِیسَ وَذَا الْکِفْلِ ۖ کُلٌّ مِّنَ الصَّابِرِینَ (۸۵)  ترجمه:</w:t>
      </w:r>
      <w:r>
        <w:rPr>
          <w:rStyle w:val="FootnoteReference"/>
        </w:rPr>
        <w:footnoteReference w:id="2568"/>
      </w:r>
    </w:p>
    <w:p>
      <w:pPr>
        <w:pStyle w:val="BookText"/>
      </w:pPr>
      <w:r>
        <w:rPr>
          <w:rFonts w:ascii="Amiri" w:hAnsi="Amiri" w:eastAsia="Amiri" w:cs="Amiri"/>
          <w:lang w:bidi="ar-SA"/>
          <w:color w:val="111111"/>
          <w:sz w:val="28"/>
          <w:szCs w:val="28"/>
          <w:rtl/>
        </w:rPr>
        <w:t xml:space="preserve">وَأَدْخَلْنَاهُمْ فِی رَحْمَتِنَا ۖ إِنَّهُم مِّنَ الصَّالِحِینَ (۸۶)  ترجمه:</w:t>
      </w:r>
      <w:r>
        <w:rPr>
          <w:rStyle w:val="FootnoteReference"/>
        </w:rPr>
        <w:footnoteReference w:id="2569"/>
      </w:r>
    </w:p>
    <w:p>
      <w:pPr>
        <w:pStyle w:val="BookText"/>
      </w:pPr>
      <w:r>
        <w:rPr>
          <w:rFonts w:ascii="Amiri" w:hAnsi="Amiri" w:eastAsia="Amiri" w:cs="Amiri"/>
          <w:lang w:bidi="ar-SA"/>
          <w:color w:val="111111"/>
          <w:sz w:val="28"/>
          <w:szCs w:val="28"/>
          <w:rtl/>
        </w:rPr>
        <w:t xml:space="preserve">وَذَا النُّونِ إِذ ذَّهَبَ مُغَاضِبًا فَظَنَّ أَن لَّن نَّقْدِرَ عَلَیْهِ فَنَادَی فِی الظُّلُمَاتِ أَن لَّا إِلَهَ إِلَّا أَنتَ سُبْحَانَکَ إِنِّی کُنتُ مِنَ الظَّالِمِینَ (۸۷)  ترجمه:</w:t>
      </w:r>
      <w:r>
        <w:rPr>
          <w:rStyle w:val="FootnoteReference"/>
        </w:rPr>
        <w:footnoteReference w:id="2570"/>
      </w:r>
    </w:p>
    <w:p>
      <w:pPr>
        <w:pStyle w:val="BookText"/>
      </w:pPr>
      <w:r>
        <w:rPr>
          <w:rFonts w:ascii="Amiri" w:hAnsi="Amiri" w:eastAsia="Amiri" w:cs="Amiri"/>
          <w:lang w:bidi="ar-SA"/>
          <w:color w:val="111111"/>
          <w:sz w:val="28"/>
          <w:szCs w:val="28"/>
          <w:rtl/>
        </w:rPr>
        <w:t xml:space="preserve">فَاسْتَجَبْنَا لَهُ وَنَجَّیْنَاهُ مِنَ الْغَمِّ ۚ وَکَذَلِکَ نُنجِی الْمُؤْمِنِینَ (۸۸)  ترجمه:</w:t>
      </w:r>
      <w:r>
        <w:rPr>
          <w:rStyle w:val="FootnoteReference"/>
        </w:rPr>
        <w:footnoteReference w:id="2571"/>
      </w:r>
    </w:p>
    <w:p>
      <w:pPr>
        <w:pStyle w:val="BookText"/>
      </w:pPr>
      <w:r>
        <w:rPr>
          <w:rFonts w:ascii="Amiri" w:hAnsi="Amiri" w:eastAsia="Amiri" w:cs="Amiri"/>
          <w:lang w:bidi="ar-SA"/>
          <w:color w:val="111111"/>
          <w:sz w:val="28"/>
          <w:szCs w:val="28"/>
          <w:rtl/>
        </w:rPr>
        <w:t xml:space="preserve">وَزَکَرِیَّا إِذْ نَادَی رَبَّهُ رَبِّ لَا تَذَرْنِی فَرْدًا وَأَنتَ خَیْرُ الْوَارِثِینَ (۸۹)  ترجمه:</w:t>
      </w:r>
      <w:r>
        <w:rPr>
          <w:rStyle w:val="FootnoteReference"/>
        </w:rPr>
        <w:footnoteReference w:id="2572"/>
      </w:r>
    </w:p>
    <w:p>
      <w:pPr>
        <w:pStyle w:val="BookText"/>
      </w:pPr>
      <w:r>
        <w:rPr>
          <w:rFonts w:ascii="Amiri" w:hAnsi="Amiri" w:eastAsia="Amiri" w:cs="Amiri"/>
          <w:lang w:bidi="ar-SA"/>
          <w:color w:val="111111"/>
          <w:sz w:val="28"/>
          <w:szCs w:val="28"/>
          <w:rtl/>
        </w:rPr>
        <w:t xml:space="preserve">فَاسْتَجَبْنَا لَهُ وَوَهَبْنَا لَهُ یَحْیَی وَأَصْلَحْنَا لَهُ زَوْجَهُ ۚ إِنَّهُمْ کَانُوا یُسَارِعُونَ فِی الْخَیْرَاتِ وَیَدْعُونَنَا رَغَبًا وَرَهَبًا ۖ وَکَانُوا لَنَا خَاشِعِینَ (۹۰)  ترجمه:</w:t>
      </w:r>
      <w:r>
        <w:rPr>
          <w:rStyle w:val="FootnoteReference"/>
        </w:rPr>
        <w:footnoteReference w:id="2573"/>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وَالَّتِی أَحْصَنَتْ فَرْجَهَا فَنَفَخْنَا فِیهَا مِن رُّوحِنَا وَجَعَلْنَاهَا وَابْنَهَا آیَةً لِّلْعَالَمِینَ (۹۱)  ترجمه:</w:t>
      </w:r>
      <w:r>
        <w:rPr>
          <w:rStyle w:val="FootnoteReference"/>
        </w:rPr>
        <w:footnoteReference w:id="2574"/>
      </w:r>
    </w:p>
    <w:p>
      <w:pPr>
        <w:pStyle w:val="BookText"/>
      </w:pPr>
      <w:r>
        <w:rPr>
          <w:rFonts w:ascii="Amiri" w:hAnsi="Amiri" w:eastAsia="Amiri" w:cs="Amiri"/>
          <w:lang w:bidi="ar-SA"/>
          <w:color w:val="111111"/>
          <w:sz w:val="28"/>
          <w:szCs w:val="28"/>
          <w:rtl/>
        </w:rPr>
        <w:t xml:space="preserve">إِنَّ هَذِهِ أُمَّتُکُمْ أُمَّةً وَاحِدَةً وَأَنَا رَبُّکُمْ فَاعْبُدُونِ (۹۲)  ترجمه:</w:t>
      </w:r>
      <w:r>
        <w:rPr>
          <w:rStyle w:val="FootnoteReference"/>
        </w:rPr>
        <w:footnoteReference w:id="2575"/>
      </w:r>
    </w:p>
    <w:p>
      <w:pPr>
        <w:pStyle w:val="BookText"/>
      </w:pPr>
      <w:r>
        <w:rPr>
          <w:rFonts w:ascii="Amiri" w:hAnsi="Amiri" w:eastAsia="Amiri" w:cs="Amiri"/>
          <w:lang w:bidi="ar-SA"/>
          <w:color w:val="111111"/>
          <w:sz w:val="28"/>
          <w:szCs w:val="28"/>
          <w:rtl/>
        </w:rPr>
        <w:t xml:space="preserve">وَتَقَطَّعُوا أَمْرَهُم بَیْنَهُمْ ۖ کُلٌّ إِلَیْنَا رَاجِعُونَ (۹۳)  ترجمه:</w:t>
      </w:r>
      <w:r>
        <w:rPr>
          <w:rStyle w:val="FootnoteReference"/>
        </w:rPr>
        <w:footnoteReference w:id="2576"/>
      </w:r>
    </w:p>
    <w:p>
      <w:pPr>
        <w:pStyle w:val="BookText"/>
      </w:pPr>
      <w:r>
        <w:rPr>
          <w:rFonts w:ascii="Amiri" w:hAnsi="Amiri" w:eastAsia="Amiri" w:cs="Amiri"/>
          <w:lang w:bidi="ar-SA"/>
          <w:color w:val="111111"/>
          <w:sz w:val="28"/>
          <w:szCs w:val="28"/>
          <w:rtl/>
        </w:rPr>
        <w:t xml:space="preserve">فَمَن یَعْمَلْ مِنَ الصَّالِحَاتِ وَهُوَ مُؤْمِنٌ فَلَا کُفْرَانَ لِسَعْیِهِ وَإِنَّا لَهُ کَاتِبُونَ (۹۴)  ترجمه:</w:t>
      </w:r>
      <w:r>
        <w:rPr>
          <w:rStyle w:val="FootnoteReference"/>
        </w:rPr>
        <w:footnoteReference w:id="2577"/>
      </w:r>
    </w:p>
    <w:p>
      <w:pPr>
        <w:pStyle w:val="BookText"/>
      </w:pPr>
      <w:r>
        <w:rPr>
          <w:rFonts w:ascii="Amiri" w:hAnsi="Amiri" w:eastAsia="Amiri" w:cs="Amiri"/>
          <w:lang w:bidi="ar-SA"/>
          <w:color w:val="111111"/>
          <w:sz w:val="28"/>
          <w:szCs w:val="28"/>
          <w:rtl/>
        </w:rPr>
        <w:t xml:space="preserve">وَحَرَامٌ عَلَی قَرْیَةٍ أَهْلَکْنَاهَا أَنَّهُمْ لَا یَرْجِعُونَ (۹۵)  ترجمه:</w:t>
      </w:r>
      <w:r>
        <w:rPr>
          <w:rStyle w:val="FootnoteReference"/>
        </w:rPr>
        <w:footnoteReference w:id="2578"/>
      </w:r>
    </w:p>
    <w:p>
      <w:pPr>
        <w:pStyle w:val="BookText"/>
      </w:pPr>
      <w:r>
        <w:rPr>
          <w:rFonts w:ascii="Amiri" w:hAnsi="Amiri" w:eastAsia="Amiri" w:cs="Amiri"/>
          <w:lang w:bidi="ar-SA"/>
          <w:color w:val="111111"/>
          <w:sz w:val="28"/>
          <w:szCs w:val="28"/>
          <w:rtl/>
        </w:rPr>
        <w:t xml:space="preserve">حَتَّی إِذَا فُتِحَتْ یَأْجُوجُ وَمَأْجُوجُ وَهُم مِّن کُلِّ حَدَبٍ یَنسِلُونَ (۹۶)  ترجمه:</w:t>
      </w:r>
      <w:r>
        <w:rPr>
          <w:rStyle w:val="FootnoteReference"/>
        </w:rPr>
        <w:footnoteReference w:id="2579"/>
      </w:r>
    </w:p>
    <w:p>
      <w:pPr>
        <w:pStyle w:val="BookText"/>
      </w:pPr>
      <w:r>
        <w:rPr>
          <w:rFonts w:ascii="Amiri" w:hAnsi="Amiri" w:eastAsia="Amiri" w:cs="Amiri"/>
          <w:lang w:bidi="ar-SA"/>
          <w:color w:val="111111"/>
          <w:sz w:val="28"/>
          <w:szCs w:val="28"/>
          <w:rtl/>
        </w:rPr>
        <w:t xml:space="preserve">وَاقْتَرَبَ الْوَعْدُ الْحَقُّ فَإِذَا هِیَ شَاخِصَةٌ أَبْصَارُ الَّذِینَ کَفَرُوا یَا وَیْلَنَا قَدْ کُنَّا فِی غَفْلَةٍ مِّنْ هَذَا بَلْ کُنَّا ظَالِمِینَ (۹۷)  ترجمه:</w:t>
      </w:r>
      <w:r>
        <w:rPr>
          <w:rStyle w:val="FootnoteReference"/>
        </w:rPr>
        <w:footnoteReference w:id="2580"/>
      </w:r>
    </w:p>
    <w:p>
      <w:pPr>
        <w:pStyle w:val="BookText"/>
      </w:pPr>
      <w:r>
        <w:rPr>
          <w:rFonts w:ascii="Amiri" w:hAnsi="Amiri" w:eastAsia="Amiri" w:cs="Amiri"/>
          <w:lang w:bidi="ar-SA"/>
          <w:color w:val="111111"/>
          <w:sz w:val="28"/>
          <w:szCs w:val="28"/>
          <w:rtl/>
        </w:rPr>
        <w:t xml:space="preserve">إِنَّکُمْ وَمَا تَعْبُدُونَ مِن دُونِ اللَّهِ حَصَبُ جَهَنَّمَ أَنتُمْ لَهَا وَارِدُونَ (۹۸)  ترجمه:</w:t>
      </w:r>
      <w:r>
        <w:rPr>
          <w:rStyle w:val="FootnoteReference"/>
        </w:rPr>
        <w:footnoteReference w:id="2581"/>
      </w:r>
    </w:p>
    <w:p>
      <w:pPr>
        <w:pStyle w:val="BookText"/>
      </w:pPr>
      <w:r>
        <w:rPr>
          <w:rFonts w:ascii="Amiri" w:hAnsi="Amiri" w:eastAsia="Amiri" w:cs="Amiri"/>
          <w:lang w:bidi="ar-SA"/>
          <w:color w:val="111111"/>
          <w:sz w:val="28"/>
          <w:szCs w:val="28"/>
          <w:rtl/>
        </w:rPr>
        <w:t xml:space="preserve">لَوْ کَانَ هَؤُلَاءِ آلِهَةً مَّا وَرَدُوهَا ۖ وَکُلٌّ فِیهَا خَالِدُونَ (۹۹)  ترجمه:</w:t>
      </w:r>
      <w:r>
        <w:rPr>
          <w:rStyle w:val="FootnoteReference"/>
        </w:rPr>
        <w:footnoteReference w:id="2582"/>
      </w:r>
    </w:p>
    <w:p>
      <w:pPr>
        <w:pStyle w:val="BookText"/>
      </w:pPr>
      <w:r>
        <w:rPr>
          <w:rFonts w:ascii="Amiri" w:hAnsi="Amiri" w:eastAsia="Amiri" w:cs="Amiri"/>
          <w:lang w:bidi="ar-SA"/>
          <w:color w:val="111111"/>
          <w:sz w:val="28"/>
          <w:szCs w:val="28"/>
          <w:rtl/>
        </w:rPr>
        <w:t xml:space="preserve">لَهُمْ فِیهَا زَفِیرٌ وَهُمْ فِیهَا لَا یَسْمَعُونَ (۱۰۰)  ترجمه:</w:t>
      </w:r>
      <w:r>
        <w:rPr>
          <w:rStyle w:val="FootnoteReference"/>
        </w:rPr>
        <w:footnoteReference w:id="2583"/>
      </w:r>
    </w:p>
    <w:p>
      <w:pPr>
        <w:pStyle w:val="BookText"/>
      </w:pPr>
      <w:r>
        <w:rPr>
          <w:rFonts w:ascii="Amiri" w:hAnsi="Amiri" w:eastAsia="Amiri" w:cs="Amiri"/>
          <w:lang w:bidi="ar-SA"/>
          <w:color w:val="111111"/>
          <w:sz w:val="28"/>
          <w:szCs w:val="28"/>
          <w:rtl/>
        </w:rPr>
        <w:t xml:space="preserve">إِنَّ الَّذِینَ سَبَقَتْ لَهُم مِّنَّا الْحُسْنَی أُولَئِکَ عَنْهَا مُبْعَدُونَ (۱۰۱)  ترجمه:</w:t>
      </w:r>
      <w:r>
        <w:rPr>
          <w:rStyle w:val="FootnoteReference"/>
        </w:rPr>
        <w:footnoteReference w:id="2584"/>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یَسْمَعُونَ حَسِیسَهَا ۖ وَهُمْ فِی مَا اشْتَهَتْ أَنفُسُهُمْ خَالِدُونَ (۱۰۲)  ترجمه:</w:t>
      </w:r>
      <w:r>
        <w:rPr>
          <w:rStyle w:val="FootnoteReference"/>
        </w:rPr>
        <w:footnoteReference w:id="2585"/>
      </w:r>
    </w:p>
    <w:p>
      <w:pPr>
        <w:pStyle w:val="BookText"/>
      </w:pPr>
      <w:r>
        <w:rPr>
          <w:rFonts w:ascii="Amiri" w:hAnsi="Amiri" w:eastAsia="Amiri" w:cs="Amiri"/>
          <w:lang w:bidi="ar-SA"/>
          <w:color w:val="111111"/>
          <w:sz w:val="28"/>
          <w:szCs w:val="28"/>
          <w:rtl/>
        </w:rPr>
        <w:t xml:space="preserve">لَا یَحْزُنُهُمُ الْفَزَعُ الْأَکْبَرُ وَتَتَلَقَّاهُمُ الْمَلَائِکَةُ هَذَا یَوْمُکُمُ الَّذِی کُنتُمْ تُوعَدُونَ (۱۰۳)  ترجمه:</w:t>
      </w:r>
      <w:r>
        <w:rPr>
          <w:rStyle w:val="FootnoteReference"/>
        </w:rPr>
        <w:footnoteReference w:id="2586"/>
      </w:r>
    </w:p>
    <w:p>
      <w:pPr>
        <w:pStyle w:val="BookText"/>
      </w:pPr>
      <w:r>
        <w:rPr>
          <w:rFonts w:ascii="Amiri" w:hAnsi="Amiri" w:eastAsia="Amiri" w:cs="Amiri"/>
          <w:lang w:bidi="ar-SA"/>
          <w:color w:val="111111"/>
          <w:sz w:val="28"/>
          <w:szCs w:val="28"/>
          <w:rtl/>
        </w:rPr>
        <w:t xml:space="preserve">یَوْمَ نَطْوِی السَّمَاءَ کَطَیِّ السِّجِلِّ لِلْکُتُبِ ۚ کَمَا بَدَأْنَا أَوَّلَ خَلْقٍ نُّعِیدُهُ ۚ وَعْدًا عَلَیْنَا ۚ إِنَّا کُنَّا فَاعِلِینَ (۱۰۴)  ترجمه:</w:t>
      </w:r>
      <w:r>
        <w:rPr>
          <w:rStyle w:val="FootnoteReference"/>
        </w:rPr>
        <w:footnoteReference w:id="2587"/>
      </w:r>
    </w:p>
    <w:p>
      <w:pPr>
        <w:pStyle w:val="BookText"/>
      </w:pPr>
      <w:r>
        <w:rPr>
          <w:rFonts w:ascii="Amiri" w:hAnsi="Amiri" w:eastAsia="Amiri" w:cs="Amiri"/>
          <w:lang w:bidi="ar-SA"/>
          <w:color w:val="111111"/>
          <w:sz w:val="28"/>
          <w:szCs w:val="28"/>
          <w:rtl/>
        </w:rPr>
        <w:t xml:space="preserve">وَلَقَدْ کَتَبْنَا فِی الزَّبُورِ مِن بَعْدِ الذِّکْرِ أَنَّ الْأَرْضَ یَرِثُهَا عِبَادِیَ الصَّالِحُونَ (۱۰۵)  ترجمه:</w:t>
      </w:r>
      <w:r>
        <w:rPr>
          <w:rStyle w:val="FootnoteReference"/>
        </w:rPr>
        <w:footnoteReference w:id="2588"/>
      </w:r>
    </w:p>
    <w:p>
      <w:pPr>
        <w:pStyle w:val="BookText"/>
      </w:pPr>
      <w:r>
        <w:rPr>
          <w:rFonts w:ascii="Amiri" w:hAnsi="Amiri" w:eastAsia="Amiri" w:cs="Amiri"/>
          <w:lang w:bidi="ar-SA"/>
          <w:color w:val="111111"/>
          <w:sz w:val="28"/>
          <w:szCs w:val="28"/>
          <w:rtl/>
        </w:rPr>
        <w:t xml:space="preserve">إِنَّ فِی هَذَا لَبَلَاغًا لِّقَوْمٍ عَابِدِینَ (۱۰۶)  ترجمه:</w:t>
      </w:r>
      <w:r>
        <w:rPr>
          <w:rStyle w:val="FootnoteReference"/>
        </w:rPr>
        <w:footnoteReference w:id="2589"/>
      </w:r>
    </w:p>
    <w:p>
      <w:pPr>
        <w:pStyle w:val="BookText"/>
      </w:pPr>
      <w:r>
        <w:rPr>
          <w:rFonts w:ascii="Amiri" w:hAnsi="Amiri" w:eastAsia="Amiri" w:cs="Amiri"/>
          <w:lang w:bidi="ar-SA"/>
          <w:color w:val="111111"/>
          <w:sz w:val="28"/>
          <w:szCs w:val="28"/>
          <w:rtl/>
        </w:rPr>
        <w:t xml:space="preserve">وَمَا أَرْسَلْنَاکَ إِلَّا رَحْمَةً لِّلْعَالَمِینَ (۱۰۷)  ترجمه:</w:t>
      </w:r>
      <w:r>
        <w:rPr>
          <w:rStyle w:val="FootnoteReference"/>
        </w:rPr>
        <w:footnoteReference w:id="2590"/>
      </w:r>
    </w:p>
    <w:p>
      <w:pPr>
        <w:pStyle w:val="BookText"/>
      </w:pPr>
      <w:r>
        <w:rPr>
          <w:rFonts w:ascii="Amiri" w:hAnsi="Amiri" w:eastAsia="Amiri" w:cs="Amiri"/>
          <w:lang w:bidi="ar-SA"/>
          <w:color w:val="111111"/>
          <w:sz w:val="28"/>
          <w:szCs w:val="28"/>
          <w:rtl/>
        </w:rPr>
        <w:t xml:space="preserve">قُلْ إِنَّمَا یُوحَی إِلَیَّ أَنَّمَا إِلَهُکُمْ إِلَهٌ وَاحِدٌ ۖ فَهَلْ أَنتُم مُّسْلِمُونَ (۱۰۸)  ترجمه:</w:t>
      </w:r>
      <w:r>
        <w:rPr>
          <w:rStyle w:val="FootnoteReference"/>
        </w:rPr>
        <w:footnoteReference w:id="2591"/>
      </w:r>
    </w:p>
    <w:p>
      <w:pPr>
        <w:pStyle w:val="BookText"/>
      </w:pPr>
      <w:r>
        <w:rPr>
          <w:rFonts w:ascii="Amiri" w:hAnsi="Amiri" w:eastAsia="Amiri" w:cs="Amiri"/>
          <w:lang w:bidi="ar-SA"/>
          <w:color w:val="111111"/>
          <w:sz w:val="28"/>
          <w:szCs w:val="28"/>
          <w:rtl/>
        </w:rPr>
        <w:t xml:space="preserve">فَإِن تَوَلَّوْا فَقُلْ آذَنتُکُمْ عَلَی سَوَاءٍ ۖ وَإِنْ أَدْرِی أَقَرِیبٌ أَم بَعِیدٌ مَّا تُوعَدُونَ (۱۰۹)  ترجمه:</w:t>
      </w:r>
      <w:r>
        <w:rPr>
          <w:rStyle w:val="FootnoteReference"/>
        </w:rPr>
        <w:footnoteReference w:id="2592"/>
      </w:r>
    </w:p>
    <w:p>
      <w:pPr>
        <w:pStyle w:val="BookText"/>
      </w:pPr>
      <w:r>
        <w:rPr>
          <w:rFonts w:ascii="Amiri" w:hAnsi="Amiri" w:eastAsia="Amiri" w:cs="Amiri"/>
          <w:lang w:bidi="ar-SA"/>
          <w:color w:val="111111"/>
          <w:sz w:val="28"/>
          <w:szCs w:val="28"/>
          <w:rtl/>
        </w:rPr>
        <w:t xml:space="preserve">إِنَّهُ یَعْلَمُ الْجَهْرَ مِنَ الْقَوْلِ وَیَعْلَمُ مَا تَکْتُمُونَ (۱۱۰)  ترجمه:</w:t>
      </w:r>
      <w:r>
        <w:rPr>
          <w:rStyle w:val="FootnoteReference"/>
        </w:rPr>
        <w:footnoteReference w:id="2593"/>
      </w:r>
    </w:p>
    <w:p>
      <w:pPr>
        <w:pStyle w:val="BookText"/>
      </w:pPr>
      <w:r>
        <w:rPr>
          <w:rFonts w:ascii="Amiri" w:hAnsi="Amiri" w:eastAsia="Amiri" w:cs="Amiri"/>
          <w:lang w:bidi="ar-SA"/>
          <w:color w:val="111111"/>
          <w:sz w:val="28"/>
          <w:szCs w:val="28"/>
          <w:rtl/>
        </w:rPr>
        <w:t xml:space="preserve">وَإِنْ أَدْرِی لَعَلَّهُ فِتْنَةٌ لَّکُمْ وَمَتَاعٌ إِلَی حِینٍ (۱۱۱)  ترجمه:</w:t>
      </w:r>
      <w:r>
        <w:rPr>
          <w:rStyle w:val="FootnoteReference"/>
        </w:rPr>
        <w:footnoteReference w:id="2594"/>
      </w:r>
    </w:p>
    <w:p>
      <w:pPr>
        <w:pStyle w:val="BookText"/>
      </w:pPr>
      <w:r>
        <w:rPr>
          <w:rFonts w:ascii="Amiri" w:hAnsi="Amiri" w:eastAsia="Amiri" w:cs="Amiri"/>
          <w:lang w:bidi="ar-SA"/>
          <w:color w:val="111111"/>
          <w:sz w:val="28"/>
          <w:szCs w:val="28"/>
          <w:rtl/>
        </w:rPr>
        <w:t xml:space="preserve">قَالَ رَبِّ احْکُم بِالْحَقِّ ۗ وَرَبُّنَا الرَّحْمَنُ الْمُسْتَعَانُ عَلَی مَا تَصِفُونَ (۱۱۲)  ترجمه:</w:t>
      </w:r>
      <w:r>
        <w:rPr>
          <w:rStyle w:val="FootnoteReference"/>
        </w:rPr>
        <w:footnoteReference w:id="2595"/>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4" w:name="pg19496_194567"/>
    <w:bookmarkEnd w:id="34"/>
    <w:p>
      <w:pPr>
        <w:pStyle w:val="Heading3"/>
      </w:pPr>
      <w:bookmarkStart w:id="173" w:name="_Toc55"/>
      <w:r>
        <w:t>22 - سوره الحج</w:t>
      </w:r>
      <w:bookmarkEnd w:id="173"/>
    </w:p>
    <w:p>
      <w:pPr>
        <w:pStyle w:val="BookText"/>
      </w:pPr>
      <w:r>
        <w:rPr>
          <w:rFonts w:ascii="Amiri" w:hAnsi="Amiri" w:eastAsia="Amiri" w:cs="Amiri"/>
          <w:lang w:bidi="ar-SA"/>
          <w:color w:val="111111"/>
          <w:sz w:val="28"/>
          <w:szCs w:val="28"/>
          <w:rtl/>
        </w:rPr>
        <w:t xml:space="preserve">بِسْمِ اللَّهِ الرَّحْمَنِ الرَّحِیمِ یَا أَیُّهَا النَّاسُ اتَّقُوا رَبَّکُمْ ۚ إِنَّ زَلْزَلَةَ السَّاعَةِ شَیْءٌ عَظِیمٌ (۱)  ترجمه:</w:t>
      </w:r>
      <w:r>
        <w:rPr>
          <w:rStyle w:val="FootnoteReference"/>
        </w:rPr>
        <w:footnoteReference w:id="2596"/>
      </w:r>
    </w:p>
    <w:p>
      <w:pPr>
        <w:pStyle w:val="BookText"/>
      </w:pPr>
      <w:r>
        <w:rPr>
          <w:rFonts w:ascii="Amiri" w:hAnsi="Amiri" w:eastAsia="Amiri" w:cs="Amiri"/>
          <w:lang w:bidi="ar-SA"/>
          <w:color w:val="111111"/>
          <w:sz w:val="28"/>
          <w:szCs w:val="28"/>
          <w:rtl/>
        </w:rPr>
        <w:t xml:space="preserve">یَوْمَ تَرَوْنَهَا تَذْهَلُ کُلُّ مُرْضِعَةٍ عَمَّا أَرْضَعَتْ وَتَضَعُ کُلُّ ذَاتِ حَمْلٍ حَمْلَهَا وَتَرَی النَّاسَ سُکَارَی وَمَا هُم بِسُکَارَی وَلَکِنَّ عَذَابَ اللَّهِ شَدِیدٌ (۲)  ترجمه:</w:t>
      </w:r>
      <w:r>
        <w:rPr>
          <w:rStyle w:val="FootnoteReference"/>
        </w:rPr>
        <w:footnoteReference w:id="2597"/>
      </w:r>
    </w:p>
    <w:p>
      <w:pPr>
        <w:pStyle w:val="BookText"/>
      </w:pPr>
      <w:r>
        <w:rPr>
          <w:rFonts w:ascii="Amiri" w:hAnsi="Amiri" w:eastAsia="Amiri" w:cs="Amiri"/>
          <w:lang w:bidi="ar-SA"/>
          <w:color w:val="111111"/>
          <w:sz w:val="28"/>
          <w:szCs w:val="28"/>
          <w:rtl/>
        </w:rPr>
        <w:t xml:space="preserve">وَمِنَ النَّاسِ مَن یُجَادِلُ فِی اللَّهِ بِغَیْرِ عِلْمٍ وَیَتَّبِعُ کُلَّ شَیْطَانٍ مَّرِیدٍ (۳)  ترجمه:</w:t>
      </w:r>
      <w:r>
        <w:rPr>
          <w:rStyle w:val="FootnoteReference"/>
        </w:rPr>
        <w:footnoteReference w:id="2598"/>
      </w:r>
    </w:p>
    <w:p>
      <w:pPr>
        <w:pStyle w:val="BookText"/>
      </w:pPr>
      <w:r>
        <w:rPr>
          <w:rFonts w:ascii="Amiri" w:hAnsi="Amiri" w:eastAsia="Amiri" w:cs="Amiri"/>
          <w:lang w:bidi="ar-SA"/>
          <w:color w:val="111111"/>
          <w:sz w:val="28"/>
          <w:szCs w:val="28"/>
          <w:rtl/>
        </w:rPr>
        <w:t xml:space="preserve">کُتِبَ عَلَیْهِ أَنَّهُ مَن تَوَلَّاهُ فَأَنَّهُ یُضِلُّهُ وَیَهْدِیهِ إِلَی عَذَابِ السَّعِیرِ (۴)  ترجمه:</w:t>
      </w:r>
      <w:r>
        <w:rPr>
          <w:rStyle w:val="FootnoteReference"/>
        </w:rPr>
        <w:footnoteReference w:id="2599"/>
      </w:r>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وَغَیْرِ مُخَلَّقَةٍ لِّنُبَیِّنَ لَکُمْ ۚ وَنُقِرُّ فِی الْأَرْحَامِ مَا نَشَاءُ إِلَی أَجَلٍ مُّسَمًّی ثُمَّ نُخْرِجُکُمْ طِفْلًا ثُمَّ لِتَبْلُغُوا أَشُدَّکُمْ ۖ وَمِنکُم مَّن یُتَوَفَّی وَمِنکُم مَّن یُرَدُّ إِلَی أَرْذَلِ الْعُمُرِ لِکَیْلَا یَعْلَمَ مِن بَعْدِ عِلْمٍ شَیْئًا ۚ وَتَرَی الْأَرْضَ هَامِدَةً فَإِذَا أَنزَلْنَا عَلَیْهَا الْمَاءَ اهْتَزَّتْ وَرَبَتْ وَأَنبَتَتْ مِن کُلِّ زَوْجٍ بَهِیجٍ (۵)  ترجمه:</w:t>
      </w:r>
      <w:r>
        <w:rPr>
          <w:rStyle w:val="FootnoteReference"/>
        </w:rPr>
        <w:footnoteReference w:id="2600"/>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بِأَنَّ اللَّهَ هُوَ الْحَقُّ وَأَنَّهُ یُحْیِی الْمَوْتَی وَأَنَّهُ عَلَی کُلِّ شَیْءٍ قَدِیرٌ (۶)  ترجمه:</w:t>
      </w:r>
      <w:r>
        <w:rPr>
          <w:rStyle w:val="FootnoteReference"/>
        </w:rPr>
        <w:footnoteReference w:id="2601"/>
      </w:r>
    </w:p>
    <w:p>
      <w:pPr>
        <w:pStyle w:val="BookText"/>
      </w:pPr>
      <w:r>
        <w:rPr>
          <w:rFonts w:ascii="Amiri" w:hAnsi="Amiri" w:eastAsia="Amiri" w:cs="Amiri"/>
          <w:lang w:bidi="ar-SA"/>
          <w:color w:val="111111"/>
          <w:sz w:val="28"/>
          <w:szCs w:val="28"/>
          <w:rtl/>
        </w:rPr>
        <w:t xml:space="preserve">وَأَنَّ السَّاعَةَ آتِیَةٌ لَّا رَیْبَ فِیهَا وَأَنَّ اللَّهَ یَبْعَثُ مَن فِی الْقُبُورِ (۷)  ترجمه:</w:t>
      </w:r>
      <w:r>
        <w:rPr>
          <w:rStyle w:val="FootnoteReference"/>
        </w:rPr>
        <w:footnoteReference w:id="2602"/>
      </w:r>
    </w:p>
    <w:p>
      <w:pPr>
        <w:pStyle w:val="BookText"/>
      </w:pPr>
      <w:r>
        <w:rPr>
          <w:rFonts w:ascii="Amiri" w:hAnsi="Amiri" w:eastAsia="Amiri" w:cs="Amiri"/>
          <w:lang w:bidi="ar-SA"/>
          <w:color w:val="111111"/>
          <w:sz w:val="28"/>
          <w:szCs w:val="28"/>
          <w:rtl/>
        </w:rPr>
        <w:t xml:space="preserve">وَمِنَ النَّاسِ مَن یُجَادِلُ فِی اللَّهِ بِغَیْرِ عِلْمٍ وَلَا هُدًی وَلَا کِتَابٍ مُّنِیرٍ (۸)  ترجمه:</w:t>
      </w:r>
      <w:r>
        <w:rPr>
          <w:rStyle w:val="FootnoteReference"/>
        </w:rPr>
        <w:footnoteReference w:id="2603"/>
      </w:r>
    </w:p>
    <w:p>
      <w:pPr>
        <w:pStyle w:val="BookText"/>
      </w:pPr>
      <w:r>
        <w:rPr>
          <w:rFonts w:ascii="Amiri" w:hAnsi="Amiri" w:eastAsia="Amiri" w:cs="Amiri"/>
          <w:lang w:bidi="ar-SA"/>
          <w:color w:val="111111"/>
          <w:sz w:val="28"/>
          <w:szCs w:val="28"/>
          <w:rtl/>
        </w:rPr>
        <w:t xml:space="preserve">ثَانِیَ عِطْفِهِ لِیُضِلَّ عَن سَبِیلِ اللَّهِ ۖ لَهُ فِی الدُّنْیَا خِزْیٌ ۖ وَنُذِیقُهُ یَوْمَ الْقِیَامَةِ عَذَابَ الْحَرِیقِ (۹)  ترجمه:</w:t>
      </w:r>
      <w:r>
        <w:rPr>
          <w:rStyle w:val="FootnoteReference"/>
        </w:rPr>
        <w:footnoteReference w:id="2604"/>
      </w:r>
    </w:p>
    <w:p>
      <w:pPr>
        <w:pStyle w:val="BookText"/>
      </w:pPr>
      <w:r>
        <w:rPr>
          <w:rFonts w:ascii="Amiri" w:hAnsi="Amiri" w:eastAsia="Amiri" w:cs="Amiri"/>
          <w:lang w:bidi="ar-SA"/>
          <w:color w:val="111111"/>
          <w:sz w:val="28"/>
          <w:szCs w:val="28"/>
          <w:rtl/>
        </w:rPr>
        <w:t xml:space="preserve">ذَلِکَ بِمَا قَدَّمَتْ یَدَاکَ وَأَنَّ اللَّهَ لَیْسَ بِظَلَّامٍ لِّلْعَبِیدِ (۱۰)  ترجمه:</w:t>
      </w:r>
      <w:r>
        <w:rPr>
          <w:rStyle w:val="FootnoteReference"/>
        </w:rPr>
        <w:footnoteReference w:id="2605"/>
      </w:r>
    </w:p>
    <w:p>
      <w:pPr>
        <w:pStyle w:val="BookText"/>
      </w:pPr>
      <w:r>
        <w:rPr>
          <w:rFonts w:ascii="Amiri" w:hAnsi="Amiri" w:eastAsia="Amiri" w:cs="Amiri"/>
          <w:lang w:bidi="ar-SA"/>
          <w:color w:val="111111"/>
          <w:sz w:val="28"/>
          <w:szCs w:val="28"/>
          <w:rtl/>
        </w:rPr>
        <w:t xml:space="preserve">وَمِنَ النَّاسِ مَن یَعْبُدُ اللَّهَ عَلَی حَرْفٍ ۖ فَإِنْ أَصَابَهُ خَیْرٌ اطْمَأَنَّ بِهِ ۖ وَإِنْ أَصَابَتْهُ فِتْنَةٌ انقَلَبَ عَلَی وَجْهِهِ خَسِرَ الدُّنْیَا وَالْآخِرَةَ ۚ ذَلِکَ هُوَ الْخُسْرَانُ الْمُبِینُ (۱۱)  ترجمه:</w:t>
      </w:r>
      <w:r>
        <w:rPr>
          <w:rStyle w:val="FootnoteReference"/>
        </w:rPr>
        <w:footnoteReference w:id="2606"/>
      </w:r>
    </w:p>
    <w:p>
      <w:pPr>
        <w:pStyle w:val="BookText"/>
      </w:pPr>
      <w:r>
        <w:rPr>
          <w:rFonts w:ascii="Amiri" w:hAnsi="Amiri" w:eastAsia="Amiri" w:cs="Amiri"/>
          <w:lang w:bidi="ar-SA"/>
          <w:color w:val="111111"/>
          <w:sz w:val="28"/>
          <w:szCs w:val="28"/>
          <w:rtl/>
        </w:rPr>
        <w:t xml:space="preserve">یَدْعُو مِن دُونِ اللَّهِ مَا لَا یَضُرُّهُ وَمَا لَا یَنفَعُهُ ۚ ذَلِکَ هُوَ الضَّلَالُ الْبَعِیدُ (۱۲)  ترجمه:</w:t>
      </w:r>
      <w:r>
        <w:rPr>
          <w:rStyle w:val="FootnoteReference"/>
        </w:rPr>
        <w:footnoteReference w:id="2607"/>
      </w:r>
    </w:p>
    <w:p>
      <w:pPr>
        <w:pStyle w:val="BookText"/>
      </w:pPr>
      <w:r>
        <w:rPr>
          <w:rFonts w:ascii="Amiri" w:hAnsi="Amiri" w:eastAsia="Amiri" w:cs="Amiri"/>
          <w:lang w:bidi="ar-SA"/>
          <w:color w:val="111111"/>
          <w:sz w:val="28"/>
          <w:szCs w:val="28"/>
          <w:rtl/>
        </w:rPr>
        <w:t xml:space="preserve">یَدْعُو لَمَن ضَرُّهُ أَقْرَبُ مِن نَّفْعِهِ ۚ لَبِئْسَ الْمَوْلَی وَلَبِئْسَ الْعَشِیرُ (۱۳)  ترجمه:</w:t>
      </w:r>
      <w:r>
        <w:rPr>
          <w:rStyle w:val="FootnoteReference"/>
        </w:rPr>
        <w:footnoteReference w:id="2608"/>
      </w: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الْأَنْهَارُ ۚ إِنَّ اللَّهَ یَفْعَلُ مَا یُرِیدُ (۱۴)  ترجمه:</w:t>
      </w:r>
      <w:r>
        <w:rPr>
          <w:rStyle w:val="FootnoteReference"/>
        </w:rPr>
        <w:footnoteReference w:id="2609"/>
      </w:r>
    </w:p>
    <w:p>
      <w:pPr>
        <w:pStyle w:val="BookText"/>
      </w:pPr>
      <w:r>
        <w:rPr>
          <w:rFonts w:ascii="Amiri" w:hAnsi="Amiri" w:eastAsia="Amiri" w:cs="Amiri"/>
          <w:lang w:bidi="ar-SA"/>
          <w:color w:val="111111"/>
          <w:sz w:val="28"/>
          <w:szCs w:val="28"/>
          <w:rtl/>
        </w:rPr>
        <w:t xml:space="preserve">مَن کَانَ یَظُنُّ أَن لَّن یَنصُرَهُ اللَّهُ فِی الدُّنْیَا وَالْآخِرَةِ فَلْیَمْدُدْ بِسَبَبٍ إِلَی السَّمَاءِ ثُمَّ لْیَقْطَعْ فَلْیَنظُرْ هَلْ یُذْهِبَنَّ کَیْدُهُ مَا یَغِیظُ (۱۵)  ترجمه:</w:t>
      </w:r>
      <w:r>
        <w:rPr>
          <w:rStyle w:val="FootnoteReference"/>
        </w:rPr>
        <w:footnoteReference w:id="2610"/>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وَکَذَلِکَ أَنزَلْنَاهُ آیَاتٍ بَیِّنَاتٍ وَأَنَّ اللَّهَ یَهْدِی مَن یُرِیدُ (۱۶)  ترجمه:</w:t>
      </w:r>
      <w:r>
        <w:rPr>
          <w:rStyle w:val="FootnoteReference"/>
        </w:rPr>
        <w:footnoteReference w:id="2611"/>
      </w:r>
    </w:p>
    <w:p>
      <w:pPr>
        <w:pStyle w:val="BookText"/>
      </w:pPr>
      <w:r>
        <w:rPr>
          <w:rFonts w:ascii="Amiri" w:hAnsi="Amiri" w:eastAsia="Amiri" w:cs="Amiri"/>
          <w:lang w:bidi="ar-SA"/>
          <w:color w:val="111111"/>
          <w:sz w:val="28"/>
          <w:szCs w:val="28"/>
          <w:rtl/>
        </w:rPr>
        <w:t xml:space="preserve">إِنَّ الَّذِینَ آمَنُوا وَالَّذِینَ هَادُوا وَالصَّابِئِینَ وَالنَّصَارَی وَالْمَجُوسَ وَالَّذِینَ أَشْرَکُوا إِنَّ اللَّهَ یَفْصِلُ بَیْنَهُمْ یَوْمَ الْقِیَامَةِ ۚ إِنَّ اللَّهَ عَلَی کُلِّ شَیْءٍ شَهِیدٌ (۱۷)  ترجمه:</w:t>
      </w:r>
      <w:r>
        <w:rPr>
          <w:rStyle w:val="FootnoteReference"/>
        </w:rPr>
        <w:footnoteReference w:id="2612"/>
      </w:r>
    </w:p>
    <w:p>
      <w:pPr>
        <w:pStyle w:val="BookText"/>
      </w:pPr>
      <w:r>
        <w:rPr>
          <w:rFonts w:ascii="Amiri" w:hAnsi="Amiri" w:eastAsia="Amiri" w:cs="Amiri"/>
          <w:lang w:bidi="ar-SA"/>
          <w:color w:val="111111"/>
          <w:sz w:val="28"/>
          <w:szCs w:val="28"/>
          <w:rtl/>
        </w:rPr>
        <w:t xml:space="preserve">أَلَمْ تَرَ أَنَّ اللَّهَ یَسْجُدُ لَهُ مَن فِی السَّمَاوَاتِ وَمَن فِی الْأَرْضِ وَالشَّمْسُ وَالْقَمَرُ وَالنُّجُومُ وَالْجِبَالُ وَالشَّجَرُ وَالدَّوَابُّ وَکَثِیرٌ مِّنَ النَّاسِ ۖ وَکَثِیرٌ حَقَّ عَلَیْهِ الْعَذَابُ ۗ وَمَن یُهِنِ اللَّهُ فَمَا لَهُ مِن مُّکْرِمٍ ۚ إِنَّ اللَّهَ یَفْعَلُ مَا یَشَاءُ ۩ (۱۸)  ترجمه:</w:t>
      </w:r>
      <w:r>
        <w:rPr>
          <w:rStyle w:val="FootnoteReference"/>
        </w:rPr>
        <w:footnoteReference w:id="2613"/>
      </w:r>
    </w:p>
    <w:p>
      <w:pPr>
        <w:pStyle w:val="BookText"/>
      </w:pPr>
      <w:r>
        <w:rPr>
          <w:rFonts w:ascii="Amiri" w:hAnsi="Amiri" w:eastAsia="Amiri" w:cs="Amiri"/>
          <w:lang w:bidi="ar-SA"/>
          <w:color w:val="111111"/>
          <w:sz w:val="28"/>
          <w:szCs w:val="28"/>
          <w:rtl/>
        </w:rPr>
        <w:t xml:space="preserve">۞ هَذَانِ خَصْمَانِ اخْتَصَمُوا فِی رَبِّهِمْ ۖ فَالَّذِینَ کَفَرُوا قُطِّعَتْ لَهُمْ ثِیَابٌ مِّن نَّارٍ یُصَبُّ مِن فَوْقِ رُءُوسِهِمُ الْحَمِیمُ (۱۹)  ترجمه:</w:t>
      </w:r>
      <w:r>
        <w:rPr>
          <w:rStyle w:val="FootnoteReference"/>
        </w:rPr>
        <w:footnoteReference w:id="2614"/>
      </w:r>
    </w:p>
    <w:p>
      <w:pPr>
        <w:pStyle w:val="BookText"/>
      </w:pPr>
      <w:r>
        <w:rPr>
          <w:rFonts w:ascii="Amiri" w:hAnsi="Amiri" w:eastAsia="Amiri" w:cs="Amiri"/>
          <w:lang w:bidi="ar-SA"/>
          <w:color w:val="111111"/>
          <w:sz w:val="28"/>
          <w:szCs w:val="28"/>
          <w:rtl/>
        </w:rPr>
        <w:t xml:space="preserve">یُصْهَرُ بِهِ مَا فِی بُطُونِهِمْ وَالْجُلُودُ (۲۰)  ترجمه:</w:t>
      </w:r>
      <w:r>
        <w:rPr>
          <w:rStyle w:val="FootnoteReference"/>
        </w:rPr>
        <w:footnoteReference w:id="2615"/>
      </w:r>
    </w:p>
    <w:p>
      <w:pPr>
        <w:pStyle w:val="BookText"/>
      </w:pPr>
      <w:r>
        <w:rPr>
          <w:rFonts w:ascii="Amiri" w:hAnsi="Amiri" w:eastAsia="Amiri" w:cs="Amiri"/>
          <w:lang w:bidi="ar-SA"/>
          <w:color w:val="111111"/>
          <w:sz w:val="28"/>
          <w:szCs w:val="28"/>
          <w:rtl/>
        </w:rPr>
        <w:t xml:space="preserve">وَلَهُم مَّقَامِعُ مِنْ حَدِیدٍ (۲۱)  ترجمه:</w:t>
      </w:r>
      <w:r>
        <w:rPr>
          <w:rStyle w:val="FootnoteReference"/>
        </w:rPr>
        <w:footnoteReference w:id="2616"/>
      </w:r>
    </w:p>
    <w:p>
      <w:pPr>
        <w:pStyle w:val="BookText"/>
      </w:pPr>
      <w:r>
        <w:rPr>
          <w:rFonts w:ascii="Amiri" w:hAnsi="Amiri" w:eastAsia="Amiri" w:cs="Amiri"/>
          <w:lang w:bidi="ar-SA"/>
          <w:color w:val="111111"/>
          <w:sz w:val="28"/>
          <w:szCs w:val="28"/>
          <w:rtl/>
        </w:rPr>
        <w:t xml:space="preserve">کُلَّمَا أَرَادُوا أَن یَخْرُجُوا مِنْهَا مِنْ غَمٍّ أُعِیدُوا فِیهَا وَذُوقُوا عَذَابَ الْحَرِیقِ (۲۲)  ترجمه:</w:t>
      </w:r>
      <w:r>
        <w:rPr>
          <w:rStyle w:val="FootnoteReference"/>
        </w:rPr>
        <w:footnoteReference w:id="2617"/>
      </w: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الْأَنْهَارُ یُحَلَّوْنَ فِیهَا مِنْ أَسَاوِرَ مِن ذَهَبٍ وَلُؤْلُؤًا ۖ وَلِبَاسُهُمْ فِیهَا حَرِیرٌ (۲۳)  ترجمه:</w:t>
      </w:r>
      <w:r>
        <w:rPr>
          <w:rStyle w:val="FootnoteReference"/>
        </w:rPr>
        <w:footnoteReference w:id="2618"/>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وَهُدُوا إِلَی الطَّیِّبِ مِنَ الْقَوْلِ وَهُدُوا إِلَی صِرَاطِ الْحَمِیدِ (۲۴)  ترجمه:</w:t>
      </w:r>
      <w:r>
        <w:rPr>
          <w:rStyle w:val="FootnoteReference"/>
        </w:rPr>
        <w:footnoteReference w:id="2619"/>
      </w:r>
    </w:p>
    <w:p>
      <w:pPr>
        <w:pStyle w:val="BookText"/>
      </w:pPr>
      <w:r>
        <w:rPr>
          <w:rFonts w:ascii="Amiri" w:hAnsi="Amiri" w:eastAsia="Amiri" w:cs="Amiri"/>
          <w:lang w:bidi="ar-SA"/>
          <w:color w:val="111111"/>
          <w:sz w:val="28"/>
          <w:szCs w:val="28"/>
          <w:rtl/>
        </w:rPr>
        <w:t xml:space="preserve">إِنَّ الَّذِینَ کَفَرُوا وَیَصُدُّونَ عَن سَبِیلِ اللَّهِ وَالْمَسْجِدِ الْحَرَامِ الَّذِی جَعَلْنَاهُ لِلنَّاسِ سَوَاءً الْعَاکِفُ فِیهِ وَالْبَادِ ۚ وَمَن یُرِدْ فِیهِ بِإِلْحَادٍ بِظُلْمٍ نُّذِقْهُ مِنْ عَذَابٍ أَلِیمٍ (۲۵)  ترجمه:</w:t>
      </w:r>
      <w:r>
        <w:rPr>
          <w:rStyle w:val="FootnoteReference"/>
        </w:rPr>
        <w:footnoteReference w:id="2620"/>
      </w:r>
    </w:p>
    <w:p>
      <w:pPr>
        <w:pStyle w:val="BookText"/>
      </w:pPr>
      <w:r>
        <w:rPr>
          <w:rFonts w:ascii="Amiri" w:hAnsi="Amiri" w:eastAsia="Amiri" w:cs="Amiri"/>
          <w:lang w:bidi="ar-SA"/>
          <w:color w:val="111111"/>
          <w:sz w:val="28"/>
          <w:szCs w:val="28"/>
          <w:rtl/>
        </w:rPr>
        <w:t xml:space="preserve">وَإِذْ بَوَّأْنَا لِإِبْرَاهِیمَ مَکَانَ الْبَیْتِ أَن لَّا تُشْرِکْ بِی شَیْئًا وَطَهِّرْ بَیْتِیَ لِلطَّائِفِینَ وَالْقَائِمِینَ وَالرُّکَّعِ السُّجُودِ (۲۶)  ترجمه:</w:t>
      </w:r>
      <w:r>
        <w:rPr>
          <w:rStyle w:val="FootnoteReference"/>
        </w:rPr>
        <w:footnoteReference w:id="2621"/>
      </w:r>
    </w:p>
    <w:p>
      <w:pPr>
        <w:pStyle w:val="BookText"/>
      </w:pPr>
      <w:r>
        <w:rPr>
          <w:rFonts w:ascii="Amiri" w:hAnsi="Amiri" w:eastAsia="Amiri" w:cs="Amiri"/>
          <w:lang w:bidi="ar-SA"/>
          <w:color w:val="111111"/>
          <w:sz w:val="28"/>
          <w:szCs w:val="28"/>
          <w:rtl/>
        </w:rPr>
        <w:t xml:space="preserve">وَأَذِّن فِی النَّاسِ بِالْحَجِّ یَأْتُوکَ رِجَالًا وَعَلَی کُلِّ ضَامِرٍ یَأْتِینَ مِن کُلِّ فَجٍّ عَمِیقٍ (۲۷)  ترجمه:</w:t>
      </w:r>
      <w:r>
        <w:rPr>
          <w:rStyle w:val="FootnoteReference"/>
        </w:rPr>
        <w:footnoteReference w:id="2622"/>
      </w:r>
    </w:p>
    <w:p>
      <w:pPr>
        <w:pStyle w:val="BookText"/>
      </w:pPr>
      <w:r>
        <w:rPr>
          <w:rFonts w:ascii="Amiri" w:hAnsi="Amiri" w:eastAsia="Amiri" w:cs="Amiri"/>
          <w:lang w:bidi="ar-SA"/>
          <w:color w:val="111111"/>
          <w:sz w:val="28"/>
          <w:szCs w:val="28"/>
          <w:rtl/>
        </w:rPr>
        <w:t xml:space="preserve">لِّیَشْهَدُوا مَنَافِعَ لَهُمْ وَیَذْکُرُوا اسْمَ اللَّهِ فِی أَیَّامٍ مَّعْلُومَاتٍ عَلَی مَا رَزَقَهُم مِّن بَهِیمَةِ الْأَنْعَامِ ۖ فَکُلُوا مِنْهَا وَأَطْعِمُوا الْبَائِسَ الْفَقِیرَ (۲۸)  ترجمه:</w:t>
      </w:r>
      <w:r>
        <w:rPr>
          <w:rStyle w:val="FootnoteReference"/>
        </w:rPr>
        <w:footnoteReference w:id="2623"/>
      </w:r>
    </w:p>
    <w:p>
      <w:pPr>
        <w:pStyle w:val="BookText"/>
      </w:pPr>
      <w:r>
        <w:rPr>
          <w:rFonts w:ascii="Amiri" w:hAnsi="Amiri" w:eastAsia="Amiri" w:cs="Amiri"/>
          <w:lang w:bidi="ar-SA"/>
          <w:color w:val="111111"/>
          <w:sz w:val="28"/>
          <w:szCs w:val="28"/>
          <w:rtl/>
        </w:rPr>
        <w:t xml:space="preserve">ثُمَّ لْیَقْضُوا تَفَثَهُمْ وَلْیُوفُوا نُذُورَهُمْ وَلْیَطَّوَّفُوا بِالْبَیْتِ الْعَتِیقِ (۲۹)  ترجمه:</w:t>
      </w:r>
      <w:r>
        <w:rPr>
          <w:rStyle w:val="FootnoteReference"/>
        </w:rPr>
        <w:footnoteReference w:id="2624"/>
      </w:r>
    </w:p>
    <w:p>
      <w:pPr>
        <w:pStyle w:val="BookText"/>
      </w:pPr>
      <w:r>
        <w:rPr>
          <w:rFonts w:ascii="Amiri" w:hAnsi="Amiri" w:eastAsia="Amiri" w:cs="Amiri"/>
          <w:lang w:bidi="ar-SA"/>
          <w:color w:val="111111"/>
          <w:sz w:val="28"/>
          <w:szCs w:val="28"/>
          <w:rtl/>
        </w:rPr>
        <w:t xml:space="preserve">ذَلِکَ وَمَن یُعَظِّمْ حُرُمَاتِ اللَّهِ فَهُوَ خَیْرٌ لَّهُ عِندَ رَبِّهِ ۗ وَأُحِلَّتْ لَکُمُ الْأَنْعَامُ إِلَّا مَا یُتْلَی عَلَیْکُمْ ۖ فَاجْتَنِبُوا الرِّجْسَ مِنَ الْأَوْثَانِ وَاجْتَنِبُوا قَوْلَ الزُّورِ (۳۰)  ترجمه:</w:t>
      </w:r>
      <w:r>
        <w:rPr>
          <w:rStyle w:val="FootnoteReference"/>
        </w:rPr>
        <w:footnoteReference w:id="2625"/>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حُنَفَاءَ لِلَّهِ غَیْرَ مُشْرِکِینَ بِهِ ۚ وَمَن یُشْرِکْ بِاللَّهِ فَکَأَنَّمَا خَرَّ مِنَ السَّمَاءِ فَتَخْطَفُهُ الطَّیْرُ أَوْ تَهْوِی بِهِ الرِّیحُ فِی مَکَانٍ سَحِیقٍ (۳۱)  ترجمه:</w:t>
      </w:r>
      <w:r>
        <w:rPr>
          <w:rStyle w:val="FootnoteReference"/>
        </w:rPr>
        <w:footnoteReference w:id="2626"/>
      </w:r>
    </w:p>
    <w:p>
      <w:pPr>
        <w:pStyle w:val="BookText"/>
      </w:pPr>
      <w:r>
        <w:rPr>
          <w:rFonts w:ascii="Amiri" w:hAnsi="Amiri" w:eastAsia="Amiri" w:cs="Amiri"/>
          <w:lang w:bidi="ar-SA"/>
          <w:color w:val="111111"/>
          <w:sz w:val="28"/>
          <w:szCs w:val="28"/>
          <w:rtl/>
        </w:rPr>
        <w:t xml:space="preserve">ذَلِکَ وَمَن یُعَظِّمْ شَعَائِرَ اللَّهِ فَإِنَّهَا مِن تَقْوَی الْقُلُوبِ (۳۲)  ترجمه:</w:t>
      </w:r>
      <w:r>
        <w:rPr>
          <w:rStyle w:val="FootnoteReference"/>
        </w:rPr>
        <w:footnoteReference w:id="2627"/>
      </w:r>
    </w:p>
    <w:p>
      <w:pPr>
        <w:pStyle w:val="BookText"/>
      </w:pPr>
      <w:r>
        <w:rPr>
          <w:rFonts w:ascii="Amiri" w:hAnsi="Amiri" w:eastAsia="Amiri" w:cs="Amiri"/>
          <w:lang w:bidi="ar-SA"/>
          <w:color w:val="111111"/>
          <w:sz w:val="28"/>
          <w:szCs w:val="28"/>
          <w:rtl/>
        </w:rPr>
        <w:t xml:space="preserve">لَکُمْ فِیهَا مَنَافِعُ إِلَی أَجَلٍ مُّسَمًّی ثُمَّ مَحِلُّهَا إِلَی الْبَیْتِ الْعَتِیقِ (۳۳)  ترجمه:</w:t>
      </w:r>
      <w:r>
        <w:rPr>
          <w:rStyle w:val="FootnoteReference"/>
        </w:rPr>
        <w:footnoteReference w:id="2628"/>
      </w:r>
    </w:p>
    <w:p>
      <w:pPr>
        <w:pStyle w:val="BookText"/>
      </w:pPr>
      <w:r>
        <w:rPr>
          <w:rFonts w:ascii="Amiri" w:hAnsi="Amiri" w:eastAsia="Amiri" w:cs="Amiri"/>
          <w:lang w:bidi="ar-SA"/>
          <w:color w:val="111111"/>
          <w:sz w:val="28"/>
          <w:szCs w:val="28"/>
          <w:rtl/>
        </w:rPr>
        <w:t xml:space="preserve">وَلِکُلِّ أُمَّةٍ جَعَلْنَا مَنسَکًا لِّیَذْکُرُوا اسْمَ اللَّهِ عَلَی مَا رَزَقَهُم مِّن بَهِیمَةِ الْأَنْعَامِ ۗ فَإِلَهُکُمْ إِلَهٌ وَاحِدٌ فَلَهُ أَسْلِمُوا ۗ وَبَشِّرِ الْمُخْبِتِینَ (۳۴)  ترجمه:</w:t>
      </w:r>
      <w:r>
        <w:rPr>
          <w:rStyle w:val="FootnoteReference"/>
        </w:rPr>
        <w:footnoteReference w:id="2629"/>
      </w:r>
    </w:p>
    <w:p>
      <w:pPr>
        <w:pStyle w:val="BookText"/>
      </w:pPr>
      <w:r>
        <w:rPr>
          <w:rFonts w:ascii="Amiri" w:hAnsi="Amiri" w:eastAsia="Amiri" w:cs="Amiri"/>
          <w:lang w:bidi="ar-SA"/>
          <w:color w:val="111111"/>
          <w:sz w:val="28"/>
          <w:szCs w:val="28"/>
          <w:rtl/>
        </w:rPr>
        <w:t xml:space="preserve">الَّذِینَ إِذَا ذُکِرَ اللَّهُ وَجِلَتْ قُلُوبُهُمْ وَالصَّابِرِینَ عَلَی مَا أَصَابَهُمْ وَالْمُقِیمِی الصَّلَاةِ وَمِمَّا رَزَقْنَاهُمْ یُنفِقُونَ (۳۵)  ترجمه:</w:t>
      </w:r>
      <w:r>
        <w:rPr>
          <w:rStyle w:val="FootnoteReference"/>
        </w:rPr>
        <w:footnoteReference w:id="2630"/>
      </w:r>
    </w:p>
    <w:p>
      <w:pPr>
        <w:pStyle w:val="BookText"/>
      </w:pPr>
      <w:r>
        <w:rPr>
          <w:rFonts w:ascii="Amiri" w:hAnsi="Amiri" w:eastAsia="Amiri" w:cs="Amiri"/>
          <w:lang w:bidi="ar-SA"/>
          <w:color w:val="111111"/>
          <w:sz w:val="28"/>
          <w:szCs w:val="28"/>
          <w:rtl/>
        </w:rPr>
        <w:t xml:space="preserve">وَالْبُدْنَ جَعَلْنَاهَا لَکُم مِّن شَعَائِرِ اللَّهِ لَکُمْ فِیهَا خَیْرٌ ۖ فَاذْکُرُوا اسْمَ اللَّهِ عَلَیْهَا صَوَافَّ ۖ فَإِذَا وَجَبَتْ جُنُوبُهَا فَکُلُوا مِنْهَا وَأَطْعِمُوا الْقَانِعَ وَالْمُعْتَرَّ ۚ کَذَلِکَ سَخَّرْنَاهَا لَکُمْ لَعَلَّکُمْ تَشْکُرُونَ (۳۶)  ترجمه:</w:t>
      </w:r>
      <w:r>
        <w:rPr>
          <w:rStyle w:val="FootnoteReference"/>
        </w:rPr>
        <w:footnoteReference w:id="2631"/>
      </w:r>
    </w:p>
    <w:p>
      <w:pPr>
        <w:pStyle w:val="BookText"/>
      </w:pPr>
      <w:r>
        <w:rPr>
          <w:rFonts w:ascii="Amiri" w:hAnsi="Amiri" w:eastAsia="Amiri" w:cs="Amiri"/>
          <w:lang w:bidi="ar-SA"/>
          <w:color w:val="111111"/>
          <w:sz w:val="28"/>
          <w:szCs w:val="28"/>
          <w:rtl/>
        </w:rPr>
        <w:t xml:space="preserve">لَن یَنَالَ اللَّهَ لُحُومُهَا وَلَا دِمَاؤُهَا وَلَکِن یَنَالُهُ التَّقْوَی مِنکُمْ ۚ کَذَلِکَ سَخَّرَهَا لَکُمْ لِتُکَبِّرُوا اللَّهَ عَلَی مَا هَدَاکُمْ ۗ وَبَشِّرِ الْمُحْسِنِینَ (۳۷)  ترجمه:</w:t>
      </w:r>
      <w:r>
        <w:rPr>
          <w:rStyle w:val="FootnoteReference"/>
        </w:rPr>
        <w:footnoteReference w:id="2632"/>
      </w:r>
    </w:p>
    <w:p>
      <w:pPr>
        <w:pStyle w:val="BookText"/>
      </w:pPr>
      <w:r>
        <w:rPr>
          <w:rFonts w:ascii="Amiri" w:hAnsi="Amiri" w:eastAsia="Amiri" w:cs="Amiri"/>
          <w:lang w:bidi="ar-SA"/>
          <w:color w:val="111111"/>
          <w:sz w:val="28"/>
          <w:szCs w:val="28"/>
          <w:rtl/>
        </w:rPr>
        <w:t xml:space="preserve">۞ إِنَّ اللَّهَ یُدَافِعُ عَنِ الَّذِینَ آمَنُوا ۗ إِنَّ اللَّهَ لَا یُحِبُّ کُلَّ خَوَّانٍ کَفُورٍ (۳۸)  ترجمه:</w:t>
      </w:r>
      <w:r>
        <w:rPr>
          <w:rStyle w:val="FootnoteReference"/>
        </w:rPr>
        <w:footnoteReference w:id="2633"/>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أُذِنَ لِلَّذِینَ یُقَاتَلُونَ بِأَنَّهُمْ ظُلِمُوا ۚ وَإِنَّ اللَّهَ عَلَی نَصْرِهِمْ لَقَدِیرٌ (۳۹)  ترجمه:</w:t>
      </w:r>
      <w:r>
        <w:rPr>
          <w:rStyle w:val="FootnoteReference"/>
        </w:rPr>
        <w:footnoteReference w:id="2634"/>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وَلَوْلَا دَفْعُ اللَّهِ النَّاسَ بَعْضَهُم بِبَعْضٍ لَّهُدِّمَتْ صَوَامِعُ وَبِیَعٌ وَصَلَوَاتٌ وَمَسَاجِدُ یُذْکَرُ فِیهَا اسْمُ اللَّهِ کَثِیرًا ۗ وَلَیَنصُرَنَّ اللَّهُ مَن یَنصُرُهُ ۗ إِنَّ اللَّهَ لَقَوِیٌّ عَزِیزٌ (۴۰)  ترجمه:</w:t>
      </w:r>
      <w:r>
        <w:rPr>
          <w:rStyle w:val="FootnoteReference"/>
        </w:rPr>
        <w:footnoteReference w:id="2635"/>
      </w:r>
    </w:p>
    <w:p>
      <w:pPr>
        <w:pStyle w:val="BookText"/>
      </w:pPr>
      <w:r>
        <w:rPr>
          <w:rFonts w:ascii="Amiri" w:hAnsi="Amiri" w:eastAsia="Amiri" w:cs="Amiri"/>
          <w:lang w:bidi="ar-SA"/>
          <w:color w:val="111111"/>
          <w:sz w:val="28"/>
          <w:szCs w:val="28"/>
          <w:rtl/>
        </w:rPr>
        <w:t xml:space="preserve">الَّذِینَ إِن مَّکَّنَّاهُمْ فِی الْأَرْضِ أَقَامُوا الصَّلَاةَ وَآتَوُا الزَّکَاةَ وَأَمَرُوا بِالْمَعْرُوفِ وَنَهَوْا عَنِ الْمُنکَرِ ۗ وَلِلَّهِ عَاقِبَةُ الْأُمُورِ (۴۱)  ترجمه:</w:t>
      </w:r>
      <w:r>
        <w:rPr>
          <w:rStyle w:val="FootnoteReference"/>
        </w:rPr>
        <w:footnoteReference w:id="2636"/>
      </w:r>
    </w:p>
    <w:p>
      <w:pPr>
        <w:pStyle w:val="BookText"/>
      </w:pPr>
      <w:r>
        <w:rPr>
          <w:rFonts w:ascii="Amiri" w:hAnsi="Amiri" w:eastAsia="Amiri" w:cs="Amiri"/>
          <w:lang w:bidi="ar-SA"/>
          <w:color w:val="111111"/>
          <w:sz w:val="28"/>
          <w:szCs w:val="28"/>
          <w:rtl/>
        </w:rPr>
        <w:t xml:space="preserve">وَإِن یُکَذِّبُوکَ فَقَدْ کَذَّبَتْ قَبْلَهُمْ قَوْمُ نُوحٍ وَعَادٌ وَثَمُودُ (۴۲)  ترجمه:</w:t>
      </w:r>
      <w:r>
        <w:rPr>
          <w:rStyle w:val="FootnoteReference"/>
        </w:rPr>
        <w:footnoteReference w:id="2637"/>
      </w:r>
    </w:p>
    <w:p>
      <w:pPr>
        <w:pStyle w:val="BookText"/>
      </w:pPr>
      <w:r>
        <w:rPr>
          <w:rFonts w:ascii="Amiri" w:hAnsi="Amiri" w:eastAsia="Amiri" w:cs="Amiri"/>
          <w:lang w:bidi="ar-SA"/>
          <w:color w:val="111111"/>
          <w:sz w:val="28"/>
          <w:szCs w:val="28"/>
          <w:rtl/>
        </w:rPr>
        <w:t xml:space="preserve">وَقَوْمُ إِبْرَاهِیمَ وَقَوْمُ لُوطٍ (۴۳)  ترجمه:</w:t>
      </w:r>
      <w:r>
        <w:rPr>
          <w:rStyle w:val="FootnoteReference"/>
        </w:rPr>
        <w:footnoteReference w:id="2638"/>
      </w:r>
    </w:p>
    <w:p>
      <w:pPr>
        <w:pStyle w:val="BookText"/>
      </w:pPr>
      <w:r>
        <w:rPr>
          <w:rFonts w:ascii="Amiri" w:hAnsi="Amiri" w:eastAsia="Amiri" w:cs="Amiri"/>
          <w:lang w:bidi="ar-SA"/>
          <w:color w:val="111111"/>
          <w:sz w:val="28"/>
          <w:szCs w:val="28"/>
          <w:rtl/>
        </w:rPr>
        <w:t xml:space="preserve">وَأَصْحَابُ مَدْیَنَ ۖ وَکُذِّبَ مُوسَی فَأَمْلَیْتُ لِلْکَافِرِینَ ثُمَّ أَخَذْتُهُمْ ۖ فَکَیْفَ کَانَ نَکِیرِ (۴۴)  ترجمه:</w:t>
      </w:r>
      <w:r>
        <w:rPr>
          <w:rStyle w:val="FootnoteReference"/>
        </w:rPr>
        <w:footnoteReference w:id="2639"/>
      </w:r>
    </w:p>
    <w:p>
      <w:pPr>
        <w:pStyle w:val="BookText"/>
      </w:pPr>
      <w:r>
        <w:rPr>
          <w:rFonts w:ascii="Amiri" w:hAnsi="Amiri" w:eastAsia="Amiri" w:cs="Amiri"/>
          <w:lang w:bidi="ar-SA"/>
          <w:color w:val="111111"/>
          <w:sz w:val="28"/>
          <w:szCs w:val="28"/>
          <w:rtl/>
        </w:rPr>
        <w:t xml:space="preserve">فَکَأَیِّن مِّن قَرْیَةٍ أَهْلَکْنَاهَا وَهِیَ ظَالِمَةٌ فَهِیَ خَاوِیَةٌ عَلَی عُرُوشِهَا وَبِئْرٍ مُّعَطَّلَةٍ وَقَصْرٍ مَّشِیدٍ (۴۵)  ترجمه:</w:t>
      </w:r>
      <w:r>
        <w:rPr>
          <w:rStyle w:val="FootnoteReference"/>
        </w:rPr>
        <w:footnoteReference w:id="2640"/>
      </w:r>
    </w:p>
    <w:p>
      <w:pPr>
        <w:pStyle w:val="BookText"/>
      </w:pPr>
      <w:r>
        <w:rPr>
          <w:rFonts w:ascii="Amiri" w:hAnsi="Amiri" w:eastAsia="Amiri" w:cs="Amiri"/>
          <w:lang w:bidi="ar-SA"/>
          <w:color w:val="111111"/>
          <w:sz w:val="28"/>
          <w:szCs w:val="28"/>
          <w:rtl/>
        </w:rPr>
        <w:t xml:space="preserve">أَفَلَمْ یَسِیرُوا فِی الْأَرْضِ فَتَکُونَ لَهُمْ قُلُوبٌ یَعْقِلُونَ بِهَا أَوْ آذَانٌ یَسْمَعُونَ بِهَا ۖ فَإِنَّهَا لَا تَعْمَی الْأَبْصَارُ وَلَکِن تَعْمَی الْقُلُوبُ الَّتِی فِی الصُّدُورِ (۴۶)  ترجمه:</w:t>
      </w:r>
      <w:r>
        <w:rPr>
          <w:rStyle w:val="FootnoteReference"/>
        </w:rPr>
        <w:footnoteReference w:id="2641"/>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وَیَسْتَعْجِلُونَکَ بِالْعَذَابِ وَلَن یُخْلِفَ اللَّهُ وَعْدَهُ ۚ وَإِنَّ یَوْمًا عِندَ رَبِّکَ کَأَلْفِ سَنَةٍ مِّمَّا تَعُدُّونَ (۴۷)  ترجمه:</w:t>
      </w:r>
      <w:r>
        <w:rPr>
          <w:rStyle w:val="FootnoteReference"/>
        </w:rPr>
        <w:footnoteReference w:id="2642"/>
      </w:r>
    </w:p>
    <w:p>
      <w:pPr>
        <w:pStyle w:val="BookText"/>
      </w:pPr>
      <w:r>
        <w:rPr>
          <w:rFonts w:ascii="Amiri" w:hAnsi="Amiri" w:eastAsia="Amiri" w:cs="Amiri"/>
          <w:lang w:bidi="ar-SA"/>
          <w:color w:val="111111"/>
          <w:sz w:val="28"/>
          <w:szCs w:val="28"/>
          <w:rtl/>
        </w:rPr>
        <w:t xml:space="preserve">وَکَأَیِّن مِّن قَرْیَةٍ أَمْلَیْتُ لَهَا وَهِیَ ظَالِمَةٌ ثُمَّ أَخَذْتُهَا وَإِلَیَّ الْمَصِیرُ (۴۸)  ترجمه:</w:t>
      </w:r>
      <w:r>
        <w:rPr>
          <w:rStyle w:val="FootnoteReference"/>
        </w:rPr>
        <w:footnoteReference w:id="2643"/>
      </w:r>
    </w:p>
    <w:p>
      <w:pPr>
        <w:pStyle w:val="BookText"/>
      </w:pPr>
      <w:r>
        <w:rPr>
          <w:rFonts w:ascii="Amiri" w:hAnsi="Amiri" w:eastAsia="Amiri" w:cs="Amiri"/>
          <w:lang w:bidi="ar-SA"/>
          <w:color w:val="111111"/>
          <w:sz w:val="28"/>
          <w:szCs w:val="28"/>
          <w:rtl/>
        </w:rPr>
        <w:t xml:space="preserve">قُلْ یَا أَیُّهَا النَّاسُ إِنَّمَا أَنَا لَکُمْ نَذِیرٌ مُّبِینٌ (۴۹)  ترجمه:</w:t>
      </w:r>
      <w:r>
        <w:rPr>
          <w:rStyle w:val="FootnoteReference"/>
        </w:rPr>
        <w:footnoteReference w:id="2644"/>
      </w:r>
    </w:p>
    <w:p>
      <w:pPr>
        <w:pStyle w:val="BookText"/>
      </w:pPr>
      <w:r>
        <w:rPr>
          <w:rFonts w:ascii="Amiri" w:hAnsi="Amiri" w:eastAsia="Amiri" w:cs="Amiri"/>
          <w:lang w:bidi="ar-SA"/>
          <w:color w:val="111111"/>
          <w:sz w:val="28"/>
          <w:szCs w:val="28"/>
          <w:rtl/>
        </w:rPr>
        <w:t xml:space="preserve">فَالَّذِینَ آمَنُوا وَعَمِلُوا الصَّالِحَاتِ لَهُم مَّغْفِرَةٌ وَرِزْقٌ کَرِیمٌ (۵۰)  ترجمه:</w:t>
      </w:r>
      <w:r>
        <w:rPr>
          <w:rStyle w:val="FootnoteReference"/>
        </w:rPr>
        <w:footnoteReference w:id="2645"/>
      </w:r>
    </w:p>
    <w:p>
      <w:pPr>
        <w:pStyle w:val="BookText"/>
      </w:pPr>
      <w:r>
        <w:rPr>
          <w:rFonts w:ascii="Amiri" w:hAnsi="Amiri" w:eastAsia="Amiri" w:cs="Amiri"/>
          <w:lang w:bidi="ar-SA"/>
          <w:color w:val="111111"/>
          <w:sz w:val="28"/>
          <w:szCs w:val="28"/>
          <w:rtl/>
        </w:rPr>
        <w:t xml:space="preserve">وَالَّذِینَ سَعَوْا فِی آیَاتِنَا مُعَاجِزِینَ أُولَئِکَ أَصْحَابُ الْجَحِیمِ (۵۱)  ترجمه:</w:t>
      </w:r>
      <w:r>
        <w:rPr>
          <w:rStyle w:val="FootnoteReference"/>
        </w:rPr>
        <w:footnoteReference w:id="2646"/>
      </w:r>
    </w:p>
    <w:p>
      <w:pPr>
        <w:pStyle w:val="BookText"/>
      </w:pPr>
      <w:r>
        <w:rPr>
          <w:rFonts w:ascii="Amiri" w:hAnsi="Amiri" w:eastAsia="Amiri" w:cs="Amiri"/>
          <w:lang w:bidi="ar-SA"/>
          <w:color w:val="111111"/>
          <w:sz w:val="28"/>
          <w:szCs w:val="28"/>
          <w:rtl/>
        </w:rPr>
        <w:t xml:space="preserve">وَمَا أَرْسَلْنَا مِن قَبْلِکَ مِن رَّسُولٍ وَلَا نَبِیٍّ إِلَّا إِذَا تَمَنَّی أَلْقَی الشَّیْطَانُ فِی أُمْنِیَّتِهِ فَیَنسَخُ اللَّهُ مَا یُلْقِی الشَّیْطَانُ ثُمَّ یُحْکِمُ اللَّهُ آیَاتِهِ ۗ وَاللَّهُ عَلِیمٌ حَکِیمٌ (۵۲)  ترجمه:</w:t>
      </w:r>
      <w:r>
        <w:rPr>
          <w:rStyle w:val="FootnoteReference"/>
        </w:rPr>
        <w:footnoteReference w:id="2647"/>
      </w:r>
    </w:p>
    <w:p>
      <w:pPr>
        <w:pStyle w:val="BookText"/>
      </w:pPr>
      <w:r>
        <w:rPr>
          <w:rFonts w:ascii="Amiri" w:hAnsi="Amiri" w:eastAsia="Amiri" w:cs="Amiri"/>
          <w:lang w:bidi="ar-SA"/>
          <w:color w:val="111111"/>
          <w:sz w:val="28"/>
          <w:szCs w:val="28"/>
          <w:rtl/>
        </w:rPr>
        <w:t xml:space="preserve">لِّیَجْعَلَ مَا یُلْقِی الشَّیْطَانُ فِتْنَةً لِّلَّذِینَ فِی قُلُوبِهِم مَّرَضٌ وَالْقَاسِیَةِ قُلُوبُهُمْ ۗ وَإِنَّ الظَّالِمِینَ لَفِی شِقَاقٍ بَعِیدٍ (۵۳)  ترجمه:</w:t>
      </w:r>
      <w:r>
        <w:rPr>
          <w:rStyle w:val="FootnoteReference"/>
        </w:rPr>
        <w:footnoteReference w:id="2648"/>
      </w:r>
    </w:p>
    <w:p>
      <w:pPr>
        <w:pStyle w:val="BookText"/>
      </w:pPr>
      <w:r>
        <w:rPr>
          <w:rFonts w:ascii="Amiri" w:hAnsi="Amiri" w:eastAsia="Amiri" w:cs="Amiri"/>
          <w:lang w:bidi="ar-SA"/>
          <w:color w:val="111111"/>
          <w:sz w:val="28"/>
          <w:szCs w:val="28"/>
          <w:rtl/>
        </w:rPr>
        <w:t xml:space="preserve">وَلِیَعْلَمَ الَّذِینَ أُوتُوا الْعِلْمَ أَنَّهُ الْحَقُّ مِن رَّبِّکَ فَیُؤْمِنُوا بِهِ فَتُخْبِتَ لَهُ قُلُوبُهُمْ ۗ وَإِنَّ اللَّهَ لَهَادِ الَّذِینَ آمَنُوا إِلَی صِرَاطٍ مُّسْتَقِیمٍ (۵۴)  ترجمه:</w:t>
      </w:r>
      <w:r>
        <w:rPr>
          <w:rStyle w:val="FootnoteReference"/>
        </w:rPr>
        <w:footnoteReference w:id="2649"/>
      </w:r>
    </w:p>
    <w:p>
      <w:pPr>
        <w:pStyle w:val="BookText"/>
      </w:pPr>
      <w:r>
        <w:rPr>
          <w:rFonts w:ascii="Amiri" w:hAnsi="Amiri" w:eastAsia="Amiri" w:cs="Amiri"/>
          <w:lang w:bidi="ar-SA"/>
          <w:color w:val="111111"/>
          <w:sz w:val="28"/>
          <w:szCs w:val="28"/>
          <w:rtl/>
        </w:rPr>
        <w:t xml:space="preserve">وَلَا یَزَالُ الَّذِینَ کَفَرُوا فِی مِرْیَةٍ مِّنْهُ حَتَّی تَأْتِیَهُمُ السَّاعَةُ بَغْتَةً أَوْ یَأْتِیَهُمْ عَذَابُ یَوْمٍ عَقِیمٍ (۵۵)  ترجمه:</w:t>
      </w:r>
      <w:r>
        <w:rPr>
          <w:rStyle w:val="FootnoteReference"/>
        </w:rPr>
        <w:footnoteReference w:id="2650"/>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الْمُلْکُ یَوْمَئِذٍ لِّلَّهِ یَحْکُمُ بَیْنَهُمْ ۚ فَالَّذِینَ آمَنُوا وَعَمِلُوا الصَّالِحَاتِ فِی جَنَّاتِ النَّعِیمِ (۵۶)  ترجمه:</w:t>
      </w:r>
      <w:r>
        <w:rPr>
          <w:rStyle w:val="FootnoteReference"/>
        </w:rPr>
        <w:footnoteReference w:id="2651"/>
      </w:r>
    </w:p>
    <w:p>
      <w:pPr>
        <w:pStyle w:val="BookText"/>
      </w:pPr>
      <w:r>
        <w:rPr>
          <w:rFonts w:ascii="Amiri" w:hAnsi="Amiri" w:eastAsia="Amiri" w:cs="Amiri"/>
          <w:lang w:bidi="ar-SA"/>
          <w:color w:val="111111"/>
          <w:sz w:val="28"/>
          <w:szCs w:val="28"/>
          <w:rtl/>
        </w:rPr>
        <w:t xml:space="preserve">وَالَّذِینَ کَفَرُوا وَکَذَّبُوا بِآیَاتِنَا فَأُولَئِکَ لَهُمْ عَذَابٌ مُّهِینٌ (۵۷)  ترجمه:</w:t>
      </w:r>
      <w:r>
        <w:rPr>
          <w:rStyle w:val="FootnoteReference"/>
        </w:rPr>
        <w:footnoteReference w:id="2652"/>
      </w:r>
    </w:p>
    <w:p>
      <w:pPr>
        <w:pStyle w:val="BookText"/>
      </w:pPr>
      <w:r>
        <w:rPr>
          <w:rFonts w:ascii="Amiri" w:hAnsi="Amiri" w:eastAsia="Amiri" w:cs="Amiri"/>
          <w:lang w:bidi="ar-SA"/>
          <w:color w:val="111111"/>
          <w:sz w:val="28"/>
          <w:szCs w:val="28"/>
          <w:rtl/>
        </w:rPr>
        <w:t xml:space="preserve">وَالَّذِینَ هَاجَرُوا فِی سَبِیلِ اللَّهِ ثُمَّ قُتِلُوا أَوْ مَاتُوا لَیَرْزُقَنَّهُمُ اللَّهُ رِزْقًا حَسَنًا ۚ وَإِنَّ اللَّهَ لَهُوَ خَیْرُ الرَّازِقِینَ (۵۸)  ترجمه:</w:t>
      </w:r>
      <w:r>
        <w:rPr>
          <w:rStyle w:val="FootnoteReference"/>
        </w:rPr>
        <w:footnoteReference w:id="2653"/>
      </w:r>
    </w:p>
    <w:p>
      <w:pPr>
        <w:pStyle w:val="BookText"/>
      </w:pPr>
      <w:r>
        <w:rPr>
          <w:rFonts w:ascii="Amiri" w:hAnsi="Amiri" w:eastAsia="Amiri" w:cs="Amiri"/>
          <w:lang w:bidi="ar-SA"/>
          <w:color w:val="111111"/>
          <w:sz w:val="28"/>
          <w:szCs w:val="28"/>
          <w:rtl/>
        </w:rPr>
        <w:t xml:space="preserve">لَیُدْخِلَنَّهُم مُّدْخَلًا یَرْضَوْنَهُ ۗ وَإِنَّ اللَّهَ لَعَلِیمٌ حَلِیمٌ (۵۹)  ترجمه:</w:t>
      </w:r>
      <w:r>
        <w:rPr>
          <w:rStyle w:val="FootnoteReference"/>
        </w:rPr>
        <w:footnoteReference w:id="2654"/>
      </w:r>
    </w:p>
    <w:p>
      <w:pPr>
        <w:pStyle w:val="BookText"/>
      </w:pPr>
      <w:r>
        <w:rPr>
          <w:rFonts w:ascii="Amiri" w:hAnsi="Amiri" w:eastAsia="Amiri" w:cs="Amiri"/>
          <w:lang w:bidi="ar-SA"/>
          <w:color w:val="111111"/>
          <w:sz w:val="28"/>
          <w:szCs w:val="28"/>
          <w:rtl/>
        </w:rPr>
        <w:t xml:space="preserve">۞ ذَلِکَ وَمَنْ عَاقَبَ بِمِثْلِ مَا عُوقِبَ بِهِ ثُمَّ بُغِیَ عَلَیْهِ لَیَنصُرَنَّهُ اللَّهُ ۗ إِنَّ اللَّهَ لَعَفُوٌّ غَفُورٌ (۶۰)  ترجمه:</w:t>
      </w:r>
      <w:r>
        <w:rPr>
          <w:rStyle w:val="FootnoteReference"/>
        </w:rPr>
        <w:footnoteReference w:id="2655"/>
      </w:r>
    </w:p>
    <w:p>
      <w:pPr>
        <w:pStyle w:val="BookText"/>
      </w:pPr>
      <w:r>
        <w:rPr>
          <w:rFonts w:ascii="Amiri" w:hAnsi="Amiri" w:eastAsia="Amiri" w:cs="Amiri"/>
          <w:lang w:bidi="ar-SA"/>
          <w:color w:val="111111"/>
          <w:sz w:val="28"/>
          <w:szCs w:val="28"/>
          <w:rtl/>
        </w:rPr>
        <w:t xml:space="preserve">ذَلِکَ بِأَنَّ اللَّهَ یُولِجُ اللَّیْلَ فِی النَّهَارِ وَیُولِجُ النَّهَارَ فِی اللَّیْلِ وَأَنَّ اللَّهَ سَمِیعٌ بَصِیرٌ (۶۱)  ترجمه:</w:t>
      </w:r>
      <w:r>
        <w:rPr>
          <w:rStyle w:val="FootnoteReference"/>
        </w:rPr>
        <w:footnoteReference w:id="2656"/>
      </w:r>
    </w:p>
    <w:p>
      <w:pPr>
        <w:pStyle w:val="BookText"/>
      </w:pPr>
      <w:r>
        <w:rPr>
          <w:rFonts w:ascii="Amiri" w:hAnsi="Amiri" w:eastAsia="Amiri" w:cs="Amiri"/>
          <w:lang w:bidi="ar-SA"/>
          <w:color w:val="111111"/>
          <w:sz w:val="28"/>
          <w:szCs w:val="28"/>
          <w:rtl/>
        </w:rPr>
        <w:t xml:space="preserve">ذَلِکَ بِأَنَّ اللَّهَ هُوَ الْحَقُّ وَأَنَّ مَا یَدْعُونَ مِن دُونِهِ هُوَ الْبَاطِلُ وَأَنَّ اللَّهَ هُوَ الْعَلِیُّ الْکَبِیرُ (۶۲)  ترجمه:</w:t>
      </w:r>
      <w:r>
        <w:rPr>
          <w:rStyle w:val="FootnoteReference"/>
        </w:rPr>
        <w:footnoteReference w:id="2657"/>
      </w:r>
    </w:p>
    <w:p>
      <w:pPr>
        <w:pStyle w:val="BookText"/>
      </w:pPr>
      <w:r>
        <w:rPr>
          <w:rFonts w:ascii="Amiri" w:hAnsi="Amiri" w:eastAsia="Amiri" w:cs="Amiri"/>
          <w:lang w:bidi="ar-SA"/>
          <w:color w:val="111111"/>
          <w:sz w:val="28"/>
          <w:szCs w:val="28"/>
          <w:rtl/>
        </w:rPr>
        <w:t xml:space="preserve">أَلَمْ تَرَ أَنَّ اللَّهَ أَنزَلَ مِنَ السَّمَاءِ مَاءً فَتُصْبِحُ الْأَرْضُ مُخْضَرَّةً ۗ إِنَّ اللَّهَ لَطِیفٌ خَبِیرٌ (۶۳)  ترجمه:</w:t>
      </w:r>
      <w:r>
        <w:rPr>
          <w:rStyle w:val="FootnoteReference"/>
        </w:rPr>
        <w:footnoteReference w:id="2658"/>
      </w:r>
    </w:p>
    <w:p>
      <w:pPr>
        <w:pStyle w:val="BookText"/>
      </w:pPr>
      <w:r>
        <w:rPr>
          <w:rFonts w:ascii="Amiri" w:hAnsi="Amiri" w:eastAsia="Amiri" w:cs="Amiri"/>
          <w:lang w:bidi="ar-SA"/>
          <w:color w:val="111111"/>
          <w:sz w:val="28"/>
          <w:szCs w:val="28"/>
          <w:rtl/>
        </w:rPr>
        <w:t xml:space="preserve">لَّهُ مَا فِی السَّمَاوَاتِ وَمَا فِی الْأَرْضِ ۗ وَإِنَّ اللَّهَ لَهُوَ الْغَنِیُّ الْحَمِیدُ (۶۴)  ترجمه:</w:t>
      </w:r>
      <w:r>
        <w:rPr>
          <w:rStyle w:val="FootnoteReference"/>
        </w:rPr>
        <w:footnoteReference w:id="2659"/>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أَنَّ اللَّهَ سَخَّرَ لَکُم مَّا فِی الْأَرْضِ وَالْفُلْکَ تَجْرِی فِی الْبَحْرِ بِأَمْرِهِ وَیُمْسِکُ السَّمَاءَ أَن تَقَعَ عَلَی الْأَرْضِ إِلَّا بِإِذْنِهِ ۗ إِنَّ اللَّهَ بِالنَّاسِ لَرَءُوفٌ رَّحِیمٌ (۶۵)  ترجمه:</w:t>
      </w:r>
      <w:r>
        <w:rPr>
          <w:rStyle w:val="FootnoteReference"/>
        </w:rPr>
        <w:footnoteReference w:id="2660"/>
      </w:r>
    </w:p>
    <w:p>
      <w:pPr>
        <w:pStyle w:val="BookText"/>
      </w:pPr>
      <w:r>
        <w:rPr>
          <w:rFonts w:ascii="Amiri" w:hAnsi="Amiri" w:eastAsia="Amiri" w:cs="Amiri"/>
          <w:lang w:bidi="ar-SA"/>
          <w:color w:val="111111"/>
          <w:sz w:val="28"/>
          <w:szCs w:val="28"/>
          <w:rtl/>
        </w:rPr>
        <w:t xml:space="preserve">وَهُوَ الَّذِی أَحْیَاکُمْ ثُمَّ یُمِیتُکُمْ ثُمَّ یُحْیِیکُمْ ۗ إِنَّ الْإِنسَانَ لَکَفُورٌ (۶۶)  ترجمه:</w:t>
      </w:r>
      <w:r>
        <w:rPr>
          <w:rStyle w:val="FootnoteReference"/>
        </w:rPr>
        <w:footnoteReference w:id="2661"/>
      </w:r>
    </w:p>
    <w:p>
      <w:pPr>
        <w:pStyle w:val="BookText"/>
      </w:pPr>
      <w:r>
        <w:rPr>
          <w:rFonts w:ascii="Amiri" w:hAnsi="Amiri" w:eastAsia="Amiri" w:cs="Amiri"/>
          <w:lang w:bidi="ar-SA"/>
          <w:color w:val="111111"/>
          <w:sz w:val="28"/>
          <w:szCs w:val="28"/>
          <w:rtl/>
        </w:rPr>
        <w:t xml:space="preserve">لِّکُلِّ أُمَّةٍ جَعَلْنَا مَنسَکًا هُمْ نَاسِکُوهُ ۖ فَلَا یُنَازِعُنَّکَ فِی الْأَمْرِ ۚ وَادْعُ إِلَی رَبِّکَ ۖ إِنَّکَ لَعَلَی هُدًی مُّسْتَقِیمٍ (۶۷)  ترجمه:</w:t>
      </w:r>
      <w:r>
        <w:rPr>
          <w:rStyle w:val="FootnoteReference"/>
        </w:rPr>
        <w:footnoteReference w:id="2662"/>
      </w:r>
    </w:p>
    <w:p>
      <w:pPr>
        <w:pStyle w:val="BookText"/>
      </w:pPr>
      <w:r>
        <w:rPr>
          <w:rFonts w:ascii="Amiri" w:hAnsi="Amiri" w:eastAsia="Amiri" w:cs="Amiri"/>
          <w:lang w:bidi="ar-SA"/>
          <w:color w:val="111111"/>
          <w:sz w:val="28"/>
          <w:szCs w:val="28"/>
          <w:rtl/>
        </w:rPr>
        <w:t xml:space="preserve">وَإِن جَادَلُوکَ فَقُلِ اللَّهُ أَعْلَمُ بِمَا تَعْمَلُونَ (۶۸)  ترجمه:</w:t>
      </w:r>
      <w:r>
        <w:rPr>
          <w:rStyle w:val="FootnoteReference"/>
        </w:rPr>
        <w:footnoteReference w:id="2663"/>
      </w:r>
    </w:p>
    <w:p>
      <w:pPr>
        <w:pStyle w:val="BookText"/>
      </w:pPr>
      <w:r>
        <w:rPr>
          <w:rFonts w:ascii="Amiri" w:hAnsi="Amiri" w:eastAsia="Amiri" w:cs="Amiri"/>
          <w:lang w:bidi="ar-SA"/>
          <w:color w:val="111111"/>
          <w:sz w:val="28"/>
          <w:szCs w:val="28"/>
          <w:rtl/>
        </w:rPr>
        <w:t xml:space="preserve">اللَّهُ یَحْکُمُ بَیْنَکُمْ یَوْمَ الْقِیَامَةِ فِیمَا کُنتُمْ فِیهِ تَخْتَلِفُونَ (۶۹)  ترجمه:</w:t>
      </w:r>
      <w:r>
        <w:rPr>
          <w:rStyle w:val="FootnoteReference"/>
        </w:rPr>
        <w:footnoteReference w:id="2664"/>
      </w:r>
    </w:p>
    <w:p>
      <w:pPr>
        <w:pStyle w:val="BookText"/>
      </w:pPr>
      <w:r>
        <w:rPr>
          <w:rFonts w:ascii="Amiri" w:hAnsi="Amiri" w:eastAsia="Amiri" w:cs="Amiri"/>
          <w:lang w:bidi="ar-SA"/>
          <w:color w:val="111111"/>
          <w:sz w:val="28"/>
          <w:szCs w:val="28"/>
          <w:rtl/>
        </w:rPr>
        <w:t xml:space="preserve">أَلَمْ تَعْلَمْ أَنَّ اللَّهَ یَعْلَمُ مَا فِی السَّمَاءِ وَالْأَرْضِ ۗ إِنَّ ذَلِکَ فِی کِتَابٍ ۚ إِنَّ ذَلِکَ عَلَی اللَّهِ یَسِیرٌ (۷۰)  ترجمه:</w:t>
      </w:r>
      <w:r>
        <w:rPr>
          <w:rStyle w:val="FootnoteReference"/>
        </w:rPr>
        <w:footnoteReference w:id="2665"/>
      </w:r>
    </w:p>
    <w:p>
      <w:pPr>
        <w:pStyle w:val="BookText"/>
      </w:pPr>
      <w:r>
        <w:rPr>
          <w:rFonts w:ascii="Amiri" w:hAnsi="Amiri" w:eastAsia="Amiri" w:cs="Amiri"/>
          <w:lang w:bidi="ar-SA"/>
          <w:color w:val="111111"/>
          <w:sz w:val="28"/>
          <w:szCs w:val="28"/>
          <w:rtl/>
        </w:rPr>
        <w:t xml:space="preserve">وَیَعْبُدُونَ مِن دُونِ اللَّهِ مَا لَمْ یُنَزِّلْ بِهِ سُلْطَانًا وَمَا لَیْسَ لَهُم بِهِ عِلْمٌ ۗ وَمَا لِلظَّالِمِینَ مِن نَّصِیرٍ (۷۱)  ترجمه:</w:t>
      </w:r>
      <w:r>
        <w:rPr>
          <w:rStyle w:val="FootnoteReference"/>
        </w:rPr>
        <w:footnoteReference w:id="2666"/>
      </w:r>
    </w:p>
    <w:p>
      <w:pPr>
        <w:pStyle w:val="BookText"/>
      </w:pPr>
      <w:r>
        <w:rPr>
          <w:rFonts w:ascii="Amiri" w:hAnsi="Amiri" w:eastAsia="Amiri" w:cs="Amiri"/>
          <w:lang w:bidi="ar-SA"/>
          <w:color w:val="111111"/>
          <w:sz w:val="28"/>
          <w:szCs w:val="28"/>
          <w:rtl/>
        </w:rPr>
        <w:t xml:space="preserve">وَإِذَا تُتْلَی عَلَیْهِمْ آیَاتُنَا بَیِّنَاتٍ تَعْرِفُ فِی وُجُوهِ الَّذِینَ کَفَرُوا الْمُنکَرَ ۖ یَکَادُونَ یَسْطُونَ بِالَّذِینَ یَتْلُونَ عَلَیْهِمْ آیَاتِنَا ۗ قُلْ أَفَأُنَبِّئُکُم بِشَرٍّ مِّن ذَلِکُمُ ۗ النَّارُ وَعَدَهَا اللَّهُ الَّذِینَ کَفَرُوا ۖ وَبِئْسَ الْمَصِیرُ (۷۲)  ترجمه:</w:t>
      </w:r>
      <w:r>
        <w:rPr>
          <w:rStyle w:val="FootnoteReference"/>
        </w:rPr>
        <w:footnoteReference w:id="2667"/>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النَّاسُ ضُرِبَ مَثَلٌ فَاسْتَمِعُوا لَهُ ۚ إِنَّ الَّذِینَ تَدْعُونَ مِن دُونِ اللَّهِ لَن یَخْلُقُوا ذُبَابًا وَلَوِ اجْتَمَعُوا لَهُ ۖ وَإِن یَسْلُبْهُمُ الذُّبَابُ شَیْئًا لَّا یَسْتَنقِذُوهُ مِنْهُ ۚ ضَعُفَ الطَّالِبُ وَالْمَطْلُوبُ (۷۳)  ترجمه:</w:t>
      </w:r>
      <w:r>
        <w:rPr>
          <w:rStyle w:val="FootnoteReference"/>
        </w:rPr>
        <w:footnoteReference w:id="2668"/>
      </w:r>
    </w:p>
    <w:p>
      <w:pPr>
        <w:pStyle w:val="BookText"/>
      </w:pPr>
      <w:r>
        <w:rPr>
          <w:rFonts w:ascii="Amiri" w:hAnsi="Amiri" w:eastAsia="Amiri" w:cs="Amiri"/>
          <w:lang w:bidi="ar-SA"/>
          <w:color w:val="111111"/>
          <w:sz w:val="28"/>
          <w:szCs w:val="28"/>
          <w:rtl/>
        </w:rPr>
        <w:t xml:space="preserve">مَا قَدَرُوا اللَّهَ حَقَّ قَدْرِهِ ۗ إِنَّ اللَّهَ لَقَوِیٌّ عَزِیزٌ (۷۴)  ترجمه:</w:t>
      </w:r>
      <w:r>
        <w:rPr>
          <w:rStyle w:val="FootnoteReference"/>
        </w:rPr>
        <w:footnoteReference w:id="2669"/>
      </w:r>
    </w:p>
    <w:p>
      <w:pPr>
        <w:pStyle w:val="BookText"/>
      </w:pPr>
      <w:r>
        <w:rPr>
          <w:rFonts w:ascii="Amiri" w:hAnsi="Amiri" w:eastAsia="Amiri" w:cs="Amiri"/>
          <w:lang w:bidi="ar-SA"/>
          <w:color w:val="111111"/>
          <w:sz w:val="28"/>
          <w:szCs w:val="28"/>
          <w:rtl/>
        </w:rPr>
        <w:t xml:space="preserve">اللَّهُ یَصْطَفِی مِنَ الْمَلَائِکَةِ رُسُلًا وَمِنَ النَّاسِ ۚ إِنَّ اللَّهَ سَمِیعٌ بَصِیرٌ (۷۵)  ترجمه:</w:t>
      </w:r>
      <w:r>
        <w:rPr>
          <w:rStyle w:val="FootnoteReference"/>
        </w:rPr>
        <w:footnoteReference w:id="2670"/>
      </w:r>
    </w:p>
    <w:p>
      <w:pPr>
        <w:pStyle w:val="BookText"/>
      </w:pPr>
      <w:r>
        <w:rPr>
          <w:rFonts w:ascii="Amiri" w:hAnsi="Amiri" w:eastAsia="Amiri" w:cs="Amiri"/>
          <w:lang w:bidi="ar-SA"/>
          <w:color w:val="111111"/>
          <w:sz w:val="28"/>
          <w:szCs w:val="28"/>
          <w:rtl/>
        </w:rPr>
        <w:t xml:space="preserve">یَعْلَمُ مَا بَیْنَ أَیْدِیهِمْ وَمَا خَلْفَهُمْ ۗ وَإِلَی اللَّهِ تُرْجَعُ الْأُمُورُ (۷۶)  ترجمه:</w:t>
      </w:r>
      <w:r>
        <w:rPr>
          <w:rStyle w:val="FootnoteReference"/>
        </w:rPr>
        <w:footnoteReference w:id="2671"/>
      </w:r>
    </w:p>
    <w:p>
      <w:pPr>
        <w:pStyle w:val="BookText"/>
      </w:pPr>
      <w:r>
        <w:rPr>
          <w:rFonts w:ascii="Amiri" w:hAnsi="Amiri" w:eastAsia="Amiri" w:cs="Amiri"/>
          <w:lang w:bidi="ar-SA"/>
          <w:color w:val="111111"/>
          <w:sz w:val="28"/>
          <w:szCs w:val="28"/>
          <w:rtl/>
        </w:rPr>
        <w:t xml:space="preserve">یَا أَیُّهَا الَّذِینَ آمَنُوا ارْکَعُوا وَاسْجُدُوا وَاعْبُدُوا رَبَّکُمْ وَافْعَلُوا الْخَیْرَ لَعَلَّکُمْ تُفْلِحُونَ ۩ (۷۷)  ترجمه:</w:t>
      </w:r>
      <w:r>
        <w:rPr>
          <w:rStyle w:val="FootnoteReference"/>
        </w:rPr>
        <w:footnoteReference w:id="2672"/>
      </w:r>
    </w:p>
    <w:p>
      <w:pPr>
        <w:pStyle w:val="BookText"/>
      </w:pPr>
      <w:r>
        <w:rPr>
          <w:rFonts w:ascii="Amiri" w:hAnsi="Amiri" w:eastAsia="Amiri" w:cs="Amiri"/>
          <w:lang w:bidi="ar-SA"/>
          <w:color w:val="111111"/>
          <w:sz w:val="28"/>
          <w:szCs w:val="28"/>
          <w:rtl/>
        </w:rPr>
        <w:t xml:space="preserve">وَجَاهِدُوا فِی اللَّهِ حَقَّ جِهَادِهِ ۚ هُوَ اجْتَبَاکُمْ وَمَا جَعَلَ عَلَیْکُمْ فِی الدِّینِ مِنْ حَرَجٍ ۚ مِّلَّةَ أَبِیکُمْ إِبْرَاهِیمَ ۚ هُوَ سَمَّاکُمُ الْمُسْلِمِینَ مِن قَبْلُ وَفِی هَذَا لِیَکُونَ الرَّسُولُ شَهِیدًا عَلَیْکُمْ وَتَکُونُوا شُهَدَاءَ عَلَی النَّاسِ ۚ فَأَقِیمُوا الصَّلَاةَ وَآتُوا الزَّکَاةَ وَاعْتَصِمُوا بِاللَّهِ هُوَ مَوْلَاکُمْ ۖ فَنِعْمَ الْمَوْلَی وَنِعْمَ النَّصِیرُ (۷۸)  ترجمه:</w:t>
      </w:r>
      <w:r>
        <w:rPr>
          <w:rStyle w:val="FootnoteReference"/>
        </w:rPr>
        <w:footnoteReference w:id="2673"/>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5" w:name="pg19496_194577"/>
    <w:bookmarkEnd w:id="35"/>
    <w:p>
      <w:pPr>
        <w:pStyle w:val="Heading2"/>
      </w:pPr>
      <w:bookmarkStart w:id="174" w:name="_Toc56"/>
      <w:r>
        <w:t>جزء هجدهم</w:t>
      </w:r>
      <w:bookmarkEnd w:id="174"/>
    </w:p>
    <w:p>
      <w:pPr>
        <w:pStyle w:val="Heading3"/>
      </w:pPr>
      <w:bookmarkStart w:id="175" w:name="_Toc57"/>
      <w:r>
        <w:t>اشاره</w:t>
      </w:r>
      <w:bookmarkEnd w:id="175"/>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Heading3"/>
      </w:pPr>
      <w:bookmarkStart w:id="176" w:name="_Toc58"/>
      <w:r>
        <w:t>23 - سوره المؤمنون</w:t>
      </w:r>
      <w:bookmarkEnd w:id="176"/>
    </w:p>
    <w:p>
      <w:pPr>
        <w:pStyle w:val="BookText"/>
      </w:pPr>
      <w:r>
        <w:rPr>
          <w:rFonts w:ascii="Amiri" w:hAnsi="Amiri" w:eastAsia="Amiri" w:cs="Amiri"/>
          <w:lang w:bidi="ar-SA"/>
          <w:color w:val="111111"/>
          <w:sz w:val="28"/>
          <w:szCs w:val="28"/>
          <w:rtl/>
        </w:rPr>
        <w:t xml:space="preserve">بِسْمِ اللَّهِ الرَّحْمَنِ الرَّحِیمِ قَدْ أَفْلَحَ الْمُؤْمِنُونَ (۱)  ترجمه:</w:t>
      </w:r>
      <w:r>
        <w:rPr>
          <w:rStyle w:val="FootnoteReference"/>
        </w:rPr>
        <w:footnoteReference w:id="2674"/>
      </w:r>
    </w:p>
    <w:p>
      <w:pPr>
        <w:pStyle w:val="BookText"/>
      </w:pPr>
      <w:r>
        <w:rPr>
          <w:rFonts w:ascii="Amiri" w:hAnsi="Amiri" w:eastAsia="Amiri" w:cs="Amiri"/>
          <w:lang w:bidi="ar-SA"/>
          <w:color w:val="111111"/>
          <w:sz w:val="28"/>
          <w:szCs w:val="28"/>
          <w:rtl/>
        </w:rPr>
        <w:t xml:space="preserve">الَّذِینَ هُمْ فِی صَلَاتِهِمْ خَاشِعُونَ (۲)  ترجمه:</w:t>
      </w:r>
      <w:r>
        <w:rPr>
          <w:rStyle w:val="FootnoteReference"/>
        </w:rPr>
        <w:footnoteReference w:id="2675"/>
      </w:r>
    </w:p>
    <w:p>
      <w:pPr>
        <w:pStyle w:val="BookText"/>
      </w:pPr>
      <w:r>
        <w:rPr>
          <w:rFonts w:ascii="Amiri" w:hAnsi="Amiri" w:eastAsia="Amiri" w:cs="Amiri"/>
          <w:lang w:bidi="ar-SA"/>
          <w:color w:val="111111"/>
          <w:sz w:val="28"/>
          <w:szCs w:val="28"/>
          <w:rtl/>
        </w:rPr>
        <w:t xml:space="preserve">وَالَّذِینَ هُمْ عَنِ اللَّغْوِ مُعْرِضُونَ (۳)  ترجمه:</w:t>
      </w:r>
      <w:r>
        <w:rPr>
          <w:rStyle w:val="FootnoteReference"/>
        </w:rPr>
        <w:footnoteReference w:id="2676"/>
      </w:r>
    </w:p>
    <w:p>
      <w:pPr>
        <w:pStyle w:val="BookText"/>
      </w:pPr>
      <w:r>
        <w:rPr>
          <w:rFonts w:ascii="Amiri" w:hAnsi="Amiri" w:eastAsia="Amiri" w:cs="Amiri"/>
          <w:lang w:bidi="ar-SA"/>
          <w:color w:val="111111"/>
          <w:sz w:val="28"/>
          <w:szCs w:val="28"/>
          <w:rtl/>
        </w:rPr>
        <w:t xml:space="preserve">وَالَّذِینَ هُمْ لِلزَّکَاةِ فَاعِلُونَ (۴)  ترجمه:</w:t>
      </w:r>
      <w:r>
        <w:rPr>
          <w:rStyle w:val="FootnoteReference"/>
        </w:rPr>
        <w:footnoteReference w:id="2677"/>
      </w:r>
    </w:p>
    <w:p>
      <w:pPr>
        <w:pStyle w:val="BookText"/>
      </w:pPr>
      <w:r>
        <w:rPr>
          <w:rFonts w:ascii="Amiri" w:hAnsi="Amiri" w:eastAsia="Amiri" w:cs="Amiri"/>
          <w:lang w:bidi="ar-SA"/>
          <w:color w:val="111111"/>
          <w:sz w:val="28"/>
          <w:szCs w:val="28"/>
          <w:rtl/>
        </w:rPr>
        <w:t xml:space="preserve">وَالَّذِینَ هُمْ لِفُرُوجِهِمْ حَافِظُونَ (۵)  ترجمه:</w:t>
      </w:r>
      <w:r>
        <w:rPr>
          <w:rStyle w:val="FootnoteReference"/>
        </w:rPr>
        <w:footnoteReference w:id="2678"/>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(۶)  ترجمه:</w:t>
      </w:r>
      <w:r>
        <w:rPr>
          <w:rStyle w:val="FootnoteReference"/>
        </w:rPr>
        <w:footnoteReference w:id="2679"/>
      </w:r>
    </w:p>
    <w:p>
      <w:pPr>
        <w:pStyle w:val="BookText"/>
      </w:pPr>
      <w:r>
        <w:rPr>
          <w:rFonts w:ascii="Amiri" w:hAnsi="Amiri" w:eastAsia="Amiri" w:cs="Amiri"/>
          <w:lang w:bidi="ar-SA"/>
          <w:color w:val="111111"/>
          <w:sz w:val="28"/>
          <w:szCs w:val="28"/>
          <w:rtl/>
        </w:rPr>
        <w:t xml:space="preserve">فَمَنِ ابْتَغَی وَرَاءَ ذَلِکَ فَأُولَئِکَ هُمُ الْعَادُونَ (۷)  ترجمه:</w:t>
      </w:r>
      <w:r>
        <w:rPr>
          <w:rStyle w:val="FootnoteReference"/>
        </w:rPr>
        <w:footnoteReference w:id="2680"/>
      </w:r>
    </w:p>
    <w:p>
      <w:pPr>
        <w:pStyle w:val="BookText"/>
      </w:pPr>
      <w:r>
        <w:rPr>
          <w:rFonts w:ascii="Amiri" w:hAnsi="Amiri" w:eastAsia="Amiri" w:cs="Amiri"/>
          <w:lang w:bidi="ar-SA"/>
          <w:color w:val="111111"/>
          <w:sz w:val="28"/>
          <w:szCs w:val="28"/>
          <w:rtl/>
        </w:rPr>
        <w:t xml:space="preserve">وَالَّذِینَ هُمْ لِأَمَانَاتِهِمْ وَعَهْدِهِمْ رَاعُونَ (۸)  ترجمه:</w:t>
      </w:r>
      <w:r>
        <w:rPr>
          <w:rStyle w:val="FootnoteReference"/>
        </w:rPr>
        <w:footnoteReference w:id="2681"/>
      </w:r>
    </w:p>
    <w:p>
      <w:pPr>
        <w:pStyle w:val="BookText"/>
      </w:pPr>
      <w:r>
        <w:rPr>
          <w:rFonts w:ascii="Amiri" w:hAnsi="Amiri" w:eastAsia="Amiri" w:cs="Amiri"/>
          <w:lang w:bidi="ar-SA"/>
          <w:color w:val="111111"/>
          <w:sz w:val="28"/>
          <w:szCs w:val="28"/>
          <w:rtl/>
        </w:rPr>
        <w:t xml:space="preserve">وَالَّذِینَ هُمْ عَلَی صَلَوَاتِهِمْ یُحَافِظُونَ (۹)  ترجمه:</w:t>
      </w:r>
      <w:r>
        <w:rPr>
          <w:rStyle w:val="FootnoteReference"/>
        </w:rPr>
        <w:footnoteReference w:id="2682"/>
      </w:r>
    </w:p>
    <w:p>
      <w:pPr>
        <w:pStyle w:val="BookText"/>
      </w:pPr>
      <w:r>
        <w:rPr>
          <w:rFonts w:ascii="Amiri" w:hAnsi="Amiri" w:eastAsia="Amiri" w:cs="Amiri"/>
          <w:lang w:bidi="ar-SA"/>
          <w:color w:val="111111"/>
          <w:sz w:val="28"/>
          <w:szCs w:val="28"/>
          <w:rtl/>
        </w:rPr>
        <w:t xml:space="preserve">أُولَئِکَ هُمُ الْوَارِثُونَ (۱۰)  ترجمه:</w:t>
      </w:r>
      <w:r>
        <w:rPr>
          <w:rStyle w:val="FootnoteReference"/>
        </w:rPr>
        <w:footnoteReference w:id="2683"/>
      </w:r>
    </w:p>
    <w:p>
      <w:pPr>
        <w:pStyle w:val="BookText"/>
      </w:pPr>
      <w:r>
        <w:rPr>
          <w:rFonts w:ascii="Amiri" w:hAnsi="Amiri" w:eastAsia="Amiri" w:cs="Amiri"/>
          <w:lang w:bidi="ar-SA"/>
          <w:color w:val="111111"/>
          <w:sz w:val="28"/>
          <w:szCs w:val="28"/>
          <w:rtl/>
        </w:rPr>
        <w:t xml:space="preserve">الَّذِینَ یَرِثُونَ الْفِرْدَوْسَ هُمْ فِیهَا خَالِدُونَ (۱۱)  ترجمه:</w:t>
      </w:r>
      <w:r>
        <w:rPr>
          <w:rStyle w:val="FootnoteReference"/>
        </w:rPr>
        <w:footnoteReference w:id="2684"/>
      </w:r>
    </w:p>
    <w:p>
      <w:pPr>
        <w:pStyle w:val="BookText"/>
      </w:pPr>
      <w:r>
        <w:rPr>
          <w:rFonts w:ascii="Amiri" w:hAnsi="Amiri" w:eastAsia="Amiri" w:cs="Amiri"/>
          <w:lang w:bidi="ar-SA"/>
          <w:color w:val="111111"/>
          <w:sz w:val="28"/>
          <w:szCs w:val="28"/>
          <w:rtl/>
        </w:rPr>
        <w:t xml:space="preserve">وَلَقَدْ خَلَقْنَا الْإِنسَانَ مِن سُلَالَةٍ مِّن طِینٍ (۱۲)  ترجمه:</w:t>
      </w:r>
      <w:r>
        <w:rPr>
          <w:rStyle w:val="FootnoteReference"/>
        </w:rPr>
        <w:footnoteReference w:id="2685"/>
      </w:r>
    </w:p>
    <w:p>
      <w:pPr>
        <w:pStyle w:val="BookText"/>
      </w:pPr>
      <w:r>
        <w:rPr>
          <w:rFonts w:ascii="Amiri" w:hAnsi="Amiri" w:eastAsia="Amiri" w:cs="Amiri"/>
          <w:lang w:bidi="ar-SA"/>
          <w:color w:val="111111"/>
          <w:sz w:val="28"/>
          <w:szCs w:val="28"/>
          <w:rtl/>
        </w:rPr>
        <w:t xml:space="preserve">ثُمَّ جَعَلْنَاهُ نُطْفَةً فِی قَرَارٍ مَّکِینٍ (۱۳)  ترجمه:</w:t>
      </w:r>
      <w:r>
        <w:rPr>
          <w:rStyle w:val="FootnoteReference"/>
        </w:rPr>
        <w:footnoteReference w:id="2686"/>
      </w:r>
    </w:p>
    <w:p>
      <w:pPr>
        <w:pStyle w:val="BookText"/>
      </w:pPr>
      <w:r>
        <w:rPr>
          <w:rFonts w:ascii="Amiri" w:hAnsi="Amiri" w:eastAsia="Amiri" w:cs="Amiri"/>
          <w:lang w:bidi="ar-SA"/>
          <w:color w:val="111111"/>
          <w:sz w:val="28"/>
          <w:szCs w:val="28"/>
          <w:rtl/>
        </w:rPr>
        <w:t xml:space="preserve">ثُمَّ خَلَقْنَا النُّطْفَةَ عَلَقَةً فَخَلَقْنَا الْعَلَقَةَ مُضْغَةً فَخَلَقْنَا الْمُضْغَةَ عِظَامًا فَکَسَوْنَا الْعِظَامَ لَحْمًا ثُمَّ أَنشَأْنَاهُ خَلْقًا آخَرَ ۚ فَتَبَارَکَ اللَّهُ أَحْسَنُ الْخَالِقِینَ (۱۴)  ترجمه:</w:t>
      </w:r>
      <w:r>
        <w:rPr>
          <w:rStyle w:val="FootnoteReference"/>
        </w:rPr>
        <w:footnoteReference w:id="2687"/>
      </w:r>
    </w:p>
    <w:p>
      <w:pPr>
        <w:pStyle w:val="BookText"/>
      </w:pPr>
      <w:r>
        <w:rPr>
          <w:rFonts w:ascii="Amiri" w:hAnsi="Amiri" w:eastAsia="Amiri" w:cs="Amiri"/>
          <w:lang w:bidi="ar-SA"/>
          <w:color w:val="111111"/>
          <w:sz w:val="28"/>
          <w:szCs w:val="28"/>
          <w:rtl/>
        </w:rPr>
        <w:t xml:space="preserve">ثُمَّ إِنَّکُم بَعْدَ ذَلِکَ لَمَیِّتُونَ (۱۵)  ترجمه:</w:t>
      </w:r>
      <w:r>
        <w:rPr>
          <w:rStyle w:val="FootnoteReference"/>
        </w:rPr>
        <w:footnoteReference w:id="2688"/>
      </w:r>
    </w:p>
    <w:p>
      <w:pPr>
        <w:pStyle w:val="BookText"/>
      </w:pPr>
      <w:r>
        <w:rPr>
          <w:rFonts w:ascii="Amiri" w:hAnsi="Amiri" w:eastAsia="Amiri" w:cs="Amiri"/>
          <w:lang w:bidi="ar-SA"/>
          <w:color w:val="111111"/>
          <w:sz w:val="28"/>
          <w:szCs w:val="28"/>
          <w:rtl/>
        </w:rPr>
        <w:t xml:space="preserve">ثُمَّ إِنَّکُمْ یَوْمَ الْقِیَامَةِ تُبْعَثُونَ (۱۶)  ترجمه:</w:t>
      </w:r>
      <w:r>
        <w:rPr>
          <w:rStyle w:val="FootnoteReference"/>
        </w:rPr>
        <w:footnoteReference w:id="2689"/>
      </w:r>
    </w:p>
    <w:p>
      <w:pPr>
        <w:pStyle w:val="BookText"/>
      </w:pPr>
      <w:r>
        <w:rPr>
          <w:rFonts w:ascii="Amiri" w:hAnsi="Amiri" w:eastAsia="Amiri" w:cs="Amiri"/>
          <w:lang w:bidi="ar-SA"/>
          <w:color w:val="111111"/>
          <w:sz w:val="28"/>
          <w:szCs w:val="28"/>
          <w:rtl/>
        </w:rPr>
        <w:t xml:space="preserve">وَلَقَدْ خَلَقْنَا فَوْقَکُمْ سَبْعَ طَرَائِقَ وَمَا کُنَّا عَنِ الْخَلْقِ غَافِلِینَ (۱۷)  ترجمه:</w:t>
      </w:r>
      <w:r>
        <w:rPr>
          <w:rStyle w:val="FootnoteReference"/>
        </w:rPr>
        <w:footnoteReference w:id="2690"/>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وَأَنزَلْنَا مِنَ السَّمَاءِ مَاءً بِقَدَرٍ فَأَسْکَنَّاهُ فِی الْأَرْضِ ۖ وَإِنَّا عَلَی ذَهَابٍ بِهِ لَقَادِرُونَ (۱۸)  ترجمه:</w:t>
      </w:r>
      <w:r>
        <w:rPr>
          <w:rStyle w:val="FootnoteReference"/>
        </w:rPr>
        <w:footnoteReference w:id="2691"/>
      </w:r>
    </w:p>
    <w:p>
      <w:pPr>
        <w:pStyle w:val="BookText"/>
      </w:pPr>
      <w:r>
        <w:rPr>
          <w:rFonts w:ascii="Amiri" w:hAnsi="Amiri" w:eastAsia="Amiri" w:cs="Amiri"/>
          <w:lang w:bidi="ar-SA"/>
          <w:color w:val="111111"/>
          <w:sz w:val="28"/>
          <w:szCs w:val="28"/>
          <w:rtl/>
        </w:rPr>
        <w:t xml:space="preserve">فَأَنشَأْنَا لَکُم بِهِ جَنَّاتٍ مِّن نَّخِیلٍ وَأَعْنَابٍ لَّکُمْ فِیهَا فَوَاکِهُ کَثِیرَةٌ وَمِنْهَا تَأْکُلُونَ (۱۹)  ترجمه:</w:t>
      </w:r>
      <w:r>
        <w:rPr>
          <w:rStyle w:val="FootnoteReference"/>
        </w:rPr>
        <w:footnoteReference w:id="2692"/>
      </w:r>
    </w:p>
    <w:p>
      <w:pPr>
        <w:pStyle w:val="BookText"/>
      </w:pPr>
      <w:r>
        <w:rPr>
          <w:rFonts w:ascii="Amiri" w:hAnsi="Amiri" w:eastAsia="Amiri" w:cs="Amiri"/>
          <w:lang w:bidi="ar-SA"/>
          <w:color w:val="111111"/>
          <w:sz w:val="28"/>
          <w:szCs w:val="28"/>
          <w:rtl/>
        </w:rPr>
        <w:t xml:space="preserve">وَشَجَرَةً تَخْرُجُ مِن طُورِ سَیْنَاءَ تَنبُتُ بِالدُّهْنِ وَصِبْغٍ لِّلْآکِلِینَ (۲۰)  ترجمه:</w:t>
      </w:r>
      <w:r>
        <w:rPr>
          <w:rStyle w:val="FootnoteReference"/>
        </w:rPr>
        <w:footnoteReference w:id="2693"/>
      </w:r>
    </w:p>
    <w:p>
      <w:pPr>
        <w:pStyle w:val="BookText"/>
      </w:pPr>
      <w:r>
        <w:rPr>
          <w:rFonts w:ascii="Amiri" w:hAnsi="Amiri" w:eastAsia="Amiri" w:cs="Amiri"/>
          <w:lang w:bidi="ar-SA"/>
          <w:color w:val="111111"/>
          <w:sz w:val="28"/>
          <w:szCs w:val="28"/>
          <w:rtl/>
        </w:rPr>
        <w:t xml:space="preserve">وَإِنَّ لَکُمْ فِی الْأَنْعَامِ لَعِبْرَةً ۖ نُّسْقِیکُم مِّمَّا فِی بُطُونِهَا وَلَکُمْ فِیهَا مَنَافِعُ کَثِیرَةٌ وَمِنْهَا تَأْکُلُونَ (۲۱)  ترجمه:</w:t>
      </w:r>
      <w:r>
        <w:rPr>
          <w:rStyle w:val="FootnoteReference"/>
        </w:rPr>
        <w:footnoteReference w:id="2694"/>
      </w:r>
    </w:p>
    <w:p>
      <w:pPr>
        <w:pStyle w:val="BookText"/>
      </w:pPr>
      <w:r>
        <w:rPr>
          <w:rFonts w:ascii="Amiri" w:hAnsi="Amiri" w:eastAsia="Amiri" w:cs="Amiri"/>
          <w:lang w:bidi="ar-SA"/>
          <w:color w:val="111111"/>
          <w:sz w:val="28"/>
          <w:szCs w:val="28"/>
          <w:rtl/>
        </w:rPr>
        <w:t xml:space="preserve">وَعَلَیْهَا وَعَلَی الْفُلْکِ تُحْمَلُونَ (۲۲)  ترجمه:</w:t>
      </w:r>
      <w:r>
        <w:rPr>
          <w:rStyle w:val="FootnoteReference"/>
        </w:rPr>
        <w:footnoteReference w:id="2695"/>
      </w:r>
    </w:p>
    <w:p>
      <w:pPr>
        <w:pStyle w:val="BookText"/>
      </w:pPr>
      <w:r>
        <w:rPr>
          <w:rFonts w:ascii="Amiri" w:hAnsi="Amiri" w:eastAsia="Amiri" w:cs="Amiri"/>
          <w:lang w:bidi="ar-SA"/>
          <w:color w:val="111111"/>
          <w:sz w:val="28"/>
          <w:szCs w:val="28"/>
          <w:rtl/>
        </w:rPr>
        <w:t xml:space="preserve">وَلَقَدْ أَرْسَلْنَا نُوحًا إِلَی قَوْمِهِ فَقَالَ یَا قَوْمِ اعْبُدُوا اللَّهَ مَا لَکُم مِّنْ إِلَهٍ غَیْرُهُ ۖ أَفَلَا تَتَّقُونَ (۲۳)  ترجمه:</w:t>
      </w:r>
      <w:r>
        <w:rPr>
          <w:rStyle w:val="FootnoteReference"/>
        </w:rPr>
        <w:footnoteReference w:id="2696"/>
      </w:r>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وَلَوْ شَاءَ اللَّهُ لَأَنزَلَ مَلَائِکَةً مَّا سَمِعْنَا بِهَذَا فِی آبَائِنَا الْأَوَّلِینَ (۲۴)  ترجمه:</w:t>
      </w:r>
      <w:r>
        <w:rPr>
          <w:rStyle w:val="FootnoteReference"/>
        </w:rPr>
        <w:footnoteReference w:id="2697"/>
      </w:r>
    </w:p>
    <w:p>
      <w:pPr>
        <w:pStyle w:val="BookText"/>
      </w:pPr>
      <w:r>
        <w:rPr>
          <w:rFonts w:ascii="Amiri" w:hAnsi="Amiri" w:eastAsia="Amiri" w:cs="Amiri"/>
          <w:lang w:bidi="ar-SA"/>
          <w:color w:val="111111"/>
          <w:sz w:val="28"/>
          <w:szCs w:val="28"/>
          <w:rtl/>
        </w:rPr>
        <w:t xml:space="preserve">إِنْ هُوَ إِلَّا رَجُلٌ بِهِ جِنَّةٌ فَتَرَبَّصُوا بِهِ حَتَّی حِینٍ (۲۵)  ترجمه:</w:t>
      </w:r>
      <w:r>
        <w:rPr>
          <w:rStyle w:val="FootnoteReference"/>
        </w:rPr>
        <w:footnoteReference w:id="2698"/>
      </w:r>
    </w:p>
    <w:p>
      <w:pPr>
        <w:pStyle w:val="BookText"/>
      </w:pPr>
      <w:r>
        <w:rPr>
          <w:rFonts w:ascii="Amiri" w:hAnsi="Amiri" w:eastAsia="Amiri" w:cs="Amiri"/>
          <w:lang w:bidi="ar-SA"/>
          <w:color w:val="111111"/>
          <w:sz w:val="28"/>
          <w:szCs w:val="28"/>
          <w:rtl/>
        </w:rPr>
        <w:t xml:space="preserve">قَالَ رَبِّ انصُرْنِی بِمَا کَذَّبُونِ (۲۶)  ترجمه:</w:t>
      </w:r>
      <w:r>
        <w:rPr>
          <w:rStyle w:val="FootnoteReference"/>
        </w:rPr>
        <w:footnoteReference w:id="2699"/>
      </w:r>
    </w:p>
    <w:p>
      <w:pPr>
        <w:pStyle w:val="BookText"/>
      </w:pPr>
      <w:r>
        <w:rPr>
          <w:rFonts w:ascii="Amiri" w:hAnsi="Amiri" w:eastAsia="Amiri" w:cs="Amiri"/>
          <w:lang w:bidi="ar-SA"/>
          <w:color w:val="111111"/>
          <w:sz w:val="28"/>
          <w:szCs w:val="28"/>
          <w:rtl/>
        </w:rPr>
        <w:t xml:space="preserve">فَأَوْحَیْنَا إِلَیْهِ أَنِ اصْنَعِ الْفُلْکَ بِأَعْیُنِنَا وَوَحْیِنَا فَإِذَا جَاءَ أَمْرُنَا وَفَارَ التَّنُّورُ ۙ فَاسْلُکْ فِیهَا مِن کُلٍّ زَوْجَیْنِ اثْنَیْنِ وَأَهْلَکَ إِلَّا مَن سَبَقَ عَلَیْهِ الْقَوْلُ مِنْهُمْ ۖ وَلَا تُخَاطِبْنِی فِی الَّذِینَ ظَلَمُوا ۖ إِنَّهُم مُّغْرَقُونَ (۲۷)  ترجمه:</w:t>
      </w:r>
      <w:r>
        <w:rPr>
          <w:rStyle w:val="FootnoteReference"/>
        </w:rPr>
        <w:footnoteReference w:id="2700"/>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اسْتَوَیْتَ أَنتَ وَمَن مَّعَکَ عَلَی الْفُلْکِ فَقُلِ الْحَمْدُ لِلَّهِ الَّذِی نَجَّانَا مِنَ الْقَوْمِ الظَّالِمِینَ (۲۸)  ترجمه:</w:t>
      </w:r>
      <w:r>
        <w:rPr>
          <w:rStyle w:val="FootnoteReference"/>
        </w:rPr>
        <w:footnoteReference w:id="2701"/>
      </w:r>
    </w:p>
    <w:p>
      <w:pPr>
        <w:pStyle w:val="BookText"/>
      </w:pPr>
      <w:r>
        <w:rPr>
          <w:rFonts w:ascii="Amiri" w:hAnsi="Amiri" w:eastAsia="Amiri" w:cs="Amiri"/>
          <w:lang w:bidi="ar-SA"/>
          <w:color w:val="111111"/>
          <w:sz w:val="28"/>
          <w:szCs w:val="28"/>
          <w:rtl/>
        </w:rPr>
        <w:t xml:space="preserve">وَقُل رَّبِّ أَنزِلْنِی مُنزَلًا مُّبَارَکًا وَأَنتَ خَیْرُ الْمُنزِلِینَ (۲۹)  ترجمه:</w:t>
      </w:r>
      <w:r>
        <w:rPr>
          <w:rStyle w:val="FootnoteReference"/>
        </w:rPr>
        <w:footnoteReference w:id="2702"/>
      </w:r>
    </w:p>
    <w:p>
      <w:pPr>
        <w:pStyle w:val="BookText"/>
      </w:pPr>
      <w:r>
        <w:rPr>
          <w:rFonts w:ascii="Amiri" w:hAnsi="Amiri" w:eastAsia="Amiri" w:cs="Amiri"/>
          <w:lang w:bidi="ar-SA"/>
          <w:color w:val="111111"/>
          <w:sz w:val="28"/>
          <w:szCs w:val="28"/>
          <w:rtl/>
        </w:rPr>
        <w:t xml:space="preserve">إِنَّ فِی ذَلِکَ لَآیَاتٍ وَإِن کُنَّا لَمُبْتَلِینَ (۳۰)  ترجمه:</w:t>
      </w:r>
      <w:r>
        <w:rPr>
          <w:rStyle w:val="FootnoteReference"/>
        </w:rPr>
        <w:footnoteReference w:id="2703"/>
      </w:r>
    </w:p>
    <w:p>
      <w:pPr>
        <w:pStyle w:val="BookText"/>
      </w:pPr>
      <w:r>
        <w:rPr>
          <w:rFonts w:ascii="Amiri" w:hAnsi="Amiri" w:eastAsia="Amiri" w:cs="Amiri"/>
          <w:lang w:bidi="ar-SA"/>
          <w:color w:val="111111"/>
          <w:sz w:val="28"/>
          <w:szCs w:val="28"/>
          <w:rtl/>
        </w:rPr>
        <w:t xml:space="preserve">ثُمَّ أَنشَأْنَا مِن بَعْدِهِمْ قَرْنًا آخَرِینَ (۳۱)  ترجمه:</w:t>
      </w:r>
      <w:r>
        <w:rPr>
          <w:rStyle w:val="FootnoteReference"/>
        </w:rPr>
        <w:footnoteReference w:id="2704"/>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 أَفَلَا تَتَّقُونَ (۳۲)  ترجمه:</w:t>
      </w:r>
      <w:r>
        <w:rPr>
          <w:rStyle w:val="FootnoteReference"/>
        </w:rPr>
        <w:footnoteReference w:id="2705"/>
      </w:r>
    </w:p>
    <w:p>
      <w:pPr>
        <w:pStyle w:val="BookText"/>
      </w:pPr>
      <w:r>
        <w:rPr>
          <w:rFonts w:ascii="Amiri" w:hAnsi="Amiri" w:eastAsia="Amiri" w:cs="Amiri"/>
          <w:lang w:bidi="ar-SA"/>
          <w:color w:val="111111"/>
          <w:sz w:val="28"/>
          <w:szCs w:val="28"/>
          <w:rtl/>
        </w:rPr>
        <w:t xml:space="preserve">وَقَالَ الْمَلَأُ مِن قَوْمِهِ الَّذِینَ کَفَرُوا وَکَذَّبُوا بِلِقَاءِ الْآخِرَةِ وَأَتْرَفْنَاهُمْ فِی الْحَیَاةِ الدُّنْیَا مَا هَذَا إِلَّا بَشَرٌ مِّثْلُکُمْ یَأْکُلُ مِمَّا تَأْکُلُونَ مِنْهُ وَیَشْرَبُ مِمَّا تَشْرَبُونَ (۳۳)  ترجمه:</w:t>
      </w:r>
      <w:r>
        <w:rPr>
          <w:rStyle w:val="FootnoteReference"/>
        </w:rPr>
        <w:footnoteReference w:id="2706"/>
      </w:r>
    </w:p>
    <w:p>
      <w:pPr>
        <w:pStyle w:val="BookText"/>
      </w:pPr>
      <w:r>
        <w:rPr>
          <w:rFonts w:ascii="Amiri" w:hAnsi="Amiri" w:eastAsia="Amiri" w:cs="Amiri"/>
          <w:lang w:bidi="ar-SA"/>
          <w:color w:val="111111"/>
          <w:sz w:val="28"/>
          <w:szCs w:val="28"/>
          <w:rtl/>
        </w:rPr>
        <w:t xml:space="preserve">وَلَئِنْ أَطَعْتُم بَشَرًا مِّثْلَکُمْ إِنَّکُمْ إِذًا لَّخَاسِرُونَ (۳۴)  ترجمه:</w:t>
      </w:r>
      <w:r>
        <w:rPr>
          <w:rStyle w:val="FootnoteReference"/>
        </w:rPr>
        <w:footnoteReference w:id="2707"/>
      </w:r>
    </w:p>
    <w:p>
      <w:pPr>
        <w:pStyle w:val="BookText"/>
      </w:pPr>
      <w:r>
        <w:rPr>
          <w:rFonts w:ascii="Amiri" w:hAnsi="Amiri" w:eastAsia="Amiri" w:cs="Amiri"/>
          <w:lang w:bidi="ar-SA"/>
          <w:color w:val="111111"/>
          <w:sz w:val="28"/>
          <w:szCs w:val="28"/>
          <w:rtl/>
        </w:rPr>
        <w:t xml:space="preserve">أَیَعِدُکُمْ أَنَّکُمْ إِذَا مِتُّمْ وَکُنتُمْ تُرَابًا وَعِظَامًا أَنَّکُم مُّخْرَجُونَ (۳۵)  ترجمه:</w:t>
      </w:r>
      <w:r>
        <w:rPr>
          <w:rStyle w:val="FootnoteReference"/>
        </w:rPr>
        <w:footnoteReference w:id="2708"/>
      </w:r>
    </w:p>
    <w:p>
      <w:pPr>
        <w:pStyle w:val="BookText"/>
      </w:pPr>
      <w:r>
        <w:rPr>
          <w:rFonts w:ascii="Amiri" w:hAnsi="Amiri" w:eastAsia="Amiri" w:cs="Amiri"/>
          <w:lang w:bidi="ar-SA"/>
          <w:color w:val="111111"/>
          <w:sz w:val="28"/>
          <w:szCs w:val="28"/>
          <w:rtl/>
        </w:rPr>
        <w:t xml:space="preserve">۞ هَیْهَاتَ هَیْهَاتَ لِمَا تُوعَدُونَ (۳۶)  ترجمه:</w:t>
      </w:r>
      <w:r>
        <w:rPr>
          <w:rStyle w:val="FootnoteReference"/>
        </w:rPr>
        <w:footnoteReference w:id="2709"/>
      </w:r>
    </w:p>
    <w:p>
      <w:pPr>
        <w:pStyle w:val="BookText"/>
      </w:pPr>
      <w:r>
        <w:rPr>
          <w:rFonts w:ascii="Amiri" w:hAnsi="Amiri" w:eastAsia="Amiri" w:cs="Amiri"/>
          <w:lang w:bidi="ar-SA"/>
          <w:color w:val="111111"/>
          <w:sz w:val="28"/>
          <w:szCs w:val="28"/>
          <w:rtl/>
        </w:rPr>
        <w:t xml:space="preserve">إِنْ هِیَ إِلَّا حَیَاتُنَا الدُّنْیَا نَمُوتُ وَنَحْیَا وَمَا نَحْنُ بِمَبْعُوثِینَ (۳۷)  ترجمه:</w:t>
      </w:r>
      <w:r>
        <w:rPr>
          <w:rStyle w:val="FootnoteReference"/>
        </w:rPr>
        <w:footnoteReference w:id="2710"/>
      </w:r>
    </w:p>
    <w:p>
      <w:pPr>
        <w:pStyle w:val="BookText"/>
      </w:pPr>
      <w:r>
        <w:rPr>
          <w:rFonts w:ascii="Amiri" w:hAnsi="Amiri" w:eastAsia="Amiri" w:cs="Amiri"/>
          <w:lang w:bidi="ar-SA"/>
          <w:color w:val="111111"/>
          <w:sz w:val="28"/>
          <w:szCs w:val="28"/>
          <w:rtl/>
        </w:rPr>
        <w:t xml:space="preserve">إِنْ هُوَ إِلَّا رَجُلٌ افْتَرَی عَلَی اللَّهِ کَذِبًا وَمَا نَحْنُ لَهُ بِمُؤْمِنِینَ (۳۸)  ترجمه:</w:t>
      </w:r>
      <w:r>
        <w:rPr>
          <w:rStyle w:val="FootnoteReference"/>
        </w:rPr>
        <w:footnoteReference w:id="2711"/>
      </w:r>
    </w:p>
    <w:p>
      <w:pPr>
        <w:pStyle w:val="BookText"/>
      </w:pPr>
      <w:r>
        <w:rPr>
          <w:rFonts w:ascii="Amiri" w:hAnsi="Amiri" w:eastAsia="Amiri" w:cs="Amiri"/>
          <w:lang w:bidi="ar-SA"/>
          <w:color w:val="111111"/>
          <w:sz w:val="28"/>
          <w:szCs w:val="28"/>
          <w:rtl/>
        </w:rPr>
        <w:t xml:space="preserve">قَالَ رَبِّ انصُرْنِی بِمَا کَذَّبُونِ (۳۹)  ترجمه:</w:t>
      </w:r>
      <w:r>
        <w:rPr>
          <w:rStyle w:val="FootnoteReference"/>
        </w:rPr>
        <w:footnoteReference w:id="2712"/>
      </w:r>
    </w:p>
    <w:p>
      <w:pPr>
        <w:pStyle w:val="BookText"/>
      </w:pPr>
      <w:r>
        <w:rPr>
          <w:rFonts w:ascii="Amiri" w:hAnsi="Amiri" w:eastAsia="Amiri" w:cs="Amiri"/>
          <w:lang w:bidi="ar-SA"/>
          <w:color w:val="111111"/>
          <w:sz w:val="28"/>
          <w:szCs w:val="28"/>
          <w:rtl/>
        </w:rPr>
        <w:t xml:space="preserve">قَالَ عَمَّا قَلِیلٍ لَّیُصْبِحُنَّ نَادِمِینَ (۴۰)  ترجمه:</w:t>
      </w:r>
      <w:r>
        <w:rPr>
          <w:rStyle w:val="FootnoteReference"/>
        </w:rPr>
        <w:footnoteReference w:id="2713"/>
      </w:r>
    </w:p>
    <w:p>
      <w:pPr>
        <w:pStyle w:val="BookText"/>
      </w:pPr>
      <w:r>
        <w:rPr>
          <w:rFonts w:ascii="Amiri" w:hAnsi="Amiri" w:eastAsia="Amiri" w:cs="Amiri"/>
          <w:lang w:bidi="ar-SA"/>
          <w:color w:val="111111"/>
          <w:sz w:val="28"/>
          <w:szCs w:val="28"/>
          <w:rtl/>
        </w:rPr>
        <w:t xml:space="preserve">فَأَخَذَتْهُمُ الصَّیْحَةُ بِالْحَقِّ فَجَعَلْنَاهُمْ غُثَاءً ۚ فَبُعْدًا لِّلْقَوْمِ الظَّالِمِینَ (۴۱)  ترجمه:</w:t>
      </w:r>
      <w:r>
        <w:rPr>
          <w:rStyle w:val="FootnoteReference"/>
        </w:rPr>
        <w:footnoteReference w:id="2714"/>
      </w:r>
    </w:p>
    <w:p>
      <w:pPr>
        <w:pStyle w:val="BookText"/>
      </w:pPr>
      <w:r>
        <w:rPr>
          <w:rFonts w:ascii="Amiri" w:hAnsi="Amiri" w:eastAsia="Amiri" w:cs="Amiri"/>
          <w:lang w:bidi="ar-SA"/>
          <w:color w:val="111111"/>
          <w:sz w:val="28"/>
          <w:szCs w:val="28"/>
          <w:rtl/>
        </w:rPr>
        <w:t xml:space="preserve">ثُمَّ أَنشَأْنَا مِن بَعْدِهِمْ قُرُونًا آخَرِینَ (۴۲)  ترجمه:</w:t>
      </w:r>
      <w:r>
        <w:rPr>
          <w:rStyle w:val="FootnoteReference"/>
        </w:rPr>
        <w:footnoteReference w:id="2715"/>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تَسْبِقُ مِنْ أُمَّةٍ أَجَلَهَا وَمَا یَسْتَأْخِرُونَ (۴۳)  ترجمه:</w:t>
      </w:r>
      <w:r>
        <w:rPr>
          <w:rStyle w:val="FootnoteReference"/>
        </w:rPr>
        <w:footnoteReference w:id="2716"/>
      </w:r>
    </w:p>
    <w:p>
      <w:pPr>
        <w:pStyle w:val="BookText"/>
      </w:pPr>
      <w:r>
        <w:rPr>
          <w:rFonts w:ascii="Amiri" w:hAnsi="Amiri" w:eastAsia="Amiri" w:cs="Amiri"/>
          <w:lang w:bidi="ar-SA"/>
          <w:color w:val="111111"/>
          <w:sz w:val="28"/>
          <w:szCs w:val="28"/>
          <w:rtl/>
        </w:rPr>
        <w:t xml:space="preserve">ثُمَّ أَرْسَلْنَا رُسُلَنَا تَتْرَی ۖ کُلَّ مَا جَاءَ أُمَّةً رَّسُولُهَا کَذَّبُوهُ ۚ فَأَتْبَعْنَا بَعْضَهُم بَعْضًا وَجَعَلْنَاهُمْ أَحَادِیثَ ۚ فَبُعْدًا لِّقَوْمٍ لَّا یُؤْمِنُونَ (۴۴)  ترجمه:</w:t>
      </w:r>
      <w:r>
        <w:rPr>
          <w:rStyle w:val="FootnoteReference"/>
        </w:rPr>
        <w:footnoteReference w:id="2717"/>
      </w:r>
    </w:p>
    <w:p>
      <w:pPr>
        <w:pStyle w:val="BookText"/>
      </w:pPr>
      <w:r>
        <w:rPr>
          <w:rFonts w:ascii="Amiri" w:hAnsi="Amiri" w:eastAsia="Amiri" w:cs="Amiri"/>
          <w:lang w:bidi="ar-SA"/>
          <w:color w:val="111111"/>
          <w:sz w:val="28"/>
          <w:szCs w:val="28"/>
          <w:rtl/>
        </w:rPr>
        <w:t xml:space="preserve">ثُمَّ أَرْسَلْنَا مُوسَی وَأَخَاهُ هَارُونَ بِآیَاتِنَا وَسُلْطَانٍ مُّبِینٍ (۴۵)  ترجمه:</w:t>
      </w:r>
      <w:r>
        <w:rPr>
          <w:rStyle w:val="FootnoteReference"/>
        </w:rPr>
        <w:footnoteReference w:id="2718"/>
      </w:r>
    </w:p>
    <w:p>
      <w:pPr>
        <w:pStyle w:val="BookText"/>
      </w:pPr>
      <w:r>
        <w:rPr>
          <w:rFonts w:ascii="Amiri" w:hAnsi="Amiri" w:eastAsia="Amiri" w:cs="Amiri"/>
          <w:lang w:bidi="ar-SA"/>
          <w:color w:val="111111"/>
          <w:sz w:val="28"/>
          <w:szCs w:val="28"/>
          <w:rtl/>
        </w:rPr>
        <w:t xml:space="preserve">إِلَی فِرْعَوْنَ وَمَلَئِهِ فَاسْتَکْبَرُوا وَکَانُوا قَوْمًا عَالِینَ (۴۶)  ترجمه:</w:t>
      </w:r>
      <w:r>
        <w:rPr>
          <w:rStyle w:val="FootnoteReference"/>
        </w:rPr>
        <w:footnoteReference w:id="2719"/>
      </w:r>
    </w:p>
    <w:p>
      <w:pPr>
        <w:pStyle w:val="BookText"/>
      </w:pPr>
      <w:r>
        <w:rPr>
          <w:rFonts w:ascii="Amiri" w:hAnsi="Amiri" w:eastAsia="Amiri" w:cs="Amiri"/>
          <w:lang w:bidi="ar-SA"/>
          <w:color w:val="111111"/>
          <w:sz w:val="28"/>
          <w:szCs w:val="28"/>
          <w:rtl/>
        </w:rPr>
        <w:t xml:space="preserve">فَقَالُوا أَنُؤْمِنُ لِبَشَرَیْنِ مِثْلِنَا وَقَوْمُهُمَا لَنَا عَابِدُونَ (۴۷)  ترجمه:</w:t>
      </w:r>
      <w:r>
        <w:rPr>
          <w:rStyle w:val="FootnoteReference"/>
        </w:rPr>
        <w:footnoteReference w:id="2720"/>
      </w:r>
    </w:p>
    <w:p>
      <w:pPr>
        <w:pStyle w:val="BookText"/>
      </w:pPr>
      <w:r>
        <w:rPr>
          <w:rFonts w:ascii="Amiri" w:hAnsi="Amiri" w:eastAsia="Amiri" w:cs="Amiri"/>
          <w:lang w:bidi="ar-SA"/>
          <w:color w:val="111111"/>
          <w:sz w:val="28"/>
          <w:szCs w:val="28"/>
          <w:rtl/>
        </w:rPr>
        <w:t xml:space="preserve">فَکَذَّبُوهُمَا فَکَانُوا مِنَ الْمُهْلَکِینَ (۴۸)  ترجمه:</w:t>
      </w:r>
      <w:r>
        <w:rPr>
          <w:rStyle w:val="FootnoteReference"/>
        </w:rPr>
        <w:footnoteReference w:id="2721"/>
      </w:r>
    </w:p>
    <w:p>
      <w:pPr>
        <w:pStyle w:val="BookText"/>
      </w:pPr>
      <w:r>
        <w:rPr>
          <w:rFonts w:ascii="Amiri" w:hAnsi="Amiri" w:eastAsia="Amiri" w:cs="Amiri"/>
          <w:lang w:bidi="ar-SA"/>
          <w:color w:val="111111"/>
          <w:sz w:val="28"/>
          <w:szCs w:val="28"/>
          <w:rtl/>
        </w:rPr>
        <w:t xml:space="preserve">وَلَقَدْ آتَیْنَا مُوسَی الْکِتَابَ لَعَلَّهُمْ یَهْتَدُونَ (۴۹)  ترجمه:</w:t>
      </w:r>
      <w:r>
        <w:rPr>
          <w:rStyle w:val="FootnoteReference"/>
        </w:rPr>
        <w:footnoteReference w:id="2722"/>
      </w:r>
    </w:p>
    <w:p>
      <w:pPr>
        <w:pStyle w:val="BookText"/>
      </w:pPr>
      <w:r>
        <w:rPr>
          <w:rFonts w:ascii="Amiri" w:hAnsi="Amiri" w:eastAsia="Amiri" w:cs="Amiri"/>
          <w:lang w:bidi="ar-SA"/>
          <w:color w:val="111111"/>
          <w:sz w:val="28"/>
          <w:szCs w:val="28"/>
          <w:rtl/>
        </w:rPr>
        <w:t xml:space="preserve">وَجَعَلْنَا ابْنَ مَرْیَمَ وَأُمَّهُ آیَةً وَآوَیْنَاهُمَا إِلَی رَبْوَةٍ ذَاتِ قَرَارٍ وَمَعِینٍ (۵۰)  ترجمه:</w:t>
      </w:r>
      <w:r>
        <w:rPr>
          <w:rStyle w:val="FootnoteReference"/>
        </w:rPr>
        <w:footnoteReference w:id="2723"/>
      </w:r>
    </w:p>
    <w:p>
      <w:pPr>
        <w:pStyle w:val="BookText"/>
      </w:pPr>
      <w:r>
        <w:rPr>
          <w:rFonts w:ascii="Amiri" w:hAnsi="Amiri" w:eastAsia="Amiri" w:cs="Amiri"/>
          <w:lang w:bidi="ar-SA"/>
          <w:color w:val="111111"/>
          <w:sz w:val="28"/>
          <w:szCs w:val="28"/>
          <w:rtl/>
        </w:rPr>
        <w:t xml:space="preserve">یَا أَیُّهَا الرُّسُلُ کُلُوا مِنَ الطَّیِّبَاتِ وَاعْمَلُوا صَالِحًا ۖ إِنِّی بِمَا تَعْمَلُونَ عَلِیمٌ (۵۱)  ترجمه:</w:t>
      </w:r>
      <w:r>
        <w:rPr>
          <w:rStyle w:val="FootnoteReference"/>
        </w:rPr>
        <w:footnoteReference w:id="2724"/>
      </w:r>
    </w:p>
    <w:p>
      <w:pPr>
        <w:pStyle w:val="BookText"/>
      </w:pPr>
      <w:r>
        <w:rPr>
          <w:rFonts w:ascii="Amiri" w:hAnsi="Amiri" w:eastAsia="Amiri" w:cs="Amiri"/>
          <w:lang w:bidi="ar-SA"/>
          <w:color w:val="111111"/>
          <w:sz w:val="28"/>
          <w:szCs w:val="28"/>
          <w:rtl/>
        </w:rPr>
        <w:t xml:space="preserve">وَإِنَّ هَذِهِ أُمَّتُکُمْ أُمَّةً وَاحِدَةً وَأَنَا رَبُّکُمْ فَاتَّقُونِ (۵۲)  ترجمه:</w:t>
      </w:r>
      <w:r>
        <w:rPr>
          <w:rStyle w:val="FootnoteReference"/>
        </w:rPr>
        <w:footnoteReference w:id="2725"/>
      </w:r>
    </w:p>
    <w:p>
      <w:pPr>
        <w:pStyle w:val="BookText"/>
      </w:pPr>
      <w:r>
        <w:rPr>
          <w:rFonts w:ascii="Amiri" w:hAnsi="Amiri" w:eastAsia="Amiri" w:cs="Amiri"/>
          <w:lang w:bidi="ar-SA"/>
          <w:color w:val="111111"/>
          <w:sz w:val="28"/>
          <w:szCs w:val="28"/>
          <w:rtl/>
        </w:rPr>
        <w:t xml:space="preserve">فَتَقَطَّعُوا أَمْرَهُم بَیْنَهُمْ زُبُرًا ۖ کُلُّ حِزْبٍ بِمَا لَدَیْهِمْ فَرِحُونَ (۵۳)  ترجمه:</w:t>
      </w:r>
      <w:r>
        <w:rPr>
          <w:rStyle w:val="FootnoteReference"/>
        </w:rPr>
        <w:footnoteReference w:id="2726"/>
      </w:r>
    </w:p>
    <w:p>
      <w:pPr>
        <w:pStyle w:val="BookText"/>
      </w:pPr>
      <w:r>
        <w:rPr>
          <w:rFonts w:ascii="Amiri" w:hAnsi="Amiri" w:eastAsia="Amiri" w:cs="Amiri"/>
          <w:lang w:bidi="ar-SA"/>
          <w:color w:val="111111"/>
          <w:sz w:val="28"/>
          <w:szCs w:val="28"/>
          <w:rtl/>
        </w:rPr>
        <w:t xml:space="preserve">فَذَرْهُمْ فِی غَمْرَتِهِمْ حَتَّی حِینٍ (۵۴)  ترجمه:</w:t>
      </w:r>
      <w:r>
        <w:rPr>
          <w:rStyle w:val="FootnoteReference"/>
        </w:rPr>
        <w:footnoteReference w:id="2727"/>
      </w:r>
    </w:p>
    <w:p>
      <w:pPr>
        <w:pStyle w:val="BookText"/>
      </w:pPr>
      <w:r>
        <w:rPr>
          <w:rFonts w:ascii="Amiri" w:hAnsi="Amiri" w:eastAsia="Amiri" w:cs="Amiri"/>
          <w:lang w:bidi="ar-SA"/>
          <w:color w:val="111111"/>
          <w:sz w:val="28"/>
          <w:szCs w:val="28"/>
          <w:rtl/>
        </w:rPr>
        <w:t xml:space="preserve">أَیَحْسَبُونَ أَنَّمَا نُمِدُّهُم بِهِ مِن مَّالٍ وَبَنِینَ (۵۵)  ترجمه:</w:t>
      </w:r>
      <w:r>
        <w:rPr>
          <w:rStyle w:val="FootnoteReference"/>
        </w:rPr>
        <w:footnoteReference w:id="2728"/>
      </w:r>
    </w:p>
    <w:p>
      <w:pPr>
        <w:pStyle w:val="BookText"/>
      </w:pPr>
      <w:r>
        <w:rPr>
          <w:rFonts w:ascii="Amiri" w:hAnsi="Amiri" w:eastAsia="Amiri" w:cs="Amiri"/>
          <w:lang w:bidi="ar-SA"/>
          <w:color w:val="111111"/>
          <w:sz w:val="28"/>
          <w:szCs w:val="28"/>
          <w:rtl/>
        </w:rPr>
        <w:t xml:space="preserve">نُسَارِعُ لَهُمْ فِی الْخَیْرَاتِ ۚ بَل لَّا یَشْعُرُونَ (۵۶)  ترجمه:</w:t>
      </w:r>
      <w:r>
        <w:rPr>
          <w:rStyle w:val="FootnoteReference"/>
        </w:rPr>
        <w:footnoteReference w:id="2729"/>
      </w:r>
    </w:p>
    <w:p>
      <w:pPr>
        <w:pStyle w:val="BookText"/>
      </w:pPr>
      <w:r>
        <w:rPr>
          <w:rFonts w:ascii="Amiri" w:hAnsi="Amiri" w:eastAsia="Amiri" w:cs="Amiri"/>
          <w:lang w:bidi="ar-SA"/>
          <w:color w:val="111111"/>
          <w:sz w:val="28"/>
          <w:szCs w:val="28"/>
          <w:rtl/>
        </w:rPr>
        <w:t xml:space="preserve">إِنَّ الَّذِینَ هُم مِّنْ خَشْیَةِ رَبِّهِم مُّشْفِقُونَ (۵۷)  ترجمه:</w:t>
      </w:r>
      <w:r>
        <w:rPr>
          <w:rStyle w:val="FootnoteReference"/>
        </w:rPr>
        <w:footnoteReference w:id="2730"/>
      </w:r>
    </w:p>
    <w:p>
      <w:pPr>
        <w:pStyle w:val="BookText"/>
      </w:pPr>
      <w:r>
        <w:rPr>
          <w:rFonts w:ascii="Amiri" w:hAnsi="Amiri" w:eastAsia="Amiri" w:cs="Amiri"/>
          <w:lang w:bidi="ar-SA"/>
          <w:color w:val="111111"/>
          <w:sz w:val="28"/>
          <w:szCs w:val="28"/>
          <w:rtl/>
        </w:rPr>
        <w:t xml:space="preserve">وَالَّذِینَ هُم بِآیَاتِ رَبِّهِمْ یُؤْمِنُونَ (۵۸)  ترجمه:</w:t>
      </w:r>
      <w:r>
        <w:rPr>
          <w:rStyle w:val="FootnoteReference"/>
        </w:rPr>
        <w:footnoteReference w:id="2731"/>
      </w:r>
    </w:p>
    <w:p>
      <w:pPr>
        <w:pStyle w:val="BookText"/>
      </w:pPr>
      <w:r>
        <w:rPr>
          <w:rFonts w:ascii="Amiri" w:hAnsi="Amiri" w:eastAsia="Amiri" w:cs="Amiri"/>
          <w:lang w:bidi="ar-SA"/>
          <w:color w:val="111111"/>
          <w:sz w:val="28"/>
          <w:szCs w:val="28"/>
          <w:rtl/>
        </w:rPr>
        <w:t xml:space="preserve">وَالَّذِینَ هُم بِرَبِّهِمْ لَا یُشْرِکُونَ (۵۹)  ترجمه:</w:t>
      </w:r>
      <w:r>
        <w:rPr>
          <w:rStyle w:val="FootnoteReference"/>
        </w:rPr>
        <w:footnoteReference w:id="2732"/>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یُؤْتُونَ مَا آتَوا وَّقُلُوبُهُمْ وَجِلَةٌ أَنَّهُمْ إِلَی رَبِّهِمْ رَاجِعُونَ (۶۰)  ترجمه:</w:t>
      </w:r>
      <w:r>
        <w:rPr>
          <w:rStyle w:val="FootnoteReference"/>
        </w:rPr>
        <w:footnoteReference w:id="2733"/>
      </w:r>
    </w:p>
    <w:p>
      <w:pPr>
        <w:pStyle w:val="BookText"/>
      </w:pPr>
      <w:r>
        <w:rPr>
          <w:rFonts w:ascii="Amiri" w:hAnsi="Amiri" w:eastAsia="Amiri" w:cs="Amiri"/>
          <w:lang w:bidi="ar-SA"/>
          <w:color w:val="111111"/>
          <w:sz w:val="28"/>
          <w:szCs w:val="28"/>
          <w:rtl/>
        </w:rPr>
        <w:t xml:space="preserve">أُولَئِکَ یُسَارِعُونَ فِی الْخَیْرَاتِ وَهُمْ لَهَا سَابِقُونَ (۶۱)  ترجمه:</w:t>
      </w:r>
      <w:r>
        <w:rPr>
          <w:rStyle w:val="FootnoteReference"/>
        </w:rPr>
        <w:footnoteReference w:id="2734"/>
      </w:r>
    </w:p>
    <w:p>
      <w:pPr>
        <w:pStyle w:val="BookText"/>
      </w:pPr>
      <w:r>
        <w:rPr>
          <w:rFonts w:ascii="Amiri" w:hAnsi="Amiri" w:eastAsia="Amiri" w:cs="Amiri"/>
          <w:lang w:bidi="ar-SA"/>
          <w:color w:val="111111"/>
          <w:sz w:val="28"/>
          <w:szCs w:val="28"/>
          <w:rtl/>
        </w:rPr>
        <w:t xml:space="preserve">وَلَا نُکَلِّفُ نَفْسًا إِلَّا وُسْعَهَا ۖ وَلَدَیْنَا کِتَابٌ یَنطِقُ بِالْحَقِّ ۚ وَهُمْ لَا یُظْلَمُونَ (۶۲)  ترجمه:</w:t>
      </w:r>
      <w:r>
        <w:rPr>
          <w:rStyle w:val="FootnoteReference"/>
        </w:rPr>
        <w:footnoteReference w:id="2735"/>
      </w:r>
    </w:p>
    <w:p>
      <w:pPr>
        <w:pStyle w:val="BookText"/>
      </w:pPr>
      <w:r>
        <w:rPr>
          <w:rFonts w:ascii="Amiri" w:hAnsi="Amiri" w:eastAsia="Amiri" w:cs="Amiri"/>
          <w:lang w:bidi="ar-SA"/>
          <w:color w:val="111111"/>
          <w:sz w:val="28"/>
          <w:szCs w:val="28"/>
          <w:rtl/>
        </w:rPr>
        <w:t xml:space="preserve">بَلْ قُلُوبُهُمْ فِی غَمْرَةٍ مِّنْ هَذَا وَلَهُمْ أَعْمَالٌ مِّن دُونِ ذَلِکَ هُمْ لَهَا عَامِلُونَ (۶۳)  ترجمه:</w:t>
      </w:r>
      <w:r>
        <w:rPr>
          <w:rStyle w:val="FootnoteReference"/>
        </w:rPr>
        <w:footnoteReference w:id="2736"/>
      </w:r>
    </w:p>
    <w:p>
      <w:pPr>
        <w:pStyle w:val="BookText"/>
      </w:pPr>
      <w:r>
        <w:rPr>
          <w:rFonts w:ascii="Amiri" w:hAnsi="Amiri" w:eastAsia="Amiri" w:cs="Amiri"/>
          <w:lang w:bidi="ar-SA"/>
          <w:color w:val="111111"/>
          <w:sz w:val="28"/>
          <w:szCs w:val="28"/>
          <w:rtl/>
        </w:rPr>
        <w:t xml:space="preserve">حَتَّی إِذَا أَخَذْنَا مُتْرَفِیهِم بِالْعَذَابِ إِذَا هُمْ یَجْأَرُونَ (۶۴)  ترجمه:</w:t>
      </w:r>
      <w:r>
        <w:rPr>
          <w:rStyle w:val="FootnoteReference"/>
        </w:rPr>
        <w:footnoteReference w:id="2737"/>
      </w:r>
    </w:p>
    <w:p>
      <w:pPr>
        <w:pStyle w:val="BookText"/>
      </w:pPr>
      <w:r>
        <w:rPr>
          <w:rFonts w:ascii="Amiri" w:hAnsi="Amiri" w:eastAsia="Amiri" w:cs="Amiri"/>
          <w:lang w:bidi="ar-SA"/>
          <w:color w:val="111111"/>
          <w:sz w:val="28"/>
          <w:szCs w:val="28"/>
          <w:rtl/>
        </w:rPr>
        <w:t xml:space="preserve">لَا تَجْأَرُوا الْیَوْمَ ۖ إِنَّکُم مِّنَّا لَا تُنصَرُونَ (۶۵)  ترجمه:</w:t>
      </w:r>
      <w:r>
        <w:rPr>
          <w:rStyle w:val="FootnoteReference"/>
        </w:rPr>
        <w:footnoteReference w:id="2738"/>
      </w:r>
    </w:p>
    <w:p>
      <w:pPr>
        <w:pStyle w:val="BookText"/>
      </w:pPr>
      <w:r>
        <w:rPr>
          <w:rFonts w:ascii="Amiri" w:hAnsi="Amiri" w:eastAsia="Amiri" w:cs="Amiri"/>
          <w:lang w:bidi="ar-SA"/>
          <w:color w:val="111111"/>
          <w:sz w:val="28"/>
          <w:szCs w:val="28"/>
          <w:rtl/>
        </w:rPr>
        <w:t xml:space="preserve">قَدْ کَانَتْ آیَاتِی تُتْلَی عَلَیْکُمْ فَکُنتُمْ عَلَی أَعْقَابِکُمْ تَنکِصُونَ (۶۶)  ترجمه:</w:t>
      </w:r>
      <w:r>
        <w:rPr>
          <w:rStyle w:val="FootnoteReference"/>
        </w:rPr>
        <w:footnoteReference w:id="2739"/>
      </w:r>
    </w:p>
    <w:p>
      <w:pPr>
        <w:pStyle w:val="BookText"/>
      </w:pPr>
      <w:r>
        <w:rPr>
          <w:rFonts w:ascii="Amiri" w:hAnsi="Amiri" w:eastAsia="Amiri" w:cs="Amiri"/>
          <w:lang w:bidi="ar-SA"/>
          <w:color w:val="111111"/>
          <w:sz w:val="28"/>
          <w:szCs w:val="28"/>
          <w:rtl/>
        </w:rPr>
        <w:t xml:space="preserve">مُسْتَکْبِرِینَ بِهِ سَامِرًا تَهْجُرُونَ (۶۷)  ترجمه:</w:t>
      </w:r>
      <w:r>
        <w:rPr>
          <w:rStyle w:val="FootnoteReference"/>
        </w:rPr>
        <w:footnoteReference w:id="2740"/>
      </w:r>
    </w:p>
    <w:p>
      <w:pPr>
        <w:pStyle w:val="BookText"/>
      </w:pPr>
      <w:r>
        <w:rPr>
          <w:rFonts w:ascii="Amiri" w:hAnsi="Amiri" w:eastAsia="Amiri" w:cs="Amiri"/>
          <w:lang w:bidi="ar-SA"/>
          <w:color w:val="111111"/>
          <w:sz w:val="28"/>
          <w:szCs w:val="28"/>
          <w:rtl/>
        </w:rPr>
        <w:t xml:space="preserve">أَفَلَمْ یَدَّبَّرُوا الْقَوْلَ أَمْ جَاءَهُم مَّا لَمْ یَأْتِ آبَاءَهُمُ الْأَوَّلِینَ (۶۸)  ترجمه:</w:t>
      </w:r>
      <w:r>
        <w:rPr>
          <w:rStyle w:val="FootnoteReference"/>
        </w:rPr>
        <w:footnoteReference w:id="2741"/>
      </w:r>
    </w:p>
    <w:p>
      <w:pPr>
        <w:pStyle w:val="BookText"/>
      </w:pPr>
      <w:r>
        <w:rPr>
          <w:rFonts w:ascii="Amiri" w:hAnsi="Amiri" w:eastAsia="Amiri" w:cs="Amiri"/>
          <w:lang w:bidi="ar-SA"/>
          <w:color w:val="111111"/>
          <w:sz w:val="28"/>
          <w:szCs w:val="28"/>
          <w:rtl/>
        </w:rPr>
        <w:t xml:space="preserve">أَمْ لَمْ یَعْرِفُوا رَسُولَهُمْ فَهُمْ لَهُ مُنکِرُونَ (۶۹)  ترجمه:</w:t>
      </w:r>
      <w:r>
        <w:rPr>
          <w:rStyle w:val="FootnoteReference"/>
        </w:rPr>
        <w:footnoteReference w:id="2742"/>
      </w:r>
    </w:p>
    <w:p>
      <w:pPr>
        <w:pStyle w:val="BookText"/>
      </w:pPr>
      <w:r>
        <w:rPr>
          <w:rFonts w:ascii="Amiri" w:hAnsi="Amiri" w:eastAsia="Amiri" w:cs="Amiri"/>
          <w:lang w:bidi="ar-SA"/>
          <w:color w:val="111111"/>
          <w:sz w:val="28"/>
          <w:szCs w:val="28"/>
          <w:rtl/>
        </w:rPr>
        <w:t xml:space="preserve">أَمْ یَقُولُونَ بِهِ جِنَّةٌ ۚ بَلْ جَاءَهُم بِالْحَقِّ وَأَکْثَرُهُمْ لِلْحَقِّ کَارِهُونَ (۷۰)  ترجمه:</w:t>
      </w:r>
      <w:r>
        <w:rPr>
          <w:rStyle w:val="FootnoteReference"/>
        </w:rPr>
        <w:footnoteReference w:id="2743"/>
      </w:r>
    </w:p>
    <w:p>
      <w:pPr>
        <w:pStyle w:val="BookText"/>
      </w:pPr>
      <w:r>
        <w:rPr>
          <w:rFonts w:ascii="Amiri" w:hAnsi="Amiri" w:eastAsia="Amiri" w:cs="Amiri"/>
          <w:lang w:bidi="ar-SA"/>
          <w:color w:val="111111"/>
          <w:sz w:val="28"/>
          <w:szCs w:val="28"/>
          <w:rtl/>
        </w:rPr>
        <w:t xml:space="preserve">وَلَوِ اتَّبَعَ الْحَقُّ أَهْوَاءَهُمْ لَفَسَدَتِ السَّمَاوَاتُ وَالْأَرْضُ وَمَن فِیهِنَّ ۚ بَلْ أَتَیْنَاهُم بِذِکْرِهِمْ فَهُمْ عَن ذِکْرِهِم مُّعْرِضُونَ (۷۱)  ترجمه:</w:t>
      </w:r>
      <w:r>
        <w:rPr>
          <w:rStyle w:val="FootnoteReference"/>
        </w:rPr>
        <w:footnoteReference w:id="2744"/>
      </w:r>
    </w:p>
    <w:p>
      <w:pPr>
        <w:pStyle w:val="BookText"/>
      </w:pPr>
      <w:r>
        <w:rPr>
          <w:rFonts w:ascii="Amiri" w:hAnsi="Amiri" w:eastAsia="Amiri" w:cs="Amiri"/>
          <w:lang w:bidi="ar-SA"/>
          <w:color w:val="111111"/>
          <w:sz w:val="28"/>
          <w:szCs w:val="28"/>
          <w:rtl/>
        </w:rPr>
        <w:t xml:space="preserve">أَمْ تَسْأَلُهُمْ خَرْجًا فَخَرَاجُ رَبِّکَ خَیْرٌ ۖ وَهُوَ خَیْرُ الرَّازِقِینَ (۷۲)  ترجمه:</w:t>
      </w:r>
      <w:r>
        <w:rPr>
          <w:rStyle w:val="FootnoteReference"/>
        </w:rPr>
        <w:footnoteReference w:id="2745"/>
      </w:r>
    </w:p>
    <w:p>
      <w:pPr>
        <w:pStyle w:val="BookText"/>
      </w:pPr>
      <w:r>
        <w:rPr>
          <w:rFonts w:ascii="Amiri" w:hAnsi="Amiri" w:eastAsia="Amiri" w:cs="Amiri"/>
          <w:lang w:bidi="ar-SA"/>
          <w:color w:val="111111"/>
          <w:sz w:val="28"/>
          <w:szCs w:val="28"/>
          <w:rtl/>
        </w:rPr>
        <w:t xml:space="preserve">وَإِنَّکَ لَتَدْعُوهُمْ إِلَی صِرَاطٍ مُّسْتَقِیمٍ (۷۳)  ترجمه:</w:t>
      </w:r>
      <w:r>
        <w:rPr>
          <w:rStyle w:val="FootnoteReference"/>
        </w:rPr>
        <w:footnoteReference w:id="2746"/>
      </w:r>
    </w:p>
    <w:p>
      <w:pPr>
        <w:pStyle w:val="BookText"/>
      </w:pPr>
      <w:r>
        <w:rPr>
          <w:rFonts w:ascii="Amiri" w:hAnsi="Amiri" w:eastAsia="Amiri" w:cs="Amiri"/>
          <w:lang w:bidi="ar-SA"/>
          <w:color w:val="111111"/>
          <w:sz w:val="28"/>
          <w:szCs w:val="28"/>
          <w:rtl/>
        </w:rPr>
        <w:t xml:space="preserve">وَإِنَّ الَّذِینَ لَا یُؤْمِنُونَ بِالْآخِرَةِ عَنِ الصِّرَاطِ لَنَاکِبُونَ (۷۴)  ترجمه:</w:t>
      </w:r>
      <w:r>
        <w:rPr>
          <w:rStyle w:val="FootnoteReference"/>
        </w:rPr>
        <w:footnoteReference w:id="2747"/>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 رَحِمْنَاهُمْ وَکَشَفْنَا مَا بِهِم مِّن ضُرٍّ لَّلَجُّوا فِی طُغْیَانِهِمْ یَعْمَهُونَ (۷۵)  ترجمه:</w:t>
      </w:r>
      <w:r>
        <w:rPr>
          <w:rStyle w:val="FootnoteReference"/>
        </w:rPr>
        <w:footnoteReference w:id="2748"/>
      </w:r>
    </w:p>
    <w:p>
      <w:pPr>
        <w:pStyle w:val="BookText"/>
      </w:pPr>
      <w:r>
        <w:rPr>
          <w:rFonts w:ascii="Amiri" w:hAnsi="Amiri" w:eastAsia="Amiri" w:cs="Amiri"/>
          <w:lang w:bidi="ar-SA"/>
          <w:color w:val="111111"/>
          <w:sz w:val="28"/>
          <w:szCs w:val="28"/>
          <w:rtl/>
        </w:rPr>
        <w:t xml:space="preserve">وَلَقَدْ أَخَذْنَاهُم بِالْعَذَابِ فَمَا اسْتَکَانُوا لِرَبِّهِمْ وَمَا یَتَضَرَّعُونَ (۷۶)  ترجمه:</w:t>
      </w:r>
      <w:r>
        <w:rPr>
          <w:rStyle w:val="FootnoteReference"/>
        </w:rPr>
        <w:footnoteReference w:id="2749"/>
      </w:r>
    </w:p>
    <w:p>
      <w:pPr>
        <w:pStyle w:val="BookText"/>
      </w:pPr>
      <w:r>
        <w:rPr>
          <w:rFonts w:ascii="Amiri" w:hAnsi="Amiri" w:eastAsia="Amiri" w:cs="Amiri"/>
          <w:lang w:bidi="ar-SA"/>
          <w:color w:val="111111"/>
          <w:sz w:val="28"/>
          <w:szCs w:val="28"/>
          <w:rtl/>
        </w:rPr>
        <w:t xml:space="preserve">حَتَّی إِذَا فَتَحْنَا عَلَیْهِم بَابًا ذَا عَذَابٍ شَدِیدٍ إِذَا هُمْ فِیهِ مُبْلِسُونَ (۷۷)  ترجمه:</w:t>
      </w:r>
      <w:r>
        <w:rPr>
          <w:rStyle w:val="FootnoteReference"/>
        </w:rPr>
        <w:footnoteReference w:id="2750"/>
      </w:r>
    </w:p>
    <w:p>
      <w:pPr>
        <w:pStyle w:val="BookText"/>
      </w:pPr>
      <w:r>
        <w:rPr>
          <w:rFonts w:ascii="Amiri" w:hAnsi="Amiri" w:eastAsia="Amiri" w:cs="Amiri"/>
          <w:lang w:bidi="ar-SA"/>
          <w:color w:val="111111"/>
          <w:sz w:val="28"/>
          <w:szCs w:val="28"/>
          <w:rtl/>
        </w:rPr>
        <w:t xml:space="preserve">وَهُوَ الَّذِی أَنشَأَ لَکُمُ السَّمْعَ وَالْأَبْصَارَ وَالْأَفْئِدَةَ ۚ قَلِیلًا مَّا تَشْکُرُونَ (۷۸)  ترجمه:</w:t>
      </w:r>
      <w:r>
        <w:rPr>
          <w:rStyle w:val="FootnoteReference"/>
        </w:rPr>
        <w:footnoteReference w:id="2751"/>
      </w:r>
    </w:p>
    <w:p>
      <w:pPr>
        <w:pStyle w:val="BookText"/>
      </w:pPr>
      <w:r>
        <w:rPr>
          <w:rFonts w:ascii="Amiri" w:hAnsi="Amiri" w:eastAsia="Amiri" w:cs="Amiri"/>
          <w:lang w:bidi="ar-SA"/>
          <w:color w:val="111111"/>
          <w:sz w:val="28"/>
          <w:szCs w:val="28"/>
          <w:rtl/>
        </w:rPr>
        <w:t xml:space="preserve">وَهُوَ الَّذِی ذَرَأَکُمْ فِی الْأَرْضِ وَإِلَیْهِ تُحْشَرُونَ (۷۹)  ترجمه:</w:t>
      </w:r>
      <w:r>
        <w:rPr>
          <w:rStyle w:val="FootnoteReference"/>
        </w:rPr>
        <w:footnoteReference w:id="2752"/>
      </w:r>
    </w:p>
    <w:p>
      <w:pPr>
        <w:pStyle w:val="BookText"/>
      </w:pPr>
      <w:r>
        <w:rPr>
          <w:rFonts w:ascii="Amiri" w:hAnsi="Amiri" w:eastAsia="Amiri" w:cs="Amiri"/>
          <w:lang w:bidi="ar-SA"/>
          <w:color w:val="111111"/>
          <w:sz w:val="28"/>
          <w:szCs w:val="28"/>
          <w:rtl/>
        </w:rPr>
        <w:t xml:space="preserve">وَهُوَ الَّذِی یُحْیِی وَیُمِیتُ وَلَهُ اخْتِلَافُ اللَّیْلِ وَالنَّهَارِ ۚ أَفَلَا تَعْقِلُونَ (۸۰)  ترجمه:</w:t>
      </w:r>
      <w:r>
        <w:rPr>
          <w:rStyle w:val="FootnoteReference"/>
        </w:rPr>
        <w:footnoteReference w:id="2753"/>
      </w:r>
    </w:p>
    <w:p>
      <w:pPr>
        <w:pStyle w:val="BookText"/>
      </w:pPr>
      <w:r>
        <w:rPr>
          <w:rFonts w:ascii="Amiri" w:hAnsi="Amiri" w:eastAsia="Amiri" w:cs="Amiri"/>
          <w:lang w:bidi="ar-SA"/>
          <w:color w:val="111111"/>
          <w:sz w:val="28"/>
          <w:szCs w:val="28"/>
          <w:rtl/>
        </w:rPr>
        <w:t xml:space="preserve">بَلْ قَالُوا مِثْلَ مَا قَالَ الْأَوَّلُونَ (۸۱)  ترجمه:</w:t>
      </w:r>
      <w:r>
        <w:rPr>
          <w:rStyle w:val="FootnoteReference"/>
        </w:rPr>
        <w:footnoteReference w:id="2754"/>
      </w:r>
    </w:p>
    <w:p>
      <w:pPr>
        <w:pStyle w:val="BookText"/>
      </w:pPr>
      <w:r>
        <w:rPr>
          <w:rFonts w:ascii="Amiri" w:hAnsi="Amiri" w:eastAsia="Amiri" w:cs="Amiri"/>
          <w:lang w:bidi="ar-SA"/>
          <w:color w:val="111111"/>
          <w:sz w:val="28"/>
          <w:szCs w:val="28"/>
          <w:rtl/>
        </w:rPr>
        <w:t xml:space="preserve">قَالُوا أَإِذَا مِتْنَا وَکُنَّا تُرَابًا وَعِظَامًا أَإِنَّا لَمَبْعُوثُونَ (۸۲)  ترجمه:</w:t>
      </w:r>
      <w:r>
        <w:rPr>
          <w:rStyle w:val="FootnoteReference"/>
        </w:rPr>
        <w:footnoteReference w:id="2755"/>
      </w:r>
    </w:p>
    <w:p>
      <w:pPr>
        <w:pStyle w:val="BookText"/>
      </w:pPr>
      <w:r>
        <w:rPr>
          <w:rFonts w:ascii="Amiri" w:hAnsi="Amiri" w:eastAsia="Amiri" w:cs="Amiri"/>
          <w:lang w:bidi="ar-SA"/>
          <w:color w:val="111111"/>
          <w:sz w:val="28"/>
          <w:szCs w:val="28"/>
          <w:rtl/>
        </w:rPr>
        <w:t xml:space="preserve">لَقَدْ وُعِدْنَا نَحْنُ وَآبَاؤُنَا هَذَا مِن قَبْلُ إِنْ هَذَا إِلَّا أَسَاطِیرُ الْأَوَّلِینَ (۸۳)  ترجمه:</w:t>
      </w:r>
      <w:r>
        <w:rPr>
          <w:rStyle w:val="FootnoteReference"/>
        </w:rPr>
        <w:footnoteReference w:id="2756"/>
      </w:r>
    </w:p>
    <w:p>
      <w:pPr>
        <w:pStyle w:val="BookText"/>
      </w:pPr>
      <w:r>
        <w:rPr>
          <w:rFonts w:ascii="Amiri" w:hAnsi="Amiri" w:eastAsia="Amiri" w:cs="Amiri"/>
          <w:lang w:bidi="ar-SA"/>
          <w:color w:val="111111"/>
          <w:sz w:val="28"/>
          <w:szCs w:val="28"/>
          <w:rtl/>
        </w:rPr>
        <w:t xml:space="preserve">قُل لِّمَنِ الْأَرْضُ وَمَن فِیهَا إِن کُنتُمْ تَعْلَمُونَ (۸۴)  ترجمه:</w:t>
      </w:r>
      <w:r>
        <w:rPr>
          <w:rStyle w:val="FootnoteReference"/>
        </w:rPr>
        <w:footnoteReference w:id="2757"/>
      </w:r>
    </w:p>
    <w:p>
      <w:pPr>
        <w:pStyle w:val="BookText"/>
      </w:pPr>
      <w:r>
        <w:rPr>
          <w:rFonts w:ascii="Amiri" w:hAnsi="Amiri" w:eastAsia="Amiri" w:cs="Amiri"/>
          <w:lang w:bidi="ar-SA"/>
          <w:color w:val="111111"/>
          <w:sz w:val="28"/>
          <w:szCs w:val="28"/>
          <w:rtl/>
        </w:rPr>
        <w:t xml:space="preserve">سَیَقُولُونَ لِلَّهِ ۚ قُلْ أَفَلَا تَذَکَّرُونَ (۸۵)  ترجمه:</w:t>
      </w:r>
      <w:r>
        <w:rPr>
          <w:rStyle w:val="FootnoteReference"/>
        </w:rPr>
        <w:footnoteReference w:id="2758"/>
      </w:r>
    </w:p>
    <w:p>
      <w:pPr>
        <w:pStyle w:val="BookText"/>
      </w:pPr>
      <w:r>
        <w:rPr>
          <w:rFonts w:ascii="Amiri" w:hAnsi="Amiri" w:eastAsia="Amiri" w:cs="Amiri"/>
          <w:lang w:bidi="ar-SA"/>
          <w:color w:val="111111"/>
          <w:sz w:val="28"/>
          <w:szCs w:val="28"/>
          <w:rtl/>
        </w:rPr>
        <w:t xml:space="preserve">قُلْ مَن رَّبُّ السَّمَاوَاتِ السَّبْعِ وَرَبُّ الْعَرْشِ الْعَظِیمِ (۸۶)  ترجمه:</w:t>
      </w:r>
      <w:r>
        <w:rPr>
          <w:rStyle w:val="FootnoteReference"/>
        </w:rPr>
        <w:footnoteReference w:id="2759"/>
      </w:r>
    </w:p>
    <w:p>
      <w:pPr>
        <w:pStyle w:val="BookText"/>
      </w:pPr>
      <w:r>
        <w:rPr>
          <w:rFonts w:ascii="Amiri" w:hAnsi="Amiri" w:eastAsia="Amiri" w:cs="Amiri"/>
          <w:lang w:bidi="ar-SA"/>
          <w:color w:val="111111"/>
          <w:sz w:val="28"/>
          <w:szCs w:val="28"/>
          <w:rtl/>
        </w:rPr>
        <w:t xml:space="preserve">سَیَقُولُونَ لِلَّهِ ۚ قُلْ أَفَلَا تَتَّقُونَ (۸۷)  ترجمه:</w:t>
      </w:r>
      <w:r>
        <w:rPr>
          <w:rStyle w:val="FootnoteReference"/>
        </w:rPr>
        <w:footnoteReference w:id="2760"/>
      </w:r>
    </w:p>
    <w:p>
      <w:pPr>
        <w:pStyle w:val="BookText"/>
      </w:pPr>
      <w:r>
        <w:rPr>
          <w:rFonts w:ascii="Amiri" w:hAnsi="Amiri" w:eastAsia="Amiri" w:cs="Amiri"/>
          <w:lang w:bidi="ar-SA"/>
          <w:color w:val="111111"/>
          <w:sz w:val="28"/>
          <w:szCs w:val="28"/>
          <w:rtl/>
        </w:rPr>
        <w:t xml:space="preserve">قُلْ مَن بِیَدِهِ مَلَکُوتُ کُلِّ شَیْءٍ وَهُوَ یُجِیرُ وَلَا یُجَارُ عَلَیْهِ إِن کُنتُمْ تَعْلَمُونَ (۸۸)  ترجمه:</w:t>
      </w:r>
      <w:r>
        <w:rPr>
          <w:rStyle w:val="FootnoteReference"/>
        </w:rPr>
        <w:footnoteReference w:id="2761"/>
      </w:r>
    </w:p>
    <w:p>
      <w:pPr>
        <w:pStyle w:val="BookText"/>
      </w:pPr>
      <w:r>
        <w:rPr>
          <w:rFonts w:ascii="Amiri" w:hAnsi="Amiri" w:eastAsia="Amiri" w:cs="Amiri"/>
          <w:lang w:bidi="ar-SA"/>
          <w:color w:val="111111"/>
          <w:sz w:val="28"/>
          <w:szCs w:val="28"/>
          <w:rtl/>
        </w:rPr>
        <w:t xml:space="preserve">سَیَقُولُونَ لِلَّهِ ۚ قُلْ فَأَنَّی تُسْحَرُونَ (۸۹)  ترجمه:</w:t>
      </w:r>
      <w:r>
        <w:rPr>
          <w:rStyle w:val="FootnoteReference"/>
        </w:rPr>
        <w:footnoteReference w:id="2762"/>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أَتَیْنَاهُم بِالْحَقِّ وَإِنَّهُمْ لَکَاذِبُونَ (۹۰)  ترجمه:</w:t>
      </w:r>
      <w:r>
        <w:rPr>
          <w:rStyle w:val="FootnoteReference"/>
        </w:rPr>
        <w:footnoteReference w:id="2763"/>
      </w:r>
    </w:p>
    <w:p>
      <w:pPr>
        <w:pStyle w:val="BookText"/>
      </w:pPr>
      <w:r>
        <w:rPr>
          <w:rFonts w:ascii="Amiri" w:hAnsi="Amiri" w:eastAsia="Amiri" w:cs="Amiri"/>
          <w:lang w:bidi="ar-SA"/>
          <w:color w:val="111111"/>
          <w:sz w:val="28"/>
          <w:szCs w:val="28"/>
          <w:rtl/>
        </w:rPr>
        <w:t xml:space="preserve">مَا اتَّخَذَ اللَّهُ مِن وَلَدٍ وَمَا کَانَ مَعَهُ مِنْ إِلَهٍ ۚ إِذًا لَّذَهَبَ کُلُّ إِلَهٍ بِمَا خَلَقَ وَلَعَلَا بَعْضُهُمْ عَلَی بَعْضٍ ۚ سُبْحَانَ اللَّهِ عَمَّا یَصِفُونَ (۹۱)  ترجمه:</w:t>
      </w:r>
      <w:r>
        <w:rPr>
          <w:rStyle w:val="FootnoteReference"/>
        </w:rPr>
        <w:footnoteReference w:id="2764"/>
      </w:r>
    </w:p>
    <w:p>
      <w:pPr>
        <w:pStyle w:val="BookText"/>
      </w:pPr>
      <w:r>
        <w:rPr>
          <w:rFonts w:ascii="Amiri" w:hAnsi="Amiri" w:eastAsia="Amiri" w:cs="Amiri"/>
          <w:lang w:bidi="ar-SA"/>
          <w:color w:val="111111"/>
          <w:sz w:val="28"/>
          <w:szCs w:val="28"/>
          <w:rtl/>
        </w:rPr>
        <w:t xml:space="preserve">عَالِمِ الْغَیْبِ وَالشَّهَادَةِ فَتَعَالَی عَمَّا یُشْرِکُونَ (۹۲)  ترجمه:</w:t>
      </w:r>
      <w:r>
        <w:rPr>
          <w:rStyle w:val="FootnoteReference"/>
        </w:rPr>
        <w:footnoteReference w:id="2765"/>
      </w:r>
    </w:p>
    <w:p>
      <w:pPr>
        <w:pStyle w:val="BookText"/>
      </w:pPr>
      <w:r>
        <w:rPr>
          <w:rFonts w:ascii="Amiri" w:hAnsi="Amiri" w:eastAsia="Amiri" w:cs="Amiri"/>
          <w:lang w:bidi="ar-SA"/>
          <w:color w:val="111111"/>
          <w:sz w:val="28"/>
          <w:szCs w:val="28"/>
          <w:rtl/>
        </w:rPr>
        <w:t xml:space="preserve">قُل رَّبِّ إِمَّا تُرِیَنِّی مَا یُوعَدُونَ (۹۳)  ترجمه:</w:t>
      </w:r>
      <w:r>
        <w:rPr>
          <w:rStyle w:val="FootnoteReference"/>
        </w:rPr>
        <w:footnoteReference w:id="2766"/>
      </w:r>
    </w:p>
    <w:p>
      <w:pPr>
        <w:pStyle w:val="BookText"/>
      </w:pPr>
      <w:r>
        <w:rPr>
          <w:rFonts w:ascii="Amiri" w:hAnsi="Amiri" w:eastAsia="Amiri" w:cs="Amiri"/>
          <w:lang w:bidi="ar-SA"/>
          <w:color w:val="111111"/>
          <w:sz w:val="28"/>
          <w:szCs w:val="28"/>
          <w:rtl/>
        </w:rPr>
        <w:t xml:space="preserve">رَبِّ فَلَا تَجْعَلْنِی فِی الْقَوْمِ الظَّالِمِینَ (۹۴)  ترجمه:</w:t>
      </w:r>
      <w:r>
        <w:rPr>
          <w:rStyle w:val="FootnoteReference"/>
        </w:rPr>
        <w:footnoteReference w:id="2767"/>
      </w:r>
    </w:p>
    <w:p>
      <w:pPr>
        <w:pStyle w:val="BookText"/>
      </w:pPr>
      <w:r>
        <w:rPr>
          <w:rFonts w:ascii="Amiri" w:hAnsi="Amiri" w:eastAsia="Amiri" w:cs="Amiri"/>
          <w:lang w:bidi="ar-SA"/>
          <w:color w:val="111111"/>
          <w:sz w:val="28"/>
          <w:szCs w:val="28"/>
          <w:rtl/>
        </w:rPr>
        <w:t xml:space="preserve">وَإِنَّا عَلَی أَن نُّرِیَکَ مَا نَعِدُهُمْ لَقَادِرُونَ (۹۵)  ترجمه:</w:t>
      </w:r>
      <w:r>
        <w:rPr>
          <w:rStyle w:val="FootnoteReference"/>
        </w:rPr>
        <w:footnoteReference w:id="2768"/>
      </w:r>
    </w:p>
    <w:p>
      <w:pPr>
        <w:pStyle w:val="BookText"/>
      </w:pPr>
      <w:r>
        <w:rPr>
          <w:rFonts w:ascii="Amiri" w:hAnsi="Amiri" w:eastAsia="Amiri" w:cs="Amiri"/>
          <w:lang w:bidi="ar-SA"/>
          <w:color w:val="111111"/>
          <w:sz w:val="28"/>
          <w:szCs w:val="28"/>
          <w:rtl/>
        </w:rPr>
        <w:t xml:space="preserve">ادْفَعْ بِالَّتِی هِیَ أَحْسَنُ السَّیِّئَةَ ۚ نَحْنُ أَعْلَمُ بِمَا یَصِفُونَ (۹۶)  ترجمه:</w:t>
      </w:r>
      <w:r>
        <w:rPr>
          <w:rStyle w:val="FootnoteReference"/>
        </w:rPr>
        <w:footnoteReference w:id="2769"/>
      </w:r>
    </w:p>
    <w:p>
      <w:pPr>
        <w:pStyle w:val="BookText"/>
      </w:pPr>
      <w:r>
        <w:rPr>
          <w:rFonts w:ascii="Amiri" w:hAnsi="Amiri" w:eastAsia="Amiri" w:cs="Amiri"/>
          <w:lang w:bidi="ar-SA"/>
          <w:color w:val="111111"/>
          <w:sz w:val="28"/>
          <w:szCs w:val="28"/>
          <w:rtl/>
        </w:rPr>
        <w:t xml:space="preserve">وَقُل رَّبِّ أَعُوذُ بِکَ مِنْ هَمَزَاتِ الشَّیَاطِینِ (۹۷)  ترجمه:</w:t>
      </w:r>
      <w:r>
        <w:rPr>
          <w:rStyle w:val="FootnoteReference"/>
        </w:rPr>
        <w:footnoteReference w:id="2770"/>
      </w:r>
    </w:p>
    <w:p>
      <w:pPr>
        <w:pStyle w:val="BookText"/>
      </w:pPr>
      <w:r>
        <w:rPr>
          <w:rFonts w:ascii="Amiri" w:hAnsi="Amiri" w:eastAsia="Amiri" w:cs="Amiri"/>
          <w:lang w:bidi="ar-SA"/>
          <w:color w:val="111111"/>
          <w:sz w:val="28"/>
          <w:szCs w:val="28"/>
          <w:rtl/>
        </w:rPr>
        <w:t xml:space="preserve">وَأَعُوذُ بِکَ رَبِّ أَن یَحْضُرُونِ (۹۸)  ترجمه:</w:t>
      </w:r>
      <w:r>
        <w:rPr>
          <w:rStyle w:val="FootnoteReference"/>
        </w:rPr>
        <w:footnoteReference w:id="2771"/>
      </w:r>
    </w:p>
    <w:p>
      <w:pPr>
        <w:pStyle w:val="BookText"/>
      </w:pPr>
      <w:r>
        <w:rPr>
          <w:rFonts w:ascii="Amiri" w:hAnsi="Amiri" w:eastAsia="Amiri" w:cs="Amiri"/>
          <w:lang w:bidi="ar-SA"/>
          <w:color w:val="111111"/>
          <w:sz w:val="28"/>
          <w:szCs w:val="28"/>
          <w:rtl/>
        </w:rPr>
        <w:t xml:space="preserve">حَتَّی إِذَا جَاءَ أَحَدَهُمُ الْمَوْتُ قَالَ رَبِّ ارْجِعُونِ (۹۹)  ترجمه:</w:t>
      </w:r>
      <w:r>
        <w:rPr>
          <w:rStyle w:val="FootnoteReference"/>
        </w:rPr>
        <w:footnoteReference w:id="2772"/>
      </w:r>
    </w:p>
    <w:p>
      <w:pPr>
        <w:pStyle w:val="BookText"/>
      </w:pPr>
      <w:r>
        <w:rPr>
          <w:rFonts w:ascii="Amiri" w:hAnsi="Amiri" w:eastAsia="Amiri" w:cs="Amiri"/>
          <w:lang w:bidi="ar-SA"/>
          <w:color w:val="111111"/>
          <w:sz w:val="28"/>
          <w:szCs w:val="28"/>
          <w:rtl/>
        </w:rPr>
        <w:t xml:space="preserve">لَعَلِّی أَعْمَلُ صَالِحًا فِیمَا تَرَکْتُ ۚ کَلَّا ۚ إِنَّهَا کَلِمَةٌ هُوَ قَائِلُهَا ۖ وَمِن وَرَائِهِم بَرْزَخٌ إِلَی یَوْمِ یُبْعَثُونَ (۱۰۰)  ترجمه:</w:t>
      </w:r>
      <w:r>
        <w:rPr>
          <w:rStyle w:val="FootnoteReference"/>
        </w:rPr>
        <w:footnoteReference w:id="2773"/>
      </w:r>
    </w:p>
    <w:p>
      <w:pPr>
        <w:pStyle w:val="BookText"/>
      </w:pPr>
      <w:r>
        <w:rPr>
          <w:rFonts w:ascii="Amiri" w:hAnsi="Amiri" w:eastAsia="Amiri" w:cs="Amiri"/>
          <w:lang w:bidi="ar-SA"/>
          <w:color w:val="111111"/>
          <w:sz w:val="28"/>
          <w:szCs w:val="28"/>
          <w:rtl/>
        </w:rPr>
        <w:t xml:space="preserve">فَإِذَا نُفِخَ فِی الصُّورِ فَلَا أَنسَابَ بَیْنَهُمْ یَوْمَئِذٍ وَلَا یَتَسَاءَلُونَ (۱۰۱)  ترجمه:</w:t>
      </w:r>
      <w:r>
        <w:rPr>
          <w:rStyle w:val="FootnoteReference"/>
        </w:rPr>
        <w:footnoteReference w:id="2774"/>
      </w:r>
    </w:p>
    <w:p>
      <w:pPr>
        <w:pStyle w:val="BookText"/>
      </w:pPr>
      <w:r>
        <w:rPr>
          <w:rFonts w:ascii="Amiri" w:hAnsi="Amiri" w:eastAsia="Amiri" w:cs="Amiri"/>
          <w:lang w:bidi="ar-SA"/>
          <w:color w:val="111111"/>
          <w:sz w:val="28"/>
          <w:szCs w:val="28"/>
          <w:rtl/>
        </w:rPr>
        <w:t xml:space="preserve">فَمَن ثَقُلَتْ مَوَازِینُهُ فَأُولَئِکَ هُمُ الْمُفْلِحُونَ (۱۰۲)  ترجمه:</w:t>
      </w:r>
      <w:r>
        <w:rPr>
          <w:rStyle w:val="FootnoteReference"/>
        </w:rPr>
        <w:footnoteReference w:id="2775"/>
      </w:r>
    </w:p>
    <w:p>
      <w:pPr>
        <w:pStyle w:val="BookText"/>
      </w:pPr>
      <w:r>
        <w:rPr>
          <w:rFonts w:ascii="Amiri" w:hAnsi="Amiri" w:eastAsia="Amiri" w:cs="Amiri"/>
          <w:lang w:bidi="ar-SA"/>
          <w:color w:val="111111"/>
          <w:sz w:val="28"/>
          <w:szCs w:val="28"/>
          <w:rtl/>
        </w:rPr>
        <w:t xml:space="preserve">وَمَنْ خَفَّتْ مَوَازِینُهُ فَأُولَئِکَ الَّذِینَ خَسِرُوا أَنفُسَهُمْ فِی جَهَنَّمَ خَالِدُونَ (۱۰۳)  ترجمه:</w:t>
      </w:r>
      <w:r>
        <w:rPr>
          <w:rStyle w:val="FootnoteReference"/>
        </w:rPr>
        <w:footnoteReference w:id="2776"/>
      </w:r>
    </w:p>
    <w:p>
      <w:pPr>
        <w:pStyle w:val="BookText"/>
      </w:pPr>
      <w:r>
        <w:rPr>
          <w:rFonts w:ascii="Amiri" w:hAnsi="Amiri" w:eastAsia="Amiri" w:cs="Amiri"/>
          <w:lang w:bidi="ar-SA"/>
          <w:color w:val="111111"/>
          <w:sz w:val="28"/>
          <w:szCs w:val="28"/>
          <w:rtl/>
        </w:rPr>
        <w:t xml:space="preserve">تَلْفَحُ وُجُوهَهُمُ النَّارُ وَهُمْ فِیهَا کَالِحُونَ (۱۰۴)  ترجمه:</w:t>
      </w:r>
      <w:r>
        <w:rPr>
          <w:rStyle w:val="FootnoteReference"/>
        </w:rPr>
        <w:footnoteReference w:id="2777"/>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تَکُنْ آیَاتِی تُتْلَی عَلَیْکُمْ فَکُنتُم بِهَا تُکَذِّبُونَ (۱۰۵)  ترجمه:</w:t>
      </w:r>
      <w:r>
        <w:rPr>
          <w:rStyle w:val="FootnoteReference"/>
        </w:rPr>
        <w:footnoteReference w:id="2778"/>
      </w:r>
    </w:p>
    <w:p>
      <w:pPr>
        <w:pStyle w:val="BookText"/>
      </w:pPr>
      <w:r>
        <w:rPr>
          <w:rFonts w:ascii="Amiri" w:hAnsi="Amiri" w:eastAsia="Amiri" w:cs="Amiri"/>
          <w:lang w:bidi="ar-SA"/>
          <w:color w:val="111111"/>
          <w:sz w:val="28"/>
          <w:szCs w:val="28"/>
          <w:rtl/>
        </w:rPr>
        <w:t xml:space="preserve">قَالُوا رَبَّنَا غَلَبَتْ عَلَیْنَا شِقْوَتُنَا وَکُنَّا قَوْمًا ضَالِّینَ (۱۰۶)  ترجمه:</w:t>
      </w:r>
      <w:r>
        <w:rPr>
          <w:rStyle w:val="FootnoteReference"/>
        </w:rPr>
        <w:footnoteReference w:id="2779"/>
      </w:r>
    </w:p>
    <w:p>
      <w:pPr>
        <w:pStyle w:val="BookText"/>
      </w:pPr>
      <w:r>
        <w:rPr>
          <w:rFonts w:ascii="Amiri" w:hAnsi="Amiri" w:eastAsia="Amiri" w:cs="Amiri"/>
          <w:lang w:bidi="ar-SA"/>
          <w:color w:val="111111"/>
          <w:sz w:val="28"/>
          <w:szCs w:val="28"/>
          <w:rtl/>
        </w:rPr>
        <w:t xml:space="preserve">رَبَّنَا أَخْرِجْنَا مِنْهَا فَإِنْ عُدْنَا فَإِنَّا ظَالِمُونَ (۱۰۷)  ترجمه:</w:t>
      </w:r>
      <w:r>
        <w:rPr>
          <w:rStyle w:val="FootnoteReference"/>
        </w:rPr>
        <w:footnoteReference w:id="2780"/>
      </w:r>
    </w:p>
    <w:p>
      <w:pPr>
        <w:pStyle w:val="BookText"/>
      </w:pPr>
      <w:r>
        <w:rPr>
          <w:rFonts w:ascii="Amiri" w:hAnsi="Amiri" w:eastAsia="Amiri" w:cs="Amiri"/>
          <w:lang w:bidi="ar-SA"/>
          <w:color w:val="111111"/>
          <w:sz w:val="28"/>
          <w:szCs w:val="28"/>
          <w:rtl/>
        </w:rPr>
        <w:t xml:space="preserve">قَالَ اخْسَئُوا فِیهَا وَلَا تُکَلِّمُونِ (۱۰۸)  ترجمه:</w:t>
      </w:r>
      <w:r>
        <w:rPr>
          <w:rStyle w:val="FootnoteReference"/>
        </w:rPr>
        <w:footnoteReference w:id="2781"/>
      </w:r>
    </w:p>
    <w:p>
      <w:pPr>
        <w:pStyle w:val="BookText"/>
      </w:pPr>
      <w:r>
        <w:rPr>
          <w:rFonts w:ascii="Amiri" w:hAnsi="Amiri" w:eastAsia="Amiri" w:cs="Amiri"/>
          <w:lang w:bidi="ar-SA"/>
          <w:color w:val="111111"/>
          <w:sz w:val="28"/>
          <w:szCs w:val="28"/>
          <w:rtl/>
        </w:rPr>
        <w:t xml:space="preserve">إِنَّهُ کَانَ فَرِیقٌ مِّنْ عِبَادِی یَقُولُونَ رَبَّنَا آمَنَّا فَاغْفِرْ لَنَا وَارْحَمْنَا وَأَنتَ خَیْرُ الرَّاحِمِینَ (۱۰۹)  ترجمه:</w:t>
      </w:r>
      <w:r>
        <w:rPr>
          <w:rStyle w:val="FootnoteReference"/>
        </w:rPr>
        <w:footnoteReference w:id="2782"/>
      </w:r>
    </w:p>
    <w:p>
      <w:pPr>
        <w:pStyle w:val="BookText"/>
      </w:pPr>
      <w:r>
        <w:rPr>
          <w:rFonts w:ascii="Amiri" w:hAnsi="Amiri" w:eastAsia="Amiri" w:cs="Amiri"/>
          <w:lang w:bidi="ar-SA"/>
          <w:color w:val="111111"/>
          <w:sz w:val="28"/>
          <w:szCs w:val="28"/>
          <w:rtl/>
        </w:rPr>
        <w:t xml:space="preserve">فَاتَّخَذْتُمُوهُمْ سِخْرِیًّا حَتَّی أَنسَوْکُمْ ذِکْرِی وَکُنتُم مِّنْهُمْ تَضْحَکُونَ (۱۱۰)  ترجمه:</w:t>
      </w:r>
      <w:r>
        <w:rPr>
          <w:rStyle w:val="FootnoteReference"/>
        </w:rPr>
        <w:footnoteReference w:id="2783"/>
      </w:r>
    </w:p>
    <w:p>
      <w:pPr>
        <w:pStyle w:val="BookText"/>
      </w:pPr>
      <w:r>
        <w:rPr>
          <w:rFonts w:ascii="Amiri" w:hAnsi="Amiri" w:eastAsia="Amiri" w:cs="Amiri"/>
          <w:lang w:bidi="ar-SA"/>
          <w:color w:val="111111"/>
          <w:sz w:val="28"/>
          <w:szCs w:val="28"/>
          <w:rtl/>
        </w:rPr>
        <w:t xml:space="preserve">إِنِّی جَزَیْتُهُمُ الْیَوْمَ بِمَا صَبَرُوا أَنَّهُمْ هُمُ الْفَائِزُونَ (۱۱۱)  ترجمه:</w:t>
      </w:r>
      <w:r>
        <w:rPr>
          <w:rStyle w:val="FootnoteReference"/>
        </w:rPr>
        <w:footnoteReference w:id="2784"/>
      </w:r>
    </w:p>
    <w:p>
      <w:pPr>
        <w:pStyle w:val="BookText"/>
      </w:pPr>
      <w:r>
        <w:rPr>
          <w:rFonts w:ascii="Amiri" w:hAnsi="Amiri" w:eastAsia="Amiri" w:cs="Amiri"/>
          <w:lang w:bidi="ar-SA"/>
          <w:color w:val="111111"/>
          <w:sz w:val="28"/>
          <w:szCs w:val="28"/>
          <w:rtl/>
        </w:rPr>
        <w:t xml:space="preserve">قَالَ کَمْ لَبِثْتُمْ فِی الْأَرْضِ عَدَدَ سِنِینَ (۱۱۲)  ترجمه:</w:t>
      </w:r>
      <w:r>
        <w:rPr>
          <w:rStyle w:val="FootnoteReference"/>
        </w:rPr>
        <w:footnoteReference w:id="2785"/>
      </w:r>
    </w:p>
    <w:p>
      <w:pPr>
        <w:pStyle w:val="BookText"/>
      </w:pPr>
      <w:r>
        <w:rPr>
          <w:rFonts w:ascii="Amiri" w:hAnsi="Amiri" w:eastAsia="Amiri" w:cs="Amiri"/>
          <w:lang w:bidi="ar-SA"/>
          <w:color w:val="111111"/>
          <w:sz w:val="28"/>
          <w:szCs w:val="28"/>
          <w:rtl/>
        </w:rPr>
        <w:t xml:space="preserve">قَالُوا لَبِثْنَا یَوْمًا أَوْ بَعْضَ یَوْمٍ فَاسْأَلِ الْعَادِّینَ (۱۱۳)  ترجمه:</w:t>
      </w:r>
      <w:r>
        <w:rPr>
          <w:rStyle w:val="FootnoteReference"/>
        </w:rPr>
        <w:footnoteReference w:id="2786"/>
      </w:r>
    </w:p>
    <w:p>
      <w:pPr>
        <w:pStyle w:val="BookText"/>
      </w:pPr>
      <w:r>
        <w:rPr>
          <w:rFonts w:ascii="Amiri" w:hAnsi="Amiri" w:eastAsia="Amiri" w:cs="Amiri"/>
          <w:lang w:bidi="ar-SA"/>
          <w:color w:val="111111"/>
          <w:sz w:val="28"/>
          <w:szCs w:val="28"/>
          <w:rtl/>
        </w:rPr>
        <w:t xml:space="preserve">قَالَ إِن لَّبِثْتُمْ إِلَّا قَلِیلًا ۖ لَّوْ أَنَّکُمْ کُنتُمْ تَعْلَمُونَ (۱۱۴)  ترجمه:</w:t>
      </w:r>
      <w:r>
        <w:rPr>
          <w:rStyle w:val="FootnoteReference"/>
        </w:rPr>
        <w:footnoteReference w:id="2787"/>
      </w:r>
    </w:p>
    <w:p>
      <w:pPr>
        <w:pStyle w:val="BookText"/>
      </w:pPr>
      <w:r>
        <w:rPr>
          <w:rFonts w:ascii="Amiri" w:hAnsi="Amiri" w:eastAsia="Amiri" w:cs="Amiri"/>
          <w:lang w:bidi="ar-SA"/>
          <w:color w:val="111111"/>
          <w:sz w:val="28"/>
          <w:szCs w:val="28"/>
          <w:rtl/>
        </w:rPr>
        <w:t xml:space="preserve">أَفَحَسِبْتُمْ أَنَّمَا خَلَقْنَاکُمْ عَبَثًا وَأَنَّکُمْ إِلَیْنَا لَا تُرْجَعُونَ (۱۱۵)  ترجمه:</w:t>
      </w:r>
      <w:r>
        <w:rPr>
          <w:rStyle w:val="FootnoteReference"/>
        </w:rPr>
        <w:footnoteReference w:id="2788"/>
      </w:r>
    </w:p>
    <w:p>
      <w:pPr>
        <w:pStyle w:val="BookText"/>
      </w:pPr>
      <w:r>
        <w:rPr>
          <w:rFonts w:ascii="Amiri" w:hAnsi="Amiri" w:eastAsia="Amiri" w:cs="Amiri"/>
          <w:lang w:bidi="ar-SA"/>
          <w:color w:val="111111"/>
          <w:sz w:val="28"/>
          <w:szCs w:val="28"/>
          <w:rtl/>
        </w:rPr>
        <w:t xml:space="preserve">فَتَعَالَی اللَّهُ الْمَلِکُ الْحَقُّ ۖ لَا إِلَهَ إِلَّا هُوَ رَبُّ الْعَرْشِ الْکَرِیمِ (۱۱۶)  ترجمه:</w:t>
      </w:r>
      <w:r>
        <w:rPr>
          <w:rStyle w:val="FootnoteReference"/>
        </w:rPr>
        <w:footnoteReference w:id="2789"/>
      </w:r>
    </w:p>
    <w:p>
      <w:pPr>
        <w:pStyle w:val="BookText"/>
      </w:pPr>
      <w:r>
        <w:rPr>
          <w:rFonts w:ascii="Amiri" w:hAnsi="Amiri" w:eastAsia="Amiri" w:cs="Amiri"/>
          <w:lang w:bidi="ar-SA"/>
          <w:color w:val="111111"/>
          <w:sz w:val="28"/>
          <w:szCs w:val="28"/>
          <w:rtl/>
        </w:rPr>
        <w:t xml:space="preserve">وَمَن یَدْعُ مَعَ اللَّهِ إِلَهًا آخَرَ لَا بُرْهَانَ لَهُ بِهِ فَإِنَّمَا حِسَابُهُ عِندَ رَبِّهِ ۚ إِنَّهُ لَا یُفْلِحُ الْکَافِرُونَ (۱۱۷)  ترجمه:</w:t>
      </w:r>
      <w:r>
        <w:rPr>
          <w:rStyle w:val="FootnoteReference"/>
        </w:rPr>
        <w:footnoteReference w:id="2790"/>
      </w:r>
    </w:p>
    <w:p>
      <w:pPr>
        <w:pStyle w:val="BookText"/>
      </w:pPr>
      <w:r>
        <w:rPr>
          <w:rFonts w:ascii="Amiri" w:hAnsi="Amiri" w:eastAsia="Amiri" w:cs="Amiri"/>
          <w:lang w:bidi="ar-SA"/>
          <w:color w:val="111111"/>
          <w:sz w:val="28"/>
          <w:szCs w:val="28"/>
          <w:rtl/>
        </w:rPr>
        <w:t xml:space="preserve">وَقُل رَّبِّ اغْفِرْ وَارْحَمْ وَأَنتَ خَیْرُ الرَّاحِمِینَ (۱۱۸)  ترجمه:</w:t>
      </w:r>
      <w:r>
        <w:rPr>
          <w:rStyle w:val="FootnoteReference"/>
        </w:rPr>
        <w:footnoteReference w:id="2791"/>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6" w:name="pg19496_194585"/>
    <w:bookmarkEnd w:id="36"/>
    <w:p>
      <w:pPr>
        <w:pStyle w:val="Heading3"/>
      </w:pPr>
      <w:bookmarkStart w:id="177" w:name="_Toc59"/>
      <w:r>
        <w:t>24 - سوره النور</w:t>
      </w:r>
      <w:bookmarkEnd w:id="177"/>
    </w:p>
    <w:p>
      <w:pPr>
        <w:pStyle w:val="BookText"/>
      </w:pPr>
      <w:r>
        <w:rPr>
          <w:rFonts w:ascii="Amiri" w:hAnsi="Amiri" w:eastAsia="Amiri" w:cs="Amiri"/>
          <w:lang w:bidi="ar-SA"/>
          <w:color w:val="111111"/>
          <w:sz w:val="28"/>
          <w:szCs w:val="28"/>
          <w:rtl/>
        </w:rPr>
        <w:t xml:space="preserve">بِسْمِ اللَّهِ الرَّحْمَنِ الرَّحِیمِ سُورَةٌ أَنزَلْنَاهَا وَفَرَضْنَاهَا وَأَنزَلْنَا فِیهَا آیَاتٍ بَیِّنَاتٍ لَّعَلَّکُمْ تَذَکَّرُونَ (۱)  ترجمه:</w:t>
      </w:r>
      <w:r>
        <w:rPr>
          <w:rStyle w:val="FootnoteReference"/>
        </w:rPr>
        <w:footnoteReference w:id="2792"/>
      </w:r>
    </w:p>
    <w:p>
      <w:pPr>
        <w:pStyle w:val="BookText"/>
      </w:pPr>
      <w:r>
        <w:rPr>
          <w:rFonts w:ascii="Amiri" w:hAnsi="Amiri" w:eastAsia="Amiri" w:cs="Amiri"/>
          <w:lang w:bidi="ar-SA"/>
          <w:color w:val="111111"/>
          <w:sz w:val="28"/>
          <w:szCs w:val="28"/>
          <w:rtl/>
        </w:rPr>
        <w:t xml:space="preserve">الزَّانِیَةُ وَالزَّانِی فَاجْلِدُوا کُلَّ وَاحِدٍ مِّنْهُمَا مِائَةَ جَلْدَةٍ ۖ وَلَا تَأْخُذْکُم بِهِمَا رَأْفَةٌ فِی دِینِ اللَّهِ إِن کُنتُمْ تُؤْمِنُونَ بِاللَّهِ وَالْیَوْمِ الْآخِرِ ۖ وَلْیَشْهَدْ عَذَابَهُمَا طَائِفَةٌ مِّنَ الْمُؤْمِنِینَ (۲)  ترجمه:</w:t>
      </w:r>
      <w:r>
        <w:rPr>
          <w:rStyle w:val="FootnoteReference"/>
        </w:rPr>
        <w:footnoteReference w:id="2793"/>
      </w:r>
    </w:p>
    <w:p>
      <w:pPr>
        <w:pStyle w:val="BookText"/>
      </w:pPr>
      <w:r>
        <w:rPr>
          <w:rFonts w:ascii="Amiri" w:hAnsi="Amiri" w:eastAsia="Amiri" w:cs="Amiri"/>
          <w:lang w:bidi="ar-SA"/>
          <w:color w:val="111111"/>
          <w:sz w:val="28"/>
          <w:szCs w:val="28"/>
          <w:rtl/>
        </w:rPr>
        <w:t xml:space="preserve">الزَّانِی لَا یَنکِحُ إِلَّا زَانِیَةً أَوْ مُشْرِکَةً وَالزَّانِیَةُ لَا یَنکِحُهَا إِلَّا زَانٍ أَوْ مُشْرِکٌ ۚ وَحُرِّمَ ذَلِکَ عَلَی الْمُؤْمِنِینَ (۳)  ترجمه:</w:t>
      </w:r>
      <w:r>
        <w:rPr>
          <w:rStyle w:val="FootnoteReference"/>
        </w:rPr>
        <w:footnoteReference w:id="2794"/>
      </w:r>
    </w:p>
    <w:p>
      <w:pPr>
        <w:pStyle w:val="BookText"/>
      </w:pPr>
      <w:r>
        <w:rPr>
          <w:rFonts w:ascii="Amiri" w:hAnsi="Amiri" w:eastAsia="Amiri" w:cs="Amiri"/>
          <w:lang w:bidi="ar-SA"/>
          <w:color w:val="111111"/>
          <w:sz w:val="28"/>
          <w:szCs w:val="28"/>
          <w:rtl/>
        </w:rPr>
        <w:t xml:space="preserve">وَالَّذِینَ یَرْمُونَ الْمُحْصَنَاتِ ثُمَّ لَمْ یَأْتُوا بِأَرْبَعَةِ شُهَدَاءَ فَاجْلِدُوهُمْ ثَمَانِینَ جَلْدَةً وَلَا تَقْبَلُوا لَهُمْ شَهَادَةً أَبَدًا ۚ وَأُولَئِکَ هُمُ الْفَاسِقُونَ (۴)  ترجمه:</w:t>
      </w:r>
      <w:r>
        <w:rPr>
          <w:rStyle w:val="FootnoteReference"/>
        </w:rPr>
        <w:footnoteReference w:id="2795"/>
      </w:r>
    </w:p>
    <w:p>
      <w:pPr>
        <w:pStyle w:val="BookText"/>
      </w:pPr>
      <w:r>
        <w:rPr>
          <w:rFonts w:ascii="Amiri" w:hAnsi="Amiri" w:eastAsia="Amiri" w:cs="Amiri"/>
          <w:lang w:bidi="ar-SA"/>
          <w:color w:val="111111"/>
          <w:sz w:val="28"/>
          <w:szCs w:val="28"/>
          <w:rtl/>
        </w:rPr>
        <w:t xml:space="preserve">إِلَّا الَّذِینَ تَابُوا مِن بَعْدِ ذَلِکَ وَأَصْلَحُوا فَإِنَّ اللَّهَ غَفُورٌ رَّحِیمٌ (۵)  ترجمه:</w:t>
      </w:r>
      <w:r>
        <w:rPr>
          <w:rStyle w:val="FootnoteReference"/>
        </w:rPr>
        <w:footnoteReference w:id="2796"/>
      </w:r>
    </w:p>
    <w:p>
      <w:pPr>
        <w:pStyle w:val="BookText"/>
      </w:pPr>
      <w:r>
        <w:rPr>
          <w:rFonts w:ascii="Amiri" w:hAnsi="Amiri" w:eastAsia="Amiri" w:cs="Amiri"/>
          <w:lang w:bidi="ar-SA"/>
          <w:color w:val="111111"/>
          <w:sz w:val="28"/>
          <w:szCs w:val="28"/>
          <w:rtl/>
        </w:rPr>
        <w:t xml:space="preserve">وَالَّذِینَ یَرْمُونَ أَزْوَاجَهُمْ وَلَمْ یَکُن لَّهُمْ شُهَدَاءُ إِلَّا أَنفُسُهُمْ فَشَهَادَةُ أَحَدِهِمْ أَرْبَعُ شَهَادَاتٍ بِاللَّهِ ۙ إِنَّهُ لَمِنَ الصَّادِقِینَ (۶)  ترجمه:</w:t>
      </w:r>
      <w:r>
        <w:rPr>
          <w:rStyle w:val="FootnoteReference"/>
        </w:rPr>
        <w:footnoteReference w:id="2797"/>
      </w:r>
    </w:p>
    <w:p>
      <w:pPr>
        <w:pStyle w:val="BookText"/>
      </w:pPr>
      <w:r>
        <w:rPr>
          <w:rFonts w:ascii="Amiri" w:hAnsi="Amiri" w:eastAsia="Amiri" w:cs="Amiri"/>
          <w:lang w:bidi="ar-SA"/>
          <w:color w:val="111111"/>
          <w:sz w:val="28"/>
          <w:szCs w:val="28"/>
          <w:rtl/>
        </w:rPr>
        <w:t xml:space="preserve">وَالْخَامِسَةُ أَنَّ لَعْنَتَ اللَّهِ عَلَیْهِ إِن کَانَ مِنَ الْکَاذِبِینَ (۷)  ترجمه:</w:t>
      </w:r>
      <w:r>
        <w:rPr>
          <w:rStyle w:val="FootnoteReference"/>
        </w:rPr>
        <w:footnoteReference w:id="2798"/>
      </w:r>
    </w:p>
    <w:p>
      <w:pPr>
        <w:pStyle w:val="BookText"/>
      </w:pPr>
      <w:r>
        <w:rPr>
          <w:rFonts w:ascii="Amiri" w:hAnsi="Amiri" w:eastAsia="Amiri" w:cs="Amiri"/>
          <w:lang w:bidi="ar-SA"/>
          <w:color w:val="111111"/>
          <w:sz w:val="28"/>
          <w:szCs w:val="28"/>
          <w:rtl/>
        </w:rPr>
        <w:t xml:space="preserve">وَیَدْرَأُ عَنْهَا الْعَذَابَ أَن تَشْهَدَ أَرْبَعَ شَهَادَاتٍ بِاللَّهِ ۙ إِنَّهُ لَمِنَ الْکَاذِبِینَ (۸)  ترجمه:</w:t>
      </w:r>
      <w:r>
        <w:rPr>
          <w:rStyle w:val="FootnoteReference"/>
        </w:rPr>
        <w:footnoteReference w:id="2799"/>
      </w:r>
    </w:p>
    <w:p>
      <w:pPr>
        <w:pStyle w:val="BookText"/>
      </w:pPr>
      <w:r>
        <w:rPr>
          <w:rFonts w:ascii="Amiri" w:hAnsi="Amiri" w:eastAsia="Amiri" w:cs="Amiri"/>
          <w:lang w:bidi="ar-SA"/>
          <w:color w:val="111111"/>
          <w:sz w:val="28"/>
          <w:szCs w:val="28"/>
          <w:rtl/>
        </w:rPr>
        <w:t xml:space="preserve">وَالْخَامِسَةَ أَنَّ غَضَبَ اللَّهِ عَلَیْهَا إِن کَانَ مِنَ الصَّادِقِینَ (۹)  ترجمه:</w:t>
      </w:r>
      <w:r>
        <w:rPr>
          <w:rStyle w:val="FootnoteReference"/>
        </w:rPr>
        <w:footnoteReference w:id="2800"/>
      </w:r>
    </w:p>
    <w:p>
      <w:pPr>
        <w:pStyle w:val="BookText"/>
      </w:pPr>
      <w:r>
        <w:rPr>
          <w:rFonts w:ascii="Amiri" w:hAnsi="Amiri" w:eastAsia="Amiri" w:cs="Amiri"/>
          <w:lang w:bidi="ar-SA"/>
          <w:color w:val="111111"/>
          <w:sz w:val="28"/>
          <w:szCs w:val="28"/>
          <w:rtl/>
        </w:rPr>
        <w:t xml:space="preserve">وَلَوْلَا فَضْلُ اللَّهِ عَلَیْکُمْ وَرَحْمَتُهُ وَأَنَّ اللَّهَ تَوَّابٌ حَکِیمٌ (۱۰)  ترجمه:</w:t>
      </w:r>
      <w:r>
        <w:rPr>
          <w:rStyle w:val="FootnoteReference"/>
        </w:rPr>
        <w:footnoteReference w:id="2801"/>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جَاءُوا بِالْإِفْکِ عُصْبَةٌ مِّنکُمْ ۚ لَا تَحْسَبُوهُ شَرًّا لَّکُم ۖ بَلْ هُوَ خَیْرٌ لَّکُمْ ۚ لِکُلِّ امْرِئٍ مِّنْهُم مَّا اکْتَسَبَ مِنَ الْإِثْمِ ۚ وَالَّذِی تَوَلَّی کِبْرَهُ مِنْهُمْ لَهُ عَذَابٌ عَظِیمٌ (۱۱)  ترجمه:</w:t>
      </w:r>
      <w:r>
        <w:rPr>
          <w:rStyle w:val="FootnoteReference"/>
        </w:rPr>
        <w:footnoteReference w:id="2802"/>
      </w:r>
    </w:p>
    <w:p>
      <w:pPr>
        <w:pStyle w:val="BookText"/>
      </w:pPr>
      <w:r>
        <w:rPr>
          <w:rFonts w:ascii="Amiri" w:hAnsi="Amiri" w:eastAsia="Amiri" w:cs="Amiri"/>
          <w:lang w:bidi="ar-SA"/>
          <w:color w:val="111111"/>
          <w:sz w:val="28"/>
          <w:szCs w:val="28"/>
          <w:rtl/>
        </w:rPr>
        <w:t xml:space="preserve">لَّوْلَا إِذْ سَمِعْتُمُوهُ ظَنَّ الْمُؤْمِنُونَ وَالْمُؤْمِنَاتُ بِأَنفُسِهِمْ خَیْرًا وَقَالُوا هَذَا إِفْکٌ مُّبِینٌ (۱۲)  ترجمه:</w:t>
      </w:r>
      <w:r>
        <w:rPr>
          <w:rStyle w:val="FootnoteReference"/>
        </w:rPr>
        <w:footnoteReference w:id="2803"/>
      </w:r>
    </w:p>
    <w:p>
      <w:pPr>
        <w:pStyle w:val="BookText"/>
      </w:pPr>
      <w:r>
        <w:rPr>
          <w:rFonts w:ascii="Amiri" w:hAnsi="Amiri" w:eastAsia="Amiri" w:cs="Amiri"/>
          <w:lang w:bidi="ar-SA"/>
          <w:color w:val="111111"/>
          <w:sz w:val="28"/>
          <w:szCs w:val="28"/>
          <w:rtl/>
        </w:rPr>
        <w:t xml:space="preserve">لَّوْلَا جَاءُوا عَلَیْهِ بِأَرْبَعَةِ شُهَدَاءَ ۚ فَإِذْ لَمْ یَأْتُوا بِالشُّهَدَاءِ فَأُولَئِکَ عِندَ اللَّهِ هُمُ الْکَاذِبُونَ (۱۳)  ترجمه:</w:t>
      </w:r>
      <w:r>
        <w:rPr>
          <w:rStyle w:val="FootnoteReference"/>
        </w:rPr>
        <w:footnoteReference w:id="2804"/>
      </w:r>
    </w:p>
    <w:p>
      <w:pPr>
        <w:pStyle w:val="BookText"/>
      </w:pPr>
      <w:r>
        <w:rPr>
          <w:rFonts w:ascii="Amiri" w:hAnsi="Amiri" w:eastAsia="Amiri" w:cs="Amiri"/>
          <w:lang w:bidi="ar-SA"/>
          <w:color w:val="111111"/>
          <w:sz w:val="28"/>
          <w:szCs w:val="28"/>
          <w:rtl/>
        </w:rPr>
        <w:t xml:space="preserve">وَلَوْلَا فَضْلُ اللَّهِ عَلَیْکُمْ وَرَحْمَتُهُ فِی الدُّنْیَا وَالْآخِرَةِ لَمَسَّکُمْ فِی مَا أَفَضْتُمْ فِیهِ عَذَابٌ عَظِیمٌ (۱۴)  ترجمه:</w:t>
      </w:r>
      <w:r>
        <w:rPr>
          <w:rStyle w:val="FootnoteReference"/>
        </w:rPr>
        <w:footnoteReference w:id="2805"/>
      </w:r>
    </w:p>
    <w:p>
      <w:pPr>
        <w:pStyle w:val="BookText"/>
      </w:pPr>
      <w:r>
        <w:rPr>
          <w:rFonts w:ascii="Amiri" w:hAnsi="Amiri" w:eastAsia="Amiri" w:cs="Amiri"/>
          <w:lang w:bidi="ar-SA"/>
          <w:color w:val="111111"/>
          <w:sz w:val="28"/>
          <w:szCs w:val="28"/>
          <w:rtl/>
        </w:rPr>
        <w:t xml:space="preserve">وَلَوْلَا إِذْ سَمِعْتُمُوهُ قُلْتُم مَّا یَکُونُ لَنَا أَن نَّتَکَلَّمَ بِهَذَا سُبْحَانَکَ هَذَا بُهْتَانٌ عَظِیمٌ (۱۶)  ترجمه:</w:t>
      </w:r>
      <w:r>
        <w:rPr>
          <w:rStyle w:val="FootnoteReference"/>
        </w:rPr>
        <w:footnoteReference w:id="2806"/>
      </w:r>
    </w:p>
    <w:p>
      <w:pPr>
        <w:pStyle w:val="BookText"/>
      </w:pPr>
      <w:r>
        <w:rPr>
          <w:rFonts w:ascii="Amiri" w:hAnsi="Amiri" w:eastAsia="Amiri" w:cs="Amiri"/>
          <w:lang w:bidi="ar-SA"/>
          <w:color w:val="111111"/>
          <w:sz w:val="28"/>
          <w:szCs w:val="28"/>
          <w:rtl/>
        </w:rPr>
        <w:t xml:space="preserve">إِذْ تَلَقَّوْنَهُ بِأَلْسِنَتِکُمْ وَتَقُولُونَ بِأَفْوَاهِکُم مَّا لَیْسَ لَکُم بِهِ عِلْمٌ وَتَحْسَبُونَهُ هَیِّنًا وَهُوَ عِندَ اللَّهِ عَظِیمٌ (۱۵)  ترجمه:</w:t>
      </w:r>
      <w:r>
        <w:rPr>
          <w:rStyle w:val="FootnoteReference"/>
        </w:rPr>
        <w:footnoteReference w:id="2807"/>
      </w:r>
    </w:p>
    <w:p>
      <w:pPr>
        <w:pStyle w:val="BookText"/>
      </w:pPr>
      <w:r>
        <w:rPr>
          <w:rFonts w:ascii="Amiri" w:hAnsi="Amiri" w:eastAsia="Amiri" w:cs="Amiri"/>
          <w:lang w:bidi="ar-SA"/>
          <w:color w:val="111111"/>
          <w:sz w:val="28"/>
          <w:szCs w:val="28"/>
          <w:rtl/>
        </w:rPr>
        <w:t xml:space="preserve">یَعِظُکُمُ اللَّهُ أَن تَعُودُوا لِمِثْلِهِ أَبَدًا إِن کُنتُم مُّؤْمِنِینَ (۱۷)  ترجمه:</w:t>
      </w:r>
      <w:r>
        <w:rPr>
          <w:rStyle w:val="FootnoteReference"/>
        </w:rPr>
        <w:footnoteReference w:id="2808"/>
      </w:r>
    </w:p>
    <w:p>
      <w:pPr>
        <w:pStyle w:val="BookText"/>
      </w:pPr>
      <w:r>
        <w:rPr>
          <w:rFonts w:ascii="Amiri" w:hAnsi="Amiri" w:eastAsia="Amiri" w:cs="Amiri"/>
          <w:lang w:bidi="ar-SA"/>
          <w:color w:val="111111"/>
          <w:sz w:val="28"/>
          <w:szCs w:val="28"/>
          <w:rtl/>
        </w:rPr>
        <w:t xml:space="preserve">وَیُبَیِّنُ اللَّهُ لَکُمُ الْآیَاتِ ۚ وَاللَّهُ عَلِیمٌ حَکِیمٌ (۱۸)  ترجمه:</w:t>
      </w:r>
      <w:r>
        <w:rPr>
          <w:rStyle w:val="FootnoteReference"/>
        </w:rPr>
        <w:footnoteReference w:id="2809"/>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وَالْآخِرَةِ ۚ وَاللَّهُ یَعْلَمُ وَأَنتُمْ لَا تَعْلَمُونَ (۱۹)  ترجمه:</w:t>
      </w:r>
      <w:r>
        <w:rPr>
          <w:rStyle w:val="FootnoteReference"/>
        </w:rPr>
        <w:footnoteReference w:id="2810"/>
      </w:r>
    </w:p>
    <w:p>
      <w:pPr>
        <w:pStyle w:val="BookText"/>
      </w:pPr>
      <w:r>
        <w:rPr>
          <w:rFonts w:ascii="Amiri" w:hAnsi="Amiri" w:eastAsia="Amiri" w:cs="Amiri"/>
          <w:lang w:bidi="ar-SA"/>
          <w:color w:val="111111"/>
          <w:sz w:val="28"/>
          <w:szCs w:val="28"/>
          <w:rtl/>
        </w:rPr>
        <w:t xml:space="preserve">وَلَوْلَا فَضْلُ اللَّهِ عَلَیْکُمْ وَرَحْمَتُهُ وَأَنَّ اللَّهَ رَءُوفٌ رَّحِیمٌ (۲۰)  ترجمه:</w:t>
      </w:r>
      <w:r>
        <w:rPr>
          <w:rStyle w:val="FootnoteReference"/>
        </w:rPr>
        <w:footnoteReference w:id="2811"/>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یَا أَیُّهَا الَّذِینَ آمَنُوا لَا تَتَّبِعُوا خُطُوَاتِ الشَّیْطَانِ ۚ وَمَن یَتَّبِعْ خُطُوَاتِ الشَّیْطَانِ فَإِنَّهُ یَأْمُرُ بِالْفَحْشَاءِ وَالْمُنکَرِ ۚ وَلَوْلَا فَضْلُ اللَّهِ عَلَیْکُمْ وَرَحْمَتُهُ مَا زَکَی مِنکُم مِّنْ أَحَدٍ أَبَدًا وَلَکِنَّ اللَّهَ یُزَکِّی مَن یَشَاءُ ۗ وَاللَّهُ سَمِیعٌ عَلِیمٌ (۲۱)  ترجمه:</w:t>
      </w:r>
      <w:r>
        <w:rPr>
          <w:rStyle w:val="FootnoteReference"/>
        </w:rPr>
        <w:footnoteReference w:id="2812"/>
      </w:r>
    </w:p>
    <w:p>
      <w:pPr>
        <w:pStyle w:val="BookText"/>
      </w:pPr>
      <w:r>
        <w:rPr>
          <w:rFonts w:ascii="Amiri" w:hAnsi="Amiri" w:eastAsia="Amiri" w:cs="Amiri"/>
          <w:lang w:bidi="ar-SA"/>
          <w:color w:val="111111"/>
          <w:sz w:val="28"/>
          <w:szCs w:val="28"/>
          <w:rtl/>
        </w:rPr>
        <w:t xml:space="preserve">وَلَا یَأْتَلِ أُولُو الْفَضْلِ مِنکُمْ وَالسَّعَةِ أَن یُؤْتُوا أُولِی الْقُرْبَی وَالْمَسَاکِینَ وَالْمُهَاجِرِینَ فِی سَبِیلِ اللَّهِ ۖ وَلْیَعْفُوا وَلْیَصْفَحُوا ۗ أَلَا تُحِبُّونَ أَن یَغْفِرَ اللَّهُ لَکُمْ ۗ وَاللَّهُ غَفُورٌ رَّحِیمٌ (۲۲)  ترجمه:</w:t>
      </w:r>
      <w:r>
        <w:rPr>
          <w:rStyle w:val="FootnoteReference"/>
        </w:rPr>
        <w:footnoteReference w:id="2813"/>
      </w:r>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وَالْآخِرَةِ وَلَهُمْ عَذَابٌ عَظِیمٌ (۲۳)  ترجمه:</w:t>
      </w:r>
      <w:r>
        <w:rPr>
          <w:rStyle w:val="FootnoteReference"/>
        </w:rPr>
        <w:footnoteReference w:id="2814"/>
      </w:r>
    </w:p>
    <w:p>
      <w:pPr>
        <w:pStyle w:val="BookText"/>
      </w:pPr>
      <w:r>
        <w:rPr>
          <w:rFonts w:ascii="Amiri" w:hAnsi="Amiri" w:eastAsia="Amiri" w:cs="Amiri"/>
          <w:lang w:bidi="ar-SA"/>
          <w:color w:val="111111"/>
          <w:sz w:val="28"/>
          <w:szCs w:val="28"/>
          <w:rtl/>
        </w:rPr>
        <w:t xml:space="preserve">یَوْمَ تَشْهَدُ عَلَیْهِمْ أَلْسِنَتُهُمْ وَأَیْدِیهِمْ وَأَرْجُلُهُم بِمَا کَانُوا یَعْمَلُونَ (۲۴)  ترجمه:</w:t>
      </w:r>
      <w:r>
        <w:rPr>
          <w:rStyle w:val="FootnoteReference"/>
        </w:rPr>
        <w:footnoteReference w:id="2815"/>
      </w:r>
    </w:p>
    <w:p>
      <w:pPr>
        <w:pStyle w:val="BookText"/>
      </w:pPr>
      <w:r>
        <w:rPr>
          <w:rFonts w:ascii="Amiri" w:hAnsi="Amiri" w:eastAsia="Amiri" w:cs="Amiri"/>
          <w:lang w:bidi="ar-SA"/>
          <w:color w:val="111111"/>
          <w:sz w:val="28"/>
          <w:szCs w:val="28"/>
          <w:rtl/>
        </w:rPr>
        <w:t xml:space="preserve">یَوْمَئِذٍ یُوَفِّیهِمُ اللَّهُ دِینَهُمُ الْحَقَّ وَیَعْلَمُونَ أَنَّ اللَّهَ هُوَ الْحَقُّ الْمُبِینُ (۲۵)  ترجمه:</w:t>
      </w:r>
      <w:r>
        <w:rPr>
          <w:rStyle w:val="FootnoteReference"/>
        </w:rPr>
        <w:footnoteReference w:id="2816"/>
      </w:r>
    </w:p>
    <w:p>
      <w:pPr>
        <w:pStyle w:val="BookText"/>
      </w:pPr>
      <w:r>
        <w:rPr>
          <w:rFonts w:ascii="Amiri" w:hAnsi="Amiri" w:eastAsia="Amiri" w:cs="Amiri"/>
          <w:lang w:bidi="ar-SA"/>
          <w:color w:val="111111"/>
          <w:sz w:val="28"/>
          <w:szCs w:val="28"/>
          <w:rtl/>
        </w:rPr>
        <w:t xml:space="preserve">الْخَبِیثَاتُ لِلْخَبِیثِینَ وَالْخَبِیثُونَ لِلْخَبِیثَاتِ ۖ وَالطَّیِّبَاتُ لِلطَّیِّبِینَ وَالطَّیِّبُونَ لِلطَّیِّبَاتِ ۚ أُولَئِکَ مُبَرَّءُونَ مِمَّا یَقُولُونَ ۖ لَهُم مَّغْفِرَةٌ وَرِزْقٌ کَرِیمٌ (۲۶)  ترجمه:</w:t>
      </w:r>
      <w:r>
        <w:rPr>
          <w:rStyle w:val="FootnoteReference"/>
        </w:rPr>
        <w:footnoteReference w:id="2817"/>
      </w:r>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وَتُسَلِّمُوا عَلَی أَهْلِهَا ۚ ذَلِکُمْ خَیْرٌ لَّکُمْ لَعَلَّکُمْ تَذَکَّرُونَ (۲۷)  ترجمه:</w:t>
      </w:r>
      <w:r>
        <w:rPr>
          <w:rStyle w:val="FootnoteReference"/>
        </w:rPr>
        <w:footnoteReference w:id="2818"/>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لَّمْ تَجِدُوا فِیهَا أَحَدًا فَلَا تَدْخُلُوهَا حَتَّی یُؤْذَنَ لَکُمْ ۖ وَإِن قِیلَ لَکُمُ ارْجِعُوا فَارْجِعُوا ۖ هُوَ أَزْکَی لَکُمْ ۚ وَاللَّهُ بِمَا تَعْمَلُونَ عَلِیمٌ (۲۸)  ترجمه:</w:t>
      </w:r>
      <w:r>
        <w:rPr>
          <w:rStyle w:val="FootnoteReference"/>
        </w:rPr>
        <w:footnoteReference w:id="2819"/>
      </w:r>
    </w:p>
    <w:p>
      <w:pPr>
        <w:pStyle w:val="BookText"/>
      </w:pPr>
      <w:r>
        <w:rPr>
          <w:rFonts w:ascii="Amiri" w:hAnsi="Amiri" w:eastAsia="Amiri" w:cs="Amiri"/>
          <w:lang w:bidi="ar-SA"/>
          <w:color w:val="111111"/>
          <w:sz w:val="28"/>
          <w:szCs w:val="28"/>
          <w:rtl/>
        </w:rPr>
        <w:t xml:space="preserve">لَّیْسَ عَلَیْکُمْ جُنَاحٌ أَن تَدْخُلُوا بُیُوتًا غَیْرَ مَسْکُونَةٍ فِیهَا مَتَاعٌ لَّکُمْ ۚ وَاللَّهُ یَعْلَمُ مَا تُبْدُونَ وَمَا تَکْتُمُونَ (۲۹)  ترجمه:</w:t>
      </w:r>
      <w:r>
        <w:rPr>
          <w:rStyle w:val="FootnoteReference"/>
        </w:rPr>
        <w:footnoteReference w:id="2820"/>
      </w:r>
    </w:p>
    <w:p>
      <w:pPr>
        <w:pStyle w:val="BookText"/>
      </w:pPr>
      <w:r>
        <w:rPr>
          <w:rFonts w:ascii="Amiri" w:hAnsi="Amiri" w:eastAsia="Amiri" w:cs="Amiri"/>
          <w:lang w:bidi="ar-SA"/>
          <w:color w:val="111111"/>
          <w:sz w:val="28"/>
          <w:szCs w:val="28"/>
          <w:rtl/>
        </w:rPr>
        <w:t xml:space="preserve">قُل لِّلْمُؤْمِنِینَ یَغُضُّوا مِنْ أَبْصَارِهِمْ وَیَحْفَظُوا فُرُوجَهُمْ ۚ ذَلِکَ أَزْکَی لَهُمْ ۗ إِنَّ اللَّهَ خَبِیرٌ بِمَا یَصْنَعُونَ (۳۰)  ترجمه:</w:t>
      </w:r>
      <w:r>
        <w:rPr>
          <w:rStyle w:val="FootnoteReference"/>
        </w:rPr>
        <w:footnoteReference w:id="2821"/>
      </w:r>
    </w:p>
    <w:p>
      <w:pPr>
        <w:pStyle w:val="BookText"/>
      </w:pPr>
      <w:r>
        <w:rPr>
          <w:rFonts w:ascii="Amiri" w:hAnsi="Amiri" w:eastAsia="Amiri" w:cs="Amiri"/>
          <w:lang w:bidi="ar-SA"/>
          <w:color w:val="111111"/>
          <w:sz w:val="28"/>
          <w:szCs w:val="28"/>
          <w:rtl/>
        </w:rPr>
        <w:t xml:space="preserve">وَقُل لِّلْمُؤْمِنَاتِ یَغْضُضْنَ مِنْ أَبْصَارِهِنَّ وَیَحْفَظْنَ فُرُوجَهُنَّ وَلَا یُبْدِینَ زِینَتَهُنَّ إِلَّا مَا ظَهَرَ مِنْهَا ۖ وَلْیَضْرِبْنَ بِخُمُرِهِنَّ عَلَی جُیُوبِهِنَّ ۖ وَلَا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 وَلَا یَضْرِبْنَ بِأَرْجُلِهِنَّ لِیُعْلَمَ مَا یُخْفِینَ مِن زِینَتِهِنَّ ۚ وَتُوبُوا إِلَی اللَّهِ جَمِیعًا أَیُّهَ الْمُؤْمِنُونَ لَعَلَّکُمْ تُفْلِحُونَ (۳۱)  ترجمه:</w:t>
      </w:r>
      <w:r>
        <w:rPr>
          <w:rStyle w:val="FootnoteReference"/>
        </w:rPr>
        <w:footnoteReference w:id="2822"/>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وَأَنکِحُوا الْأَیَامَی مِنکُمْ وَالصَّالِحِینَ مِنْ عِبَادِکُمْ وَإِمَائِکُمْ ۚ إِن یَکُونُوا فُقَرَاءَ یُغْنِهِمُ اللَّهُ مِن فَضْلِهِ ۗ وَاللَّهُ وَاسِعٌ عَلِیمٌ (۳۲)  ترجمه:</w:t>
      </w:r>
      <w:r>
        <w:rPr>
          <w:rStyle w:val="FootnoteReference"/>
        </w:rPr>
        <w:footnoteReference w:id="2823"/>
      </w:r>
    </w:p>
    <w:p>
      <w:pPr>
        <w:pStyle w:val="BookText"/>
      </w:pPr>
      <w:r>
        <w:rPr>
          <w:rFonts w:ascii="Amiri" w:hAnsi="Amiri" w:eastAsia="Amiri" w:cs="Amiri"/>
          <w:lang w:bidi="ar-SA"/>
          <w:color w:val="111111"/>
          <w:sz w:val="28"/>
          <w:szCs w:val="28"/>
          <w:rtl/>
        </w:rPr>
        <w:t xml:space="preserve">وَلْیَسْتَعْفِفِ الَّذِینَ لَا یَجِدُونَ نِکَاحًا حَتَّی یُغْنِیَهُمُ اللَّهُ مِن فَضْلِهِ ۗ وَالَّذِینَ یَبْتَغُونَ الْکِتَابَ مِمَّا مَلَکَتْ أَیْمَانُکُمْ فَکَاتِبُوهُمْ إِنْ عَلِمْتُمْ فِیهِمْ خَیْرًا ۖ وَآتُوهُم مِّن مَّالِ اللَّهِ الَّذِی آتَاکُمْ ۚ وَلَا تُکْرِهُوا فَتَیَاتِکُمْ عَلَی الْبِغَاءِ إِنْ أَرَدْنَ تَحَصُّنًا لِّتَبْتَغُوا عَرَضَ الْحَیَاةِ الدُّنْیَا ۚ وَمَن یُکْرِههُّنَّ فَإِنَّ اللَّهَ مِن بَعْدِ إِکْرَاهِهِنَّ غَفُورٌ رَّحِیمٌ (۳۳)  ترجمه:</w:t>
      </w:r>
      <w:r>
        <w:rPr>
          <w:rStyle w:val="FootnoteReference"/>
        </w:rPr>
        <w:footnoteReference w:id="2824"/>
      </w:r>
    </w:p>
    <w:p>
      <w:pPr>
        <w:pStyle w:val="BookText"/>
      </w:pPr>
      <w:r>
        <w:rPr>
          <w:rFonts w:ascii="Amiri" w:hAnsi="Amiri" w:eastAsia="Amiri" w:cs="Amiri"/>
          <w:lang w:bidi="ar-SA"/>
          <w:color w:val="111111"/>
          <w:sz w:val="28"/>
          <w:szCs w:val="28"/>
          <w:rtl/>
        </w:rPr>
        <w:t xml:space="preserve">وَلَقَدْ أَنزَلْنَا إِلَیْکُمْ آیَاتٍ مُّبَیِّنَاتٍ وَمَثَلًا مِّنَ الَّذِینَ خَلَوْا مِن قَبْلِکُمْ وَمَوْعِظَةً لِّلْمُتَّقِینَ (۳۴)  ترجمه:</w:t>
      </w:r>
      <w:r>
        <w:rPr>
          <w:rStyle w:val="FootnoteReference"/>
        </w:rPr>
        <w:footnoteReference w:id="2825"/>
      </w:r>
    </w:p>
    <w:p>
      <w:pPr>
        <w:pStyle w:val="BookText"/>
      </w:pPr>
      <w:r>
        <w:rPr>
          <w:rFonts w:ascii="Amiri" w:hAnsi="Amiri" w:eastAsia="Amiri" w:cs="Amiri"/>
          <w:lang w:bidi="ar-SA"/>
          <w:color w:val="111111"/>
          <w:sz w:val="28"/>
          <w:szCs w:val="28"/>
          <w:rtl/>
        </w:rPr>
        <w:t xml:space="preserve">۞ اللَّهُ نُورُ السَّمَاوَاتِ وَالْأَرْضِ ۚ مَثَلُ نُورِهِ کَمِشْکَاةٍ فِیهَا مِصْبَاحٌ ۖ الْمِصْبَاحُ فِی زُجَاجَةٍ ۖ الزُّجَاجَةُ کَأَنَّهَا کَوْکَبٌ دُرِّیٌّ یُوقَدُ مِن شَجَرَةٍ مُّبَارَکَةٍ زَیْتُونَةٍ لَّا شَرْقِیَّةٍ وَلَا غَرْبِیَّةٍ یَکَادُ زَیْتُهَا یُضِیءُ وَلَوْ لَمْ تَمْسَسْهُ نَارٌ ۚ نُّورٌ عَلَی نُورٍ ۗ یَهْدِی اللَّهُ لِنُورِهِ مَن یَشَاءُ ۚ وَیَضْرِبُ اللَّهُ الْأَمْثَالَ لِلنَّاسِ ۗ وَاللَّهُ بِکُلِّ شَیْءٍ عَلِیمٌ (۳۵)  ترجمه:</w:t>
      </w:r>
      <w:r>
        <w:rPr>
          <w:rStyle w:val="FootnoteReference"/>
        </w:rPr>
        <w:footnoteReference w:id="2826"/>
      </w:r>
    </w:p>
    <w:p>
      <w:pPr>
        <w:pStyle w:val="BookText"/>
      </w:pPr>
      <w:r>
        <w:rPr>
          <w:rFonts w:ascii="Amiri" w:hAnsi="Amiri" w:eastAsia="Amiri" w:cs="Amiri"/>
          <w:lang w:bidi="ar-SA"/>
          <w:color w:val="111111"/>
          <w:sz w:val="28"/>
          <w:szCs w:val="28"/>
          <w:rtl/>
        </w:rPr>
        <w:t xml:space="preserve">فِی بُیُوتٍ أَذِنَ اللَّهُ أَن تُرْفَعَ وَیُذْکَرَ فِیهَا اسْمُهُ یُسَبِّحُ لَهُ فِیهَا بِالْغُدُوِّ وَالْآصَالِ (۳۶)  ترجمه:</w:t>
      </w:r>
      <w:r>
        <w:rPr>
          <w:rStyle w:val="FootnoteReference"/>
        </w:rPr>
        <w:footnoteReference w:id="2827"/>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لِیَجْزِیَهُمُ اللَّهُ أَحْسَنَ مَا عَمِلُوا وَیَزِیدَهُم مِّن فَضْلِهِ ۗ وَاللَّهُ یَرْزُقُ مَن یَشَاءُ بِغَیْرِ حِسَابٍ (۳۸)  ترجمه:</w:t>
      </w:r>
      <w:r>
        <w:rPr>
          <w:rStyle w:val="FootnoteReference"/>
        </w:rPr>
        <w:footnoteReference w:id="2828"/>
      </w:r>
    </w:p>
    <w:p>
      <w:pPr>
        <w:pStyle w:val="BookText"/>
      </w:pPr>
      <w:r>
        <w:rPr>
          <w:rFonts w:ascii="Amiri" w:hAnsi="Amiri" w:eastAsia="Amiri" w:cs="Amiri"/>
          <w:lang w:bidi="ar-SA"/>
          <w:color w:val="111111"/>
          <w:sz w:val="28"/>
          <w:szCs w:val="28"/>
          <w:rtl/>
        </w:rPr>
        <w:t xml:space="preserve">رِجَالٌ لَّا تُلْهِیهِمْ تِجَارَةٌ وَلَا بَیْعٌ عَن ذِکْرِ اللَّهِ وَإِقَامِ الصَّلَاةِ وَإِیتَاءِ الزَّکَاةِ ۙ یَخَافُونَ یَوْمًا تَتَقَلَّبُ فِیهِ الْقُلُوبُ وَالْأَبْصَارُ (۳۷)  ترجمه:</w:t>
      </w:r>
      <w:r>
        <w:rPr>
          <w:rStyle w:val="FootnoteReference"/>
        </w:rPr>
        <w:footnoteReference w:id="2829"/>
      </w:r>
    </w:p>
    <w:p>
      <w:pPr>
        <w:pStyle w:val="BookText"/>
      </w:pPr>
      <w:r>
        <w:rPr>
          <w:rFonts w:ascii="Amiri" w:hAnsi="Amiri" w:eastAsia="Amiri" w:cs="Amiri"/>
          <w:lang w:bidi="ar-SA"/>
          <w:color w:val="111111"/>
          <w:sz w:val="28"/>
          <w:szCs w:val="28"/>
          <w:rtl/>
        </w:rPr>
        <w:t xml:space="preserve">وَالَّذِینَ کَفَرُوا أَعْمَالُهُمْ کَسَرَابٍ بِقِیعَةٍ یَحْسَبُهُ الظَّمْآنُ مَاءً حَتَّی إِذَا جَاءَهُ لَمْ یَجِدْهُ شَیْئًا وَوَجَدَ اللَّهَ عِندَهُ فَوَفَّاهُ حِسَابَهُ ۗ وَاللَّهُ سَرِیعُ الْحِسَابِ (۳۹)  ترجمه:</w:t>
      </w:r>
      <w:r>
        <w:rPr>
          <w:rStyle w:val="FootnoteReference"/>
        </w:rPr>
        <w:footnoteReference w:id="2830"/>
      </w:r>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 ظُلُمَاتٌ بَعْضُهَا فَوْقَ بَعْضٍ إِذَا أَخْرَجَ یَدَهُ لَمْ یَکَدْ یَرَاهَا ۗ وَمَن لَّمْ یَجْعَلِ اللَّهُ لَهُ نُورًا فَمَا لَهُ مِن نُّورٍ (۴۰)  ترجمه:</w:t>
      </w:r>
      <w:r>
        <w:rPr>
          <w:rStyle w:val="FootnoteReference"/>
        </w:rPr>
        <w:footnoteReference w:id="2831"/>
      </w:r>
    </w:p>
    <w:p>
      <w:pPr>
        <w:pStyle w:val="BookText"/>
      </w:pPr>
      <w:r>
        <w:rPr>
          <w:rFonts w:ascii="Amiri" w:hAnsi="Amiri" w:eastAsia="Amiri" w:cs="Amiri"/>
          <w:lang w:bidi="ar-SA"/>
          <w:color w:val="111111"/>
          <w:sz w:val="28"/>
          <w:szCs w:val="28"/>
          <w:rtl/>
        </w:rPr>
        <w:t xml:space="preserve">أَلَمْ تَرَ أَنَّ اللَّهَ یُسَبِّحُ لَهُ مَن فِی السَّمَاوَاتِ وَالْأَرْضِ وَالطَّیْرُ صَافَّاتٍ ۖ کُلٌّ قَدْ عَلِمَ صَلَاتَهُ وَتَسْبِیحَهُ ۗ وَاللَّهُ عَلِیمٌ بِمَا یَفْعَلُونَ (۴۱)  ترجمه:</w:t>
      </w:r>
      <w:r>
        <w:rPr>
          <w:rStyle w:val="FootnoteReference"/>
        </w:rPr>
        <w:footnoteReference w:id="2832"/>
      </w:r>
    </w:p>
    <w:p>
      <w:pPr>
        <w:pStyle w:val="BookText"/>
      </w:pPr>
      <w:r>
        <w:rPr>
          <w:rFonts w:ascii="Amiri" w:hAnsi="Amiri" w:eastAsia="Amiri" w:cs="Amiri"/>
          <w:lang w:bidi="ar-SA"/>
          <w:color w:val="111111"/>
          <w:sz w:val="28"/>
          <w:szCs w:val="28"/>
          <w:rtl/>
        </w:rPr>
        <w:t xml:space="preserve">وَلِلَّهِ مُلْکُ السَّمَاوَاتِ وَالْأَرْضِ ۖ وَإِلَی اللَّهِ الْمَصِیرُ (۴۲)  ترجمه:</w:t>
      </w:r>
      <w:r>
        <w:rPr>
          <w:rStyle w:val="FootnoteReference"/>
        </w:rPr>
        <w:footnoteReference w:id="2833"/>
      </w:r>
    </w:p>
    <w:p>
      <w:pPr>
        <w:pStyle w:val="BookText"/>
      </w:pPr>
      <w:r>
        <w:rPr>
          <w:rFonts w:ascii="Amiri" w:hAnsi="Amiri" w:eastAsia="Amiri" w:cs="Amiri"/>
          <w:lang w:bidi="ar-SA"/>
          <w:color w:val="111111"/>
          <w:sz w:val="28"/>
          <w:szCs w:val="28"/>
          <w:rtl/>
        </w:rPr>
        <w:t xml:space="preserve">أَلَمْ تَرَ أَنَّ اللَّهَ یُزْجِی سَحَابًا ثُمَّ یُؤَلِّفُ بَیْنَهُ ثُمَّ یَجْعَلُهُ رُکَامًا فَتَرَی الْوَدْقَ یَخْرُجُ مِنْ خِلَالِهِ وَیُنَزِّلُ مِنَ السَّمَاءِ مِن جِبَالٍ فِیهَا مِن بَرَدٍ فَیُصِیبُ بِهِ مَن یَشَاءُ وَیَصْرِفُهُ عَن مَّن یَشَاءُ ۖ یَکَادُ سَنَا بَرْقِهِ یَذْهَبُ بِالْأَبْصَارِ (۴۳)  ترجمه:</w:t>
      </w:r>
      <w:r>
        <w:rPr>
          <w:rStyle w:val="FootnoteReference"/>
        </w:rPr>
        <w:footnoteReference w:id="2834"/>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یُقَلِّبُ اللَّهُ اللَّیْلَ وَالنَّهَارَ ۚ إِنَّ فِی ذَلِکَ لَعِبْرَةً لِّأُولِی الْأَبْصَارِ (۴۴)  ترجمه:</w:t>
      </w:r>
      <w:r>
        <w:rPr>
          <w:rStyle w:val="FootnoteReference"/>
        </w:rPr>
        <w:footnoteReference w:id="2835"/>
      </w:r>
    </w:p>
    <w:p>
      <w:pPr>
        <w:pStyle w:val="BookText"/>
      </w:pPr>
      <w:r>
        <w:rPr>
          <w:rFonts w:ascii="Amiri" w:hAnsi="Amiri" w:eastAsia="Amiri" w:cs="Amiri"/>
          <w:lang w:bidi="ar-SA"/>
          <w:color w:val="111111"/>
          <w:sz w:val="28"/>
          <w:szCs w:val="28"/>
          <w:rtl/>
        </w:rPr>
        <w:t xml:space="preserve">وَاللَّهُ خَلَقَ کُلَّ دَابَّةٍ مِّن مَّاءٍ ۖ فَمِنْهُم مَّن یَمْشِی عَلَی بَطْنِهِ وَمِنْهُم مَّن یَمْشِی عَلَی رِجْلَیْنِ وَمِنْهُم مَّن یَمْشِی عَلَی أَرْبَعٍ ۚ یَخْلُقُ اللَّهُ مَا یَشَاءُ ۚ إِنَّ اللَّهَ عَلَی کُلِّ شَیْءٍ قَدِیرٌ (۴۵)  ترجمه:</w:t>
      </w:r>
      <w:r>
        <w:rPr>
          <w:rStyle w:val="FootnoteReference"/>
        </w:rPr>
        <w:footnoteReference w:id="2836"/>
      </w:r>
    </w:p>
    <w:p>
      <w:pPr>
        <w:pStyle w:val="BookText"/>
      </w:pPr>
      <w:r>
        <w:rPr>
          <w:rFonts w:ascii="Amiri" w:hAnsi="Amiri" w:eastAsia="Amiri" w:cs="Amiri"/>
          <w:lang w:bidi="ar-SA"/>
          <w:color w:val="111111"/>
          <w:sz w:val="28"/>
          <w:szCs w:val="28"/>
          <w:rtl/>
        </w:rPr>
        <w:t xml:space="preserve">لَّقَدْ أَنزَلْنَا آیَاتٍ مُّبَیِّنَاتٍ ۚ وَاللَّهُ یَهْدِی مَن یَشَاءُ إِلَی صِرَاطٍ مُّسْتَقِیمٍ (۴۶)  ترجمه:</w:t>
      </w:r>
      <w:r>
        <w:rPr>
          <w:rStyle w:val="FootnoteReference"/>
        </w:rPr>
        <w:footnoteReference w:id="2837"/>
      </w:r>
    </w:p>
    <w:p>
      <w:pPr>
        <w:pStyle w:val="BookText"/>
      </w:pPr>
      <w:r>
        <w:rPr>
          <w:rFonts w:ascii="Amiri" w:hAnsi="Amiri" w:eastAsia="Amiri" w:cs="Amiri"/>
          <w:lang w:bidi="ar-SA"/>
          <w:color w:val="111111"/>
          <w:sz w:val="28"/>
          <w:szCs w:val="28"/>
          <w:rtl/>
        </w:rPr>
        <w:t xml:space="preserve">وَیَقُولُونَ آمَنَّا بِاللَّهِ وَبِالرَّسُولِ وَأَطَعْنَا ثُمَّ یَتَوَلَّی فَرِیقٌ مِّنْهُم مِّن بَعْدِ ذَلِکَ ۚ وَمَا أُولَئِکَ بِالْمُؤْمِنِینَ (۴۷)  ترجمه:</w:t>
      </w:r>
      <w:r>
        <w:rPr>
          <w:rStyle w:val="FootnoteReference"/>
        </w:rPr>
        <w:footnoteReference w:id="2838"/>
      </w:r>
    </w:p>
    <w:p>
      <w:pPr>
        <w:pStyle w:val="BookText"/>
      </w:pPr>
      <w:r>
        <w:rPr>
          <w:rFonts w:ascii="Amiri" w:hAnsi="Amiri" w:eastAsia="Amiri" w:cs="Amiri"/>
          <w:lang w:bidi="ar-SA"/>
          <w:color w:val="111111"/>
          <w:sz w:val="28"/>
          <w:szCs w:val="28"/>
          <w:rtl/>
        </w:rPr>
        <w:t xml:space="preserve">وَإِذَا دُعُوا إِلَی اللَّهِ وَرَسُولِهِ لِیَحْکُمَ بَیْنَهُمْ إِذَا فَرِیقٌ مِّنْهُم مُّعْرِضُونَ (۴۸)  ترجمه:</w:t>
      </w:r>
      <w:r>
        <w:rPr>
          <w:rStyle w:val="FootnoteReference"/>
        </w:rPr>
        <w:footnoteReference w:id="2839"/>
      </w:r>
    </w:p>
    <w:p>
      <w:pPr>
        <w:pStyle w:val="BookText"/>
      </w:pPr>
      <w:r>
        <w:rPr>
          <w:rFonts w:ascii="Amiri" w:hAnsi="Amiri" w:eastAsia="Amiri" w:cs="Amiri"/>
          <w:lang w:bidi="ar-SA"/>
          <w:color w:val="111111"/>
          <w:sz w:val="28"/>
          <w:szCs w:val="28"/>
          <w:rtl/>
        </w:rPr>
        <w:t xml:space="preserve">وَإِن یَکُن لَّهُمُ الْحَقُّ یَأْتُوا إِلَیْهِ مُذْعِنِینَ (۴۹)  ترجمه:</w:t>
      </w:r>
      <w:r>
        <w:rPr>
          <w:rStyle w:val="FootnoteReference"/>
        </w:rPr>
        <w:footnoteReference w:id="2840"/>
      </w:r>
    </w:p>
    <w:p>
      <w:pPr>
        <w:pStyle w:val="BookText"/>
      </w:pPr>
      <w:r>
        <w:rPr>
          <w:rFonts w:ascii="Amiri" w:hAnsi="Amiri" w:eastAsia="Amiri" w:cs="Amiri"/>
          <w:lang w:bidi="ar-SA"/>
          <w:color w:val="111111"/>
          <w:sz w:val="28"/>
          <w:szCs w:val="28"/>
          <w:rtl/>
        </w:rPr>
        <w:t xml:space="preserve">أَفِی قُلُوبِهِم مَّرَضٌ أَمِ ارْتَابُوا أَمْ یَخَافُونَ أَن یَحِیفَ اللَّهُ عَلَیْهِمْ وَرَسُولُهُ ۚ بَلْ أُولَئِکَ هُمُ الظَّالِمُونَ (۵۰)  ترجمه:</w:t>
      </w:r>
      <w:r>
        <w:rPr>
          <w:rStyle w:val="FootnoteReference"/>
        </w:rPr>
        <w:footnoteReference w:id="2841"/>
      </w:r>
    </w:p>
    <w:p>
      <w:pPr>
        <w:pStyle w:val="BookText"/>
      </w:pPr>
      <w:r>
        <w:rPr>
          <w:rFonts w:ascii="Amiri" w:hAnsi="Amiri" w:eastAsia="Amiri" w:cs="Amiri"/>
          <w:lang w:bidi="ar-SA"/>
          <w:color w:val="111111"/>
          <w:sz w:val="28"/>
          <w:szCs w:val="28"/>
          <w:rtl/>
        </w:rPr>
        <w:t xml:space="preserve">إِنَّمَا کَانَ قَوْلَ الْمُؤْمِنِینَ إِذَا دُعُوا إِلَی اللَّهِ وَرَسُولِهِ لِیَحْکُمَ بَیْنَهُمْ أَن یَقُولُوا سَمِعْنَا وَأَطَعْنَا ۚ وَأُولَئِکَ هُمُ الْمُفْلِحُونَ (۵۱)  ترجمه:</w:t>
      </w:r>
      <w:r>
        <w:rPr>
          <w:rStyle w:val="FootnoteReference"/>
        </w:rPr>
        <w:footnoteReference w:id="2842"/>
      </w:r>
    </w:p>
    <w:p>
      <w:pPr>
        <w:pStyle w:val="BookText"/>
      </w:pPr>
      <w:r>
        <w:rPr>
          <w:rFonts w:ascii="Amiri" w:hAnsi="Amiri" w:eastAsia="Amiri" w:cs="Amiri"/>
          <w:lang w:bidi="ar-SA"/>
          <w:color w:val="111111"/>
          <w:sz w:val="28"/>
          <w:szCs w:val="28"/>
          <w:rtl/>
        </w:rPr>
        <w:t xml:space="preserve">وَمَن یُطِعِ اللَّهَ وَرَسُولَهُ وَیَخْشَ اللَّهَ وَیَتَّقْهِ فَأُولَئِکَ هُمُ الْفَائِزُونَ (۵۲)  ترجمه:</w:t>
      </w:r>
      <w:r>
        <w:rPr>
          <w:rStyle w:val="FootnoteReference"/>
        </w:rPr>
        <w:footnoteReference w:id="2843"/>
      </w:r>
    </w:p>
    <w:p>
      <w:pPr>
        <w:pStyle w:val="BookText"/>
      </w:pPr>
      <w:r>
        <w:rPr>
          <w:rFonts w:ascii="Amiri" w:hAnsi="Amiri" w:eastAsia="Amiri" w:cs="Amiri"/>
          <w:lang w:bidi="ar-SA"/>
          <w:color w:val="111111"/>
          <w:sz w:val="28"/>
          <w:szCs w:val="28"/>
          <w:rtl/>
        </w:rPr>
        <w:t xml:space="preserve">۞ وَأَقْسَمُوا بِاللَّهِ جَهْدَ أَیْمَانِهِمْ لَئِنْ أَمَرْتَهُمْ لَیَخْرُجُنَّ ۖ قُل لَّا تُقْسِمُوا ۖ طَاعَةٌ مَّعْرُوفَةٌ ۚ إِنَّ اللَّهَ خَبِیرٌ بِمَا تَعْمَلُونَ (۵۳)  ترجمه:</w:t>
      </w:r>
      <w:r>
        <w:rPr>
          <w:rStyle w:val="FootnoteReference"/>
        </w:rPr>
        <w:footnoteReference w:id="2844"/>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أَطِیعُوا اللَّهَ وَأَطِیعُوا الرَّسُولَ ۖ فَإِن تَوَلَّوْا فَإِنَّمَا عَلَیْهِ مَا حُمِّلَ وَعَلَیْکُم مَّا حُمِّلْتُمْ ۖ وَإِن تُطِیعُوهُ تَهْتَدُوا ۚ وَمَا عَلَی الرَّسُولِ إِلَّا الْبَلَاغُ الْمُبِینُ (۵۴)  ترجمه:</w:t>
      </w:r>
      <w:r>
        <w:rPr>
          <w:rStyle w:val="FootnoteReference"/>
        </w:rPr>
        <w:footnoteReference w:id="2845"/>
      </w:r>
    </w:p>
    <w:p>
      <w:pPr>
        <w:pStyle w:val="BookText"/>
      </w:pPr>
      <w:r>
        <w:rPr>
          <w:rFonts w:ascii="Amiri" w:hAnsi="Amiri" w:eastAsia="Amiri" w:cs="Amiri"/>
          <w:lang w:bidi="ar-SA"/>
          <w:color w:val="111111"/>
          <w:sz w:val="28"/>
          <w:szCs w:val="28"/>
          <w:rtl/>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 یَعْبُدُونَنِی لَا یُشْرِکُونَ بِی شَیْئًا ۚ وَمَن کَفَرَ بَعْدَ ذَلِکَ فَأُولَئِکَ هُمُ الْفَاسِقُونَ (۵۵)  ترجمه:</w:t>
      </w:r>
      <w:r>
        <w:rPr>
          <w:rStyle w:val="FootnoteReference"/>
        </w:rPr>
        <w:footnoteReference w:id="2846"/>
      </w:r>
    </w:p>
    <w:p>
      <w:pPr>
        <w:pStyle w:val="BookText"/>
      </w:pPr>
      <w:r>
        <w:rPr>
          <w:rFonts w:ascii="Amiri" w:hAnsi="Amiri" w:eastAsia="Amiri" w:cs="Amiri"/>
          <w:lang w:bidi="ar-SA"/>
          <w:color w:val="111111"/>
          <w:sz w:val="28"/>
          <w:szCs w:val="28"/>
          <w:rtl/>
        </w:rPr>
        <w:t xml:space="preserve">وَأَقِیمُوا الصَّلَاةَ وَآتُوا الزَّکَاةَ وَأَطِیعُوا الرَّسُولَ لَعَلَّکُمْ تُرْحَمُونَ (۵۶)  ترجمه:</w:t>
      </w:r>
      <w:r>
        <w:rPr>
          <w:rStyle w:val="FootnoteReference"/>
        </w:rPr>
        <w:footnoteReference w:id="2847"/>
      </w:r>
    </w:p>
    <w:p>
      <w:pPr>
        <w:pStyle w:val="BookText"/>
      </w:pPr>
      <w:r>
        <w:rPr>
          <w:rFonts w:ascii="Amiri" w:hAnsi="Amiri" w:eastAsia="Amiri" w:cs="Amiri"/>
          <w:lang w:bidi="ar-SA"/>
          <w:color w:val="111111"/>
          <w:sz w:val="28"/>
          <w:szCs w:val="28"/>
          <w:rtl/>
        </w:rPr>
        <w:t xml:space="preserve">لَا تَحْسَبَنَّ الَّذِینَ کَفَرُوا مُعْجِزِینَ فِی الْأَرْضِ ۚ وَمَأْوَاهُمُ النَّارُ ۖ وَلَبِئْسَ الْمَصِیرُ (۵۷)  ترجمه:</w:t>
      </w:r>
      <w:r>
        <w:rPr>
          <w:rStyle w:val="FootnoteReference"/>
        </w:rPr>
        <w:footnoteReference w:id="2848"/>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وَالَّذِینَ لَمْ یَبْلُغُوا الْحُلُمَ مِنکُمْ ثَلَاثَ مَرَّاتٍ ۚ مِّن قَبْلِ صَلَاةِ الْفَجْرِ وَحِینَ تَضَعُونَ ثِیَابَکُم مِّنَ الظَّهِیرَةِ وَمِن بَعْدِ صَلَاةِ الْعِشَاءِ ۚ ثَلَاثُ عَوْرَاتٍ لَّکُمْ ۚ لَیْسَ عَلَیْکُمْ وَلَا عَلَیْهِمْ جُنَاحٌ بَعْدَهُنَّ ۚ طَوَّافُونَ عَلَیْکُم بَعْضُکُمْ عَلَی بَعْضٍ ۚ کَذَلِکَ یُبَیِّنُ اللَّهُ لَکُمُ الْآیَاتِ ۗ وَاللَّهُ عَلِیمٌ حَکِیمٌ (۵۸)  ترجمه:</w:t>
      </w:r>
      <w:r>
        <w:rPr>
          <w:rStyle w:val="FootnoteReference"/>
        </w:rPr>
        <w:footnoteReference w:id="2849"/>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بَلَغَ الْأَطْفَالُ مِنکُمُ الْحُلُمَ فَلْیَسْتَأْذِنُوا کَمَا اسْتَأْذَنَ الَّذِینَ مِن قَبْلِهِمْ ۚ کَذَلِکَ یُبَیِّنُ اللَّهُ لَکُمْ آیَاتِهِ ۗ وَاللَّهُ عَلِیمٌ حَکِیمٌ (۵۹)  ترجمه:</w:t>
      </w:r>
      <w:r>
        <w:rPr>
          <w:rStyle w:val="FootnoteReference"/>
        </w:rPr>
        <w:footnoteReference w:id="2850"/>
      </w:r>
    </w:p>
    <w:p>
      <w:pPr>
        <w:pStyle w:val="BookText"/>
      </w:pPr>
      <w:r>
        <w:rPr>
          <w:rFonts w:ascii="Amiri" w:hAnsi="Amiri" w:eastAsia="Amiri" w:cs="Amiri"/>
          <w:lang w:bidi="ar-SA"/>
          <w:color w:val="111111"/>
          <w:sz w:val="28"/>
          <w:szCs w:val="28"/>
          <w:rtl/>
        </w:rPr>
        <w:t xml:space="preserve">وَالْقَوَاعِدُ مِنَ النِّسَاءِ اللَّاتِی لَا یَرْجُونَ نِکَاحًا فَلَیْسَ عَلَیْهِنَّ جُنَاحٌ أَن یَضَعْنَ ثِیَابَهُنَّ غَیْرَ مُتَبَرِّجَاتٍ بِزِینَةٍ ۖ وَأَن یَسْتَعْفِفْنَ خَیْرٌ لَّهُنَّ ۗ وَاللَّهُ سَمِیعٌ عَلِیمٌ (۶۰)  ترجمه:</w:t>
      </w:r>
      <w:r>
        <w:rPr>
          <w:rStyle w:val="FootnoteReference"/>
        </w:rPr>
        <w:footnoteReference w:id="2851"/>
      </w:r>
    </w:p>
    <w:p>
      <w:pPr>
        <w:pStyle w:val="BookText"/>
      </w:pPr>
      <w:r>
        <w:rPr>
          <w:rFonts w:ascii="Amiri" w:hAnsi="Amiri" w:eastAsia="Amiri" w:cs="Amiri"/>
          <w:lang w:bidi="ar-SA"/>
          <w:color w:val="111111"/>
          <w:sz w:val="28"/>
          <w:szCs w:val="28"/>
          <w:rtl/>
        </w:rPr>
        <w:t xml:space="preserve">لَّیْسَ عَلَی الْأَعْمَی حَرَجٌ وَلَا عَلَی الْأَعْرَجِ حَرَجٌ وَلَا عَلَی الْمَرِیضِ حَرَجٌ وَلَا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 لَیْسَ عَلَیْکُمْ جُنَاحٌ أَن تَأْکُلُوا جَمِیعًا أَوْ أَشْتَاتًا ۚ فَإِذَا دَخَلْتُم بُیُوتًا فَسَلِّمُوا عَلَی أَنفُسِکُمْ تَحِیَّةً مِّنْ عِندِ اللَّهِ مُبَارَکَةً طَیِّبَةً ۚ کَذَلِکَ یُبَیِّنُ اللَّهُ لَکُمُ الْآیَاتِ لَعَلَّکُمْ تَعْقِلُونَ (۶۱)  ترجمه:</w:t>
      </w:r>
      <w:r>
        <w:rPr>
          <w:rStyle w:val="FootnoteReference"/>
        </w:rPr>
        <w:footnoteReference w:id="2852"/>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7" w:name="pg19496_194594"/>
    <w:bookmarkEnd w:id="37"/>
    <w:p>
      <w:pPr>
        <w:pStyle w:val="BookText"/>
      </w:pPr>
      <w:r>
        <w:rPr>
          <w:rFonts w:ascii="Amiri" w:hAnsi="Amiri" w:eastAsia="Amiri" w:cs="Amiri"/>
          <w:lang w:bidi="ar-SA"/>
          <w:color w:val="111111"/>
          <w:sz w:val="28"/>
          <w:szCs w:val="28"/>
          <w:rtl/>
        </w:rPr>
        <w:t xml:space="preserve">إِنَّمَا الْمُؤْمِنُونَ الَّذِینَ آمَنُوا بِاللَّهِ وَرَسُولِهِ وَإِذَا کَانُوا مَعَهُ عَلَی أَمْرٍ جَامِعٍ لَّمْ یَذْهَبُوا حَتَّی یَسْتَأْذِنُوهُ ۚ إِنَّ الَّذِینَ یَسْتَأْذِنُونَکَ أُولَئِکَ الَّذِینَ یُؤْمِنُونَ بِاللَّهِ وَرَسُولِهِ ۚ فَإِذَا اسْتَأْذَنُوکَ لِبَعْضِ شَأْنِهِمْ فَأْذَن لِّمَن شِئْتَ مِنْهُمْ وَاسْتَغْفِرْ لَهُمُ اللَّهَ ۚ إِنَّ اللَّهَ غَفُورٌ رَّحِیمٌ (۶۲)  ترجمه:</w:t>
      </w:r>
      <w:r>
        <w:rPr>
          <w:rStyle w:val="FootnoteReference"/>
        </w:rPr>
        <w:footnoteReference w:id="2853"/>
      </w:r>
    </w:p>
    <w:p>
      <w:pPr>
        <w:pStyle w:val="BookText"/>
      </w:pPr>
      <w:r>
        <w:rPr>
          <w:rFonts w:ascii="Amiri" w:hAnsi="Amiri" w:eastAsia="Amiri" w:cs="Amiri"/>
          <w:lang w:bidi="ar-SA"/>
          <w:color w:val="111111"/>
          <w:sz w:val="28"/>
          <w:szCs w:val="28"/>
          <w:rtl/>
        </w:rPr>
        <w:t xml:space="preserve">لَّا تَجْعَلُوا دُعَاءَ الرَّسُولِ بَیْنَکُمْ کَدُعَاءِ بَعْضِکُم بَعْضًا ۚ قَدْ یَعْلَمُ اللَّهُ الَّذِینَ یَتَسَلَّلُونَ مِنکُمْ لِوَاذًا ۚ فَلْیَحْذَرِ الَّذِینَ یُخَالِفُونَ عَنْ أَمْرِهِ أَن تُصِیبَهُمْ فِتْنَةٌ أَوْ یُصِیبَهُمْ عَذَابٌ أَلِیمٌ (۶۳)  ترجمه:</w:t>
      </w:r>
      <w:r>
        <w:rPr>
          <w:rStyle w:val="FootnoteReference"/>
        </w:rPr>
        <w:footnoteReference w:id="2854"/>
      </w:r>
    </w:p>
    <w:p>
      <w:pPr>
        <w:pStyle w:val="BookText"/>
      </w:pPr>
      <w:r>
        <w:rPr>
          <w:rFonts w:ascii="Amiri" w:hAnsi="Amiri" w:eastAsia="Amiri" w:cs="Amiri"/>
          <w:lang w:bidi="ar-SA"/>
          <w:color w:val="111111"/>
          <w:sz w:val="28"/>
          <w:szCs w:val="28"/>
          <w:rtl/>
        </w:rPr>
        <w:t xml:space="preserve">أَلَا إِنَّ لِلَّهِ مَا فِی السَّمَاوَاتِ وَالْأَرْضِ ۖ قَدْ یَعْلَمُ مَا أَنتُمْ عَلَیْهِ وَیَوْمَ یُرْجَعُونَ إِلَیْهِ فَیُنَبِّئُهُم بِمَا عَمِلُوا ۗ وَاللَّهُ بِکُلِّ شَیْءٍ عَلِیمٌ (۶۴)  ترجمه:</w:t>
      </w:r>
      <w:r>
        <w:rPr>
          <w:rStyle w:val="FootnoteReference"/>
        </w:rPr>
        <w:footnoteReference w:id="2855"/>
      </w:r>
    </w:p>
    <w:p>
      <w:pPr>
        <w:pStyle w:val="Heading3"/>
      </w:pPr>
      <w:bookmarkStart w:id="178" w:name="_Toc60"/>
      <w:r>
        <w:t>25 - سوره الفرقان</w:t>
      </w:r>
      <w:bookmarkEnd w:id="178"/>
    </w:p>
    <w:p>
      <w:pPr>
        <w:pStyle w:val="BookText"/>
      </w:pPr>
      <w:r>
        <w:rPr>
          <w:rFonts w:ascii="Amiri" w:hAnsi="Amiri" w:eastAsia="Amiri" w:cs="Amiri"/>
          <w:lang w:bidi="ar-SA"/>
          <w:color w:val="111111"/>
          <w:sz w:val="28"/>
          <w:szCs w:val="28"/>
          <w:rtl/>
        </w:rPr>
        <w:t xml:space="preserve">بِسْمِ اللَّهِ الرَّحْمَنِ الرَّحِیمِ تَبَارَکَ الَّذِی نَزَّلَ الْفُرْقَانَ عَلَی عَبْدِهِ لِیَکُونَ لِلْعَالَمِینَ نَذِیرًا (۱)  ترجمه:</w:t>
      </w:r>
      <w:r>
        <w:rPr>
          <w:rStyle w:val="FootnoteReference"/>
        </w:rPr>
        <w:footnoteReference w:id="2856"/>
      </w:r>
    </w:p>
    <w:p>
      <w:pPr>
        <w:pStyle w:val="BookText"/>
      </w:pPr>
      <w:r>
        <w:rPr>
          <w:rFonts w:ascii="Amiri" w:hAnsi="Amiri" w:eastAsia="Amiri" w:cs="Amiri"/>
          <w:lang w:bidi="ar-SA"/>
          <w:color w:val="111111"/>
          <w:sz w:val="28"/>
          <w:szCs w:val="28"/>
          <w:rtl/>
        </w:rPr>
        <w:t xml:space="preserve">الَّذِی لَهُ مُلْکُ السَّمَاوَاتِ وَالْأَرْضِ وَلَمْ یَتَّخِذْ وَلَدًا وَلَمْ یَکُن لَّهُ شَرِیکٌ فِی الْمُلْکِ وَخَلَقَ کُلَّ شَیْءٍ فَقَدَّرَهُ تَقْدِیرًا (۲)  ترجمه:</w:t>
      </w:r>
      <w:r>
        <w:rPr>
          <w:rStyle w:val="FootnoteReference"/>
        </w:rPr>
        <w:footnoteReference w:id="2857"/>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وَاتَّخَذُوا مِن دُونِهِ آلِهَةً لَّا یَخْلُقُونَ شَیْئًا وَهُمْ یُخْلَقُونَ وَلَا یَمْلِکُونَ لِأَنفُسِهِمْ ضَرًّا وَلَا نَفْعًا وَلَا یَمْلِکُونَ مَوْتًا وَلَا حَیَاةً وَلَا نُشُورًا (۳)  ترجمه:</w:t>
      </w:r>
      <w:r>
        <w:rPr>
          <w:rStyle w:val="FootnoteReference"/>
        </w:rPr>
        <w:footnoteReference w:id="2858"/>
      </w:r>
    </w:p>
    <w:p>
      <w:pPr>
        <w:pStyle w:val="BookText"/>
      </w:pPr>
      <w:r>
        <w:rPr>
          <w:rFonts w:ascii="Amiri" w:hAnsi="Amiri" w:eastAsia="Amiri" w:cs="Amiri"/>
          <w:lang w:bidi="ar-SA"/>
          <w:color w:val="111111"/>
          <w:sz w:val="28"/>
          <w:szCs w:val="28"/>
          <w:rtl/>
        </w:rPr>
        <w:t xml:space="preserve">وَقَالَ الَّذِینَ کَفَرُوا إِنْ هَذَا إِلَّا إِفْکٌ افْتَرَاهُ وَأَعَانَهُ عَلَیْهِ قَوْمٌ آخَرُونَ ۖ فَقَدْ جَاءُوا ظُلْمًا وَزُورًا (۴)  ترجمه:</w:t>
      </w:r>
      <w:r>
        <w:rPr>
          <w:rStyle w:val="FootnoteReference"/>
        </w:rPr>
        <w:footnoteReference w:id="2859"/>
      </w:r>
    </w:p>
    <w:p>
      <w:pPr>
        <w:pStyle w:val="BookText"/>
      </w:pPr>
      <w:r>
        <w:rPr>
          <w:rFonts w:ascii="Amiri" w:hAnsi="Amiri" w:eastAsia="Amiri" w:cs="Amiri"/>
          <w:lang w:bidi="ar-SA"/>
          <w:color w:val="111111"/>
          <w:sz w:val="28"/>
          <w:szCs w:val="28"/>
          <w:rtl/>
        </w:rPr>
        <w:t xml:space="preserve">وَقَالُوا أَسَاطِیرُ الْأَوَّلِینَ اکْتَتَبَهَا فَهِیَ تُمْلَی عَلَیْهِ بُکْرَةً وَأَصِیلًا (۵)  ترجمه:</w:t>
      </w:r>
      <w:r>
        <w:rPr>
          <w:rStyle w:val="FootnoteReference"/>
        </w:rPr>
        <w:footnoteReference w:id="2860"/>
      </w:r>
    </w:p>
    <w:p>
      <w:pPr>
        <w:pStyle w:val="BookText"/>
      </w:pPr>
      <w:r>
        <w:rPr>
          <w:rFonts w:ascii="Amiri" w:hAnsi="Amiri" w:eastAsia="Amiri" w:cs="Amiri"/>
          <w:lang w:bidi="ar-SA"/>
          <w:color w:val="111111"/>
          <w:sz w:val="28"/>
          <w:szCs w:val="28"/>
          <w:rtl/>
        </w:rPr>
        <w:t xml:space="preserve">قُلْ أَنزَلَهُ الَّذِی یَعْلَمُ السِّرَّ فِی السَّمَاوَاتِ وَالْأَرْضِ ۚ إِنَّهُ کَانَ غَفُورًا رَّحِیمًا (۶)  ترجمه:</w:t>
      </w:r>
      <w:r>
        <w:rPr>
          <w:rStyle w:val="FootnoteReference"/>
        </w:rPr>
        <w:footnoteReference w:id="2861"/>
      </w:r>
    </w:p>
    <w:p>
      <w:pPr>
        <w:pStyle w:val="BookText"/>
      </w:pPr>
      <w:r>
        <w:rPr>
          <w:rFonts w:ascii="Amiri" w:hAnsi="Amiri" w:eastAsia="Amiri" w:cs="Amiri"/>
          <w:lang w:bidi="ar-SA"/>
          <w:color w:val="111111"/>
          <w:sz w:val="28"/>
          <w:szCs w:val="28"/>
          <w:rtl/>
        </w:rPr>
        <w:t xml:space="preserve">وَقَالُوا مَالِ هَذَا الرَّسُولِ یَأْکُلُ الطَّعَامَ وَیَمْشِی فِی الْأَسْوَاقِ ۙ لَوْلَا أُنزِلَ إِلَیْهِ مَلَکٌ فَیَکُونَ مَعَهُ نَذِیرًا (۷)  ترجمه:</w:t>
      </w:r>
      <w:r>
        <w:rPr>
          <w:rStyle w:val="FootnoteReference"/>
        </w:rPr>
        <w:footnoteReference w:id="2862"/>
      </w:r>
    </w:p>
    <w:p>
      <w:pPr>
        <w:pStyle w:val="BookText"/>
      </w:pPr>
      <w:r>
        <w:rPr>
          <w:rFonts w:ascii="Amiri" w:hAnsi="Amiri" w:eastAsia="Amiri" w:cs="Amiri"/>
          <w:lang w:bidi="ar-SA"/>
          <w:color w:val="111111"/>
          <w:sz w:val="28"/>
          <w:szCs w:val="28"/>
          <w:rtl/>
        </w:rPr>
        <w:t xml:space="preserve">أَوْ یُلْقَی إِلَیْهِ کَنزٌ أَوْ تَکُونُ لَهُ جَنَّةٌ یَأْکُلُ مِنْهَا ۚ وَقَالَ الظَّالِمُونَ إِن تَتَّبِعُونَ إِلَّا رَجُلًا مَّسْحُورًا (۸)  ترجمه:</w:t>
      </w:r>
      <w:r>
        <w:rPr>
          <w:rStyle w:val="FootnoteReference"/>
        </w:rPr>
        <w:footnoteReference w:id="2863"/>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(۹)  ترجمه:</w:t>
      </w:r>
      <w:r>
        <w:rPr>
          <w:rStyle w:val="FootnoteReference"/>
        </w:rPr>
        <w:footnoteReference w:id="2864"/>
      </w:r>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وَیَجْعَل لَّکَ قُصُورًا (۱۰)  ترجمه:</w:t>
      </w:r>
      <w:r>
        <w:rPr>
          <w:rStyle w:val="FootnoteReference"/>
        </w:rPr>
        <w:footnoteReference w:id="2865"/>
      </w:r>
    </w:p>
    <w:p>
      <w:pPr>
        <w:pStyle w:val="BookText"/>
      </w:pPr>
      <w:r>
        <w:rPr>
          <w:rFonts w:ascii="Amiri" w:hAnsi="Amiri" w:eastAsia="Amiri" w:cs="Amiri"/>
          <w:lang w:bidi="ar-SA"/>
          <w:color w:val="111111"/>
          <w:sz w:val="28"/>
          <w:szCs w:val="28"/>
          <w:rtl/>
        </w:rPr>
        <w:t xml:space="preserve">بَلْ کَذَّبُوا بِالسَّاعَةِ ۖ وَأَعْتَدْنَا لِمَن کَذَّبَ بِالسَّاعَةِ سَعِیرًا (۱۱)  ترجمه:</w:t>
      </w:r>
      <w:r>
        <w:rPr>
          <w:rStyle w:val="FootnoteReference"/>
        </w:rPr>
        <w:footnoteReference w:id="2866"/>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رَأَتْهُم مِّن مَّکَانٍ بَعِیدٍ سَمِعُوا لَهَا تَغَیُّظًا وَزَفِیرًا (۱۲)  ترجمه:</w:t>
      </w:r>
      <w:r>
        <w:rPr>
          <w:rStyle w:val="FootnoteReference"/>
        </w:rPr>
        <w:footnoteReference w:id="2867"/>
      </w:r>
    </w:p>
    <w:p>
      <w:pPr>
        <w:pStyle w:val="BookText"/>
      </w:pPr>
      <w:r>
        <w:rPr>
          <w:rFonts w:ascii="Amiri" w:hAnsi="Amiri" w:eastAsia="Amiri" w:cs="Amiri"/>
          <w:lang w:bidi="ar-SA"/>
          <w:color w:val="111111"/>
          <w:sz w:val="28"/>
          <w:szCs w:val="28"/>
          <w:rtl/>
        </w:rPr>
        <w:t xml:space="preserve">وَإِذَا أُلْقُوا مِنْهَا مَکَانًا ضَیِّقًا مُّقَرَّنِینَ دَعَوْا هُنَالِکَ ثُبُورًا (۱۳)  ترجمه:</w:t>
      </w:r>
      <w:r>
        <w:rPr>
          <w:rStyle w:val="FootnoteReference"/>
        </w:rPr>
        <w:footnoteReference w:id="2868"/>
      </w:r>
    </w:p>
    <w:p>
      <w:pPr>
        <w:pStyle w:val="BookText"/>
      </w:pPr>
      <w:r>
        <w:rPr>
          <w:rFonts w:ascii="Amiri" w:hAnsi="Amiri" w:eastAsia="Amiri" w:cs="Amiri"/>
          <w:lang w:bidi="ar-SA"/>
          <w:color w:val="111111"/>
          <w:sz w:val="28"/>
          <w:szCs w:val="28"/>
          <w:rtl/>
        </w:rPr>
        <w:t xml:space="preserve">لَّا تَدْعُوا الْیَوْمَ ثُبُورًا وَاحِدًا وَادْعُوا ثُبُورًا کَثِیرًا (۱۴)  ترجمه:</w:t>
      </w:r>
      <w:r>
        <w:rPr>
          <w:rStyle w:val="FootnoteReference"/>
        </w:rPr>
        <w:footnoteReference w:id="2869"/>
      </w:r>
    </w:p>
    <w:p>
      <w:pPr>
        <w:pStyle w:val="BookText"/>
      </w:pPr>
      <w:r>
        <w:rPr>
          <w:rFonts w:ascii="Amiri" w:hAnsi="Amiri" w:eastAsia="Amiri" w:cs="Amiri"/>
          <w:lang w:bidi="ar-SA"/>
          <w:color w:val="111111"/>
          <w:sz w:val="28"/>
          <w:szCs w:val="28"/>
          <w:rtl/>
        </w:rPr>
        <w:t xml:space="preserve">قُلْ أَذَلِکَ خَیْرٌ أَمْ جَنَّةُ الْخُلْدِ الَّتِی وُعِدَ الْمُتَّقُونَ ۚ کَانَتْ لَهُمْ جَزَاءً وَمَصِیرًا (۱۵)  ترجمه:</w:t>
      </w:r>
      <w:r>
        <w:rPr>
          <w:rStyle w:val="FootnoteReference"/>
        </w:rPr>
        <w:footnoteReference w:id="2870"/>
      </w:r>
    </w:p>
    <w:p>
      <w:pPr>
        <w:pStyle w:val="BookText"/>
      </w:pPr>
      <w:r>
        <w:rPr>
          <w:rFonts w:ascii="Amiri" w:hAnsi="Amiri" w:eastAsia="Amiri" w:cs="Amiri"/>
          <w:lang w:bidi="ar-SA"/>
          <w:color w:val="111111"/>
          <w:sz w:val="28"/>
          <w:szCs w:val="28"/>
          <w:rtl/>
        </w:rPr>
        <w:t xml:space="preserve">لَّهُمْ فِیهَا مَا یَشَاءُونَ خَالِدِینَ ۚ کَانَ عَلَی رَبِّکَ وَعْدًا مَّسْئُولًا (۱۶)  ترجمه:</w:t>
      </w:r>
      <w:r>
        <w:rPr>
          <w:rStyle w:val="FootnoteReference"/>
        </w:rPr>
        <w:footnoteReference w:id="2871"/>
      </w:r>
    </w:p>
    <w:p>
      <w:pPr>
        <w:pStyle w:val="BookText"/>
      </w:pPr>
      <w:r>
        <w:rPr>
          <w:rFonts w:ascii="Amiri" w:hAnsi="Amiri" w:eastAsia="Amiri" w:cs="Amiri"/>
          <w:lang w:bidi="ar-SA"/>
          <w:color w:val="111111"/>
          <w:sz w:val="28"/>
          <w:szCs w:val="28"/>
          <w:rtl/>
        </w:rPr>
        <w:t xml:space="preserve">وَیَوْمَ یَحْشُرُهُمْ وَمَا یَعْبُدُونَ مِن دُونِ اللَّهِ فَیَقُولُ أَأَنتُمْ أَضْلَلْتُمْ عِبَادِی هَؤُلَاءِ أَمْ هُمْ ضَلُّوا السَّبِیلَ (۱۷)  ترجمه:</w:t>
      </w:r>
      <w:r>
        <w:rPr>
          <w:rStyle w:val="FootnoteReference"/>
        </w:rPr>
        <w:footnoteReference w:id="2872"/>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وَلَکِن مَّتَّعْتَهُمْ وَآبَاءَهُمْ حَتَّی نَسُوا الذِّکْرَ وَکَانُوا قَوْمًا بُورًا (۱۸)  ترجمه:</w:t>
      </w:r>
      <w:r>
        <w:rPr>
          <w:rStyle w:val="FootnoteReference"/>
        </w:rPr>
        <w:footnoteReference w:id="2873"/>
      </w:r>
    </w:p>
    <w:p>
      <w:pPr>
        <w:pStyle w:val="BookText"/>
      </w:pPr>
      <w:r>
        <w:rPr>
          <w:rFonts w:ascii="Amiri" w:hAnsi="Amiri" w:eastAsia="Amiri" w:cs="Amiri"/>
          <w:lang w:bidi="ar-SA"/>
          <w:color w:val="111111"/>
          <w:sz w:val="28"/>
          <w:szCs w:val="28"/>
          <w:rtl/>
        </w:rPr>
        <w:t xml:space="preserve">فَقَدْ کَذَّبُوکُم بِمَا تَقُولُونَ فَمَا تَسْتَطِیعُونَ صَرْفًا وَلَا نَصْرًا ۚ وَمَن یَظْلِم مِّنکُمْ نُذِقْهُ عَذَابًا کَبِیرًا (۱۹)  ترجمه:</w:t>
      </w:r>
      <w:r>
        <w:rPr>
          <w:rStyle w:val="FootnoteReference"/>
        </w:rPr>
        <w:footnoteReference w:id="2874"/>
      </w:r>
    </w:p>
    <w:p>
      <w:pPr>
        <w:pStyle w:val="BookText"/>
      </w:pPr>
      <w:r>
        <w:rPr>
          <w:rFonts w:ascii="Amiri" w:hAnsi="Amiri" w:eastAsia="Amiri" w:cs="Amiri"/>
          <w:lang w:bidi="ar-SA"/>
          <w:color w:val="111111"/>
          <w:sz w:val="28"/>
          <w:szCs w:val="28"/>
          <w:rtl/>
        </w:rPr>
        <w:t xml:space="preserve">وَمَا أَرْسَلْنَا قَبْلَکَ مِنَ الْمُرْسَلِینَ إِلَّا إِنَّهُمْ لَیَأْکُلُونَ الطَّعَامَ وَیَمْشُونَ فِی الْأَسْوَاقِ ۗ وَجَعَلْنَا بَعْضَکُمْ لِبَعْضٍ فِتْنَةً أَتَصْبِرُونَ ۗ وَکَانَ رَبُّکَ بَصِیرًا (۲۰)  ترجمه:</w:t>
      </w:r>
      <w:r>
        <w:rPr>
          <w:rStyle w:val="FootnoteReference"/>
        </w:rPr>
        <w:footnoteReference w:id="2875"/>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8" w:name="pg19496_194597"/>
    <w:bookmarkEnd w:id="38"/>
    <w:p>
      <w:pPr>
        <w:pStyle w:val="Heading2"/>
      </w:pPr>
      <w:bookmarkStart w:id="179" w:name="_Toc61"/>
      <w:r>
        <w:t>جزء نوزدهم</w:t>
      </w:r>
      <w:bookmarkEnd w:id="179"/>
    </w:p>
    <w:p>
      <w:pPr>
        <w:pStyle w:val="Heading3"/>
      </w:pPr>
      <w:bookmarkStart w:id="180" w:name="_Toc62"/>
      <w:r>
        <w:t>25 - سوره الفرقان</w:t>
      </w:r>
      <w:bookmarkEnd w:id="180"/>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وَقَالَ الَّذِینَ لَا یَرْجُونَ لِقَاءَنَا لَوْلَا أُنزِلَ عَلَیْنَا الْمَلَائِکَةُ أَوْ نَرَی رَبَّنَا ۗ لَقَدِ اسْتَکْبَرُوا فِی أَنفُسِهِمْ وَعَتَوْا عُتُوًّا کَبِیرًا (۲۱)  ترجمه:</w:t>
      </w:r>
      <w:r>
        <w:rPr>
          <w:rStyle w:val="FootnoteReference"/>
        </w:rPr>
        <w:footnoteReference w:id="2876"/>
      </w:r>
    </w:p>
    <w:p>
      <w:pPr>
        <w:pStyle w:val="BookText"/>
      </w:pPr>
      <w:r>
        <w:rPr>
          <w:rFonts w:ascii="Amiri" w:hAnsi="Amiri" w:eastAsia="Amiri" w:cs="Amiri"/>
          <w:lang w:bidi="ar-SA"/>
          <w:color w:val="111111"/>
          <w:sz w:val="28"/>
          <w:szCs w:val="28"/>
          <w:rtl/>
        </w:rPr>
        <w:t xml:space="preserve">یَوْمَ یَرَوْنَ الْمَلَائِکَةَ لَا بُشْرَی یَوْمَئِذٍ لِّلْمُجْرِمِینَ وَیَقُولُونَ حِجْرًا مَّحْجُورًا (۲۲)  ترجمه:</w:t>
      </w:r>
      <w:r>
        <w:rPr>
          <w:rStyle w:val="FootnoteReference"/>
        </w:rPr>
        <w:footnoteReference w:id="2877"/>
      </w:r>
    </w:p>
    <w:p>
      <w:pPr>
        <w:pStyle w:val="BookText"/>
      </w:pPr>
      <w:r>
        <w:rPr>
          <w:rFonts w:ascii="Amiri" w:hAnsi="Amiri" w:eastAsia="Amiri" w:cs="Amiri"/>
          <w:lang w:bidi="ar-SA"/>
          <w:color w:val="111111"/>
          <w:sz w:val="28"/>
          <w:szCs w:val="28"/>
          <w:rtl/>
        </w:rPr>
        <w:t xml:space="preserve">وَقَدِمْنَا إِلَی مَا عَمِلُوا مِنْ عَمَلٍ فَجَعَلْنَاهُ هَبَاءً مَّنثُورًا (۲۳)  ترجمه:</w:t>
      </w:r>
      <w:r>
        <w:rPr>
          <w:rStyle w:val="FootnoteReference"/>
        </w:rPr>
        <w:footnoteReference w:id="2878"/>
      </w:r>
    </w:p>
    <w:p>
      <w:pPr>
        <w:pStyle w:val="BookText"/>
      </w:pPr>
      <w:r>
        <w:rPr>
          <w:rFonts w:ascii="Amiri" w:hAnsi="Amiri" w:eastAsia="Amiri" w:cs="Amiri"/>
          <w:lang w:bidi="ar-SA"/>
          <w:color w:val="111111"/>
          <w:sz w:val="28"/>
          <w:szCs w:val="28"/>
          <w:rtl/>
        </w:rPr>
        <w:t xml:space="preserve">أَصْحَابُ الْجَنَّةِ یَوْمَئِذٍ خَیْرٌ مُّسْتَقَرًّا وَأَحْسَنُ مَقِیلًا (۲۴)  ترجمه:</w:t>
      </w:r>
      <w:r>
        <w:rPr>
          <w:rStyle w:val="FootnoteReference"/>
        </w:rPr>
        <w:footnoteReference w:id="2879"/>
      </w:r>
    </w:p>
    <w:p>
      <w:pPr>
        <w:pStyle w:val="BookText"/>
      </w:pPr>
      <w:r>
        <w:rPr>
          <w:rFonts w:ascii="Amiri" w:hAnsi="Amiri" w:eastAsia="Amiri" w:cs="Amiri"/>
          <w:lang w:bidi="ar-SA"/>
          <w:color w:val="111111"/>
          <w:sz w:val="28"/>
          <w:szCs w:val="28"/>
          <w:rtl/>
        </w:rPr>
        <w:t xml:space="preserve">وَیَوْمَ تَشَقَّقُ السَّمَاءُ بِالْغَمَامِ وَنُزِّلَ الْمَلَائِکَةُ تَنزِیلًا (۲۵)  ترجمه:</w:t>
      </w:r>
      <w:r>
        <w:rPr>
          <w:rStyle w:val="FootnoteReference"/>
        </w:rPr>
        <w:footnoteReference w:id="2880"/>
      </w:r>
    </w:p>
    <w:p>
      <w:pPr>
        <w:pStyle w:val="BookText"/>
      </w:pPr>
      <w:r>
        <w:rPr>
          <w:rFonts w:ascii="Amiri" w:hAnsi="Amiri" w:eastAsia="Amiri" w:cs="Amiri"/>
          <w:lang w:bidi="ar-SA"/>
          <w:color w:val="111111"/>
          <w:sz w:val="28"/>
          <w:szCs w:val="28"/>
          <w:rtl/>
        </w:rPr>
        <w:t xml:space="preserve">الْمُلْکُ یَوْمَئِذٍ الْحَقُّ لِلرَّحْمَنِ ۚ وَکَانَ یَوْمًا عَلَی الْکَافِرِینَ عَسِیرًا (۲۶)  ترجمه:</w:t>
      </w:r>
      <w:r>
        <w:rPr>
          <w:rStyle w:val="FootnoteReference"/>
        </w:rPr>
        <w:footnoteReference w:id="2881"/>
      </w:r>
    </w:p>
    <w:p>
      <w:pPr>
        <w:pStyle w:val="BookText"/>
      </w:pPr>
      <w:r>
        <w:rPr>
          <w:rFonts w:ascii="Amiri" w:hAnsi="Amiri" w:eastAsia="Amiri" w:cs="Amiri"/>
          <w:lang w:bidi="ar-SA"/>
          <w:color w:val="111111"/>
          <w:sz w:val="28"/>
          <w:szCs w:val="28"/>
          <w:rtl/>
        </w:rPr>
        <w:t xml:space="preserve">وَیَوْمَ یَعَضُّ الظَّالِمُ عَلَی یَدَیْهِ یَقُولُ یَا لَیْتَنِی اتَّخَذْتُ مَعَ الرَّسُولِ سَبِیلًا (۲۷)  ترجمه:</w:t>
      </w:r>
      <w:r>
        <w:rPr>
          <w:rStyle w:val="FootnoteReference"/>
        </w:rPr>
        <w:footnoteReference w:id="2882"/>
      </w:r>
    </w:p>
    <w:p>
      <w:pPr>
        <w:pStyle w:val="BookText"/>
      </w:pPr>
      <w:r>
        <w:rPr>
          <w:rFonts w:ascii="Amiri" w:hAnsi="Amiri" w:eastAsia="Amiri" w:cs="Amiri"/>
          <w:lang w:bidi="ar-SA"/>
          <w:color w:val="111111"/>
          <w:sz w:val="28"/>
          <w:szCs w:val="28"/>
          <w:rtl/>
        </w:rPr>
        <w:t xml:space="preserve">یَا وَیْلَتَی لَیْتَنِی لَمْ أَتَّخِذْ فُلَانًا خَلِیلًا (۲۸)  ترجمه:</w:t>
      </w:r>
      <w:r>
        <w:rPr>
          <w:rStyle w:val="FootnoteReference"/>
        </w:rPr>
        <w:footnoteReference w:id="2883"/>
      </w:r>
    </w:p>
    <w:p>
      <w:pPr>
        <w:pStyle w:val="BookText"/>
      </w:pPr>
      <w:r>
        <w:rPr>
          <w:rFonts w:ascii="Amiri" w:hAnsi="Amiri" w:eastAsia="Amiri" w:cs="Amiri"/>
          <w:lang w:bidi="ar-SA"/>
          <w:color w:val="111111"/>
          <w:sz w:val="28"/>
          <w:szCs w:val="28"/>
          <w:rtl/>
        </w:rPr>
        <w:t xml:space="preserve">لَّقَدْ أَضَلَّنِی عَنِ الذِّکْرِ بَعْدَ إِذْ جَاءَنِی ۗ وَکَانَ الشَّیْطَانُ لِلْإِنسَانِ خَذُولًا (۲۹)  ترجمه:</w:t>
      </w:r>
      <w:r>
        <w:rPr>
          <w:rStyle w:val="FootnoteReference"/>
        </w:rPr>
        <w:footnoteReference w:id="2884"/>
      </w:r>
    </w:p>
    <w:p>
      <w:pPr>
        <w:pStyle w:val="BookText"/>
      </w:pPr>
      <w:r>
        <w:rPr>
          <w:rFonts w:ascii="Amiri" w:hAnsi="Amiri" w:eastAsia="Amiri" w:cs="Amiri"/>
          <w:lang w:bidi="ar-SA"/>
          <w:color w:val="111111"/>
          <w:sz w:val="28"/>
          <w:szCs w:val="28"/>
          <w:rtl/>
        </w:rPr>
        <w:t xml:space="preserve">وَقَالَ الرَّسُولُ یَا رَبِّ إِنَّ قَوْمِی اتَّخَذُوا هَذَا الْقُرْآنَ مَهْجُورًا (۳۰)  ترجمه:</w:t>
      </w:r>
      <w:r>
        <w:rPr>
          <w:rStyle w:val="FootnoteReference"/>
        </w:rPr>
        <w:footnoteReference w:id="2885"/>
      </w:r>
    </w:p>
    <w:p>
      <w:pPr>
        <w:pStyle w:val="BookText"/>
      </w:pPr>
      <w:r>
        <w:rPr>
          <w:rFonts w:ascii="Amiri" w:hAnsi="Amiri" w:eastAsia="Amiri" w:cs="Amiri"/>
          <w:lang w:bidi="ar-SA"/>
          <w:color w:val="111111"/>
          <w:sz w:val="28"/>
          <w:szCs w:val="28"/>
          <w:rtl/>
        </w:rPr>
        <w:t xml:space="preserve">وَکَذَلِکَ جَعَلْنَا لِکُلِّ نَبِیٍّ عَدُوًّا مِّنَ الْمُجْرِمِینَ ۗ وَکَفَی بِرَبِّکَ هَادِیًا وَنَصِیرًا (۳۱)  ترجمه:</w:t>
      </w:r>
      <w:r>
        <w:rPr>
          <w:rStyle w:val="FootnoteReference"/>
        </w:rPr>
        <w:footnoteReference w:id="2886"/>
      </w:r>
    </w:p>
    <w:p>
      <w:pPr>
        <w:pStyle w:val="BookText"/>
      </w:pPr>
      <w:r>
        <w:rPr>
          <w:rFonts w:ascii="Amiri" w:hAnsi="Amiri" w:eastAsia="Amiri" w:cs="Amiri"/>
          <w:lang w:bidi="ar-SA"/>
          <w:color w:val="111111"/>
          <w:sz w:val="28"/>
          <w:szCs w:val="28"/>
          <w:rtl/>
        </w:rPr>
        <w:t xml:space="preserve">وَقَالَ الَّذِینَ کَفَرُوا لَوْلَا نُزِّلَ عَلَیْهِ الْقُرْآنُ جُمْلَةً وَاحِدَةً ۚ کَذَلِکَ لِنُثَبِّتَ بِهِ فُؤَادَکَ ۖ وَرَتَّلْنَاهُ تَرْتِیلًا (۳۲)  ترجمه:</w:t>
      </w:r>
      <w:r>
        <w:rPr>
          <w:rStyle w:val="FootnoteReference"/>
        </w:rPr>
        <w:footnoteReference w:id="2887"/>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یَأْتُونَکَ بِمَثَلٍ إِلَّا جِئْنَاکَ بِالْحَقِّ وَأَحْسَنَ تَفْسِیرًا (۳۳)  ترجمه:</w:t>
      </w:r>
      <w:r>
        <w:rPr>
          <w:rStyle w:val="FootnoteReference"/>
        </w:rPr>
        <w:footnoteReference w:id="2888"/>
      </w:r>
    </w:p>
    <w:p>
      <w:pPr>
        <w:pStyle w:val="BookText"/>
      </w:pPr>
      <w:r>
        <w:rPr>
          <w:rFonts w:ascii="Amiri" w:hAnsi="Amiri" w:eastAsia="Amiri" w:cs="Amiri"/>
          <w:lang w:bidi="ar-SA"/>
          <w:color w:val="111111"/>
          <w:sz w:val="28"/>
          <w:szCs w:val="28"/>
          <w:rtl/>
        </w:rPr>
        <w:t xml:space="preserve">الَّذِینَ یُحْشَرُونَ عَلَی وُجُوهِهِمْ إِلَی جَهَنَّمَ أُولَئِکَ شَرٌّ مَّکَانًا وَأَضَلُّ سَبِیلًا (۳۴)  ترجمه:</w:t>
      </w:r>
      <w:r>
        <w:rPr>
          <w:rStyle w:val="FootnoteReference"/>
        </w:rPr>
        <w:footnoteReference w:id="2889"/>
      </w:r>
    </w:p>
    <w:p>
      <w:pPr>
        <w:pStyle w:val="BookText"/>
      </w:pPr>
      <w:r>
        <w:rPr>
          <w:rFonts w:ascii="Amiri" w:hAnsi="Amiri" w:eastAsia="Amiri" w:cs="Amiri"/>
          <w:lang w:bidi="ar-SA"/>
          <w:color w:val="111111"/>
          <w:sz w:val="28"/>
          <w:szCs w:val="28"/>
          <w:rtl/>
        </w:rPr>
        <w:t xml:space="preserve">وَلَقَدْ آتَیْنَا مُوسَی الْکِتَابَ وَجَعَلْنَا مَعَهُ أَخَاهُ هَارُونَ وَزِیرًا (۳۵)  ترجمه:</w:t>
      </w:r>
      <w:r>
        <w:rPr>
          <w:rStyle w:val="FootnoteReference"/>
        </w:rPr>
        <w:footnoteReference w:id="2890"/>
      </w:r>
    </w:p>
    <w:p>
      <w:pPr>
        <w:pStyle w:val="BookText"/>
      </w:pPr>
      <w:r>
        <w:rPr>
          <w:rFonts w:ascii="Amiri" w:hAnsi="Amiri" w:eastAsia="Amiri" w:cs="Amiri"/>
          <w:lang w:bidi="ar-SA"/>
          <w:color w:val="111111"/>
          <w:sz w:val="28"/>
          <w:szCs w:val="28"/>
          <w:rtl/>
        </w:rPr>
        <w:t xml:space="preserve">فَقُلْنَا اذْهَبَا إِلَی الْقَوْمِ الَّذِینَ کَذَّبُوا بِآیَاتِنَا فَدَمَّرْنَاهُمْ تَدْمِیرًا (۳۶)  ترجمه:</w:t>
      </w:r>
      <w:r>
        <w:rPr>
          <w:rStyle w:val="FootnoteReference"/>
        </w:rPr>
        <w:footnoteReference w:id="2891"/>
      </w:r>
    </w:p>
    <w:p>
      <w:pPr>
        <w:pStyle w:val="BookText"/>
      </w:pPr>
      <w:r>
        <w:rPr>
          <w:rFonts w:ascii="Amiri" w:hAnsi="Amiri" w:eastAsia="Amiri" w:cs="Amiri"/>
          <w:lang w:bidi="ar-SA"/>
          <w:color w:val="111111"/>
          <w:sz w:val="28"/>
          <w:szCs w:val="28"/>
          <w:rtl/>
        </w:rPr>
        <w:t xml:space="preserve">وَقَوْمَ نُوحٍ لَّمَّا کَذَّبُوا الرُّسُلَ أَغْرَقْنَاهُمْ وَجَعَلْنَاهُمْ لِلنَّاسِ آیَةً ۖ وَأَعْتَدْنَا لِلظَّالِمِینَ عَذَابًا أَلِیمًا (۳۷)  ترجمه:</w:t>
      </w:r>
      <w:r>
        <w:rPr>
          <w:rStyle w:val="FootnoteReference"/>
        </w:rPr>
        <w:footnoteReference w:id="2892"/>
      </w:r>
    </w:p>
    <w:p>
      <w:pPr>
        <w:pStyle w:val="BookText"/>
      </w:pPr>
      <w:r>
        <w:rPr>
          <w:rFonts w:ascii="Amiri" w:hAnsi="Amiri" w:eastAsia="Amiri" w:cs="Amiri"/>
          <w:lang w:bidi="ar-SA"/>
          <w:color w:val="111111"/>
          <w:sz w:val="28"/>
          <w:szCs w:val="28"/>
          <w:rtl/>
        </w:rPr>
        <w:t xml:space="preserve">وَعَادًا وَثَمُودَ وَأَصْحَابَ الرَّسِّ وَقُرُونًا بَیْنَ ذَلِکَ کَثِیرًا (۳۸)  ترجمه:</w:t>
      </w:r>
      <w:r>
        <w:rPr>
          <w:rStyle w:val="FootnoteReference"/>
        </w:rPr>
        <w:footnoteReference w:id="2893"/>
      </w:r>
    </w:p>
    <w:p>
      <w:pPr>
        <w:pStyle w:val="BookText"/>
      </w:pPr>
      <w:r>
        <w:rPr>
          <w:rFonts w:ascii="Amiri" w:hAnsi="Amiri" w:eastAsia="Amiri" w:cs="Amiri"/>
          <w:lang w:bidi="ar-SA"/>
          <w:color w:val="111111"/>
          <w:sz w:val="28"/>
          <w:szCs w:val="28"/>
          <w:rtl/>
        </w:rPr>
        <w:t xml:space="preserve">وَکُلًّا ضَرَبْنَا لَهُ الْأَمْثَالَ ۖ وَکُلًّا تَبَّرْنَا تَتْبِیرًا (۳۹)  ترجمه:</w:t>
      </w:r>
      <w:r>
        <w:rPr>
          <w:rStyle w:val="FootnoteReference"/>
        </w:rPr>
        <w:footnoteReference w:id="2894"/>
      </w:r>
    </w:p>
    <w:p>
      <w:pPr>
        <w:pStyle w:val="BookText"/>
      </w:pPr>
      <w:r>
        <w:rPr>
          <w:rFonts w:ascii="Amiri" w:hAnsi="Amiri" w:eastAsia="Amiri" w:cs="Amiri"/>
          <w:lang w:bidi="ar-SA"/>
          <w:color w:val="111111"/>
          <w:sz w:val="28"/>
          <w:szCs w:val="28"/>
          <w:rtl/>
        </w:rPr>
        <w:t xml:space="preserve">وَلَقَدْ أَتَوْا عَلَی الْقَرْیَةِ الَّتِی أُمْطِرَتْ مَطَرَ السَّوْءِ ۚ أَفَلَمْ یَکُونُوا یَرَوْنَهَا ۚ بَلْ کَانُوا لَا یَرْجُونَ نُشُورًا (۴۰)  ترجمه:</w:t>
      </w:r>
      <w:r>
        <w:rPr>
          <w:rStyle w:val="FootnoteReference"/>
        </w:rPr>
        <w:footnoteReference w:id="2895"/>
      </w:r>
    </w:p>
    <w:p>
      <w:pPr>
        <w:pStyle w:val="BookText"/>
      </w:pPr>
      <w:r>
        <w:rPr>
          <w:rFonts w:ascii="Amiri" w:hAnsi="Amiri" w:eastAsia="Amiri" w:cs="Amiri"/>
          <w:lang w:bidi="ar-SA"/>
          <w:color w:val="111111"/>
          <w:sz w:val="28"/>
          <w:szCs w:val="28"/>
          <w:rtl/>
        </w:rPr>
        <w:t xml:space="preserve">وَإِذَا رَأَوْکَ إِن یَتَّخِذُونَکَ إِلَّا هُزُوًا أَهَذَا الَّذِی بَعَثَ اللَّهُ رَسُولًا (۴۱)  ترجمه:</w:t>
      </w:r>
      <w:r>
        <w:rPr>
          <w:rStyle w:val="FootnoteReference"/>
        </w:rPr>
        <w:footnoteReference w:id="2896"/>
      </w:r>
    </w:p>
    <w:p>
      <w:pPr>
        <w:pStyle w:val="BookText"/>
      </w:pPr>
      <w:r>
        <w:rPr>
          <w:rFonts w:ascii="Amiri" w:hAnsi="Amiri" w:eastAsia="Amiri" w:cs="Amiri"/>
          <w:lang w:bidi="ar-SA"/>
          <w:color w:val="111111"/>
          <w:sz w:val="28"/>
          <w:szCs w:val="28"/>
          <w:rtl/>
        </w:rPr>
        <w:t xml:space="preserve">إِن کَادَ لَیُضِلُّنَا عَنْ آلِهَتِنَا لَوْلَا أَن صَبَرْنَا عَلَیْهَا ۚ وَسَوْفَ یَعْلَمُونَ حِینَ یَرَوْنَ الْعَذَابَ مَنْ أَضَلُّ سَبِیلًا (۴۲)  ترجمه:</w:t>
      </w:r>
      <w:r>
        <w:rPr>
          <w:rStyle w:val="FootnoteReference"/>
        </w:rPr>
        <w:footnoteReference w:id="2897"/>
      </w:r>
    </w:p>
    <w:p>
      <w:pPr>
        <w:pStyle w:val="BookText"/>
      </w:pPr>
      <w:r>
        <w:rPr>
          <w:rFonts w:ascii="Amiri" w:hAnsi="Amiri" w:eastAsia="Amiri" w:cs="Amiri"/>
          <w:lang w:bidi="ar-SA"/>
          <w:color w:val="111111"/>
          <w:sz w:val="28"/>
          <w:szCs w:val="28"/>
          <w:rtl/>
        </w:rPr>
        <w:t xml:space="preserve">أَرَأَیْتَ مَنِ اتَّخَذَ إِلَهَهُ هَوَاهُ أَفَأَنتَ تَکُونُ عَلَیْهِ وَکِیلًا (۴۳)  ترجمه:</w:t>
      </w:r>
      <w:r>
        <w:rPr>
          <w:rStyle w:val="FootnoteReference"/>
        </w:rPr>
        <w:footnoteReference w:id="2898"/>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تَحْسَبُ أَنَّ أَکْثَرَهُمْ یَسْمَعُونَ أَوْ یَعْقِلُونَ ۚ إِنْ هُمْ إِلَّا کَالْأَنْعَامِ ۖ بَلْ هُمْ أَضَلُّ سَبِیلًا (۴۴)  ترجمه:</w:t>
      </w:r>
      <w:r>
        <w:rPr>
          <w:rStyle w:val="FootnoteReference"/>
        </w:rPr>
        <w:footnoteReference w:id="2899"/>
      </w:r>
    </w:p>
    <w:p>
      <w:pPr>
        <w:pStyle w:val="BookText"/>
      </w:pPr>
      <w:r>
        <w:rPr>
          <w:rFonts w:ascii="Amiri" w:hAnsi="Amiri" w:eastAsia="Amiri" w:cs="Amiri"/>
          <w:lang w:bidi="ar-SA"/>
          <w:color w:val="111111"/>
          <w:sz w:val="28"/>
          <w:szCs w:val="28"/>
          <w:rtl/>
        </w:rPr>
        <w:t xml:space="preserve">أَلَمْ تَرَ إِلَی رَبِّکَ کَیْفَ مَدَّ الظِّلَّ وَلَوْ شَاءَ لَجَعَلَهُ سَاکِنًا ثُمَّ جَعَلْنَا الشَّمْسَ عَلَیْهِ دَلِیلًا (۴۵)  ترجمه:</w:t>
      </w:r>
      <w:r>
        <w:rPr>
          <w:rStyle w:val="FootnoteReference"/>
        </w:rPr>
        <w:footnoteReference w:id="2900"/>
      </w:r>
    </w:p>
    <w:p>
      <w:pPr>
        <w:pStyle w:val="BookText"/>
      </w:pPr>
      <w:r>
        <w:rPr>
          <w:rFonts w:ascii="Amiri" w:hAnsi="Amiri" w:eastAsia="Amiri" w:cs="Amiri"/>
          <w:lang w:bidi="ar-SA"/>
          <w:color w:val="111111"/>
          <w:sz w:val="28"/>
          <w:szCs w:val="28"/>
          <w:rtl/>
        </w:rPr>
        <w:t xml:space="preserve">ثُمَّ قَبَضْنَاهُ إِلَیْنَا قَبْضًا یَسِیرًا (۴۶)  ترجمه:</w:t>
      </w:r>
      <w:r>
        <w:rPr>
          <w:rStyle w:val="FootnoteReference"/>
        </w:rPr>
        <w:footnoteReference w:id="2901"/>
      </w:r>
    </w:p>
    <w:p>
      <w:pPr>
        <w:pStyle w:val="BookText"/>
      </w:pPr>
      <w:r>
        <w:rPr>
          <w:rFonts w:ascii="Amiri" w:hAnsi="Amiri" w:eastAsia="Amiri" w:cs="Amiri"/>
          <w:lang w:bidi="ar-SA"/>
          <w:color w:val="111111"/>
          <w:sz w:val="28"/>
          <w:szCs w:val="28"/>
          <w:rtl/>
        </w:rPr>
        <w:t xml:space="preserve">وَهُوَ الَّذِی جَعَلَ لَکُمُ اللَّیْلَ لِبَاسًا وَالنَّوْمَ سُبَاتًا وَجَعَلَ النَّهَارَ نُشُورًا (۴۷)  ترجمه:</w:t>
      </w:r>
      <w:r>
        <w:rPr>
          <w:rStyle w:val="FootnoteReference"/>
        </w:rPr>
        <w:footnoteReference w:id="2902"/>
      </w:r>
    </w:p>
    <w:p>
      <w:pPr>
        <w:pStyle w:val="BookText"/>
      </w:pPr>
      <w:r>
        <w:rPr>
          <w:rFonts w:ascii="Amiri" w:hAnsi="Amiri" w:eastAsia="Amiri" w:cs="Amiri"/>
          <w:lang w:bidi="ar-SA"/>
          <w:color w:val="111111"/>
          <w:sz w:val="28"/>
          <w:szCs w:val="28"/>
          <w:rtl/>
        </w:rPr>
        <w:t xml:space="preserve">وَهُوَ الَّذِی أَرْسَلَ الرِّیَاحَ بُشْرًا بَیْنَ یَدَیْ رَحْمَتِهِ ۚ وَأَنزَلْنَا مِنَ السَّمَاءِ مَاءً طَهُورًا (۴۸)  ترجمه:</w:t>
      </w:r>
      <w:r>
        <w:rPr>
          <w:rStyle w:val="FootnoteReference"/>
        </w:rPr>
        <w:footnoteReference w:id="2903"/>
      </w:r>
    </w:p>
    <w:p>
      <w:pPr>
        <w:pStyle w:val="BookText"/>
      </w:pPr>
      <w:r>
        <w:rPr>
          <w:rFonts w:ascii="Amiri" w:hAnsi="Amiri" w:eastAsia="Amiri" w:cs="Amiri"/>
          <w:lang w:bidi="ar-SA"/>
          <w:color w:val="111111"/>
          <w:sz w:val="28"/>
          <w:szCs w:val="28"/>
          <w:rtl/>
        </w:rPr>
        <w:t xml:space="preserve">لِّنُحْیِیَ بِهِ بَلْدَةً مَّیْتًا وَنُسْقِیَهُ مِمَّا خَلَقْنَا أَنْعَامًا وَأَنَاسِیَّ کَثِیرًا (۴۹)  ترجمه:</w:t>
      </w:r>
      <w:r>
        <w:rPr>
          <w:rStyle w:val="FootnoteReference"/>
        </w:rPr>
        <w:footnoteReference w:id="2904"/>
      </w:r>
    </w:p>
    <w:p>
      <w:pPr>
        <w:pStyle w:val="BookText"/>
      </w:pPr>
      <w:r>
        <w:rPr>
          <w:rFonts w:ascii="Amiri" w:hAnsi="Amiri" w:eastAsia="Amiri" w:cs="Amiri"/>
          <w:lang w:bidi="ar-SA"/>
          <w:color w:val="111111"/>
          <w:sz w:val="28"/>
          <w:szCs w:val="28"/>
          <w:rtl/>
        </w:rPr>
        <w:t xml:space="preserve">وَلَقَدْ صَرَّفْنَاهُ بَیْنَهُمْ لِیَذَّکَّرُوا فَأَبَی أَکْثَرُ النَّاسِ إِلَّا کُفُورًا (۵۰)  ترجمه:</w:t>
      </w:r>
      <w:r>
        <w:rPr>
          <w:rStyle w:val="FootnoteReference"/>
        </w:rPr>
        <w:footnoteReference w:id="2905"/>
      </w:r>
    </w:p>
    <w:p>
      <w:pPr>
        <w:pStyle w:val="BookText"/>
      </w:pPr>
      <w:r>
        <w:rPr>
          <w:rFonts w:ascii="Amiri" w:hAnsi="Amiri" w:eastAsia="Amiri" w:cs="Amiri"/>
          <w:lang w:bidi="ar-SA"/>
          <w:color w:val="111111"/>
          <w:sz w:val="28"/>
          <w:szCs w:val="28"/>
          <w:rtl/>
        </w:rPr>
        <w:t xml:space="preserve">وَلَوْ شِئْنَا لَبَعَثْنَا فِی کُلِّ قَرْیَةٍ نَّذِیرًا (۵۱)  ترجمه:</w:t>
      </w:r>
      <w:r>
        <w:rPr>
          <w:rStyle w:val="FootnoteReference"/>
        </w:rPr>
        <w:footnoteReference w:id="2906"/>
      </w:r>
    </w:p>
    <w:p>
      <w:pPr>
        <w:pStyle w:val="BookText"/>
      </w:pPr>
      <w:r>
        <w:rPr>
          <w:rFonts w:ascii="Amiri" w:hAnsi="Amiri" w:eastAsia="Amiri" w:cs="Amiri"/>
          <w:lang w:bidi="ar-SA"/>
          <w:color w:val="111111"/>
          <w:sz w:val="28"/>
          <w:szCs w:val="28"/>
          <w:rtl/>
        </w:rPr>
        <w:t xml:space="preserve">فَلَا تُطِعِ الْکَافِرِینَ وَجَاهِدْهُم بِهِ جِهَادًا کَبِیرًا (۵۲)  ترجمه:</w:t>
      </w:r>
      <w:r>
        <w:rPr>
          <w:rStyle w:val="FootnoteReference"/>
        </w:rPr>
        <w:footnoteReference w:id="2907"/>
      </w:r>
    </w:p>
    <w:p>
      <w:pPr>
        <w:pStyle w:val="BookText"/>
      </w:pPr>
      <w:r>
        <w:rPr>
          <w:rFonts w:ascii="Amiri" w:hAnsi="Amiri" w:eastAsia="Amiri" w:cs="Amiri"/>
          <w:lang w:bidi="ar-SA"/>
          <w:color w:val="111111"/>
          <w:sz w:val="28"/>
          <w:szCs w:val="28"/>
          <w:rtl/>
        </w:rPr>
        <w:t xml:space="preserve">۞ وَهُوَ الَّذِی مَرَجَ الْبَحْرَیْنِ هَذَا عَذْبٌ فُرَاتٌ وَهَذَا مِلْحٌ أُجَاجٌ وَجَعَلَ بَیْنَهُمَا بَرْزَخًا وَحِجْرًا مَّحْجُورًا (۵۳)  ترجمه:</w:t>
      </w:r>
      <w:r>
        <w:rPr>
          <w:rStyle w:val="FootnoteReference"/>
        </w:rPr>
        <w:footnoteReference w:id="2908"/>
      </w:r>
    </w:p>
    <w:p>
      <w:pPr>
        <w:pStyle w:val="BookText"/>
      </w:pPr>
      <w:r>
        <w:rPr>
          <w:rFonts w:ascii="Amiri" w:hAnsi="Amiri" w:eastAsia="Amiri" w:cs="Amiri"/>
          <w:lang w:bidi="ar-SA"/>
          <w:color w:val="111111"/>
          <w:sz w:val="28"/>
          <w:szCs w:val="28"/>
          <w:rtl/>
        </w:rPr>
        <w:t xml:space="preserve">وَهُوَ الَّذِی خَلَقَ مِنَ الْمَاءِ بَشَرًا فَجَعَلَهُ نَسَبًا وَصِهْرًا ۗ وَکَانَ رَبُّکَ قَدِیرًا (۵۴)  ترجمه:</w:t>
      </w:r>
      <w:r>
        <w:rPr>
          <w:rStyle w:val="FootnoteReference"/>
        </w:rPr>
        <w:footnoteReference w:id="2909"/>
      </w:r>
    </w:p>
    <w:p>
      <w:pPr>
        <w:pStyle w:val="BookText"/>
      </w:pPr>
      <w:r>
        <w:rPr>
          <w:rFonts w:ascii="Amiri" w:hAnsi="Amiri" w:eastAsia="Amiri" w:cs="Amiri"/>
          <w:lang w:bidi="ar-SA"/>
          <w:color w:val="111111"/>
          <w:sz w:val="28"/>
          <w:szCs w:val="28"/>
          <w:rtl/>
        </w:rPr>
        <w:t xml:space="preserve">وَیَعْبُدُونَ مِن دُونِ اللَّهِ مَا لَا یَنفَعُهُمْ وَلَا یَضُرُّهُمْ ۗ وَکَانَ الْکَافِرُ عَلَی رَبِّهِ ظَهِیرًا (۵۵)  ترجمه:</w:t>
      </w:r>
      <w:r>
        <w:rPr>
          <w:rStyle w:val="FootnoteReference"/>
        </w:rPr>
        <w:footnoteReference w:id="2910"/>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أَرْسَلْنَاکَ إِلَّا مُبَشِّرًا وَنَذِیرًا (۵۶)  ترجمه:</w:t>
      </w:r>
      <w:r>
        <w:rPr>
          <w:rStyle w:val="FootnoteReference"/>
        </w:rPr>
        <w:footnoteReference w:id="2911"/>
      </w:r>
    </w:p>
    <w:p>
      <w:pPr>
        <w:pStyle w:val="BookText"/>
      </w:pPr>
      <w:r>
        <w:rPr>
          <w:rFonts w:ascii="Amiri" w:hAnsi="Amiri" w:eastAsia="Amiri" w:cs="Amiri"/>
          <w:lang w:bidi="ar-SA"/>
          <w:color w:val="111111"/>
          <w:sz w:val="28"/>
          <w:szCs w:val="28"/>
          <w:rtl/>
        </w:rPr>
        <w:t xml:space="preserve">قُلْ مَا أَسْأَلُکُمْ عَلَیْهِ مِنْ أَجْرٍ إِلَّا مَن شَاءَ أَن یَتَّخِذَ إِلَی رَبِّهِ سَبِیلًا (۵۷)  ترجمه:</w:t>
      </w:r>
      <w:r>
        <w:rPr>
          <w:rStyle w:val="FootnoteReference"/>
        </w:rPr>
        <w:footnoteReference w:id="2912"/>
      </w:r>
    </w:p>
    <w:p>
      <w:pPr>
        <w:pStyle w:val="BookText"/>
      </w:pPr>
      <w:r>
        <w:rPr>
          <w:rFonts w:ascii="Amiri" w:hAnsi="Amiri" w:eastAsia="Amiri" w:cs="Amiri"/>
          <w:lang w:bidi="ar-SA"/>
          <w:color w:val="111111"/>
          <w:sz w:val="28"/>
          <w:szCs w:val="28"/>
          <w:rtl/>
        </w:rPr>
        <w:t xml:space="preserve">وَتَوَکَّلْ عَلَی الْحَیِّ الَّذِی لَا یَمُوتُ وَسَبِّحْ بِحَمْدِهِ ۚ وَکَفَی بِهِ بِذُنُوبِ عِبَادِهِ خَبِیرًا (۵۸)  ترجمه:</w:t>
      </w:r>
      <w:r>
        <w:rPr>
          <w:rStyle w:val="FootnoteReference"/>
        </w:rPr>
        <w:footnoteReference w:id="2913"/>
      </w:r>
    </w:p>
    <w:p>
      <w:pPr>
        <w:pStyle w:val="BookText"/>
      </w:pPr>
      <w:r>
        <w:rPr>
          <w:rFonts w:ascii="Amiri" w:hAnsi="Amiri" w:eastAsia="Amiri" w:cs="Amiri"/>
          <w:lang w:bidi="ar-SA"/>
          <w:color w:val="111111"/>
          <w:sz w:val="28"/>
          <w:szCs w:val="28"/>
          <w:rtl/>
        </w:rPr>
        <w:t xml:space="preserve">الَّذِی خَلَقَ السَّمَاوَاتِ وَالْأَرْضَ وَمَا بَیْنَهُمَا فِی سِتَّةِ أَیَّامٍ ثُمَّ اسْتَوَی عَلَی الْعَرْشِ ۚ الرَّحْمَنُ فَاسْأَلْ بِهِ خَبِیرًا (۵۹)  ترجمه:</w:t>
      </w:r>
      <w:r>
        <w:rPr>
          <w:rStyle w:val="FootnoteReference"/>
        </w:rPr>
        <w:footnoteReference w:id="2914"/>
      </w:r>
    </w:p>
    <w:p>
      <w:pPr>
        <w:pStyle w:val="BookText"/>
      </w:pPr>
      <w:r>
        <w:rPr>
          <w:rFonts w:ascii="Amiri" w:hAnsi="Amiri" w:eastAsia="Amiri" w:cs="Amiri"/>
          <w:lang w:bidi="ar-SA"/>
          <w:color w:val="111111"/>
          <w:sz w:val="28"/>
          <w:szCs w:val="28"/>
          <w:rtl/>
        </w:rPr>
        <w:t xml:space="preserve">وَإِذَا قِیلَ لَهُمُ اسْجُدُوا لِلرَّحْمَنِ قَالُوا وَمَا الرَّحْمَنُ أَنَسْجُدُ لِمَا تَأْمُرُنَا وَزَادَهُمْ نُفُورًا ۩ (۶۰)  ترجمه:</w:t>
      </w:r>
      <w:r>
        <w:rPr>
          <w:rStyle w:val="FootnoteReference"/>
        </w:rPr>
        <w:footnoteReference w:id="2915"/>
      </w:r>
    </w:p>
    <w:p>
      <w:pPr>
        <w:pStyle w:val="BookText"/>
      </w:pPr>
      <w:r>
        <w:rPr>
          <w:rFonts w:ascii="Amiri" w:hAnsi="Amiri" w:eastAsia="Amiri" w:cs="Amiri"/>
          <w:lang w:bidi="ar-SA"/>
          <w:color w:val="111111"/>
          <w:sz w:val="28"/>
          <w:szCs w:val="28"/>
          <w:rtl/>
        </w:rPr>
        <w:t xml:space="preserve">تَبَارَکَ الَّذِی جَعَلَ فِی السَّمَاءِ بُرُوجًا وَجَعَلَ فِیهَا سِرَاجًا وَقَمَرًا مُّنِیرًا (۶۱)  ترجمه:</w:t>
      </w:r>
      <w:r>
        <w:rPr>
          <w:rStyle w:val="FootnoteReference"/>
        </w:rPr>
        <w:footnoteReference w:id="2916"/>
      </w:r>
    </w:p>
    <w:p>
      <w:pPr>
        <w:pStyle w:val="BookText"/>
      </w:pPr>
      <w:r>
        <w:rPr>
          <w:rFonts w:ascii="Amiri" w:hAnsi="Amiri" w:eastAsia="Amiri" w:cs="Amiri"/>
          <w:lang w:bidi="ar-SA"/>
          <w:color w:val="111111"/>
          <w:sz w:val="28"/>
          <w:szCs w:val="28"/>
          <w:rtl/>
        </w:rPr>
        <w:t xml:space="preserve">وَهُوَ الَّذِی جَعَلَ اللَّیْلَ وَالنَّهَارَ خِلْفَةً لِّمَنْ أَرَادَ أَن یَذَّکَّرَ أَوْ أَرَادَ شُکُورًا (۶۲)  ترجمه:</w:t>
      </w:r>
      <w:r>
        <w:rPr>
          <w:rStyle w:val="FootnoteReference"/>
        </w:rPr>
        <w:footnoteReference w:id="2917"/>
      </w:r>
    </w:p>
    <w:p>
      <w:pPr>
        <w:pStyle w:val="BookText"/>
      </w:pPr>
      <w:r>
        <w:rPr>
          <w:rFonts w:ascii="Amiri" w:hAnsi="Amiri" w:eastAsia="Amiri" w:cs="Amiri"/>
          <w:lang w:bidi="ar-SA"/>
          <w:color w:val="111111"/>
          <w:sz w:val="28"/>
          <w:szCs w:val="28"/>
          <w:rtl/>
        </w:rPr>
        <w:t xml:space="preserve">وَعِبَادُ الرَّحْمَنِ الَّذِینَ یَمْشُونَ عَلَی الْأَرْضِ هَوْنًا وَإِذَا خَاطَبَهُمُ الْجَاهِلُونَ قَالُوا سَلَامًا (۶۳)  ترجمه:</w:t>
      </w:r>
      <w:r>
        <w:rPr>
          <w:rStyle w:val="FootnoteReference"/>
        </w:rPr>
        <w:footnoteReference w:id="2918"/>
      </w:r>
    </w:p>
    <w:p>
      <w:pPr>
        <w:pStyle w:val="BookText"/>
      </w:pPr>
      <w:r>
        <w:rPr>
          <w:rFonts w:ascii="Amiri" w:hAnsi="Amiri" w:eastAsia="Amiri" w:cs="Amiri"/>
          <w:lang w:bidi="ar-SA"/>
          <w:color w:val="111111"/>
          <w:sz w:val="28"/>
          <w:szCs w:val="28"/>
          <w:rtl/>
        </w:rPr>
        <w:t xml:space="preserve">وَالَّذِینَ یَبِیتُونَ لِرَبِّهِمْ سُجَّدًا وَقِیَامًا (۶۴)  ترجمه:</w:t>
      </w:r>
      <w:r>
        <w:rPr>
          <w:rStyle w:val="FootnoteReference"/>
        </w:rPr>
        <w:footnoteReference w:id="2919"/>
      </w:r>
    </w:p>
    <w:p>
      <w:pPr>
        <w:pStyle w:val="BookText"/>
      </w:pPr>
      <w:r>
        <w:rPr>
          <w:rFonts w:ascii="Amiri" w:hAnsi="Amiri" w:eastAsia="Amiri" w:cs="Amiri"/>
          <w:lang w:bidi="ar-SA"/>
          <w:color w:val="111111"/>
          <w:sz w:val="28"/>
          <w:szCs w:val="28"/>
          <w:rtl/>
        </w:rPr>
        <w:t xml:space="preserve">وَالَّذِینَ یَقُولُونَ رَبَّنَا اصْرِفْ عَنَّا عَذَابَ جَهَنَّمَ ۖ إِنَّ عَذَابَهَا کَانَ غَرَامًا (۶۵)  ترجمه:</w:t>
      </w:r>
      <w:r>
        <w:rPr>
          <w:rStyle w:val="FootnoteReference"/>
        </w:rPr>
        <w:footnoteReference w:id="2920"/>
      </w:r>
    </w:p>
    <w:p>
      <w:pPr>
        <w:pStyle w:val="BookText"/>
      </w:pPr>
      <w:r>
        <w:rPr>
          <w:rFonts w:ascii="Amiri" w:hAnsi="Amiri" w:eastAsia="Amiri" w:cs="Amiri"/>
          <w:lang w:bidi="ar-SA"/>
          <w:color w:val="111111"/>
          <w:sz w:val="28"/>
          <w:szCs w:val="28"/>
          <w:rtl/>
        </w:rPr>
        <w:t xml:space="preserve">إِنَّهَا سَاءَتْ مُسْتَقَرًّا وَمُقَامًا (۶۶)  ترجمه:</w:t>
      </w:r>
      <w:r>
        <w:rPr>
          <w:rStyle w:val="FootnoteReference"/>
        </w:rPr>
        <w:footnoteReference w:id="2921"/>
      </w:r>
    </w:p>
    <w:p>
      <w:pPr>
        <w:pStyle w:val="BookText"/>
      </w:pPr>
      <w:r>
        <w:rPr>
          <w:rFonts w:ascii="Amiri" w:hAnsi="Amiri" w:eastAsia="Amiri" w:cs="Amiri"/>
          <w:lang w:bidi="ar-SA"/>
          <w:color w:val="111111"/>
          <w:sz w:val="28"/>
          <w:szCs w:val="28"/>
          <w:rtl/>
        </w:rPr>
        <w:t xml:space="preserve">وَالَّذِینَ إِذَا أَنفَقُوا لَمْ یُسْرِفُوا وَلَمْ یَقْتُرُوا وَکَانَ بَیْنَ ذَلِکَ قَوَامًا (۶۷)  ترجمه:</w:t>
      </w:r>
      <w:r>
        <w:rPr>
          <w:rStyle w:val="FootnoteReference"/>
        </w:rPr>
        <w:footnoteReference w:id="2922"/>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لَا یَدْعُونَ مَعَ اللَّهِ إِلَهًا آخَرَ وَلَا یَقْتُلُونَ النَّفْسَ الَّتِی حَرَّمَ اللَّهُ إِلَّا بِالْحَقِّ وَلَا یَزْنُونَ ۚ وَمَن یَفْعَلْ ذَلِکَ یَلْقَ أَثَامًا (۶۸)  ترجمه:</w:t>
      </w:r>
      <w:r>
        <w:rPr>
          <w:rStyle w:val="FootnoteReference"/>
        </w:rPr>
        <w:footnoteReference w:id="2923"/>
      </w:r>
    </w:p>
    <w:p>
      <w:pPr>
        <w:pStyle w:val="BookText"/>
      </w:pPr>
      <w:r>
        <w:rPr>
          <w:rFonts w:ascii="Amiri" w:hAnsi="Amiri" w:eastAsia="Amiri" w:cs="Amiri"/>
          <w:lang w:bidi="ar-SA"/>
          <w:color w:val="111111"/>
          <w:sz w:val="28"/>
          <w:szCs w:val="28"/>
          <w:rtl/>
        </w:rPr>
        <w:t xml:space="preserve">یُضَاعَفْ لَهُ الْعَذَابُ یَوْمَ الْقِیَامَةِ وَیَخْلُدْ فِیهِ مُهَانًا (۶۹)  ترجمه:</w:t>
      </w:r>
      <w:r>
        <w:rPr>
          <w:rStyle w:val="FootnoteReference"/>
        </w:rPr>
        <w:footnoteReference w:id="2924"/>
      </w:r>
    </w:p>
    <w:p>
      <w:pPr>
        <w:pStyle w:val="BookText"/>
      </w:pPr>
      <w:r>
        <w:rPr>
          <w:rFonts w:ascii="Amiri" w:hAnsi="Amiri" w:eastAsia="Amiri" w:cs="Amiri"/>
          <w:lang w:bidi="ar-SA"/>
          <w:color w:val="111111"/>
          <w:sz w:val="28"/>
          <w:szCs w:val="28"/>
          <w:rtl/>
        </w:rPr>
        <w:t xml:space="preserve">إِلَّا مَن تَابَ وَآمَنَ وَعَمِلَ عَمَلًا صَالِحًا فَأُولَئِکَ یُبَدِّلُ اللَّهُ سَیِّئَاتِهِمْ حَسَنَاتٍ ۗ وَکَانَ اللَّهُ غَفُورًا رَّحِیمًا (۷۰)  ترجمه:</w:t>
      </w:r>
      <w:r>
        <w:rPr>
          <w:rStyle w:val="FootnoteReference"/>
        </w:rPr>
        <w:footnoteReference w:id="2925"/>
      </w:r>
    </w:p>
    <w:p>
      <w:pPr>
        <w:pStyle w:val="BookText"/>
      </w:pPr>
      <w:r>
        <w:rPr>
          <w:rFonts w:ascii="Amiri" w:hAnsi="Amiri" w:eastAsia="Amiri" w:cs="Amiri"/>
          <w:lang w:bidi="ar-SA"/>
          <w:color w:val="111111"/>
          <w:sz w:val="28"/>
          <w:szCs w:val="28"/>
          <w:rtl/>
        </w:rPr>
        <w:t xml:space="preserve">وَمَن تَابَ وَعَمِلَ صَالِحًا فَإِنَّهُ یَتُوبُ إِلَی اللَّهِ مَتَابًا (۷۱)  ترجمه:</w:t>
      </w:r>
      <w:r>
        <w:rPr>
          <w:rStyle w:val="FootnoteReference"/>
        </w:rPr>
        <w:footnoteReference w:id="2926"/>
      </w:r>
    </w:p>
    <w:p>
      <w:pPr>
        <w:pStyle w:val="BookText"/>
      </w:pPr>
      <w:r>
        <w:rPr>
          <w:rFonts w:ascii="Amiri" w:hAnsi="Amiri" w:eastAsia="Amiri" w:cs="Amiri"/>
          <w:lang w:bidi="ar-SA"/>
          <w:color w:val="111111"/>
          <w:sz w:val="28"/>
          <w:szCs w:val="28"/>
          <w:rtl/>
        </w:rPr>
        <w:t xml:space="preserve">وَالَّذِینَ لَا یَشْهَدُونَ الزُّورَ وَإِذَا مَرُّوا بِاللَّغْوِ مَرُّوا کِرَامًا (۷۲)  ترجمه:</w:t>
      </w:r>
      <w:r>
        <w:rPr>
          <w:rStyle w:val="FootnoteReference"/>
        </w:rPr>
        <w:footnoteReference w:id="2927"/>
      </w:r>
    </w:p>
    <w:p>
      <w:pPr>
        <w:pStyle w:val="BookText"/>
      </w:pPr>
      <w:r>
        <w:rPr>
          <w:rFonts w:ascii="Amiri" w:hAnsi="Amiri" w:eastAsia="Amiri" w:cs="Amiri"/>
          <w:lang w:bidi="ar-SA"/>
          <w:color w:val="111111"/>
          <w:sz w:val="28"/>
          <w:szCs w:val="28"/>
          <w:rtl/>
        </w:rPr>
        <w:t xml:space="preserve">وَالَّذِینَ إِذَا ذُکِّرُوا بِآیَاتِ رَبِّهِمْ لَمْ یَخِرُّوا عَلَیْهَا صُمًّا وَعُمْیَانًا (۷۳)  ترجمه:</w:t>
      </w:r>
      <w:r>
        <w:rPr>
          <w:rStyle w:val="FootnoteReference"/>
        </w:rPr>
        <w:footnoteReference w:id="2928"/>
      </w:r>
    </w:p>
    <w:p>
      <w:pPr>
        <w:pStyle w:val="BookText"/>
      </w:pPr>
      <w:r>
        <w:rPr>
          <w:rFonts w:ascii="Amiri" w:hAnsi="Amiri" w:eastAsia="Amiri" w:cs="Amiri"/>
          <w:lang w:bidi="ar-SA"/>
          <w:color w:val="111111"/>
          <w:sz w:val="28"/>
          <w:szCs w:val="28"/>
          <w:rtl/>
        </w:rPr>
        <w:t xml:space="preserve">وَالَّذِینَ یَقُولُونَ رَبَّنَا هَبْ لَنَا مِنْ أَزْوَاجِنَا وَذُرِّیَّاتِنَا قُرَّةَ أَعْیُنٍ وَاجْعَلْنَا لِلْمُتَّقِینَ إِمَامًا (۷۴)  ترجمه:</w:t>
      </w:r>
      <w:r>
        <w:rPr>
          <w:rStyle w:val="FootnoteReference"/>
        </w:rPr>
        <w:footnoteReference w:id="2929"/>
      </w:r>
    </w:p>
    <w:p>
      <w:pPr>
        <w:pStyle w:val="BookText"/>
      </w:pPr>
      <w:r>
        <w:rPr>
          <w:rFonts w:ascii="Amiri" w:hAnsi="Amiri" w:eastAsia="Amiri" w:cs="Amiri"/>
          <w:lang w:bidi="ar-SA"/>
          <w:color w:val="111111"/>
          <w:sz w:val="28"/>
          <w:szCs w:val="28"/>
          <w:rtl/>
        </w:rPr>
        <w:t xml:space="preserve">أُولَئِکَ یُجْزَوْنَ الْغُرْفَةَ بِمَا صَبَرُوا وَیُلَقَّوْنَ فِیهَا تَحِیَّةً وَسَلَامًا (۷۵)  ترجمه:</w:t>
      </w:r>
      <w:r>
        <w:rPr>
          <w:rStyle w:val="FootnoteReference"/>
        </w:rPr>
        <w:footnoteReference w:id="2930"/>
      </w:r>
    </w:p>
    <w:p>
      <w:pPr>
        <w:pStyle w:val="BookText"/>
      </w:pPr>
      <w:r>
        <w:rPr>
          <w:rFonts w:ascii="Amiri" w:hAnsi="Amiri" w:eastAsia="Amiri" w:cs="Amiri"/>
          <w:lang w:bidi="ar-SA"/>
          <w:color w:val="111111"/>
          <w:sz w:val="28"/>
          <w:szCs w:val="28"/>
          <w:rtl/>
        </w:rPr>
        <w:t xml:space="preserve">خَالِدِینَ فِیهَا ۚ حَسُنَتْ مُسْتَقَرًّا وَمُقَامًا (۷۶)  ترجمه:</w:t>
      </w:r>
      <w:r>
        <w:rPr>
          <w:rStyle w:val="FootnoteReference"/>
        </w:rPr>
        <w:footnoteReference w:id="2931"/>
      </w:r>
    </w:p>
    <w:p>
      <w:pPr>
        <w:pStyle w:val="BookText"/>
      </w:pPr>
      <w:r>
        <w:rPr>
          <w:rFonts w:ascii="Amiri" w:hAnsi="Amiri" w:eastAsia="Amiri" w:cs="Amiri"/>
          <w:lang w:bidi="ar-SA"/>
          <w:color w:val="111111"/>
          <w:sz w:val="28"/>
          <w:szCs w:val="28"/>
          <w:rtl/>
        </w:rPr>
        <w:t xml:space="preserve">قُلْ مَا یَعْبَأُ بِکُمْ رَبِّی لَوْلَا دُعَاؤُکُمْ ۖ فَقَدْ کَذَّبْتُمْ فَسَوْفَ یَکُونُ لِزَامًا (۷۷)  ترجمه:</w:t>
      </w:r>
      <w:r>
        <w:rPr>
          <w:rStyle w:val="FootnoteReference"/>
        </w:rPr>
        <w:footnoteReference w:id="2932"/>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9" w:name="pg19496_194602"/>
    <w:bookmarkEnd w:id="39"/>
    <w:p>
      <w:pPr>
        <w:pStyle w:val="Heading3"/>
      </w:pPr>
      <w:bookmarkStart w:id="181" w:name="_Toc63"/>
      <w:r>
        <w:t>26 - سوره الشعراء</w:t>
      </w:r>
      <w:bookmarkEnd w:id="181"/>
    </w:p>
    <w:p>
      <w:pPr>
        <w:pStyle w:val="BookText"/>
      </w:pPr>
      <w:r>
        <w:rPr>
          <w:rFonts w:ascii="Amiri" w:hAnsi="Amiri" w:eastAsia="Amiri" w:cs="Amiri"/>
          <w:lang w:bidi="ar-SA"/>
          <w:color w:val="111111"/>
          <w:sz w:val="28"/>
          <w:szCs w:val="28"/>
          <w:rtl/>
        </w:rPr>
        <w:t xml:space="preserve">بِسْمِ اللَّهِ الرَّحْمَنِ الرَّحِیمِ طسم (۱)  ترجمه:</w:t>
      </w:r>
      <w:r>
        <w:rPr>
          <w:rStyle w:val="FootnoteReference"/>
        </w:rPr>
        <w:footnoteReference w:id="2933"/>
      </w:r>
    </w:p>
    <w:p>
      <w:pPr>
        <w:pStyle w:val="BookText"/>
      </w:pPr>
      <w:r>
        <w:rPr>
          <w:rFonts w:ascii="Amiri" w:hAnsi="Amiri" w:eastAsia="Amiri" w:cs="Amiri"/>
          <w:lang w:bidi="ar-SA"/>
          <w:color w:val="111111"/>
          <w:sz w:val="28"/>
          <w:szCs w:val="28"/>
          <w:rtl/>
        </w:rPr>
        <w:t xml:space="preserve">تِلْکَ آیَاتُ الْکِتَابِ الْمُبِینِ (۲)  ترجمه:</w:t>
      </w:r>
      <w:r>
        <w:rPr>
          <w:rStyle w:val="FootnoteReference"/>
        </w:rPr>
        <w:footnoteReference w:id="2934"/>
      </w:r>
    </w:p>
    <w:p>
      <w:pPr>
        <w:pStyle w:val="BookText"/>
      </w:pPr>
      <w:r>
        <w:rPr>
          <w:rFonts w:ascii="Amiri" w:hAnsi="Amiri" w:eastAsia="Amiri" w:cs="Amiri"/>
          <w:lang w:bidi="ar-SA"/>
          <w:color w:val="111111"/>
          <w:sz w:val="28"/>
          <w:szCs w:val="28"/>
          <w:rtl/>
        </w:rPr>
        <w:t xml:space="preserve">لَعَلَّکَ بَاخِعٌ نَّفْسَکَ أَلَّا یَکُونُوا مُؤْمِنِینَ (۳)  ترجمه:</w:t>
      </w:r>
      <w:r>
        <w:rPr>
          <w:rStyle w:val="FootnoteReference"/>
        </w:rPr>
        <w:footnoteReference w:id="2935"/>
      </w:r>
    </w:p>
    <w:p>
      <w:pPr>
        <w:pStyle w:val="BookText"/>
      </w:pPr>
      <w:r>
        <w:rPr>
          <w:rFonts w:ascii="Amiri" w:hAnsi="Amiri" w:eastAsia="Amiri" w:cs="Amiri"/>
          <w:lang w:bidi="ar-SA"/>
          <w:color w:val="111111"/>
          <w:sz w:val="28"/>
          <w:szCs w:val="28"/>
          <w:rtl/>
        </w:rPr>
        <w:t xml:space="preserve">إِن نَّشَأْ نُنَزِّلْ عَلَیْهِم مِّنَ السَّمَاءِ آیَةً فَظَلَّتْ أَعْنَاقُهُمْ لَهَا خَاضِعِینَ (۴)  ترجمه:</w:t>
      </w:r>
      <w:r>
        <w:rPr>
          <w:rStyle w:val="FootnoteReference"/>
        </w:rPr>
        <w:footnoteReference w:id="2936"/>
      </w:r>
    </w:p>
    <w:p>
      <w:pPr>
        <w:pStyle w:val="BookText"/>
      </w:pPr>
      <w:r>
        <w:rPr>
          <w:rFonts w:ascii="Amiri" w:hAnsi="Amiri" w:eastAsia="Amiri" w:cs="Amiri"/>
          <w:lang w:bidi="ar-SA"/>
          <w:color w:val="111111"/>
          <w:sz w:val="28"/>
          <w:szCs w:val="28"/>
          <w:rtl/>
        </w:rPr>
        <w:t xml:space="preserve">وَمَا یَأْتِیهِم مِّن ذِکْرٍ مِّنَ الرَّحْمَنِ مُحْدَثٍ إِلَّا کَانُوا عَنْهُ مُعْرِضِینَ (۵)  ترجمه:</w:t>
      </w:r>
      <w:r>
        <w:rPr>
          <w:rStyle w:val="FootnoteReference"/>
        </w:rPr>
        <w:footnoteReference w:id="2937"/>
      </w:r>
    </w:p>
    <w:p>
      <w:pPr>
        <w:pStyle w:val="BookText"/>
      </w:pPr>
      <w:r>
        <w:rPr>
          <w:rFonts w:ascii="Amiri" w:hAnsi="Amiri" w:eastAsia="Amiri" w:cs="Amiri"/>
          <w:lang w:bidi="ar-SA"/>
          <w:color w:val="111111"/>
          <w:sz w:val="28"/>
          <w:szCs w:val="28"/>
          <w:rtl/>
        </w:rPr>
        <w:t xml:space="preserve">فَقَدْ کَذَّبُوا فَسَیَأْتِیهِمْ أَنبَاءُ مَا کَانُوا بِهِ یَسْتَهْزِئُونَ (۶)  ترجمه:</w:t>
      </w:r>
      <w:r>
        <w:rPr>
          <w:rStyle w:val="FootnoteReference"/>
        </w:rPr>
        <w:footnoteReference w:id="2938"/>
      </w:r>
    </w:p>
    <w:p>
      <w:pPr>
        <w:pStyle w:val="BookText"/>
      </w:pPr>
      <w:r>
        <w:rPr>
          <w:rFonts w:ascii="Amiri" w:hAnsi="Amiri" w:eastAsia="Amiri" w:cs="Amiri"/>
          <w:lang w:bidi="ar-SA"/>
          <w:color w:val="111111"/>
          <w:sz w:val="28"/>
          <w:szCs w:val="28"/>
          <w:rtl/>
        </w:rPr>
        <w:t xml:space="preserve">أَوَلَمْ یَرَوْا إِلَی الْأَرْضِ کَمْ أَنبَتْنَا فِیهَا مِن کُلِّ زَوْجٍ کَرِیمٍ (۷)  ترجمه:</w:t>
      </w:r>
      <w:r>
        <w:rPr>
          <w:rStyle w:val="FootnoteReference"/>
        </w:rPr>
        <w:footnoteReference w:id="2939"/>
      </w:r>
    </w:p>
    <w:p>
      <w:pPr>
        <w:pStyle w:val="BookText"/>
      </w:pPr>
      <w:r>
        <w:rPr>
          <w:rFonts w:ascii="Amiri" w:hAnsi="Amiri" w:eastAsia="Amiri" w:cs="Amiri"/>
          <w:lang w:bidi="ar-SA"/>
          <w:color w:val="111111"/>
          <w:sz w:val="28"/>
          <w:szCs w:val="28"/>
          <w:rtl/>
        </w:rPr>
        <w:t xml:space="preserve">إِنَّ فِی ذَلِکَ لَآیَةً ۖ وَمَا کَانَ أَکْثَرُهُم مُّؤْمِنِینَ (۸)  ترجمه:</w:t>
      </w:r>
      <w:r>
        <w:rPr>
          <w:rStyle w:val="FootnoteReference"/>
        </w:rPr>
        <w:footnoteReference w:id="2940"/>
      </w:r>
    </w:p>
    <w:p>
      <w:pPr>
        <w:pStyle w:val="BookText"/>
      </w:pPr>
      <w:r>
        <w:rPr>
          <w:rFonts w:ascii="Amiri" w:hAnsi="Amiri" w:eastAsia="Amiri" w:cs="Amiri"/>
          <w:lang w:bidi="ar-SA"/>
          <w:color w:val="111111"/>
          <w:sz w:val="28"/>
          <w:szCs w:val="28"/>
          <w:rtl/>
        </w:rPr>
        <w:t xml:space="preserve">وَإِنَّ رَبَّکَ لَهُوَ الْعَزِیزُ الرَّحِیمُ (۹)  ترجمه:</w:t>
      </w:r>
      <w:r>
        <w:rPr>
          <w:rStyle w:val="FootnoteReference"/>
        </w:rPr>
        <w:footnoteReference w:id="2941"/>
      </w:r>
    </w:p>
    <w:p>
      <w:pPr>
        <w:pStyle w:val="BookText"/>
      </w:pPr>
      <w:r>
        <w:rPr>
          <w:rFonts w:ascii="Amiri" w:hAnsi="Amiri" w:eastAsia="Amiri" w:cs="Amiri"/>
          <w:lang w:bidi="ar-SA"/>
          <w:color w:val="111111"/>
          <w:sz w:val="28"/>
          <w:szCs w:val="28"/>
          <w:rtl/>
        </w:rPr>
        <w:t xml:space="preserve">وَإِذْ نَادَی رَبُّکَ مُوسَی أَنِ ائْتِ الْقَوْمَ الظَّالِمِینَ (۱۰)  ترجمه:</w:t>
      </w:r>
      <w:r>
        <w:rPr>
          <w:rStyle w:val="FootnoteReference"/>
        </w:rPr>
        <w:footnoteReference w:id="2942"/>
      </w:r>
    </w:p>
    <w:p>
      <w:pPr>
        <w:pStyle w:val="BookText"/>
      </w:pPr>
      <w:r>
        <w:rPr>
          <w:rFonts w:ascii="Amiri" w:hAnsi="Amiri" w:eastAsia="Amiri" w:cs="Amiri"/>
          <w:lang w:bidi="ar-SA"/>
          <w:color w:val="111111"/>
          <w:sz w:val="28"/>
          <w:szCs w:val="28"/>
          <w:rtl/>
        </w:rPr>
        <w:t xml:space="preserve">قَوْمَ فِرْعَوْنَ ۚ أَلَا یَتَّقُونَ (۱۱)  ترجمه:</w:t>
      </w:r>
      <w:r>
        <w:rPr>
          <w:rStyle w:val="FootnoteReference"/>
        </w:rPr>
        <w:footnoteReference w:id="2943"/>
      </w:r>
    </w:p>
    <w:p>
      <w:pPr>
        <w:pStyle w:val="BookText"/>
      </w:pPr>
      <w:r>
        <w:rPr>
          <w:rFonts w:ascii="Amiri" w:hAnsi="Amiri" w:eastAsia="Amiri" w:cs="Amiri"/>
          <w:lang w:bidi="ar-SA"/>
          <w:color w:val="111111"/>
          <w:sz w:val="28"/>
          <w:szCs w:val="28"/>
          <w:rtl/>
        </w:rPr>
        <w:t xml:space="preserve">قَالَ رَبِّ إِنِّی أَخَافُ أَن یُکَذِّبُونِ (۱۲)  ترجمه:</w:t>
      </w:r>
      <w:r>
        <w:rPr>
          <w:rStyle w:val="FootnoteReference"/>
        </w:rPr>
        <w:footnoteReference w:id="2944"/>
      </w:r>
    </w:p>
    <w:p>
      <w:pPr>
        <w:pStyle w:val="BookText"/>
      </w:pPr>
      <w:r>
        <w:rPr>
          <w:rFonts w:ascii="Amiri" w:hAnsi="Amiri" w:eastAsia="Amiri" w:cs="Amiri"/>
          <w:lang w:bidi="ar-SA"/>
          <w:color w:val="111111"/>
          <w:sz w:val="28"/>
          <w:szCs w:val="28"/>
          <w:rtl/>
        </w:rPr>
        <w:t xml:space="preserve">وَیَضِیقُ صَدْرِی وَلَا یَنطَلِقُ لِسَانِی فَأَرْسِلْ إِلَی هَارُونَ (۱۳)  ترجمه:</w:t>
      </w:r>
      <w:r>
        <w:rPr>
          <w:rStyle w:val="FootnoteReference"/>
        </w:rPr>
        <w:footnoteReference w:id="2945"/>
      </w:r>
    </w:p>
    <w:p>
      <w:pPr>
        <w:pStyle w:val="BookText"/>
      </w:pPr>
      <w:r>
        <w:rPr>
          <w:rFonts w:ascii="Amiri" w:hAnsi="Amiri" w:eastAsia="Amiri" w:cs="Amiri"/>
          <w:lang w:bidi="ar-SA"/>
          <w:color w:val="111111"/>
          <w:sz w:val="28"/>
          <w:szCs w:val="28"/>
          <w:rtl/>
        </w:rPr>
        <w:t xml:space="preserve">وَلَهُمْ عَلَیَّ ذَنبٌ فَأَخَافُ أَن یَقْتُلُونِ (۱۴)  ترجمه:</w:t>
      </w:r>
      <w:r>
        <w:rPr>
          <w:rStyle w:val="FootnoteReference"/>
        </w:rPr>
        <w:footnoteReference w:id="2946"/>
      </w:r>
    </w:p>
    <w:p>
      <w:pPr>
        <w:pStyle w:val="BookText"/>
      </w:pPr>
      <w:r>
        <w:rPr>
          <w:rFonts w:ascii="Amiri" w:hAnsi="Amiri" w:eastAsia="Amiri" w:cs="Amiri"/>
          <w:lang w:bidi="ar-SA"/>
          <w:color w:val="111111"/>
          <w:sz w:val="28"/>
          <w:szCs w:val="28"/>
          <w:rtl/>
        </w:rPr>
        <w:t xml:space="preserve">قَالَ کَلَّا ۖ فَاذْهَبَا بِآیَاتِنَا ۖ إِنَّا مَعَکُم مُّسْتَمِعُونَ (۱۵)  ترجمه:</w:t>
      </w:r>
      <w:r>
        <w:rPr>
          <w:rStyle w:val="FootnoteReference"/>
        </w:rPr>
        <w:footnoteReference w:id="2947"/>
      </w:r>
    </w:p>
    <w:p>
      <w:pPr>
        <w:pStyle w:val="BookText"/>
      </w:pPr>
      <w:r>
        <w:rPr>
          <w:rFonts w:ascii="Amiri" w:hAnsi="Amiri" w:eastAsia="Amiri" w:cs="Amiri"/>
          <w:lang w:bidi="ar-SA"/>
          <w:color w:val="111111"/>
          <w:sz w:val="28"/>
          <w:szCs w:val="28"/>
          <w:rtl/>
        </w:rPr>
        <w:t xml:space="preserve">فَأْتِیَا فِرْعَوْنَ فَقُولَا إِنَّا رَسُولُ رَبِّ الْعَالَمِینَ (۱۶)  ترجمه:</w:t>
      </w:r>
      <w:r>
        <w:rPr>
          <w:rStyle w:val="FootnoteReference"/>
        </w:rPr>
        <w:footnoteReference w:id="2948"/>
      </w:r>
    </w:p>
    <w:p>
      <w:pPr>
        <w:pStyle w:val="BookText"/>
      </w:pPr>
      <w:r>
        <w:rPr>
          <w:rFonts w:ascii="Amiri" w:hAnsi="Amiri" w:eastAsia="Amiri" w:cs="Amiri"/>
          <w:lang w:bidi="ar-SA"/>
          <w:color w:val="111111"/>
          <w:sz w:val="28"/>
          <w:szCs w:val="28"/>
          <w:rtl/>
        </w:rPr>
        <w:t xml:space="preserve">أَنْ أَرْسِلْ مَعَنَا بَنِی إِسْرَائِیلَ (۱۷)  ترجمه:</w:t>
      </w:r>
      <w:r>
        <w:rPr>
          <w:rStyle w:val="FootnoteReference"/>
        </w:rPr>
        <w:footnoteReference w:id="2949"/>
      </w:r>
    </w:p>
    <w:p>
      <w:pPr>
        <w:pStyle w:val="BookText"/>
      </w:pPr>
      <w:r>
        <w:rPr>
          <w:rFonts w:ascii="Amiri" w:hAnsi="Amiri" w:eastAsia="Amiri" w:cs="Amiri"/>
          <w:lang w:bidi="ar-SA"/>
          <w:color w:val="111111"/>
          <w:sz w:val="28"/>
          <w:szCs w:val="28"/>
          <w:rtl/>
        </w:rPr>
        <w:t xml:space="preserve">قَالَ أَلَمْ نُرَبِّکَ فِینَا وَلِیدًا وَلَبِثْتَ فِینَا مِنْ عُمُرِکَ سِنِینَ (۱۸)  ترجمه:</w:t>
      </w:r>
      <w:r>
        <w:rPr>
          <w:rStyle w:val="FootnoteReference"/>
        </w:rPr>
        <w:footnoteReference w:id="2950"/>
      </w:r>
    </w:p>
    <w:p>
      <w:pPr>
        <w:pStyle w:val="BookText"/>
      </w:pPr>
      <w:r>
        <w:rPr>
          <w:rFonts w:ascii="Amiri" w:hAnsi="Amiri" w:eastAsia="Amiri" w:cs="Amiri"/>
          <w:lang w:bidi="ar-SA"/>
          <w:color w:val="111111"/>
          <w:sz w:val="28"/>
          <w:szCs w:val="28"/>
          <w:rtl/>
        </w:rPr>
        <w:t xml:space="preserve">وَفَعَلْتَ فَعْلَتَکَ الَّتِی فَعَلْتَ وَأَنتَ مِنَ الْکَافِرِینَ (۱۹)  ترجمه:</w:t>
      </w:r>
      <w:r>
        <w:rPr>
          <w:rStyle w:val="FootnoteReference"/>
        </w:rPr>
        <w:footnoteReference w:id="2951"/>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فَعَلْتُهَا إِذًا وَأَنَا مِنَ الضَّالِّینَ (۲۰)  ترجمه:</w:t>
      </w:r>
      <w:r>
        <w:rPr>
          <w:rStyle w:val="FootnoteReference"/>
        </w:rPr>
        <w:footnoteReference w:id="2952"/>
      </w:r>
    </w:p>
    <w:p>
      <w:pPr>
        <w:pStyle w:val="BookText"/>
      </w:pPr>
      <w:r>
        <w:rPr>
          <w:rFonts w:ascii="Amiri" w:hAnsi="Amiri" w:eastAsia="Amiri" w:cs="Amiri"/>
          <w:lang w:bidi="ar-SA"/>
          <w:color w:val="111111"/>
          <w:sz w:val="28"/>
          <w:szCs w:val="28"/>
          <w:rtl/>
        </w:rPr>
        <w:t xml:space="preserve">فَفَرَرْتُ مِنکُمْ لَمَّا خِفْتُکُمْ فَوَهَبَ لِی رَبِّی حُکْمًا وَجَعَلَنِی مِنَ الْمُرْسَلِینَ (۲۱)  ترجمه:</w:t>
      </w:r>
      <w:r>
        <w:rPr>
          <w:rStyle w:val="FootnoteReference"/>
        </w:rPr>
        <w:footnoteReference w:id="2953"/>
      </w:r>
    </w:p>
    <w:p>
      <w:pPr>
        <w:pStyle w:val="BookText"/>
      </w:pPr>
      <w:r>
        <w:rPr>
          <w:rFonts w:ascii="Amiri" w:hAnsi="Amiri" w:eastAsia="Amiri" w:cs="Amiri"/>
          <w:lang w:bidi="ar-SA"/>
          <w:color w:val="111111"/>
          <w:sz w:val="28"/>
          <w:szCs w:val="28"/>
          <w:rtl/>
        </w:rPr>
        <w:t xml:space="preserve">وَتِلْکَ نِعْمَةٌ تَمُنُّهَا عَلَیَّ أَنْ عَبَّدتَّ بَنِی إِسْرَائِیلَ (۲۲)  ترجمه:</w:t>
      </w:r>
      <w:r>
        <w:rPr>
          <w:rStyle w:val="FootnoteReference"/>
        </w:rPr>
        <w:footnoteReference w:id="2954"/>
      </w:r>
    </w:p>
    <w:p>
      <w:pPr>
        <w:pStyle w:val="BookText"/>
      </w:pPr>
      <w:r>
        <w:rPr>
          <w:rFonts w:ascii="Amiri" w:hAnsi="Amiri" w:eastAsia="Amiri" w:cs="Amiri"/>
          <w:lang w:bidi="ar-SA"/>
          <w:color w:val="111111"/>
          <w:sz w:val="28"/>
          <w:szCs w:val="28"/>
          <w:rtl/>
        </w:rPr>
        <w:t xml:space="preserve">قَالَ فِرْعَوْنُ وَمَا رَبُّ الْعَالَمِینَ (۲۳)  ترجمه:</w:t>
      </w:r>
      <w:r>
        <w:rPr>
          <w:rStyle w:val="FootnoteReference"/>
        </w:rPr>
        <w:footnoteReference w:id="2955"/>
      </w:r>
    </w:p>
    <w:p>
      <w:pPr>
        <w:pStyle w:val="BookText"/>
      </w:pPr>
      <w:r>
        <w:rPr>
          <w:rFonts w:ascii="Amiri" w:hAnsi="Amiri" w:eastAsia="Amiri" w:cs="Amiri"/>
          <w:lang w:bidi="ar-SA"/>
          <w:color w:val="111111"/>
          <w:sz w:val="28"/>
          <w:szCs w:val="28"/>
          <w:rtl/>
        </w:rPr>
        <w:t xml:space="preserve">قَالَ رَبُّ السَّمَاوَاتِ وَالْأَرْضِ وَمَا بَیْنَهُمَا ۖ إِن کُنتُم مُّوقِنِینَ (۲۴)  ترجمه:</w:t>
      </w:r>
      <w:r>
        <w:rPr>
          <w:rStyle w:val="FootnoteReference"/>
        </w:rPr>
        <w:footnoteReference w:id="2956"/>
      </w:r>
    </w:p>
    <w:p>
      <w:pPr>
        <w:pStyle w:val="BookText"/>
      </w:pPr>
      <w:r>
        <w:rPr>
          <w:rFonts w:ascii="Amiri" w:hAnsi="Amiri" w:eastAsia="Amiri" w:cs="Amiri"/>
          <w:lang w:bidi="ar-SA"/>
          <w:color w:val="111111"/>
          <w:sz w:val="28"/>
          <w:szCs w:val="28"/>
          <w:rtl/>
        </w:rPr>
        <w:t xml:space="preserve">قَالَ لِمَنْ حَوْلَهُ أَلَا تَسْتَمِعُونَ (۲۵)  ترجمه:</w:t>
      </w:r>
      <w:r>
        <w:rPr>
          <w:rStyle w:val="FootnoteReference"/>
        </w:rPr>
        <w:footnoteReference w:id="2957"/>
      </w:r>
    </w:p>
    <w:p>
      <w:pPr>
        <w:pStyle w:val="BookText"/>
      </w:pPr>
      <w:r>
        <w:rPr>
          <w:rFonts w:ascii="Amiri" w:hAnsi="Amiri" w:eastAsia="Amiri" w:cs="Amiri"/>
          <w:lang w:bidi="ar-SA"/>
          <w:color w:val="111111"/>
          <w:sz w:val="28"/>
          <w:szCs w:val="28"/>
          <w:rtl/>
        </w:rPr>
        <w:t xml:space="preserve">قَالَ رَبُّکُمْ وَرَبُّ آبَائِکُمُ الْأَوَّلِینَ (۲۶)  ترجمه:</w:t>
      </w:r>
      <w:r>
        <w:rPr>
          <w:rStyle w:val="FootnoteReference"/>
        </w:rPr>
        <w:footnoteReference w:id="2958"/>
      </w:r>
    </w:p>
    <w:p>
      <w:pPr>
        <w:pStyle w:val="BookText"/>
      </w:pPr>
      <w:r>
        <w:rPr>
          <w:rFonts w:ascii="Amiri" w:hAnsi="Amiri" w:eastAsia="Amiri" w:cs="Amiri"/>
          <w:lang w:bidi="ar-SA"/>
          <w:color w:val="111111"/>
          <w:sz w:val="28"/>
          <w:szCs w:val="28"/>
          <w:rtl/>
        </w:rPr>
        <w:t xml:space="preserve">قَالَ إِنَّ رَسُولَکُمُ الَّذِی أُرْسِلَ إِلَیْکُمْ لَمَجْنُونٌ (۲۷)  ترجمه:</w:t>
      </w:r>
      <w:r>
        <w:rPr>
          <w:rStyle w:val="FootnoteReference"/>
        </w:rPr>
        <w:footnoteReference w:id="2959"/>
      </w:r>
    </w:p>
    <w:p>
      <w:pPr>
        <w:pStyle w:val="BookText"/>
      </w:pPr>
      <w:r>
        <w:rPr>
          <w:rFonts w:ascii="Amiri" w:hAnsi="Amiri" w:eastAsia="Amiri" w:cs="Amiri"/>
          <w:lang w:bidi="ar-SA"/>
          <w:color w:val="111111"/>
          <w:sz w:val="28"/>
          <w:szCs w:val="28"/>
          <w:rtl/>
        </w:rPr>
        <w:t xml:space="preserve">قَالَ رَبُّ الْمَشْرِقِ وَالْمَغْرِبِ وَمَا بَیْنَهُمَا ۖ إِن کُنتُمْ تَعْقِلُونَ (۲۸)  ترجمه:</w:t>
      </w:r>
      <w:r>
        <w:rPr>
          <w:rStyle w:val="FootnoteReference"/>
        </w:rPr>
        <w:footnoteReference w:id="2960"/>
      </w:r>
    </w:p>
    <w:p>
      <w:pPr>
        <w:pStyle w:val="BookText"/>
      </w:pPr>
      <w:r>
        <w:rPr>
          <w:rFonts w:ascii="Amiri" w:hAnsi="Amiri" w:eastAsia="Amiri" w:cs="Amiri"/>
          <w:lang w:bidi="ar-SA"/>
          <w:color w:val="111111"/>
          <w:sz w:val="28"/>
          <w:szCs w:val="28"/>
          <w:rtl/>
        </w:rPr>
        <w:t xml:space="preserve">قَالَ لَئِنِ اتَّخَذْتَ إِلَهًا غَیْرِی لَأَجْعَلَنَّکَ مِنَ الْمَسْجُونِینَ (۲۹)  ترجمه:</w:t>
      </w:r>
      <w:r>
        <w:rPr>
          <w:rStyle w:val="FootnoteReference"/>
        </w:rPr>
        <w:footnoteReference w:id="2961"/>
      </w:r>
    </w:p>
    <w:p>
      <w:pPr>
        <w:pStyle w:val="BookText"/>
      </w:pPr>
      <w:r>
        <w:rPr>
          <w:rFonts w:ascii="Amiri" w:hAnsi="Amiri" w:eastAsia="Amiri" w:cs="Amiri"/>
          <w:lang w:bidi="ar-SA"/>
          <w:color w:val="111111"/>
          <w:sz w:val="28"/>
          <w:szCs w:val="28"/>
          <w:rtl/>
        </w:rPr>
        <w:t xml:space="preserve">قَالَ أَوَلَوْ جِئْتُکَ بِشَیْءٍ مُّبِینٍ (۳۰)  ترجمه:</w:t>
      </w:r>
      <w:r>
        <w:rPr>
          <w:rStyle w:val="FootnoteReference"/>
        </w:rPr>
        <w:footnoteReference w:id="2962"/>
      </w:r>
    </w:p>
    <w:p>
      <w:pPr>
        <w:pStyle w:val="BookText"/>
      </w:pPr>
      <w:r>
        <w:rPr>
          <w:rFonts w:ascii="Amiri" w:hAnsi="Amiri" w:eastAsia="Amiri" w:cs="Amiri"/>
          <w:lang w:bidi="ar-SA"/>
          <w:color w:val="111111"/>
          <w:sz w:val="28"/>
          <w:szCs w:val="28"/>
          <w:rtl/>
        </w:rPr>
        <w:t xml:space="preserve">قَالَ فَأْتِ بِهِ إِن کُنتَ مِنَ الصَّادِقِینَ (۳۱)  ترجمه:</w:t>
      </w:r>
      <w:r>
        <w:rPr>
          <w:rStyle w:val="FootnoteReference"/>
        </w:rPr>
        <w:footnoteReference w:id="2963"/>
      </w:r>
    </w:p>
    <w:p>
      <w:pPr>
        <w:pStyle w:val="BookText"/>
      </w:pPr>
      <w:r>
        <w:rPr>
          <w:rFonts w:ascii="Amiri" w:hAnsi="Amiri" w:eastAsia="Amiri" w:cs="Amiri"/>
          <w:lang w:bidi="ar-SA"/>
          <w:color w:val="111111"/>
          <w:sz w:val="28"/>
          <w:szCs w:val="28"/>
          <w:rtl/>
        </w:rPr>
        <w:t xml:space="preserve">فَأَلْقَی عَصَاهُ فَإِذَا هِیَ ثُعْبَانٌ مُّبِینٌ (۳۲)  ترجمه:</w:t>
      </w:r>
      <w:r>
        <w:rPr>
          <w:rStyle w:val="FootnoteReference"/>
        </w:rPr>
        <w:footnoteReference w:id="2964"/>
      </w:r>
    </w:p>
    <w:p>
      <w:pPr>
        <w:pStyle w:val="BookText"/>
      </w:pPr>
      <w:r>
        <w:rPr>
          <w:rFonts w:ascii="Amiri" w:hAnsi="Amiri" w:eastAsia="Amiri" w:cs="Amiri"/>
          <w:lang w:bidi="ar-SA"/>
          <w:color w:val="111111"/>
          <w:sz w:val="28"/>
          <w:szCs w:val="28"/>
          <w:rtl/>
        </w:rPr>
        <w:t xml:space="preserve">وَنَزَعَ یَدَهُ فَإِذَا هِیَ بَیْضَاءُ لِلنَّاظِرِینَ (۳۳)  ترجمه:</w:t>
      </w:r>
      <w:r>
        <w:rPr>
          <w:rStyle w:val="FootnoteReference"/>
        </w:rPr>
        <w:footnoteReference w:id="2965"/>
      </w:r>
    </w:p>
    <w:p>
      <w:pPr>
        <w:pStyle w:val="BookText"/>
      </w:pPr>
      <w:r>
        <w:rPr>
          <w:rFonts w:ascii="Amiri" w:hAnsi="Amiri" w:eastAsia="Amiri" w:cs="Amiri"/>
          <w:lang w:bidi="ar-SA"/>
          <w:color w:val="111111"/>
          <w:sz w:val="28"/>
          <w:szCs w:val="28"/>
          <w:rtl/>
        </w:rPr>
        <w:t xml:space="preserve">قَالَ لِلْمَلَإِ حَوْلَهُ إِنَّ هَذَا لَسَاحِرٌ عَلِیمٌ (۳۴)  ترجمه:</w:t>
      </w:r>
      <w:r>
        <w:rPr>
          <w:rStyle w:val="FootnoteReference"/>
        </w:rPr>
        <w:footnoteReference w:id="2966"/>
      </w:r>
    </w:p>
    <w:p>
      <w:pPr>
        <w:pStyle w:val="BookText"/>
      </w:pPr>
      <w:r>
        <w:rPr>
          <w:rFonts w:ascii="Amiri" w:hAnsi="Amiri" w:eastAsia="Amiri" w:cs="Amiri"/>
          <w:lang w:bidi="ar-SA"/>
          <w:color w:val="111111"/>
          <w:sz w:val="28"/>
          <w:szCs w:val="28"/>
          <w:rtl/>
        </w:rPr>
        <w:t xml:space="preserve">یُرِیدُ أَن یُخْرِجَکُم مِّنْ أَرْضِکُم بِسِحْرِهِ فَمَاذَا تَأْمُرُونَ (۳۵)  ترجمه:</w:t>
      </w:r>
      <w:r>
        <w:rPr>
          <w:rStyle w:val="FootnoteReference"/>
        </w:rPr>
        <w:footnoteReference w:id="2967"/>
      </w:r>
    </w:p>
    <w:p>
      <w:pPr>
        <w:pStyle w:val="BookText"/>
      </w:pPr>
      <w:r>
        <w:rPr>
          <w:rFonts w:ascii="Amiri" w:hAnsi="Amiri" w:eastAsia="Amiri" w:cs="Amiri"/>
          <w:lang w:bidi="ar-SA"/>
          <w:color w:val="111111"/>
          <w:sz w:val="28"/>
          <w:szCs w:val="28"/>
          <w:rtl/>
        </w:rPr>
        <w:t xml:space="preserve">قَالُوا أَرْجِهْ وَأَخَاهُ وَابْعَثْ فِی الْمَدَائِنِ حَاشِرِینَ (۳۶)  ترجمه:</w:t>
      </w:r>
      <w:r>
        <w:rPr>
          <w:rStyle w:val="FootnoteReference"/>
        </w:rPr>
        <w:footnoteReference w:id="2968"/>
      </w:r>
    </w:p>
    <w:p>
      <w:pPr>
        <w:pStyle w:val="BookText"/>
      </w:pPr>
      <w:r>
        <w:rPr>
          <w:rFonts w:ascii="Amiri" w:hAnsi="Amiri" w:eastAsia="Amiri" w:cs="Amiri"/>
          <w:lang w:bidi="ar-SA"/>
          <w:color w:val="111111"/>
          <w:sz w:val="28"/>
          <w:szCs w:val="28"/>
          <w:rtl/>
        </w:rPr>
        <w:t xml:space="preserve">یَأْتُوکَ بِکُلِّ سَحَّارٍ عَلِیمٍ (۳۷)  ترجمه:</w:t>
      </w:r>
      <w:r>
        <w:rPr>
          <w:rStyle w:val="FootnoteReference"/>
        </w:rPr>
        <w:footnoteReference w:id="2969"/>
      </w:r>
    </w:p>
    <w:p>
      <w:pPr>
        <w:pStyle w:val="BookText"/>
      </w:pPr>
      <w:r>
        <w:rPr>
          <w:rFonts w:ascii="Amiri" w:hAnsi="Amiri" w:eastAsia="Amiri" w:cs="Amiri"/>
          <w:lang w:bidi="ar-SA"/>
          <w:color w:val="111111"/>
          <w:sz w:val="28"/>
          <w:szCs w:val="28"/>
          <w:rtl/>
        </w:rPr>
        <w:t xml:space="preserve">فَجُمِعَ السَّحَرَةُ لِمِیقَاتِ یَوْمٍ مَّعْلُومٍ (۳۸)  ترجمه:</w:t>
      </w:r>
      <w:r>
        <w:rPr>
          <w:rStyle w:val="FootnoteReference"/>
        </w:rPr>
        <w:footnoteReference w:id="2970"/>
      </w:r>
    </w:p>
    <w:p>
      <w:pPr>
        <w:pStyle w:val="BookText"/>
      </w:pPr>
      <w:r>
        <w:rPr>
          <w:rFonts w:ascii="Amiri" w:hAnsi="Amiri" w:eastAsia="Amiri" w:cs="Amiri"/>
          <w:lang w:bidi="ar-SA"/>
          <w:color w:val="111111"/>
          <w:sz w:val="28"/>
          <w:szCs w:val="28"/>
          <w:rtl/>
        </w:rPr>
        <w:t xml:space="preserve">وَقِیلَ لِلنَّاسِ هَلْ أَنتُم مُّجْتَمِعُونَ (۳۹)  ترجمه:</w:t>
      </w:r>
      <w:r>
        <w:rPr>
          <w:rStyle w:val="FootnoteReference"/>
        </w:rPr>
        <w:footnoteReference w:id="2971"/>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لَعَلَّنَا نَتَّبِعُ السَّحَرَةَ إِن کَانُوا هُمُ الْغَالِبِینَ (۴۰)  ترجمه:</w:t>
      </w:r>
      <w:r>
        <w:rPr>
          <w:rStyle w:val="FootnoteReference"/>
        </w:rPr>
        <w:footnoteReference w:id="2972"/>
      </w:r>
    </w:p>
    <w:p>
      <w:pPr>
        <w:pStyle w:val="BookText"/>
      </w:pPr>
      <w:r>
        <w:rPr>
          <w:rFonts w:ascii="Amiri" w:hAnsi="Amiri" w:eastAsia="Amiri" w:cs="Amiri"/>
          <w:lang w:bidi="ar-SA"/>
          <w:color w:val="111111"/>
          <w:sz w:val="28"/>
          <w:szCs w:val="28"/>
          <w:rtl/>
        </w:rPr>
        <w:t xml:space="preserve">فَلَمَّا جَاءَ السَّحَرَةُ قَالُوا لِفِرْعَوْنَ أَئِنَّ لَنَا لَأَجْرًا إِن کُنَّا نَحْنُ الْغَالِبِینَ (۴۱)  ترجمه:</w:t>
      </w:r>
      <w:r>
        <w:rPr>
          <w:rStyle w:val="FootnoteReference"/>
        </w:rPr>
        <w:footnoteReference w:id="2973"/>
      </w:r>
    </w:p>
    <w:p>
      <w:pPr>
        <w:pStyle w:val="BookText"/>
      </w:pPr>
      <w:r>
        <w:rPr>
          <w:rFonts w:ascii="Amiri" w:hAnsi="Amiri" w:eastAsia="Amiri" w:cs="Amiri"/>
          <w:lang w:bidi="ar-SA"/>
          <w:color w:val="111111"/>
          <w:sz w:val="28"/>
          <w:szCs w:val="28"/>
          <w:rtl/>
        </w:rPr>
        <w:t xml:space="preserve">قَالَ نَعَمْ وَإِنَّکُمْ إِذًا لَّمِنَ الْمُقَرَّبِینَ (۴۲)  ترجمه:</w:t>
      </w:r>
      <w:r>
        <w:rPr>
          <w:rStyle w:val="FootnoteReference"/>
        </w:rPr>
        <w:footnoteReference w:id="2974"/>
      </w:r>
    </w:p>
    <w:p>
      <w:pPr>
        <w:pStyle w:val="BookText"/>
      </w:pPr>
      <w:r>
        <w:rPr>
          <w:rFonts w:ascii="Amiri" w:hAnsi="Amiri" w:eastAsia="Amiri" w:cs="Amiri"/>
          <w:lang w:bidi="ar-SA"/>
          <w:color w:val="111111"/>
          <w:sz w:val="28"/>
          <w:szCs w:val="28"/>
          <w:rtl/>
        </w:rPr>
        <w:t xml:space="preserve">قَالَ لَهُم مُّوسَی أَلْقُوا مَا أَنتُم مُّلْقُونَ (۴۳)  ترجمه:</w:t>
      </w:r>
      <w:r>
        <w:rPr>
          <w:rStyle w:val="FootnoteReference"/>
        </w:rPr>
        <w:footnoteReference w:id="2975"/>
      </w:r>
    </w:p>
    <w:p>
      <w:pPr>
        <w:pStyle w:val="BookText"/>
      </w:pPr>
      <w:r>
        <w:rPr>
          <w:rFonts w:ascii="Amiri" w:hAnsi="Amiri" w:eastAsia="Amiri" w:cs="Amiri"/>
          <w:lang w:bidi="ar-SA"/>
          <w:color w:val="111111"/>
          <w:sz w:val="28"/>
          <w:szCs w:val="28"/>
          <w:rtl/>
        </w:rPr>
        <w:t xml:space="preserve">فَأَلْقَوْا حِبَالَهُمْ وَعِصِیَّهُمْ وَقَالُوا بِعِزَّةِ فِرْعَوْنَ إِنَّا لَنَحْنُ الْغَالِبُونَ (۴۴)  ترجمه:</w:t>
      </w:r>
      <w:r>
        <w:rPr>
          <w:rStyle w:val="FootnoteReference"/>
        </w:rPr>
        <w:footnoteReference w:id="2976"/>
      </w:r>
    </w:p>
    <w:p>
      <w:pPr>
        <w:pStyle w:val="BookText"/>
      </w:pPr>
      <w:r>
        <w:rPr>
          <w:rFonts w:ascii="Amiri" w:hAnsi="Amiri" w:eastAsia="Amiri" w:cs="Amiri"/>
          <w:lang w:bidi="ar-SA"/>
          <w:color w:val="111111"/>
          <w:sz w:val="28"/>
          <w:szCs w:val="28"/>
          <w:rtl/>
        </w:rPr>
        <w:t xml:space="preserve">فَأَلْقَی مُوسَی عَصَاهُ فَإِذَا هِیَ تَلْقَفُ مَا یَأْفِکُونَ (۴۵)  ترجمه:</w:t>
      </w:r>
      <w:r>
        <w:rPr>
          <w:rStyle w:val="FootnoteReference"/>
        </w:rPr>
        <w:footnoteReference w:id="2977"/>
      </w:r>
    </w:p>
    <w:p>
      <w:pPr>
        <w:pStyle w:val="BookText"/>
      </w:pPr>
      <w:r>
        <w:rPr>
          <w:rFonts w:ascii="Amiri" w:hAnsi="Amiri" w:eastAsia="Amiri" w:cs="Amiri"/>
          <w:lang w:bidi="ar-SA"/>
          <w:color w:val="111111"/>
          <w:sz w:val="28"/>
          <w:szCs w:val="28"/>
          <w:rtl/>
        </w:rPr>
        <w:t xml:space="preserve">فَأُلْقِیَ السَّحَرَةُ سَاجِدِینَ (۴۶)  ترجمه:</w:t>
      </w:r>
      <w:r>
        <w:rPr>
          <w:rStyle w:val="FootnoteReference"/>
        </w:rPr>
        <w:footnoteReference w:id="2978"/>
      </w:r>
    </w:p>
    <w:p>
      <w:pPr>
        <w:pStyle w:val="BookText"/>
      </w:pPr>
      <w:r>
        <w:rPr>
          <w:rFonts w:ascii="Amiri" w:hAnsi="Amiri" w:eastAsia="Amiri" w:cs="Amiri"/>
          <w:lang w:bidi="ar-SA"/>
          <w:color w:val="111111"/>
          <w:sz w:val="28"/>
          <w:szCs w:val="28"/>
          <w:rtl/>
        </w:rPr>
        <w:t xml:space="preserve">قَالُوا آمَنَّا بِرَبِّ الْعَالَمِینَ (۴۷)  ترجمه:</w:t>
      </w:r>
      <w:r>
        <w:rPr>
          <w:rStyle w:val="FootnoteReference"/>
        </w:rPr>
        <w:footnoteReference w:id="2979"/>
      </w:r>
    </w:p>
    <w:p>
      <w:pPr>
        <w:pStyle w:val="BookText"/>
      </w:pPr>
      <w:r>
        <w:rPr>
          <w:rFonts w:ascii="Amiri" w:hAnsi="Amiri" w:eastAsia="Amiri" w:cs="Amiri"/>
          <w:lang w:bidi="ar-SA"/>
          <w:color w:val="111111"/>
          <w:sz w:val="28"/>
          <w:szCs w:val="28"/>
          <w:rtl/>
        </w:rPr>
        <w:t xml:space="preserve">رَبِّ مُوسَی وَهَارُونَ (۴۸)  ترجمه:</w:t>
      </w:r>
      <w:r>
        <w:rPr>
          <w:rStyle w:val="FootnoteReference"/>
        </w:rPr>
        <w:footnoteReference w:id="2980"/>
      </w:r>
    </w:p>
    <w:p>
      <w:pPr>
        <w:pStyle w:val="BookText"/>
      </w:pPr>
      <w:r>
        <w:rPr>
          <w:rFonts w:ascii="Amiri" w:hAnsi="Amiri" w:eastAsia="Amiri" w:cs="Amiri"/>
          <w:lang w:bidi="ar-SA"/>
          <w:color w:val="111111"/>
          <w:sz w:val="28"/>
          <w:szCs w:val="28"/>
          <w:rtl/>
        </w:rPr>
        <w:t xml:space="preserve">قَالَ آمَنتُمْ لَهُ قَبْلَ أَنْ آذَنَ لَکُمْ ۖ إِنَّهُ لَکَبِیرُکُمُ الَّذِی عَلَّمَکُمُ السِّحْرَ فَلَسَوْفَ تَعْلَمُونَ ۚ لَأُقَطِّعَنَّ أَیْدِیَکُمْ وَأَرْجُلَکُم مِّنْ خِلَافٍ وَلَأُصَلِّبَنَّکُمْ أَجْمَعِینَ (۴۹)  ترجمه:</w:t>
      </w:r>
      <w:r>
        <w:rPr>
          <w:rStyle w:val="FootnoteReference"/>
        </w:rPr>
        <w:footnoteReference w:id="2981"/>
      </w:r>
    </w:p>
    <w:p>
      <w:pPr>
        <w:pStyle w:val="BookText"/>
      </w:pPr>
      <w:r>
        <w:rPr>
          <w:rFonts w:ascii="Amiri" w:hAnsi="Amiri" w:eastAsia="Amiri" w:cs="Amiri"/>
          <w:lang w:bidi="ar-SA"/>
          <w:color w:val="111111"/>
          <w:sz w:val="28"/>
          <w:szCs w:val="28"/>
          <w:rtl/>
        </w:rPr>
        <w:t xml:space="preserve">قَالُوا لَا ضَیْرَ ۖ إِنَّا إِلَی رَبِّنَا مُنقَلِبُونَ (۵۰)  ترجمه:</w:t>
      </w:r>
      <w:r>
        <w:rPr>
          <w:rStyle w:val="FootnoteReference"/>
        </w:rPr>
        <w:footnoteReference w:id="2982"/>
      </w:r>
    </w:p>
    <w:p>
      <w:pPr>
        <w:pStyle w:val="BookText"/>
      </w:pPr>
      <w:r>
        <w:rPr>
          <w:rFonts w:ascii="Amiri" w:hAnsi="Amiri" w:eastAsia="Amiri" w:cs="Amiri"/>
          <w:lang w:bidi="ar-SA"/>
          <w:color w:val="111111"/>
          <w:sz w:val="28"/>
          <w:szCs w:val="28"/>
          <w:rtl/>
        </w:rPr>
        <w:t xml:space="preserve">إِنَّا نَطْمَعُ أَن یَغْفِرَ لَنَا رَبُّنَا خَطَایَانَا أَن کُنَّا أَوَّلَ الْمُؤْمِنِینَ (۵۱)  ترجمه:</w:t>
      </w:r>
      <w:r>
        <w:rPr>
          <w:rStyle w:val="FootnoteReference"/>
        </w:rPr>
        <w:footnoteReference w:id="2983"/>
      </w:r>
    </w:p>
    <w:p>
      <w:pPr>
        <w:pStyle w:val="BookText"/>
      </w:pPr>
      <w:r>
        <w:rPr>
          <w:rFonts w:ascii="Amiri" w:hAnsi="Amiri" w:eastAsia="Amiri" w:cs="Amiri"/>
          <w:lang w:bidi="ar-SA"/>
          <w:color w:val="111111"/>
          <w:sz w:val="28"/>
          <w:szCs w:val="28"/>
          <w:rtl/>
        </w:rPr>
        <w:t xml:space="preserve">۞ وَأَوْحَیْنَا إِلَی مُوسَی أَنْ أَسْرِ بِعِبَادِی إِنَّکُم مُّتَّبَعُونَ (۵۲)  ترجمه:</w:t>
      </w:r>
      <w:r>
        <w:rPr>
          <w:rStyle w:val="FootnoteReference"/>
        </w:rPr>
        <w:footnoteReference w:id="2984"/>
      </w:r>
    </w:p>
    <w:p>
      <w:pPr>
        <w:pStyle w:val="BookText"/>
      </w:pPr>
      <w:r>
        <w:rPr>
          <w:rFonts w:ascii="Amiri" w:hAnsi="Amiri" w:eastAsia="Amiri" w:cs="Amiri"/>
          <w:lang w:bidi="ar-SA"/>
          <w:color w:val="111111"/>
          <w:sz w:val="28"/>
          <w:szCs w:val="28"/>
          <w:rtl/>
        </w:rPr>
        <w:t xml:space="preserve">فَأَرْسَلَ فِرْعَوْنُ فِی الْمَدَائِنِ حَاشِرِینَ (۵۳)  ترجمه:</w:t>
      </w:r>
      <w:r>
        <w:rPr>
          <w:rStyle w:val="FootnoteReference"/>
        </w:rPr>
        <w:footnoteReference w:id="2985"/>
      </w:r>
    </w:p>
    <w:p>
      <w:pPr>
        <w:pStyle w:val="BookText"/>
      </w:pPr>
      <w:r>
        <w:rPr>
          <w:rFonts w:ascii="Amiri" w:hAnsi="Amiri" w:eastAsia="Amiri" w:cs="Amiri"/>
          <w:lang w:bidi="ar-SA"/>
          <w:color w:val="111111"/>
          <w:sz w:val="28"/>
          <w:szCs w:val="28"/>
          <w:rtl/>
        </w:rPr>
        <w:t xml:space="preserve">إِنَّ هَؤُلَاءِ لَشِرْذِمَةٌ قَلِیلُونَ (۵۴)  ترجمه:</w:t>
      </w:r>
      <w:r>
        <w:rPr>
          <w:rStyle w:val="FootnoteReference"/>
        </w:rPr>
        <w:footnoteReference w:id="2986"/>
      </w:r>
    </w:p>
    <w:p>
      <w:pPr>
        <w:pStyle w:val="BookText"/>
      </w:pPr>
      <w:r>
        <w:rPr>
          <w:rFonts w:ascii="Amiri" w:hAnsi="Amiri" w:eastAsia="Amiri" w:cs="Amiri"/>
          <w:lang w:bidi="ar-SA"/>
          <w:color w:val="111111"/>
          <w:sz w:val="28"/>
          <w:szCs w:val="28"/>
          <w:rtl/>
        </w:rPr>
        <w:t xml:space="preserve">وَإِنَّهُمْ لَنَا لَغَائِظُونَ (۵۵)  ترجمه:</w:t>
      </w:r>
      <w:r>
        <w:rPr>
          <w:rStyle w:val="FootnoteReference"/>
        </w:rPr>
        <w:footnoteReference w:id="2987"/>
      </w:r>
    </w:p>
    <w:p>
      <w:pPr>
        <w:pStyle w:val="BookText"/>
      </w:pPr>
      <w:r>
        <w:rPr>
          <w:rFonts w:ascii="Amiri" w:hAnsi="Amiri" w:eastAsia="Amiri" w:cs="Amiri"/>
          <w:lang w:bidi="ar-SA"/>
          <w:color w:val="111111"/>
          <w:sz w:val="28"/>
          <w:szCs w:val="28"/>
          <w:rtl/>
        </w:rPr>
        <w:t xml:space="preserve">وَإِنَّا لَجَمِیعٌ حَاذِرُونَ (۵۶)  ترجمه:</w:t>
      </w:r>
      <w:r>
        <w:rPr>
          <w:rStyle w:val="FootnoteReference"/>
        </w:rPr>
        <w:footnoteReference w:id="2988"/>
      </w:r>
    </w:p>
    <w:p>
      <w:pPr>
        <w:pStyle w:val="BookText"/>
      </w:pPr>
      <w:r>
        <w:rPr>
          <w:rFonts w:ascii="Amiri" w:hAnsi="Amiri" w:eastAsia="Amiri" w:cs="Amiri"/>
          <w:lang w:bidi="ar-SA"/>
          <w:color w:val="111111"/>
          <w:sz w:val="28"/>
          <w:szCs w:val="28"/>
          <w:rtl/>
        </w:rPr>
        <w:t xml:space="preserve">فَأَخْرَجْنَاهُم مِّن جَنَّاتٍ وَعُیُونٍ (۵۷)  ترجمه:</w:t>
      </w:r>
      <w:r>
        <w:rPr>
          <w:rStyle w:val="FootnoteReference"/>
        </w:rPr>
        <w:footnoteReference w:id="2989"/>
      </w:r>
    </w:p>
    <w:p>
      <w:pPr>
        <w:pStyle w:val="BookText"/>
      </w:pPr>
      <w:r>
        <w:rPr>
          <w:rFonts w:ascii="Amiri" w:hAnsi="Amiri" w:eastAsia="Amiri" w:cs="Amiri"/>
          <w:lang w:bidi="ar-SA"/>
          <w:color w:val="111111"/>
          <w:sz w:val="28"/>
          <w:szCs w:val="28"/>
          <w:rtl/>
        </w:rPr>
        <w:t xml:space="preserve">وَکُنُوزٍ وَمَقَامٍ کَرِیمٍ (۵۸)  ترجمه:</w:t>
      </w:r>
      <w:r>
        <w:rPr>
          <w:rStyle w:val="FootnoteReference"/>
        </w:rPr>
        <w:footnoteReference w:id="2990"/>
      </w:r>
    </w:p>
    <w:p>
      <w:pPr>
        <w:pStyle w:val="BookText"/>
      </w:pPr>
      <w:r>
        <w:rPr>
          <w:rFonts w:ascii="Amiri" w:hAnsi="Amiri" w:eastAsia="Amiri" w:cs="Amiri"/>
          <w:lang w:bidi="ar-SA"/>
          <w:color w:val="111111"/>
          <w:sz w:val="28"/>
          <w:szCs w:val="28"/>
          <w:rtl/>
        </w:rPr>
        <w:t xml:space="preserve">کَذَلِکَ وَأَوْرَثْنَاهَا بَنِی إِسْرَائِیلَ (۵۹)  ترجمه:</w:t>
      </w:r>
      <w:r>
        <w:rPr>
          <w:rStyle w:val="FootnoteReference"/>
        </w:rPr>
        <w:footnoteReference w:id="2991"/>
      </w:r>
    </w:p>
    <w:p>
      <w:pPr>
        <w:pStyle w:val="BookText"/>
      </w:pPr>
      <w:r>
        <w:rPr>
          <w:rFonts w:ascii="Amiri" w:hAnsi="Amiri" w:eastAsia="Amiri" w:cs="Amiri"/>
          <w:lang w:bidi="ar-SA"/>
          <w:color w:val="111111"/>
          <w:sz w:val="28"/>
          <w:szCs w:val="28"/>
          <w:rtl/>
        </w:rPr>
        <w:t xml:space="preserve">فَأَتْبَعُوهُم مُّشْرِقِینَ (۶۰)  ترجمه:</w:t>
      </w:r>
      <w:r>
        <w:rPr>
          <w:rStyle w:val="FootnoteReference"/>
        </w:rPr>
        <w:footnoteReference w:id="2992"/>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تَرَاءَی الْجَمْعَانِ قَالَ أَصْحَابُ مُوسَی إِنَّا لَمُدْرَکُونَ (۶۱)  ترجمه:</w:t>
      </w:r>
      <w:r>
        <w:rPr>
          <w:rStyle w:val="FootnoteReference"/>
        </w:rPr>
        <w:footnoteReference w:id="2993"/>
      </w:r>
    </w:p>
    <w:p>
      <w:pPr>
        <w:pStyle w:val="BookText"/>
      </w:pPr>
      <w:r>
        <w:rPr>
          <w:rFonts w:ascii="Amiri" w:hAnsi="Amiri" w:eastAsia="Amiri" w:cs="Amiri"/>
          <w:lang w:bidi="ar-SA"/>
          <w:color w:val="111111"/>
          <w:sz w:val="28"/>
          <w:szCs w:val="28"/>
          <w:rtl/>
        </w:rPr>
        <w:t xml:space="preserve">قَالَ کَلَّا ۖ إِنَّ مَعِیَ رَبِّی سَیَهْدِینِ (۶۲)  ترجمه:</w:t>
      </w:r>
      <w:r>
        <w:rPr>
          <w:rStyle w:val="FootnoteReference"/>
        </w:rPr>
        <w:footnoteReference w:id="2994"/>
      </w:r>
    </w:p>
    <w:p>
      <w:pPr>
        <w:pStyle w:val="BookText"/>
      </w:pPr>
      <w:r>
        <w:rPr>
          <w:rFonts w:ascii="Amiri" w:hAnsi="Amiri" w:eastAsia="Amiri" w:cs="Amiri"/>
          <w:lang w:bidi="ar-SA"/>
          <w:color w:val="111111"/>
          <w:sz w:val="28"/>
          <w:szCs w:val="28"/>
          <w:rtl/>
        </w:rPr>
        <w:t xml:space="preserve">فَأَوْحَیْنَا إِلَی مُوسَی أَنِ اضْرِب بِّعَصَاکَ الْبَحْرَ ۖ فَانفَلَقَ فَکَانَ کُلُّ فِرْقٍ کَالطَّوْدِ الْعَظِیمِ (۶۳)  ترجمه:</w:t>
      </w:r>
      <w:r>
        <w:rPr>
          <w:rStyle w:val="FootnoteReference"/>
        </w:rPr>
        <w:footnoteReference w:id="2995"/>
      </w:r>
    </w:p>
    <w:p>
      <w:pPr>
        <w:pStyle w:val="BookText"/>
      </w:pPr>
      <w:r>
        <w:rPr>
          <w:rFonts w:ascii="Amiri" w:hAnsi="Amiri" w:eastAsia="Amiri" w:cs="Amiri"/>
          <w:lang w:bidi="ar-SA"/>
          <w:color w:val="111111"/>
          <w:sz w:val="28"/>
          <w:szCs w:val="28"/>
          <w:rtl/>
        </w:rPr>
        <w:t xml:space="preserve">وَأَزْلَفْنَا ثَمَّ الْآخَرِینَ (۶۴)  ترجمه:</w:t>
      </w:r>
      <w:r>
        <w:rPr>
          <w:rStyle w:val="FootnoteReference"/>
        </w:rPr>
        <w:footnoteReference w:id="2996"/>
      </w:r>
    </w:p>
    <w:p>
      <w:pPr>
        <w:pStyle w:val="BookText"/>
      </w:pPr>
      <w:r>
        <w:rPr>
          <w:rFonts w:ascii="Amiri" w:hAnsi="Amiri" w:eastAsia="Amiri" w:cs="Amiri"/>
          <w:lang w:bidi="ar-SA"/>
          <w:color w:val="111111"/>
          <w:sz w:val="28"/>
          <w:szCs w:val="28"/>
          <w:rtl/>
        </w:rPr>
        <w:t xml:space="preserve">وَأَنجَیْنَا مُوسَی وَمَن مَّعَهُ أَجْمَعِینَ (۶۵)  ترجمه:</w:t>
      </w:r>
      <w:r>
        <w:rPr>
          <w:rStyle w:val="FootnoteReference"/>
        </w:rPr>
        <w:footnoteReference w:id="2997"/>
      </w:r>
    </w:p>
    <w:p>
      <w:pPr>
        <w:pStyle w:val="BookText"/>
      </w:pPr>
      <w:r>
        <w:rPr>
          <w:rFonts w:ascii="Amiri" w:hAnsi="Amiri" w:eastAsia="Amiri" w:cs="Amiri"/>
          <w:lang w:bidi="ar-SA"/>
          <w:color w:val="111111"/>
          <w:sz w:val="28"/>
          <w:szCs w:val="28"/>
          <w:rtl/>
        </w:rPr>
        <w:t xml:space="preserve">ثُمَّ أَغْرَقْنَا الْآخَرِینَ (۶۶)  ترجمه:</w:t>
      </w:r>
      <w:r>
        <w:rPr>
          <w:rStyle w:val="FootnoteReference"/>
        </w:rPr>
        <w:footnoteReference w:id="2998"/>
      </w:r>
    </w:p>
    <w:p>
      <w:pPr>
        <w:pStyle w:val="BookText"/>
      </w:pPr>
      <w:r>
        <w:rPr>
          <w:rFonts w:ascii="Amiri" w:hAnsi="Amiri" w:eastAsia="Amiri" w:cs="Amiri"/>
          <w:lang w:bidi="ar-SA"/>
          <w:color w:val="111111"/>
          <w:sz w:val="28"/>
          <w:szCs w:val="28"/>
          <w:rtl/>
        </w:rPr>
        <w:t xml:space="preserve">إِنَّ فِی ذَلِکَ لَآیَةً ۖ وَمَا کَانَ أَکْثَرُهُم مُّؤْمِنِینَ (۶۷)  ترجمه:</w:t>
      </w:r>
      <w:r>
        <w:rPr>
          <w:rStyle w:val="FootnoteReference"/>
        </w:rPr>
        <w:footnoteReference w:id="2999"/>
      </w:r>
    </w:p>
    <w:p>
      <w:pPr>
        <w:pStyle w:val="BookText"/>
      </w:pPr>
      <w:r>
        <w:rPr>
          <w:rFonts w:ascii="Amiri" w:hAnsi="Amiri" w:eastAsia="Amiri" w:cs="Amiri"/>
          <w:lang w:bidi="ar-SA"/>
          <w:color w:val="111111"/>
          <w:sz w:val="28"/>
          <w:szCs w:val="28"/>
          <w:rtl/>
        </w:rPr>
        <w:t xml:space="preserve">وَإِنَّ رَبَّکَ لَهُوَ الْعَزِیزُ الرَّحِیمُ (۶۸)  ترجمه:</w:t>
      </w:r>
      <w:r>
        <w:rPr>
          <w:rStyle w:val="FootnoteReference"/>
        </w:rPr>
        <w:footnoteReference w:id="3000"/>
      </w:r>
    </w:p>
    <w:p>
      <w:pPr>
        <w:pStyle w:val="BookText"/>
      </w:pPr>
      <w:r>
        <w:rPr>
          <w:rFonts w:ascii="Amiri" w:hAnsi="Amiri" w:eastAsia="Amiri" w:cs="Amiri"/>
          <w:lang w:bidi="ar-SA"/>
          <w:color w:val="111111"/>
          <w:sz w:val="28"/>
          <w:szCs w:val="28"/>
          <w:rtl/>
        </w:rPr>
        <w:t xml:space="preserve">وَاتْلُ عَلَیْهِمْ نَبَأَ إِبْرَاهِیمَ (۶۹)  ترجمه:</w:t>
      </w:r>
      <w:r>
        <w:rPr>
          <w:rStyle w:val="FootnoteReference"/>
        </w:rPr>
        <w:footnoteReference w:id="3001"/>
      </w:r>
    </w:p>
    <w:p>
      <w:pPr>
        <w:pStyle w:val="BookText"/>
      </w:pPr>
      <w:r>
        <w:rPr>
          <w:rFonts w:ascii="Amiri" w:hAnsi="Amiri" w:eastAsia="Amiri" w:cs="Amiri"/>
          <w:lang w:bidi="ar-SA"/>
          <w:color w:val="111111"/>
          <w:sz w:val="28"/>
          <w:szCs w:val="28"/>
          <w:rtl/>
        </w:rPr>
        <w:t xml:space="preserve">إِذْ قَالَ لِأَبِیهِ وَقَوْمِهِ مَا تَعْبُدُونَ (۷۰)  ترجمه:</w:t>
      </w:r>
      <w:r>
        <w:rPr>
          <w:rStyle w:val="FootnoteReference"/>
        </w:rPr>
        <w:footnoteReference w:id="3002"/>
      </w:r>
    </w:p>
    <w:p>
      <w:pPr>
        <w:pStyle w:val="BookText"/>
      </w:pPr>
      <w:r>
        <w:rPr>
          <w:rFonts w:ascii="Amiri" w:hAnsi="Amiri" w:eastAsia="Amiri" w:cs="Amiri"/>
          <w:lang w:bidi="ar-SA"/>
          <w:color w:val="111111"/>
          <w:sz w:val="28"/>
          <w:szCs w:val="28"/>
          <w:rtl/>
        </w:rPr>
        <w:t xml:space="preserve">قَالُوا نَعْبُدُ أَصْنَامًا فَنَظَلُّ لَهَا عَاکِفِینَ (۷۱)  ترجمه:</w:t>
      </w:r>
      <w:r>
        <w:rPr>
          <w:rStyle w:val="FootnoteReference"/>
        </w:rPr>
        <w:footnoteReference w:id="3003"/>
      </w:r>
    </w:p>
    <w:p>
      <w:pPr>
        <w:pStyle w:val="BookText"/>
      </w:pPr>
      <w:r>
        <w:rPr>
          <w:rFonts w:ascii="Amiri" w:hAnsi="Amiri" w:eastAsia="Amiri" w:cs="Amiri"/>
          <w:lang w:bidi="ar-SA"/>
          <w:color w:val="111111"/>
          <w:sz w:val="28"/>
          <w:szCs w:val="28"/>
          <w:rtl/>
        </w:rPr>
        <w:t xml:space="preserve">قَالَ هَلْ یَسْمَعُونَکُمْ إِذْ تَدْعُونَ (۷۲)  ترجمه:</w:t>
      </w:r>
      <w:r>
        <w:rPr>
          <w:rStyle w:val="FootnoteReference"/>
        </w:rPr>
        <w:footnoteReference w:id="3004"/>
      </w:r>
    </w:p>
    <w:p>
      <w:pPr>
        <w:pStyle w:val="BookText"/>
      </w:pPr>
      <w:r>
        <w:rPr>
          <w:rFonts w:ascii="Amiri" w:hAnsi="Amiri" w:eastAsia="Amiri" w:cs="Amiri"/>
          <w:lang w:bidi="ar-SA"/>
          <w:color w:val="111111"/>
          <w:sz w:val="28"/>
          <w:szCs w:val="28"/>
          <w:rtl/>
        </w:rPr>
        <w:t xml:space="preserve">أَوْ یَنفَعُونَکُمْ أَوْ یَضُرُّونَ (۷۳)  ترجمه:</w:t>
      </w:r>
      <w:r>
        <w:rPr>
          <w:rStyle w:val="FootnoteReference"/>
        </w:rPr>
        <w:footnoteReference w:id="3005"/>
      </w:r>
    </w:p>
    <w:p>
      <w:pPr>
        <w:pStyle w:val="BookText"/>
      </w:pPr>
      <w:r>
        <w:rPr>
          <w:rFonts w:ascii="Amiri" w:hAnsi="Amiri" w:eastAsia="Amiri" w:cs="Amiri"/>
          <w:lang w:bidi="ar-SA"/>
          <w:color w:val="111111"/>
          <w:sz w:val="28"/>
          <w:szCs w:val="28"/>
          <w:rtl/>
        </w:rPr>
        <w:t xml:space="preserve">قَالُوا بَلْ وَجَدْنَا آبَاءَنَا کَذَلِکَ یَفْعَلُونَ (۷۴)  ترجمه:</w:t>
      </w:r>
      <w:r>
        <w:rPr>
          <w:rStyle w:val="FootnoteReference"/>
        </w:rPr>
        <w:footnoteReference w:id="3006"/>
      </w:r>
    </w:p>
    <w:p>
      <w:pPr>
        <w:pStyle w:val="BookText"/>
      </w:pPr>
      <w:r>
        <w:rPr>
          <w:rFonts w:ascii="Amiri" w:hAnsi="Amiri" w:eastAsia="Amiri" w:cs="Amiri"/>
          <w:lang w:bidi="ar-SA"/>
          <w:color w:val="111111"/>
          <w:sz w:val="28"/>
          <w:szCs w:val="28"/>
          <w:rtl/>
        </w:rPr>
        <w:t xml:space="preserve">قَالَ أَفَرَأَیْتُم مَّا کُنتُمْ تَعْبُدُونَ (۷۵)  ترجمه:</w:t>
      </w:r>
      <w:r>
        <w:rPr>
          <w:rStyle w:val="FootnoteReference"/>
        </w:rPr>
        <w:footnoteReference w:id="3007"/>
      </w:r>
    </w:p>
    <w:p>
      <w:pPr>
        <w:pStyle w:val="BookText"/>
      </w:pPr>
      <w:r>
        <w:rPr>
          <w:rFonts w:ascii="Amiri" w:hAnsi="Amiri" w:eastAsia="Amiri" w:cs="Amiri"/>
          <w:lang w:bidi="ar-SA"/>
          <w:color w:val="111111"/>
          <w:sz w:val="28"/>
          <w:szCs w:val="28"/>
          <w:rtl/>
        </w:rPr>
        <w:t xml:space="preserve">أَنتُمْ وَآبَاؤُکُمُ الْأَقْدَمُونَ (۷۶)  ترجمه:</w:t>
      </w:r>
      <w:r>
        <w:rPr>
          <w:rStyle w:val="FootnoteReference"/>
        </w:rPr>
        <w:footnoteReference w:id="3008"/>
      </w:r>
    </w:p>
    <w:p>
      <w:pPr>
        <w:pStyle w:val="BookText"/>
      </w:pPr>
      <w:r>
        <w:rPr>
          <w:rFonts w:ascii="Amiri" w:hAnsi="Amiri" w:eastAsia="Amiri" w:cs="Amiri"/>
          <w:lang w:bidi="ar-SA"/>
          <w:color w:val="111111"/>
          <w:sz w:val="28"/>
          <w:szCs w:val="28"/>
          <w:rtl/>
        </w:rPr>
        <w:t xml:space="preserve">فَإِنَّهُمْ عَدُوٌّ لِّی إِلَّا رَبَّ الْعَالَمِینَ (۷۷)  ترجمه:</w:t>
      </w:r>
      <w:r>
        <w:rPr>
          <w:rStyle w:val="FootnoteReference"/>
        </w:rPr>
        <w:footnoteReference w:id="3009"/>
      </w:r>
    </w:p>
    <w:p>
      <w:pPr>
        <w:pStyle w:val="BookText"/>
      </w:pPr>
      <w:r>
        <w:rPr>
          <w:rFonts w:ascii="Amiri" w:hAnsi="Amiri" w:eastAsia="Amiri" w:cs="Amiri"/>
          <w:lang w:bidi="ar-SA"/>
          <w:color w:val="111111"/>
          <w:sz w:val="28"/>
          <w:szCs w:val="28"/>
          <w:rtl/>
        </w:rPr>
        <w:t xml:space="preserve">الَّذِی خَلَقَنِی فَهُوَ یَهْدِینِ (۷۸)  ترجمه:</w:t>
      </w:r>
      <w:r>
        <w:rPr>
          <w:rStyle w:val="FootnoteReference"/>
        </w:rPr>
        <w:footnoteReference w:id="3010"/>
      </w:r>
    </w:p>
    <w:p>
      <w:pPr>
        <w:pStyle w:val="BookText"/>
      </w:pPr>
      <w:r>
        <w:rPr>
          <w:rFonts w:ascii="Amiri" w:hAnsi="Amiri" w:eastAsia="Amiri" w:cs="Amiri"/>
          <w:lang w:bidi="ar-SA"/>
          <w:color w:val="111111"/>
          <w:sz w:val="28"/>
          <w:szCs w:val="28"/>
          <w:rtl/>
        </w:rPr>
        <w:t xml:space="preserve">وَالَّذِی هُوَ یُطْعِمُنِی وَیَسْقِینِ (۷۹)  ترجمه:</w:t>
      </w:r>
      <w:r>
        <w:rPr>
          <w:rStyle w:val="FootnoteReference"/>
        </w:rPr>
        <w:footnoteReference w:id="3011"/>
      </w:r>
    </w:p>
    <w:p>
      <w:pPr>
        <w:pStyle w:val="BookText"/>
      </w:pPr>
      <w:r>
        <w:rPr>
          <w:rFonts w:ascii="Amiri" w:hAnsi="Amiri" w:eastAsia="Amiri" w:cs="Amiri"/>
          <w:lang w:bidi="ar-SA"/>
          <w:color w:val="111111"/>
          <w:sz w:val="28"/>
          <w:szCs w:val="28"/>
          <w:rtl/>
        </w:rPr>
        <w:t xml:space="preserve">وَإِذَا مَرِضْتُ فَهُوَ یَشْفِینِ (۸۰)  ترجمه:</w:t>
      </w:r>
      <w:r>
        <w:rPr>
          <w:rStyle w:val="FootnoteReference"/>
        </w:rPr>
        <w:footnoteReference w:id="3012"/>
      </w:r>
    </w:p>
    <w:p>
      <w:pPr>
        <w:pStyle w:val="BookText"/>
      </w:pPr>
      <w:r>
        <w:rPr>
          <w:rFonts w:ascii="Amiri" w:hAnsi="Amiri" w:eastAsia="Amiri" w:cs="Amiri"/>
          <w:lang w:bidi="ar-SA"/>
          <w:color w:val="111111"/>
          <w:sz w:val="28"/>
          <w:szCs w:val="28"/>
          <w:rtl/>
        </w:rPr>
        <w:t xml:space="preserve">وَالَّذِی یُمِیتُنِی ثُمَّ یُحْیِینِ (۸۱)  ترجمه:</w:t>
      </w:r>
      <w:r>
        <w:rPr>
          <w:rStyle w:val="FootnoteReference"/>
        </w:rPr>
        <w:footnoteReference w:id="3013"/>
      </w:r>
    </w:p>
    <w:p>
      <w:pPr>
        <w:pStyle w:val="BookText"/>
      </w:pPr>
      <w:r>
        <w:rPr>
          <w:rFonts w:ascii="Amiri" w:hAnsi="Amiri" w:eastAsia="Amiri" w:cs="Amiri"/>
          <w:lang w:bidi="ar-SA"/>
          <w:color w:val="111111"/>
          <w:sz w:val="28"/>
          <w:szCs w:val="28"/>
          <w:rtl/>
        </w:rPr>
        <w:t xml:space="preserve">وَالَّذِی أَطْمَعُ أَن یَغْفِرَ لِی خَطِیئَتِی یَوْمَ الدِّینِ (۸۲)  ترجمه:</w:t>
      </w:r>
      <w:r>
        <w:rPr>
          <w:rStyle w:val="FootnoteReference"/>
        </w:rPr>
        <w:footnoteReference w:id="3014"/>
      </w:r>
    </w:p>
    <w:p>
      <w:pPr>
        <w:pStyle w:val="BookText"/>
      </w:pPr>
      <w:r>
        <w:rPr>
          <w:rFonts w:ascii="Amiri" w:hAnsi="Amiri" w:eastAsia="Amiri" w:cs="Amiri"/>
          <w:lang w:bidi="ar-SA"/>
          <w:color w:val="111111"/>
          <w:sz w:val="28"/>
          <w:szCs w:val="28"/>
          <w:rtl/>
        </w:rPr>
        <w:t xml:space="preserve">رَبِّ هَبْ لِی حُکْمًا وَأَلْحِقْنِی بِالصَّالِحِینَ (۸۳)  ترجمه:</w:t>
      </w:r>
      <w:r>
        <w:rPr>
          <w:rStyle w:val="FootnoteReference"/>
        </w:rPr>
        <w:footnoteReference w:id="3015"/>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وَاجْعَل لِّی لِسَانَ صِدْقٍ فِی الْآخِرِینَ (۸۴)  ترجمه:</w:t>
      </w:r>
      <w:r>
        <w:rPr>
          <w:rStyle w:val="FootnoteReference"/>
        </w:rPr>
        <w:footnoteReference w:id="3016"/>
      </w:r>
    </w:p>
    <w:p>
      <w:pPr>
        <w:pStyle w:val="BookText"/>
      </w:pPr>
      <w:r>
        <w:rPr>
          <w:rFonts w:ascii="Amiri" w:hAnsi="Amiri" w:eastAsia="Amiri" w:cs="Amiri"/>
          <w:lang w:bidi="ar-SA"/>
          <w:color w:val="111111"/>
          <w:sz w:val="28"/>
          <w:szCs w:val="28"/>
          <w:rtl/>
        </w:rPr>
        <w:t xml:space="preserve">وَاجْعَلْنِی مِن وَرَثَةِ جَنَّةِ النَّعِیمِ (۸۵)  ترجمه:</w:t>
      </w:r>
      <w:r>
        <w:rPr>
          <w:rStyle w:val="FootnoteReference"/>
        </w:rPr>
        <w:footnoteReference w:id="3017"/>
      </w:r>
    </w:p>
    <w:p>
      <w:pPr>
        <w:pStyle w:val="BookText"/>
      </w:pPr>
      <w:r>
        <w:rPr>
          <w:rFonts w:ascii="Amiri" w:hAnsi="Amiri" w:eastAsia="Amiri" w:cs="Amiri"/>
          <w:lang w:bidi="ar-SA"/>
          <w:color w:val="111111"/>
          <w:sz w:val="28"/>
          <w:szCs w:val="28"/>
          <w:rtl/>
        </w:rPr>
        <w:t xml:space="preserve">وَاغْفِرْ لِأَبِی إِنَّهُ کَانَ مِنَ الضَّالِّینَ (۸۶)  ترجمه:</w:t>
      </w:r>
      <w:r>
        <w:rPr>
          <w:rStyle w:val="FootnoteReference"/>
        </w:rPr>
        <w:footnoteReference w:id="3018"/>
      </w:r>
    </w:p>
    <w:p>
      <w:pPr>
        <w:pStyle w:val="BookText"/>
      </w:pPr>
      <w:r>
        <w:rPr>
          <w:rFonts w:ascii="Amiri" w:hAnsi="Amiri" w:eastAsia="Amiri" w:cs="Amiri"/>
          <w:lang w:bidi="ar-SA"/>
          <w:color w:val="111111"/>
          <w:sz w:val="28"/>
          <w:szCs w:val="28"/>
          <w:rtl/>
        </w:rPr>
        <w:t xml:space="preserve">وَلَا تُخْزِنِی یَوْمَ یُبْعَثُونَ (۸۷)  ترجمه:</w:t>
      </w:r>
      <w:r>
        <w:rPr>
          <w:rStyle w:val="FootnoteReference"/>
        </w:rPr>
        <w:footnoteReference w:id="3019"/>
      </w:r>
    </w:p>
    <w:p>
      <w:pPr>
        <w:pStyle w:val="BookText"/>
      </w:pPr>
      <w:r>
        <w:rPr>
          <w:rFonts w:ascii="Amiri" w:hAnsi="Amiri" w:eastAsia="Amiri" w:cs="Amiri"/>
          <w:lang w:bidi="ar-SA"/>
          <w:color w:val="111111"/>
          <w:sz w:val="28"/>
          <w:szCs w:val="28"/>
          <w:rtl/>
        </w:rPr>
        <w:t xml:space="preserve">یَوْمَ لَا یَنفَعُ مَالٌ وَلَا بَنُونَ (۸۸)  ترجمه:</w:t>
      </w:r>
      <w:r>
        <w:rPr>
          <w:rStyle w:val="FootnoteReference"/>
        </w:rPr>
        <w:footnoteReference w:id="3020"/>
      </w:r>
    </w:p>
    <w:p>
      <w:pPr>
        <w:pStyle w:val="BookText"/>
      </w:pPr>
      <w:r>
        <w:rPr>
          <w:rFonts w:ascii="Amiri" w:hAnsi="Amiri" w:eastAsia="Amiri" w:cs="Amiri"/>
          <w:lang w:bidi="ar-SA"/>
          <w:color w:val="111111"/>
          <w:sz w:val="28"/>
          <w:szCs w:val="28"/>
          <w:rtl/>
        </w:rPr>
        <w:t xml:space="preserve">إِلَّا مَنْ أَتَی اللَّهَ بِقَلْبٍ سَلِیمٍ (۸۹)  ترجمه:</w:t>
      </w:r>
      <w:r>
        <w:rPr>
          <w:rStyle w:val="FootnoteReference"/>
        </w:rPr>
        <w:footnoteReference w:id="3021"/>
      </w:r>
    </w:p>
    <w:p>
      <w:pPr>
        <w:pStyle w:val="BookText"/>
      </w:pPr>
      <w:r>
        <w:rPr>
          <w:rFonts w:ascii="Amiri" w:hAnsi="Amiri" w:eastAsia="Amiri" w:cs="Amiri"/>
          <w:lang w:bidi="ar-SA"/>
          <w:color w:val="111111"/>
          <w:sz w:val="28"/>
          <w:szCs w:val="28"/>
          <w:rtl/>
        </w:rPr>
        <w:t xml:space="preserve">وَأُزْلِفَتِ الْجَنَّةُ لِلْمُتَّقِینَ (۹۰)  ترجمه:</w:t>
      </w:r>
      <w:r>
        <w:rPr>
          <w:rStyle w:val="FootnoteReference"/>
        </w:rPr>
        <w:footnoteReference w:id="3022"/>
      </w:r>
    </w:p>
    <w:p>
      <w:pPr>
        <w:pStyle w:val="BookText"/>
      </w:pPr>
      <w:r>
        <w:rPr>
          <w:rFonts w:ascii="Amiri" w:hAnsi="Amiri" w:eastAsia="Amiri" w:cs="Amiri"/>
          <w:lang w:bidi="ar-SA"/>
          <w:color w:val="111111"/>
          <w:sz w:val="28"/>
          <w:szCs w:val="28"/>
          <w:rtl/>
        </w:rPr>
        <w:t xml:space="preserve">وَبُرِّزَتِ الْجَحِیمُ لِلْغَاوِینَ (۹۱)  ترجمه:</w:t>
      </w:r>
      <w:r>
        <w:rPr>
          <w:rStyle w:val="FootnoteReference"/>
        </w:rPr>
        <w:footnoteReference w:id="3023"/>
      </w:r>
    </w:p>
    <w:p>
      <w:pPr>
        <w:pStyle w:val="BookText"/>
      </w:pPr>
      <w:r>
        <w:rPr>
          <w:rFonts w:ascii="Amiri" w:hAnsi="Amiri" w:eastAsia="Amiri" w:cs="Amiri"/>
          <w:lang w:bidi="ar-SA"/>
          <w:color w:val="111111"/>
          <w:sz w:val="28"/>
          <w:szCs w:val="28"/>
          <w:rtl/>
        </w:rPr>
        <w:t xml:space="preserve">وَقِیلَ لَهُمْ أَیْنَ مَا کُنتُمْ تَعْبُدُونَ (۹۲)  ترجمه:</w:t>
      </w:r>
      <w:r>
        <w:rPr>
          <w:rStyle w:val="FootnoteReference"/>
        </w:rPr>
        <w:footnoteReference w:id="3024"/>
      </w:r>
    </w:p>
    <w:p>
      <w:pPr>
        <w:pStyle w:val="BookText"/>
      </w:pPr>
      <w:r>
        <w:rPr>
          <w:rFonts w:ascii="Amiri" w:hAnsi="Amiri" w:eastAsia="Amiri" w:cs="Amiri"/>
          <w:lang w:bidi="ar-SA"/>
          <w:color w:val="111111"/>
          <w:sz w:val="28"/>
          <w:szCs w:val="28"/>
          <w:rtl/>
        </w:rPr>
        <w:t xml:space="preserve">مِن دُونِ اللَّهِ هَلْ یَنصُرُونَکُمْ أَوْ یَنتَصِرُونَ (۹۳)  ترجمه:</w:t>
      </w:r>
      <w:r>
        <w:rPr>
          <w:rStyle w:val="FootnoteReference"/>
        </w:rPr>
        <w:footnoteReference w:id="3025"/>
      </w:r>
    </w:p>
    <w:p>
      <w:pPr>
        <w:pStyle w:val="BookText"/>
      </w:pPr>
      <w:r>
        <w:rPr>
          <w:rFonts w:ascii="Amiri" w:hAnsi="Amiri" w:eastAsia="Amiri" w:cs="Amiri"/>
          <w:lang w:bidi="ar-SA"/>
          <w:color w:val="111111"/>
          <w:sz w:val="28"/>
          <w:szCs w:val="28"/>
          <w:rtl/>
        </w:rPr>
        <w:t xml:space="preserve">فَکُبْکِبُوا فِیهَا هُمْ وَالْغَاوُونَ (۹۴)  ترجمه:</w:t>
      </w:r>
      <w:r>
        <w:rPr>
          <w:rStyle w:val="FootnoteReference"/>
        </w:rPr>
        <w:footnoteReference w:id="3026"/>
      </w:r>
    </w:p>
    <w:p>
      <w:pPr>
        <w:pStyle w:val="BookText"/>
      </w:pPr>
      <w:r>
        <w:rPr>
          <w:rFonts w:ascii="Amiri" w:hAnsi="Amiri" w:eastAsia="Amiri" w:cs="Amiri"/>
          <w:lang w:bidi="ar-SA"/>
          <w:color w:val="111111"/>
          <w:sz w:val="28"/>
          <w:szCs w:val="28"/>
          <w:rtl/>
        </w:rPr>
        <w:t xml:space="preserve">وَجُنُودُ إِبْلِیسَ أَجْمَعُونَ (۹۵)  ترجمه:</w:t>
      </w:r>
      <w:r>
        <w:rPr>
          <w:rStyle w:val="FootnoteReference"/>
        </w:rPr>
        <w:footnoteReference w:id="3027"/>
      </w:r>
    </w:p>
    <w:p>
      <w:pPr>
        <w:pStyle w:val="BookText"/>
      </w:pPr>
      <w:r>
        <w:rPr>
          <w:rFonts w:ascii="Amiri" w:hAnsi="Amiri" w:eastAsia="Amiri" w:cs="Amiri"/>
          <w:lang w:bidi="ar-SA"/>
          <w:color w:val="111111"/>
          <w:sz w:val="28"/>
          <w:szCs w:val="28"/>
          <w:rtl/>
        </w:rPr>
        <w:t xml:space="preserve">قَالُوا وَهُمْ فِیهَا یَخْتَصِمُونَ (۹۶)  ترجمه:</w:t>
      </w:r>
      <w:r>
        <w:rPr>
          <w:rStyle w:val="FootnoteReference"/>
        </w:rPr>
        <w:footnoteReference w:id="3028"/>
      </w:r>
    </w:p>
    <w:p>
      <w:pPr>
        <w:pStyle w:val="BookText"/>
      </w:pPr>
      <w:r>
        <w:rPr>
          <w:rFonts w:ascii="Amiri" w:hAnsi="Amiri" w:eastAsia="Amiri" w:cs="Amiri"/>
          <w:lang w:bidi="ar-SA"/>
          <w:color w:val="111111"/>
          <w:sz w:val="28"/>
          <w:szCs w:val="28"/>
          <w:rtl/>
        </w:rPr>
        <w:t xml:space="preserve">تَاللَّهِ إِن کُنَّا لَفِی ضَلَالٍ مُّبِینٍ (۹۷)  ترجمه:</w:t>
      </w:r>
      <w:r>
        <w:rPr>
          <w:rStyle w:val="FootnoteReference"/>
        </w:rPr>
        <w:footnoteReference w:id="3029"/>
      </w:r>
    </w:p>
    <w:p>
      <w:pPr>
        <w:pStyle w:val="BookText"/>
      </w:pPr>
      <w:r>
        <w:rPr>
          <w:rFonts w:ascii="Amiri" w:hAnsi="Amiri" w:eastAsia="Amiri" w:cs="Amiri"/>
          <w:lang w:bidi="ar-SA"/>
          <w:color w:val="111111"/>
          <w:sz w:val="28"/>
          <w:szCs w:val="28"/>
          <w:rtl/>
        </w:rPr>
        <w:t xml:space="preserve">إِذْ نُسَوِّیکُم بِرَبِّ الْعَالَمِینَ (۹۸)  ترجمه:</w:t>
      </w:r>
      <w:r>
        <w:rPr>
          <w:rStyle w:val="FootnoteReference"/>
        </w:rPr>
        <w:footnoteReference w:id="3030"/>
      </w:r>
    </w:p>
    <w:p>
      <w:pPr>
        <w:pStyle w:val="BookText"/>
      </w:pPr>
      <w:r>
        <w:rPr>
          <w:rFonts w:ascii="Amiri" w:hAnsi="Amiri" w:eastAsia="Amiri" w:cs="Amiri"/>
          <w:lang w:bidi="ar-SA"/>
          <w:color w:val="111111"/>
          <w:sz w:val="28"/>
          <w:szCs w:val="28"/>
          <w:rtl/>
        </w:rPr>
        <w:t xml:space="preserve">وَمَا أَضَلَّنَا إِلَّا الْمُجْرِمُونَ (۹۹)  ترجمه:</w:t>
      </w:r>
      <w:r>
        <w:rPr>
          <w:rStyle w:val="FootnoteReference"/>
        </w:rPr>
        <w:footnoteReference w:id="3031"/>
      </w:r>
    </w:p>
    <w:p>
      <w:pPr>
        <w:pStyle w:val="BookText"/>
      </w:pPr>
      <w:r>
        <w:rPr>
          <w:rFonts w:ascii="Amiri" w:hAnsi="Amiri" w:eastAsia="Amiri" w:cs="Amiri"/>
          <w:lang w:bidi="ar-SA"/>
          <w:color w:val="111111"/>
          <w:sz w:val="28"/>
          <w:szCs w:val="28"/>
          <w:rtl/>
        </w:rPr>
        <w:t xml:space="preserve">فَمَا لَنَا مِن شَافِعِینَ (۱۰۰)  ترجمه:</w:t>
      </w:r>
      <w:r>
        <w:rPr>
          <w:rStyle w:val="FootnoteReference"/>
        </w:rPr>
        <w:footnoteReference w:id="3032"/>
      </w:r>
    </w:p>
    <w:p>
      <w:pPr>
        <w:pStyle w:val="BookText"/>
      </w:pPr>
      <w:r>
        <w:rPr>
          <w:rFonts w:ascii="Amiri" w:hAnsi="Amiri" w:eastAsia="Amiri" w:cs="Amiri"/>
          <w:lang w:bidi="ar-SA"/>
          <w:color w:val="111111"/>
          <w:sz w:val="28"/>
          <w:szCs w:val="28"/>
          <w:rtl/>
        </w:rPr>
        <w:t xml:space="preserve">وَلَا صَدِیقٍ حَمِیمٍ (۱۰۱)  ترجمه:</w:t>
      </w:r>
      <w:r>
        <w:rPr>
          <w:rStyle w:val="FootnoteReference"/>
        </w:rPr>
        <w:footnoteReference w:id="3033"/>
      </w:r>
    </w:p>
    <w:p>
      <w:pPr>
        <w:pStyle w:val="BookText"/>
      </w:pPr>
      <w:r>
        <w:rPr>
          <w:rFonts w:ascii="Amiri" w:hAnsi="Amiri" w:eastAsia="Amiri" w:cs="Amiri"/>
          <w:lang w:bidi="ar-SA"/>
          <w:color w:val="111111"/>
          <w:sz w:val="28"/>
          <w:szCs w:val="28"/>
          <w:rtl/>
        </w:rPr>
        <w:t xml:space="preserve">فَلَوْ أَنَّ لَنَا کَرَّةً فَنَکُونَ مِنَ الْمُؤْمِنِینَ (۱۰۲)  ترجمه:</w:t>
      </w:r>
      <w:r>
        <w:rPr>
          <w:rStyle w:val="FootnoteReference"/>
        </w:rPr>
        <w:footnoteReference w:id="3034"/>
      </w:r>
    </w:p>
    <w:p>
      <w:pPr>
        <w:pStyle w:val="BookText"/>
      </w:pPr>
      <w:r>
        <w:rPr>
          <w:rFonts w:ascii="Amiri" w:hAnsi="Amiri" w:eastAsia="Amiri" w:cs="Amiri"/>
          <w:lang w:bidi="ar-SA"/>
          <w:color w:val="111111"/>
          <w:sz w:val="28"/>
          <w:szCs w:val="28"/>
          <w:rtl/>
        </w:rPr>
        <w:t xml:space="preserve">إِنَّ فِی ذَلِکَ لَآیَةً ۖ وَمَا کَانَ أَکْثَرُهُم مُّؤْمِنِینَ (۱۰۳)  ترجمه:</w:t>
      </w:r>
      <w:r>
        <w:rPr>
          <w:rStyle w:val="FootnoteReference"/>
        </w:rPr>
        <w:footnoteReference w:id="3035"/>
      </w:r>
    </w:p>
    <w:p>
      <w:pPr>
        <w:pStyle w:val="BookText"/>
      </w:pPr>
      <w:r>
        <w:rPr>
          <w:rFonts w:ascii="Amiri" w:hAnsi="Amiri" w:eastAsia="Amiri" w:cs="Amiri"/>
          <w:lang w:bidi="ar-SA"/>
          <w:color w:val="111111"/>
          <w:sz w:val="28"/>
          <w:szCs w:val="28"/>
          <w:rtl/>
        </w:rPr>
        <w:t xml:space="preserve">وَإِنَّ رَبَّکَ لَهُوَ الْعَزِیزُ الرَّحِیمُ (۱۰۴)  ترجمه:</w:t>
      </w:r>
      <w:r>
        <w:rPr>
          <w:rStyle w:val="FootnoteReference"/>
        </w:rPr>
        <w:footnoteReference w:id="3036"/>
      </w:r>
    </w:p>
    <w:p>
      <w:pPr>
        <w:pStyle w:val="BookText"/>
      </w:pPr>
      <w:r>
        <w:rPr>
          <w:rFonts w:ascii="Amiri" w:hAnsi="Amiri" w:eastAsia="Amiri" w:cs="Amiri"/>
          <w:lang w:bidi="ar-SA"/>
          <w:color w:val="111111"/>
          <w:sz w:val="28"/>
          <w:szCs w:val="28"/>
          <w:rtl/>
        </w:rPr>
        <w:t xml:space="preserve">کَذَّبَتْ قَوْمُ نُوحٍ الْمُرْسَلِینَ (۱۰۵)  ترجمه:</w:t>
      </w:r>
      <w:r>
        <w:rPr>
          <w:rStyle w:val="FootnoteReference"/>
        </w:rPr>
        <w:footnoteReference w:id="3037"/>
      </w:r>
    </w:p>
    <w:p>
      <w:pPr>
        <w:pStyle w:val="BookText"/>
      </w:pPr>
      <w:r>
        <w:rPr>
          <w:rFonts w:ascii="Amiri" w:hAnsi="Amiri" w:eastAsia="Amiri" w:cs="Amiri"/>
          <w:lang w:bidi="ar-SA"/>
          <w:color w:val="111111"/>
          <w:sz w:val="28"/>
          <w:szCs w:val="28"/>
          <w:rtl/>
        </w:rPr>
        <w:t xml:space="preserve">إِذْ قَالَ لَهُمْ أَخُوهُمْ نُوحٌ أَلَا تَتَّقُونَ (۱۰۶)  ترجمه:</w:t>
      </w:r>
      <w:r>
        <w:rPr>
          <w:rStyle w:val="FootnoteReference"/>
        </w:rPr>
        <w:footnoteReference w:id="3038"/>
      </w:r>
    </w:p>
    <w:p>
      <w:pPr>
        <w:pStyle w:val="BookText"/>
      </w:pPr>
      <w:r>
        <w:rPr>
          <w:rFonts w:ascii="Amiri" w:hAnsi="Amiri" w:eastAsia="Amiri" w:cs="Amiri"/>
          <w:lang w:bidi="ar-SA"/>
          <w:color w:val="111111"/>
          <w:sz w:val="28"/>
          <w:szCs w:val="28"/>
          <w:rtl/>
        </w:rPr>
        <w:t xml:space="preserve">إِنِّی لَکُمْ رَسُولٌ أَمِینٌ (۱۰۷)  ترجمه:</w:t>
      </w:r>
      <w:r>
        <w:rPr>
          <w:rStyle w:val="FootnoteReference"/>
        </w:rPr>
        <w:footnoteReference w:id="3039"/>
      </w:r>
    </w:p>
    <w:p>
      <w:pPr>
        <w:pStyle w:val="BookText"/>
      </w:pPr>
      <w:r>
        <w:rPr>
          <w:rFonts w:ascii="Amiri" w:hAnsi="Amiri" w:eastAsia="Amiri" w:cs="Amiri"/>
          <w:lang w:bidi="ar-SA"/>
          <w:color w:val="111111"/>
          <w:sz w:val="28"/>
          <w:szCs w:val="28"/>
          <w:rtl/>
        </w:rPr>
        <w:t xml:space="preserve">فَاتَّقُوا اللَّهَ وَأَطِیعُونِ (۱۰۸)  ترجمه:</w:t>
      </w:r>
      <w:r>
        <w:rPr>
          <w:rStyle w:val="FootnoteReference"/>
        </w:rPr>
        <w:footnoteReference w:id="3040"/>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(۱۰۹)  ترجمه:</w:t>
      </w:r>
      <w:r>
        <w:rPr>
          <w:rStyle w:val="FootnoteReference"/>
        </w:rPr>
        <w:footnoteReference w:id="3041"/>
      </w:r>
    </w:p>
    <w:p>
      <w:pPr>
        <w:pStyle w:val="BookText"/>
      </w:pPr>
      <w:r>
        <w:rPr>
          <w:rFonts w:ascii="Amiri" w:hAnsi="Amiri" w:eastAsia="Amiri" w:cs="Amiri"/>
          <w:lang w:bidi="ar-SA"/>
          <w:color w:val="111111"/>
          <w:sz w:val="28"/>
          <w:szCs w:val="28"/>
          <w:rtl/>
        </w:rPr>
        <w:t xml:space="preserve">فَاتَّقُوا اللَّهَ وَأَطِیعُونِ (۱۱۰)  ترجمه:</w:t>
      </w:r>
      <w:r>
        <w:rPr>
          <w:rStyle w:val="FootnoteReference"/>
        </w:rPr>
        <w:footnoteReference w:id="3042"/>
      </w:r>
    </w:p>
    <w:p>
      <w:pPr>
        <w:pStyle w:val="BookText"/>
      </w:pPr>
      <w:r>
        <w:rPr>
          <w:rFonts w:ascii="Amiri" w:hAnsi="Amiri" w:eastAsia="Amiri" w:cs="Amiri"/>
          <w:lang w:bidi="ar-SA"/>
          <w:color w:val="111111"/>
          <w:sz w:val="28"/>
          <w:szCs w:val="28"/>
          <w:rtl/>
        </w:rPr>
        <w:t xml:space="preserve">۞ قَالُوا أَنُؤْمِنُ لَکَ وَاتَّبَعَکَ الْأَرْذَلُونَ (۱۱۱)  ترجمه:</w:t>
      </w:r>
      <w:r>
        <w:rPr>
          <w:rStyle w:val="FootnoteReference"/>
        </w:rPr>
        <w:footnoteReference w:id="3043"/>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وَمَا عِلْمِی بِمَا کَانُوا یَعْمَلُونَ (۱۱۲)  ترجمه:</w:t>
      </w:r>
      <w:r>
        <w:rPr>
          <w:rStyle w:val="FootnoteReference"/>
        </w:rPr>
        <w:footnoteReference w:id="3044"/>
      </w:r>
    </w:p>
    <w:p>
      <w:pPr>
        <w:pStyle w:val="BookText"/>
      </w:pPr>
      <w:r>
        <w:rPr>
          <w:rFonts w:ascii="Amiri" w:hAnsi="Amiri" w:eastAsia="Amiri" w:cs="Amiri"/>
          <w:lang w:bidi="ar-SA"/>
          <w:color w:val="111111"/>
          <w:sz w:val="28"/>
          <w:szCs w:val="28"/>
          <w:rtl/>
        </w:rPr>
        <w:t xml:space="preserve">إِنْ حِسَابُهُمْ إِلَّا عَلَی رَبِّی ۖ لَوْ تَشْعُرُونَ (۱۱۳)  ترجمه:</w:t>
      </w:r>
      <w:r>
        <w:rPr>
          <w:rStyle w:val="FootnoteReference"/>
        </w:rPr>
        <w:footnoteReference w:id="3045"/>
      </w:r>
    </w:p>
    <w:p>
      <w:pPr>
        <w:pStyle w:val="BookText"/>
      </w:pPr>
      <w:r>
        <w:rPr>
          <w:rFonts w:ascii="Amiri" w:hAnsi="Amiri" w:eastAsia="Amiri" w:cs="Amiri"/>
          <w:lang w:bidi="ar-SA"/>
          <w:color w:val="111111"/>
          <w:sz w:val="28"/>
          <w:szCs w:val="28"/>
          <w:rtl/>
        </w:rPr>
        <w:t xml:space="preserve">وَمَا أَنَا بِطَارِدِ الْمُؤْمِنِینَ (۱۱۴)  ترجمه:</w:t>
      </w:r>
      <w:r>
        <w:rPr>
          <w:rStyle w:val="FootnoteReference"/>
        </w:rPr>
        <w:footnoteReference w:id="3046"/>
      </w:r>
    </w:p>
    <w:p>
      <w:pPr>
        <w:pStyle w:val="BookText"/>
      </w:pPr>
      <w:r>
        <w:rPr>
          <w:rFonts w:ascii="Amiri" w:hAnsi="Amiri" w:eastAsia="Amiri" w:cs="Amiri"/>
          <w:lang w:bidi="ar-SA"/>
          <w:color w:val="111111"/>
          <w:sz w:val="28"/>
          <w:szCs w:val="28"/>
          <w:rtl/>
        </w:rPr>
        <w:t xml:space="preserve">إِنْ أَنَا إِلَّا نَذِیرٌ مُّبِینٌ (۱۱۵)  ترجمه:</w:t>
      </w:r>
      <w:r>
        <w:rPr>
          <w:rStyle w:val="FootnoteReference"/>
        </w:rPr>
        <w:footnoteReference w:id="3047"/>
      </w:r>
    </w:p>
    <w:p>
      <w:pPr>
        <w:pStyle w:val="BookText"/>
      </w:pPr>
      <w:r>
        <w:rPr>
          <w:rFonts w:ascii="Amiri" w:hAnsi="Amiri" w:eastAsia="Amiri" w:cs="Amiri"/>
          <w:lang w:bidi="ar-SA"/>
          <w:color w:val="111111"/>
          <w:sz w:val="28"/>
          <w:szCs w:val="28"/>
          <w:rtl/>
        </w:rPr>
        <w:t xml:space="preserve">قَالُوا لَئِن لَّمْ تَنتَهِ یَا نُوحُ لَتَکُونَنَّ مِنَ الْمَرْجُومِینَ (۱۱۶)  ترجمه:</w:t>
      </w:r>
      <w:r>
        <w:rPr>
          <w:rStyle w:val="FootnoteReference"/>
        </w:rPr>
        <w:footnoteReference w:id="3048"/>
      </w:r>
    </w:p>
    <w:p>
      <w:pPr>
        <w:pStyle w:val="BookText"/>
      </w:pPr>
      <w:r>
        <w:rPr>
          <w:rFonts w:ascii="Amiri" w:hAnsi="Amiri" w:eastAsia="Amiri" w:cs="Amiri"/>
          <w:lang w:bidi="ar-SA"/>
          <w:color w:val="111111"/>
          <w:sz w:val="28"/>
          <w:szCs w:val="28"/>
          <w:rtl/>
        </w:rPr>
        <w:t xml:space="preserve">قَالَ رَبِّ إِنَّ قَوْمِی کَذَّبُونِ (۱۱۷)  ترجمه:</w:t>
      </w:r>
      <w:r>
        <w:rPr>
          <w:rStyle w:val="FootnoteReference"/>
        </w:rPr>
        <w:footnoteReference w:id="3049"/>
      </w:r>
    </w:p>
    <w:p>
      <w:pPr>
        <w:pStyle w:val="BookText"/>
      </w:pPr>
      <w:r>
        <w:rPr>
          <w:rFonts w:ascii="Amiri" w:hAnsi="Amiri" w:eastAsia="Amiri" w:cs="Amiri"/>
          <w:lang w:bidi="ar-SA"/>
          <w:color w:val="111111"/>
          <w:sz w:val="28"/>
          <w:szCs w:val="28"/>
          <w:rtl/>
        </w:rPr>
        <w:t xml:space="preserve">فَافْتَحْ بَیْنِی وَبَیْنَهُمْ فَتْحًا وَنَجِّنِی وَمَن مَّعِیَ مِنَ الْمُؤْمِنِینَ (۱۱۸)  ترجمه:</w:t>
      </w:r>
      <w:r>
        <w:rPr>
          <w:rStyle w:val="FootnoteReference"/>
        </w:rPr>
        <w:footnoteReference w:id="3050"/>
      </w:r>
    </w:p>
    <w:p>
      <w:pPr>
        <w:pStyle w:val="BookText"/>
      </w:pPr>
      <w:r>
        <w:rPr>
          <w:rFonts w:ascii="Amiri" w:hAnsi="Amiri" w:eastAsia="Amiri" w:cs="Amiri"/>
          <w:lang w:bidi="ar-SA"/>
          <w:color w:val="111111"/>
          <w:sz w:val="28"/>
          <w:szCs w:val="28"/>
          <w:rtl/>
        </w:rPr>
        <w:t xml:space="preserve">فَأَنجَیْنَاهُ وَمَن مَّعَهُ فِی الْفُلْکِ الْمَشْحُونِ (۱۱۹)  ترجمه:</w:t>
      </w:r>
      <w:r>
        <w:rPr>
          <w:rStyle w:val="FootnoteReference"/>
        </w:rPr>
        <w:footnoteReference w:id="3051"/>
      </w:r>
    </w:p>
    <w:p>
      <w:pPr>
        <w:pStyle w:val="BookText"/>
      </w:pPr>
      <w:r>
        <w:rPr>
          <w:rFonts w:ascii="Amiri" w:hAnsi="Amiri" w:eastAsia="Amiri" w:cs="Amiri"/>
          <w:lang w:bidi="ar-SA"/>
          <w:color w:val="111111"/>
          <w:sz w:val="28"/>
          <w:szCs w:val="28"/>
          <w:rtl/>
        </w:rPr>
        <w:t xml:space="preserve">ثُمَّ أَغْرَقْنَا بَعْدُ الْبَاقِینَ (۱۲۰)  ترجمه:</w:t>
      </w:r>
      <w:r>
        <w:rPr>
          <w:rStyle w:val="FootnoteReference"/>
        </w:rPr>
        <w:footnoteReference w:id="3052"/>
      </w:r>
    </w:p>
    <w:p>
      <w:pPr>
        <w:pStyle w:val="BookText"/>
      </w:pPr>
      <w:r>
        <w:rPr>
          <w:rFonts w:ascii="Amiri" w:hAnsi="Amiri" w:eastAsia="Amiri" w:cs="Amiri"/>
          <w:lang w:bidi="ar-SA"/>
          <w:color w:val="111111"/>
          <w:sz w:val="28"/>
          <w:szCs w:val="28"/>
          <w:rtl/>
        </w:rPr>
        <w:t xml:space="preserve">إِنَّ فِی ذَلِکَ لَآیَةً ۖ وَمَا کَانَ أَکْثَرُهُم مُّؤْمِنِینَ (۱۲۱)  ترجمه:</w:t>
      </w:r>
      <w:r>
        <w:rPr>
          <w:rStyle w:val="FootnoteReference"/>
        </w:rPr>
        <w:footnoteReference w:id="3053"/>
      </w:r>
    </w:p>
    <w:p>
      <w:pPr>
        <w:pStyle w:val="BookText"/>
      </w:pPr>
      <w:r>
        <w:rPr>
          <w:rFonts w:ascii="Amiri" w:hAnsi="Amiri" w:eastAsia="Amiri" w:cs="Amiri"/>
          <w:lang w:bidi="ar-SA"/>
          <w:color w:val="111111"/>
          <w:sz w:val="28"/>
          <w:szCs w:val="28"/>
          <w:rtl/>
        </w:rPr>
        <w:t xml:space="preserve">وَإِنَّ رَبَّکَ لَهُوَ الْعَزِیزُ الرَّحِیمُ (۱۲۲)  ترجمه:</w:t>
      </w:r>
      <w:r>
        <w:rPr>
          <w:rStyle w:val="FootnoteReference"/>
        </w:rPr>
        <w:footnoteReference w:id="3054"/>
      </w:r>
    </w:p>
    <w:p>
      <w:pPr>
        <w:pStyle w:val="BookText"/>
      </w:pPr>
      <w:r>
        <w:rPr>
          <w:rFonts w:ascii="Amiri" w:hAnsi="Amiri" w:eastAsia="Amiri" w:cs="Amiri"/>
          <w:lang w:bidi="ar-SA"/>
          <w:color w:val="111111"/>
          <w:sz w:val="28"/>
          <w:szCs w:val="28"/>
          <w:rtl/>
        </w:rPr>
        <w:t xml:space="preserve">کَذَّبَتْ عَادٌ الْمُرْسَلِینَ (۱۲۳)  ترجمه:</w:t>
      </w:r>
      <w:r>
        <w:rPr>
          <w:rStyle w:val="FootnoteReference"/>
        </w:rPr>
        <w:footnoteReference w:id="3055"/>
      </w:r>
    </w:p>
    <w:p>
      <w:pPr>
        <w:pStyle w:val="BookText"/>
      </w:pPr>
      <w:r>
        <w:rPr>
          <w:rFonts w:ascii="Amiri" w:hAnsi="Amiri" w:eastAsia="Amiri" w:cs="Amiri"/>
          <w:lang w:bidi="ar-SA"/>
          <w:color w:val="111111"/>
          <w:sz w:val="28"/>
          <w:szCs w:val="28"/>
          <w:rtl/>
        </w:rPr>
        <w:t xml:space="preserve">إِذْ قَالَ لَهُمْ أَخُوهُمْ هُودٌ أَلَا تَتَّقُونَ (۱۲۴)  ترجمه:</w:t>
      </w:r>
      <w:r>
        <w:rPr>
          <w:rStyle w:val="FootnoteReference"/>
        </w:rPr>
        <w:footnoteReference w:id="3056"/>
      </w:r>
    </w:p>
    <w:p>
      <w:pPr>
        <w:pStyle w:val="BookText"/>
      </w:pPr>
      <w:r>
        <w:rPr>
          <w:rFonts w:ascii="Amiri" w:hAnsi="Amiri" w:eastAsia="Amiri" w:cs="Amiri"/>
          <w:lang w:bidi="ar-SA"/>
          <w:color w:val="111111"/>
          <w:sz w:val="28"/>
          <w:szCs w:val="28"/>
          <w:rtl/>
        </w:rPr>
        <w:t xml:space="preserve">إِنِّی لَکُمْ رَسُولٌ أَمِینٌ (۱۲۵)  ترجمه:</w:t>
      </w:r>
      <w:r>
        <w:rPr>
          <w:rStyle w:val="FootnoteReference"/>
        </w:rPr>
        <w:footnoteReference w:id="3057"/>
      </w:r>
    </w:p>
    <w:p>
      <w:pPr>
        <w:pStyle w:val="BookText"/>
      </w:pPr>
      <w:r>
        <w:rPr>
          <w:rFonts w:ascii="Amiri" w:hAnsi="Amiri" w:eastAsia="Amiri" w:cs="Amiri"/>
          <w:lang w:bidi="ar-SA"/>
          <w:color w:val="111111"/>
          <w:sz w:val="28"/>
          <w:szCs w:val="28"/>
          <w:rtl/>
        </w:rPr>
        <w:t xml:space="preserve">فَاتَّقُوا اللَّهَ وَأَطِیعُونِ (۱۲۶)  ترجمه:</w:t>
      </w:r>
      <w:r>
        <w:rPr>
          <w:rStyle w:val="FootnoteReference"/>
        </w:rPr>
        <w:footnoteReference w:id="3058"/>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(۱۲۷)  ترجمه:</w:t>
      </w:r>
      <w:r>
        <w:rPr>
          <w:rStyle w:val="FootnoteReference"/>
        </w:rPr>
        <w:footnoteReference w:id="3059"/>
      </w:r>
    </w:p>
    <w:p>
      <w:pPr>
        <w:pStyle w:val="BookText"/>
      </w:pPr>
      <w:r>
        <w:rPr>
          <w:rFonts w:ascii="Amiri" w:hAnsi="Amiri" w:eastAsia="Amiri" w:cs="Amiri"/>
          <w:lang w:bidi="ar-SA"/>
          <w:color w:val="111111"/>
          <w:sz w:val="28"/>
          <w:szCs w:val="28"/>
          <w:rtl/>
        </w:rPr>
        <w:t xml:space="preserve">أَتَبْنُونَ بِکُلِّ رِیعٍ آیَةً تَعْبَثُونَ (۱۲۸)  ترجمه:</w:t>
      </w:r>
      <w:r>
        <w:rPr>
          <w:rStyle w:val="FootnoteReference"/>
        </w:rPr>
        <w:footnoteReference w:id="3060"/>
      </w:r>
    </w:p>
    <w:p>
      <w:pPr>
        <w:pStyle w:val="BookText"/>
      </w:pPr>
      <w:r>
        <w:rPr>
          <w:rFonts w:ascii="Amiri" w:hAnsi="Amiri" w:eastAsia="Amiri" w:cs="Amiri"/>
          <w:lang w:bidi="ar-SA"/>
          <w:color w:val="111111"/>
          <w:sz w:val="28"/>
          <w:szCs w:val="28"/>
          <w:rtl/>
        </w:rPr>
        <w:t xml:space="preserve">وَتَتَّخِذُونَ مَصَانِعَ لَعَلَّکُمْ تَخْلُدُونَ (۱۲۹)  ترجمه:</w:t>
      </w:r>
      <w:r>
        <w:rPr>
          <w:rStyle w:val="FootnoteReference"/>
        </w:rPr>
        <w:footnoteReference w:id="3061"/>
      </w:r>
    </w:p>
    <w:p>
      <w:pPr>
        <w:pStyle w:val="BookText"/>
      </w:pPr>
      <w:r>
        <w:rPr>
          <w:rFonts w:ascii="Amiri" w:hAnsi="Amiri" w:eastAsia="Amiri" w:cs="Amiri"/>
          <w:lang w:bidi="ar-SA"/>
          <w:color w:val="111111"/>
          <w:sz w:val="28"/>
          <w:szCs w:val="28"/>
          <w:rtl/>
        </w:rPr>
        <w:t xml:space="preserve">وَإِذَا بَطَشْتُم بَطَشْتُمْ جَبَّارِینَ (۱۳۰)  ترجمه:</w:t>
      </w:r>
      <w:r>
        <w:rPr>
          <w:rStyle w:val="FootnoteReference"/>
        </w:rPr>
        <w:footnoteReference w:id="3062"/>
      </w:r>
    </w:p>
    <w:p>
      <w:pPr>
        <w:pStyle w:val="BookText"/>
      </w:pPr>
      <w:r>
        <w:rPr>
          <w:rFonts w:ascii="Amiri" w:hAnsi="Amiri" w:eastAsia="Amiri" w:cs="Amiri"/>
          <w:lang w:bidi="ar-SA"/>
          <w:color w:val="111111"/>
          <w:sz w:val="28"/>
          <w:szCs w:val="28"/>
          <w:rtl/>
        </w:rPr>
        <w:t xml:space="preserve">فَاتَّقُوا اللَّهَ وَأَطِیعُونِ (۱۳۱)  ترجمه:</w:t>
      </w:r>
      <w:r>
        <w:rPr>
          <w:rStyle w:val="FootnoteReference"/>
        </w:rPr>
        <w:footnoteReference w:id="3063"/>
      </w:r>
    </w:p>
    <w:p>
      <w:pPr>
        <w:pStyle w:val="BookText"/>
      </w:pPr>
      <w:r>
        <w:rPr>
          <w:rFonts w:ascii="Amiri" w:hAnsi="Amiri" w:eastAsia="Amiri" w:cs="Amiri"/>
          <w:lang w:bidi="ar-SA"/>
          <w:color w:val="111111"/>
          <w:sz w:val="28"/>
          <w:szCs w:val="28"/>
          <w:rtl/>
        </w:rPr>
        <w:t xml:space="preserve">وَاتَّقُوا الَّذِی أَمَدَّکُم بِمَا تَعْلَمُونَ (۱۳۲)  ترجمه:</w:t>
      </w:r>
      <w:r>
        <w:rPr>
          <w:rStyle w:val="FootnoteReference"/>
        </w:rPr>
        <w:footnoteReference w:id="3064"/>
      </w:r>
    </w:p>
    <w:p>
      <w:pPr>
        <w:pStyle w:val="BookText"/>
      </w:pPr>
      <w:r>
        <w:rPr>
          <w:rFonts w:ascii="Amiri" w:hAnsi="Amiri" w:eastAsia="Amiri" w:cs="Amiri"/>
          <w:lang w:bidi="ar-SA"/>
          <w:color w:val="111111"/>
          <w:sz w:val="28"/>
          <w:szCs w:val="28"/>
          <w:rtl/>
        </w:rPr>
        <w:t xml:space="preserve">أَمَدَّکُم بِأَنْعَامٍ وَبَنِینَ (۱۳۳)  ترجمه:</w:t>
      </w:r>
      <w:r>
        <w:rPr>
          <w:rStyle w:val="FootnoteReference"/>
        </w:rPr>
        <w:footnoteReference w:id="3065"/>
      </w:r>
    </w:p>
    <w:p>
      <w:pPr>
        <w:pStyle w:val="BookText"/>
      </w:pPr>
      <w:r>
        <w:rPr>
          <w:rFonts w:ascii="Amiri" w:hAnsi="Amiri" w:eastAsia="Amiri" w:cs="Amiri"/>
          <w:lang w:bidi="ar-SA"/>
          <w:color w:val="111111"/>
          <w:sz w:val="28"/>
          <w:szCs w:val="28"/>
          <w:rtl/>
        </w:rPr>
        <w:t xml:space="preserve">وَجَنَّاتٍ وَعُیُونٍ (۱۳۴)  ترجمه:</w:t>
      </w:r>
      <w:r>
        <w:rPr>
          <w:rStyle w:val="FootnoteReference"/>
        </w:rPr>
        <w:footnoteReference w:id="3066"/>
      </w:r>
    </w:p>
    <w:p>
      <w:pPr>
        <w:pStyle w:val="BookText"/>
      </w:pPr>
      <w:r>
        <w:rPr>
          <w:rFonts w:ascii="Amiri" w:hAnsi="Amiri" w:eastAsia="Amiri" w:cs="Amiri"/>
          <w:lang w:bidi="ar-SA"/>
          <w:color w:val="111111"/>
          <w:sz w:val="28"/>
          <w:szCs w:val="28"/>
          <w:rtl/>
        </w:rPr>
        <w:t xml:space="preserve">إِنِّی أَخَافُ عَلَیْکُمْ عَذَابَ یَوْمٍ عَظِیمٍ (۱۳۵)  ترجمه:</w:t>
      </w:r>
      <w:r>
        <w:rPr>
          <w:rStyle w:val="FootnoteReference"/>
        </w:rPr>
        <w:footnoteReference w:id="3067"/>
      </w:r>
    </w:p>
    <w:p>
      <w:pPr>
        <w:pStyle w:val="BookText"/>
      </w:pPr>
      <w:r>
        <w:rPr>
          <w:rFonts w:ascii="Amiri" w:hAnsi="Amiri" w:eastAsia="Amiri" w:cs="Amiri"/>
          <w:lang w:bidi="ar-SA"/>
          <w:color w:val="111111"/>
          <w:sz w:val="28"/>
          <w:szCs w:val="28"/>
          <w:rtl/>
        </w:rPr>
        <w:t xml:space="preserve">قَالُوا سَوَاءٌ عَلَیْنَا أَوَعَظْتَ أَمْ لَمْ تَکُن مِّنَ الْوَاعِظِینَ (۱۳۶)  ترجمه:</w:t>
      </w:r>
      <w:r>
        <w:rPr>
          <w:rStyle w:val="FootnoteReference"/>
        </w:rPr>
        <w:footnoteReference w:id="3068"/>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إِلَّا خُلُقُ الْأَوَّلِینَ (۱۳۷)  ترجمه:</w:t>
      </w:r>
      <w:r>
        <w:rPr>
          <w:rStyle w:val="FootnoteReference"/>
        </w:rPr>
        <w:footnoteReference w:id="3069"/>
      </w:r>
    </w:p>
    <w:p>
      <w:pPr>
        <w:pStyle w:val="BookText"/>
      </w:pPr>
      <w:r>
        <w:rPr>
          <w:rFonts w:ascii="Amiri" w:hAnsi="Amiri" w:eastAsia="Amiri" w:cs="Amiri"/>
          <w:lang w:bidi="ar-SA"/>
          <w:color w:val="111111"/>
          <w:sz w:val="28"/>
          <w:szCs w:val="28"/>
          <w:rtl/>
        </w:rPr>
        <w:t xml:space="preserve">وَمَا نَحْنُ بِمُعَذَّبِینَ (۱۳۸)  ترجمه:</w:t>
      </w:r>
      <w:r>
        <w:rPr>
          <w:rStyle w:val="FootnoteReference"/>
        </w:rPr>
        <w:footnoteReference w:id="3070"/>
      </w:r>
    </w:p>
    <w:p>
      <w:pPr>
        <w:pStyle w:val="BookText"/>
      </w:pPr>
      <w:r>
        <w:rPr>
          <w:rFonts w:ascii="Amiri" w:hAnsi="Amiri" w:eastAsia="Amiri" w:cs="Amiri"/>
          <w:lang w:bidi="ar-SA"/>
          <w:color w:val="111111"/>
          <w:sz w:val="28"/>
          <w:szCs w:val="28"/>
          <w:rtl/>
        </w:rPr>
        <w:t xml:space="preserve">فَکَذَّبُوهُ فَأَهْلَکْنَاهُمْ ۗ إِنَّ فِی ذَلِکَ لَآیَةً ۖ وَمَا کَانَ أَکْثَرُهُم مُّؤْمِنِینَ (۱۳۹)  ترجمه:</w:t>
      </w:r>
      <w:r>
        <w:rPr>
          <w:rStyle w:val="FootnoteReference"/>
        </w:rPr>
        <w:footnoteReference w:id="3071"/>
      </w:r>
    </w:p>
    <w:p>
      <w:pPr>
        <w:pStyle w:val="BookText"/>
      </w:pPr>
      <w:r>
        <w:rPr>
          <w:rFonts w:ascii="Amiri" w:hAnsi="Amiri" w:eastAsia="Amiri" w:cs="Amiri"/>
          <w:lang w:bidi="ar-SA"/>
          <w:color w:val="111111"/>
          <w:sz w:val="28"/>
          <w:szCs w:val="28"/>
          <w:rtl/>
        </w:rPr>
        <w:t xml:space="preserve">وَإِنَّ رَبَّکَ لَهُوَ الْعَزِیزُ الرَّحِیمُ (۱۴۰)  ترجمه:</w:t>
      </w:r>
      <w:r>
        <w:rPr>
          <w:rStyle w:val="FootnoteReference"/>
        </w:rPr>
        <w:footnoteReference w:id="3072"/>
      </w:r>
    </w:p>
    <w:p>
      <w:pPr>
        <w:pStyle w:val="BookText"/>
      </w:pPr>
      <w:r>
        <w:rPr>
          <w:rFonts w:ascii="Amiri" w:hAnsi="Amiri" w:eastAsia="Amiri" w:cs="Amiri"/>
          <w:lang w:bidi="ar-SA"/>
          <w:color w:val="111111"/>
          <w:sz w:val="28"/>
          <w:szCs w:val="28"/>
          <w:rtl/>
        </w:rPr>
        <w:t xml:space="preserve">کَذَّبَتْ ثَمُودُ الْمُرْسَلِینَ (۱۴۱)  ترجمه:</w:t>
      </w:r>
      <w:r>
        <w:rPr>
          <w:rStyle w:val="FootnoteReference"/>
        </w:rPr>
        <w:footnoteReference w:id="3073"/>
      </w:r>
    </w:p>
    <w:p>
      <w:pPr>
        <w:pStyle w:val="BookText"/>
      </w:pPr>
      <w:r>
        <w:rPr>
          <w:rFonts w:ascii="Amiri" w:hAnsi="Amiri" w:eastAsia="Amiri" w:cs="Amiri"/>
          <w:lang w:bidi="ar-SA"/>
          <w:color w:val="111111"/>
          <w:sz w:val="28"/>
          <w:szCs w:val="28"/>
          <w:rtl/>
        </w:rPr>
        <w:t xml:space="preserve">إِذْ قَالَ لَهُمْ أَخُوهُمْ صَالِحٌ أَلَا تَتَّقُونَ (۱۴۲)  ترجمه:</w:t>
      </w:r>
      <w:r>
        <w:rPr>
          <w:rStyle w:val="FootnoteReference"/>
        </w:rPr>
        <w:footnoteReference w:id="3074"/>
      </w:r>
    </w:p>
    <w:p>
      <w:pPr>
        <w:pStyle w:val="BookText"/>
      </w:pPr>
      <w:r>
        <w:rPr>
          <w:rFonts w:ascii="Amiri" w:hAnsi="Amiri" w:eastAsia="Amiri" w:cs="Amiri"/>
          <w:lang w:bidi="ar-SA"/>
          <w:color w:val="111111"/>
          <w:sz w:val="28"/>
          <w:szCs w:val="28"/>
          <w:rtl/>
        </w:rPr>
        <w:t xml:space="preserve">إِنِّی لَکُمْ رَسُولٌ أَمِینٌ (۱۴۳)  ترجمه:</w:t>
      </w:r>
      <w:r>
        <w:rPr>
          <w:rStyle w:val="FootnoteReference"/>
        </w:rPr>
        <w:footnoteReference w:id="3075"/>
      </w:r>
    </w:p>
    <w:p>
      <w:pPr>
        <w:pStyle w:val="BookText"/>
      </w:pPr>
      <w:r>
        <w:rPr>
          <w:rFonts w:ascii="Amiri" w:hAnsi="Amiri" w:eastAsia="Amiri" w:cs="Amiri"/>
          <w:lang w:bidi="ar-SA"/>
          <w:color w:val="111111"/>
          <w:sz w:val="28"/>
          <w:szCs w:val="28"/>
          <w:rtl/>
        </w:rPr>
        <w:t xml:space="preserve">فَاتَّقُوا اللَّهَ وَأَطِیعُونِ (۱۴۴)  ترجمه:</w:t>
      </w:r>
      <w:r>
        <w:rPr>
          <w:rStyle w:val="FootnoteReference"/>
        </w:rPr>
        <w:footnoteReference w:id="3076"/>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(۱۴۵)  ترجمه:</w:t>
      </w:r>
      <w:r>
        <w:rPr>
          <w:rStyle w:val="FootnoteReference"/>
        </w:rPr>
        <w:footnoteReference w:id="3077"/>
      </w:r>
    </w:p>
    <w:p>
      <w:pPr>
        <w:pStyle w:val="BookText"/>
      </w:pPr>
      <w:r>
        <w:rPr>
          <w:rFonts w:ascii="Amiri" w:hAnsi="Amiri" w:eastAsia="Amiri" w:cs="Amiri"/>
          <w:lang w:bidi="ar-SA"/>
          <w:color w:val="111111"/>
          <w:sz w:val="28"/>
          <w:szCs w:val="28"/>
          <w:rtl/>
        </w:rPr>
        <w:t xml:space="preserve">أَتُتْرَکُونَ فِی مَا هَاهُنَا آمِنِینَ (۱۴۶)  ترجمه:</w:t>
      </w:r>
      <w:r>
        <w:rPr>
          <w:rStyle w:val="FootnoteReference"/>
        </w:rPr>
        <w:footnoteReference w:id="3078"/>
      </w:r>
    </w:p>
    <w:p>
      <w:pPr>
        <w:pStyle w:val="BookText"/>
      </w:pPr>
      <w:r>
        <w:rPr>
          <w:rFonts w:ascii="Amiri" w:hAnsi="Amiri" w:eastAsia="Amiri" w:cs="Amiri"/>
          <w:lang w:bidi="ar-SA"/>
          <w:color w:val="111111"/>
          <w:sz w:val="28"/>
          <w:szCs w:val="28"/>
          <w:rtl/>
        </w:rPr>
        <w:t xml:space="preserve">فِی جَنَّاتٍ وَعُیُونٍ (۱۴۷)  ترجمه:</w:t>
      </w:r>
      <w:r>
        <w:rPr>
          <w:rStyle w:val="FootnoteReference"/>
        </w:rPr>
        <w:footnoteReference w:id="3079"/>
      </w:r>
    </w:p>
    <w:p>
      <w:pPr>
        <w:pStyle w:val="BookText"/>
      </w:pPr>
      <w:r>
        <w:rPr>
          <w:rFonts w:ascii="Amiri" w:hAnsi="Amiri" w:eastAsia="Amiri" w:cs="Amiri"/>
          <w:lang w:bidi="ar-SA"/>
          <w:color w:val="111111"/>
          <w:sz w:val="28"/>
          <w:szCs w:val="28"/>
          <w:rtl/>
        </w:rPr>
        <w:t xml:space="preserve">وَزُرُوعٍ وَنَخْلٍ طَلْعُهَا هَضِیمٌ (۱۴۸)  ترجمه:</w:t>
      </w:r>
      <w:r>
        <w:rPr>
          <w:rStyle w:val="FootnoteReference"/>
        </w:rPr>
        <w:footnoteReference w:id="3080"/>
      </w:r>
    </w:p>
    <w:p>
      <w:pPr>
        <w:pStyle w:val="BookText"/>
      </w:pPr>
      <w:r>
        <w:rPr>
          <w:rFonts w:ascii="Amiri" w:hAnsi="Amiri" w:eastAsia="Amiri" w:cs="Amiri"/>
          <w:lang w:bidi="ar-SA"/>
          <w:color w:val="111111"/>
          <w:sz w:val="28"/>
          <w:szCs w:val="28"/>
          <w:rtl/>
        </w:rPr>
        <w:t xml:space="preserve">وَتَنْحِتُونَ مِنَ الْجِبَالِ بُیُوتًا فَارِهِینَ (۱۴۹)  ترجمه:</w:t>
      </w:r>
      <w:r>
        <w:rPr>
          <w:rStyle w:val="FootnoteReference"/>
        </w:rPr>
        <w:footnoteReference w:id="3081"/>
      </w:r>
    </w:p>
    <w:p>
      <w:pPr>
        <w:pStyle w:val="BookText"/>
      </w:pPr>
      <w:r>
        <w:rPr>
          <w:rFonts w:ascii="Amiri" w:hAnsi="Amiri" w:eastAsia="Amiri" w:cs="Amiri"/>
          <w:lang w:bidi="ar-SA"/>
          <w:color w:val="111111"/>
          <w:sz w:val="28"/>
          <w:szCs w:val="28"/>
          <w:rtl/>
        </w:rPr>
        <w:t xml:space="preserve">فَاتَّقُوا اللَّهَ وَأَطِیعُونِ (۱۵۰)  ترجمه:</w:t>
      </w:r>
      <w:r>
        <w:rPr>
          <w:rStyle w:val="FootnoteReference"/>
        </w:rPr>
        <w:footnoteReference w:id="3082"/>
      </w:r>
    </w:p>
    <w:p>
      <w:pPr>
        <w:pStyle w:val="BookText"/>
      </w:pPr>
      <w:r>
        <w:rPr>
          <w:rFonts w:ascii="Amiri" w:hAnsi="Amiri" w:eastAsia="Amiri" w:cs="Amiri"/>
          <w:lang w:bidi="ar-SA"/>
          <w:color w:val="111111"/>
          <w:sz w:val="28"/>
          <w:szCs w:val="28"/>
          <w:rtl/>
        </w:rPr>
        <w:t xml:space="preserve">وَلَا تُطِیعُوا أَمْرَ الْمُسْرِفِینَ (۱۵۱)  ترجمه:</w:t>
      </w:r>
      <w:r>
        <w:rPr>
          <w:rStyle w:val="FootnoteReference"/>
        </w:rPr>
        <w:footnoteReference w:id="3083"/>
      </w:r>
    </w:p>
    <w:p>
      <w:pPr>
        <w:pStyle w:val="BookText"/>
      </w:pPr>
      <w:r>
        <w:rPr>
          <w:rFonts w:ascii="Amiri" w:hAnsi="Amiri" w:eastAsia="Amiri" w:cs="Amiri"/>
          <w:lang w:bidi="ar-SA"/>
          <w:color w:val="111111"/>
          <w:sz w:val="28"/>
          <w:szCs w:val="28"/>
          <w:rtl/>
        </w:rPr>
        <w:t xml:space="preserve">الَّذِینَ یُفْسِدُونَ فِی الْأَرْضِ وَلَا یُصْلِحُونَ (۱۵۲)  ترجمه:</w:t>
      </w:r>
      <w:r>
        <w:rPr>
          <w:rStyle w:val="FootnoteReference"/>
        </w:rPr>
        <w:footnoteReference w:id="3084"/>
      </w:r>
    </w:p>
    <w:p>
      <w:pPr>
        <w:pStyle w:val="BookText"/>
      </w:pPr>
      <w:r>
        <w:rPr>
          <w:rFonts w:ascii="Amiri" w:hAnsi="Amiri" w:eastAsia="Amiri" w:cs="Amiri"/>
          <w:lang w:bidi="ar-SA"/>
          <w:color w:val="111111"/>
          <w:sz w:val="28"/>
          <w:szCs w:val="28"/>
          <w:rtl/>
        </w:rPr>
        <w:t xml:space="preserve">قَالُوا إِنَّمَا أَنتَ مِنَ الْمُسَحَّرِینَ (۱۵۳)  ترجمه:</w:t>
      </w:r>
      <w:r>
        <w:rPr>
          <w:rStyle w:val="FootnoteReference"/>
        </w:rPr>
        <w:footnoteReference w:id="3085"/>
      </w:r>
    </w:p>
    <w:p>
      <w:pPr>
        <w:pStyle w:val="BookText"/>
      </w:pPr>
      <w:r>
        <w:rPr>
          <w:rFonts w:ascii="Amiri" w:hAnsi="Amiri" w:eastAsia="Amiri" w:cs="Amiri"/>
          <w:lang w:bidi="ar-SA"/>
          <w:color w:val="111111"/>
          <w:sz w:val="28"/>
          <w:szCs w:val="28"/>
          <w:rtl/>
        </w:rPr>
        <w:t xml:space="preserve">مَا أَنتَ إِلَّا بَشَرٌ مِّثْلُنَا فَأْتِ بِآیَةٍ إِن کُنتَ مِنَ الصَّادِقِینَ (۱۵۴)  ترجمه:</w:t>
      </w:r>
      <w:r>
        <w:rPr>
          <w:rStyle w:val="FootnoteReference"/>
        </w:rPr>
        <w:footnoteReference w:id="3086"/>
      </w:r>
    </w:p>
    <w:p>
      <w:pPr>
        <w:pStyle w:val="BookText"/>
      </w:pPr>
      <w:r>
        <w:rPr>
          <w:rFonts w:ascii="Amiri" w:hAnsi="Amiri" w:eastAsia="Amiri" w:cs="Amiri"/>
          <w:lang w:bidi="ar-SA"/>
          <w:color w:val="111111"/>
          <w:sz w:val="28"/>
          <w:szCs w:val="28"/>
          <w:rtl/>
        </w:rPr>
        <w:t xml:space="preserve">قَالَ هَذِهِ نَاقَةٌ لَّهَا شِرْبٌ وَلَکُمْ شِرْبُ یَوْمٍ مَّعْلُومٍ (۱۵۵)  ترجمه:</w:t>
      </w:r>
      <w:r>
        <w:rPr>
          <w:rStyle w:val="FootnoteReference"/>
        </w:rPr>
        <w:footnoteReference w:id="3087"/>
      </w:r>
    </w:p>
    <w:p>
      <w:pPr>
        <w:pStyle w:val="BookText"/>
      </w:pPr>
      <w:r>
        <w:rPr>
          <w:rFonts w:ascii="Amiri" w:hAnsi="Amiri" w:eastAsia="Amiri" w:cs="Amiri"/>
          <w:lang w:bidi="ar-SA"/>
          <w:color w:val="111111"/>
          <w:sz w:val="28"/>
          <w:szCs w:val="28"/>
          <w:rtl/>
        </w:rPr>
        <w:t xml:space="preserve">وَلَا تَمَسُّوهَا بِسُوءٍ فَیَأْخُذَکُمْ عَذَابُ یَوْمٍ عَظِیمٍ (۱۵۶)  ترجمه:</w:t>
      </w:r>
      <w:r>
        <w:rPr>
          <w:rStyle w:val="FootnoteReference"/>
        </w:rPr>
        <w:footnoteReference w:id="3088"/>
      </w:r>
    </w:p>
    <w:p>
      <w:pPr>
        <w:pStyle w:val="BookText"/>
      </w:pPr>
      <w:r>
        <w:rPr>
          <w:rFonts w:ascii="Amiri" w:hAnsi="Amiri" w:eastAsia="Amiri" w:cs="Amiri"/>
          <w:lang w:bidi="ar-SA"/>
          <w:color w:val="111111"/>
          <w:sz w:val="28"/>
          <w:szCs w:val="28"/>
          <w:rtl/>
        </w:rPr>
        <w:t xml:space="preserve">فَعَقَرُوهَا فَأَصْبَحُوا نَادِمِینَ (۱۵۷)  ترجمه:</w:t>
      </w:r>
      <w:r>
        <w:rPr>
          <w:rStyle w:val="FootnoteReference"/>
        </w:rPr>
        <w:footnoteReference w:id="3089"/>
      </w:r>
    </w:p>
    <w:p>
      <w:pPr>
        <w:pStyle w:val="BookText"/>
      </w:pPr>
      <w:r>
        <w:rPr>
          <w:rFonts w:ascii="Amiri" w:hAnsi="Amiri" w:eastAsia="Amiri" w:cs="Amiri"/>
          <w:lang w:bidi="ar-SA"/>
          <w:color w:val="111111"/>
          <w:sz w:val="28"/>
          <w:szCs w:val="28"/>
          <w:rtl/>
        </w:rPr>
        <w:t xml:space="preserve">فَأَخَذَهُمُ الْعَذَابُ ۗ إِنَّ فِی ذَلِکَ لَآیَةً ۖ وَمَا کَانَ أَکْثَرُهُم مُّؤْمِنِینَ (۱۵۸)  ترجمه:</w:t>
      </w:r>
      <w:r>
        <w:rPr>
          <w:rStyle w:val="FootnoteReference"/>
        </w:rPr>
        <w:footnoteReference w:id="3090"/>
      </w:r>
    </w:p>
    <w:p>
      <w:pPr>
        <w:pStyle w:val="BookText"/>
      </w:pPr>
      <w:r>
        <w:rPr>
          <w:rFonts w:ascii="Amiri" w:hAnsi="Amiri" w:eastAsia="Amiri" w:cs="Amiri"/>
          <w:lang w:bidi="ar-SA"/>
          <w:color w:val="111111"/>
          <w:sz w:val="28"/>
          <w:szCs w:val="28"/>
          <w:rtl/>
        </w:rPr>
        <w:t xml:space="preserve">وَإِنَّ رَبَّکَ لَهُوَ الْعَزِیزُ الرَّحِیمُ (۱۵۹)  ترجمه:</w:t>
      </w:r>
      <w:r>
        <w:rPr>
          <w:rStyle w:val="FootnoteReference"/>
        </w:rPr>
        <w:footnoteReference w:id="3091"/>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کَذَّبَتْ قَوْمُ لُوطٍ الْمُرْسَلِینَ (۱۶۰)  ترجمه:</w:t>
      </w:r>
      <w:r>
        <w:rPr>
          <w:rStyle w:val="FootnoteReference"/>
        </w:rPr>
        <w:footnoteReference w:id="3092"/>
      </w:r>
    </w:p>
    <w:p>
      <w:pPr>
        <w:pStyle w:val="BookText"/>
      </w:pPr>
      <w:r>
        <w:rPr>
          <w:rFonts w:ascii="Amiri" w:hAnsi="Amiri" w:eastAsia="Amiri" w:cs="Amiri"/>
          <w:lang w:bidi="ar-SA"/>
          <w:color w:val="111111"/>
          <w:sz w:val="28"/>
          <w:szCs w:val="28"/>
          <w:rtl/>
        </w:rPr>
        <w:t xml:space="preserve">إِذْ قَالَ لَهُمْ أَخُوهُمْ لُوطٌ أَلَا تَتَّقُونَ (۱۶۱)  ترجمه:</w:t>
      </w:r>
      <w:r>
        <w:rPr>
          <w:rStyle w:val="FootnoteReference"/>
        </w:rPr>
        <w:footnoteReference w:id="3093"/>
      </w:r>
    </w:p>
    <w:p>
      <w:pPr>
        <w:pStyle w:val="BookText"/>
      </w:pPr>
      <w:r>
        <w:rPr>
          <w:rFonts w:ascii="Amiri" w:hAnsi="Amiri" w:eastAsia="Amiri" w:cs="Amiri"/>
          <w:lang w:bidi="ar-SA"/>
          <w:color w:val="111111"/>
          <w:sz w:val="28"/>
          <w:szCs w:val="28"/>
          <w:rtl/>
        </w:rPr>
        <w:t xml:space="preserve">إِنِّی لَکُمْ رَسُولٌ أَمِینٌ (۱۶۲)  ترجمه:</w:t>
      </w:r>
      <w:r>
        <w:rPr>
          <w:rStyle w:val="FootnoteReference"/>
        </w:rPr>
        <w:footnoteReference w:id="3094"/>
      </w:r>
    </w:p>
    <w:p>
      <w:pPr>
        <w:pStyle w:val="BookText"/>
      </w:pPr>
      <w:r>
        <w:rPr>
          <w:rFonts w:ascii="Amiri" w:hAnsi="Amiri" w:eastAsia="Amiri" w:cs="Amiri"/>
          <w:lang w:bidi="ar-SA"/>
          <w:color w:val="111111"/>
          <w:sz w:val="28"/>
          <w:szCs w:val="28"/>
          <w:rtl/>
        </w:rPr>
        <w:t xml:space="preserve">فَاتَّقُوا اللَّهَ وَأَطِیعُونِ (۱۶۳)  ترجمه:</w:t>
      </w:r>
      <w:r>
        <w:rPr>
          <w:rStyle w:val="FootnoteReference"/>
        </w:rPr>
        <w:footnoteReference w:id="3095"/>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(۱۶۴)  ترجمه:</w:t>
      </w:r>
      <w:r>
        <w:rPr>
          <w:rStyle w:val="FootnoteReference"/>
        </w:rPr>
        <w:footnoteReference w:id="3096"/>
      </w:r>
    </w:p>
    <w:p>
      <w:pPr>
        <w:pStyle w:val="BookText"/>
      </w:pPr>
      <w:r>
        <w:rPr>
          <w:rFonts w:ascii="Amiri" w:hAnsi="Amiri" w:eastAsia="Amiri" w:cs="Amiri"/>
          <w:lang w:bidi="ar-SA"/>
          <w:color w:val="111111"/>
          <w:sz w:val="28"/>
          <w:szCs w:val="28"/>
          <w:rtl/>
        </w:rPr>
        <w:t xml:space="preserve">أَتَأْتُونَ الذُّکْرَانَ مِنَ الْعَالَمِینَ (۱۶۵)  ترجمه:</w:t>
      </w:r>
      <w:r>
        <w:rPr>
          <w:rStyle w:val="FootnoteReference"/>
        </w:rPr>
        <w:footnoteReference w:id="3097"/>
      </w:r>
    </w:p>
    <w:p>
      <w:pPr>
        <w:pStyle w:val="BookText"/>
      </w:pPr>
      <w:r>
        <w:rPr>
          <w:rFonts w:ascii="Amiri" w:hAnsi="Amiri" w:eastAsia="Amiri" w:cs="Amiri"/>
          <w:lang w:bidi="ar-SA"/>
          <w:color w:val="111111"/>
          <w:sz w:val="28"/>
          <w:szCs w:val="28"/>
          <w:rtl/>
        </w:rPr>
        <w:t xml:space="preserve">وَتَذَرُونَ مَا خَلَقَ لَکُمْ رَبُّکُم مِّنْ أَزْوَاجِکُم ۚ بَلْ أَنتُمْ قَوْمٌ عَادُونَ (۱۶۶)  ترجمه:</w:t>
      </w:r>
      <w:r>
        <w:rPr>
          <w:rStyle w:val="FootnoteReference"/>
        </w:rPr>
        <w:footnoteReference w:id="3098"/>
      </w:r>
    </w:p>
    <w:p>
      <w:pPr>
        <w:pStyle w:val="BookText"/>
      </w:pPr>
      <w:r>
        <w:rPr>
          <w:rFonts w:ascii="Amiri" w:hAnsi="Amiri" w:eastAsia="Amiri" w:cs="Amiri"/>
          <w:lang w:bidi="ar-SA"/>
          <w:color w:val="111111"/>
          <w:sz w:val="28"/>
          <w:szCs w:val="28"/>
          <w:rtl/>
        </w:rPr>
        <w:t xml:space="preserve">قَالُوا لَئِن لَّمْ تَنتَهِ یَا لُوطُ لَتَکُونَنَّ مِنَ الْمُخْرَجِینَ (۱۶۷)  ترجمه:</w:t>
      </w:r>
      <w:r>
        <w:rPr>
          <w:rStyle w:val="FootnoteReference"/>
        </w:rPr>
        <w:footnoteReference w:id="3099"/>
      </w:r>
    </w:p>
    <w:p>
      <w:pPr>
        <w:pStyle w:val="BookText"/>
      </w:pPr>
      <w:r>
        <w:rPr>
          <w:rFonts w:ascii="Amiri" w:hAnsi="Amiri" w:eastAsia="Amiri" w:cs="Amiri"/>
          <w:lang w:bidi="ar-SA"/>
          <w:color w:val="111111"/>
          <w:sz w:val="28"/>
          <w:szCs w:val="28"/>
          <w:rtl/>
        </w:rPr>
        <w:t xml:space="preserve">قَالَ إِنِّی لِعَمَلِکُم مِّنَ الْقَالِینَ (۱۶۸)  ترجمه:</w:t>
      </w:r>
      <w:r>
        <w:rPr>
          <w:rStyle w:val="FootnoteReference"/>
        </w:rPr>
        <w:footnoteReference w:id="3100"/>
      </w:r>
    </w:p>
    <w:p>
      <w:pPr>
        <w:pStyle w:val="BookText"/>
      </w:pPr>
      <w:r>
        <w:rPr>
          <w:rFonts w:ascii="Amiri" w:hAnsi="Amiri" w:eastAsia="Amiri" w:cs="Amiri"/>
          <w:lang w:bidi="ar-SA"/>
          <w:color w:val="111111"/>
          <w:sz w:val="28"/>
          <w:szCs w:val="28"/>
          <w:rtl/>
        </w:rPr>
        <w:t xml:space="preserve">رَبِّ نَجِّنِی وَأَهْلِی مِمَّا یَعْمَلُونَ (۱۶۹)  ترجمه:</w:t>
      </w:r>
      <w:r>
        <w:rPr>
          <w:rStyle w:val="FootnoteReference"/>
        </w:rPr>
        <w:footnoteReference w:id="3101"/>
      </w:r>
    </w:p>
    <w:p>
      <w:pPr>
        <w:pStyle w:val="BookText"/>
      </w:pPr>
      <w:r>
        <w:rPr>
          <w:rFonts w:ascii="Amiri" w:hAnsi="Amiri" w:eastAsia="Amiri" w:cs="Amiri"/>
          <w:lang w:bidi="ar-SA"/>
          <w:color w:val="111111"/>
          <w:sz w:val="28"/>
          <w:szCs w:val="28"/>
          <w:rtl/>
        </w:rPr>
        <w:t xml:space="preserve">فَنَجَّیْنَاهُ وَأَهْلَهُ أَجْمَعِینَ (۱۷۰)  ترجمه:</w:t>
      </w:r>
      <w:r>
        <w:rPr>
          <w:rStyle w:val="FootnoteReference"/>
        </w:rPr>
        <w:footnoteReference w:id="3102"/>
      </w:r>
    </w:p>
    <w:p>
      <w:pPr>
        <w:pStyle w:val="BookText"/>
      </w:pPr>
      <w:r>
        <w:rPr>
          <w:rFonts w:ascii="Amiri" w:hAnsi="Amiri" w:eastAsia="Amiri" w:cs="Amiri"/>
          <w:lang w:bidi="ar-SA"/>
          <w:color w:val="111111"/>
          <w:sz w:val="28"/>
          <w:szCs w:val="28"/>
          <w:rtl/>
        </w:rPr>
        <w:t xml:space="preserve">إِلَّا عَجُوزًا فِی الْغَابِرِینَ (۱۷۱)  ترجمه:</w:t>
      </w:r>
      <w:r>
        <w:rPr>
          <w:rStyle w:val="FootnoteReference"/>
        </w:rPr>
        <w:footnoteReference w:id="3103"/>
      </w:r>
    </w:p>
    <w:p>
      <w:pPr>
        <w:pStyle w:val="BookText"/>
      </w:pPr>
      <w:r>
        <w:rPr>
          <w:rFonts w:ascii="Amiri" w:hAnsi="Amiri" w:eastAsia="Amiri" w:cs="Amiri"/>
          <w:lang w:bidi="ar-SA"/>
          <w:color w:val="111111"/>
          <w:sz w:val="28"/>
          <w:szCs w:val="28"/>
          <w:rtl/>
        </w:rPr>
        <w:t xml:space="preserve">ثُمَّ دَمَّرْنَا الْآخَرِینَ (۱۷۲)  ترجمه:</w:t>
      </w:r>
      <w:r>
        <w:rPr>
          <w:rStyle w:val="FootnoteReference"/>
        </w:rPr>
        <w:footnoteReference w:id="3104"/>
      </w:r>
    </w:p>
    <w:p>
      <w:pPr>
        <w:pStyle w:val="BookText"/>
      </w:pPr>
      <w:r>
        <w:rPr>
          <w:rFonts w:ascii="Amiri" w:hAnsi="Amiri" w:eastAsia="Amiri" w:cs="Amiri"/>
          <w:lang w:bidi="ar-SA"/>
          <w:color w:val="111111"/>
          <w:sz w:val="28"/>
          <w:szCs w:val="28"/>
          <w:rtl/>
        </w:rPr>
        <w:t xml:space="preserve">وَأَمْطَرْنَا عَلَیْهِم مَّطَرًا ۖ فَسَاءَ مَطَرُ الْمُنذَرِینَ (۱۷۳)  ترجمه:</w:t>
      </w:r>
      <w:r>
        <w:rPr>
          <w:rStyle w:val="FootnoteReference"/>
        </w:rPr>
        <w:footnoteReference w:id="3105"/>
      </w:r>
    </w:p>
    <w:p>
      <w:pPr>
        <w:pStyle w:val="BookText"/>
      </w:pPr>
      <w:r>
        <w:rPr>
          <w:rFonts w:ascii="Amiri" w:hAnsi="Amiri" w:eastAsia="Amiri" w:cs="Amiri"/>
          <w:lang w:bidi="ar-SA"/>
          <w:color w:val="111111"/>
          <w:sz w:val="28"/>
          <w:szCs w:val="28"/>
          <w:rtl/>
        </w:rPr>
        <w:t xml:space="preserve">إِنَّ فِی ذَلِکَ لَآیَةً ۖ وَمَا کَانَ أَکْثَرُهُم مُّؤْمِنِینَ (۱۷۴)  ترجمه:</w:t>
      </w:r>
      <w:r>
        <w:rPr>
          <w:rStyle w:val="FootnoteReference"/>
        </w:rPr>
        <w:footnoteReference w:id="3106"/>
      </w:r>
    </w:p>
    <w:p>
      <w:pPr>
        <w:pStyle w:val="BookText"/>
      </w:pPr>
      <w:r>
        <w:rPr>
          <w:rFonts w:ascii="Amiri" w:hAnsi="Amiri" w:eastAsia="Amiri" w:cs="Amiri"/>
          <w:lang w:bidi="ar-SA"/>
          <w:color w:val="111111"/>
          <w:sz w:val="28"/>
          <w:szCs w:val="28"/>
          <w:rtl/>
        </w:rPr>
        <w:t xml:space="preserve">وَإِنَّ رَبَّکَ لَهُوَ الْعَزِیزُ الرَّحِیمُ (۱۷۵)  ترجمه:</w:t>
      </w:r>
      <w:r>
        <w:rPr>
          <w:rStyle w:val="FootnoteReference"/>
        </w:rPr>
        <w:footnoteReference w:id="3107"/>
      </w:r>
    </w:p>
    <w:p>
      <w:pPr>
        <w:pStyle w:val="BookText"/>
      </w:pPr>
      <w:r>
        <w:rPr>
          <w:rFonts w:ascii="Amiri" w:hAnsi="Amiri" w:eastAsia="Amiri" w:cs="Amiri"/>
          <w:lang w:bidi="ar-SA"/>
          <w:color w:val="111111"/>
          <w:sz w:val="28"/>
          <w:szCs w:val="28"/>
          <w:rtl/>
        </w:rPr>
        <w:t xml:space="preserve">کَذَّبَ أَصْحَابُ الْأَیْکَةِ الْمُرْسَلِینَ (۱۷۶)  ترجمه:</w:t>
      </w:r>
      <w:r>
        <w:rPr>
          <w:rStyle w:val="FootnoteReference"/>
        </w:rPr>
        <w:footnoteReference w:id="3108"/>
      </w:r>
    </w:p>
    <w:p>
      <w:pPr>
        <w:pStyle w:val="BookText"/>
      </w:pPr>
      <w:r>
        <w:rPr>
          <w:rFonts w:ascii="Amiri" w:hAnsi="Amiri" w:eastAsia="Amiri" w:cs="Amiri"/>
          <w:lang w:bidi="ar-SA"/>
          <w:color w:val="111111"/>
          <w:sz w:val="28"/>
          <w:szCs w:val="28"/>
          <w:rtl/>
        </w:rPr>
        <w:t xml:space="preserve">إِذْ قَالَ لَهُمْ شُعَیْبٌ أَلَا تَتَّقُونَ (۱۷۷)  ترجمه:</w:t>
      </w:r>
      <w:r>
        <w:rPr>
          <w:rStyle w:val="FootnoteReference"/>
        </w:rPr>
        <w:footnoteReference w:id="3109"/>
      </w:r>
    </w:p>
    <w:p>
      <w:pPr>
        <w:pStyle w:val="BookText"/>
      </w:pPr>
      <w:r>
        <w:rPr>
          <w:rFonts w:ascii="Amiri" w:hAnsi="Amiri" w:eastAsia="Amiri" w:cs="Amiri"/>
          <w:lang w:bidi="ar-SA"/>
          <w:color w:val="111111"/>
          <w:sz w:val="28"/>
          <w:szCs w:val="28"/>
          <w:rtl/>
        </w:rPr>
        <w:t xml:space="preserve">إِنِّی لَکُمْ رَسُولٌ أَمِینٌ (۱۷۸)  ترجمه:</w:t>
      </w:r>
      <w:r>
        <w:rPr>
          <w:rStyle w:val="FootnoteReference"/>
        </w:rPr>
        <w:footnoteReference w:id="3110"/>
      </w:r>
    </w:p>
    <w:p>
      <w:pPr>
        <w:pStyle w:val="BookText"/>
      </w:pPr>
      <w:r>
        <w:rPr>
          <w:rFonts w:ascii="Amiri" w:hAnsi="Amiri" w:eastAsia="Amiri" w:cs="Amiri"/>
          <w:lang w:bidi="ar-SA"/>
          <w:color w:val="111111"/>
          <w:sz w:val="28"/>
          <w:szCs w:val="28"/>
          <w:rtl/>
        </w:rPr>
        <w:t xml:space="preserve">فَاتَّقُوا اللَّهَ وَأَطِیعُونِ (۱۷۹)  ترجمه:</w:t>
      </w:r>
      <w:r>
        <w:rPr>
          <w:rStyle w:val="FootnoteReference"/>
        </w:rPr>
        <w:footnoteReference w:id="3111"/>
      </w:r>
    </w:p>
    <w:p>
      <w:pPr>
        <w:pStyle w:val="BookText"/>
      </w:pPr>
      <w:r>
        <w:rPr>
          <w:rFonts w:ascii="Amiri" w:hAnsi="Amiri" w:eastAsia="Amiri" w:cs="Amiri"/>
          <w:lang w:bidi="ar-SA"/>
          <w:color w:val="111111"/>
          <w:sz w:val="28"/>
          <w:szCs w:val="28"/>
          <w:rtl/>
        </w:rPr>
        <w:t xml:space="preserve">وَمَا أَسْأَلُکُمْ عَلَیْهِ مِنْ أَجْرٍ ۖ إِنْ أَجْرِیَ إِلَّا عَلَی رَبِّ الْعَالَمِینَ (۱۸۰)  ترجمه:</w:t>
      </w:r>
      <w:r>
        <w:rPr>
          <w:rStyle w:val="FootnoteReference"/>
        </w:rPr>
        <w:footnoteReference w:id="3112"/>
      </w:r>
    </w:p>
    <w:p>
      <w:pPr>
        <w:pStyle w:val="BookText"/>
      </w:pPr>
      <w:r>
        <w:rPr>
          <w:rFonts w:ascii="Amiri" w:hAnsi="Amiri" w:eastAsia="Amiri" w:cs="Amiri"/>
          <w:lang w:bidi="ar-SA"/>
          <w:color w:val="111111"/>
          <w:sz w:val="28"/>
          <w:szCs w:val="28"/>
          <w:rtl/>
        </w:rPr>
        <w:t xml:space="preserve">۞ أَوْفُوا الْکَیْلَ وَلَا تَکُونُوا مِنَ الْمُخْسِرِینَ (۱۸۱)  ترجمه:</w:t>
      </w:r>
      <w:r>
        <w:rPr>
          <w:rStyle w:val="FootnoteReference"/>
        </w:rPr>
        <w:footnoteReference w:id="3113"/>
      </w:r>
    </w:p>
    <w:p>
      <w:pPr>
        <w:pStyle w:val="BookText"/>
      </w:pPr>
      <w:r>
        <w:rPr>
          <w:rFonts w:ascii="Amiri" w:hAnsi="Amiri" w:eastAsia="Amiri" w:cs="Amiri"/>
          <w:lang w:bidi="ar-SA"/>
          <w:color w:val="111111"/>
          <w:sz w:val="28"/>
          <w:szCs w:val="28"/>
          <w:rtl/>
        </w:rPr>
        <w:t xml:space="preserve">وَزِنُوا بِالْقِسْطَاسِ الْمُسْتَقِیمِ (۱۸۲)  ترجمه:</w:t>
      </w:r>
      <w:r>
        <w:rPr>
          <w:rStyle w:val="FootnoteReference"/>
        </w:rPr>
        <w:footnoteReference w:id="3114"/>
      </w:r>
    </w:p>
    <w:p>
      <w:pPr>
        <w:pStyle w:val="BookText"/>
      </w:pPr>
      <w:r>
        <w:rPr>
          <w:rFonts w:ascii="Amiri" w:hAnsi="Amiri" w:eastAsia="Amiri" w:cs="Amiri"/>
          <w:lang w:bidi="ar-SA"/>
          <w:color w:val="111111"/>
          <w:sz w:val="28"/>
          <w:szCs w:val="28"/>
          <w:rtl/>
        </w:rPr>
        <w:t xml:space="preserve">وَلَا تَبْخَسُوا النَّاسَ أَشْیَاءَهُمْ وَلَا تَعْثَوْا فِی الْأَرْضِ مُفْسِدِینَ (۱۸۳)  ترجمه:</w:t>
      </w:r>
      <w:r>
        <w:rPr>
          <w:rStyle w:val="FootnoteReference"/>
        </w:rPr>
        <w:footnoteReference w:id="3115"/>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وَاتَّقُوا الَّذِی خَلَقَکُمْ وَالْجِبِلَّةَ الْأَوَّلِینَ (۱۸۴)  ترجمه:</w:t>
      </w:r>
      <w:r>
        <w:rPr>
          <w:rStyle w:val="FootnoteReference"/>
        </w:rPr>
        <w:footnoteReference w:id="3116"/>
      </w:r>
    </w:p>
    <w:p>
      <w:pPr>
        <w:pStyle w:val="BookText"/>
      </w:pPr>
      <w:r>
        <w:rPr>
          <w:rFonts w:ascii="Amiri" w:hAnsi="Amiri" w:eastAsia="Amiri" w:cs="Amiri"/>
          <w:lang w:bidi="ar-SA"/>
          <w:color w:val="111111"/>
          <w:sz w:val="28"/>
          <w:szCs w:val="28"/>
          <w:rtl/>
        </w:rPr>
        <w:t xml:space="preserve">قَالُوا إِنَّمَا أَنتَ مِنَ الْمُسَحَّرِینَ (۱۸۵)  ترجمه:</w:t>
      </w:r>
      <w:r>
        <w:rPr>
          <w:rStyle w:val="FootnoteReference"/>
        </w:rPr>
        <w:footnoteReference w:id="3117"/>
      </w:r>
    </w:p>
    <w:p>
      <w:pPr>
        <w:pStyle w:val="BookText"/>
      </w:pPr>
      <w:r>
        <w:rPr>
          <w:rFonts w:ascii="Amiri" w:hAnsi="Amiri" w:eastAsia="Amiri" w:cs="Amiri"/>
          <w:lang w:bidi="ar-SA"/>
          <w:color w:val="111111"/>
          <w:sz w:val="28"/>
          <w:szCs w:val="28"/>
          <w:rtl/>
        </w:rPr>
        <w:t xml:space="preserve">وَمَا أَنتَ إِلَّا بَشَرٌ مِّثْلُنَا وَإِن نَّظُنُّکَ لَمِنَ الْکَاذِبِینَ (۱۸۶)  ترجمه:</w:t>
      </w:r>
      <w:r>
        <w:rPr>
          <w:rStyle w:val="FootnoteReference"/>
        </w:rPr>
        <w:footnoteReference w:id="3118"/>
      </w:r>
    </w:p>
    <w:p>
      <w:pPr>
        <w:pStyle w:val="BookText"/>
      </w:pPr>
      <w:r>
        <w:rPr>
          <w:rFonts w:ascii="Amiri" w:hAnsi="Amiri" w:eastAsia="Amiri" w:cs="Amiri"/>
          <w:lang w:bidi="ar-SA"/>
          <w:color w:val="111111"/>
          <w:sz w:val="28"/>
          <w:szCs w:val="28"/>
          <w:rtl/>
        </w:rPr>
        <w:t xml:space="preserve">فَأَسْقِطْ عَلَیْنَا کِسَفًا مِّنَ السَّمَاءِ إِن کُنتَ مِنَ الصَّادِقِینَ (۱۸۷)  ترجمه:</w:t>
      </w:r>
      <w:r>
        <w:rPr>
          <w:rStyle w:val="FootnoteReference"/>
        </w:rPr>
        <w:footnoteReference w:id="3119"/>
      </w:r>
    </w:p>
    <w:p>
      <w:pPr>
        <w:pStyle w:val="BookText"/>
      </w:pPr>
      <w:r>
        <w:rPr>
          <w:rFonts w:ascii="Amiri" w:hAnsi="Amiri" w:eastAsia="Amiri" w:cs="Amiri"/>
          <w:lang w:bidi="ar-SA"/>
          <w:color w:val="111111"/>
          <w:sz w:val="28"/>
          <w:szCs w:val="28"/>
          <w:rtl/>
        </w:rPr>
        <w:t xml:space="preserve">قَالَ رَبِّی أَعْلَمُ بِمَا تَعْمَلُونَ (۱۸۸)  ترجمه:</w:t>
      </w:r>
      <w:r>
        <w:rPr>
          <w:rStyle w:val="FootnoteReference"/>
        </w:rPr>
        <w:footnoteReference w:id="3120"/>
      </w:r>
    </w:p>
    <w:p>
      <w:pPr>
        <w:pStyle w:val="BookText"/>
      </w:pPr>
      <w:r>
        <w:rPr>
          <w:rFonts w:ascii="Amiri" w:hAnsi="Amiri" w:eastAsia="Amiri" w:cs="Amiri"/>
          <w:lang w:bidi="ar-SA"/>
          <w:color w:val="111111"/>
          <w:sz w:val="28"/>
          <w:szCs w:val="28"/>
          <w:rtl/>
        </w:rPr>
        <w:t xml:space="preserve">فَکَذَّبُوهُ فَأَخَذَهُمْ عَذَابُ یَوْمِ الظُّلَّةِ ۚ إِنَّهُ کَانَ عَذَابَ یَوْمٍ عَظِیمٍ (۱۸۹)  ترجمه:</w:t>
      </w:r>
      <w:r>
        <w:rPr>
          <w:rStyle w:val="FootnoteReference"/>
        </w:rPr>
        <w:footnoteReference w:id="3121"/>
      </w:r>
    </w:p>
    <w:p>
      <w:pPr>
        <w:pStyle w:val="BookText"/>
      </w:pPr>
      <w:r>
        <w:rPr>
          <w:rFonts w:ascii="Amiri" w:hAnsi="Amiri" w:eastAsia="Amiri" w:cs="Amiri"/>
          <w:lang w:bidi="ar-SA"/>
          <w:color w:val="111111"/>
          <w:sz w:val="28"/>
          <w:szCs w:val="28"/>
          <w:rtl/>
        </w:rPr>
        <w:t xml:space="preserve">إِنَّ فِی ذَلِکَ لَآیَةً ۖ وَمَا کَانَ أَکْثَرُهُم مُّؤْمِنِینَ (۱۹۰)  ترجمه:</w:t>
      </w:r>
      <w:r>
        <w:rPr>
          <w:rStyle w:val="FootnoteReference"/>
        </w:rPr>
        <w:footnoteReference w:id="3122"/>
      </w:r>
    </w:p>
    <w:p>
      <w:pPr>
        <w:pStyle w:val="BookText"/>
      </w:pPr>
      <w:r>
        <w:rPr>
          <w:rFonts w:ascii="Amiri" w:hAnsi="Amiri" w:eastAsia="Amiri" w:cs="Amiri"/>
          <w:lang w:bidi="ar-SA"/>
          <w:color w:val="111111"/>
          <w:sz w:val="28"/>
          <w:szCs w:val="28"/>
          <w:rtl/>
        </w:rPr>
        <w:t xml:space="preserve">وَإِنَّ رَبَّکَ لَهُوَ الْعَزِیزُ الرَّحِیمُ (۱۹۱)  ترجمه:</w:t>
      </w:r>
      <w:r>
        <w:rPr>
          <w:rStyle w:val="FootnoteReference"/>
        </w:rPr>
        <w:footnoteReference w:id="3123"/>
      </w:r>
    </w:p>
    <w:p>
      <w:pPr>
        <w:pStyle w:val="BookText"/>
      </w:pPr>
      <w:r>
        <w:rPr>
          <w:rFonts w:ascii="Amiri" w:hAnsi="Amiri" w:eastAsia="Amiri" w:cs="Amiri"/>
          <w:lang w:bidi="ar-SA"/>
          <w:color w:val="111111"/>
          <w:sz w:val="28"/>
          <w:szCs w:val="28"/>
          <w:rtl/>
        </w:rPr>
        <w:t xml:space="preserve">وَإِنَّهُ لَتَنزِیلُ رَبِّ الْعَالَمِینَ (۱۹۲)  ترجمه:</w:t>
      </w:r>
      <w:r>
        <w:rPr>
          <w:rStyle w:val="FootnoteReference"/>
        </w:rPr>
        <w:footnoteReference w:id="3124"/>
      </w:r>
    </w:p>
    <w:p>
      <w:pPr>
        <w:pStyle w:val="BookText"/>
      </w:pPr>
      <w:r>
        <w:rPr>
          <w:rFonts w:ascii="Amiri" w:hAnsi="Amiri" w:eastAsia="Amiri" w:cs="Amiri"/>
          <w:lang w:bidi="ar-SA"/>
          <w:color w:val="111111"/>
          <w:sz w:val="28"/>
          <w:szCs w:val="28"/>
          <w:rtl/>
        </w:rPr>
        <w:t xml:space="preserve">نَزَلَ بِهِ الرُّوحُ الْأَمِینُ (۱۹۳)  ترجمه:</w:t>
      </w:r>
      <w:r>
        <w:rPr>
          <w:rStyle w:val="FootnoteReference"/>
        </w:rPr>
        <w:footnoteReference w:id="3125"/>
      </w:r>
    </w:p>
    <w:p>
      <w:pPr>
        <w:pStyle w:val="BookText"/>
      </w:pPr>
      <w:r>
        <w:rPr>
          <w:rFonts w:ascii="Amiri" w:hAnsi="Amiri" w:eastAsia="Amiri" w:cs="Amiri"/>
          <w:lang w:bidi="ar-SA"/>
          <w:color w:val="111111"/>
          <w:sz w:val="28"/>
          <w:szCs w:val="28"/>
          <w:rtl/>
        </w:rPr>
        <w:t xml:space="preserve">عَلَی قَلْبِکَ لِتَکُونَ مِنَ الْمُنذِرِینَ (۱۹۴)  ترجمه:</w:t>
      </w:r>
      <w:r>
        <w:rPr>
          <w:rStyle w:val="FootnoteReference"/>
        </w:rPr>
        <w:footnoteReference w:id="3126"/>
      </w:r>
    </w:p>
    <w:p>
      <w:pPr>
        <w:pStyle w:val="BookText"/>
      </w:pPr>
      <w:r>
        <w:rPr>
          <w:rFonts w:ascii="Amiri" w:hAnsi="Amiri" w:eastAsia="Amiri" w:cs="Amiri"/>
          <w:lang w:bidi="ar-SA"/>
          <w:color w:val="111111"/>
          <w:sz w:val="28"/>
          <w:szCs w:val="28"/>
          <w:rtl/>
        </w:rPr>
        <w:t xml:space="preserve">بِلِسَانٍ عَرَبِیٍّ مُّبِینٍ (۱۹۵)  ترجمه:</w:t>
      </w:r>
      <w:r>
        <w:rPr>
          <w:rStyle w:val="FootnoteReference"/>
        </w:rPr>
        <w:footnoteReference w:id="3127"/>
      </w:r>
    </w:p>
    <w:p>
      <w:pPr>
        <w:pStyle w:val="BookText"/>
      </w:pPr>
      <w:r>
        <w:rPr>
          <w:rFonts w:ascii="Amiri" w:hAnsi="Amiri" w:eastAsia="Amiri" w:cs="Amiri"/>
          <w:lang w:bidi="ar-SA"/>
          <w:color w:val="111111"/>
          <w:sz w:val="28"/>
          <w:szCs w:val="28"/>
          <w:rtl/>
        </w:rPr>
        <w:t xml:space="preserve">وَإِنَّهُ لَفِی زُبُرِ الْأَوَّلِینَ (۱۹۶)  ترجمه:</w:t>
      </w:r>
      <w:r>
        <w:rPr>
          <w:rStyle w:val="FootnoteReference"/>
        </w:rPr>
        <w:footnoteReference w:id="3128"/>
      </w:r>
    </w:p>
    <w:p>
      <w:pPr>
        <w:pStyle w:val="BookText"/>
      </w:pPr>
      <w:r>
        <w:rPr>
          <w:rFonts w:ascii="Amiri" w:hAnsi="Amiri" w:eastAsia="Amiri" w:cs="Amiri"/>
          <w:lang w:bidi="ar-SA"/>
          <w:color w:val="111111"/>
          <w:sz w:val="28"/>
          <w:szCs w:val="28"/>
          <w:rtl/>
        </w:rPr>
        <w:t xml:space="preserve">أَوَلَمْ یَکُن لَّهُمْ آیَةً أَن یَعْلَمَهُ عُلَمَاءُ بَنِی إِسْرَائِیلَ (۱۹۷)  ترجمه:</w:t>
      </w:r>
      <w:r>
        <w:rPr>
          <w:rStyle w:val="FootnoteReference"/>
        </w:rPr>
        <w:footnoteReference w:id="3129"/>
      </w:r>
    </w:p>
    <w:p>
      <w:pPr>
        <w:pStyle w:val="BookText"/>
      </w:pPr>
      <w:r>
        <w:rPr>
          <w:rFonts w:ascii="Amiri" w:hAnsi="Amiri" w:eastAsia="Amiri" w:cs="Amiri"/>
          <w:lang w:bidi="ar-SA"/>
          <w:color w:val="111111"/>
          <w:sz w:val="28"/>
          <w:szCs w:val="28"/>
          <w:rtl/>
        </w:rPr>
        <w:t xml:space="preserve">وَلَوْ نَزَّلْنَاهُ عَلَی بَعْضِ الْأَعْجَمِینَ (۱۹۸)  ترجمه:</w:t>
      </w:r>
      <w:r>
        <w:rPr>
          <w:rStyle w:val="FootnoteReference"/>
        </w:rPr>
        <w:footnoteReference w:id="3130"/>
      </w:r>
    </w:p>
    <w:p>
      <w:pPr>
        <w:pStyle w:val="BookText"/>
      </w:pPr>
      <w:r>
        <w:rPr>
          <w:rFonts w:ascii="Amiri" w:hAnsi="Amiri" w:eastAsia="Amiri" w:cs="Amiri"/>
          <w:lang w:bidi="ar-SA"/>
          <w:color w:val="111111"/>
          <w:sz w:val="28"/>
          <w:szCs w:val="28"/>
          <w:rtl/>
        </w:rPr>
        <w:t xml:space="preserve">فَقَرَأَهُ عَلَیْهِم مَّا کَانُوا بِهِ مُؤْمِنِینَ (۱۹۹)  ترجمه:</w:t>
      </w:r>
      <w:r>
        <w:rPr>
          <w:rStyle w:val="FootnoteReference"/>
        </w:rPr>
        <w:footnoteReference w:id="3131"/>
      </w:r>
    </w:p>
    <w:p>
      <w:pPr>
        <w:pStyle w:val="BookText"/>
      </w:pPr>
      <w:r>
        <w:rPr>
          <w:rFonts w:ascii="Amiri" w:hAnsi="Amiri" w:eastAsia="Amiri" w:cs="Amiri"/>
          <w:lang w:bidi="ar-SA"/>
          <w:color w:val="111111"/>
          <w:sz w:val="28"/>
          <w:szCs w:val="28"/>
          <w:rtl/>
        </w:rPr>
        <w:t xml:space="preserve">کَذَلِکَ سَلَکْنَاهُ فِی قُلُوبِ الْمُجْرِمِینَ (۲۰۰)  ترجمه:</w:t>
      </w:r>
      <w:r>
        <w:rPr>
          <w:rStyle w:val="FootnoteReference"/>
        </w:rPr>
        <w:footnoteReference w:id="3132"/>
      </w:r>
    </w:p>
    <w:p>
      <w:pPr>
        <w:pStyle w:val="BookText"/>
      </w:pPr>
      <w:r>
        <w:rPr>
          <w:rFonts w:ascii="Amiri" w:hAnsi="Amiri" w:eastAsia="Amiri" w:cs="Amiri"/>
          <w:lang w:bidi="ar-SA"/>
          <w:color w:val="111111"/>
          <w:sz w:val="28"/>
          <w:szCs w:val="28"/>
          <w:rtl/>
        </w:rPr>
        <w:t xml:space="preserve">لَا یُؤْمِنُونَ بِهِ حَتَّی یَرَوُا الْعَذَابَ الْأَلِیمَ (۲۰۱)  ترجمه:</w:t>
      </w:r>
      <w:r>
        <w:rPr>
          <w:rStyle w:val="FootnoteReference"/>
        </w:rPr>
        <w:footnoteReference w:id="3133"/>
      </w:r>
    </w:p>
    <w:p>
      <w:pPr>
        <w:pStyle w:val="BookText"/>
      </w:pPr>
      <w:r>
        <w:rPr>
          <w:rFonts w:ascii="Amiri" w:hAnsi="Amiri" w:eastAsia="Amiri" w:cs="Amiri"/>
          <w:lang w:bidi="ar-SA"/>
          <w:color w:val="111111"/>
          <w:sz w:val="28"/>
          <w:szCs w:val="28"/>
          <w:rtl/>
        </w:rPr>
        <w:t xml:space="preserve">فَیَأْتِیَهُم بَغْتَةً وَهُمْ لَا یَشْعُرُونَ (۲۰۲)  ترجمه:</w:t>
      </w:r>
      <w:r>
        <w:rPr>
          <w:rStyle w:val="FootnoteReference"/>
        </w:rPr>
        <w:footnoteReference w:id="3134"/>
      </w:r>
    </w:p>
    <w:p>
      <w:pPr>
        <w:pStyle w:val="BookText"/>
      </w:pPr>
      <w:r>
        <w:rPr>
          <w:rFonts w:ascii="Amiri" w:hAnsi="Amiri" w:eastAsia="Amiri" w:cs="Amiri"/>
          <w:lang w:bidi="ar-SA"/>
          <w:color w:val="111111"/>
          <w:sz w:val="28"/>
          <w:szCs w:val="28"/>
          <w:rtl/>
        </w:rPr>
        <w:t xml:space="preserve">فَیَقُولُوا هَلْ نَحْنُ مُنظَرُونَ (۲۰۳)  ترجمه:</w:t>
      </w:r>
      <w:r>
        <w:rPr>
          <w:rStyle w:val="FootnoteReference"/>
        </w:rPr>
        <w:footnoteReference w:id="3135"/>
      </w:r>
    </w:p>
    <w:p>
      <w:pPr>
        <w:pStyle w:val="BookText"/>
      </w:pPr>
      <w:r>
        <w:rPr>
          <w:rFonts w:ascii="Amiri" w:hAnsi="Amiri" w:eastAsia="Amiri" w:cs="Amiri"/>
          <w:lang w:bidi="ar-SA"/>
          <w:color w:val="111111"/>
          <w:sz w:val="28"/>
          <w:szCs w:val="28"/>
          <w:rtl/>
        </w:rPr>
        <w:t xml:space="preserve">أَفَبِعَذَابِنَا یَسْتَعْجِلُونَ (۲۰۴)  ترجمه:</w:t>
      </w:r>
      <w:r>
        <w:rPr>
          <w:rStyle w:val="FootnoteReference"/>
        </w:rPr>
        <w:footnoteReference w:id="3136"/>
      </w:r>
    </w:p>
    <w:p>
      <w:pPr>
        <w:pStyle w:val="BookText"/>
      </w:pPr>
      <w:r>
        <w:rPr>
          <w:rFonts w:ascii="Amiri" w:hAnsi="Amiri" w:eastAsia="Amiri" w:cs="Amiri"/>
          <w:lang w:bidi="ar-SA"/>
          <w:color w:val="111111"/>
          <w:sz w:val="28"/>
          <w:szCs w:val="28"/>
          <w:rtl/>
        </w:rPr>
        <w:t xml:space="preserve">أَفَرَأَیْتَ إِن مَّتَّعْنَاهُمْ سِنِینَ (۲۰۵)  ترجمه:</w:t>
      </w:r>
      <w:r>
        <w:rPr>
          <w:rStyle w:val="FootnoteReference"/>
        </w:rPr>
        <w:footnoteReference w:id="3137"/>
      </w:r>
    </w:p>
    <w:p>
      <w:pPr>
        <w:pStyle w:val="BookText"/>
      </w:pPr>
      <w:r>
        <w:rPr>
          <w:rFonts w:ascii="Amiri" w:hAnsi="Amiri" w:eastAsia="Amiri" w:cs="Amiri"/>
          <w:lang w:bidi="ar-SA"/>
          <w:color w:val="111111"/>
          <w:sz w:val="28"/>
          <w:szCs w:val="28"/>
          <w:rtl/>
        </w:rPr>
        <w:t xml:space="preserve">ثُمَّ جَاءَهُم مَّا کَانُوا یُوعَدُونَ (۲۰۶)  ترجمه:</w:t>
      </w:r>
      <w:r>
        <w:rPr>
          <w:rStyle w:val="FootnoteReference"/>
        </w:rPr>
        <w:footnoteReference w:id="3138"/>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أَغْنَی عَنْهُم مَّا کَانُوا یُمَتَّعُونَ (۲۰۷)  ترجمه:</w:t>
      </w:r>
      <w:r>
        <w:rPr>
          <w:rStyle w:val="FootnoteReference"/>
        </w:rPr>
        <w:footnoteReference w:id="3139"/>
      </w:r>
    </w:p>
    <w:p>
      <w:pPr>
        <w:pStyle w:val="BookText"/>
      </w:pPr>
      <w:r>
        <w:rPr>
          <w:rFonts w:ascii="Amiri" w:hAnsi="Amiri" w:eastAsia="Amiri" w:cs="Amiri"/>
          <w:lang w:bidi="ar-SA"/>
          <w:color w:val="111111"/>
          <w:sz w:val="28"/>
          <w:szCs w:val="28"/>
          <w:rtl/>
        </w:rPr>
        <w:t xml:space="preserve">وَمَا أَهْلَکْنَا مِن قَرْیَةٍ إِلَّا لَهَا مُنذِرُونَ (۲۰۸)  ترجمه:</w:t>
      </w:r>
      <w:r>
        <w:rPr>
          <w:rStyle w:val="FootnoteReference"/>
        </w:rPr>
        <w:footnoteReference w:id="3140"/>
      </w:r>
    </w:p>
    <w:p>
      <w:pPr>
        <w:pStyle w:val="BookText"/>
      </w:pPr>
      <w:r>
        <w:rPr>
          <w:rFonts w:ascii="Amiri" w:hAnsi="Amiri" w:eastAsia="Amiri" w:cs="Amiri"/>
          <w:lang w:bidi="ar-SA"/>
          <w:color w:val="111111"/>
          <w:sz w:val="28"/>
          <w:szCs w:val="28"/>
          <w:rtl/>
        </w:rPr>
        <w:t xml:space="preserve">ذِکْرَی وَمَا کُنَّا ظَالِمِینَ (۲۰۹)  ترجمه:</w:t>
      </w:r>
      <w:r>
        <w:rPr>
          <w:rStyle w:val="FootnoteReference"/>
        </w:rPr>
        <w:footnoteReference w:id="3141"/>
      </w:r>
    </w:p>
    <w:p>
      <w:pPr>
        <w:pStyle w:val="BookText"/>
      </w:pPr>
      <w:r>
        <w:rPr>
          <w:rFonts w:ascii="Amiri" w:hAnsi="Amiri" w:eastAsia="Amiri" w:cs="Amiri"/>
          <w:lang w:bidi="ar-SA"/>
          <w:color w:val="111111"/>
          <w:sz w:val="28"/>
          <w:szCs w:val="28"/>
          <w:rtl/>
        </w:rPr>
        <w:t xml:space="preserve">وَمَا تَنَزَّلَتْ بِهِ الشَّیَاطِینُ (۲۱۰)  ترجمه:</w:t>
      </w:r>
      <w:r>
        <w:rPr>
          <w:rStyle w:val="FootnoteReference"/>
        </w:rPr>
        <w:footnoteReference w:id="3142"/>
      </w:r>
    </w:p>
    <w:p>
      <w:pPr>
        <w:pStyle w:val="BookText"/>
      </w:pPr>
      <w:r>
        <w:rPr>
          <w:rFonts w:ascii="Amiri" w:hAnsi="Amiri" w:eastAsia="Amiri" w:cs="Amiri"/>
          <w:lang w:bidi="ar-SA"/>
          <w:color w:val="111111"/>
          <w:sz w:val="28"/>
          <w:szCs w:val="28"/>
          <w:rtl/>
        </w:rPr>
        <w:t xml:space="preserve">وَمَا یَنبَغِی لَهُمْ وَمَا یَسْتَطِیعُونَ (۲۱۱)  ترجمه:</w:t>
      </w:r>
      <w:r>
        <w:rPr>
          <w:rStyle w:val="FootnoteReference"/>
        </w:rPr>
        <w:footnoteReference w:id="3143"/>
      </w:r>
    </w:p>
    <w:p>
      <w:pPr>
        <w:pStyle w:val="BookText"/>
      </w:pPr>
      <w:r>
        <w:rPr>
          <w:rFonts w:ascii="Amiri" w:hAnsi="Amiri" w:eastAsia="Amiri" w:cs="Amiri"/>
          <w:lang w:bidi="ar-SA"/>
          <w:color w:val="111111"/>
          <w:sz w:val="28"/>
          <w:szCs w:val="28"/>
          <w:rtl/>
        </w:rPr>
        <w:t xml:space="preserve">إِنَّهُمْ عَنِ السَّمْعِ لَمَعْزُولُونَ (۲۱۲)  ترجمه:</w:t>
      </w:r>
      <w:r>
        <w:rPr>
          <w:rStyle w:val="FootnoteReference"/>
        </w:rPr>
        <w:footnoteReference w:id="3144"/>
      </w:r>
    </w:p>
    <w:p>
      <w:pPr>
        <w:pStyle w:val="BookText"/>
      </w:pPr>
      <w:r>
        <w:rPr>
          <w:rFonts w:ascii="Amiri" w:hAnsi="Amiri" w:eastAsia="Amiri" w:cs="Amiri"/>
          <w:lang w:bidi="ar-SA"/>
          <w:color w:val="111111"/>
          <w:sz w:val="28"/>
          <w:szCs w:val="28"/>
          <w:rtl/>
        </w:rPr>
        <w:t xml:space="preserve">فَلَا تَدْعُ مَعَ اللَّهِ إِلَهًا آخَرَ فَتَکُونَ مِنَ الْمُعَذَّبِینَ (۲۱۳)  ترجمه:</w:t>
      </w:r>
      <w:r>
        <w:rPr>
          <w:rStyle w:val="FootnoteReference"/>
        </w:rPr>
        <w:footnoteReference w:id="3145"/>
      </w:r>
    </w:p>
    <w:p>
      <w:pPr>
        <w:pStyle w:val="BookText"/>
      </w:pPr>
      <w:r>
        <w:rPr>
          <w:rFonts w:ascii="Amiri" w:hAnsi="Amiri" w:eastAsia="Amiri" w:cs="Amiri"/>
          <w:lang w:bidi="ar-SA"/>
          <w:color w:val="111111"/>
          <w:sz w:val="28"/>
          <w:szCs w:val="28"/>
          <w:rtl/>
        </w:rPr>
        <w:t xml:space="preserve">وَأَنذِرْ عَشِیرَتَکَ الْأَقْرَبِینَ (۲۱۴)  ترجمه:</w:t>
      </w:r>
      <w:r>
        <w:rPr>
          <w:rStyle w:val="FootnoteReference"/>
        </w:rPr>
        <w:footnoteReference w:id="3146"/>
      </w:r>
    </w:p>
    <w:p>
      <w:pPr>
        <w:pStyle w:val="BookText"/>
      </w:pPr>
      <w:r>
        <w:rPr>
          <w:rFonts w:ascii="Amiri" w:hAnsi="Amiri" w:eastAsia="Amiri" w:cs="Amiri"/>
          <w:lang w:bidi="ar-SA"/>
          <w:color w:val="111111"/>
          <w:sz w:val="28"/>
          <w:szCs w:val="28"/>
          <w:rtl/>
        </w:rPr>
        <w:t xml:space="preserve">وَاخْفِضْ جَنَاحَکَ لِمَنِ اتَّبَعَکَ مِنَ الْمُؤْمِنِینَ (۲۱۵)  ترجمه:</w:t>
      </w:r>
      <w:r>
        <w:rPr>
          <w:rStyle w:val="FootnoteReference"/>
        </w:rPr>
        <w:footnoteReference w:id="3147"/>
      </w:r>
    </w:p>
    <w:p>
      <w:pPr>
        <w:pStyle w:val="BookText"/>
      </w:pPr>
      <w:r>
        <w:rPr>
          <w:rFonts w:ascii="Amiri" w:hAnsi="Amiri" w:eastAsia="Amiri" w:cs="Amiri"/>
          <w:lang w:bidi="ar-SA"/>
          <w:color w:val="111111"/>
          <w:sz w:val="28"/>
          <w:szCs w:val="28"/>
          <w:rtl/>
        </w:rPr>
        <w:t xml:space="preserve">فَإِنْ عَصَوْکَ فَقُلْ إِنِّی بَرِیءٌ مِّمَّا تَعْمَلُونَ (۲۱۶)  ترجمه:</w:t>
      </w:r>
      <w:r>
        <w:rPr>
          <w:rStyle w:val="FootnoteReference"/>
        </w:rPr>
        <w:footnoteReference w:id="3148"/>
      </w:r>
    </w:p>
    <w:p>
      <w:pPr>
        <w:pStyle w:val="BookText"/>
      </w:pPr>
      <w:r>
        <w:rPr>
          <w:rFonts w:ascii="Amiri" w:hAnsi="Amiri" w:eastAsia="Amiri" w:cs="Amiri"/>
          <w:lang w:bidi="ar-SA"/>
          <w:color w:val="111111"/>
          <w:sz w:val="28"/>
          <w:szCs w:val="28"/>
          <w:rtl/>
        </w:rPr>
        <w:t xml:space="preserve">وَتَوَکَّلْ عَلَی الْعَزِیزِ الرَّحِیمِ (۲۱۷)  ترجمه:</w:t>
      </w:r>
      <w:r>
        <w:rPr>
          <w:rStyle w:val="FootnoteReference"/>
        </w:rPr>
        <w:footnoteReference w:id="3149"/>
      </w:r>
    </w:p>
    <w:p>
      <w:pPr>
        <w:pStyle w:val="BookText"/>
      </w:pPr>
      <w:r>
        <w:rPr>
          <w:rFonts w:ascii="Amiri" w:hAnsi="Amiri" w:eastAsia="Amiri" w:cs="Amiri"/>
          <w:lang w:bidi="ar-SA"/>
          <w:color w:val="111111"/>
          <w:sz w:val="28"/>
          <w:szCs w:val="28"/>
          <w:rtl/>
        </w:rPr>
        <w:t xml:space="preserve">الَّذِی یَرَاکَ حِینَ تَقُومُ (۲۱۸)  ترجمه:</w:t>
      </w:r>
      <w:r>
        <w:rPr>
          <w:rStyle w:val="FootnoteReference"/>
        </w:rPr>
        <w:footnoteReference w:id="3150"/>
      </w:r>
    </w:p>
    <w:p>
      <w:pPr>
        <w:pStyle w:val="BookText"/>
      </w:pPr>
      <w:r>
        <w:rPr>
          <w:rFonts w:ascii="Amiri" w:hAnsi="Amiri" w:eastAsia="Amiri" w:cs="Amiri"/>
          <w:lang w:bidi="ar-SA"/>
          <w:color w:val="111111"/>
          <w:sz w:val="28"/>
          <w:szCs w:val="28"/>
          <w:rtl/>
        </w:rPr>
        <w:t xml:space="preserve">وَتَقَلُّبَکَ فِی السَّاجِدِینَ (۲۱۹)  ترجمه:</w:t>
      </w:r>
      <w:r>
        <w:rPr>
          <w:rStyle w:val="FootnoteReference"/>
        </w:rPr>
        <w:footnoteReference w:id="3151"/>
      </w:r>
    </w:p>
    <w:p>
      <w:pPr>
        <w:pStyle w:val="BookText"/>
      </w:pPr>
      <w:r>
        <w:rPr>
          <w:rFonts w:ascii="Amiri" w:hAnsi="Amiri" w:eastAsia="Amiri" w:cs="Amiri"/>
          <w:lang w:bidi="ar-SA"/>
          <w:color w:val="111111"/>
          <w:sz w:val="28"/>
          <w:szCs w:val="28"/>
          <w:rtl/>
        </w:rPr>
        <w:t xml:space="preserve">إِنَّهُ هُوَ السَّمِیعُ الْعَلِیمُ (۲۲۰)  ترجمه:</w:t>
      </w:r>
      <w:r>
        <w:rPr>
          <w:rStyle w:val="FootnoteReference"/>
        </w:rPr>
        <w:footnoteReference w:id="3152"/>
      </w:r>
    </w:p>
    <w:p>
      <w:pPr>
        <w:pStyle w:val="BookText"/>
      </w:pPr>
      <w:r>
        <w:rPr>
          <w:rFonts w:ascii="Amiri" w:hAnsi="Amiri" w:eastAsia="Amiri" w:cs="Amiri"/>
          <w:lang w:bidi="ar-SA"/>
          <w:color w:val="111111"/>
          <w:sz w:val="28"/>
          <w:szCs w:val="28"/>
          <w:rtl/>
        </w:rPr>
        <w:t xml:space="preserve">هَلْ أُنَبِّئُکُمْ عَلَی مَن تَنَزَّلُ الشَّیَاطِینُ (۲۲۱)  ترجمه:</w:t>
      </w:r>
      <w:r>
        <w:rPr>
          <w:rStyle w:val="FootnoteReference"/>
        </w:rPr>
        <w:footnoteReference w:id="3153"/>
      </w:r>
    </w:p>
    <w:p>
      <w:pPr>
        <w:pStyle w:val="BookText"/>
      </w:pPr>
      <w:r>
        <w:rPr>
          <w:rFonts w:ascii="Amiri" w:hAnsi="Amiri" w:eastAsia="Amiri" w:cs="Amiri"/>
          <w:lang w:bidi="ar-SA"/>
          <w:color w:val="111111"/>
          <w:sz w:val="28"/>
          <w:szCs w:val="28"/>
          <w:rtl/>
        </w:rPr>
        <w:t xml:space="preserve">تَنَزَّلُ عَلَی کُلِّ أَفَّاکٍ أَثِیمٍ (۲۲۲)  ترجمه:</w:t>
      </w:r>
      <w:r>
        <w:rPr>
          <w:rStyle w:val="FootnoteReference"/>
        </w:rPr>
        <w:footnoteReference w:id="3154"/>
      </w:r>
    </w:p>
    <w:p>
      <w:pPr>
        <w:pStyle w:val="BookText"/>
      </w:pPr>
      <w:r>
        <w:rPr>
          <w:rFonts w:ascii="Amiri" w:hAnsi="Amiri" w:eastAsia="Amiri" w:cs="Amiri"/>
          <w:lang w:bidi="ar-SA"/>
          <w:color w:val="111111"/>
          <w:sz w:val="28"/>
          <w:szCs w:val="28"/>
          <w:rtl/>
        </w:rPr>
        <w:t xml:space="preserve">یُلْقُونَ السَّمْعَ وَأَکْثَرُهُمْ کَاذِبُونَ (۲۲۳)  ترجمه:</w:t>
      </w:r>
      <w:r>
        <w:rPr>
          <w:rStyle w:val="FootnoteReference"/>
        </w:rPr>
        <w:footnoteReference w:id="3155"/>
      </w:r>
    </w:p>
    <w:p>
      <w:pPr>
        <w:pStyle w:val="BookText"/>
      </w:pPr>
      <w:r>
        <w:rPr>
          <w:rFonts w:ascii="Amiri" w:hAnsi="Amiri" w:eastAsia="Amiri" w:cs="Amiri"/>
          <w:lang w:bidi="ar-SA"/>
          <w:color w:val="111111"/>
          <w:sz w:val="28"/>
          <w:szCs w:val="28"/>
          <w:rtl/>
        </w:rPr>
        <w:t xml:space="preserve">وَالشُّعَرَاءُ یَتَّبِعُهُمُ الْغَاوُونَ (۲۲۴)  ترجمه:</w:t>
      </w:r>
      <w:r>
        <w:rPr>
          <w:rStyle w:val="FootnoteReference"/>
        </w:rPr>
        <w:footnoteReference w:id="3156"/>
      </w:r>
    </w:p>
    <w:p>
      <w:pPr>
        <w:pStyle w:val="BookText"/>
      </w:pPr>
      <w:r>
        <w:rPr>
          <w:rFonts w:ascii="Amiri" w:hAnsi="Amiri" w:eastAsia="Amiri" w:cs="Amiri"/>
          <w:lang w:bidi="ar-SA"/>
          <w:color w:val="111111"/>
          <w:sz w:val="28"/>
          <w:szCs w:val="28"/>
          <w:rtl/>
        </w:rPr>
        <w:t xml:space="preserve">أَلَمْ تَرَ أَنَّهُمْ فِی کُلِّ وَادٍ یَهِیمُونَ (۲۲۵)  ترجمه:</w:t>
      </w:r>
      <w:r>
        <w:rPr>
          <w:rStyle w:val="FootnoteReference"/>
        </w:rPr>
        <w:footnoteReference w:id="3157"/>
      </w:r>
    </w:p>
    <w:p>
      <w:pPr>
        <w:pStyle w:val="BookText"/>
      </w:pPr>
      <w:r>
        <w:rPr>
          <w:rFonts w:ascii="Amiri" w:hAnsi="Amiri" w:eastAsia="Amiri" w:cs="Amiri"/>
          <w:lang w:bidi="ar-SA"/>
          <w:color w:val="111111"/>
          <w:sz w:val="28"/>
          <w:szCs w:val="28"/>
          <w:rtl/>
        </w:rPr>
        <w:t xml:space="preserve">وَأَنَّهُمْ یَقُولُونَ مَا لَا یَفْعَلُونَ (۲۲۶)  ترجمه:</w:t>
      </w:r>
      <w:r>
        <w:rPr>
          <w:rStyle w:val="FootnoteReference"/>
        </w:rPr>
        <w:footnoteReference w:id="3158"/>
      </w:r>
    </w:p>
    <w:p>
      <w:pPr>
        <w:pStyle w:val="BookText"/>
      </w:pPr>
      <w:r>
        <w:rPr>
          <w:rFonts w:ascii="Amiri" w:hAnsi="Amiri" w:eastAsia="Amiri" w:cs="Amiri"/>
          <w:lang w:bidi="ar-SA"/>
          <w:color w:val="111111"/>
          <w:sz w:val="28"/>
          <w:szCs w:val="28"/>
          <w:rtl/>
        </w:rPr>
        <w:t xml:space="preserve">إِلَّا الَّذِینَ آمَنُوا وَعَمِلُوا الصَّالِحَاتِ وَذَکَرُوا اللَّهَ کَثِیرًا وَانتَصَرُوا مِن بَعْدِ مَا ظُلِمُوا ۗ وَسَیَعْلَمُ الَّذِینَ ظَلَمُوا أَیَّ مُنقَلَبٍ یَنقَلِبُونَ (۲۲۷)  ترجمه:</w:t>
      </w:r>
      <w:r>
        <w:rPr>
          <w:rStyle w:val="FootnoteReference"/>
        </w:rPr>
        <w:footnoteReference w:id="3159"/>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40" w:name="pg19496_194612"/>
    <w:bookmarkEnd w:id="40"/>
    <w:p>
      <w:pPr>
        <w:pStyle w:val="Heading3"/>
      </w:pPr>
      <w:bookmarkStart w:id="182" w:name="_Toc64"/>
      <w:r>
        <w:t>27 - سوره النمل</w:t>
      </w:r>
      <w:bookmarkEnd w:id="182"/>
    </w:p>
    <w:p>
      <w:pPr>
        <w:pStyle w:val="BookText"/>
      </w:pPr>
      <w:r>
        <w:rPr>
          <w:rFonts w:ascii="Amiri" w:hAnsi="Amiri" w:eastAsia="Amiri" w:cs="Amiri"/>
          <w:lang w:bidi="ar-SA"/>
          <w:color w:val="111111"/>
          <w:sz w:val="28"/>
          <w:szCs w:val="28"/>
          <w:rtl/>
        </w:rPr>
        <w:t xml:space="preserve">بِسْمِ اللَّهِ الرَّحْمَنِ الرَّحِیمِ طس ۚ تِلْکَ آیَاتُ الْقُرْآنِ وَکِتَابٍ مُّبِینٍ (۱)  ترجمه:</w:t>
      </w:r>
      <w:r>
        <w:rPr>
          <w:rStyle w:val="FootnoteReference"/>
        </w:rPr>
        <w:footnoteReference w:id="3160"/>
      </w:r>
    </w:p>
    <w:p>
      <w:pPr>
        <w:pStyle w:val="BookText"/>
      </w:pPr>
      <w:r>
        <w:rPr>
          <w:rFonts w:ascii="Amiri" w:hAnsi="Amiri" w:eastAsia="Amiri" w:cs="Amiri"/>
          <w:lang w:bidi="ar-SA"/>
          <w:color w:val="111111"/>
          <w:sz w:val="28"/>
          <w:szCs w:val="28"/>
          <w:rtl/>
        </w:rPr>
        <w:t xml:space="preserve">هُدًی وَبُشْرَی لِلْمُؤْمِنِینَ (۲)  ترجمه:</w:t>
      </w:r>
      <w:r>
        <w:rPr>
          <w:rStyle w:val="FootnoteReference"/>
        </w:rPr>
        <w:footnoteReference w:id="3161"/>
      </w:r>
    </w:p>
    <w:p>
      <w:pPr>
        <w:pStyle w:val="BookText"/>
      </w:pPr>
      <w:r>
        <w:rPr>
          <w:rFonts w:ascii="Amiri" w:hAnsi="Amiri" w:eastAsia="Amiri" w:cs="Amiri"/>
          <w:lang w:bidi="ar-SA"/>
          <w:color w:val="111111"/>
          <w:sz w:val="28"/>
          <w:szCs w:val="28"/>
          <w:rtl/>
        </w:rPr>
        <w:t xml:space="preserve">الَّذِینَ یُقِیمُونَ الصَّلَاةَ وَیُؤْتُونَ الزَّکَاةَ وَهُم بِالْآخِرَةِ هُمْ یُوقِنُونَ (۳)  ترجمه:</w:t>
      </w:r>
      <w:r>
        <w:rPr>
          <w:rStyle w:val="FootnoteReference"/>
        </w:rPr>
        <w:footnoteReference w:id="3162"/>
      </w:r>
    </w:p>
    <w:p>
      <w:pPr>
        <w:pStyle w:val="BookText"/>
      </w:pPr>
      <w:r>
        <w:rPr>
          <w:rFonts w:ascii="Amiri" w:hAnsi="Amiri" w:eastAsia="Amiri" w:cs="Amiri"/>
          <w:lang w:bidi="ar-SA"/>
          <w:color w:val="111111"/>
          <w:sz w:val="28"/>
          <w:szCs w:val="28"/>
          <w:rtl/>
        </w:rPr>
        <w:t xml:space="preserve">إِنَّ الَّذِینَ لَا یُؤْمِنُونَ بِالْآخِرَةِ زَیَّنَّا لَهُمْ أَعْمَالَهُمْ فَهُمْ یَعْمَهُونَ (۴)  ترجمه:</w:t>
      </w:r>
      <w:r>
        <w:rPr>
          <w:rStyle w:val="FootnoteReference"/>
        </w:rPr>
        <w:footnoteReference w:id="3163"/>
      </w:r>
    </w:p>
    <w:p>
      <w:pPr>
        <w:pStyle w:val="BookText"/>
      </w:pPr>
      <w:r>
        <w:rPr>
          <w:rFonts w:ascii="Amiri" w:hAnsi="Amiri" w:eastAsia="Amiri" w:cs="Amiri"/>
          <w:lang w:bidi="ar-SA"/>
          <w:color w:val="111111"/>
          <w:sz w:val="28"/>
          <w:szCs w:val="28"/>
          <w:rtl/>
        </w:rPr>
        <w:t xml:space="preserve">أُولَئِکَ الَّذِینَ لَهُمْ سُوءُ الْعَذَابِ وَهُمْ فِی الْآخِرَةِ هُمُ الْأَخْسَرُونَ (۵)  ترجمه:</w:t>
      </w:r>
      <w:r>
        <w:rPr>
          <w:rStyle w:val="FootnoteReference"/>
        </w:rPr>
        <w:footnoteReference w:id="3164"/>
      </w:r>
    </w:p>
    <w:p>
      <w:pPr>
        <w:pStyle w:val="BookText"/>
      </w:pPr>
      <w:r>
        <w:rPr>
          <w:rFonts w:ascii="Amiri" w:hAnsi="Amiri" w:eastAsia="Amiri" w:cs="Amiri"/>
          <w:lang w:bidi="ar-SA"/>
          <w:color w:val="111111"/>
          <w:sz w:val="28"/>
          <w:szCs w:val="28"/>
          <w:rtl/>
        </w:rPr>
        <w:t xml:space="preserve">وَإِنَّکَ لَتُلَقَّی الْقُرْآنَ مِن لَّدُنْ حَکِیمٍ عَلِیمٍ (۶)  ترجمه:</w:t>
      </w:r>
      <w:r>
        <w:rPr>
          <w:rStyle w:val="FootnoteReference"/>
        </w:rPr>
        <w:footnoteReference w:id="3165"/>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 (۷)  ترجمه:</w:t>
      </w:r>
      <w:r>
        <w:rPr>
          <w:rStyle w:val="FootnoteReference"/>
        </w:rPr>
        <w:footnoteReference w:id="3166"/>
      </w:r>
    </w:p>
    <w:p>
      <w:pPr>
        <w:pStyle w:val="BookText"/>
      </w:pPr>
      <w:r>
        <w:rPr>
          <w:rFonts w:ascii="Amiri" w:hAnsi="Amiri" w:eastAsia="Amiri" w:cs="Amiri"/>
          <w:lang w:bidi="ar-SA"/>
          <w:color w:val="111111"/>
          <w:sz w:val="28"/>
          <w:szCs w:val="28"/>
          <w:rtl/>
        </w:rPr>
        <w:t xml:space="preserve">فَلَمَّا جَاءَهَا نُودِیَ أَن بُورِکَ مَن فِی النَّارِ وَمَنْ حَوْلَهَا وَسُبْحَانَ اللَّهِ رَبِّ الْعَالَمِینَ (۸)  ترجمه:</w:t>
      </w:r>
      <w:r>
        <w:rPr>
          <w:rStyle w:val="FootnoteReference"/>
        </w:rPr>
        <w:footnoteReference w:id="3167"/>
      </w:r>
    </w:p>
    <w:p>
      <w:pPr>
        <w:pStyle w:val="BookText"/>
      </w:pPr>
      <w:r>
        <w:rPr>
          <w:rFonts w:ascii="Amiri" w:hAnsi="Amiri" w:eastAsia="Amiri" w:cs="Amiri"/>
          <w:lang w:bidi="ar-SA"/>
          <w:color w:val="111111"/>
          <w:sz w:val="28"/>
          <w:szCs w:val="28"/>
          <w:rtl/>
        </w:rPr>
        <w:t xml:space="preserve">یَا مُوسَی إِنَّهُ أَنَا اللَّهُ الْعَزِیزُ الْحَکِیمُ (۹)  ترجمه:</w:t>
      </w:r>
      <w:r>
        <w:rPr>
          <w:rStyle w:val="FootnoteReference"/>
        </w:rPr>
        <w:footnoteReference w:id="3168"/>
      </w:r>
    </w:p>
    <w:p>
      <w:pPr>
        <w:pStyle w:val="BookText"/>
      </w:pPr>
      <w:r>
        <w:rPr>
          <w:rFonts w:ascii="Amiri" w:hAnsi="Amiri" w:eastAsia="Amiri" w:cs="Amiri"/>
          <w:lang w:bidi="ar-SA"/>
          <w:color w:val="111111"/>
          <w:sz w:val="28"/>
          <w:szCs w:val="28"/>
          <w:rtl/>
        </w:rPr>
        <w:t xml:space="preserve">وَأَلْقِ عَصَاکَ ۚ فَلَمَّا رَآهَا تَهْتَزُّ کَأَنَّهَا جَانٌّ وَلَّی مُدْبِرًا وَلَمْ یُعَقِّبْ ۚ یَا مُوسَی لَا تَخَفْ إِنِّی لَا یَخَافُ لَدَیَّ الْمُرْسَلُونَ (۱۰)  ترجمه:</w:t>
      </w:r>
      <w:r>
        <w:rPr>
          <w:rStyle w:val="FootnoteReference"/>
        </w:rPr>
        <w:footnoteReference w:id="3169"/>
      </w:r>
    </w:p>
    <w:p>
      <w:pPr>
        <w:pStyle w:val="BookText"/>
      </w:pPr>
      <w:r>
        <w:rPr>
          <w:rFonts w:ascii="Amiri" w:hAnsi="Amiri" w:eastAsia="Amiri" w:cs="Amiri"/>
          <w:lang w:bidi="ar-SA"/>
          <w:color w:val="111111"/>
          <w:sz w:val="28"/>
          <w:szCs w:val="28"/>
          <w:rtl/>
        </w:rPr>
        <w:t xml:space="preserve">إِلَّا مَن ظَلَمَ ثُمَّ بَدَّلَ حُسْنًا بَعْدَ سُوءٍ فَإِنِّی غَفُورٌ رَّحِیمٌ (۱۱)  ترجمه:</w:t>
      </w:r>
      <w:r>
        <w:rPr>
          <w:rStyle w:val="FootnoteReference"/>
        </w:rPr>
        <w:footnoteReference w:id="3170"/>
      </w:r>
    </w:p>
    <w:p>
      <w:pPr>
        <w:pStyle w:val="BookText"/>
      </w:pPr>
      <w:r>
        <w:rPr>
          <w:rFonts w:ascii="Amiri" w:hAnsi="Amiri" w:eastAsia="Amiri" w:cs="Amiri"/>
          <w:lang w:bidi="ar-SA"/>
          <w:color w:val="111111"/>
          <w:sz w:val="28"/>
          <w:szCs w:val="28"/>
          <w:rtl/>
        </w:rPr>
        <w:t xml:space="preserve">وَأَدْخِلْ یَدَکَ فِی جَیْبِکَ تَخْرُجْ بَیْضَاءَ مِنْ غَیْرِ سُوءٍ ۖ فِی تِسْعِ آیَاتٍ إِلَی فِرْعَوْنَ وَقَوْمِهِ ۚ إِنَّهُمْ کَانُوا قَوْمًا فَاسِقِینَ (۱۲)  ترجمه:</w:t>
      </w:r>
      <w:r>
        <w:rPr>
          <w:rStyle w:val="FootnoteReference"/>
        </w:rPr>
        <w:footnoteReference w:id="3171"/>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جَاءَتْهُمْ آیَاتُنَا مُبْصِرَةً قَالُوا هَذَا سِحْرٌ مُّبِینٌ (۱۳)  ترجمه:</w:t>
      </w:r>
      <w:r>
        <w:rPr>
          <w:rStyle w:val="FootnoteReference"/>
        </w:rPr>
        <w:footnoteReference w:id="3172"/>
      </w:r>
    </w:p>
    <w:p>
      <w:pPr>
        <w:pStyle w:val="BookText"/>
      </w:pPr>
      <w:r>
        <w:rPr>
          <w:rFonts w:ascii="Amiri" w:hAnsi="Amiri" w:eastAsia="Amiri" w:cs="Amiri"/>
          <w:lang w:bidi="ar-SA"/>
          <w:color w:val="111111"/>
          <w:sz w:val="28"/>
          <w:szCs w:val="28"/>
          <w:rtl/>
        </w:rPr>
        <w:t xml:space="preserve">وَجَحَدُوا بِهَا وَاسْتَیْقَنَتْهَا أَنفُسُهُمْ ظُلْمًا وَعُلُوًّا ۚ فَانظُرْ کَیْفَ کَانَ عَاقِبَةُ الْمُفْسِدِینَ (۱۴)  ترجمه:</w:t>
      </w:r>
      <w:r>
        <w:rPr>
          <w:rStyle w:val="FootnoteReference"/>
        </w:rPr>
        <w:footnoteReference w:id="3173"/>
      </w:r>
    </w:p>
    <w:p>
      <w:pPr>
        <w:pStyle w:val="BookText"/>
      </w:pPr>
      <w:r>
        <w:rPr>
          <w:rFonts w:ascii="Amiri" w:hAnsi="Amiri" w:eastAsia="Amiri" w:cs="Amiri"/>
          <w:lang w:bidi="ar-SA"/>
          <w:color w:val="111111"/>
          <w:sz w:val="28"/>
          <w:szCs w:val="28"/>
          <w:rtl/>
        </w:rPr>
        <w:t xml:space="preserve">وَلَقَدْ آتَیْنَا دَاوُودَ وَسُلَیْمَانَ عِلْمًا ۖ وَقَالَا الْحَمْدُ لِلَّهِ الَّذِی فَضَّلَنَا عَلَی کَثِیرٍ مِّنْ عِبَادِهِ الْمُؤْمِنِینَ (۱۵)  ترجمه:</w:t>
      </w:r>
      <w:r>
        <w:rPr>
          <w:rStyle w:val="FootnoteReference"/>
        </w:rPr>
        <w:footnoteReference w:id="3174"/>
      </w:r>
    </w:p>
    <w:p>
      <w:pPr>
        <w:pStyle w:val="BookText"/>
      </w:pPr>
      <w:r>
        <w:rPr>
          <w:rFonts w:ascii="Amiri" w:hAnsi="Amiri" w:eastAsia="Amiri" w:cs="Amiri"/>
          <w:lang w:bidi="ar-SA"/>
          <w:color w:val="111111"/>
          <w:sz w:val="28"/>
          <w:szCs w:val="28"/>
          <w:rtl/>
        </w:rPr>
        <w:t xml:space="preserve">وَوَرِثَ سُلَیْمَانُ دَاوُودَ ۖ وَقَالَ یَا أَیُّهَا النَّاسُ عُلِّمْنَا مَنطِقَ الطَّیْرِ وَأُوتِینَا مِن کُلِّ شَیْءٍ ۖ إِنَّ هَذَا لَهُوَ الْفَضْلُ الْمُبِینُ (۱۶)  ترجمه:</w:t>
      </w:r>
      <w:r>
        <w:rPr>
          <w:rStyle w:val="FootnoteReference"/>
        </w:rPr>
        <w:footnoteReference w:id="3175"/>
      </w:r>
    </w:p>
    <w:p>
      <w:pPr>
        <w:pStyle w:val="BookText"/>
      </w:pPr>
      <w:r>
        <w:rPr>
          <w:rFonts w:ascii="Amiri" w:hAnsi="Amiri" w:eastAsia="Amiri" w:cs="Amiri"/>
          <w:lang w:bidi="ar-SA"/>
          <w:color w:val="111111"/>
          <w:sz w:val="28"/>
          <w:szCs w:val="28"/>
          <w:rtl/>
        </w:rPr>
        <w:t xml:space="preserve">وَحُشِرَ لِسُلَیْمَانَ جُنُودُهُ مِنَ الْجِنِّ وَالْإِنسِ وَالطَّیْرِ فَهُمْ یُوزَعُونَ (۱۷)  ترجمه:</w:t>
      </w:r>
      <w:r>
        <w:rPr>
          <w:rStyle w:val="FootnoteReference"/>
        </w:rPr>
        <w:footnoteReference w:id="3176"/>
      </w:r>
    </w:p>
    <w:p>
      <w:pPr>
        <w:pStyle w:val="BookText"/>
      </w:pPr>
      <w:r>
        <w:rPr>
          <w:rFonts w:ascii="Amiri" w:hAnsi="Amiri" w:eastAsia="Amiri" w:cs="Amiri"/>
          <w:lang w:bidi="ar-SA"/>
          <w:color w:val="111111"/>
          <w:sz w:val="28"/>
          <w:szCs w:val="28"/>
          <w:rtl/>
        </w:rPr>
        <w:t xml:space="preserve">حَتَّی إِذَا أَتَوْا عَلَی وَادِ النَّمْلِ قَالَتْ نَمْلَةٌ یَا أَیُّهَا النَّمْلُ ادْخُلُوا مَسَاکِنَکُمْ لَا یَحْطِمَنَّکُمْ سُلَیْمَانُ وَجُنُودُهُ وَهُمْ لَا یَشْعُرُونَ (۱۸)  ترجمه:</w:t>
      </w:r>
      <w:r>
        <w:rPr>
          <w:rStyle w:val="FootnoteReference"/>
        </w:rPr>
        <w:footnoteReference w:id="3177"/>
      </w:r>
    </w:p>
    <w:p>
      <w:pPr>
        <w:pStyle w:val="BookText"/>
      </w:pPr>
      <w:r>
        <w:rPr>
          <w:rFonts w:ascii="Amiri" w:hAnsi="Amiri" w:eastAsia="Amiri" w:cs="Amiri"/>
          <w:lang w:bidi="ar-SA"/>
          <w:color w:val="111111"/>
          <w:sz w:val="28"/>
          <w:szCs w:val="28"/>
          <w:rtl/>
        </w:rPr>
        <w:t xml:space="preserve">فَتَبَسَّمَ ضَاحِکًا مِّن قَوْلِهَا وَقَالَ رَبِّ أَوْزِعْنِی أَنْ أَشْکُرَ نِعْمَتَکَ الَّتِی أَنْعَمْتَ عَلَیَّ وَعَلَی وَالِدَیَّ وَأَنْ أَعْمَلَ صَالِحًا تَرْضَاهُ وَأَدْخِلْنِی بِرَحْمَتِکَ فِی عِبَادِکَ الصَّالِحِینَ (۱۹)  ترجمه:</w:t>
      </w:r>
      <w:r>
        <w:rPr>
          <w:rStyle w:val="FootnoteReference"/>
        </w:rPr>
        <w:footnoteReference w:id="3178"/>
      </w:r>
    </w:p>
    <w:p>
      <w:pPr>
        <w:pStyle w:val="BookText"/>
      </w:pPr>
      <w:r>
        <w:rPr>
          <w:rFonts w:ascii="Amiri" w:hAnsi="Amiri" w:eastAsia="Amiri" w:cs="Amiri"/>
          <w:lang w:bidi="ar-SA"/>
          <w:color w:val="111111"/>
          <w:sz w:val="28"/>
          <w:szCs w:val="28"/>
          <w:rtl/>
        </w:rPr>
        <w:t xml:space="preserve">وَتَفَقَّدَ الطَّیْرَ فَقَالَ مَا لِیَ لَا أَرَی الْهُدْهُدَ أَمْ کَانَ مِنَ الْغَائِبِینَ (۲۰)  ترجمه:</w:t>
      </w:r>
      <w:r>
        <w:rPr>
          <w:rStyle w:val="FootnoteReference"/>
        </w:rPr>
        <w:footnoteReference w:id="3179"/>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 (۲۱)  ترجمه:</w:t>
      </w:r>
      <w:r>
        <w:rPr>
          <w:rStyle w:val="FootnoteReference"/>
        </w:rPr>
        <w:footnoteReference w:id="3180"/>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وَجَدتُّ امْرَأَةً تَمْلِکُهُمْ وَأُوتِیَتْ مِن کُلِّ شَیْءٍ وَلَهَا عَرْشٌ عَظِیمٌ (۲۳)  ترجمه:</w:t>
      </w:r>
      <w:r>
        <w:rPr>
          <w:rStyle w:val="FootnoteReference"/>
        </w:rPr>
        <w:footnoteReference w:id="3181"/>
      </w:r>
    </w:p>
    <w:p>
      <w:pPr>
        <w:pStyle w:val="BookText"/>
      </w:pPr>
      <w:r>
        <w:rPr>
          <w:rFonts w:ascii="Amiri" w:hAnsi="Amiri" w:eastAsia="Amiri" w:cs="Amiri"/>
          <w:lang w:bidi="ar-SA"/>
          <w:color w:val="111111"/>
          <w:sz w:val="28"/>
          <w:szCs w:val="28"/>
          <w:rtl/>
        </w:rPr>
        <w:t xml:space="preserve">فَمَکَثَ غَیْرَ بَعِیدٍ فَقَالَ أَحَطتُ بِمَا لَمْ تُحِطْ بِهِ وَجِئْتُکَ مِن سَبَإٍ بِنَبَإٍ یَقِینٍ (۲۲)  ترجمه:</w:t>
      </w:r>
      <w:r>
        <w:rPr>
          <w:rStyle w:val="FootnoteReference"/>
        </w:rPr>
        <w:footnoteReference w:id="3182"/>
      </w:r>
    </w:p>
    <w:p>
      <w:pPr>
        <w:pStyle w:val="BookText"/>
      </w:pPr>
      <w:r>
        <w:rPr>
          <w:rFonts w:ascii="Amiri" w:hAnsi="Amiri" w:eastAsia="Amiri" w:cs="Amiri"/>
          <w:lang w:bidi="ar-SA"/>
          <w:color w:val="111111"/>
          <w:sz w:val="28"/>
          <w:szCs w:val="28"/>
          <w:rtl/>
        </w:rPr>
        <w:t xml:space="preserve">وَجَدتُّهَا وَقَوْمَهَا یَسْجُدُونَ لِلشَّمْسِ مِن دُونِ اللَّهِ وَزَیَّنَ لَهُمُ الشَّیْطَانُ أَعْمَالَهُمْ فَصَدَّهُمْ عَنِ السَّبِیلِ فَهُمْ لَا یَهْتَدُونَ (۲۴)  ترجمه:</w:t>
      </w:r>
      <w:r>
        <w:rPr>
          <w:rStyle w:val="FootnoteReference"/>
        </w:rPr>
        <w:footnoteReference w:id="3183"/>
      </w:r>
    </w:p>
    <w:p>
      <w:pPr>
        <w:pStyle w:val="BookText"/>
      </w:pPr>
      <w:r>
        <w:rPr>
          <w:rFonts w:ascii="Amiri" w:hAnsi="Amiri" w:eastAsia="Amiri" w:cs="Amiri"/>
          <w:lang w:bidi="ar-SA"/>
          <w:color w:val="111111"/>
          <w:sz w:val="28"/>
          <w:szCs w:val="28"/>
          <w:rtl/>
        </w:rPr>
        <w:t xml:space="preserve">أَلَّا یَسْجُدُوا لِلَّهِ الَّذِی یُخْرِجُ الْخَبْءَ فِی السَّمَاوَاتِ وَالْأَرْضِ وَیَعْلَمُ مَا تُخْفُونَ وَمَا تُعْلِنُونَ (۲۵)  ترجمه:</w:t>
      </w:r>
      <w:r>
        <w:rPr>
          <w:rStyle w:val="FootnoteReference"/>
        </w:rPr>
        <w:footnoteReference w:id="3184"/>
      </w:r>
    </w:p>
    <w:p>
      <w:pPr>
        <w:pStyle w:val="BookText"/>
      </w:pPr>
      <w:r>
        <w:rPr>
          <w:rFonts w:ascii="Amiri" w:hAnsi="Amiri" w:eastAsia="Amiri" w:cs="Amiri"/>
          <w:lang w:bidi="ar-SA"/>
          <w:color w:val="111111"/>
          <w:sz w:val="28"/>
          <w:szCs w:val="28"/>
          <w:rtl/>
        </w:rPr>
        <w:t xml:space="preserve">اللَّهُ لَا إِلَهَ إِلَّا هُوَ رَبُّ الْعَرْشِ الْعَظِیمِ ۩ (۲۶)  ترجمه:</w:t>
      </w:r>
      <w:r>
        <w:rPr>
          <w:rStyle w:val="FootnoteReference"/>
        </w:rPr>
        <w:footnoteReference w:id="3185"/>
      </w:r>
    </w:p>
    <w:p>
      <w:pPr>
        <w:pStyle w:val="BookText"/>
      </w:pPr>
      <w:r>
        <w:rPr>
          <w:rFonts w:ascii="Amiri" w:hAnsi="Amiri" w:eastAsia="Amiri" w:cs="Amiri"/>
          <w:lang w:bidi="ar-SA"/>
          <w:color w:val="111111"/>
          <w:sz w:val="28"/>
          <w:szCs w:val="28"/>
          <w:rtl/>
        </w:rPr>
        <w:t xml:space="preserve">۞ قَالَ سَنَنظُرُ أَصَدَقْتَ أَمْ کُنتَ مِنَ الْکَاذِبِینَ (۲۷)  ترجمه:</w:t>
      </w:r>
      <w:r>
        <w:rPr>
          <w:rStyle w:val="FootnoteReference"/>
        </w:rPr>
        <w:footnoteReference w:id="3186"/>
      </w:r>
    </w:p>
    <w:p>
      <w:pPr>
        <w:pStyle w:val="BookText"/>
      </w:pPr>
      <w:r>
        <w:rPr>
          <w:rFonts w:ascii="Amiri" w:hAnsi="Amiri" w:eastAsia="Amiri" w:cs="Amiri"/>
          <w:lang w:bidi="ar-SA"/>
          <w:color w:val="111111"/>
          <w:sz w:val="28"/>
          <w:szCs w:val="28"/>
          <w:rtl/>
        </w:rPr>
        <w:t xml:space="preserve">اذْهَب بِّکِتَابِی هَذَا فَأَلْقِهْ إِلَیْهِمْ ثُمَّ تَوَلَّ عَنْهُمْ فَانظُرْ مَاذَا یَرْجِعُونَ (۲۸)  ترجمه:</w:t>
      </w:r>
      <w:r>
        <w:rPr>
          <w:rStyle w:val="FootnoteReference"/>
        </w:rPr>
        <w:footnoteReference w:id="3187"/>
      </w:r>
    </w:p>
    <w:p>
      <w:pPr>
        <w:pStyle w:val="BookText"/>
      </w:pPr>
      <w:r>
        <w:rPr>
          <w:rFonts w:ascii="Amiri" w:hAnsi="Amiri" w:eastAsia="Amiri" w:cs="Amiri"/>
          <w:lang w:bidi="ar-SA"/>
          <w:color w:val="111111"/>
          <w:sz w:val="28"/>
          <w:szCs w:val="28"/>
          <w:rtl/>
        </w:rPr>
        <w:t xml:space="preserve">قَالَتْ یَا أَیُّهَا الْمَلَأُ إِنِّی أُلْقِیَ إِلَیَّ کِتَابٌ کَرِیمٌ (۲۹)  ترجمه:</w:t>
      </w:r>
      <w:r>
        <w:rPr>
          <w:rStyle w:val="FootnoteReference"/>
        </w:rPr>
        <w:footnoteReference w:id="3188"/>
      </w:r>
    </w:p>
    <w:p>
      <w:pPr>
        <w:pStyle w:val="BookText"/>
      </w:pPr>
      <w:r>
        <w:rPr>
          <w:rFonts w:ascii="Amiri" w:hAnsi="Amiri" w:eastAsia="Amiri" w:cs="Amiri"/>
          <w:lang w:bidi="ar-SA"/>
          <w:color w:val="111111"/>
          <w:sz w:val="28"/>
          <w:szCs w:val="28"/>
          <w:rtl/>
        </w:rPr>
        <w:t xml:space="preserve">إِنَّهُ مِن سُلَیْمَانَ وَإِنَّهُ بِسْمِ اللَّهِ الرَّحْمَنِ الرَّحِیمِ (۳۰)  ترجمه:</w:t>
      </w:r>
      <w:r>
        <w:rPr>
          <w:rStyle w:val="FootnoteReference"/>
        </w:rPr>
        <w:footnoteReference w:id="3189"/>
      </w:r>
    </w:p>
    <w:p>
      <w:pPr>
        <w:pStyle w:val="BookText"/>
      </w:pPr>
      <w:r>
        <w:rPr>
          <w:rFonts w:ascii="Amiri" w:hAnsi="Amiri" w:eastAsia="Amiri" w:cs="Amiri"/>
          <w:lang w:bidi="ar-SA"/>
          <w:color w:val="111111"/>
          <w:sz w:val="28"/>
          <w:szCs w:val="28"/>
          <w:rtl/>
        </w:rPr>
        <w:t xml:space="preserve">أَلَّا تَعْلُوا عَلَیَّ وَأْتُونِی مُسْلِمِینَ (۳۱)  ترجمه:</w:t>
      </w:r>
      <w:r>
        <w:rPr>
          <w:rStyle w:val="FootnoteReference"/>
        </w:rPr>
        <w:footnoteReference w:id="3190"/>
      </w:r>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 (۳۲)  ترجمه:</w:t>
      </w:r>
      <w:r>
        <w:rPr>
          <w:rStyle w:val="FootnoteReference"/>
        </w:rPr>
        <w:footnoteReference w:id="3191"/>
      </w:r>
    </w:p>
    <w:p>
      <w:pPr>
        <w:pStyle w:val="BookText"/>
      </w:pPr>
      <w:r>
        <w:rPr>
          <w:rFonts w:ascii="Amiri" w:hAnsi="Amiri" w:eastAsia="Amiri" w:cs="Amiri"/>
          <w:lang w:bidi="ar-SA"/>
          <w:color w:val="111111"/>
          <w:sz w:val="28"/>
          <w:szCs w:val="28"/>
          <w:rtl/>
        </w:rPr>
        <w:t xml:space="preserve">قَالُوا نَحْنُ أُولُو قُوَّةٍ وَأُولُو بَأْسٍ شَدِیدٍ وَالْأَمْرُ إِلَیْکِ فَانظُرِی مَاذَا تَأْمُرِینَ (۳۳)  ترجمه:</w:t>
      </w:r>
      <w:r>
        <w:rPr>
          <w:rStyle w:val="FootnoteReference"/>
        </w:rPr>
        <w:footnoteReference w:id="3192"/>
      </w:r>
    </w:p>
    <w:p>
      <w:pPr>
        <w:pStyle w:val="BookText"/>
      </w:pPr>
      <w:r>
        <w:rPr>
          <w:rFonts w:ascii="Amiri" w:hAnsi="Amiri" w:eastAsia="Amiri" w:cs="Amiri"/>
          <w:lang w:bidi="ar-SA"/>
          <w:color w:val="111111"/>
          <w:sz w:val="28"/>
          <w:szCs w:val="28"/>
          <w:rtl/>
        </w:rPr>
        <w:t xml:space="preserve">قَالَتْ إِنَّ الْمُلُوکَ إِذَا دَخَلُوا قَرْیَةً أَفْسَدُوهَا وَجَعَلُوا أَعِزَّةَ أَهْلِهَا أَذِلَّةً ۖ وَکَذَلِکَ یَفْعَلُونَ (۳۴)  ترجمه:</w:t>
      </w:r>
      <w:r>
        <w:rPr>
          <w:rStyle w:val="FootnoteReference"/>
        </w:rPr>
        <w:footnoteReference w:id="3193"/>
      </w:r>
    </w:p>
    <w:p>
      <w:pPr>
        <w:pStyle w:val="BookText"/>
      </w:pPr>
      <w:r>
        <w:rPr>
          <w:rFonts w:ascii="Amiri" w:hAnsi="Amiri" w:eastAsia="Amiri" w:cs="Amiri"/>
          <w:lang w:bidi="ar-SA"/>
          <w:color w:val="111111"/>
          <w:sz w:val="28"/>
          <w:szCs w:val="28"/>
          <w:rtl/>
        </w:rPr>
        <w:t xml:space="preserve">وَإِنِّی مُرْسِلَةٌ إِلَیْهِم بِهَدِیَّةٍ فَنَاظِرَةٌ بِمَ یَرْجِعُ الْمُرْسَلُونَ (۳۵)  ترجمه:</w:t>
      </w:r>
      <w:r>
        <w:rPr>
          <w:rStyle w:val="FootnoteReference"/>
        </w:rPr>
        <w:footnoteReference w:id="3194"/>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جَاءَ سُلَیْمَانَ قَالَ أَتُمِدُّونَنِ بِمَالٍ فَمَا آتَانِیَ اللَّهُ خَیْرٌ مِّمَّا آتَاکُم بَلْ أَنتُم بِهَدِیَّتِکُمْ تَفْرَحُونَ (۳۶)  ترجمه:</w:t>
      </w:r>
      <w:r>
        <w:rPr>
          <w:rStyle w:val="FootnoteReference"/>
        </w:rPr>
        <w:footnoteReference w:id="3195"/>
      </w:r>
    </w:p>
    <w:p>
      <w:pPr>
        <w:pStyle w:val="BookText"/>
      </w:pPr>
      <w:r>
        <w:rPr>
          <w:rFonts w:ascii="Amiri" w:hAnsi="Amiri" w:eastAsia="Amiri" w:cs="Amiri"/>
          <w:lang w:bidi="ar-SA"/>
          <w:color w:val="111111"/>
          <w:sz w:val="28"/>
          <w:szCs w:val="28"/>
          <w:rtl/>
        </w:rPr>
        <w:t xml:space="preserve">ارْجِعْ إِلَیْهِمْ فَلَنَأْتِیَنَّهُم بِجُنُودٍ لَّا قِبَلَ لَهُم بِهَا وَلَنُخْرِجَنَّهُم مِّنْهَا أَذِلَّةً وَهُمْ صَاغِرُونَ (۳۷)  ترجمه:</w:t>
      </w:r>
      <w:r>
        <w:rPr>
          <w:rStyle w:val="FootnoteReference"/>
        </w:rPr>
        <w:footnoteReference w:id="3196"/>
      </w:r>
    </w:p>
    <w:p>
      <w:pPr>
        <w:pStyle w:val="BookText"/>
      </w:pPr>
      <w:r>
        <w:rPr>
          <w:rFonts w:ascii="Amiri" w:hAnsi="Amiri" w:eastAsia="Amiri" w:cs="Amiri"/>
          <w:lang w:bidi="ar-SA"/>
          <w:color w:val="111111"/>
          <w:sz w:val="28"/>
          <w:szCs w:val="28"/>
          <w:rtl/>
        </w:rPr>
        <w:t xml:space="preserve">قَالَ یَا أَیُّهَا الْمَلَأُ أَیُّکُمْ یَأْتِینِی بِعَرْشِهَا قَبْلَ أَن یَأْتُونِی مُسْلِمِینَ (۳۸)  ترجمه:</w:t>
      </w:r>
      <w:r>
        <w:rPr>
          <w:rStyle w:val="FootnoteReference"/>
        </w:rPr>
        <w:footnoteReference w:id="3197"/>
      </w:r>
    </w:p>
    <w:p>
      <w:pPr>
        <w:pStyle w:val="BookText"/>
      </w:pPr>
      <w:r>
        <w:rPr>
          <w:rFonts w:ascii="Amiri" w:hAnsi="Amiri" w:eastAsia="Amiri" w:cs="Amiri"/>
          <w:lang w:bidi="ar-SA"/>
          <w:color w:val="111111"/>
          <w:sz w:val="28"/>
          <w:szCs w:val="28"/>
          <w:rtl/>
        </w:rPr>
        <w:t xml:space="preserve">قَالَ عِفْرِیتٌ مِّنَ الْجِنِّ أَنَا آتِیکَ بِهِ قَبْلَ أَن تَقُومَ مِن مَّقَامِکَ ۖ وَإِنِّی عَلَیْهِ لَقَوِیٌّ أَمِینٌ (۳۹)  ترجمه:</w:t>
      </w:r>
      <w:r>
        <w:rPr>
          <w:rStyle w:val="FootnoteReference"/>
        </w:rPr>
        <w:footnoteReference w:id="3198"/>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 فَلَمَّا رَآهُ مُسْتَقِرًّا عِندَهُ قَالَ هَذَا مِن فَضْلِ رَبِّی لِیَبْلُوَنِی أَأَشْکُرُ أَمْ أَکْفُرُ ۖ وَمَن شَکَرَ فَإِنَّمَا یَشْکُرُ لِنَفْسِهِ ۖ وَمَن کَفَرَ فَإِنَّ رَبِّی غَنِیٌّ کَرِیمٌ (۴۰)  ترجمه:</w:t>
      </w:r>
      <w:r>
        <w:rPr>
          <w:rStyle w:val="FootnoteReference"/>
        </w:rPr>
        <w:footnoteReference w:id="3199"/>
      </w:r>
    </w:p>
    <w:p>
      <w:pPr>
        <w:pStyle w:val="BookText"/>
      </w:pPr>
      <w:r>
        <w:rPr>
          <w:rFonts w:ascii="Amiri" w:hAnsi="Amiri" w:eastAsia="Amiri" w:cs="Amiri"/>
          <w:lang w:bidi="ar-SA"/>
          <w:color w:val="111111"/>
          <w:sz w:val="28"/>
          <w:szCs w:val="28"/>
          <w:rtl/>
        </w:rPr>
        <w:t xml:space="preserve">قَالَ نَکِّرُوا لَهَا عَرْشَهَا نَنظُرْ أَتَهْتَدِی أَمْ تَکُونُ مِنَ الَّذِینَ لَا یَهْتَدُونَ (۴۱)  ترجمه:</w:t>
      </w:r>
      <w:r>
        <w:rPr>
          <w:rStyle w:val="FootnoteReference"/>
        </w:rPr>
        <w:footnoteReference w:id="3200"/>
      </w:r>
    </w:p>
    <w:p>
      <w:pPr>
        <w:pStyle w:val="BookText"/>
      </w:pPr>
      <w:r>
        <w:rPr>
          <w:rFonts w:ascii="Amiri" w:hAnsi="Amiri" w:eastAsia="Amiri" w:cs="Amiri"/>
          <w:lang w:bidi="ar-SA"/>
          <w:color w:val="111111"/>
          <w:sz w:val="28"/>
          <w:szCs w:val="28"/>
          <w:rtl/>
        </w:rPr>
        <w:t xml:space="preserve">فَلَمَّا جَاءَتْ قِیلَ أَهَکَذَا عَرْشُکِ ۖ قَالَتْ کَأَنَّهُ هُوَ ۚ وَأُوتِینَا الْعِلْمَ مِن قَبْلِهَا وَکُنَّا مُسْلِمِینَ (۴۲)  ترجمه:</w:t>
      </w:r>
      <w:r>
        <w:rPr>
          <w:rStyle w:val="FootnoteReference"/>
        </w:rPr>
        <w:footnoteReference w:id="3201"/>
      </w:r>
    </w:p>
    <w:p>
      <w:pPr>
        <w:pStyle w:val="BookText"/>
      </w:pPr>
      <w:r>
        <w:rPr>
          <w:rFonts w:ascii="Amiri" w:hAnsi="Amiri" w:eastAsia="Amiri" w:cs="Amiri"/>
          <w:lang w:bidi="ar-SA"/>
          <w:color w:val="111111"/>
          <w:sz w:val="28"/>
          <w:szCs w:val="28"/>
          <w:rtl/>
        </w:rPr>
        <w:t xml:space="preserve">قِیلَ لَهَا ادْخُلِی الصَّرْحَ ۖ فَلَمَّا رَأَتْهُ حَسِبَتْهُ لُجَّةً وَکَشَفَتْ عَن سَاقَیْهَا ۚ قَالَ إِنَّهُ صَرْحٌ مُّمَرَّدٌ مِّن قَوَارِیرَ ۗ قَالَتْ رَبِّ إِنِّی ظَلَمْتُ نَفْسِی وَأَسْلَمْتُ مَعَ سُلَیْمَانَ لِلَّهِ رَبِّ الْعَالَمِینَ (۴۴)  ترجمه:</w:t>
      </w:r>
      <w:r>
        <w:rPr>
          <w:rStyle w:val="FootnoteReference"/>
        </w:rPr>
        <w:footnoteReference w:id="3202"/>
      </w:r>
    </w:p>
    <w:p>
      <w:pPr>
        <w:pStyle w:val="BookText"/>
      </w:pPr>
      <w:r>
        <w:rPr>
          <w:rFonts w:ascii="Amiri" w:hAnsi="Amiri" w:eastAsia="Amiri" w:cs="Amiri"/>
          <w:lang w:bidi="ar-SA"/>
          <w:color w:val="111111"/>
          <w:sz w:val="28"/>
          <w:szCs w:val="28"/>
          <w:rtl/>
        </w:rPr>
        <w:t xml:space="preserve">وَصَدَّهَا مَا کَانَت تَّعْبُدُ مِن دُونِ اللَّهِ ۖ إِنَّهَا کَانَتْ مِن قَوْمٍ کَافِرِینَ (۴۳)  ترجمه:</w:t>
      </w:r>
      <w:r>
        <w:rPr>
          <w:rStyle w:val="FootnoteReference"/>
        </w:rPr>
        <w:footnoteReference w:id="3203"/>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أَرْسَلْنَا إِلَی ثَمُودَ أَخَاهُمْ صَالِحًا أَنِ اعْبُدُوا اللَّهَ فَإِذَا هُمْ فَرِیقَانِ یَخْتَصِمُونَ (۴۵)  ترجمه:</w:t>
      </w:r>
      <w:r>
        <w:rPr>
          <w:rStyle w:val="FootnoteReference"/>
        </w:rPr>
        <w:footnoteReference w:id="3204"/>
      </w:r>
    </w:p>
    <w:p>
      <w:pPr>
        <w:pStyle w:val="BookText"/>
      </w:pPr>
      <w:r>
        <w:rPr>
          <w:rFonts w:ascii="Amiri" w:hAnsi="Amiri" w:eastAsia="Amiri" w:cs="Amiri"/>
          <w:lang w:bidi="ar-SA"/>
          <w:color w:val="111111"/>
          <w:sz w:val="28"/>
          <w:szCs w:val="28"/>
          <w:rtl/>
        </w:rPr>
        <w:t xml:space="preserve">قَالَ یَا قَوْمِ لِمَ تَسْتَعْجِلُونَ بِالسَّیِّئَةِ قَبْلَ الْحَسَنَةِ ۖ لَوْلَا تَسْتَغْفِرُونَ اللَّهَ لَعَلَّکُمْ تُرْحَمُونَ (۴۶)  ترجمه:</w:t>
      </w:r>
      <w:r>
        <w:rPr>
          <w:rStyle w:val="FootnoteReference"/>
        </w:rPr>
        <w:footnoteReference w:id="3205"/>
      </w:r>
    </w:p>
    <w:p>
      <w:pPr>
        <w:pStyle w:val="BookText"/>
      </w:pPr>
      <w:r>
        <w:rPr>
          <w:rFonts w:ascii="Amiri" w:hAnsi="Amiri" w:eastAsia="Amiri" w:cs="Amiri"/>
          <w:lang w:bidi="ar-SA"/>
          <w:color w:val="111111"/>
          <w:sz w:val="28"/>
          <w:szCs w:val="28"/>
          <w:rtl/>
        </w:rPr>
        <w:t xml:space="preserve">قَالُوا اطَّیَّرْنَا بِکَ وَبِمَن مَّعَکَ ۚ قَالَ طَائِرُکُمْ عِندَ اللَّهِ ۖ بَلْ أَنتُمْ قَوْمٌ تُفْتَنُونَ (۴۷)  ترجمه:</w:t>
      </w:r>
      <w:r>
        <w:rPr>
          <w:rStyle w:val="FootnoteReference"/>
        </w:rPr>
        <w:footnoteReference w:id="3206"/>
      </w:r>
    </w:p>
    <w:p>
      <w:pPr>
        <w:pStyle w:val="BookText"/>
      </w:pPr>
      <w:r>
        <w:rPr>
          <w:rFonts w:ascii="Amiri" w:hAnsi="Amiri" w:eastAsia="Amiri" w:cs="Amiri"/>
          <w:lang w:bidi="ar-SA"/>
          <w:color w:val="111111"/>
          <w:sz w:val="28"/>
          <w:szCs w:val="28"/>
          <w:rtl/>
        </w:rPr>
        <w:t xml:space="preserve">وَکَانَ فِی الْمَدِینَةِ تِسْعَةُ رَهْطٍ یُفْسِدُونَ فِی الْأَرْضِ وَلَا یُصْلِحُونَ (۴۸)  ترجمه:</w:t>
      </w:r>
      <w:r>
        <w:rPr>
          <w:rStyle w:val="FootnoteReference"/>
        </w:rPr>
        <w:footnoteReference w:id="3207"/>
      </w:r>
    </w:p>
    <w:p>
      <w:pPr>
        <w:pStyle w:val="BookText"/>
      </w:pPr>
      <w:r>
        <w:rPr>
          <w:rFonts w:ascii="Amiri" w:hAnsi="Amiri" w:eastAsia="Amiri" w:cs="Amiri"/>
          <w:lang w:bidi="ar-SA"/>
          <w:color w:val="111111"/>
          <w:sz w:val="28"/>
          <w:szCs w:val="28"/>
          <w:rtl/>
        </w:rPr>
        <w:t xml:space="preserve">قَالُوا تَقَاسَمُوا بِاللَّهِ لَنُبَیِّتَنَّهُ وَأَهْلَهُ ثُمَّ لَنَقُولَنَّ لِوَلِیِّهِ مَا شَهِدْنَا مَهْلِکَ أَهْلِهِ وَإِنَّا لَصَادِقُونَ (۴۹)  ترجمه:</w:t>
      </w:r>
      <w:r>
        <w:rPr>
          <w:rStyle w:val="FootnoteReference"/>
        </w:rPr>
        <w:footnoteReference w:id="3208"/>
      </w:r>
    </w:p>
    <w:p>
      <w:pPr>
        <w:pStyle w:val="BookText"/>
      </w:pPr>
      <w:r>
        <w:rPr>
          <w:rFonts w:ascii="Amiri" w:hAnsi="Amiri" w:eastAsia="Amiri" w:cs="Amiri"/>
          <w:lang w:bidi="ar-SA"/>
          <w:color w:val="111111"/>
          <w:sz w:val="28"/>
          <w:szCs w:val="28"/>
          <w:rtl/>
        </w:rPr>
        <w:t xml:space="preserve">وَمَکَرُوا مَکْرًا وَمَکَرْنَا مَکْرًا وَهُمْ لَا یَشْعُرُونَ (۵۰)  ترجمه:</w:t>
      </w:r>
      <w:r>
        <w:rPr>
          <w:rStyle w:val="FootnoteReference"/>
        </w:rPr>
        <w:footnoteReference w:id="3209"/>
      </w:r>
    </w:p>
    <w:p>
      <w:pPr>
        <w:pStyle w:val="BookText"/>
      </w:pPr>
      <w:r>
        <w:rPr>
          <w:rFonts w:ascii="Amiri" w:hAnsi="Amiri" w:eastAsia="Amiri" w:cs="Amiri"/>
          <w:lang w:bidi="ar-SA"/>
          <w:color w:val="111111"/>
          <w:sz w:val="28"/>
          <w:szCs w:val="28"/>
          <w:rtl/>
        </w:rPr>
        <w:t xml:space="preserve">فَانظُرْ کَیْفَ کَانَ عَاقِبَةُ مَکْرِهِمْ أَنَّا دَمَّرْنَاهُمْ وَقَوْمَهُمْ أَجْمَعِینَ (۵۱)  ترجمه:</w:t>
      </w:r>
      <w:r>
        <w:rPr>
          <w:rStyle w:val="FootnoteReference"/>
        </w:rPr>
        <w:footnoteReference w:id="3210"/>
      </w:r>
    </w:p>
    <w:p>
      <w:pPr>
        <w:pStyle w:val="BookText"/>
      </w:pPr>
      <w:r>
        <w:rPr>
          <w:rFonts w:ascii="Amiri" w:hAnsi="Amiri" w:eastAsia="Amiri" w:cs="Amiri"/>
          <w:lang w:bidi="ar-SA"/>
          <w:color w:val="111111"/>
          <w:sz w:val="28"/>
          <w:szCs w:val="28"/>
          <w:rtl/>
        </w:rPr>
        <w:t xml:space="preserve">فَتِلْکَ بُیُوتُهُمْ خَاوِیَةً بِمَا ظَلَمُوا ۗ إِنَّ فِی ذَلِکَ لَآیَةً لِّقَوْمٍ یَعْلَمُونَ (۵۲)  ترجمه:</w:t>
      </w:r>
      <w:r>
        <w:rPr>
          <w:rStyle w:val="FootnoteReference"/>
        </w:rPr>
        <w:footnoteReference w:id="3211"/>
      </w:r>
    </w:p>
    <w:p>
      <w:pPr>
        <w:pStyle w:val="BookText"/>
      </w:pPr>
      <w:r>
        <w:rPr>
          <w:rFonts w:ascii="Amiri" w:hAnsi="Amiri" w:eastAsia="Amiri" w:cs="Amiri"/>
          <w:lang w:bidi="ar-SA"/>
          <w:color w:val="111111"/>
          <w:sz w:val="28"/>
          <w:szCs w:val="28"/>
          <w:rtl/>
        </w:rPr>
        <w:t xml:space="preserve">وَأَنجَیْنَا الَّذِینَ آمَنُوا وَکَانُوا یَتَّقُونَ (۵۳)  ترجمه:</w:t>
      </w:r>
      <w:r>
        <w:rPr>
          <w:rStyle w:val="FootnoteReference"/>
        </w:rPr>
        <w:footnoteReference w:id="3212"/>
      </w:r>
    </w:p>
    <w:p>
      <w:pPr>
        <w:pStyle w:val="BookText"/>
      </w:pPr>
      <w:r>
        <w:rPr>
          <w:rFonts w:ascii="Amiri" w:hAnsi="Amiri" w:eastAsia="Amiri" w:cs="Amiri"/>
          <w:lang w:bidi="ar-SA"/>
          <w:color w:val="111111"/>
          <w:sz w:val="28"/>
          <w:szCs w:val="28"/>
          <w:rtl/>
        </w:rPr>
        <w:t xml:space="preserve">وَلُوطًا إِذْ قَالَ لِقَوْمِهِ أَتَأْتُونَ الْفَاحِشَةَ وَأَنتُمْ تُبْصِرُونَ (۵۴)  ترجمه:</w:t>
      </w:r>
      <w:r>
        <w:rPr>
          <w:rStyle w:val="FootnoteReference"/>
        </w:rPr>
        <w:footnoteReference w:id="3213"/>
      </w:r>
    </w:p>
    <w:p>
      <w:pPr>
        <w:pStyle w:val="BookText"/>
      </w:pPr>
      <w:r>
        <w:rPr>
          <w:rFonts w:ascii="Amiri" w:hAnsi="Amiri" w:eastAsia="Amiri" w:cs="Amiri"/>
          <w:lang w:bidi="ar-SA"/>
          <w:color w:val="111111"/>
          <w:sz w:val="28"/>
          <w:szCs w:val="28"/>
          <w:rtl/>
        </w:rPr>
        <w:t xml:space="preserve">أَئِنَّکُمْ لَتَأْتُونَ الرِّجَالَ شَهْوَةً مِّن دُونِ النِّسَاءِ ۚ بَلْ أَنتُمْ قَوْمٌ تَجْهَلُونَ (۵۵)  ترجمه:</w:t>
      </w:r>
      <w:r>
        <w:rPr>
          <w:rStyle w:val="FootnoteReference"/>
        </w:rPr>
        <w:footnoteReference w:id="3214"/>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41" w:name="pg19496_194617"/>
    <w:bookmarkEnd w:id="41"/>
    <w:p>
      <w:pPr>
        <w:pStyle w:val="Heading2"/>
      </w:pPr>
      <w:bookmarkStart w:id="183" w:name="_Toc65"/>
      <w:r>
        <w:t>جزء بیستم</w:t>
      </w:r>
      <w:bookmarkEnd w:id="183"/>
    </w:p>
    <w:p>
      <w:pPr>
        <w:pStyle w:val="Heading3"/>
      </w:pPr>
      <w:bookmarkStart w:id="184" w:name="_Toc66"/>
      <w:r>
        <w:t>27 - سوره النمل</w:t>
      </w:r>
      <w:bookmarkEnd w:id="184"/>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فَمَا کَانَ جَوَابَ قَوْمِهِ إِلَّا أَن قَالُوا أَخْرِجُوا آلَ لُوطٍ مِّن قَرْیَتِکُمْ ۖ إِنَّهُمْ أُنَاسٌ یَتَطَهَّرُونَ (۵۶)  ترجمه:</w:t>
      </w:r>
      <w:r>
        <w:rPr>
          <w:rStyle w:val="FootnoteReference"/>
        </w:rPr>
        <w:footnoteReference w:id="3215"/>
      </w:r>
    </w:p>
    <w:p>
      <w:pPr>
        <w:pStyle w:val="BookText"/>
      </w:pPr>
      <w:r>
        <w:rPr>
          <w:rFonts w:ascii="Amiri" w:hAnsi="Amiri" w:eastAsia="Amiri" w:cs="Amiri"/>
          <w:lang w:bidi="ar-SA"/>
          <w:color w:val="111111"/>
          <w:sz w:val="28"/>
          <w:szCs w:val="28"/>
          <w:rtl/>
        </w:rPr>
        <w:t xml:space="preserve">فَأَنجَیْنَاهُ وَأَهْلَهُ إِلَّا امْرَأَتَهُ قَدَّرْنَاهَا مِنَ الْغَابِرِینَ (۵۷)  ترجمه:</w:t>
      </w:r>
      <w:r>
        <w:rPr>
          <w:rStyle w:val="FootnoteReference"/>
        </w:rPr>
        <w:footnoteReference w:id="3216"/>
      </w:r>
    </w:p>
    <w:p>
      <w:pPr>
        <w:pStyle w:val="BookText"/>
      </w:pPr>
      <w:r>
        <w:rPr>
          <w:rFonts w:ascii="Amiri" w:hAnsi="Amiri" w:eastAsia="Amiri" w:cs="Amiri"/>
          <w:lang w:bidi="ar-SA"/>
          <w:color w:val="111111"/>
          <w:sz w:val="28"/>
          <w:szCs w:val="28"/>
          <w:rtl/>
        </w:rPr>
        <w:t xml:space="preserve">وَأَمْطَرْنَا عَلَیْهِم مَّطَرًا ۖ فَسَاءَ مَطَرُ الْمُنذَرِینَ (۵۸)  ترجمه:</w:t>
      </w:r>
      <w:r>
        <w:rPr>
          <w:rStyle w:val="FootnoteReference"/>
        </w:rPr>
        <w:footnoteReference w:id="3217"/>
      </w:r>
    </w:p>
    <w:p>
      <w:pPr>
        <w:pStyle w:val="BookText"/>
      </w:pPr>
      <w:r>
        <w:rPr>
          <w:rFonts w:ascii="Amiri" w:hAnsi="Amiri" w:eastAsia="Amiri" w:cs="Amiri"/>
          <w:lang w:bidi="ar-SA"/>
          <w:color w:val="111111"/>
          <w:sz w:val="28"/>
          <w:szCs w:val="28"/>
          <w:rtl/>
        </w:rPr>
        <w:t xml:space="preserve">قُلِ الْحَمْدُ لِلَّهِ وَسَلَامٌ عَلَی عِبَادِهِ الَّذِینَ اصْطَفَی ۗ آللَّهُ خَیْرٌ أَمَّا یُشْرِکُونَ (۵۹)  ترجمه:</w:t>
      </w:r>
      <w:r>
        <w:rPr>
          <w:rStyle w:val="FootnoteReference"/>
        </w:rPr>
        <w:footnoteReference w:id="3218"/>
      </w:r>
    </w:p>
    <w:p>
      <w:pPr>
        <w:pStyle w:val="BookText"/>
      </w:pPr>
      <w:r>
        <w:rPr>
          <w:rFonts w:ascii="Amiri" w:hAnsi="Amiri" w:eastAsia="Amiri" w:cs="Amiri"/>
          <w:lang w:bidi="ar-SA"/>
          <w:color w:val="111111"/>
          <w:sz w:val="28"/>
          <w:szCs w:val="28"/>
          <w:rtl/>
        </w:rPr>
        <w:t xml:space="preserve">أَمَّنْ خَلَقَ السَّمَاوَاتِ وَالْأَرْضَ وَأَنزَلَ لَکُم مِّنَ السَّمَاءِ مَاءً فَأَنبَتْنَا بِهِ حَدَائِقَ ذَاتَ بَهْجَةٍ مَّا کَانَ لَکُمْ أَن تُنبِتُوا شَجَرَهَا ۗ أَإِلَهٌ مَّعَ اللَّهِ ۚ بَلْ هُمْ قَوْمٌ یَعْدِلُونَ (۶۰)  ترجمه:</w:t>
      </w:r>
      <w:r>
        <w:rPr>
          <w:rStyle w:val="FootnoteReference"/>
        </w:rPr>
        <w:footnoteReference w:id="3219"/>
      </w:r>
    </w:p>
    <w:p>
      <w:pPr>
        <w:pStyle w:val="BookText"/>
      </w:pPr>
      <w:r>
        <w:rPr>
          <w:rFonts w:ascii="Amiri" w:hAnsi="Amiri" w:eastAsia="Amiri" w:cs="Amiri"/>
          <w:lang w:bidi="ar-SA"/>
          <w:color w:val="111111"/>
          <w:sz w:val="28"/>
          <w:szCs w:val="28"/>
          <w:rtl/>
        </w:rPr>
        <w:t xml:space="preserve">أَمَّن جَعَلَ الْأَرْضَ قَرَارًا وَجَعَلَ خِلَالَهَا أَنْهَارًا وَجَعَلَ لَهَا رَوَاسِیَ وَجَعَلَ بَیْنَ الْبَحْرَیْنِ حَاجِزًا ۗ أَإِلَهٌ مَّعَ اللَّهِ ۚ بَلْ أَکْثَرُهُمْ لَا یَعْلَمُونَ (۶۱)  ترجمه:</w:t>
      </w:r>
      <w:r>
        <w:rPr>
          <w:rStyle w:val="FootnoteReference"/>
        </w:rPr>
        <w:footnoteReference w:id="3220"/>
      </w:r>
    </w:p>
    <w:p>
      <w:pPr>
        <w:pStyle w:val="BookText"/>
      </w:pPr>
      <w:r>
        <w:rPr>
          <w:rFonts w:ascii="Amiri" w:hAnsi="Amiri" w:eastAsia="Amiri" w:cs="Amiri"/>
          <w:lang w:bidi="ar-SA"/>
          <w:color w:val="111111"/>
          <w:sz w:val="28"/>
          <w:szCs w:val="28"/>
          <w:rtl/>
        </w:rPr>
        <w:t xml:space="preserve">أَمَّن یُجِیبُ الْمُضْطَرَّ إِذَا دَعَاهُ وَیَکْشِفُ السُّوءَ وَیَجْعَلُکُمْ خُلَفَاءَ الْأَرْضِ ۗ أَإِلَهٌ مَّعَ اللَّهِ ۚ قَلِیلًا مَّا تَذَکَّرُونَ (۶۲)  ترجمه:</w:t>
      </w:r>
      <w:r>
        <w:rPr>
          <w:rStyle w:val="FootnoteReference"/>
        </w:rPr>
        <w:footnoteReference w:id="3221"/>
      </w:r>
    </w:p>
    <w:p>
      <w:pPr>
        <w:pStyle w:val="BookText"/>
      </w:pPr>
      <w:r>
        <w:rPr>
          <w:rFonts w:ascii="Amiri" w:hAnsi="Amiri" w:eastAsia="Amiri" w:cs="Amiri"/>
          <w:lang w:bidi="ar-SA"/>
          <w:color w:val="111111"/>
          <w:sz w:val="28"/>
          <w:szCs w:val="28"/>
          <w:rtl/>
        </w:rPr>
        <w:t xml:space="preserve">أَمَّن یَهْدِیکُمْ فِی ظُلُمَاتِ الْبَرِّ وَالْبَحْرِ وَمَن یُرْسِلُ الرِّیَاحَ بُشْرًا بَیْنَ یَدَیْ رَحْمَتِهِ ۗ أَإِلَهٌ مَّعَ اللَّهِ ۚ تَعَالَی اللَّهُ عَمَّا یُشْرِکُونَ (۶۳)  ترجمه:</w:t>
      </w:r>
      <w:r>
        <w:rPr>
          <w:rStyle w:val="FootnoteReference"/>
        </w:rPr>
        <w:footnoteReference w:id="3222"/>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 یَبْدَأُ الْخَلْقَ ثُمَّ یُعِیدُهُ وَمَن یَرْزُقُکُم مِّنَ السَّمَاءِ وَالْأَرْضِ ۗ أَإِلَهٌ مَّعَ اللَّهِ ۚ قُلْ هَاتُوا بُرْهَانَکُمْ إِن کُنتُمْ صَادِقِینَ (۶۴)  ترجمه:</w:t>
      </w:r>
      <w:r>
        <w:rPr>
          <w:rStyle w:val="FootnoteReference"/>
        </w:rPr>
        <w:footnoteReference w:id="3223"/>
      </w:r>
    </w:p>
    <w:p>
      <w:pPr>
        <w:pStyle w:val="BookText"/>
      </w:pPr>
      <w:r>
        <w:rPr>
          <w:rFonts w:ascii="Amiri" w:hAnsi="Amiri" w:eastAsia="Amiri" w:cs="Amiri"/>
          <w:lang w:bidi="ar-SA"/>
          <w:color w:val="111111"/>
          <w:sz w:val="28"/>
          <w:szCs w:val="28"/>
          <w:rtl/>
        </w:rPr>
        <w:t xml:space="preserve">قُل لَّا یَعْلَمُ مَن فِی السَّمَاوَاتِ وَالْأَرْضِ الْغَیْبَ إِلَّا اللَّهُ ۚ وَمَا یَشْعُرُونَ أَیَّانَ یُبْعَثُونَ (۶۵)  ترجمه:</w:t>
      </w:r>
      <w:r>
        <w:rPr>
          <w:rStyle w:val="FootnoteReference"/>
        </w:rPr>
        <w:footnoteReference w:id="3224"/>
      </w:r>
    </w:p>
    <w:p>
      <w:pPr>
        <w:pStyle w:val="BookText"/>
      </w:pPr>
      <w:r>
        <w:rPr>
          <w:rFonts w:ascii="Amiri" w:hAnsi="Amiri" w:eastAsia="Amiri" w:cs="Amiri"/>
          <w:lang w:bidi="ar-SA"/>
          <w:color w:val="111111"/>
          <w:sz w:val="28"/>
          <w:szCs w:val="28"/>
          <w:rtl/>
        </w:rPr>
        <w:t xml:space="preserve">بَلِ ادَّارَکَ عِلْمُهُمْ فِی الْآخِرَةِ ۚ بَلْ هُمْ فِی شَکٍّ مِّنْهَا ۖ بَلْ هُم مِّنْهَا عَمُونَ (۶۶)  ترجمه:</w:t>
      </w:r>
      <w:r>
        <w:rPr>
          <w:rStyle w:val="FootnoteReference"/>
        </w:rPr>
        <w:footnoteReference w:id="3225"/>
      </w:r>
    </w:p>
    <w:p>
      <w:pPr>
        <w:pStyle w:val="BookText"/>
      </w:pPr>
      <w:r>
        <w:rPr>
          <w:rFonts w:ascii="Amiri" w:hAnsi="Amiri" w:eastAsia="Amiri" w:cs="Amiri"/>
          <w:lang w:bidi="ar-SA"/>
          <w:color w:val="111111"/>
          <w:sz w:val="28"/>
          <w:szCs w:val="28"/>
          <w:rtl/>
        </w:rPr>
        <w:t xml:space="preserve">وَقَالَ الَّذِینَ کَفَرُوا أَإِذَا کُنَّا تُرَابًا وَآبَاؤُنَا أَئِنَّا لَمُخْرَجُونَ (۶۷)  ترجمه:</w:t>
      </w:r>
      <w:r>
        <w:rPr>
          <w:rStyle w:val="FootnoteReference"/>
        </w:rPr>
        <w:footnoteReference w:id="3226"/>
      </w:r>
    </w:p>
    <w:p>
      <w:pPr>
        <w:pStyle w:val="BookText"/>
      </w:pPr>
      <w:r>
        <w:rPr>
          <w:rFonts w:ascii="Amiri" w:hAnsi="Amiri" w:eastAsia="Amiri" w:cs="Amiri"/>
          <w:lang w:bidi="ar-SA"/>
          <w:color w:val="111111"/>
          <w:sz w:val="28"/>
          <w:szCs w:val="28"/>
          <w:rtl/>
        </w:rPr>
        <w:t xml:space="preserve">لَقَدْ وُعِدْنَا هَذَا نَحْنُ وَآبَاؤُنَا مِن قَبْلُ إِنْ هَذَا إِلَّا أَسَاطِیرُ الْأَوَّلِینَ (۶۸)  ترجمه:</w:t>
      </w:r>
      <w:r>
        <w:rPr>
          <w:rStyle w:val="FootnoteReference"/>
        </w:rPr>
        <w:footnoteReference w:id="3227"/>
      </w:r>
    </w:p>
    <w:p>
      <w:pPr>
        <w:pStyle w:val="BookText"/>
      </w:pPr>
      <w:r>
        <w:rPr>
          <w:rFonts w:ascii="Amiri" w:hAnsi="Amiri" w:eastAsia="Amiri" w:cs="Amiri"/>
          <w:lang w:bidi="ar-SA"/>
          <w:color w:val="111111"/>
          <w:sz w:val="28"/>
          <w:szCs w:val="28"/>
          <w:rtl/>
        </w:rPr>
        <w:t xml:space="preserve">قُلْ سِیرُوا فِی الْأَرْضِ فَانظُرُوا کَیْفَ کَانَ عَاقِبَةُ الْمُجْرِمِینَ (۶۹)  ترجمه:</w:t>
      </w:r>
      <w:r>
        <w:rPr>
          <w:rStyle w:val="FootnoteReference"/>
        </w:rPr>
        <w:footnoteReference w:id="3228"/>
      </w:r>
    </w:p>
    <w:p>
      <w:pPr>
        <w:pStyle w:val="BookText"/>
      </w:pPr>
      <w:r>
        <w:rPr>
          <w:rFonts w:ascii="Amiri" w:hAnsi="Amiri" w:eastAsia="Amiri" w:cs="Amiri"/>
          <w:lang w:bidi="ar-SA"/>
          <w:color w:val="111111"/>
          <w:sz w:val="28"/>
          <w:szCs w:val="28"/>
          <w:rtl/>
        </w:rPr>
        <w:t xml:space="preserve">وَلَا تَحْزَنْ عَلَیْهِمْ وَلَا تَکُن فِی ضَیْقٍ مِّمَّا یَمْکُرُونَ (۷۰)  ترجمه:</w:t>
      </w:r>
      <w:r>
        <w:rPr>
          <w:rStyle w:val="FootnoteReference"/>
        </w:rPr>
        <w:footnoteReference w:id="3229"/>
      </w:r>
    </w:p>
    <w:p>
      <w:pPr>
        <w:pStyle w:val="BookText"/>
      </w:pPr>
      <w:r>
        <w:rPr>
          <w:rFonts w:ascii="Amiri" w:hAnsi="Amiri" w:eastAsia="Amiri" w:cs="Amiri"/>
          <w:lang w:bidi="ar-SA"/>
          <w:color w:val="111111"/>
          <w:sz w:val="28"/>
          <w:szCs w:val="28"/>
          <w:rtl/>
        </w:rPr>
        <w:t xml:space="preserve">وَیَقُولُونَ مَتَی هَذَا الْوَعْدُ إِن کُنتُمْ صَادِقِینَ (۷۱)  ترجمه:</w:t>
      </w:r>
      <w:r>
        <w:rPr>
          <w:rStyle w:val="FootnoteReference"/>
        </w:rPr>
        <w:footnoteReference w:id="3230"/>
      </w:r>
    </w:p>
    <w:p>
      <w:pPr>
        <w:pStyle w:val="BookText"/>
      </w:pPr>
      <w:r>
        <w:rPr>
          <w:rFonts w:ascii="Amiri" w:hAnsi="Amiri" w:eastAsia="Amiri" w:cs="Amiri"/>
          <w:lang w:bidi="ar-SA"/>
          <w:color w:val="111111"/>
          <w:sz w:val="28"/>
          <w:szCs w:val="28"/>
          <w:rtl/>
        </w:rPr>
        <w:t xml:space="preserve">قُلْ عَسَی أَن یَکُونَ رَدِفَ لَکُم بَعْضُ الَّذِی تَسْتَعْجِلُونَ (۷۲)  ترجمه:</w:t>
      </w:r>
      <w:r>
        <w:rPr>
          <w:rStyle w:val="FootnoteReference"/>
        </w:rPr>
        <w:footnoteReference w:id="3231"/>
      </w:r>
    </w:p>
    <w:p>
      <w:pPr>
        <w:pStyle w:val="BookText"/>
      </w:pPr>
      <w:r>
        <w:rPr>
          <w:rFonts w:ascii="Amiri" w:hAnsi="Amiri" w:eastAsia="Amiri" w:cs="Amiri"/>
          <w:lang w:bidi="ar-SA"/>
          <w:color w:val="111111"/>
          <w:sz w:val="28"/>
          <w:szCs w:val="28"/>
          <w:rtl/>
        </w:rPr>
        <w:t xml:space="preserve">وَإِنَّ رَبَّکَ لَذُو فَضْلٍ عَلَی النَّاسِ وَلَکِنَّ أَکْثَرَهُمْ لَا یَشْکُرُونَ (۷۳)  ترجمه:</w:t>
      </w:r>
      <w:r>
        <w:rPr>
          <w:rStyle w:val="FootnoteReference"/>
        </w:rPr>
        <w:footnoteReference w:id="3232"/>
      </w:r>
    </w:p>
    <w:p>
      <w:pPr>
        <w:pStyle w:val="BookText"/>
      </w:pPr>
      <w:r>
        <w:rPr>
          <w:rFonts w:ascii="Amiri" w:hAnsi="Amiri" w:eastAsia="Amiri" w:cs="Amiri"/>
          <w:lang w:bidi="ar-SA"/>
          <w:color w:val="111111"/>
          <w:sz w:val="28"/>
          <w:szCs w:val="28"/>
          <w:rtl/>
        </w:rPr>
        <w:t xml:space="preserve">وَإِنَّ رَبَّکَ لَیَعْلَمُ مَا تُکِنُّ صُدُورُهُمْ وَمَا یُعْلِنُونَ (۷۴)  ترجمه:</w:t>
      </w:r>
      <w:r>
        <w:rPr>
          <w:rStyle w:val="FootnoteReference"/>
        </w:rPr>
        <w:footnoteReference w:id="3233"/>
      </w:r>
    </w:p>
    <w:p>
      <w:pPr>
        <w:pStyle w:val="BookText"/>
      </w:pPr>
      <w:r>
        <w:rPr>
          <w:rFonts w:ascii="Amiri" w:hAnsi="Amiri" w:eastAsia="Amiri" w:cs="Amiri"/>
          <w:lang w:bidi="ar-SA"/>
          <w:color w:val="111111"/>
          <w:sz w:val="28"/>
          <w:szCs w:val="28"/>
          <w:rtl/>
        </w:rPr>
        <w:t xml:space="preserve">وَمَا مِنْ غَائِبَةٍ فِی السَّمَاءِ وَالْأَرْضِ إِلَّا فِی کِتَابٍ مُّبِینٍ (۷۵)  ترجمه:</w:t>
      </w:r>
      <w:r>
        <w:rPr>
          <w:rStyle w:val="FootnoteReference"/>
        </w:rPr>
        <w:footnoteReference w:id="3234"/>
      </w:r>
    </w:p>
    <w:p>
      <w:pPr>
        <w:pStyle w:val="BookText"/>
      </w:pPr>
      <w:r>
        <w:rPr>
          <w:rFonts w:ascii="Amiri" w:hAnsi="Amiri" w:eastAsia="Amiri" w:cs="Amiri"/>
          <w:lang w:bidi="ar-SA"/>
          <w:color w:val="111111"/>
          <w:sz w:val="28"/>
          <w:szCs w:val="28"/>
          <w:rtl/>
        </w:rPr>
        <w:t xml:space="preserve">إِنَّ هَذَا الْقُرْآنَ یَقُصُّ عَلَی بَنِی إِسْرَائِیلَ أَکْثَرَ الَّذِی هُمْ فِیهِ یَخْتَلِفُونَ (۷۶)  ترجمه:</w:t>
      </w:r>
      <w:r>
        <w:rPr>
          <w:rStyle w:val="FootnoteReference"/>
        </w:rPr>
        <w:footnoteReference w:id="3235"/>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 لَهُدًی وَرَحْمَةٌ لِّلْمُؤْمِنِینَ (۷۷)  ترجمه:</w:t>
      </w:r>
      <w:r>
        <w:rPr>
          <w:rStyle w:val="FootnoteReference"/>
        </w:rPr>
        <w:footnoteReference w:id="3236"/>
      </w:r>
    </w:p>
    <w:p>
      <w:pPr>
        <w:pStyle w:val="BookText"/>
      </w:pPr>
      <w:r>
        <w:rPr>
          <w:rFonts w:ascii="Amiri" w:hAnsi="Amiri" w:eastAsia="Amiri" w:cs="Amiri"/>
          <w:lang w:bidi="ar-SA"/>
          <w:color w:val="111111"/>
          <w:sz w:val="28"/>
          <w:szCs w:val="28"/>
          <w:rtl/>
        </w:rPr>
        <w:t xml:space="preserve">إِنَّ رَبَّکَ یَقْضِی بَیْنَهُم بِحُکْمِهِ ۚ وَهُوَ الْعَزِیزُ الْعَلِیمُ (۷۸)  ترجمه:</w:t>
      </w:r>
      <w:r>
        <w:rPr>
          <w:rStyle w:val="FootnoteReference"/>
        </w:rPr>
        <w:footnoteReference w:id="3237"/>
      </w:r>
    </w:p>
    <w:p>
      <w:pPr>
        <w:pStyle w:val="BookText"/>
      </w:pPr>
      <w:r>
        <w:rPr>
          <w:rFonts w:ascii="Amiri" w:hAnsi="Amiri" w:eastAsia="Amiri" w:cs="Amiri"/>
          <w:lang w:bidi="ar-SA"/>
          <w:color w:val="111111"/>
          <w:sz w:val="28"/>
          <w:szCs w:val="28"/>
          <w:rtl/>
        </w:rPr>
        <w:t xml:space="preserve">فَتَوَکَّلْ عَلَی اللَّهِ ۖ إِنَّکَ عَلَی الْحَقِّ الْمُبِینِ (۷۹)  ترجمه:</w:t>
      </w:r>
      <w:r>
        <w:rPr>
          <w:rStyle w:val="FootnoteReference"/>
        </w:rPr>
        <w:footnoteReference w:id="3238"/>
      </w:r>
    </w:p>
    <w:p>
      <w:pPr>
        <w:pStyle w:val="BookText"/>
      </w:pPr>
      <w:r>
        <w:rPr>
          <w:rFonts w:ascii="Amiri" w:hAnsi="Amiri" w:eastAsia="Amiri" w:cs="Amiri"/>
          <w:lang w:bidi="ar-SA"/>
          <w:color w:val="111111"/>
          <w:sz w:val="28"/>
          <w:szCs w:val="28"/>
          <w:rtl/>
        </w:rPr>
        <w:t xml:space="preserve">إِنَّکَ لَا تُسْمِعُ الْمَوْتَی وَلَا تُسْمِعُ الصُّمَّ الدُّعَاءَ إِذَا وَلَّوْا مُدْبِرِینَ (۸۰)  ترجمه:</w:t>
      </w:r>
      <w:r>
        <w:rPr>
          <w:rStyle w:val="FootnoteReference"/>
        </w:rPr>
        <w:footnoteReference w:id="3239"/>
      </w:r>
    </w:p>
    <w:p>
      <w:pPr>
        <w:pStyle w:val="BookText"/>
      </w:pPr>
      <w:r>
        <w:rPr>
          <w:rFonts w:ascii="Amiri" w:hAnsi="Amiri" w:eastAsia="Amiri" w:cs="Amiri"/>
          <w:lang w:bidi="ar-SA"/>
          <w:color w:val="111111"/>
          <w:sz w:val="28"/>
          <w:szCs w:val="28"/>
          <w:rtl/>
        </w:rPr>
        <w:t xml:space="preserve">وَمَا أَنتَ بِهَادِی الْعُمْیِ عَن ضَلَالَتِهِمْ ۖ إِن تُسْمِعُ إِلَّا مَن یُؤْمِنُ بِآیَاتِنَا فَهُم مُّسْلِمُونَ (۸۱)  ترجمه:</w:t>
      </w:r>
      <w:r>
        <w:rPr>
          <w:rStyle w:val="FootnoteReference"/>
        </w:rPr>
        <w:footnoteReference w:id="3240"/>
      </w:r>
    </w:p>
    <w:p>
      <w:pPr>
        <w:pStyle w:val="BookText"/>
      </w:pPr>
      <w:r>
        <w:rPr>
          <w:rFonts w:ascii="Amiri" w:hAnsi="Amiri" w:eastAsia="Amiri" w:cs="Amiri"/>
          <w:lang w:bidi="ar-SA"/>
          <w:color w:val="111111"/>
          <w:sz w:val="28"/>
          <w:szCs w:val="28"/>
          <w:rtl/>
        </w:rPr>
        <w:t xml:space="preserve">۞ وَإِذَا وَقَعَ الْقَوْلُ عَلَیْهِمْ أَخْرَجْنَا لَهُمْ دَابَّةً مِّنَ الْأَرْضِ تُکَلِّمُهُمْ أَنَّ النَّاسَ کَانُوا بِآیَاتِنَا لَا یُوقِنُونَ (۸۲)  ترجمه:</w:t>
      </w:r>
      <w:r>
        <w:rPr>
          <w:rStyle w:val="FootnoteReference"/>
        </w:rPr>
        <w:footnoteReference w:id="3241"/>
      </w:r>
    </w:p>
    <w:p>
      <w:pPr>
        <w:pStyle w:val="BookText"/>
      </w:pPr>
      <w:r>
        <w:rPr>
          <w:rFonts w:ascii="Amiri" w:hAnsi="Amiri" w:eastAsia="Amiri" w:cs="Amiri"/>
          <w:lang w:bidi="ar-SA"/>
          <w:color w:val="111111"/>
          <w:sz w:val="28"/>
          <w:szCs w:val="28"/>
          <w:rtl/>
        </w:rPr>
        <w:t xml:space="preserve">وَیَوْمَ نَحْشُرُ مِن کُلِّ أُمَّةٍ فَوْجًا مِّمَّن یُکَذِّبُ بِآیَاتِنَا فَهُمْ یُوزَعُونَ (۸۳)  ترجمه:</w:t>
      </w:r>
      <w:r>
        <w:rPr>
          <w:rStyle w:val="FootnoteReference"/>
        </w:rPr>
        <w:footnoteReference w:id="3242"/>
      </w:r>
    </w:p>
    <w:p>
      <w:pPr>
        <w:pStyle w:val="BookText"/>
      </w:pPr>
      <w:r>
        <w:rPr>
          <w:rFonts w:ascii="Amiri" w:hAnsi="Amiri" w:eastAsia="Amiri" w:cs="Amiri"/>
          <w:lang w:bidi="ar-SA"/>
          <w:color w:val="111111"/>
          <w:sz w:val="28"/>
          <w:szCs w:val="28"/>
          <w:rtl/>
        </w:rPr>
        <w:t xml:space="preserve">حَتَّی إِذَا جَاءُوا قَالَ أَکَذَّبْتُم بِآیَاتِی وَلَمْ تُحِیطُوا بِهَا عِلْمًا أَمَّاذَا کُنتُمْ تَعْمَلُونَ (۸۴)  ترجمه:</w:t>
      </w:r>
      <w:r>
        <w:rPr>
          <w:rStyle w:val="FootnoteReference"/>
        </w:rPr>
        <w:footnoteReference w:id="3243"/>
      </w:r>
    </w:p>
    <w:p>
      <w:pPr>
        <w:pStyle w:val="BookText"/>
      </w:pPr>
      <w:r>
        <w:rPr>
          <w:rFonts w:ascii="Amiri" w:hAnsi="Amiri" w:eastAsia="Amiri" w:cs="Amiri"/>
          <w:lang w:bidi="ar-SA"/>
          <w:color w:val="111111"/>
          <w:sz w:val="28"/>
          <w:szCs w:val="28"/>
          <w:rtl/>
        </w:rPr>
        <w:t xml:space="preserve">وَوَقَعَ الْقَوْلُ عَلَیْهِم بِمَا ظَلَمُوا فَهُمْ لَا یَنطِقُونَ (۸۵)  ترجمه:</w:t>
      </w:r>
      <w:r>
        <w:rPr>
          <w:rStyle w:val="FootnoteReference"/>
        </w:rPr>
        <w:footnoteReference w:id="3244"/>
      </w:r>
    </w:p>
    <w:p>
      <w:pPr>
        <w:pStyle w:val="BookText"/>
      </w:pPr>
      <w:r>
        <w:rPr>
          <w:rFonts w:ascii="Amiri" w:hAnsi="Amiri" w:eastAsia="Amiri" w:cs="Amiri"/>
          <w:lang w:bidi="ar-SA"/>
          <w:color w:val="111111"/>
          <w:sz w:val="28"/>
          <w:szCs w:val="28"/>
          <w:rtl/>
        </w:rPr>
        <w:t xml:space="preserve">أَلَمْ یَرَوْا أَنَّا جَعَلْنَا اللَّیْلَ لِیَسْکُنُوا فِیهِ وَالنَّهَارَ مُبْصِرًا ۚ إِنَّ فِی ذَلِکَ لَآیَاتٍ لِّقَوْمٍ یُؤْمِنُونَ (۸۶)  ترجمه:</w:t>
      </w:r>
      <w:r>
        <w:rPr>
          <w:rStyle w:val="FootnoteReference"/>
        </w:rPr>
        <w:footnoteReference w:id="3245"/>
      </w:r>
    </w:p>
    <w:p>
      <w:pPr>
        <w:pStyle w:val="BookText"/>
      </w:pPr>
      <w:r>
        <w:rPr>
          <w:rFonts w:ascii="Amiri" w:hAnsi="Amiri" w:eastAsia="Amiri" w:cs="Amiri"/>
          <w:lang w:bidi="ar-SA"/>
          <w:color w:val="111111"/>
          <w:sz w:val="28"/>
          <w:szCs w:val="28"/>
          <w:rtl/>
        </w:rPr>
        <w:t xml:space="preserve">وَیَوْمَ یُنفَخُ فِی الصُّورِ فَفَزِعَ مَن فِی السَّمَاوَاتِ وَمَن فِی الْأَرْضِ إِلَّا مَن شَاءَ اللَّهُ ۚ وَکُلٌّ أَتَوْهُ دَاخِرِینَ (۸۷)  ترجمه:</w:t>
      </w:r>
      <w:r>
        <w:rPr>
          <w:rStyle w:val="FootnoteReference"/>
        </w:rPr>
        <w:footnoteReference w:id="3246"/>
      </w:r>
    </w:p>
    <w:p>
      <w:pPr>
        <w:pStyle w:val="BookText"/>
      </w:pPr>
      <w:r>
        <w:rPr>
          <w:rFonts w:ascii="Amiri" w:hAnsi="Amiri" w:eastAsia="Amiri" w:cs="Amiri"/>
          <w:lang w:bidi="ar-SA"/>
          <w:color w:val="111111"/>
          <w:sz w:val="28"/>
          <w:szCs w:val="28"/>
          <w:rtl/>
        </w:rPr>
        <w:t xml:space="preserve">وَتَرَی الْجِبَالَ تَحْسَبُهَا جَامِدَةً وَهِیَ تَمُرُّ مَرَّ السَّحَابِ ۚ صُنْعَ اللَّهِ الَّذِی أَتْقَنَ کُلَّ شَیْءٍ ۚ إِنَّهُ خَبِیرٌ بِمَا تَفْعَلُونَ (۸۸)  ترجمه:</w:t>
      </w:r>
      <w:r>
        <w:rPr>
          <w:rStyle w:val="FootnoteReference"/>
        </w:rPr>
        <w:footnoteReference w:id="3247"/>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42" w:name="pg19496_194620"/>
    <w:bookmarkEnd w:id="42"/>
    <w:p>
      <w:pPr>
        <w:pStyle w:val="BookText"/>
      </w:pPr>
      <w:r>
        <w:rPr>
          <w:rFonts w:ascii="Amiri" w:hAnsi="Amiri" w:eastAsia="Amiri" w:cs="Amiri"/>
          <w:lang w:bidi="ar-SA"/>
          <w:color w:val="111111"/>
          <w:sz w:val="28"/>
          <w:szCs w:val="28"/>
          <w:rtl/>
        </w:rPr>
        <w:t xml:space="preserve">مَن جَاءَ بِالْحَسَنَةِ فَلَهُ خَیْرٌ مِّنْهَا وَهُم مِّن فَزَعٍ یَوْمَئِذٍ آمِنُونَ (۸۹)  ترجمه:</w:t>
      </w:r>
      <w:r>
        <w:rPr>
          <w:rStyle w:val="FootnoteReference"/>
        </w:rPr>
        <w:footnoteReference w:id="3248"/>
      </w:r>
    </w:p>
    <w:p>
      <w:pPr>
        <w:pStyle w:val="BookText"/>
      </w:pPr>
      <w:r>
        <w:rPr>
          <w:rFonts w:ascii="Amiri" w:hAnsi="Amiri" w:eastAsia="Amiri" w:cs="Amiri"/>
          <w:lang w:bidi="ar-SA"/>
          <w:color w:val="111111"/>
          <w:sz w:val="28"/>
          <w:szCs w:val="28"/>
          <w:rtl/>
        </w:rPr>
        <w:t xml:space="preserve">وَمَن جَاءَ بِالسَّیِّئَةِ فَکُبَّتْ وُجُوهُهُمْ فِی النَّارِ هَلْ تُجْزَوْنَ إِلَّا مَا کُنتُمْ تَعْمَلُونَ (۹۰)  ترجمه:</w:t>
      </w:r>
      <w:r>
        <w:rPr>
          <w:rStyle w:val="FootnoteReference"/>
        </w:rPr>
        <w:footnoteReference w:id="3249"/>
      </w:r>
    </w:p>
    <w:p>
      <w:pPr>
        <w:pStyle w:val="BookText"/>
      </w:pPr>
      <w:r>
        <w:rPr>
          <w:rFonts w:ascii="Amiri" w:hAnsi="Amiri" w:eastAsia="Amiri" w:cs="Amiri"/>
          <w:lang w:bidi="ar-SA"/>
          <w:color w:val="111111"/>
          <w:sz w:val="28"/>
          <w:szCs w:val="28"/>
          <w:rtl/>
        </w:rPr>
        <w:t xml:space="preserve">إِنَّمَا أُمِرْتُ أَنْ أَعْبُدَ رَبَّ هَذِهِ الْبَلْدَةِ الَّذِی حَرَّمَهَا وَلَهُ کُلُّ شَیْءٍ ۖ وَأُمِرْتُ أَنْ أَکُونَ مِنَ الْمُسْلِمِینَ (۹۱)  ترجمه:</w:t>
      </w:r>
      <w:r>
        <w:rPr>
          <w:rStyle w:val="FootnoteReference"/>
        </w:rPr>
        <w:footnoteReference w:id="3250"/>
      </w:r>
    </w:p>
    <w:p>
      <w:pPr>
        <w:pStyle w:val="BookText"/>
      </w:pPr>
      <w:r>
        <w:rPr>
          <w:rFonts w:ascii="Amiri" w:hAnsi="Amiri" w:eastAsia="Amiri" w:cs="Amiri"/>
          <w:lang w:bidi="ar-SA"/>
          <w:color w:val="111111"/>
          <w:sz w:val="28"/>
          <w:szCs w:val="28"/>
          <w:rtl/>
        </w:rPr>
        <w:t xml:space="preserve">وَأَنْ أَتْلُوَ الْقُرْآنَ ۖ فَمَنِ اهْتَدَی فَإِنَّمَا یَهْتَدِی لِنَفْسِهِ ۖ وَمَن ضَلَّ فَقُلْ إِنَّمَا أَنَا مِنَ الْمُنذِرِینَ (۹۲)  ترجمه:</w:t>
      </w:r>
      <w:r>
        <w:rPr>
          <w:rStyle w:val="FootnoteReference"/>
        </w:rPr>
        <w:footnoteReference w:id="3251"/>
      </w:r>
    </w:p>
    <w:p>
      <w:pPr>
        <w:pStyle w:val="BookText"/>
      </w:pPr>
      <w:r>
        <w:rPr>
          <w:rFonts w:ascii="Amiri" w:hAnsi="Amiri" w:eastAsia="Amiri" w:cs="Amiri"/>
          <w:lang w:bidi="ar-SA"/>
          <w:color w:val="111111"/>
          <w:sz w:val="28"/>
          <w:szCs w:val="28"/>
          <w:rtl/>
        </w:rPr>
        <w:t xml:space="preserve">وَقُلِ الْحَمْدُ لِلَّهِ سَیُرِیکُمْ آیَاتِهِ فَتَعْرِفُونَهَا ۚ وَمَا رَبُّکَ بِغَافِلٍ عَمَّا تَعْمَلُونَ (۹۳)  ترجمه:</w:t>
      </w:r>
      <w:r>
        <w:rPr>
          <w:rStyle w:val="FootnoteReference"/>
        </w:rPr>
        <w:footnoteReference w:id="3252"/>
      </w:r>
    </w:p>
    <w:p>
      <w:pPr>
        <w:pStyle w:val="Heading3"/>
      </w:pPr>
      <w:bookmarkStart w:id="185" w:name="_Toc67"/>
      <w:r>
        <w:t>28 - سوره القصص</w:t>
      </w:r>
      <w:bookmarkEnd w:id="185"/>
    </w:p>
    <w:p>
      <w:pPr>
        <w:pStyle w:val="BookText"/>
      </w:pPr>
      <w:r>
        <w:rPr>
          <w:rFonts w:ascii="Amiri" w:hAnsi="Amiri" w:eastAsia="Amiri" w:cs="Amiri"/>
          <w:lang w:bidi="ar-SA"/>
          <w:color w:val="111111"/>
          <w:sz w:val="28"/>
          <w:szCs w:val="28"/>
          <w:rtl/>
        </w:rPr>
        <w:t xml:space="preserve">بِسْمِ اللَّهِ الرَّحْمَنِ الرَّحِیمِ طسم (۱)  ترجمه:</w:t>
      </w:r>
      <w:r>
        <w:rPr>
          <w:rStyle w:val="FootnoteReference"/>
        </w:rPr>
        <w:footnoteReference w:id="3253"/>
      </w:r>
    </w:p>
    <w:p>
      <w:pPr>
        <w:pStyle w:val="BookText"/>
      </w:pPr>
      <w:r>
        <w:rPr>
          <w:rFonts w:ascii="Amiri" w:hAnsi="Amiri" w:eastAsia="Amiri" w:cs="Amiri"/>
          <w:lang w:bidi="ar-SA"/>
          <w:color w:val="111111"/>
          <w:sz w:val="28"/>
          <w:szCs w:val="28"/>
          <w:rtl/>
        </w:rPr>
        <w:t xml:space="preserve">تِلْکَ آیَاتُ الْکِتَابِ الْمُبِینِ (۲)  ترجمه:</w:t>
      </w:r>
      <w:r>
        <w:rPr>
          <w:rStyle w:val="FootnoteReference"/>
        </w:rPr>
        <w:footnoteReference w:id="3254"/>
      </w:r>
    </w:p>
    <w:p>
      <w:pPr>
        <w:pStyle w:val="BookText"/>
      </w:pPr>
      <w:r>
        <w:rPr>
          <w:rFonts w:ascii="Amiri" w:hAnsi="Amiri" w:eastAsia="Amiri" w:cs="Amiri"/>
          <w:lang w:bidi="ar-SA"/>
          <w:color w:val="111111"/>
          <w:sz w:val="28"/>
          <w:szCs w:val="28"/>
          <w:rtl/>
        </w:rPr>
        <w:t xml:space="preserve">نَتْلُو عَلَیْکَ مِن نَّبَإِ مُوسَی وَفِرْعَوْنَ بِالْحَقِّ لِقَوْمٍ یُؤْمِنُونَ (۳)  ترجمه:</w:t>
      </w:r>
      <w:r>
        <w:rPr>
          <w:rStyle w:val="FootnoteReference"/>
        </w:rPr>
        <w:footnoteReference w:id="3255"/>
      </w:r>
    </w:p>
    <w:p>
      <w:pPr>
        <w:pStyle w:val="BookText"/>
      </w:pPr>
      <w:r>
        <w:rPr>
          <w:rFonts w:ascii="Amiri" w:hAnsi="Amiri" w:eastAsia="Amiri" w:cs="Amiri"/>
          <w:lang w:bidi="ar-SA"/>
          <w:color w:val="111111"/>
          <w:sz w:val="28"/>
          <w:szCs w:val="28"/>
          <w:rtl/>
        </w:rPr>
        <w:t xml:space="preserve">إِنَّ فِرْعَوْنَ عَلَا فِی الْأَرْضِ وَجَعَلَ أَهْلَهَا شِیَعًا یَسْتَضْعِفُ طَائِفَةً مِّنْهُمْ یُذَبِّحُ أَبْنَاءَهُمْ وَیَسْتَحْیِی نِسَاءَهُمْ ۚ إِنَّهُ کَانَ مِنَ الْمُفْسِدِینَ (۴)  ترجمه:</w:t>
      </w:r>
      <w:r>
        <w:rPr>
          <w:rStyle w:val="FootnoteReference"/>
        </w:rPr>
        <w:footnoteReference w:id="3256"/>
      </w:r>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(۵)  ترجمه:</w:t>
      </w:r>
      <w:r>
        <w:rPr>
          <w:rStyle w:val="FootnoteReference"/>
        </w:rPr>
        <w:footnoteReference w:id="3257"/>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وَنُمَکِّنَ لَهُمْ فِی الْأَرْضِ وَنُرِیَ فِرْعَوْنَ وَهَامَانَ وَجُنُودَهُمَا مِنْهُم مَّا کَانُوا یَحْذَرُونَ (۶)  ترجمه:</w:t>
      </w:r>
      <w:r>
        <w:rPr>
          <w:rStyle w:val="FootnoteReference"/>
        </w:rPr>
        <w:footnoteReference w:id="3258"/>
      </w:r>
    </w:p>
    <w:p>
      <w:pPr>
        <w:pStyle w:val="BookText"/>
      </w:pPr>
      <w:r>
        <w:rPr>
          <w:rFonts w:ascii="Amiri" w:hAnsi="Amiri" w:eastAsia="Amiri" w:cs="Amiri"/>
          <w:lang w:bidi="ar-SA"/>
          <w:color w:val="111111"/>
          <w:sz w:val="28"/>
          <w:szCs w:val="28"/>
          <w:rtl/>
        </w:rPr>
        <w:t xml:space="preserve">وَأَوْحَیْنَا إِلَی أُمِّ مُوسَی أَنْ أَرْضِعِیهِ ۖ فَإِذَا خِفْتِ عَلَیْهِ فَأَلْقِیهِ فِی الْیَمِّ وَلَا تَخَافِی وَلَا تَحْزَنِی ۖ إِنَّا رَادُّوهُ إِلَیْکِ وَجَاعِلُوهُ مِنَ الْمُرْسَلِینَ (۷)  ترجمه:</w:t>
      </w:r>
      <w:r>
        <w:rPr>
          <w:rStyle w:val="FootnoteReference"/>
        </w:rPr>
        <w:footnoteReference w:id="3259"/>
      </w:r>
    </w:p>
    <w:p>
      <w:pPr>
        <w:pStyle w:val="BookText"/>
      </w:pPr>
      <w:r>
        <w:rPr>
          <w:rFonts w:ascii="Amiri" w:hAnsi="Amiri" w:eastAsia="Amiri" w:cs="Amiri"/>
          <w:lang w:bidi="ar-SA"/>
          <w:color w:val="111111"/>
          <w:sz w:val="28"/>
          <w:szCs w:val="28"/>
          <w:rtl/>
        </w:rPr>
        <w:t xml:space="preserve">فَالْتَقَطَهُ آلُ فِرْعَوْنَ لِیَکُونَ لَهُمْ عَدُوًّا وَحَزَنًا ۗ إِنَّ فِرْعَوْنَ وَهَامَانَ وَجُنُودَهُمَا کَانُوا خَاطِئِینَ (۸)  ترجمه:</w:t>
      </w:r>
      <w:r>
        <w:rPr>
          <w:rStyle w:val="FootnoteReference"/>
        </w:rPr>
        <w:footnoteReference w:id="3260"/>
      </w:r>
    </w:p>
    <w:p>
      <w:pPr>
        <w:pStyle w:val="BookText"/>
      </w:pPr>
      <w:r>
        <w:rPr>
          <w:rFonts w:ascii="Amiri" w:hAnsi="Amiri" w:eastAsia="Amiri" w:cs="Amiri"/>
          <w:lang w:bidi="ar-SA"/>
          <w:color w:val="111111"/>
          <w:sz w:val="28"/>
          <w:szCs w:val="28"/>
          <w:rtl/>
        </w:rPr>
        <w:t xml:space="preserve">وَقَالَتِ امْرَأَتُ فِرْعَوْنَ قُرَّتُ عَیْنٍ لِّی وَلَکَ ۖ لَا تَقْتُلُوهُ عَسَی أَن یَنفَعَنَا أَوْ نَتَّخِذَهُ وَلَدًا وَهُمْ لَا یَشْعُرُونَ (۹)  ترجمه:</w:t>
      </w:r>
      <w:r>
        <w:rPr>
          <w:rStyle w:val="FootnoteReference"/>
        </w:rPr>
        <w:footnoteReference w:id="3261"/>
      </w:r>
    </w:p>
    <w:p>
      <w:pPr>
        <w:pStyle w:val="BookText"/>
      </w:pPr>
      <w:r>
        <w:rPr>
          <w:rFonts w:ascii="Amiri" w:hAnsi="Amiri" w:eastAsia="Amiri" w:cs="Amiri"/>
          <w:lang w:bidi="ar-SA"/>
          <w:color w:val="111111"/>
          <w:sz w:val="28"/>
          <w:szCs w:val="28"/>
          <w:rtl/>
        </w:rPr>
        <w:t xml:space="preserve">وَأَصْبَحَ فُؤَادُ أُمِّ مُوسَی فَارِغًا ۖ إِن کَادَتْ لَتُبْدِی بِهِ لَوْلَا أَن رَّبَطْنَا عَلَی قَلْبِهَا لِتَکُونَ مِنَ الْمُؤْمِنِینَ (۱۰)  ترجمه:</w:t>
      </w:r>
      <w:r>
        <w:rPr>
          <w:rStyle w:val="FootnoteReference"/>
        </w:rPr>
        <w:footnoteReference w:id="3262"/>
      </w:r>
    </w:p>
    <w:p>
      <w:pPr>
        <w:pStyle w:val="BookText"/>
      </w:pPr>
      <w:r>
        <w:rPr>
          <w:rFonts w:ascii="Amiri" w:hAnsi="Amiri" w:eastAsia="Amiri" w:cs="Amiri"/>
          <w:lang w:bidi="ar-SA"/>
          <w:color w:val="111111"/>
          <w:sz w:val="28"/>
          <w:szCs w:val="28"/>
          <w:rtl/>
        </w:rPr>
        <w:t xml:space="preserve">وَقَالَتْ لِأُخْتِهِ قُصِّیهِ ۖ فَبَصُرَتْ بِهِ عَن جُنُبٍ وَهُمْ لَا یَشْعُرُونَ (۱۱)  ترجمه:</w:t>
      </w:r>
      <w:r>
        <w:rPr>
          <w:rStyle w:val="FootnoteReference"/>
        </w:rPr>
        <w:footnoteReference w:id="3263"/>
      </w:r>
    </w:p>
    <w:p>
      <w:pPr>
        <w:pStyle w:val="BookText"/>
      </w:pPr>
      <w:r>
        <w:rPr>
          <w:rFonts w:ascii="Amiri" w:hAnsi="Amiri" w:eastAsia="Amiri" w:cs="Amiri"/>
          <w:lang w:bidi="ar-SA"/>
          <w:color w:val="111111"/>
          <w:sz w:val="28"/>
          <w:szCs w:val="28"/>
          <w:rtl/>
        </w:rPr>
        <w:t xml:space="preserve">۞ وَحَرَّمْنَا عَلَیْهِ الْمَرَاضِعَ مِن قَبْلُ فَقَالَتْ هَلْ أَدُلُّکُمْ عَلَی أَهْلِ بَیْتٍ یَکْفُلُونَهُ لَکُمْ وَهُمْ لَهُ نَاصِحُونَ (۱۲)  ترجمه:</w:t>
      </w:r>
      <w:r>
        <w:rPr>
          <w:rStyle w:val="FootnoteReference"/>
        </w:rPr>
        <w:footnoteReference w:id="3264"/>
      </w:r>
    </w:p>
    <w:p>
      <w:pPr>
        <w:pStyle w:val="BookText"/>
      </w:pPr>
      <w:r>
        <w:rPr>
          <w:rFonts w:ascii="Amiri" w:hAnsi="Amiri" w:eastAsia="Amiri" w:cs="Amiri"/>
          <w:lang w:bidi="ar-SA"/>
          <w:color w:val="111111"/>
          <w:sz w:val="28"/>
          <w:szCs w:val="28"/>
          <w:rtl/>
        </w:rPr>
        <w:t xml:space="preserve">فَرَدَدْنَاهُ إِلَی أُمِّهِ کَیْ تَقَرَّ عَیْنُهَا وَلَا تَحْزَنَ وَلِتَعْلَمَ أَنَّ وَعْدَ اللَّهِ حَقٌّ وَلَکِنَّ أَکْثَرَهُمْ لَا یَعْلَمُونَ (۱۳)  ترجمه:</w:t>
      </w:r>
      <w:r>
        <w:rPr>
          <w:rStyle w:val="FootnoteReference"/>
        </w:rPr>
        <w:footnoteReference w:id="3265"/>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بَلَغَ أَشُدَّهُ وَاسْتَوَی آتَیْنَاهُ حُکْمًا وَعِلْمًا ۚ وَکَذَلِکَ نَجْزِی الْمُحْسِنِینَ (۱۴)  ترجمه:</w:t>
      </w:r>
      <w:r>
        <w:rPr>
          <w:rStyle w:val="FootnoteReference"/>
        </w:rPr>
        <w:footnoteReference w:id="3266"/>
      </w:r>
    </w:p>
    <w:p>
      <w:pPr>
        <w:pStyle w:val="BookText"/>
      </w:pPr>
      <w:r>
        <w:rPr>
          <w:rFonts w:ascii="Amiri" w:hAnsi="Amiri" w:eastAsia="Amiri" w:cs="Amiri"/>
          <w:lang w:bidi="ar-SA"/>
          <w:color w:val="111111"/>
          <w:sz w:val="28"/>
          <w:szCs w:val="28"/>
          <w:rtl/>
        </w:rPr>
        <w:t xml:space="preserve">وَدَخَلَ الْمَدِینَةَ عَلَی حِینِ غَفْلَةٍ مِّنْ أَهْلِهَا فَوَجَدَ فِیهَا رَجُلَیْنِ یَقْتَتِلَانِ هَذَا مِن شِیعَتِهِ وَهَذَا مِنْ عَدُوِّهِ ۖ فَاسْتَغَاثَهُ الَّذِی مِن شِیعَتِهِ عَلَی الَّذِی مِنْ عَدُوِّهِ فَوَکَزَهُ مُوسَی فَقَضَی عَلَیْهِ ۖ قَالَ هَذَا مِنْ عَمَلِ الشَّیْطَانِ ۖ إِنَّهُ عَدُوٌّ مُّضِلٌّ مُّبِینٌ (۱۵)  ترجمه:</w:t>
      </w:r>
      <w:r>
        <w:rPr>
          <w:rStyle w:val="FootnoteReference"/>
        </w:rPr>
        <w:footnoteReference w:id="3267"/>
      </w:r>
    </w:p>
    <w:p>
      <w:pPr>
        <w:pStyle w:val="BookText"/>
      </w:pPr>
      <w:r>
        <w:rPr>
          <w:rFonts w:ascii="Amiri" w:hAnsi="Amiri" w:eastAsia="Amiri" w:cs="Amiri"/>
          <w:lang w:bidi="ar-SA"/>
          <w:color w:val="111111"/>
          <w:sz w:val="28"/>
          <w:szCs w:val="28"/>
          <w:rtl/>
        </w:rPr>
        <w:t xml:space="preserve">قَالَ رَبِّ إِنِّی ظَلَمْتُ نَفْسِی فَاغْفِرْ لِی فَغَفَرَ لَهُ ۚ إِنَّهُ هُوَ الْغَفُورُ الرَّحِیمُ (۱۶)  ترجمه:</w:t>
      </w:r>
      <w:r>
        <w:rPr>
          <w:rStyle w:val="FootnoteReference"/>
        </w:rPr>
        <w:footnoteReference w:id="3268"/>
      </w:r>
    </w:p>
    <w:p>
      <w:pPr>
        <w:pStyle w:val="BookText"/>
      </w:pPr>
      <w:r>
        <w:rPr>
          <w:rFonts w:ascii="Amiri" w:hAnsi="Amiri" w:eastAsia="Amiri" w:cs="Amiri"/>
          <w:lang w:bidi="ar-SA"/>
          <w:color w:val="111111"/>
          <w:sz w:val="28"/>
          <w:szCs w:val="28"/>
          <w:rtl/>
        </w:rPr>
        <w:t xml:space="preserve">قَالَ رَبِّ بِمَا أَنْعَمْتَ عَلَیَّ فَلَنْ أَکُونَ ظَهِیرًا لِّلْمُجْرِمِینَ (۱۷)  ترجمه:</w:t>
      </w:r>
      <w:r>
        <w:rPr>
          <w:rStyle w:val="FootnoteReference"/>
        </w:rPr>
        <w:footnoteReference w:id="3269"/>
      </w:r>
    </w:p>
    <w:p>
      <w:pPr>
        <w:pStyle w:val="BookText"/>
      </w:pPr>
      <w:r>
        <w:rPr>
          <w:rFonts w:ascii="Amiri" w:hAnsi="Amiri" w:eastAsia="Amiri" w:cs="Amiri"/>
          <w:lang w:bidi="ar-SA"/>
          <w:color w:val="111111"/>
          <w:sz w:val="28"/>
          <w:szCs w:val="28"/>
          <w:rtl/>
        </w:rPr>
        <w:t xml:space="preserve">فَأَصْبَحَ فِی الْمَدِینَةِ خَائِفًا یَتَرَقَّبُ فَإِذَا الَّذِی اسْتَنصَرَهُ بِالْأَمْسِ یَسْتَصْرِخُهُ ۚ قَالَ لَهُ مُوسَی إِنَّکَ لَغَوِیٌّ مُّبِینٌ (۱۸)  ترجمه:</w:t>
      </w:r>
      <w:r>
        <w:rPr>
          <w:rStyle w:val="FootnoteReference"/>
        </w:rPr>
        <w:footnoteReference w:id="3270"/>
      </w:r>
    </w:p>
    <w:p>
      <w:pPr>
        <w:pStyle w:val="BookText"/>
      </w:pPr>
      <w:r>
        <w:rPr>
          <w:rFonts w:ascii="Amiri" w:hAnsi="Amiri" w:eastAsia="Amiri" w:cs="Amiri"/>
          <w:lang w:bidi="ar-SA"/>
          <w:color w:val="111111"/>
          <w:sz w:val="28"/>
          <w:szCs w:val="28"/>
          <w:rtl/>
        </w:rPr>
        <w:t xml:space="preserve">فَلَمَّا أَنْ أَرَادَ أَن یَبْطِشَ بِالَّذِی هُوَ عَدُوٌّ لَّهُمَا قَالَ یَا مُوسَی أَتُرِیدُ أَن تَقْتُلَنِی کَمَا قَتَلْتَ نَفْسًا بِالْأَمْسِ ۖ إِن تُرِیدُ إِلَّا أَن تَکُونَ جَبَّارًا فِی الْأَرْضِ وَمَا تُرِیدُ أَن تَکُونَ مِنَ الْمُصْلِحِینَ (۱۹)  ترجمه:</w:t>
      </w:r>
      <w:r>
        <w:rPr>
          <w:rStyle w:val="FootnoteReference"/>
        </w:rPr>
        <w:footnoteReference w:id="3271"/>
      </w:r>
    </w:p>
    <w:p>
      <w:pPr>
        <w:pStyle w:val="BookText"/>
      </w:pPr>
      <w:r>
        <w:rPr>
          <w:rFonts w:ascii="Amiri" w:hAnsi="Amiri" w:eastAsia="Amiri" w:cs="Amiri"/>
          <w:lang w:bidi="ar-SA"/>
          <w:color w:val="111111"/>
          <w:sz w:val="28"/>
          <w:szCs w:val="28"/>
          <w:rtl/>
        </w:rPr>
        <w:t xml:space="preserve">وَجَاءَ رَجُلٌ مِّنْ أَقْصَی الْمَدِینَةِ یَسْعَی قَالَ یَا مُوسَی إِنَّ الْمَلَأَ یَأْتَمِرُونَ بِکَ لِیَقْتُلُوکَ فَاخْرُجْ إِنِّی لَکَ مِنَ النَّاصِحِینَ (۲۰)  ترجمه:</w:t>
      </w:r>
      <w:r>
        <w:rPr>
          <w:rStyle w:val="FootnoteReference"/>
        </w:rPr>
        <w:footnoteReference w:id="3272"/>
      </w:r>
    </w:p>
    <w:p>
      <w:pPr>
        <w:pStyle w:val="BookText"/>
      </w:pPr>
      <w:r>
        <w:rPr>
          <w:rFonts w:ascii="Amiri" w:hAnsi="Amiri" w:eastAsia="Amiri" w:cs="Amiri"/>
          <w:lang w:bidi="ar-SA"/>
          <w:color w:val="111111"/>
          <w:sz w:val="28"/>
          <w:szCs w:val="28"/>
          <w:rtl/>
        </w:rPr>
        <w:t xml:space="preserve">فَخَرَجَ مِنْهَا خَائِفًا یَتَرَقَّبُ ۖ قَالَ رَبِّ نَجِّنِی مِنَ الْقَوْمِ الظَّالِمِینَ (۲۱)  ترجمه:</w:t>
      </w:r>
      <w:r>
        <w:rPr>
          <w:rStyle w:val="FootnoteReference"/>
        </w:rPr>
        <w:footnoteReference w:id="3273"/>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تَوَجَّهَ تِلْقَاءَ مَدْیَنَ قَالَ عَسَی رَبِّی أَن یَهْدِیَنِی سَوَاءَ السَّبِیلِ (۲۲)  ترجمه:</w:t>
      </w:r>
      <w:r>
        <w:rPr>
          <w:rStyle w:val="FootnoteReference"/>
        </w:rPr>
        <w:footnoteReference w:id="3274"/>
      </w:r>
    </w:p>
    <w:p>
      <w:pPr>
        <w:pStyle w:val="BookText"/>
      </w:pPr>
      <w:r>
        <w:rPr>
          <w:rFonts w:ascii="Amiri" w:hAnsi="Amiri" w:eastAsia="Amiri" w:cs="Amiri"/>
          <w:lang w:bidi="ar-SA"/>
          <w:color w:val="111111"/>
          <w:sz w:val="28"/>
          <w:szCs w:val="28"/>
          <w:rtl/>
        </w:rPr>
        <w:t xml:space="preserve">وَلَمَّا وَرَدَ مَاءَ مَدْیَنَ وَجَدَ عَلَیْهِ أُمَّةً مِّنَ النَّاسِ یَسْقُونَ وَوَجَدَ مِن دُونِهِمُ امْرَأَتَیْنِ تَذُودَانِ ۖ قَالَ مَا خَطْبُکُمَا ۖ قَالَتَا لَا نَسْقِی حَتَّی یُصْدِرَ الرِّعَاءُ ۖ وَأَبُونَا شَیْخٌ کَبِیرٌ (۲۳)  ترجمه:</w:t>
      </w:r>
      <w:r>
        <w:rPr>
          <w:rStyle w:val="FootnoteReference"/>
        </w:rPr>
        <w:footnoteReference w:id="3275"/>
      </w:r>
    </w:p>
    <w:p>
      <w:pPr>
        <w:pStyle w:val="BookText"/>
      </w:pPr>
      <w:r>
        <w:rPr>
          <w:rFonts w:ascii="Amiri" w:hAnsi="Amiri" w:eastAsia="Amiri" w:cs="Amiri"/>
          <w:lang w:bidi="ar-SA"/>
          <w:color w:val="111111"/>
          <w:sz w:val="28"/>
          <w:szCs w:val="28"/>
          <w:rtl/>
        </w:rPr>
        <w:t xml:space="preserve">فَسَقَی لَهُمَا ثُمَّ تَوَلَّی إِلَی الظِّلِّ فَقَالَ رَبِّ إِنِّی لِمَا أَنزَلْتَ إِلَیَّ مِنْ خَیْرٍ فَقِیرٌ (۲۴)  ترجمه:</w:t>
      </w:r>
      <w:r>
        <w:rPr>
          <w:rStyle w:val="FootnoteReference"/>
        </w:rPr>
        <w:footnoteReference w:id="3276"/>
      </w:r>
    </w:p>
    <w:p>
      <w:pPr>
        <w:pStyle w:val="BookText"/>
      </w:pPr>
      <w:r>
        <w:rPr>
          <w:rFonts w:ascii="Amiri" w:hAnsi="Amiri" w:eastAsia="Amiri" w:cs="Amiri"/>
          <w:lang w:bidi="ar-SA"/>
          <w:color w:val="111111"/>
          <w:sz w:val="28"/>
          <w:szCs w:val="28"/>
          <w:rtl/>
        </w:rPr>
        <w:t xml:space="preserve">فَجَاءَتْهُ إِحْدَاهُمَا تَمْشِی عَلَی اسْتِحْیَاءٍ قَالَتْ إِنَّ أَبِی یَدْعُوکَ لِیَجْزِیَکَ أَجْرَ مَا سَقَیْتَ لَنَا ۚ فَلَمَّا جَاءَهُ وَقَصَّ عَلَیْهِ الْقَصَصَ قَالَ لَا تَخَفْ ۖ نَجَوْتَ مِنَ الْقَوْمِ الظَّالِمِینَ (۲۵)  ترجمه:</w:t>
      </w:r>
      <w:r>
        <w:rPr>
          <w:rStyle w:val="FootnoteReference"/>
        </w:rPr>
        <w:footnoteReference w:id="3277"/>
      </w:r>
    </w:p>
    <w:p>
      <w:pPr>
        <w:pStyle w:val="BookText"/>
      </w:pPr>
      <w:r>
        <w:rPr>
          <w:rFonts w:ascii="Amiri" w:hAnsi="Amiri" w:eastAsia="Amiri" w:cs="Amiri"/>
          <w:lang w:bidi="ar-SA"/>
          <w:color w:val="111111"/>
          <w:sz w:val="28"/>
          <w:szCs w:val="28"/>
          <w:rtl/>
        </w:rPr>
        <w:t xml:space="preserve">قَالَتْ إِحْدَاهُمَا یَا أَبَتِ اسْتَأْجِرْهُ ۖ إِنَّ خَیْرَ مَنِ اسْتَأْجَرْتَ الْقَوِیُّ الْأَمِینُ (۲۶)  ترجمه:</w:t>
      </w:r>
      <w:r>
        <w:rPr>
          <w:rStyle w:val="FootnoteReference"/>
        </w:rPr>
        <w:footnoteReference w:id="3278"/>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 فَإِنْ أَتْمَمْتَ عَشْرًا فَمِنْ عِندِکَ ۖ وَمَا أُرِیدُ أَنْ أَشُقَّ عَلَیْکَ ۚ سَتَجِدُنِی إِن شَاءَ اللَّهُ مِنَ الصَّالِحِینَ (۲۷)  ترجمه:</w:t>
      </w:r>
      <w:r>
        <w:rPr>
          <w:rStyle w:val="FootnoteReference"/>
        </w:rPr>
        <w:footnoteReference w:id="3279"/>
      </w:r>
    </w:p>
    <w:p>
      <w:pPr>
        <w:pStyle w:val="BookText"/>
      </w:pPr>
      <w:r>
        <w:rPr>
          <w:rFonts w:ascii="Amiri" w:hAnsi="Amiri" w:eastAsia="Amiri" w:cs="Amiri"/>
          <w:lang w:bidi="ar-SA"/>
          <w:color w:val="111111"/>
          <w:sz w:val="28"/>
          <w:szCs w:val="28"/>
          <w:rtl/>
        </w:rPr>
        <w:t xml:space="preserve">قَالَ ذَلِکَ بَیْنِی وَبَیْنَکَ ۖ أَیَّمَا الْأَجَلَیْنِ قَضَیْتُ فَلَا عُدْوَانَ عَلَیَّ ۖ وَاللَّهُ عَلَی مَا نَقُولُ وَکِیلٌ (۲۸)  ترجمه:</w:t>
      </w:r>
      <w:r>
        <w:rPr>
          <w:rStyle w:val="FootnoteReference"/>
        </w:rPr>
        <w:footnoteReference w:id="3280"/>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فَلَمَّا قَضَی مُوسَی الْأَجَلَ وَسَارَ بِأَهْلِهِ آنَسَ مِن جَانِبِ الطُّورِ نَارًا قَالَ لِأَهْلِهِ امْکُثُوا إِنِّی آنَسْتُ نَارًا لَّعَلِّی آتِیکُم مِّنْهَا بِخَبَرٍ أَوْ جَذْوَةٍ مِّنَ النَّارِ لَعَلَّکُمْ تَصْطَلُونَ (۲۹)  ترجمه:</w:t>
      </w:r>
      <w:r>
        <w:rPr>
          <w:rStyle w:val="FootnoteReference"/>
        </w:rPr>
        <w:footnoteReference w:id="3281"/>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 (۳۰)  ترجمه:</w:t>
      </w:r>
      <w:r>
        <w:rPr>
          <w:rStyle w:val="FootnoteReference"/>
        </w:rPr>
        <w:footnoteReference w:id="3282"/>
      </w:r>
    </w:p>
    <w:p>
      <w:pPr>
        <w:pStyle w:val="BookText"/>
      </w:pPr>
      <w:r>
        <w:rPr>
          <w:rFonts w:ascii="Amiri" w:hAnsi="Amiri" w:eastAsia="Amiri" w:cs="Amiri"/>
          <w:lang w:bidi="ar-SA"/>
          <w:color w:val="111111"/>
          <w:sz w:val="28"/>
          <w:szCs w:val="28"/>
          <w:rtl/>
        </w:rPr>
        <w:t xml:space="preserve">وَأَنْ أَلْقِ عَصَاکَ ۖ فَلَمَّا رَآهَا تَهْتَزُّ کَأَنَّهَا جَانٌّ وَلَّی مُدْبِرًا وَلَمْ یُعَقِّبْ ۚ یَا مُوسَی أَقْبِلْ وَلَا تَخَفْ ۖ إِنَّکَ مِنَ الْآمِنِینَ (۳۱)  ترجمه:</w:t>
      </w:r>
      <w:r>
        <w:rPr>
          <w:rStyle w:val="FootnoteReference"/>
        </w:rPr>
        <w:footnoteReference w:id="3283"/>
      </w:r>
    </w:p>
    <w:p>
      <w:pPr>
        <w:pStyle w:val="BookText"/>
      </w:pPr>
      <w:r>
        <w:rPr>
          <w:rFonts w:ascii="Amiri" w:hAnsi="Amiri" w:eastAsia="Amiri" w:cs="Amiri"/>
          <w:lang w:bidi="ar-SA"/>
          <w:color w:val="111111"/>
          <w:sz w:val="28"/>
          <w:szCs w:val="28"/>
          <w:rtl/>
        </w:rPr>
        <w:t xml:space="preserve">اسْلُکْ یَدَکَ فِی جَیْبِکَ تَخْرُجْ بَیْضَاءَ مِنْ غَیْرِ سُوءٍ وَاضْمُمْ إِلَیْکَ جَنَاحَکَ مِنَ الرَّهْبِ ۖ فَذَانِکَ بُرْهَانَانِ مِن رَّبِّکَ إِلَی فِرْعَوْنَ وَمَلَئِهِ ۚ إِنَّهُمْ کَانُوا قَوْمًا فَاسِقِینَ (۳۲)  ترجمه:</w:t>
      </w:r>
      <w:r>
        <w:rPr>
          <w:rStyle w:val="FootnoteReference"/>
        </w:rPr>
        <w:footnoteReference w:id="3284"/>
      </w:r>
    </w:p>
    <w:p>
      <w:pPr>
        <w:pStyle w:val="BookText"/>
      </w:pPr>
      <w:r>
        <w:rPr>
          <w:rFonts w:ascii="Amiri" w:hAnsi="Amiri" w:eastAsia="Amiri" w:cs="Amiri"/>
          <w:lang w:bidi="ar-SA"/>
          <w:color w:val="111111"/>
          <w:sz w:val="28"/>
          <w:szCs w:val="28"/>
          <w:rtl/>
        </w:rPr>
        <w:t xml:space="preserve">قَالَ رَبِّ إِنِّی قَتَلْتُ مِنْهُمْ نَفْسًا فَأَخَافُ أَن یَقْتُلُونِ (۳۳)  ترجمه:</w:t>
      </w:r>
      <w:r>
        <w:rPr>
          <w:rStyle w:val="FootnoteReference"/>
        </w:rPr>
        <w:footnoteReference w:id="3285"/>
      </w:r>
    </w:p>
    <w:p>
      <w:pPr>
        <w:pStyle w:val="BookText"/>
      </w:pPr>
      <w:r>
        <w:rPr>
          <w:rFonts w:ascii="Amiri" w:hAnsi="Amiri" w:eastAsia="Amiri" w:cs="Amiri"/>
          <w:lang w:bidi="ar-SA"/>
          <w:color w:val="111111"/>
          <w:sz w:val="28"/>
          <w:szCs w:val="28"/>
          <w:rtl/>
        </w:rPr>
        <w:t xml:space="preserve">وَأَخِی هَارُونُ هُوَ أَفْصَحُ مِنِّی لِسَانًا فَأَرْسِلْهُ مَعِیَ رِدْءًا یُصَدِّقُنِی ۖ إِنِّی أَخَافُ أَن یُکَذِّبُونِ (۳۴)  ترجمه:</w:t>
      </w:r>
      <w:r>
        <w:rPr>
          <w:rStyle w:val="FootnoteReference"/>
        </w:rPr>
        <w:footnoteReference w:id="3286"/>
      </w:r>
    </w:p>
    <w:p>
      <w:pPr>
        <w:pStyle w:val="BookText"/>
      </w:pPr>
      <w:r>
        <w:rPr>
          <w:rFonts w:ascii="Amiri" w:hAnsi="Amiri" w:eastAsia="Amiri" w:cs="Amiri"/>
          <w:lang w:bidi="ar-SA"/>
          <w:color w:val="111111"/>
          <w:sz w:val="28"/>
          <w:szCs w:val="28"/>
          <w:rtl/>
        </w:rPr>
        <w:t xml:space="preserve">قَالَ سَنَشُدُّ عَضُدَکَ بِأَخِیکَ وَنَجْعَلُ لَکُمَا سُلْطَانًا فَلَا یَصِلُونَ إِلَیْکُمَا ۚ بِآیَاتِنَا أَنتُمَا وَمَنِ اتَّبَعَکُمَا الْغَالِبُونَ (۳۵)  ترجمه:</w:t>
      </w:r>
      <w:r>
        <w:rPr>
          <w:rStyle w:val="FootnoteReference"/>
        </w:rPr>
        <w:footnoteReference w:id="3287"/>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وَمَا سَمِعْنَا بِهَذَا فِی آبَائِنَا الْأَوَّلِینَ (۳۶)  ترجمه:</w:t>
      </w:r>
      <w:r>
        <w:rPr>
          <w:rStyle w:val="FootnoteReference"/>
        </w:rPr>
        <w:footnoteReference w:id="3288"/>
      </w:r>
    </w:p>
    <w:p>
      <w:pPr>
        <w:pStyle w:val="BookText"/>
      </w:pPr>
      <w:r>
        <w:rPr>
          <w:rFonts w:ascii="Amiri" w:hAnsi="Amiri" w:eastAsia="Amiri" w:cs="Amiri"/>
          <w:lang w:bidi="ar-SA"/>
          <w:color w:val="111111"/>
          <w:sz w:val="28"/>
          <w:szCs w:val="28"/>
          <w:rtl/>
        </w:rPr>
        <w:t xml:space="preserve">وَقَالَ مُوسَی رَبِّی أَعْلَمُ بِمَن جَاءَ بِالْهُدَی مِنْ عِندِهِ وَمَن تَکُونُ لَهُ عَاقِبَةُ الدَّارِ ۖ إِنَّهُ لَا یُفْلِحُ الظَّالِمُونَ (۳۷)  ترجمه:</w:t>
      </w:r>
      <w:r>
        <w:rPr>
          <w:rStyle w:val="FootnoteReference"/>
        </w:rPr>
        <w:footnoteReference w:id="3289"/>
      </w:r>
    </w:p>
    <w:p>
      <w:pPr>
        <w:pStyle w:val="BookText"/>
      </w:pPr>
      <w:r>
        <w:rPr>
          <w:rFonts w:ascii="Amiri" w:hAnsi="Amiri" w:eastAsia="Amiri" w:cs="Amiri"/>
          <w:lang w:bidi="ar-SA"/>
          <w:color w:val="111111"/>
          <w:sz w:val="28"/>
          <w:szCs w:val="28"/>
          <w:rtl/>
        </w:rPr>
        <w:t xml:space="preserve">وَقَالَ فِرْعَوْنُ یَا أَیُّهَا الْمَلَأُ مَا عَلِمْتُ لَکُم مِّنْ إِلَهٍ غَیْرِی فَأَوْقِدْ لِی یَا هَامَانُ عَلَی الطِّینِ فَاجْعَل لِّی صَرْحًا لَّعَلِّی أَطَّلِعُ إِلَی إِلَهِ مُوسَی وَإِنِّی لَأَظُنُّهُ مِنَ الْکَاذِبِینَ (۳۸)  ترجمه:</w:t>
      </w:r>
      <w:r>
        <w:rPr>
          <w:rStyle w:val="FootnoteReference"/>
        </w:rPr>
        <w:footnoteReference w:id="3290"/>
      </w:r>
    </w:p>
    <w:p>
      <w:pPr>
        <w:pStyle w:val="BookText"/>
      </w:pPr>
      <w:r>
        <w:rPr>
          <w:rFonts w:ascii="Amiri" w:hAnsi="Amiri" w:eastAsia="Amiri" w:cs="Amiri"/>
          <w:lang w:bidi="ar-SA"/>
          <w:color w:val="111111"/>
          <w:sz w:val="28"/>
          <w:szCs w:val="28"/>
          <w:rtl/>
        </w:rPr>
        <w:t xml:space="preserve">وَاسْتَکْبَرَ هُوَ وَجُنُودُهُ فِی الْأَرْضِ بِغَیْرِ الْحَقِّ وَظَنُّوا أَنَّهُمْ إِلَیْنَا لَا یُرْجَعُونَ (۳۹)  ترجمه:</w:t>
      </w:r>
      <w:r>
        <w:rPr>
          <w:rStyle w:val="FootnoteReference"/>
        </w:rPr>
        <w:footnoteReference w:id="3291"/>
      </w:r>
    </w:p>
    <w:p>
      <w:pPr>
        <w:pStyle w:val="BookText"/>
      </w:pPr>
      <w:r>
        <w:rPr>
          <w:rFonts w:ascii="Amiri" w:hAnsi="Amiri" w:eastAsia="Amiri" w:cs="Amiri"/>
          <w:lang w:bidi="ar-SA"/>
          <w:color w:val="111111"/>
          <w:sz w:val="28"/>
          <w:szCs w:val="28"/>
          <w:rtl/>
        </w:rPr>
        <w:t xml:space="preserve">فَأَخَذْنَاهُ وَجُنُودَهُ فَنَبَذْنَاهُمْ فِی الْیَمِّ ۖ فَانظُرْ کَیْفَ کَانَ عَاقِبَةُ الظَّالِمِینَ (۴۰)  ترجمه:</w:t>
      </w:r>
      <w:r>
        <w:rPr>
          <w:rStyle w:val="FootnoteReference"/>
        </w:rPr>
        <w:footnoteReference w:id="3292"/>
      </w:r>
    </w:p>
    <w:p>
      <w:pPr>
        <w:pStyle w:val="BookText"/>
      </w:pPr>
      <w:r>
        <w:rPr>
          <w:rFonts w:ascii="Amiri" w:hAnsi="Amiri" w:eastAsia="Amiri" w:cs="Amiri"/>
          <w:lang w:bidi="ar-SA"/>
          <w:color w:val="111111"/>
          <w:sz w:val="28"/>
          <w:szCs w:val="28"/>
          <w:rtl/>
        </w:rPr>
        <w:t xml:space="preserve">وَجَعَلْنَاهُمْ أَئِمَّةً یَدْعُونَ إِلَی النَّارِ ۖ وَیَوْمَ الْقِیَامَةِ لَا یُنصَرُونَ (۴۱)  ترجمه:</w:t>
      </w:r>
      <w:r>
        <w:rPr>
          <w:rStyle w:val="FootnoteReference"/>
        </w:rPr>
        <w:footnoteReference w:id="3293"/>
      </w:r>
    </w:p>
    <w:p>
      <w:pPr>
        <w:pStyle w:val="BookText"/>
      </w:pPr>
      <w:r>
        <w:rPr>
          <w:rFonts w:ascii="Amiri" w:hAnsi="Amiri" w:eastAsia="Amiri" w:cs="Amiri"/>
          <w:lang w:bidi="ar-SA"/>
          <w:color w:val="111111"/>
          <w:sz w:val="28"/>
          <w:szCs w:val="28"/>
          <w:rtl/>
        </w:rPr>
        <w:t xml:space="preserve">وَأَتْبَعْنَاهُمْ فِی هَذِهِ الدُّنْیَا لَعْنَةً ۖ وَیَوْمَ الْقِیَامَةِ هُم مِّنَ الْمَقْبُوحِینَ (۴۲)  ترجمه:</w:t>
      </w:r>
      <w:r>
        <w:rPr>
          <w:rStyle w:val="FootnoteReference"/>
        </w:rPr>
        <w:footnoteReference w:id="3294"/>
      </w:r>
    </w:p>
    <w:p>
      <w:pPr>
        <w:pStyle w:val="BookText"/>
      </w:pPr>
      <w:r>
        <w:rPr>
          <w:rFonts w:ascii="Amiri" w:hAnsi="Amiri" w:eastAsia="Amiri" w:cs="Amiri"/>
          <w:lang w:bidi="ar-SA"/>
          <w:color w:val="111111"/>
          <w:sz w:val="28"/>
          <w:szCs w:val="28"/>
          <w:rtl/>
        </w:rPr>
        <w:t xml:space="preserve">وَلَقَدْ آتَیْنَا مُوسَی الْکِتَابَ مِن بَعْدِ مَا أَهْلَکْنَا الْقُرُونَ الْأُولَی بَصَائِرَ لِلنَّاسِ وَهُدًی وَرَحْمَةً لَّعَلَّهُمْ یَتَذَکَّرُونَ (۴۳)  ترجمه:</w:t>
      </w:r>
      <w:r>
        <w:rPr>
          <w:rStyle w:val="FootnoteReference"/>
        </w:rPr>
        <w:footnoteReference w:id="3295"/>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کُنتَ بِجَانِبِ الْغَرْبِیِّ إِذْ قَضَیْنَا إِلَی مُوسَی الْأَمْرَ وَمَا کُنتَ مِنَ الشَّاهِدِینَ (۴۴)  ترجمه:</w:t>
      </w:r>
      <w:r>
        <w:rPr>
          <w:rStyle w:val="FootnoteReference"/>
        </w:rPr>
        <w:footnoteReference w:id="3296"/>
      </w:r>
    </w:p>
    <w:p>
      <w:pPr>
        <w:pStyle w:val="BookText"/>
      </w:pPr>
      <w:r>
        <w:rPr>
          <w:rFonts w:ascii="Amiri" w:hAnsi="Amiri" w:eastAsia="Amiri" w:cs="Amiri"/>
          <w:lang w:bidi="ar-SA"/>
          <w:color w:val="111111"/>
          <w:sz w:val="28"/>
          <w:szCs w:val="28"/>
          <w:rtl/>
        </w:rPr>
        <w:t xml:space="preserve">وَلَکِنَّا أَنشَأْنَا قُرُونًا فَتَطَاوَلَ عَلَیْهِمُ الْعُمُرُ ۚ وَمَا کُنتَ ثَاوِیًا فِی أَهْلِ مَدْیَنَ تَتْلُو عَلَیْهِمْ آیَاتِنَا وَلَکِنَّا کُنَّا مُرْسِلِینَ (۴۵)  ترجمه:</w:t>
      </w:r>
      <w:r>
        <w:rPr>
          <w:rStyle w:val="FootnoteReference"/>
        </w:rPr>
        <w:footnoteReference w:id="3297"/>
      </w:r>
    </w:p>
    <w:p>
      <w:pPr>
        <w:pStyle w:val="BookText"/>
      </w:pPr>
      <w:r>
        <w:rPr>
          <w:rFonts w:ascii="Amiri" w:hAnsi="Amiri" w:eastAsia="Amiri" w:cs="Amiri"/>
          <w:lang w:bidi="ar-SA"/>
          <w:color w:val="111111"/>
          <w:sz w:val="28"/>
          <w:szCs w:val="28"/>
          <w:rtl/>
        </w:rPr>
        <w:t xml:space="preserve">وَمَا کُنتَ بِجَانِبِ الطُّورِ إِذْ نَادَیْنَا وَلَکِن رَّحْمَةً مِّن رَّبِّکَ لِتُنذِرَ قَوْمًا مَّا أَتَاهُم مِّن نَّذِیرٍ مِّن قَبْلِکَ لَعَلَّهُمْ یَتَذَکَّرُونَ (۴۶)  ترجمه:</w:t>
      </w:r>
      <w:r>
        <w:rPr>
          <w:rStyle w:val="FootnoteReference"/>
        </w:rPr>
        <w:footnoteReference w:id="3298"/>
      </w:r>
    </w:p>
    <w:p>
      <w:pPr>
        <w:pStyle w:val="BookText"/>
      </w:pPr>
      <w:r>
        <w:rPr>
          <w:rFonts w:ascii="Amiri" w:hAnsi="Amiri" w:eastAsia="Amiri" w:cs="Amiri"/>
          <w:lang w:bidi="ar-SA"/>
          <w:color w:val="111111"/>
          <w:sz w:val="28"/>
          <w:szCs w:val="28"/>
          <w:rtl/>
        </w:rPr>
        <w:t xml:space="preserve">وَلَوْلَا أَن تُصِیبَهُم مُّصِیبَةٌ بِمَا قَدَّمَتْ أَیْدِیهِمْ فَیَقُولُوا رَبَّنَا لَوْلَا أَرْسَلْتَ إِلَیْنَا رَسُولًا فَنَتَّبِعَ آیَاتِکَ وَنَکُونَ مِنَ الْمُؤْمِنِینَ (۴۷)  ترجمه:</w:t>
      </w:r>
      <w:r>
        <w:rPr>
          <w:rStyle w:val="FootnoteReference"/>
        </w:rPr>
        <w:footnoteReference w:id="3299"/>
      </w:r>
    </w:p>
    <w:p>
      <w:pPr>
        <w:pStyle w:val="BookText"/>
      </w:pPr>
      <w:r>
        <w:rPr>
          <w:rFonts w:ascii="Amiri" w:hAnsi="Amiri" w:eastAsia="Amiri" w:cs="Amiri"/>
          <w:lang w:bidi="ar-SA"/>
          <w:color w:val="111111"/>
          <w:sz w:val="28"/>
          <w:szCs w:val="28"/>
          <w:rtl/>
        </w:rPr>
        <w:t xml:space="preserve">فَلَمَّا جَاءَهُمُ الْحَقُّ مِنْ عِندِنَا قَالُوا لَوْلَا أُوتِیَ مِثْلَ مَا أُوتِیَ مُوسَی ۚ أَوَلَمْ یَکْفُرُوا بِمَا أُوتِیَ مُوسَی مِن قَبْلُ ۖ قَالُوا سِحْرَانِ تَظَاهَرَا وَقَالُوا إِنَّا بِکُلٍّ کَافِرُونَ (۴۸)  ترجمه:</w:t>
      </w:r>
      <w:r>
        <w:rPr>
          <w:rStyle w:val="FootnoteReference"/>
        </w:rPr>
        <w:footnoteReference w:id="3300"/>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(۴۹)  ترجمه:</w:t>
      </w:r>
      <w:r>
        <w:rPr>
          <w:rStyle w:val="FootnoteReference"/>
        </w:rPr>
        <w:footnoteReference w:id="3301"/>
      </w:r>
    </w:p>
    <w:p>
      <w:pPr>
        <w:pStyle w:val="BookText"/>
      </w:pPr>
      <w:r>
        <w:rPr>
          <w:rFonts w:ascii="Amiri" w:hAnsi="Amiri" w:eastAsia="Amiri" w:cs="Amiri"/>
          <w:lang w:bidi="ar-SA"/>
          <w:color w:val="111111"/>
          <w:sz w:val="28"/>
          <w:szCs w:val="28"/>
          <w:rtl/>
        </w:rPr>
        <w:t xml:space="preserve">فَإِن لَّمْ یَسْتَجِیبُوا لَکَ فَاعْلَمْ أَنَّمَا یَتَّبِعُونَ أَهْوَاءَهُمْ ۚ وَمَنْ أَضَلُّ مِمَّنِ اتَّبَعَ هَوَاهُ بِغَیْرِ هُدًی مِّنَ اللَّهِ ۚ إِنَّ اللَّهَ لَا یَهْدِی الْقَوْمَ الظَّالِمِینَ (۵۰)  ترجمه:</w:t>
      </w:r>
      <w:r>
        <w:rPr>
          <w:rStyle w:val="FootnoteReference"/>
        </w:rPr>
        <w:footnoteReference w:id="3302"/>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الَّذِینَ آتَیْنَاهُمُ الْکِتَابَ مِن قَبْلِهِ هُم بِهِ یُؤْمِنُونَ (۵۲)  ترجمه:</w:t>
      </w:r>
      <w:r>
        <w:rPr>
          <w:rStyle w:val="FootnoteReference"/>
        </w:rPr>
        <w:footnoteReference w:id="3303"/>
      </w:r>
    </w:p>
    <w:p>
      <w:pPr>
        <w:pStyle w:val="BookText"/>
      </w:pPr>
      <w:r>
        <w:rPr>
          <w:rFonts w:ascii="Amiri" w:hAnsi="Amiri" w:eastAsia="Amiri" w:cs="Amiri"/>
          <w:lang w:bidi="ar-SA"/>
          <w:color w:val="111111"/>
          <w:sz w:val="28"/>
          <w:szCs w:val="28"/>
          <w:rtl/>
        </w:rPr>
        <w:t xml:space="preserve">۞ وَلَقَدْ وَصَّلْنَا لَهُمُ الْقَوْلَ لَعَلَّهُمْ یَتَذَکَّرُونَ (۵۱)  ترجمه:</w:t>
      </w:r>
      <w:r>
        <w:rPr>
          <w:rStyle w:val="FootnoteReference"/>
        </w:rPr>
        <w:footnoteReference w:id="3304"/>
      </w:r>
    </w:p>
    <w:p>
      <w:pPr>
        <w:pStyle w:val="BookText"/>
      </w:pPr>
      <w:r>
        <w:rPr>
          <w:rFonts w:ascii="Amiri" w:hAnsi="Amiri" w:eastAsia="Amiri" w:cs="Amiri"/>
          <w:lang w:bidi="ar-SA"/>
          <w:color w:val="111111"/>
          <w:sz w:val="28"/>
          <w:szCs w:val="28"/>
          <w:rtl/>
        </w:rPr>
        <w:t xml:space="preserve">وَإِذَا یُتْلَی عَلَیْهِمْ قَالُوا آمَنَّا بِهِ إِنَّهُ الْحَقُّ مِن رَّبِّنَا إِنَّا کُنَّا مِن قَبْلِهِ مُسْلِمِینَ (۵۳)  ترجمه:</w:t>
      </w:r>
      <w:r>
        <w:rPr>
          <w:rStyle w:val="FootnoteReference"/>
        </w:rPr>
        <w:footnoteReference w:id="3305"/>
      </w:r>
    </w:p>
    <w:p>
      <w:pPr>
        <w:pStyle w:val="BookText"/>
      </w:pPr>
      <w:r>
        <w:rPr>
          <w:rFonts w:ascii="Amiri" w:hAnsi="Amiri" w:eastAsia="Amiri" w:cs="Amiri"/>
          <w:lang w:bidi="ar-SA"/>
          <w:color w:val="111111"/>
          <w:sz w:val="28"/>
          <w:szCs w:val="28"/>
          <w:rtl/>
        </w:rPr>
        <w:t xml:space="preserve">أُولَئِکَ یُؤْتَوْنَ أَجْرَهُم مَّرَّتَیْنِ بِمَا صَبَرُوا وَیَدْرَءُونَ بِالْحَسَنَةِ السَّیِّئَةَ وَمِمَّا رَزَقْنَاهُمْ یُنفِقُونَ (۵۴)  ترجمه:</w:t>
      </w:r>
      <w:r>
        <w:rPr>
          <w:rStyle w:val="FootnoteReference"/>
        </w:rPr>
        <w:footnoteReference w:id="3306"/>
      </w:r>
    </w:p>
    <w:p>
      <w:pPr>
        <w:pStyle w:val="BookText"/>
      </w:pPr>
      <w:r>
        <w:rPr>
          <w:rFonts w:ascii="Amiri" w:hAnsi="Amiri" w:eastAsia="Amiri" w:cs="Amiri"/>
          <w:lang w:bidi="ar-SA"/>
          <w:color w:val="111111"/>
          <w:sz w:val="28"/>
          <w:szCs w:val="28"/>
          <w:rtl/>
        </w:rPr>
        <w:t xml:space="preserve">وَإِذَا سَمِعُوا اللَّغْوَ أَعْرَضُوا عَنْهُ وَقَالُوا لَنَا أَعْمَالُنَا وَلَکُمْ أَعْمَالُکُمْ سَلَامٌ عَلَیْکُمْ لَا نَبْتَغِی الْجَاهِلِینَ (۵۵)  ترجمه:</w:t>
      </w:r>
      <w:r>
        <w:rPr>
          <w:rStyle w:val="FootnoteReference"/>
        </w:rPr>
        <w:footnoteReference w:id="3307"/>
      </w:r>
    </w:p>
    <w:p>
      <w:pPr>
        <w:pStyle w:val="BookText"/>
      </w:pPr>
      <w:r>
        <w:rPr>
          <w:rFonts w:ascii="Amiri" w:hAnsi="Amiri" w:eastAsia="Amiri" w:cs="Amiri"/>
          <w:lang w:bidi="ar-SA"/>
          <w:color w:val="111111"/>
          <w:sz w:val="28"/>
          <w:szCs w:val="28"/>
          <w:rtl/>
        </w:rPr>
        <w:t xml:space="preserve">إِنَّکَ لَا تَهْدِی مَنْ أَحْبَبْتَ وَلَکِنَّ اللَّهَ یَهْدِی مَن یَشَاءُ ۚ وَهُوَ أَعْلَمُ بِالْمُهْتَدِینَ (۵۶)  ترجمه:</w:t>
      </w:r>
      <w:r>
        <w:rPr>
          <w:rStyle w:val="FootnoteReference"/>
        </w:rPr>
        <w:footnoteReference w:id="3308"/>
      </w:r>
    </w:p>
    <w:p>
      <w:pPr>
        <w:pStyle w:val="BookText"/>
      </w:pPr>
      <w:r>
        <w:rPr>
          <w:rFonts w:ascii="Amiri" w:hAnsi="Amiri" w:eastAsia="Amiri" w:cs="Amiri"/>
          <w:lang w:bidi="ar-SA"/>
          <w:color w:val="111111"/>
          <w:sz w:val="28"/>
          <w:szCs w:val="28"/>
          <w:rtl/>
        </w:rPr>
        <w:t xml:space="preserve">وَقَالُوا إِن نَّتَّبِعِ الْهُدَی مَعَکَ نُتَخَطَّفْ مِنْ أَرْضِنَا ۚ أَوَلَمْ نُمَکِّن لَّهُمْ حَرَمًا آمِنًا یُجْبَی إِلَیْهِ ثَمَرَاتُ کُلِّ شَیْءٍ رِّزْقًا مِّن لَّدُنَّا وَلَکِنَّ أَکْثَرَهُمْ لَا یَعْلَمُونَ (۵۷)  ترجمه:</w:t>
      </w:r>
      <w:r>
        <w:rPr>
          <w:rStyle w:val="FootnoteReference"/>
        </w:rPr>
        <w:footnoteReference w:id="3309"/>
      </w:r>
    </w:p>
    <w:p>
      <w:pPr>
        <w:pStyle w:val="BookText"/>
      </w:pPr>
      <w:r>
        <w:rPr>
          <w:rFonts w:ascii="Amiri" w:hAnsi="Amiri" w:eastAsia="Amiri" w:cs="Amiri"/>
          <w:lang w:bidi="ar-SA"/>
          <w:color w:val="111111"/>
          <w:sz w:val="28"/>
          <w:szCs w:val="28"/>
          <w:rtl/>
        </w:rPr>
        <w:t xml:space="preserve">وَکَمْ أَهْلَکْنَا مِن قَرْیَةٍ بَطِرَتْ مَعِیشَتَهَا ۖ فَتِلْکَ مَسَاکِنُهُمْ لَمْ تُسْکَن مِّن بَعْدِهِمْ إِلَّا قَلِیلًا ۖ وَکُنَّا نَحْنُ الْوَارِثِینَ (۵۸)  ترجمه:</w:t>
      </w:r>
      <w:r>
        <w:rPr>
          <w:rStyle w:val="FootnoteReference"/>
        </w:rPr>
        <w:footnoteReference w:id="3310"/>
      </w:r>
    </w:p>
    <w:p>
      <w:pPr>
        <w:pStyle w:val="BookText"/>
      </w:pPr>
      <w:r>
        <w:rPr>
          <w:rFonts w:ascii="Amiri" w:hAnsi="Amiri" w:eastAsia="Amiri" w:cs="Amiri"/>
          <w:lang w:bidi="ar-SA"/>
          <w:color w:val="111111"/>
          <w:sz w:val="28"/>
          <w:szCs w:val="28"/>
          <w:rtl/>
        </w:rPr>
        <w:t xml:space="preserve">وَمَا کَانَ رَبُّکَ مُهْلِکَ الْقُرَی حَتَّی یَبْعَثَ فِی أُمِّهَا رَسُولًا یَتْلُو عَلَیْهِمْ آیَاتِنَا ۚ وَمَا کُنَّا مُهْلِکِی الْقُرَی إِلَّا وَأَهْلُهَا ظَالِمُونَ (۵۹)  ترجمه:</w:t>
      </w:r>
      <w:r>
        <w:rPr>
          <w:rStyle w:val="FootnoteReference"/>
        </w:rPr>
        <w:footnoteReference w:id="3311"/>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أُوتِیتُم مِّن شَیْءٍ فَمَتَاعُ الْحَیَاةِ الدُّنْیَا وَزِینَتُهَا ۚ وَمَا عِندَ اللَّهِ خَیْرٌ وَأَبْقَی ۚ أَفَلَا تَعْقِلُونَ (۶۰)  ترجمه:</w:t>
      </w:r>
      <w:r>
        <w:rPr>
          <w:rStyle w:val="FootnoteReference"/>
        </w:rPr>
        <w:footnoteReference w:id="3312"/>
      </w:r>
    </w:p>
    <w:p>
      <w:pPr>
        <w:pStyle w:val="BookText"/>
      </w:pPr>
      <w:r>
        <w:rPr>
          <w:rFonts w:ascii="Amiri" w:hAnsi="Amiri" w:eastAsia="Amiri" w:cs="Amiri"/>
          <w:lang w:bidi="ar-SA"/>
          <w:color w:val="111111"/>
          <w:sz w:val="28"/>
          <w:szCs w:val="28"/>
          <w:rtl/>
        </w:rPr>
        <w:t xml:space="preserve">أَفَمَن وَعَدْنَاهُ وَعْدًا حَسَنًا فَهُوَ لَاقِیهِ کَمَن مَّتَّعْنَاهُ مَتَاعَ الْحَیَاةِ الدُّنْیَا ثُمَّ هُوَ یَوْمَ الْقِیَامَةِ مِنَ الْمُحْضَرِینَ (۶۱)  ترجمه:</w:t>
      </w:r>
      <w:r>
        <w:rPr>
          <w:rStyle w:val="FootnoteReference"/>
        </w:rPr>
        <w:footnoteReference w:id="3313"/>
      </w:r>
    </w:p>
    <w:p>
      <w:pPr>
        <w:pStyle w:val="BookText"/>
      </w:pPr>
      <w:r>
        <w:rPr>
          <w:rFonts w:ascii="Amiri" w:hAnsi="Amiri" w:eastAsia="Amiri" w:cs="Amiri"/>
          <w:lang w:bidi="ar-SA"/>
          <w:color w:val="111111"/>
          <w:sz w:val="28"/>
          <w:szCs w:val="28"/>
          <w:rtl/>
        </w:rPr>
        <w:t xml:space="preserve">وَیَوْمَ یُنَادِیهِمْ فَیَقُولُ أَیْنَ شُرَکَائِیَ الَّذِینَ کُنتُمْ تَزْعُمُونَ (۶۲)  ترجمه:</w:t>
      </w:r>
      <w:r>
        <w:rPr>
          <w:rStyle w:val="FootnoteReference"/>
        </w:rPr>
        <w:footnoteReference w:id="3314"/>
      </w:r>
    </w:p>
    <w:p>
      <w:pPr>
        <w:pStyle w:val="BookText"/>
      </w:pPr>
      <w:r>
        <w:rPr>
          <w:rFonts w:ascii="Amiri" w:hAnsi="Amiri" w:eastAsia="Amiri" w:cs="Amiri"/>
          <w:lang w:bidi="ar-SA"/>
          <w:color w:val="111111"/>
          <w:sz w:val="28"/>
          <w:szCs w:val="28"/>
          <w:rtl/>
        </w:rPr>
        <w:t xml:space="preserve">قَالَ الَّذِینَ حَقَّ عَلَیْهِمُ الْقَوْلُ رَبَّنَا هَؤُلَاءِ الَّذِینَ أَغْوَیْنَا أَغْوَیْنَاهُمْ کَمَا غَوَیْنَا ۖ تَبَرَّأْنَا إِلَیْکَ ۖ مَا کَانُوا إِیَّانَا یَعْبُدُونَ (۶۳)  ترجمه:</w:t>
      </w:r>
      <w:r>
        <w:rPr>
          <w:rStyle w:val="FootnoteReference"/>
        </w:rPr>
        <w:footnoteReference w:id="3315"/>
      </w:r>
    </w:p>
    <w:p>
      <w:pPr>
        <w:pStyle w:val="BookText"/>
      </w:pPr>
      <w:r>
        <w:rPr>
          <w:rFonts w:ascii="Amiri" w:hAnsi="Amiri" w:eastAsia="Amiri" w:cs="Amiri"/>
          <w:lang w:bidi="ar-SA"/>
          <w:color w:val="111111"/>
          <w:sz w:val="28"/>
          <w:szCs w:val="28"/>
          <w:rtl/>
        </w:rPr>
        <w:t xml:space="preserve">وَقِیلَ ادْعُوا شُرَکَاءَکُمْ فَدَعَوْهُمْ فَلَمْ یَسْتَجِیبُوا لَهُمْ وَرَأَوُا الْعَذَابَ ۚ لَوْ أَنَّهُمْ کَانُوا یَهْتَدُونَ (۶۴)  ترجمه:</w:t>
      </w:r>
      <w:r>
        <w:rPr>
          <w:rStyle w:val="FootnoteReference"/>
        </w:rPr>
        <w:footnoteReference w:id="3316"/>
      </w:r>
    </w:p>
    <w:p>
      <w:pPr>
        <w:pStyle w:val="BookText"/>
      </w:pPr>
      <w:r>
        <w:rPr>
          <w:rFonts w:ascii="Amiri" w:hAnsi="Amiri" w:eastAsia="Amiri" w:cs="Amiri"/>
          <w:lang w:bidi="ar-SA"/>
          <w:color w:val="111111"/>
          <w:sz w:val="28"/>
          <w:szCs w:val="28"/>
          <w:rtl/>
        </w:rPr>
        <w:t xml:space="preserve">وَیَوْمَ یُنَادِیهِمْ فَیَقُولُ مَاذَا أَجَبْتُمُ الْمُرْسَلِینَ (۶۵)  ترجمه:</w:t>
      </w:r>
      <w:r>
        <w:rPr>
          <w:rStyle w:val="FootnoteReference"/>
        </w:rPr>
        <w:footnoteReference w:id="3317"/>
      </w:r>
    </w:p>
    <w:p>
      <w:pPr>
        <w:pStyle w:val="BookText"/>
      </w:pPr>
      <w:r>
        <w:rPr>
          <w:rFonts w:ascii="Amiri" w:hAnsi="Amiri" w:eastAsia="Amiri" w:cs="Amiri"/>
          <w:lang w:bidi="ar-SA"/>
          <w:color w:val="111111"/>
          <w:sz w:val="28"/>
          <w:szCs w:val="28"/>
          <w:rtl/>
        </w:rPr>
        <w:t xml:space="preserve">فَعَمِیَتْ عَلَیْهِمُ الْأَنبَاءُ یَوْمَئِذٍ فَهُمْ لَا یَتَسَاءَلُونَ (۶۶)  ترجمه:</w:t>
      </w:r>
      <w:r>
        <w:rPr>
          <w:rStyle w:val="FootnoteReference"/>
        </w:rPr>
        <w:footnoteReference w:id="3318"/>
      </w:r>
    </w:p>
    <w:p>
      <w:pPr>
        <w:pStyle w:val="BookText"/>
      </w:pPr>
      <w:r>
        <w:rPr>
          <w:rFonts w:ascii="Amiri" w:hAnsi="Amiri" w:eastAsia="Amiri" w:cs="Amiri"/>
          <w:lang w:bidi="ar-SA"/>
          <w:color w:val="111111"/>
          <w:sz w:val="28"/>
          <w:szCs w:val="28"/>
          <w:rtl/>
        </w:rPr>
        <w:t xml:space="preserve">فَأَمَّا مَن تَابَ وَآمَنَ وَعَمِلَ صَالِحًا فَعَسَی أَن یَکُونَ مِنَ الْمُفْلِحِینَ (۶۷)  ترجمه:</w:t>
      </w:r>
      <w:r>
        <w:rPr>
          <w:rStyle w:val="FootnoteReference"/>
        </w:rPr>
        <w:footnoteReference w:id="3319"/>
      </w:r>
    </w:p>
    <w:p>
      <w:pPr>
        <w:pStyle w:val="BookText"/>
      </w:pPr>
      <w:r>
        <w:rPr>
          <w:rFonts w:ascii="Amiri" w:hAnsi="Amiri" w:eastAsia="Amiri" w:cs="Amiri"/>
          <w:lang w:bidi="ar-SA"/>
          <w:color w:val="111111"/>
          <w:sz w:val="28"/>
          <w:szCs w:val="28"/>
          <w:rtl/>
        </w:rPr>
        <w:t xml:space="preserve">وَرَبُّکَ یَخْلُقُ مَا یَشَاءُ وَیَخْتَارُ ۗ مَا کَانَ لَهُمُ الْخِیَرَةُ ۚ سُبْحَانَ اللَّهِ وَتَعَالَی عَمَّا یُشْرِکُونَ (۶۸)  ترجمه:</w:t>
      </w:r>
      <w:r>
        <w:rPr>
          <w:rStyle w:val="FootnoteReference"/>
        </w:rPr>
        <w:footnoteReference w:id="3320"/>
      </w:r>
    </w:p>
    <w:p>
      <w:pPr>
        <w:pStyle w:val="BookText"/>
      </w:pPr>
      <w:r>
        <w:rPr>
          <w:rFonts w:ascii="Amiri" w:hAnsi="Amiri" w:eastAsia="Amiri" w:cs="Amiri"/>
          <w:lang w:bidi="ar-SA"/>
          <w:color w:val="111111"/>
          <w:sz w:val="28"/>
          <w:szCs w:val="28"/>
          <w:rtl/>
        </w:rPr>
        <w:t xml:space="preserve">وَرَبُّکَ یَعْلَمُ مَا تُکِنُّ صُدُورُهُمْ وَمَا یُعْلِنُونَ (۶۹)  ترجمه:</w:t>
      </w:r>
      <w:r>
        <w:rPr>
          <w:rStyle w:val="FootnoteReference"/>
        </w:rPr>
        <w:footnoteReference w:id="3321"/>
      </w:r>
    </w:p>
    <w:p>
      <w:pPr>
        <w:pStyle w:val="BookText"/>
      </w:pPr>
      <w:r>
        <w:rPr>
          <w:rFonts w:ascii="Amiri" w:hAnsi="Amiri" w:eastAsia="Amiri" w:cs="Amiri"/>
          <w:lang w:bidi="ar-SA"/>
          <w:color w:val="111111"/>
          <w:sz w:val="28"/>
          <w:szCs w:val="28"/>
          <w:rtl/>
        </w:rPr>
        <w:t xml:space="preserve">وَهُوَ اللَّهُ لَا إِلَهَ إِلَّا هُوَ ۖ لَهُ الْحَمْدُ فِی الْأُولَی وَالْآخِرَةِ ۖ وَلَهُ الْحُکْمُ وَإِلَیْهِ تُرْجَعُونَ (۷۰)  ترجمه:</w:t>
      </w:r>
      <w:r>
        <w:rPr>
          <w:rStyle w:val="FootnoteReference"/>
        </w:rPr>
        <w:footnoteReference w:id="3322"/>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أَرَأَیْتُمْ إِن جَعَلَ اللَّهُ عَلَیْکُمُ اللَّیْلَ سَرْمَدًا إِلَی یَوْمِ الْقِیَامَةِ مَنْ إِلَهٌ غَیْرُ اللَّهِ یَأْتِیکُم بِضِیَاءٍ ۖ أَفَلَا تَسْمَعُونَ (۷۱)  ترجمه:</w:t>
      </w:r>
      <w:r>
        <w:rPr>
          <w:rStyle w:val="FootnoteReference"/>
        </w:rPr>
        <w:footnoteReference w:id="3323"/>
      </w:r>
    </w:p>
    <w:p>
      <w:pPr>
        <w:pStyle w:val="BookText"/>
      </w:pPr>
      <w:r>
        <w:rPr>
          <w:rFonts w:ascii="Amiri" w:hAnsi="Amiri" w:eastAsia="Amiri" w:cs="Amiri"/>
          <w:lang w:bidi="ar-SA"/>
          <w:color w:val="111111"/>
          <w:sz w:val="28"/>
          <w:szCs w:val="28"/>
          <w:rtl/>
        </w:rPr>
        <w:t xml:space="preserve">قُلْ أَرَأَیْتُمْ إِن جَعَلَ اللَّهُ عَلَیْکُمُ النَّهَارَ سَرْمَدًا إِلَی یَوْمِ الْقِیَامَةِ مَنْ إِلَهٌ غَیْرُ اللَّهِ یَأْتِیکُم بِلَیْلٍ تَسْکُنُونَ فِیهِ ۖ أَفَلَا تُبْصِرُونَ (۷۲)  ترجمه:</w:t>
      </w:r>
      <w:r>
        <w:rPr>
          <w:rStyle w:val="FootnoteReference"/>
        </w:rPr>
        <w:footnoteReference w:id="3324"/>
      </w:r>
    </w:p>
    <w:p>
      <w:pPr>
        <w:pStyle w:val="BookText"/>
      </w:pPr>
      <w:r>
        <w:rPr>
          <w:rFonts w:ascii="Amiri" w:hAnsi="Amiri" w:eastAsia="Amiri" w:cs="Amiri"/>
          <w:lang w:bidi="ar-SA"/>
          <w:color w:val="111111"/>
          <w:sz w:val="28"/>
          <w:szCs w:val="28"/>
          <w:rtl/>
        </w:rPr>
        <w:t xml:space="preserve">وَمِن رَّحْمَتِهِ جَعَلَ لَکُمُ اللَّیْلَ وَالنَّهَارَ لِتَسْکُنُوا فِیهِ وَلِتَبْتَغُوا مِن فَضْلِهِ وَلَعَلَّکُمْ تَشْکُرُونَ (۷۳)  ترجمه:</w:t>
      </w:r>
      <w:r>
        <w:rPr>
          <w:rStyle w:val="FootnoteReference"/>
        </w:rPr>
        <w:footnoteReference w:id="3325"/>
      </w:r>
    </w:p>
    <w:p>
      <w:pPr>
        <w:pStyle w:val="BookText"/>
      </w:pPr>
      <w:r>
        <w:rPr>
          <w:rFonts w:ascii="Amiri" w:hAnsi="Amiri" w:eastAsia="Amiri" w:cs="Amiri"/>
          <w:lang w:bidi="ar-SA"/>
          <w:color w:val="111111"/>
          <w:sz w:val="28"/>
          <w:szCs w:val="28"/>
          <w:rtl/>
        </w:rPr>
        <w:t xml:space="preserve">وَیَوْمَ یُنَادِیهِمْ فَیَقُولُ أَیْنَ شُرَکَائِیَ الَّذِینَ کُنتُمْ تَزْعُمُونَ (۷۴)  ترجمه:</w:t>
      </w:r>
      <w:r>
        <w:rPr>
          <w:rStyle w:val="FootnoteReference"/>
        </w:rPr>
        <w:footnoteReference w:id="3326"/>
      </w:r>
    </w:p>
    <w:p>
      <w:pPr>
        <w:pStyle w:val="BookText"/>
      </w:pPr>
      <w:r>
        <w:rPr>
          <w:rFonts w:ascii="Amiri" w:hAnsi="Amiri" w:eastAsia="Amiri" w:cs="Amiri"/>
          <w:lang w:bidi="ar-SA"/>
          <w:color w:val="111111"/>
          <w:sz w:val="28"/>
          <w:szCs w:val="28"/>
          <w:rtl/>
        </w:rPr>
        <w:t xml:space="preserve">وَنَزَعْنَا مِن کُلِّ أُمَّةٍ شَهِیدًا فَقُلْنَا هَاتُوا بُرْهَانَکُمْ فَعَلِمُوا أَنَّ الْحَقَّ لِلَّهِ وَضَلَّ عَنْهُم مَّا کَانُوا یَفْتَرُونَ (۷۵)  ترجمه:</w:t>
      </w:r>
      <w:r>
        <w:rPr>
          <w:rStyle w:val="FootnoteReference"/>
        </w:rPr>
        <w:footnoteReference w:id="3327"/>
      </w:r>
    </w:p>
    <w:p>
      <w:pPr>
        <w:pStyle w:val="BookText"/>
      </w:pPr>
      <w:r>
        <w:rPr>
          <w:rFonts w:ascii="Amiri" w:hAnsi="Amiri" w:eastAsia="Amiri" w:cs="Amiri"/>
          <w:lang w:bidi="ar-SA"/>
          <w:color w:val="111111"/>
          <w:sz w:val="28"/>
          <w:szCs w:val="28"/>
          <w:rtl/>
        </w:rPr>
        <w:t xml:space="preserve">۞ إِنَّ قَارُونَ کَانَ مِن قَوْمِ مُوسَی فَبَغَی عَلَیْهِمْ ۖ وَآتَیْنَاهُ مِنَ الْکُنُوزِ مَا إِنَّ مَفَاتِحَهُ لَتَنُوءُ بِالْعُصْبَةِ أُولِی الْقُوَّةِ إِذْ قَالَ لَهُ قَوْمُهُ لَا تَفْرَحْ ۖ إِنَّ اللَّهَ لَا یُحِبُّ الْفَرِحِینَ (۷۶)  ترجمه:</w:t>
      </w:r>
      <w:r>
        <w:rPr>
          <w:rStyle w:val="FootnoteReference"/>
        </w:rPr>
        <w:footnoteReference w:id="3328"/>
      </w:r>
    </w:p>
    <w:p>
      <w:pPr>
        <w:pStyle w:val="BookText"/>
      </w:pPr>
      <w:r>
        <w:rPr>
          <w:rFonts w:ascii="Amiri" w:hAnsi="Amiri" w:eastAsia="Amiri" w:cs="Amiri"/>
          <w:lang w:bidi="ar-SA"/>
          <w:color w:val="111111"/>
          <w:sz w:val="28"/>
          <w:szCs w:val="28"/>
          <w:rtl/>
        </w:rPr>
        <w:t xml:space="preserve">وَابْتَغِ فِیمَا آتَاکَ اللَّهُ الدَّارَ الْآخِرَةَ ۖ وَلَا تَنسَ نَصِیبَکَ مِنَ الدُّنْیَا ۖ وَأَحْسِن کَمَا أَحْسَنَ اللَّهُ إِلَیْکَ ۖ وَلَا تَبْغِ الْفَسَادَ فِی الْأَرْضِ ۖ إِنَّ اللَّهَ لَا یُحِبُّ الْمُفْسِدِینَ (۷۷)  ترجمه:</w:t>
      </w:r>
      <w:r>
        <w:rPr>
          <w:rStyle w:val="FootnoteReference"/>
        </w:rPr>
        <w:footnoteReference w:id="3329"/>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إِنَّمَا أُوتِیتُهُ عَلَی عِلْمٍ عِندِی ۚ أَوَلَمْ یَعْلَمْ أَنَّ اللَّهَ قَدْ أَهْلَکَ مِن قَبْلِهِ مِنَ الْقُرُونِ مَنْ هُوَ أَشَدُّ مِنْهُ قُوَّةً وَأَکْثَرُ جَمْعًا ۚ وَلَا یُسْأَلُ عَن ذُنُوبِهِمُ الْمُجْرِمُونَ (۷۸)  ترجمه:</w:t>
      </w:r>
      <w:r>
        <w:rPr>
          <w:rStyle w:val="FootnoteReference"/>
        </w:rPr>
        <w:footnoteReference w:id="3330"/>
      </w:r>
    </w:p>
    <w:p>
      <w:pPr>
        <w:pStyle w:val="BookText"/>
      </w:pPr>
      <w:r>
        <w:rPr>
          <w:rFonts w:ascii="Amiri" w:hAnsi="Amiri" w:eastAsia="Amiri" w:cs="Amiri"/>
          <w:lang w:bidi="ar-SA"/>
          <w:color w:val="111111"/>
          <w:sz w:val="28"/>
          <w:szCs w:val="28"/>
          <w:rtl/>
        </w:rPr>
        <w:t xml:space="preserve">فَخَرَجَ عَلَی قَوْمِهِ فِی زِینَتِهِ ۖ قَالَ الَّذِینَ یُرِیدُونَ الْحَیَاةَ الدُّنْیَا یَا لَیْتَ لَنَا مِثْلَ مَا أُوتِیَ قَارُونُ إِنَّهُ لَذُو حَظٍّ عَظِیمٍ (۷۹)  ترجمه:</w:t>
      </w:r>
      <w:r>
        <w:rPr>
          <w:rStyle w:val="FootnoteReference"/>
        </w:rPr>
        <w:footnoteReference w:id="3331"/>
      </w:r>
    </w:p>
    <w:p>
      <w:pPr>
        <w:pStyle w:val="BookText"/>
      </w:pPr>
      <w:r>
        <w:rPr>
          <w:rFonts w:ascii="Amiri" w:hAnsi="Amiri" w:eastAsia="Amiri" w:cs="Amiri"/>
          <w:lang w:bidi="ar-SA"/>
          <w:color w:val="111111"/>
          <w:sz w:val="28"/>
          <w:szCs w:val="28"/>
          <w:rtl/>
        </w:rPr>
        <w:t xml:space="preserve">وَقَالَ الَّذِینَ أُوتُوا الْعِلْمَ وَیْلَکُمْ ثَوَابُ اللَّهِ خَیْرٌ لِّمَنْ آمَنَ وَعَمِلَ صَالِحًا وَلَا یُلَقَّاهَا إِلَّا الصَّابِرُونَ (۸۰)  ترجمه:</w:t>
      </w:r>
      <w:r>
        <w:rPr>
          <w:rStyle w:val="FootnoteReference"/>
        </w:rPr>
        <w:footnoteReference w:id="3332"/>
      </w:r>
    </w:p>
    <w:p>
      <w:pPr>
        <w:pStyle w:val="BookText"/>
      </w:pPr>
      <w:r>
        <w:rPr>
          <w:rFonts w:ascii="Amiri" w:hAnsi="Amiri" w:eastAsia="Amiri" w:cs="Amiri"/>
          <w:lang w:bidi="ar-SA"/>
          <w:color w:val="111111"/>
          <w:sz w:val="28"/>
          <w:szCs w:val="28"/>
          <w:rtl/>
        </w:rPr>
        <w:t xml:space="preserve">فَخَسَفْنَا بِهِ وَبِدَارِهِ الْأَرْضَ فَمَا کَانَ لَهُ مِن فِئَةٍ یَنصُرُونَهُ مِن دُونِ اللَّهِ وَمَا کَانَ مِنَ الْمُنتَصِرِینَ (۸۱)  ترجمه:</w:t>
      </w:r>
      <w:r>
        <w:rPr>
          <w:rStyle w:val="FootnoteReference"/>
        </w:rPr>
        <w:footnoteReference w:id="3333"/>
      </w:r>
    </w:p>
    <w:p>
      <w:pPr>
        <w:pStyle w:val="BookText"/>
      </w:pPr>
      <w:r>
        <w:rPr>
          <w:rFonts w:ascii="Amiri" w:hAnsi="Amiri" w:eastAsia="Amiri" w:cs="Amiri"/>
          <w:lang w:bidi="ar-SA"/>
          <w:color w:val="111111"/>
          <w:sz w:val="28"/>
          <w:szCs w:val="28"/>
          <w:rtl/>
        </w:rPr>
        <w:t xml:space="preserve">وَأَصْبَحَ الَّذِینَ تَمَنَّوْا مَکَانَهُ بِالْأَمْسِ یَقُولُونَ وَیْکَأَنَّ اللَّهَ یَبْسُطُ الرِّزْقَ لِمَن یَشَاءُ مِنْ عِبَادِهِ وَیَقْدِرُ ۖ لَوْلَا أَن مَّنَّ اللَّهُ عَلَیْنَا لَخَسَفَ بِنَا ۖ وَیْکَأَنَّهُ لَا یُفْلِحُ الْکَافِرُونَ (۸۲)  ترجمه:</w:t>
      </w:r>
      <w:r>
        <w:rPr>
          <w:rStyle w:val="FootnoteReference"/>
        </w:rPr>
        <w:footnoteReference w:id="3334"/>
      </w:r>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وَلَا فَسَادًا ۚ وَالْعَاقِبَةُ لِلْمُتَّقِینَ (۸۳)  ترجمه:</w:t>
      </w:r>
      <w:r>
        <w:rPr>
          <w:rStyle w:val="FootnoteReference"/>
        </w:rPr>
        <w:footnoteReference w:id="3335"/>
      </w:r>
    </w:p>
    <w:p>
      <w:pPr>
        <w:pStyle w:val="BookText"/>
      </w:pPr>
      <w:r>
        <w:rPr>
          <w:rFonts w:ascii="Amiri" w:hAnsi="Amiri" w:eastAsia="Amiri" w:cs="Amiri"/>
          <w:lang w:bidi="ar-SA"/>
          <w:color w:val="111111"/>
          <w:sz w:val="28"/>
          <w:szCs w:val="28"/>
          <w:rtl/>
        </w:rPr>
        <w:t xml:space="preserve">مَن جَاءَ بِالْحَسَنَةِ فَلَهُ خَیْرٌ مِّنْهَا ۖ وَمَن جَاءَ بِالسَّیِّئَةِ فَلَا یُجْزَی الَّذِینَ عَمِلُوا السَّیِّئَاتِ إِلَّا مَا کَانُوا یَعْمَلُونَ (۸۴)  ترجمه:</w:t>
      </w:r>
      <w:r>
        <w:rPr>
          <w:rStyle w:val="FootnoteReference"/>
        </w:rPr>
        <w:footnoteReference w:id="3336"/>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43" w:name="pg19496_194631"/>
    <w:bookmarkEnd w:id="43"/>
    <w:p>
      <w:pPr>
        <w:pStyle w:val="BookText"/>
      </w:pPr>
      <w:r>
        <w:rPr>
          <w:rFonts w:ascii="Amiri" w:hAnsi="Amiri" w:eastAsia="Amiri" w:cs="Amiri"/>
          <w:lang w:bidi="ar-SA"/>
          <w:color w:val="111111"/>
          <w:sz w:val="28"/>
          <w:szCs w:val="28"/>
          <w:rtl/>
        </w:rPr>
        <w:t xml:space="preserve">إِنَّ الَّذِی فَرَضَ عَلَیْکَ الْقُرْآنَ لَرَادُّکَ إِلَی مَعَادٍ ۚ قُل رَّبِّی أَعْلَمُ مَن جَاءَ بِالْهُدَی وَمَنْ هُوَ فِی ضَلَالٍ مُّبِینٍ (۸۵)  ترجمه:</w:t>
      </w:r>
      <w:r>
        <w:rPr>
          <w:rStyle w:val="FootnoteReference"/>
        </w:rPr>
        <w:footnoteReference w:id="3337"/>
      </w:r>
    </w:p>
    <w:p>
      <w:pPr>
        <w:pStyle w:val="BookText"/>
      </w:pPr>
      <w:r>
        <w:rPr>
          <w:rFonts w:ascii="Amiri" w:hAnsi="Amiri" w:eastAsia="Amiri" w:cs="Amiri"/>
          <w:lang w:bidi="ar-SA"/>
          <w:color w:val="111111"/>
          <w:sz w:val="28"/>
          <w:szCs w:val="28"/>
          <w:rtl/>
        </w:rPr>
        <w:t xml:space="preserve">وَمَا کُنتَ تَرْجُو أَن یُلْقَی إِلَیْکَ الْکِتَابُ إِلَّا رَحْمَةً مِّن رَّبِّکَ ۖ فَلَا تَکُونَنَّ ظَهِیرًا لِّلْکَافِرِینَ (۸۶)  ترجمه:</w:t>
      </w:r>
      <w:r>
        <w:rPr>
          <w:rStyle w:val="FootnoteReference"/>
        </w:rPr>
        <w:footnoteReference w:id="3338"/>
      </w:r>
    </w:p>
    <w:p>
      <w:pPr>
        <w:pStyle w:val="BookText"/>
      </w:pPr>
      <w:r>
        <w:rPr>
          <w:rFonts w:ascii="Amiri" w:hAnsi="Amiri" w:eastAsia="Amiri" w:cs="Amiri"/>
          <w:lang w:bidi="ar-SA"/>
          <w:color w:val="111111"/>
          <w:sz w:val="28"/>
          <w:szCs w:val="28"/>
          <w:rtl/>
        </w:rPr>
        <w:t xml:space="preserve">وَلَا یَصُدُّنَّکَ عَنْ آیَاتِ اللَّهِ بَعْدَ إِذْ أُنزِلَتْ إِلَیْکَ ۖ وَادْعُ إِلَی رَبِّکَ ۖ وَلَا تَکُونَنَّ مِنَ الْمُشْرِکِینَ (۸۷)  ترجمه:</w:t>
      </w:r>
      <w:r>
        <w:rPr>
          <w:rStyle w:val="FootnoteReference"/>
        </w:rPr>
        <w:footnoteReference w:id="3339"/>
      </w:r>
    </w:p>
    <w:p>
      <w:pPr>
        <w:pStyle w:val="BookText"/>
      </w:pPr>
      <w:r>
        <w:rPr>
          <w:rFonts w:ascii="Amiri" w:hAnsi="Amiri" w:eastAsia="Amiri" w:cs="Amiri"/>
          <w:lang w:bidi="ar-SA"/>
          <w:color w:val="111111"/>
          <w:sz w:val="28"/>
          <w:szCs w:val="28"/>
          <w:rtl/>
        </w:rPr>
        <w:t xml:space="preserve">وَلَا تَدْعُ مَعَ اللَّهِ إِلَهًا آخَرَ ۘ لَا إِلَهَ إِلَّا هُوَ ۚ کُلُّ شَیْءٍ هَالِکٌ إِلَّا وَجْهَهُ ۚ لَهُ الْحُکْمُ وَإِلَیْهِ تُرْجَعُونَ (۸۸)  ترجمه:</w:t>
      </w:r>
      <w:r>
        <w:rPr>
          <w:rStyle w:val="FootnoteReference"/>
        </w:rPr>
        <w:footnoteReference w:id="3340"/>
      </w:r>
    </w:p>
    <w:p>
      <w:pPr>
        <w:pStyle w:val="Heading3"/>
      </w:pPr>
      <w:bookmarkStart w:id="186" w:name="_Toc68"/>
      <w:r>
        <w:t>29 - سوره العنکبوت</w:t>
      </w:r>
      <w:bookmarkEnd w:id="186"/>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3341"/>
      </w:r>
    </w:p>
    <w:p>
      <w:pPr>
        <w:pStyle w:val="BookText"/>
      </w:pPr>
      <w:r>
        <w:rPr>
          <w:rFonts w:ascii="Amiri" w:hAnsi="Amiri" w:eastAsia="Amiri" w:cs="Amiri"/>
          <w:lang w:bidi="ar-SA"/>
          <w:color w:val="111111"/>
          <w:sz w:val="28"/>
          <w:szCs w:val="28"/>
          <w:rtl/>
        </w:rPr>
        <w:t xml:space="preserve">أَحَسِبَ النَّاسُ أَن یُتْرَکُوا أَن یَقُولُوا آمَنَّا وَهُمْ لَا یُفْتَنُونَ (۲)  ترجمه:</w:t>
      </w:r>
      <w:r>
        <w:rPr>
          <w:rStyle w:val="FootnoteReference"/>
        </w:rPr>
        <w:footnoteReference w:id="3342"/>
      </w:r>
    </w:p>
    <w:p>
      <w:pPr>
        <w:pStyle w:val="BookText"/>
      </w:pPr>
      <w:r>
        <w:rPr>
          <w:rFonts w:ascii="Amiri" w:hAnsi="Amiri" w:eastAsia="Amiri" w:cs="Amiri"/>
          <w:lang w:bidi="ar-SA"/>
          <w:color w:val="111111"/>
          <w:sz w:val="28"/>
          <w:szCs w:val="28"/>
          <w:rtl/>
        </w:rPr>
        <w:t xml:space="preserve">وَلَقَدْ فَتَنَّا الَّذِینَ مِن قَبْلِهِمْ ۖ فَلَیَعْلَمَنَّ اللَّهُ الَّذِینَ صَدَقُوا وَلَیَعْلَمَنَّ الْکَاذِبِینَ (۳)  ترجمه:</w:t>
      </w:r>
      <w:r>
        <w:rPr>
          <w:rStyle w:val="FootnoteReference"/>
        </w:rPr>
        <w:footnoteReference w:id="3343"/>
      </w:r>
    </w:p>
    <w:p>
      <w:pPr>
        <w:pStyle w:val="BookText"/>
      </w:pPr>
      <w:r>
        <w:rPr>
          <w:rFonts w:ascii="Amiri" w:hAnsi="Amiri" w:eastAsia="Amiri" w:cs="Amiri"/>
          <w:lang w:bidi="ar-SA"/>
          <w:color w:val="111111"/>
          <w:sz w:val="28"/>
          <w:szCs w:val="28"/>
          <w:rtl/>
        </w:rPr>
        <w:t xml:space="preserve">أَمْ حَسِبَ الَّذِینَ یَعْمَلُونَ السَّیِّئَاتِ أَن یَسْبِقُونَا ۚ سَاءَ مَا یَحْکُمُونَ (۴)  ترجمه:</w:t>
      </w:r>
      <w:r>
        <w:rPr>
          <w:rStyle w:val="FootnoteReference"/>
        </w:rPr>
        <w:footnoteReference w:id="3344"/>
      </w:r>
    </w:p>
    <w:p>
      <w:pPr>
        <w:pStyle w:val="BookText"/>
      </w:pPr>
      <w:r>
        <w:rPr>
          <w:rFonts w:ascii="Amiri" w:hAnsi="Amiri" w:eastAsia="Amiri" w:cs="Amiri"/>
          <w:lang w:bidi="ar-SA"/>
          <w:color w:val="111111"/>
          <w:sz w:val="28"/>
          <w:szCs w:val="28"/>
          <w:rtl/>
        </w:rPr>
        <w:t xml:space="preserve">مَن کَانَ یَرْجُو لِقَاءَ اللَّهِ فَإِنَّ أَجَلَ اللَّهِ لَآتٍ ۚ وَهُوَ السَّمِیعُ الْعَلِیمُ (۵)  ترجمه:</w:t>
      </w:r>
      <w:r>
        <w:rPr>
          <w:rStyle w:val="FootnoteReference"/>
        </w:rPr>
        <w:footnoteReference w:id="3345"/>
      </w:r>
    </w:p>
    <w:p>
      <w:pPr>
        <w:pStyle w:val="BookText"/>
      </w:pPr>
      <w:r>
        <w:rPr>
          <w:rFonts w:ascii="Amiri" w:hAnsi="Amiri" w:eastAsia="Amiri" w:cs="Amiri"/>
          <w:lang w:bidi="ar-SA"/>
          <w:color w:val="111111"/>
          <w:sz w:val="28"/>
          <w:szCs w:val="28"/>
          <w:rtl/>
        </w:rPr>
        <w:t xml:space="preserve">وَمَن جَاهَدَ فَإِنَّمَا یُجَاهِدُ لِنَفْسِهِ ۚ إِنَّ اللَّهَ لَغَنِیٌّ عَنِ الْعَالَمِینَ (۶)  ترجمه:</w:t>
      </w:r>
      <w:r>
        <w:rPr>
          <w:rStyle w:val="FootnoteReference"/>
        </w:rPr>
        <w:footnoteReference w:id="3346"/>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آمَنُوا وَعَمِلُوا الصَّالِحَاتِ لَنُکَفِّرَنَّ عَنْهُمْ سَیِّئَاتِهِمْ وَلَنَجْزِیَنَّهُمْ أَحْسَنَ الَّذِی کَانُوا یَعْمَلُونَ (۷)  ترجمه:</w:t>
      </w:r>
      <w:r>
        <w:rPr>
          <w:rStyle w:val="FootnoteReference"/>
        </w:rPr>
        <w:footnoteReference w:id="3347"/>
      </w:r>
    </w:p>
    <w:p>
      <w:pPr>
        <w:pStyle w:val="BookText"/>
      </w:pPr>
      <w:r>
        <w:rPr>
          <w:rFonts w:ascii="Amiri" w:hAnsi="Amiri" w:eastAsia="Amiri" w:cs="Amiri"/>
          <w:lang w:bidi="ar-SA"/>
          <w:color w:val="111111"/>
          <w:sz w:val="28"/>
          <w:szCs w:val="28"/>
          <w:rtl/>
        </w:rPr>
        <w:t xml:space="preserve">وَوَصَّیْنَا الْإِنسَانَ بِوَالِدَیْهِ حُسْنًا ۖ وَإِن جَاهَدَاکَ لِتُشْرِکَ بِی مَا لَیْسَ لَکَ بِهِ عِلْمٌ فَلَا تُطِعْهُمَا ۚ إِلَیَّ مَرْجِعُکُمْ فَأُنَبِّئُکُم بِمَا کُنتُمْ تَعْمَلُونَ (۸)  ترجمه:</w:t>
      </w:r>
      <w:r>
        <w:rPr>
          <w:rStyle w:val="FootnoteReference"/>
        </w:rPr>
        <w:footnoteReference w:id="3348"/>
      </w:r>
    </w:p>
    <w:p>
      <w:pPr>
        <w:pStyle w:val="BookText"/>
      </w:pPr>
      <w:r>
        <w:rPr>
          <w:rFonts w:ascii="Amiri" w:hAnsi="Amiri" w:eastAsia="Amiri" w:cs="Amiri"/>
          <w:lang w:bidi="ar-SA"/>
          <w:color w:val="111111"/>
          <w:sz w:val="28"/>
          <w:szCs w:val="28"/>
          <w:rtl/>
        </w:rPr>
        <w:t xml:space="preserve">وَالَّذِینَ آمَنُوا وَعَمِلُوا الصَّالِحَاتِ لَنُدْخِلَنَّهُمْ فِی الصَّالِحِینَ (۹)  ترجمه:</w:t>
      </w:r>
      <w:r>
        <w:rPr>
          <w:rStyle w:val="FootnoteReference"/>
        </w:rPr>
        <w:footnoteReference w:id="3349"/>
      </w:r>
    </w:p>
    <w:p>
      <w:pPr>
        <w:pStyle w:val="BookText"/>
      </w:pPr>
      <w:r>
        <w:rPr>
          <w:rFonts w:ascii="Amiri" w:hAnsi="Amiri" w:eastAsia="Amiri" w:cs="Amiri"/>
          <w:lang w:bidi="ar-SA"/>
          <w:color w:val="111111"/>
          <w:sz w:val="28"/>
          <w:szCs w:val="28"/>
          <w:rtl/>
        </w:rPr>
        <w:t xml:space="preserve">وَمِنَ النَّاسِ مَن یَقُولُ آمَنَّا بِاللَّهِ فَإِذَا أُوذِیَ فِی اللَّهِ جَعَلَ فِتْنَةَ النَّاسِ کَعَذَابِ اللَّهِ وَلَئِن جَاءَ نَصْرٌ مِّن رَّبِّکَ لَیَقُولُنَّ إِنَّا کُنَّا مَعَکُمْ ۚ أَوَلَیْسَ اللَّهُ بِأَعْلَمَ بِمَا فِی صُدُورِ الْعَالَمِینَ (۱۰)  ترجمه:</w:t>
      </w:r>
      <w:r>
        <w:rPr>
          <w:rStyle w:val="FootnoteReference"/>
        </w:rPr>
        <w:footnoteReference w:id="3350"/>
      </w:r>
    </w:p>
    <w:p>
      <w:pPr>
        <w:pStyle w:val="BookText"/>
      </w:pPr>
      <w:r>
        <w:rPr>
          <w:rFonts w:ascii="Amiri" w:hAnsi="Amiri" w:eastAsia="Amiri" w:cs="Amiri"/>
          <w:lang w:bidi="ar-SA"/>
          <w:color w:val="111111"/>
          <w:sz w:val="28"/>
          <w:szCs w:val="28"/>
          <w:rtl/>
        </w:rPr>
        <w:t xml:space="preserve">وَلَیَعْلَمَنَّ اللَّهُ الَّذِینَ آمَنُوا وَلَیَعْلَمَنَّ الْمُنَافِقِینَ (۱۱)  ترجمه:</w:t>
      </w:r>
      <w:r>
        <w:rPr>
          <w:rStyle w:val="FootnoteReference"/>
        </w:rPr>
        <w:footnoteReference w:id="3351"/>
      </w:r>
    </w:p>
    <w:p>
      <w:pPr>
        <w:pStyle w:val="BookText"/>
      </w:pPr>
      <w:r>
        <w:rPr>
          <w:rFonts w:ascii="Amiri" w:hAnsi="Amiri" w:eastAsia="Amiri" w:cs="Amiri"/>
          <w:lang w:bidi="ar-SA"/>
          <w:color w:val="111111"/>
          <w:sz w:val="28"/>
          <w:szCs w:val="28"/>
          <w:rtl/>
        </w:rPr>
        <w:t xml:space="preserve">وَقَالَ الَّذِینَ کَفَرُوا لِلَّذِینَ آمَنُوا اتَّبِعُوا سَبِیلَنَا وَلْنَحْمِلْ خَطَایَاکُمْ وَمَا هُم بِحَامِلِینَ مِنْ خَطَایَاهُم مِّن شَیْءٍ ۖ إِنَّهُمْ لَکَاذِبُونَ (۱۲)  ترجمه:</w:t>
      </w:r>
      <w:r>
        <w:rPr>
          <w:rStyle w:val="FootnoteReference"/>
        </w:rPr>
        <w:footnoteReference w:id="3352"/>
      </w:r>
    </w:p>
    <w:p>
      <w:pPr>
        <w:pStyle w:val="BookText"/>
      </w:pPr>
      <w:r>
        <w:rPr>
          <w:rFonts w:ascii="Amiri" w:hAnsi="Amiri" w:eastAsia="Amiri" w:cs="Amiri"/>
          <w:lang w:bidi="ar-SA"/>
          <w:color w:val="111111"/>
          <w:sz w:val="28"/>
          <w:szCs w:val="28"/>
          <w:rtl/>
        </w:rPr>
        <w:t xml:space="preserve">وَلَیَحْمِلُنَّ أَثْقَالَهُمْ وَأَثْقَالًا مَّعَ أَثْقَالِهِمْ ۖ وَلَیُسْأَلُنَّ یَوْمَ الْقِیَامَةِ عَمَّا کَانُوا یَفْتَرُونَ (۱۳)  ترجمه:</w:t>
      </w:r>
      <w:r>
        <w:rPr>
          <w:rStyle w:val="FootnoteReference"/>
        </w:rPr>
        <w:footnoteReference w:id="3353"/>
      </w:r>
    </w:p>
    <w:p>
      <w:pPr>
        <w:pStyle w:val="BookText"/>
      </w:pPr>
      <w:r>
        <w:rPr>
          <w:rFonts w:ascii="Amiri" w:hAnsi="Amiri" w:eastAsia="Amiri" w:cs="Amiri"/>
          <w:lang w:bidi="ar-SA"/>
          <w:color w:val="111111"/>
          <w:sz w:val="28"/>
          <w:szCs w:val="28"/>
          <w:rtl/>
        </w:rPr>
        <w:t xml:space="preserve">وَلَقَدْ أَرْسَلْنَا نُوحًا إِلَی قَوْمِهِ فَلَبِثَ فِیهِمْ أَلْفَ سَنَةٍ إِلَّا خَمْسِینَ عَامًا فَأَخَذَهُمُ الطُّوفَانُ وَهُمْ ظَالِمُونَ (۱۴)  ترجمه:</w:t>
      </w:r>
      <w:r>
        <w:rPr>
          <w:rStyle w:val="FootnoteReference"/>
        </w:rPr>
        <w:footnoteReference w:id="3354"/>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فَأَنجَیْنَاهُ وَأَصْحَابَ السَّفِینَةِ وَجَعَلْنَاهَا آیَةً لِّلْعَالَمِینَ (۱۵)  ترجمه:</w:t>
      </w:r>
      <w:r>
        <w:rPr>
          <w:rStyle w:val="FootnoteReference"/>
        </w:rPr>
        <w:footnoteReference w:id="3355"/>
      </w:r>
    </w:p>
    <w:p>
      <w:pPr>
        <w:pStyle w:val="BookText"/>
      </w:pPr>
      <w:r>
        <w:rPr>
          <w:rFonts w:ascii="Amiri" w:hAnsi="Amiri" w:eastAsia="Amiri" w:cs="Amiri"/>
          <w:lang w:bidi="ar-SA"/>
          <w:color w:val="111111"/>
          <w:sz w:val="28"/>
          <w:szCs w:val="28"/>
          <w:rtl/>
        </w:rPr>
        <w:t xml:space="preserve">وَإِبْرَاهِیمَ إِذْ قَالَ لِقَوْمِهِ اعْبُدُوا اللَّهَ وَاتَّقُوهُ ۖ ذَلِکُمْ خَیْرٌ لَّکُمْ إِن کُنتُمْ تَعْلَمُونَ (۱۶)  ترجمه:</w:t>
      </w:r>
      <w:r>
        <w:rPr>
          <w:rStyle w:val="FootnoteReference"/>
        </w:rPr>
        <w:footnoteReference w:id="3356"/>
      </w:r>
    </w:p>
    <w:p>
      <w:pPr>
        <w:pStyle w:val="BookText"/>
      </w:pPr>
      <w:r>
        <w:rPr>
          <w:rFonts w:ascii="Amiri" w:hAnsi="Amiri" w:eastAsia="Amiri" w:cs="Amiri"/>
          <w:lang w:bidi="ar-SA"/>
          <w:color w:val="111111"/>
          <w:sz w:val="28"/>
          <w:szCs w:val="28"/>
          <w:rtl/>
        </w:rPr>
        <w:t xml:space="preserve">إِنَّمَا تَعْبُدُونَ مِن دُونِ اللَّهِ أَوْثَانًا وَتَخْلُقُونَ إِفْکًا ۚ إِنَّ الَّذِینَ تَعْبُدُونَ مِن دُونِ اللَّهِ لَا یَمْلِکُونَ لَکُمْ رِزْقًا فَابْتَغُوا عِندَ اللَّهِ الرِّزْقَ وَاعْبُدُوهُ وَاشْکُرُوا لَهُ ۖ إِلَیْهِ تُرْجَعُونَ (۱۷)  ترجمه:</w:t>
      </w:r>
      <w:r>
        <w:rPr>
          <w:rStyle w:val="FootnoteReference"/>
        </w:rPr>
        <w:footnoteReference w:id="3357"/>
      </w:r>
    </w:p>
    <w:p>
      <w:pPr>
        <w:pStyle w:val="BookText"/>
      </w:pPr>
      <w:r>
        <w:rPr>
          <w:rFonts w:ascii="Amiri" w:hAnsi="Amiri" w:eastAsia="Amiri" w:cs="Amiri"/>
          <w:lang w:bidi="ar-SA"/>
          <w:color w:val="111111"/>
          <w:sz w:val="28"/>
          <w:szCs w:val="28"/>
          <w:rtl/>
        </w:rPr>
        <w:t xml:space="preserve">وَإِن تُکَذِّبُوا فَقَدْ کَذَّبَ أُمَمٌ مِّن قَبْلِکُمْ ۖ وَمَا عَلَی الرَّسُولِ إِلَّا الْبَلَاغُ الْمُبِینُ (۱۸)  ترجمه:</w:t>
      </w:r>
      <w:r>
        <w:rPr>
          <w:rStyle w:val="FootnoteReference"/>
        </w:rPr>
        <w:footnoteReference w:id="3358"/>
      </w:r>
    </w:p>
    <w:p>
      <w:pPr>
        <w:pStyle w:val="BookText"/>
      </w:pPr>
      <w:r>
        <w:rPr>
          <w:rFonts w:ascii="Amiri" w:hAnsi="Amiri" w:eastAsia="Amiri" w:cs="Amiri"/>
          <w:lang w:bidi="ar-SA"/>
          <w:color w:val="111111"/>
          <w:sz w:val="28"/>
          <w:szCs w:val="28"/>
          <w:rtl/>
        </w:rPr>
        <w:t xml:space="preserve">أَوَلَمْ یَرَوْا کَیْفَ یُبْدِئُ اللَّهُ الْخَلْقَ ثُمَّ یُعِیدُهُ ۚ إِنَّ ذَلِکَ عَلَی اللَّهِ یَسِیرٌ (۱۹)  ترجمه:</w:t>
      </w:r>
      <w:r>
        <w:rPr>
          <w:rStyle w:val="FootnoteReference"/>
        </w:rPr>
        <w:footnoteReference w:id="3359"/>
      </w:r>
    </w:p>
    <w:p>
      <w:pPr>
        <w:pStyle w:val="BookText"/>
      </w:pPr>
      <w:r>
        <w:rPr>
          <w:rFonts w:ascii="Amiri" w:hAnsi="Amiri" w:eastAsia="Amiri" w:cs="Amiri"/>
          <w:lang w:bidi="ar-SA"/>
          <w:color w:val="111111"/>
          <w:sz w:val="28"/>
          <w:szCs w:val="28"/>
          <w:rtl/>
        </w:rPr>
        <w:t xml:space="preserve">قُلْ سِیرُوا فِی الْأَرْضِ فَانظُرُوا کَیْفَ بَدَأَ الْخَلْقَ ۚ ثُمَّ اللَّهُ یُنشِئُ النَّشْأَةَ الْآخِرَةَ ۚ إِنَّ اللَّهَ عَلَی کُلِّ شَیْءٍ قَدِیرٌ (۲۰)  ترجمه:</w:t>
      </w:r>
      <w:r>
        <w:rPr>
          <w:rStyle w:val="FootnoteReference"/>
        </w:rPr>
        <w:footnoteReference w:id="3360"/>
      </w:r>
    </w:p>
    <w:p>
      <w:pPr>
        <w:pStyle w:val="BookText"/>
      </w:pPr>
      <w:r>
        <w:rPr>
          <w:rFonts w:ascii="Amiri" w:hAnsi="Amiri" w:eastAsia="Amiri" w:cs="Amiri"/>
          <w:lang w:bidi="ar-SA"/>
          <w:color w:val="111111"/>
          <w:sz w:val="28"/>
          <w:szCs w:val="28"/>
          <w:rtl/>
        </w:rPr>
        <w:t xml:space="preserve">یُعَذِّبُ مَن یَشَاءُ وَیَرْحَمُ مَن یَشَاءُ ۖ وَإِلَیْهِ تُقْلَبُونَ (۲۱)  ترجمه:</w:t>
      </w:r>
      <w:r>
        <w:rPr>
          <w:rStyle w:val="FootnoteReference"/>
        </w:rPr>
        <w:footnoteReference w:id="3361"/>
      </w:r>
    </w:p>
    <w:p>
      <w:pPr>
        <w:pStyle w:val="BookText"/>
      </w:pPr>
      <w:r>
        <w:rPr>
          <w:rFonts w:ascii="Amiri" w:hAnsi="Amiri" w:eastAsia="Amiri" w:cs="Amiri"/>
          <w:lang w:bidi="ar-SA"/>
          <w:color w:val="111111"/>
          <w:sz w:val="28"/>
          <w:szCs w:val="28"/>
          <w:rtl/>
        </w:rPr>
        <w:t xml:space="preserve">وَمَا أَنتُم بِمُعْجِزِینَ فِی الْأَرْضِ وَلَا فِی السَّمَاءِ ۖ وَمَا لَکُم مِّن دُونِ اللَّهِ مِن وَلِیٍّ وَلَا نَصِیرٍ (۲۲)  ترجمه:</w:t>
      </w:r>
      <w:r>
        <w:rPr>
          <w:rStyle w:val="FootnoteReference"/>
        </w:rPr>
        <w:footnoteReference w:id="3362"/>
      </w:r>
    </w:p>
    <w:p>
      <w:pPr>
        <w:pStyle w:val="BookText"/>
      </w:pPr>
      <w:r>
        <w:rPr>
          <w:rFonts w:ascii="Amiri" w:hAnsi="Amiri" w:eastAsia="Amiri" w:cs="Amiri"/>
          <w:lang w:bidi="ar-SA"/>
          <w:color w:val="111111"/>
          <w:sz w:val="28"/>
          <w:szCs w:val="28"/>
          <w:rtl/>
        </w:rPr>
        <w:t xml:space="preserve">وَالَّذِینَ کَفَرُوا بِآیَاتِ اللَّهِ وَلِقَائِهِ أُولَئِکَ یَئِسُوا مِن رَّحْمَتِی وَأُولَئِکَ لَهُمْ عَذَابٌ أَلِیمٌ (۲۳)  ترجمه:</w:t>
      </w:r>
      <w:r>
        <w:rPr>
          <w:rStyle w:val="FootnoteReference"/>
        </w:rPr>
        <w:footnoteReference w:id="3363"/>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کَانَ جَوَابَ قَوْمِهِ إِلَّا أَن قَالُوا اقْتُلُوهُ أَوْ حَرِّقُوهُ فَأَنجَاهُ اللَّهُ مِنَ النَّارِ ۚ إِنَّ فِی ذَلِکَ لَآیَاتٍ لِّقَوْمٍ یُؤْمِنُونَ (۲۴)  ترجمه:</w:t>
      </w:r>
      <w:r>
        <w:rPr>
          <w:rStyle w:val="FootnoteReference"/>
        </w:rPr>
        <w:footnoteReference w:id="3364"/>
      </w:r>
    </w:p>
    <w:p>
      <w:pPr>
        <w:pStyle w:val="BookText"/>
      </w:pPr>
      <w:r>
        <w:rPr>
          <w:rFonts w:ascii="Amiri" w:hAnsi="Amiri" w:eastAsia="Amiri" w:cs="Amiri"/>
          <w:lang w:bidi="ar-SA"/>
          <w:color w:val="111111"/>
          <w:sz w:val="28"/>
          <w:szCs w:val="28"/>
          <w:rtl/>
        </w:rPr>
        <w:t xml:space="preserve">وَقَالَ إِنَّمَا اتَّخَذْتُم مِّن دُونِ اللَّهِ أَوْثَانًا مَّوَدَّةَ بَیْنِکُمْ فِی الْحَیَاةِ الدُّنْیَا ۖ ثُمَّ یَوْمَ الْقِیَامَةِ یَکْفُرُ بَعْضُکُم بِبَعْضٍ وَیَلْعَنُ بَعْضُکُم بَعْضًا وَمَأْوَاکُمُ النَّارُ وَمَا لَکُم مِّن نَّاصِرِینَ (۲۵)  ترجمه:</w:t>
      </w:r>
      <w:r>
        <w:rPr>
          <w:rStyle w:val="FootnoteReference"/>
        </w:rPr>
        <w:footnoteReference w:id="3365"/>
      </w:r>
    </w:p>
    <w:p>
      <w:pPr>
        <w:pStyle w:val="BookText"/>
      </w:pPr>
      <w:r>
        <w:rPr>
          <w:rFonts w:ascii="Amiri" w:hAnsi="Amiri" w:eastAsia="Amiri" w:cs="Amiri"/>
          <w:lang w:bidi="ar-SA"/>
          <w:color w:val="111111"/>
          <w:sz w:val="28"/>
          <w:szCs w:val="28"/>
          <w:rtl/>
        </w:rPr>
        <w:t xml:space="preserve">۞ فَآمَنَ لَهُ لُوطٌ ۘ وَقَالَ إِنِّی مُهَاجِرٌ إِلَی رَبِّی ۖ إِنَّهُ هُوَ الْعَزِیزُ الْحَکِیمُ (۲۶)  ترجمه:</w:t>
      </w:r>
      <w:r>
        <w:rPr>
          <w:rStyle w:val="FootnoteReference"/>
        </w:rPr>
        <w:footnoteReference w:id="3366"/>
      </w:r>
    </w:p>
    <w:p>
      <w:pPr>
        <w:pStyle w:val="BookText"/>
      </w:pPr>
      <w:r>
        <w:rPr>
          <w:rFonts w:ascii="Amiri" w:hAnsi="Amiri" w:eastAsia="Amiri" w:cs="Amiri"/>
          <w:lang w:bidi="ar-SA"/>
          <w:color w:val="111111"/>
          <w:sz w:val="28"/>
          <w:szCs w:val="28"/>
          <w:rtl/>
        </w:rPr>
        <w:t xml:space="preserve">وَوَهَبْنَا لَهُ إِسْحَاقَ وَیَعْقُوبَ وَجَعَلْنَا فِی ذُرِّیَّتِهِ النُّبُوَّةَ وَالْکِتَابَ وَآتَیْنَاهُ أَجْرَهُ فِی الدُّنْیَا ۖ وَإِنَّهُ فِی الْآخِرَةِ لَمِنَ الصَّالِحِینَ (۲۷)  ترجمه:</w:t>
      </w:r>
      <w:r>
        <w:rPr>
          <w:rStyle w:val="FootnoteReference"/>
        </w:rPr>
        <w:footnoteReference w:id="3367"/>
      </w:r>
    </w:p>
    <w:p>
      <w:pPr>
        <w:pStyle w:val="BookText"/>
      </w:pPr>
      <w:r>
        <w:rPr>
          <w:rFonts w:ascii="Amiri" w:hAnsi="Amiri" w:eastAsia="Amiri" w:cs="Amiri"/>
          <w:lang w:bidi="ar-SA"/>
          <w:color w:val="111111"/>
          <w:sz w:val="28"/>
          <w:szCs w:val="28"/>
          <w:rtl/>
        </w:rPr>
        <w:t xml:space="preserve">وَلُوطًا إِذْ قَالَ لِقَوْمِهِ إِنَّکُمْ لَتَأْتُونَ الْفَاحِشَةَ مَا سَبَقَکُم بِهَا مِنْ أَحَدٍ مِّنَ الْعَالَمِینَ (۲۸)  ترجمه:</w:t>
      </w:r>
      <w:r>
        <w:rPr>
          <w:rStyle w:val="FootnoteReference"/>
        </w:rPr>
        <w:footnoteReference w:id="3368"/>
      </w:r>
    </w:p>
    <w:p>
      <w:pPr>
        <w:pStyle w:val="BookText"/>
      </w:pPr>
      <w:r>
        <w:rPr>
          <w:rFonts w:ascii="Amiri" w:hAnsi="Amiri" w:eastAsia="Amiri" w:cs="Amiri"/>
          <w:lang w:bidi="ar-SA"/>
          <w:color w:val="111111"/>
          <w:sz w:val="28"/>
          <w:szCs w:val="28"/>
          <w:rtl/>
        </w:rPr>
        <w:t xml:space="preserve">أَئِنَّکُمْ لَتَأْتُونَ الرِّجَالَ وَتَقْطَعُونَ السَّبِیلَ وَتَأْتُونَ فِی نَادِیکُمُ الْمُنکَرَ ۖ فَمَا کَانَ جَوَابَ قَوْمِهِ إِلَّا أَن قَالُوا ائْتِنَا بِعَذَابِ اللَّهِ إِن کُنتَ مِنَ الصَّادِقِینَ (۲۹)  ترجمه:</w:t>
      </w:r>
      <w:r>
        <w:rPr>
          <w:rStyle w:val="FootnoteReference"/>
        </w:rPr>
        <w:footnoteReference w:id="3369"/>
      </w:r>
    </w:p>
    <w:p>
      <w:pPr>
        <w:pStyle w:val="BookText"/>
      </w:pPr>
      <w:r>
        <w:rPr>
          <w:rFonts w:ascii="Amiri" w:hAnsi="Amiri" w:eastAsia="Amiri" w:cs="Amiri"/>
          <w:lang w:bidi="ar-SA"/>
          <w:color w:val="111111"/>
          <w:sz w:val="28"/>
          <w:szCs w:val="28"/>
          <w:rtl/>
        </w:rPr>
        <w:t xml:space="preserve">قَالَ رَبِّ انصُرْنِی عَلَی الْقَوْمِ الْمُفْسِدِینَ (۳۰)  ترجمه:</w:t>
      </w:r>
      <w:r>
        <w:rPr>
          <w:rStyle w:val="FootnoteReference"/>
        </w:rPr>
        <w:footnoteReference w:id="3370"/>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جَاءَتْ رُسُلُنَا إِبْرَاهِیمَ بِالْبُشْرَی قَالُوا إِنَّا مُهْلِکُو أَهْلِ هَذِهِ الْقَرْیَةِ ۖ إِنَّ أَهْلَهَا کَانُوا ظَالِمِینَ (۳۱)  ترجمه:</w:t>
      </w:r>
      <w:r>
        <w:rPr>
          <w:rStyle w:val="FootnoteReference"/>
        </w:rPr>
        <w:footnoteReference w:id="3371"/>
      </w:r>
    </w:p>
    <w:p>
      <w:pPr>
        <w:pStyle w:val="BookText"/>
      </w:pPr>
      <w:r>
        <w:rPr>
          <w:rFonts w:ascii="Amiri" w:hAnsi="Amiri" w:eastAsia="Amiri" w:cs="Amiri"/>
          <w:lang w:bidi="ar-SA"/>
          <w:color w:val="111111"/>
          <w:sz w:val="28"/>
          <w:szCs w:val="28"/>
          <w:rtl/>
        </w:rPr>
        <w:t xml:space="preserve">قَالَ إِنَّ فِیهَا لُوطًا ۚ قَالُوا نَحْنُ أَعْلَمُ بِمَن فِیهَا ۖ لَنُنَجِّیَنَّهُ وَأَهْلَهُ إِلَّا امْرَأَتَهُ کَانَتْ مِنَ الْغَابِرِینَ (۳۲)  ترجمه:</w:t>
      </w:r>
      <w:r>
        <w:rPr>
          <w:rStyle w:val="FootnoteReference"/>
        </w:rPr>
        <w:footnoteReference w:id="3372"/>
      </w:r>
    </w:p>
    <w:p>
      <w:pPr>
        <w:pStyle w:val="BookText"/>
      </w:pPr>
      <w:r>
        <w:rPr>
          <w:rFonts w:ascii="Amiri" w:hAnsi="Amiri" w:eastAsia="Amiri" w:cs="Amiri"/>
          <w:lang w:bidi="ar-SA"/>
          <w:color w:val="111111"/>
          <w:sz w:val="28"/>
          <w:szCs w:val="28"/>
          <w:rtl/>
        </w:rPr>
        <w:t xml:space="preserve">وَلَمَّا أَن جَاءَتْ رُسُلُنَا لُوطًا سِیءَ بِهِمْ وَضَاقَ بِهِمْ ذَرْعًا وَقَالُوا لَا تَخَفْ وَلَا تَحْزَنْ ۖ إِنَّا مُنَجُّوکَ وَأَهْلَکَ إِلَّا امْرَأَتَکَ کَانَتْ مِنَ الْغَابِرِینَ (۳۳)  ترجمه:</w:t>
      </w:r>
      <w:r>
        <w:rPr>
          <w:rStyle w:val="FootnoteReference"/>
        </w:rPr>
        <w:footnoteReference w:id="3373"/>
      </w:r>
    </w:p>
    <w:p>
      <w:pPr>
        <w:pStyle w:val="BookText"/>
      </w:pPr>
      <w:r>
        <w:rPr>
          <w:rFonts w:ascii="Amiri" w:hAnsi="Amiri" w:eastAsia="Amiri" w:cs="Amiri"/>
          <w:lang w:bidi="ar-SA"/>
          <w:color w:val="111111"/>
          <w:sz w:val="28"/>
          <w:szCs w:val="28"/>
          <w:rtl/>
        </w:rPr>
        <w:t xml:space="preserve">إِنَّا مُنزِلُونَ عَلَی أَهْلِ هَذِهِ الْقَرْیَةِ رِجْزًا مِّنَ السَّمَاءِ بِمَا کَانُوا یَفْسُقُونَ (۳۴)  ترجمه:</w:t>
      </w:r>
      <w:r>
        <w:rPr>
          <w:rStyle w:val="FootnoteReference"/>
        </w:rPr>
        <w:footnoteReference w:id="3374"/>
      </w:r>
    </w:p>
    <w:p>
      <w:pPr>
        <w:pStyle w:val="BookText"/>
      </w:pPr>
      <w:r>
        <w:rPr>
          <w:rFonts w:ascii="Amiri" w:hAnsi="Amiri" w:eastAsia="Amiri" w:cs="Amiri"/>
          <w:lang w:bidi="ar-SA"/>
          <w:color w:val="111111"/>
          <w:sz w:val="28"/>
          <w:szCs w:val="28"/>
          <w:rtl/>
        </w:rPr>
        <w:t xml:space="preserve">وَلَقَد تَّرَکْنَا مِنْهَا آیَةً بَیِّنَةً لِّقَوْمٍ یَعْقِلُونَ (۳۵)  ترجمه:</w:t>
      </w:r>
      <w:r>
        <w:rPr>
          <w:rStyle w:val="FootnoteReference"/>
        </w:rPr>
        <w:footnoteReference w:id="3375"/>
      </w:r>
    </w:p>
    <w:p>
      <w:pPr>
        <w:pStyle w:val="BookText"/>
      </w:pPr>
      <w:r>
        <w:rPr>
          <w:rFonts w:ascii="Amiri" w:hAnsi="Amiri" w:eastAsia="Amiri" w:cs="Amiri"/>
          <w:lang w:bidi="ar-SA"/>
          <w:color w:val="111111"/>
          <w:sz w:val="28"/>
          <w:szCs w:val="28"/>
          <w:rtl/>
        </w:rPr>
        <w:t xml:space="preserve">وَإِلَی مَدْیَنَ أَخَاهُمْ شُعَیْبًا فَقَالَ یَا قَوْمِ اعْبُدُوا اللَّهَ وَارْجُوا الْیَوْمَ الْآخِرَ وَلَا تَعْثَوْا فِی الْأَرْضِ مُفْسِدِینَ (۳۶)  ترجمه:</w:t>
      </w:r>
      <w:r>
        <w:rPr>
          <w:rStyle w:val="FootnoteReference"/>
        </w:rPr>
        <w:footnoteReference w:id="3376"/>
      </w:r>
    </w:p>
    <w:p>
      <w:pPr>
        <w:pStyle w:val="BookText"/>
      </w:pPr>
      <w:r>
        <w:rPr>
          <w:rFonts w:ascii="Amiri" w:hAnsi="Amiri" w:eastAsia="Amiri" w:cs="Amiri"/>
          <w:lang w:bidi="ar-SA"/>
          <w:color w:val="111111"/>
          <w:sz w:val="28"/>
          <w:szCs w:val="28"/>
          <w:rtl/>
        </w:rPr>
        <w:t xml:space="preserve">فَکَذَّبُوهُ فَأَخَذَتْهُمُ الرَّجْفَةُ فَأَصْبَحُوا فِی دَارِهِمْ جَاثِمِینَ (۳۷)  ترجمه:</w:t>
      </w:r>
      <w:r>
        <w:rPr>
          <w:rStyle w:val="FootnoteReference"/>
        </w:rPr>
        <w:footnoteReference w:id="3377"/>
      </w:r>
    </w:p>
    <w:p>
      <w:pPr>
        <w:pStyle w:val="BookText"/>
      </w:pPr>
      <w:r>
        <w:rPr>
          <w:rFonts w:ascii="Amiri" w:hAnsi="Amiri" w:eastAsia="Amiri" w:cs="Amiri"/>
          <w:lang w:bidi="ar-SA"/>
          <w:color w:val="111111"/>
          <w:sz w:val="28"/>
          <w:szCs w:val="28"/>
          <w:rtl/>
        </w:rPr>
        <w:t xml:space="preserve">وَعَادًا وَثَمُودَ وَقَد تَّبَیَّنَ لَکُم مِّن مَّسَاکِنِهِمْ ۖ وَزَیَّنَ لَهُمُ الشَّیْطَانُ أَعْمَالَهُمْ فَصَدَّهُمْ عَنِ السَّبِیلِ وَکَانُوا مُسْتَبْصِرِینَ (۳۸)  ترجمه:</w:t>
      </w:r>
      <w:r>
        <w:rPr>
          <w:rStyle w:val="FootnoteReference"/>
        </w:rPr>
        <w:footnoteReference w:id="3378"/>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وَقَارُونَ وَفِرْعَوْنَ وَهَامَانَ ۖ وَلَقَدْ جَاءَهُم مُّوسَی بِالْبَیِّنَاتِ فَاسْتَکْبَرُوا فِی الْأَرْضِ وَمَا کَانُوا سَابِقِینَ (۳۹)  ترجمه:</w:t>
      </w:r>
      <w:r>
        <w:rPr>
          <w:rStyle w:val="FootnoteReference"/>
        </w:rPr>
        <w:footnoteReference w:id="3379"/>
      </w:r>
    </w:p>
    <w:p>
      <w:pPr>
        <w:pStyle w:val="BookText"/>
      </w:pPr>
      <w:r>
        <w:rPr>
          <w:rFonts w:ascii="Amiri" w:hAnsi="Amiri" w:eastAsia="Amiri" w:cs="Amiri"/>
          <w:lang w:bidi="ar-SA"/>
          <w:color w:val="111111"/>
          <w:sz w:val="28"/>
          <w:szCs w:val="28"/>
          <w:rtl/>
        </w:rPr>
        <w:t xml:space="preserve">فَکُلًّا أَخَذْنَا بِذَنبِهِ ۖ فَمِنْهُم مَّنْ أَرْسَلْنَا عَلَیْهِ حَاصِبًا وَمِنْهُم مَّنْ أَخَذَتْهُ الصَّیْحَةُ وَمِنْهُم مَّنْ خَسَفْنَا بِهِ الْأَرْضَ وَمِنْهُم مَّنْ أَغْرَقْنَا ۚ وَمَا کَانَ اللَّهُ لِیَظْلِمَهُمْ وَلَکِن کَانُوا أَنفُسَهُمْ یَظْلِمُونَ (۴۰)  ترجمه:</w:t>
      </w:r>
      <w:r>
        <w:rPr>
          <w:rStyle w:val="FootnoteReference"/>
        </w:rPr>
        <w:footnoteReference w:id="3380"/>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 وَإِنَّ أَوْهَنَ الْبُیُوتِ لَبَیْتُ الْعَنکَبُوتِ ۖ لَوْ کَانُوا یَعْلَمُونَ (۴۱)  ترجمه:</w:t>
      </w:r>
      <w:r>
        <w:rPr>
          <w:rStyle w:val="FootnoteReference"/>
        </w:rPr>
        <w:footnoteReference w:id="3381"/>
      </w:r>
    </w:p>
    <w:p>
      <w:pPr>
        <w:pStyle w:val="BookText"/>
      </w:pPr>
      <w:r>
        <w:rPr>
          <w:rFonts w:ascii="Amiri" w:hAnsi="Amiri" w:eastAsia="Amiri" w:cs="Amiri"/>
          <w:lang w:bidi="ar-SA"/>
          <w:color w:val="111111"/>
          <w:sz w:val="28"/>
          <w:szCs w:val="28"/>
          <w:rtl/>
        </w:rPr>
        <w:t xml:space="preserve">إِنَّ اللَّهَ یَعْلَمُ مَا یَدْعُونَ مِن دُونِهِ مِن شَیْءٍ ۚ وَهُوَ الْعَزِیزُ الْحَکِیمُ (۴۲)  ترجمه:</w:t>
      </w:r>
      <w:r>
        <w:rPr>
          <w:rStyle w:val="FootnoteReference"/>
        </w:rPr>
        <w:footnoteReference w:id="3382"/>
      </w:r>
    </w:p>
    <w:p>
      <w:pPr>
        <w:pStyle w:val="BookText"/>
      </w:pPr>
      <w:r>
        <w:rPr>
          <w:rFonts w:ascii="Amiri" w:hAnsi="Amiri" w:eastAsia="Amiri" w:cs="Amiri"/>
          <w:lang w:bidi="ar-SA"/>
          <w:color w:val="111111"/>
          <w:sz w:val="28"/>
          <w:szCs w:val="28"/>
          <w:rtl/>
        </w:rPr>
        <w:t xml:space="preserve">وَتِلْکَ الْأَمْثَالُ نَضْرِبُهَا لِلنَّاسِ ۖ وَمَا یَعْقِلُهَا إِلَّا الْعَالِمُونَ (۴۳)  ترجمه:</w:t>
      </w:r>
      <w:r>
        <w:rPr>
          <w:rStyle w:val="FootnoteReference"/>
        </w:rPr>
        <w:footnoteReference w:id="3383"/>
      </w:r>
    </w:p>
    <w:p>
      <w:pPr>
        <w:pStyle w:val="BookText"/>
      </w:pPr>
      <w:r>
        <w:rPr>
          <w:rFonts w:ascii="Amiri" w:hAnsi="Amiri" w:eastAsia="Amiri" w:cs="Amiri"/>
          <w:lang w:bidi="ar-SA"/>
          <w:color w:val="111111"/>
          <w:sz w:val="28"/>
          <w:szCs w:val="28"/>
          <w:rtl/>
        </w:rPr>
        <w:t xml:space="preserve">خَلَقَ اللَّهُ السَّمَاوَاتِ وَالْأَرْضَ بِالْحَقِّ ۚ إِنَّ فِی ذَلِکَ لَآیَةً لِّلْمُؤْمِنِینَ (۴۴)  ترجمه:</w:t>
      </w:r>
      <w:r>
        <w:rPr>
          <w:rStyle w:val="FootnoteReference"/>
        </w:rPr>
        <w:footnoteReference w:id="3384"/>
      </w:r>
    </w:p>
    <w:p>
      <w:pPr>
        <w:pStyle w:val="BookText"/>
      </w:pPr>
      <w:r>
        <w:rPr>
          <w:rFonts w:ascii="Amiri" w:hAnsi="Amiri" w:eastAsia="Amiri" w:cs="Amiri"/>
          <w:lang w:bidi="ar-SA"/>
          <w:color w:val="111111"/>
          <w:sz w:val="28"/>
          <w:szCs w:val="28"/>
          <w:rtl/>
        </w:rPr>
        <w:t xml:space="preserve">اتْلُ مَا أُوحِیَ إِلَیْکَ مِنَ الْکِتَابِ وَأَقِمِ الصَّلَاةَ ۖ إِنَّ الصَّلَاةَ تَنْهَی عَنِ الْفَحْشَاءِ وَالْمُنکَرِ ۗ وَلَذِکْرُ اللَّهِ أَکْبَرُ ۗ وَاللَّهُ یَعْلَمُ مَا تَصْنَعُونَ (۴۵)  ترجمه:</w:t>
      </w:r>
      <w:r>
        <w:rPr>
          <w:rStyle w:val="FootnoteReference"/>
        </w:rPr>
        <w:footnoteReference w:id="3385"/>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4" w:name="pg19496_194637"/>
    <w:bookmarkEnd w:id="44"/>
    <w:p>
      <w:pPr>
        <w:pStyle w:val="Heading2"/>
      </w:pPr>
      <w:bookmarkStart w:id="187" w:name="_Toc69"/>
      <w:r>
        <w:t>جزء بیستم و یکم</w:t>
      </w:r>
      <w:bookmarkEnd w:id="187"/>
    </w:p>
    <w:p>
      <w:pPr>
        <w:pStyle w:val="Heading3"/>
      </w:pPr>
      <w:bookmarkStart w:id="188" w:name="_Toc70"/>
      <w:r>
        <w:t>29 - سوره العنکبوت</w:t>
      </w:r>
      <w:bookmarkEnd w:id="188"/>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وَلَا تُجَادِلُوا أَهْلَ الْکِتَابِ إِلَّا بِالَّتِی هِیَ أَحْسَنُ إِلَّا الَّذِینَ ظَلَمُوا مِنْهُمْ ۖ وَقُولُوا آمَنَّا بِالَّذِی أُنزِلَ إِلَیْنَا وَأُنزِلَ إِلَیْکُمْ وَإِلَهُنَا وَإِلَهُکُمْ وَاحِدٌ وَنَحْنُ لَهُ مُسْلِمُونَ (۴۶)  ترجمه:</w:t>
      </w:r>
      <w:r>
        <w:rPr>
          <w:rStyle w:val="FootnoteReference"/>
        </w:rPr>
        <w:footnoteReference w:id="3386"/>
      </w:r>
    </w:p>
    <w:p>
      <w:pPr>
        <w:pStyle w:val="BookText"/>
      </w:pPr>
      <w:r>
        <w:rPr>
          <w:rFonts w:ascii="Amiri" w:hAnsi="Amiri" w:eastAsia="Amiri" w:cs="Amiri"/>
          <w:lang w:bidi="ar-SA"/>
          <w:color w:val="111111"/>
          <w:sz w:val="28"/>
          <w:szCs w:val="28"/>
          <w:rtl/>
        </w:rPr>
        <w:t xml:space="preserve">وَکَذَلِکَ أَنزَلْنَا إِلَیْکَ الْکِتَابَ ۚ فَالَّذِینَ آتَیْنَاهُمُ الْکِتَابَ یُؤْمِنُونَ بِهِ ۖ وَمِنْ هَؤُلَاءِ مَن یُؤْمِنُ بِهِ ۚ وَمَا یَجْحَدُ بِآیَاتِنَا إِلَّا الْکَافِرُونَ (۴۷)  ترجمه:</w:t>
      </w:r>
      <w:r>
        <w:rPr>
          <w:rStyle w:val="FootnoteReference"/>
        </w:rPr>
        <w:footnoteReference w:id="3387"/>
      </w:r>
    </w:p>
    <w:p>
      <w:pPr>
        <w:pStyle w:val="BookText"/>
      </w:pPr>
      <w:r>
        <w:rPr>
          <w:rFonts w:ascii="Amiri" w:hAnsi="Amiri" w:eastAsia="Amiri" w:cs="Amiri"/>
          <w:lang w:bidi="ar-SA"/>
          <w:color w:val="111111"/>
          <w:sz w:val="28"/>
          <w:szCs w:val="28"/>
          <w:rtl/>
        </w:rPr>
        <w:t xml:space="preserve">وَمَا کُنتَ تَتْلُو مِن قَبْلِهِ مِن کِتَابٍ وَلَا تَخُطُّهُ بِیَمِینِکَ ۖ إِذًا لَّارْتَابَ الْمُبْطِلُونَ (۴۸)  ترجمه:</w:t>
      </w:r>
      <w:r>
        <w:rPr>
          <w:rStyle w:val="FootnoteReference"/>
        </w:rPr>
        <w:footnoteReference w:id="3388"/>
      </w:r>
    </w:p>
    <w:p>
      <w:pPr>
        <w:pStyle w:val="BookText"/>
      </w:pPr>
      <w:r>
        <w:rPr>
          <w:rFonts w:ascii="Amiri" w:hAnsi="Amiri" w:eastAsia="Amiri" w:cs="Amiri"/>
          <w:lang w:bidi="ar-SA"/>
          <w:color w:val="111111"/>
          <w:sz w:val="28"/>
          <w:szCs w:val="28"/>
          <w:rtl/>
        </w:rPr>
        <w:t xml:space="preserve">بَلْ هُوَ آیَاتٌ بَیِّنَاتٌ فِی صُدُورِ الَّذِینَ أُوتُوا الْعِلْمَ ۚ وَمَا یَجْحَدُ بِآیَاتِنَا إِلَّا الظَّالِمُونَ (۴۹)  ترجمه:</w:t>
      </w:r>
      <w:r>
        <w:rPr>
          <w:rStyle w:val="FootnoteReference"/>
        </w:rPr>
        <w:footnoteReference w:id="3389"/>
      </w:r>
    </w:p>
    <w:p>
      <w:pPr>
        <w:pStyle w:val="BookText"/>
      </w:pPr>
      <w:r>
        <w:rPr>
          <w:rFonts w:ascii="Amiri" w:hAnsi="Amiri" w:eastAsia="Amiri" w:cs="Amiri"/>
          <w:lang w:bidi="ar-SA"/>
          <w:color w:val="111111"/>
          <w:sz w:val="28"/>
          <w:szCs w:val="28"/>
          <w:rtl/>
        </w:rPr>
        <w:t xml:space="preserve">وَقَالُوا لَوْلَا أُنزِلَ عَلَیْهِ آیَاتٌ مِّن رَّبِّهِ ۖ قُلْ إِنَّمَا الْآیَاتُ عِندَ اللَّهِ وَإِنَّمَا أَنَا نَذِیرٌ مُّبِینٌ (۵۰)  ترجمه:</w:t>
      </w:r>
      <w:r>
        <w:rPr>
          <w:rStyle w:val="FootnoteReference"/>
        </w:rPr>
        <w:footnoteReference w:id="3390"/>
      </w:r>
    </w:p>
    <w:p>
      <w:pPr>
        <w:pStyle w:val="BookText"/>
      </w:pPr>
      <w:r>
        <w:rPr>
          <w:rFonts w:ascii="Amiri" w:hAnsi="Amiri" w:eastAsia="Amiri" w:cs="Amiri"/>
          <w:lang w:bidi="ar-SA"/>
          <w:color w:val="111111"/>
          <w:sz w:val="28"/>
          <w:szCs w:val="28"/>
          <w:rtl/>
        </w:rPr>
        <w:t xml:space="preserve">أَوَلَمْ یَکْفِهِمْ أَنَّا أَنزَلْنَا عَلَیْکَ الْکِتَابَ یُتْلَی عَلَیْهِمْ ۚ إِنَّ فِی ذَلِکَ لَرَحْمَةً وَذِکْرَی لِقَوْمٍ یُؤْمِنُونَ (۵۱)  ترجمه:</w:t>
      </w:r>
      <w:r>
        <w:rPr>
          <w:rStyle w:val="FootnoteReference"/>
        </w:rPr>
        <w:footnoteReference w:id="3391"/>
      </w:r>
    </w:p>
    <w:p>
      <w:pPr>
        <w:pStyle w:val="BookText"/>
      </w:pPr>
      <w:r>
        <w:rPr>
          <w:rFonts w:ascii="Amiri" w:hAnsi="Amiri" w:eastAsia="Amiri" w:cs="Amiri"/>
          <w:lang w:bidi="ar-SA"/>
          <w:color w:val="111111"/>
          <w:sz w:val="28"/>
          <w:szCs w:val="28"/>
          <w:rtl/>
        </w:rPr>
        <w:t xml:space="preserve">قُلْ کَفَی بِاللَّهِ بَیْنِی وَبَیْنَکُمْ شَهِیدًا ۖ یَعْلَمُ مَا فِی السَّمَاوَاتِ وَالْأَرْضِ ۗ وَالَّذِینَ آمَنُوا بِالْبَاطِلِ وَکَفَرُوا بِاللَّهِ أُولَئِکَ هُمُ الْخَاسِرُونَ (۵۲)  ترجمه:</w:t>
      </w:r>
      <w:r>
        <w:rPr>
          <w:rStyle w:val="FootnoteReference"/>
        </w:rPr>
        <w:footnoteReference w:id="3392"/>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وَیَسْتَعْجِلُونَکَ بِالْعَذَابِ ۚ وَلَوْلَا أَجَلٌ مُّسَمًّی لَّجَاءَهُمُ الْعَذَابُ وَلَیَأْتِیَنَّهُم بَغْتَةً وَهُمْ لَا یَشْعُرُونَ (۵۳)  ترجمه:</w:t>
      </w:r>
      <w:r>
        <w:rPr>
          <w:rStyle w:val="FootnoteReference"/>
        </w:rPr>
        <w:footnoteReference w:id="3393"/>
      </w:r>
    </w:p>
    <w:p>
      <w:pPr>
        <w:pStyle w:val="BookText"/>
      </w:pPr>
      <w:r>
        <w:rPr>
          <w:rFonts w:ascii="Amiri" w:hAnsi="Amiri" w:eastAsia="Amiri" w:cs="Amiri"/>
          <w:lang w:bidi="ar-SA"/>
          <w:color w:val="111111"/>
          <w:sz w:val="28"/>
          <w:szCs w:val="28"/>
          <w:rtl/>
        </w:rPr>
        <w:t xml:space="preserve">یَسْتَعْجِلُونَکَ بِالْعَذَابِ وَإِنَّ جَهَنَّمَ لَمُحِیطَةٌ بِالْکَافِرِینَ (۵۴)  ترجمه:</w:t>
      </w:r>
      <w:r>
        <w:rPr>
          <w:rStyle w:val="FootnoteReference"/>
        </w:rPr>
        <w:footnoteReference w:id="3394"/>
      </w:r>
    </w:p>
    <w:p>
      <w:pPr>
        <w:pStyle w:val="BookText"/>
      </w:pPr>
      <w:r>
        <w:rPr>
          <w:rFonts w:ascii="Amiri" w:hAnsi="Amiri" w:eastAsia="Amiri" w:cs="Amiri"/>
          <w:lang w:bidi="ar-SA"/>
          <w:color w:val="111111"/>
          <w:sz w:val="28"/>
          <w:szCs w:val="28"/>
          <w:rtl/>
        </w:rPr>
        <w:t xml:space="preserve">یَوْمَ یَغْشَاهُمُ الْعَذَابُ مِن فَوْقِهِمْ وَمِن تَحْتِ أَرْجُلِهِمْ وَیَقُولُ ذُوقُوا مَا کُنتُمْ تَعْمَلُونَ (۵۵)  ترجمه:</w:t>
      </w:r>
      <w:r>
        <w:rPr>
          <w:rStyle w:val="FootnoteReference"/>
        </w:rPr>
        <w:footnoteReference w:id="3395"/>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(۵۶)  ترجمه:</w:t>
      </w:r>
      <w:r>
        <w:rPr>
          <w:rStyle w:val="FootnoteReference"/>
        </w:rPr>
        <w:footnoteReference w:id="3396"/>
      </w:r>
    </w:p>
    <w:p>
      <w:pPr>
        <w:pStyle w:val="BookText"/>
      </w:pPr>
      <w:r>
        <w:rPr>
          <w:rFonts w:ascii="Amiri" w:hAnsi="Amiri" w:eastAsia="Amiri" w:cs="Amiri"/>
          <w:lang w:bidi="ar-SA"/>
          <w:color w:val="111111"/>
          <w:sz w:val="28"/>
          <w:szCs w:val="28"/>
          <w:rtl/>
        </w:rPr>
        <w:t xml:space="preserve">کُلُّ نَفْسٍ ذَائِقَةُ الْمَوْتِ ۖ ثُمَّ إِلَیْنَا تُرْجَعُونَ (۵۷)  ترجمه:</w:t>
      </w:r>
      <w:r>
        <w:rPr>
          <w:rStyle w:val="FootnoteReference"/>
        </w:rPr>
        <w:footnoteReference w:id="3397"/>
      </w:r>
    </w:p>
    <w:p>
      <w:pPr>
        <w:pStyle w:val="BookText"/>
      </w:pPr>
      <w:r>
        <w:rPr>
          <w:rFonts w:ascii="Amiri" w:hAnsi="Amiri" w:eastAsia="Amiri" w:cs="Amiri"/>
          <w:lang w:bidi="ar-SA"/>
          <w:color w:val="111111"/>
          <w:sz w:val="28"/>
          <w:szCs w:val="28"/>
          <w:rtl/>
        </w:rPr>
        <w:t xml:space="preserve">وَالَّذِینَ آمَنُوا وَعَمِلُوا الصَّالِحَاتِ لَنُبَوِّئَنَّهُم مِّنَ الْجَنَّةِ غُرَفًا تَجْرِی مِن تَحْتِهَا الْأَنْهَارُ خَالِدِینَ فِیهَا ۚ نِعْمَ أَجْرُ الْعَامِلِینَ (۵۸)  ترجمه:</w:t>
      </w:r>
      <w:r>
        <w:rPr>
          <w:rStyle w:val="FootnoteReference"/>
        </w:rPr>
        <w:footnoteReference w:id="3398"/>
      </w:r>
    </w:p>
    <w:p>
      <w:pPr>
        <w:pStyle w:val="BookText"/>
      </w:pPr>
      <w:r>
        <w:rPr>
          <w:rFonts w:ascii="Amiri" w:hAnsi="Amiri" w:eastAsia="Amiri" w:cs="Amiri"/>
          <w:lang w:bidi="ar-SA"/>
          <w:color w:val="111111"/>
          <w:sz w:val="28"/>
          <w:szCs w:val="28"/>
          <w:rtl/>
        </w:rPr>
        <w:t xml:space="preserve">الَّذِینَ صَبَرُوا وَعَلَی رَبِّهِمْ یَتَوَکَّلُونَ (۵۹)  ترجمه:</w:t>
      </w:r>
      <w:r>
        <w:rPr>
          <w:rStyle w:val="FootnoteReference"/>
        </w:rPr>
        <w:footnoteReference w:id="3399"/>
      </w:r>
    </w:p>
    <w:p>
      <w:pPr>
        <w:pStyle w:val="BookText"/>
      </w:pPr>
      <w:r>
        <w:rPr>
          <w:rFonts w:ascii="Amiri" w:hAnsi="Amiri" w:eastAsia="Amiri" w:cs="Amiri"/>
          <w:lang w:bidi="ar-SA"/>
          <w:color w:val="111111"/>
          <w:sz w:val="28"/>
          <w:szCs w:val="28"/>
          <w:rtl/>
        </w:rPr>
        <w:t xml:space="preserve">وَکَأَیِّن مِّن دَابَّةٍ لَّا تَحْمِلُ رِزْقَهَا اللَّهُ یَرْزُقُهَا وَإِیَّاکُمْ ۚ وَهُوَ السَّمِیعُ الْعَلِیمُ (۶۰)  ترجمه:</w:t>
      </w:r>
      <w:r>
        <w:rPr>
          <w:rStyle w:val="FootnoteReference"/>
        </w:rPr>
        <w:footnoteReference w:id="3400"/>
      </w:r>
    </w:p>
    <w:p>
      <w:pPr>
        <w:pStyle w:val="BookText"/>
      </w:pPr>
      <w:r>
        <w:rPr>
          <w:rFonts w:ascii="Amiri" w:hAnsi="Amiri" w:eastAsia="Amiri" w:cs="Amiri"/>
          <w:lang w:bidi="ar-SA"/>
          <w:color w:val="111111"/>
          <w:sz w:val="28"/>
          <w:szCs w:val="28"/>
          <w:rtl/>
        </w:rPr>
        <w:t xml:space="preserve">وَلَئِن سَأَلْتَهُم مَّنْ خَلَقَ السَّمَاوَاتِ وَالْأَرْضَ وَسَخَّرَ الشَّمْسَ وَالْقَمَرَ لَیَقُولُنَّ اللَّهُ ۖ فَأَنَّی یُؤْفَکُونَ (۶۱)  ترجمه:</w:t>
      </w:r>
      <w:r>
        <w:rPr>
          <w:rStyle w:val="FootnoteReference"/>
        </w:rPr>
        <w:footnoteReference w:id="3401"/>
      </w:r>
    </w:p>
    <w:p>
      <w:pPr>
        <w:pStyle w:val="BookText"/>
      </w:pPr>
      <w:r>
        <w:rPr>
          <w:rFonts w:ascii="Amiri" w:hAnsi="Amiri" w:eastAsia="Amiri" w:cs="Amiri"/>
          <w:lang w:bidi="ar-SA"/>
          <w:color w:val="111111"/>
          <w:sz w:val="28"/>
          <w:szCs w:val="28"/>
          <w:rtl/>
        </w:rPr>
        <w:t xml:space="preserve">اللَّهُ یَبْسُطُ الرِّزْقَ لِمَن یَشَاءُ مِنْ عِبَادِهِ وَیَقْدِرُ لَهُ ۚ إِنَّ اللَّهَ بِکُلِّ شَیْءٍ عَلِیمٌ (۶۲)  ترجمه:</w:t>
      </w:r>
      <w:r>
        <w:rPr>
          <w:rStyle w:val="FootnoteReference"/>
        </w:rPr>
        <w:footnoteReference w:id="3402"/>
      </w:r>
    </w:p>
    <w:p>
      <w:pPr>
        <w:pStyle w:val="BookText"/>
      </w:pPr>
      <w:r>
        <w:rPr>
          <w:rFonts w:ascii="Amiri" w:hAnsi="Amiri" w:eastAsia="Amiri" w:cs="Amiri"/>
          <w:lang w:bidi="ar-SA"/>
          <w:color w:val="111111"/>
          <w:sz w:val="28"/>
          <w:szCs w:val="28"/>
          <w:rtl/>
        </w:rPr>
        <w:t xml:space="preserve">وَلَئِن سَأَلْتَهُم مَّن نَّزَّلَ مِنَ السَّمَاءِ مَاءً فَأَحْیَا بِهِ الْأَرْضَ مِن بَعْدِ مَوْتِهَا لَیَقُولُنَّ اللَّهُ ۚ قُلِ الْحَمْدُ لِلَّهِ ۚ بَلْ أَکْثَرُهُمْ لَا یَعْقِلُونَ (۶۳)  ترجمه:</w:t>
      </w:r>
      <w:r>
        <w:rPr>
          <w:rStyle w:val="FootnoteReference"/>
        </w:rPr>
        <w:footnoteReference w:id="3403"/>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45" w:name="pg19496_194639"/>
    <w:bookmarkEnd w:id="45"/>
    <w:p>
      <w:pPr>
        <w:pStyle w:val="BookText"/>
      </w:pPr>
      <w:r>
        <w:rPr>
          <w:rFonts w:ascii="Amiri" w:hAnsi="Amiri" w:eastAsia="Amiri" w:cs="Amiri"/>
          <w:lang w:bidi="ar-SA"/>
          <w:color w:val="111111"/>
          <w:sz w:val="28"/>
          <w:szCs w:val="28"/>
          <w:rtl/>
        </w:rPr>
        <w:t xml:space="preserve">وَمَا هَذِهِ الْحَیَاةُ الدُّنْیَا إِلَّا لَهْوٌ وَلَعِبٌ ۚ وَإِنَّ الدَّارَ الْآخِرَةَ لَهِیَ الْحَیَوَانُ ۚ لَوْ کَانُوا یَعْلَمُونَ (۶۴)  ترجمه:</w:t>
      </w:r>
      <w:r>
        <w:rPr>
          <w:rStyle w:val="FootnoteReference"/>
        </w:rPr>
        <w:footnoteReference w:id="3404"/>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 (۶۵)  ترجمه:</w:t>
      </w:r>
      <w:r>
        <w:rPr>
          <w:rStyle w:val="FootnoteReference"/>
        </w:rPr>
        <w:footnoteReference w:id="3405"/>
      </w:r>
    </w:p>
    <w:p>
      <w:pPr>
        <w:pStyle w:val="BookText"/>
      </w:pPr>
      <w:r>
        <w:rPr>
          <w:rFonts w:ascii="Amiri" w:hAnsi="Amiri" w:eastAsia="Amiri" w:cs="Amiri"/>
          <w:lang w:bidi="ar-SA"/>
          <w:color w:val="111111"/>
          <w:sz w:val="28"/>
          <w:szCs w:val="28"/>
          <w:rtl/>
        </w:rPr>
        <w:t xml:space="preserve">لِیَکْفُرُوا بِمَا آتَیْنَاهُمْ وَلِیَتَمَتَّعُوا ۖ فَسَوْفَ یَعْلَمُونَ (۶۶)  ترجمه:</w:t>
      </w:r>
      <w:r>
        <w:rPr>
          <w:rStyle w:val="FootnoteReference"/>
        </w:rPr>
        <w:footnoteReference w:id="3406"/>
      </w:r>
    </w:p>
    <w:p>
      <w:pPr>
        <w:pStyle w:val="BookText"/>
      </w:pPr>
      <w:r>
        <w:rPr>
          <w:rFonts w:ascii="Amiri" w:hAnsi="Amiri" w:eastAsia="Amiri" w:cs="Amiri"/>
          <w:lang w:bidi="ar-SA"/>
          <w:color w:val="111111"/>
          <w:sz w:val="28"/>
          <w:szCs w:val="28"/>
          <w:rtl/>
        </w:rPr>
        <w:t xml:space="preserve">أَوَلَمْ یَرَوْا أَنَّا جَعَلْنَا حَرَمًا آمِنًا وَیُتَخَطَّفُ النَّاسُ مِنْ حَوْلِهِمْ ۚ أَفَبِالْبَاطِلِ یُؤْمِنُونَ وَبِنِعْمَةِ اللَّهِ یَکْفُرُونَ (۶۷)  ترجمه:</w:t>
      </w:r>
      <w:r>
        <w:rPr>
          <w:rStyle w:val="FootnoteReference"/>
        </w:rPr>
        <w:footnoteReference w:id="3407"/>
      </w:r>
    </w:p>
    <w:p>
      <w:pPr>
        <w:pStyle w:val="BookText"/>
      </w:pPr>
      <w:r>
        <w:rPr>
          <w:rFonts w:ascii="Amiri" w:hAnsi="Amiri" w:eastAsia="Amiri" w:cs="Amiri"/>
          <w:lang w:bidi="ar-SA"/>
          <w:color w:val="111111"/>
          <w:sz w:val="28"/>
          <w:szCs w:val="28"/>
          <w:rtl/>
        </w:rPr>
        <w:t xml:space="preserve">وَمَنْ أَظْلَمُ مِمَّنِ افْتَرَی عَلَی اللَّهِ کَذِبًا أَوْ کَذَّبَ بِالْحَقِّ لَمَّا جَاءَهُ ۚ أَلَیْسَ فِی جَهَنَّمَ مَثْوًی لِّلْکَافِرِینَ (۶۸)  ترجمه:</w:t>
      </w:r>
      <w:r>
        <w:rPr>
          <w:rStyle w:val="FootnoteReference"/>
        </w:rPr>
        <w:footnoteReference w:id="3408"/>
      </w:r>
    </w:p>
    <w:p>
      <w:pPr>
        <w:pStyle w:val="BookText"/>
      </w:pPr>
      <w:r>
        <w:rPr>
          <w:rFonts w:ascii="Amiri" w:hAnsi="Amiri" w:eastAsia="Amiri" w:cs="Amiri"/>
          <w:lang w:bidi="ar-SA"/>
          <w:color w:val="111111"/>
          <w:sz w:val="28"/>
          <w:szCs w:val="28"/>
          <w:rtl/>
        </w:rPr>
        <w:t xml:space="preserve">وَالَّذِینَ جَاهَدُوا فِینَا لَنَهْدِیَنَّهُمْ سُبُلَنَا ۚ وَإِنَّ اللَّهَ لَمَعَ الْمُحْسِنِینَ (۶۹)  ترجمه:</w:t>
      </w:r>
      <w:r>
        <w:rPr>
          <w:rStyle w:val="FootnoteReference"/>
        </w:rPr>
        <w:footnoteReference w:id="3409"/>
      </w:r>
    </w:p>
    <w:p>
      <w:pPr>
        <w:pStyle w:val="Heading3"/>
      </w:pPr>
      <w:bookmarkStart w:id="189" w:name="_Toc71"/>
      <w:r>
        <w:t>30 - سوره الروم</w:t>
      </w:r>
      <w:bookmarkEnd w:id="189"/>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3410"/>
      </w:r>
    </w:p>
    <w:p>
      <w:pPr>
        <w:pStyle w:val="BookText"/>
      </w:pPr>
      <w:r>
        <w:rPr>
          <w:rFonts w:ascii="Amiri" w:hAnsi="Amiri" w:eastAsia="Amiri" w:cs="Amiri"/>
          <w:lang w:bidi="ar-SA"/>
          <w:color w:val="111111"/>
          <w:sz w:val="28"/>
          <w:szCs w:val="28"/>
          <w:rtl/>
        </w:rPr>
        <w:t xml:space="preserve">غُلِبَتِ الرُّومُ (۲)  ترجمه:</w:t>
      </w:r>
      <w:r>
        <w:rPr>
          <w:rStyle w:val="FootnoteReference"/>
        </w:rPr>
        <w:footnoteReference w:id="3411"/>
      </w:r>
    </w:p>
    <w:p>
      <w:pPr>
        <w:pStyle w:val="BookText"/>
      </w:pPr>
      <w:r>
        <w:rPr>
          <w:rFonts w:ascii="Amiri" w:hAnsi="Amiri" w:eastAsia="Amiri" w:cs="Amiri"/>
          <w:lang w:bidi="ar-SA"/>
          <w:color w:val="111111"/>
          <w:sz w:val="28"/>
          <w:szCs w:val="28"/>
          <w:rtl/>
        </w:rPr>
        <w:t xml:space="preserve">فِی أَدْنَی الْأَرْضِ وَهُم مِّن بَعْدِ غَلَبِهِمْ سَیَغْلِبُونَ (۳)  ترجمه:</w:t>
      </w:r>
      <w:r>
        <w:rPr>
          <w:rStyle w:val="FootnoteReference"/>
        </w:rPr>
        <w:footnoteReference w:id="3412"/>
      </w:r>
    </w:p>
    <w:p>
      <w:pPr>
        <w:pStyle w:val="BookText"/>
      </w:pPr>
      <w:r>
        <w:rPr>
          <w:rFonts w:ascii="Amiri" w:hAnsi="Amiri" w:eastAsia="Amiri" w:cs="Amiri"/>
          <w:lang w:bidi="ar-SA"/>
          <w:color w:val="111111"/>
          <w:sz w:val="28"/>
          <w:szCs w:val="28"/>
          <w:rtl/>
        </w:rPr>
        <w:t xml:space="preserve">فِی بِضْعِ سِنِینَ ۗ لِلَّهِ الْأَمْرُ مِن قَبْلُ وَمِن بَعْدُ ۚ وَیَوْمَئِذٍ یَفْرَحُ الْمُؤْمِنُونَ (۴)  ترجمه:</w:t>
      </w:r>
      <w:r>
        <w:rPr>
          <w:rStyle w:val="FootnoteReference"/>
        </w:rPr>
        <w:footnoteReference w:id="3413"/>
      </w:r>
    </w:p>
    <w:p>
      <w:pPr>
        <w:pStyle w:val="BookText"/>
      </w:pPr>
      <w:r>
        <w:rPr>
          <w:rFonts w:ascii="Amiri" w:hAnsi="Amiri" w:eastAsia="Amiri" w:cs="Amiri"/>
          <w:lang w:bidi="ar-SA"/>
          <w:color w:val="111111"/>
          <w:sz w:val="28"/>
          <w:szCs w:val="28"/>
          <w:rtl/>
        </w:rPr>
        <w:t xml:space="preserve">بِنَصْرِ اللَّهِ ۚ یَنصُرُ مَن یَشَاءُ ۖ وَهُوَ الْعَزِیزُ الرَّحِیمُ (۵)  ترجمه:</w:t>
      </w:r>
      <w:r>
        <w:rPr>
          <w:rStyle w:val="FootnoteReference"/>
        </w:rPr>
        <w:footnoteReference w:id="3414"/>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اللَّهِ ۖ لَا یُخْلِفُ اللَّهُ وَعْدَهُ وَلَکِنَّ أَکْثَرَ النَّاسِ لَا یَعْلَمُونَ (۶)  ترجمه:</w:t>
      </w:r>
      <w:r>
        <w:rPr>
          <w:rStyle w:val="FootnoteReference"/>
        </w:rPr>
        <w:footnoteReference w:id="3415"/>
      </w:r>
    </w:p>
    <w:p>
      <w:pPr>
        <w:pStyle w:val="BookText"/>
      </w:pPr>
      <w:r>
        <w:rPr>
          <w:rFonts w:ascii="Amiri" w:hAnsi="Amiri" w:eastAsia="Amiri" w:cs="Amiri"/>
          <w:lang w:bidi="ar-SA"/>
          <w:color w:val="111111"/>
          <w:sz w:val="28"/>
          <w:szCs w:val="28"/>
          <w:rtl/>
        </w:rPr>
        <w:t xml:space="preserve">یَعْلَمُونَ ظَاهِرًا مِّنَ الْحَیَاةِ الدُّنْیَا وَهُمْ عَنِ الْآخِرَةِ هُمْ غَافِلُونَ (۷)  ترجمه:</w:t>
      </w:r>
      <w:r>
        <w:rPr>
          <w:rStyle w:val="FootnoteReference"/>
        </w:rPr>
        <w:footnoteReference w:id="3416"/>
      </w:r>
    </w:p>
    <w:p>
      <w:pPr>
        <w:pStyle w:val="BookText"/>
      </w:pPr>
      <w:r>
        <w:rPr>
          <w:rFonts w:ascii="Amiri" w:hAnsi="Amiri" w:eastAsia="Amiri" w:cs="Amiri"/>
          <w:lang w:bidi="ar-SA"/>
          <w:color w:val="111111"/>
          <w:sz w:val="28"/>
          <w:szCs w:val="28"/>
          <w:rtl/>
        </w:rPr>
        <w:t xml:space="preserve">أَوَلَمْ یَتَفَکَّرُوا فِی أَنفُسِهِم ۗ مَّا خَلَقَ اللَّهُ السَّمَاوَاتِ وَالْأَرْضَ وَمَا بَیْنَهُمَا إِلَّا بِالْحَقِّ وَأَجَلٍ مُّسَمًّی ۗ وَإِنَّ کَثِیرًا مِّنَ النَّاسِ بِلِقَاءِ رَبِّهِمْ لَکَافِرُونَ (۸)  ترجمه:</w:t>
      </w:r>
      <w:r>
        <w:rPr>
          <w:rStyle w:val="FootnoteReference"/>
        </w:rPr>
        <w:footnoteReference w:id="3417"/>
      </w:r>
    </w:p>
    <w:p>
      <w:pPr>
        <w:pStyle w:val="BookText"/>
      </w:pPr>
      <w:r>
        <w:rPr>
          <w:rFonts w:ascii="Amiri" w:hAnsi="Amiri" w:eastAsia="Amiri" w:cs="Amiri"/>
          <w:lang w:bidi="ar-SA"/>
          <w:color w:val="111111"/>
          <w:sz w:val="28"/>
          <w:szCs w:val="28"/>
          <w:rtl/>
        </w:rPr>
        <w:t xml:space="preserve">أَوَلَمْ یَسِیرُوا فِی الْأَرْضِ فَیَنظُرُوا کَیْفَ کَانَ عَاقِبَةُ الَّذِینَ مِن قَبْلِهِمْ ۚ کَانُوا أَشَدَّ مِنْهُمْ قُوَّةً وَأَثَارُوا الْأَرْضَ وَعَمَرُوهَا أَکْثَرَ مِمَّا عَمَرُوهَا وَجَاءَتْهُمْ رُسُلُهُم بِالْبَیِّنَاتِ ۖ فَمَا کَانَ اللَّهُ لِیَظْلِمَهُمْ وَلَکِن کَانُوا أَنفُسَهُمْ یَظْلِمُونَ (۹)  ترجمه:</w:t>
      </w:r>
      <w:r>
        <w:rPr>
          <w:rStyle w:val="FootnoteReference"/>
        </w:rPr>
        <w:footnoteReference w:id="3418"/>
      </w:r>
    </w:p>
    <w:p>
      <w:pPr>
        <w:pStyle w:val="BookText"/>
      </w:pPr>
      <w:r>
        <w:rPr>
          <w:rFonts w:ascii="Amiri" w:hAnsi="Amiri" w:eastAsia="Amiri" w:cs="Amiri"/>
          <w:lang w:bidi="ar-SA"/>
          <w:color w:val="111111"/>
          <w:sz w:val="28"/>
          <w:szCs w:val="28"/>
          <w:rtl/>
        </w:rPr>
        <w:t xml:space="preserve">ثُمَّ کَانَ عَاقِبَةَ الَّذِینَ أَسَاءُوا السُّوأَی أَن کَذَّبُوا بِآیَاتِ اللَّهِ وَکَانُوا بِهَا یَسْتَهْزِئُونَ (۱۰)  ترجمه:</w:t>
      </w:r>
      <w:r>
        <w:rPr>
          <w:rStyle w:val="FootnoteReference"/>
        </w:rPr>
        <w:footnoteReference w:id="3419"/>
      </w:r>
    </w:p>
    <w:p>
      <w:pPr>
        <w:pStyle w:val="BookText"/>
      </w:pPr>
      <w:r>
        <w:rPr>
          <w:rFonts w:ascii="Amiri" w:hAnsi="Amiri" w:eastAsia="Amiri" w:cs="Amiri"/>
          <w:lang w:bidi="ar-SA"/>
          <w:color w:val="111111"/>
          <w:sz w:val="28"/>
          <w:szCs w:val="28"/>
          <w:rtl/>
        </w:rPr>
        <w:t xml:space="preserve">اللَّهُ یَبْدَأُ الْخَلْقَ ثُمَّ یُعِیدُهُ ثُمَّ إِلَیْهِ تُرْجَعُونَ (۱۱)  ترجمه:</w:t>
      </w:r>
      <w:r>
        <w:rPr>
          <w:rStyle w:val="FootnoteReference"/>
        </w:rPr>
        <w:footnoteReference w:id="3420"/>
      </w:r>
    </w:p>
    <w:p>
      <w:pPr>
        <w:pStyle w:val="BookText"/>
      </w:pPr>
      <w:r>
        <w:rPr>
          <w:rFonts w:ascii="Amiri" w:hAnsi="Amiri" w:eastAsia="Amiri" w:cs="Amiri"/>
          <w:lang w:bidi="ar-SA"/>
          <w:color w:val="111111"/>
          <w:sz w:val="28"/>
          <w:szCs w:val="28"/>
          <w:rtl/>
        </w:rPr>
        <w:t xml:space="preserve">وَلَمْ یَکُن لَّهُم مِّن شُرَکَائِهِمْ شُفَعَاءُ وَکَانُوا بِشُرَکَائِهِمْ کَافِرِینَ (۱۳)  ترجمه:</w:t>
      </w:r>
      <w:r>
        <w:rPr>
          <w:rStyle w:val="FootnoteReference"/>
        </w:rPr>
        <w:footnoteReference w:id="3421"/>
      </w:r>
    </w:p>
    <w:p>
      <w:pPr>
        <w:pStyle w:val="BookText"/>
      </w:pPr>
      <w:r>
        <w:rPr>
          <w:rFonts w:ascii="Amiri" w:hAnsi="Amiri" w:eastAsia="Amiri" w:cs="Amiri"/>
          <w:lang w:bidi="ar-SA"/>
          <w:color w:val="111111"/>
          <w:sz w:val="28"/>
          <w:szCs w:val="28"/>
          <w:rtl/>
        </w:rPr>
        <w:t xml:space="preserve">وَیَوْمَ تَقُومُ السَّاعَةُ یُبْلِسُ الْمُجْرِمُونَ (۱۲)  ترجمه:</w:t>
      </w:r>
      <w:r>
        <w:rPr>
          <w:rStyle w:val="FootnoteReference"/>
        </w:rPr>
        <w:footnoteReference w:id="3422"/>
      </w:r>
    </w:p>
    <w:p>
      <w:pPr>
        <w:pStyle w:val="BookText"/>
      </w:pPr>
      <w:r>
        <w:rPr>
          <w:rFonts w:ascii="Amiri" w:hAnsi="Amiri" w:eastAsia="Amiri" w:cs="Amiri"/>
          <w:lang w:bidi="ar-SA"/>
          <w:color w:val="111111"/>
          <w:sz w:val="28"/>
          <w:szCs w:val="28"/>
          <w:rtl/>
        </w:rPr>
        <w:t xml:space="preserve">وَیَوْمَ تَقُومُ السَّاعَةُ یَوْمَئِذٍ یَتَفَرَّقُونَ (۱۴)  ترجمه:</w:t>
      </w:r>
      <w:r>
        <w:rPr>
          <w:rStyle w:val="FootnoteReference"/>
        </w:rPr>
        <w:footnoteReference w:id="3423"/>
      </w:r>
    </w:p>
    <w:p>
      <w:pPr>
        <w:pStyle w:val="BookText"/>
      </w:pPr>
      <w:r>
        <w:rPr>
          <w:rFonts w:ascii="Amiri" w:hAnsi="Amiri" w:eastAsia="Amiri" w:cs="Amiri"/>
          <w:lang w:bidi="ar-SA"/>
          <w:color w:val="111111"/>
          <w:sz w:val="28"/>
          <w:szCs w:val="28"/>
          <w:rtl/>
        </w:rPr>
        <w:t xml:space="preserve">فَأَمَّا الَّذِینَ آمَنُوا وَعَمِلُوا الصَّالِحَاتِ فَهُمْ فِی رَوْضَةٍ یُحْبَرُونَ (۱۵)  ترجمه:</w:t>
      </w:r>
      <w:r>
        <w:rPr>
          <w:rStyle w:val="FootnoteReference"/>
        </w:rPr>
        <w:footnoteReference w:id="3424"/>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الَّذِینَ کَفَرُوا وَکَذَّبُوا بِآیَاتِنَا وَلِقَاءِ الْآخِرَةِ فَأُولَئِکَ فِی الْعَذَابِ مُحْضَرُونَ (۱۶)  ترجمه:</w:t>
      </w:r>
      <w:r>
        <w:rPr>
          <w:rStyle w:val="FootnoteReference"/>
        </w:rPr>
        <w:footnoteReference w:id="3425"/>
      </w:r>
    </w:p>
    <w:p>
      <w:pPr>
        <w:pStyle w:val="BookText"/>
      </w:pPr>
      <w:r>
        <w:rPr>
          <w:rFonts w:ascii="Amiri" w:hAnsi="Amiri" w:eastAsia="Amiri" w:cs="Amiri"/>
          <w:lang w:bidi="ar-SA"/>
          <w:color w:val="111111"/>
          <w:sz w:val="28"/>
          <w:szCs w:val="28"/>
          <w:rtl/>
        </w:rPr>
        <w:t xml:space="preserve">فَسُبْحَانَ اللَّهِ حِینَ تُمْسُونَ وَحِینَ تُصْبِحُونَ (۱۷)  ترجمه:</w:t>
      </w:r>
      <w:r>
        <w:rPr>
          <w:rStyle w:val="FootnoteReference"/>
        </w:rPr>
        <w:footnoteReference w:id="3426"/>
      </w:r>
    </w:p>
    <w:p>
      <w:pPr>
        <w:pStyle w:val="BookText"/>
      </w:pPr>
      <w:r>
        <w:rPr>
          <w:rFonts w:ascii="Amiri" w:hAnsi="Amiri" w:eastAsia="Amiri" w:cs="Amiri"/>
          <w:lang w:bidi="ar-SA"/>
          <w:color w:val="111111"/>
          <w:sz w:val="28"/>
          <w:szCs w:val="28"/>
          <w:rtl/>
        </w:rPr>
        <w:t xml:space="preserve">وَلَهُ الْحَمْدُ فِی السَّمَاوَاتِ وَالْأَرْضِ وَعَشِیًّا وَحِینَ تُظْهِرُونَ (۱۸)  ترجمه:</w:t>
      </w:r>
      <w:r>
        <w:rPr>
          <w:rStyle w:val="FootnoteReference"/>
        </w:rPr>
        <w:footnoteReference w:id="3427"/>
      </w:r>
    </w:p>
    <w:p>
      <w:pPr>
        <w:pStyle w:val="BookText"/>
      </w:pPr>
      <w:r>
        <w:rPr>
          <w:rFonts w:ascii="Amiri" w:hAnsi="Amiri" w:eastAsia="Amiri" w:cs="Amiri"/>
          <w:lang w:bidi="ar-SA"/>
          <w:color w:val="111111"/>
          <w:sz w:val="28"/>
          <w:szCs w:val="28"/>
          <w:rtl/>
        </w:rPr>
        <w:t xml:space="preserve">یُخْرِجُ الْحَیَّ مِنَ الْمَیِّتِ وَیُخْرِجُ الْمَیِّتَ مِنَ الْحَیِّ وَیُحْیِی الْأَرْضَ بَعْدَ مَوْتِهَا ۚ وَکَذَلِکَ تُخْرَجُونَ (۱۹)  ترجمه:</w:t>
      </w:r>
      <w:r>
        <w:rPr>
          <w:rStyle w:val="FootnoteReference"/>
        </w:rPr>
        <w:footnoteReference w:id="3428"/>
      </w:r>
    </w:p>
    <w:p>
      <w:pPr>
        <w:pStyle w:val="BookText"/>
      </w:pPr>
      <w:r>
        <w:rPr>
          <w:rFonts w:ascii="Amiri" w:hAnsi="Amiri" w:eastAsia="Amiri" w:cs="Amiri"/>
          <w:lang w:bidi="ar-SA"/>
          <w:color w:val="111111"/>
          <w:sz w:val="28"/>
          <w:szCs w:val="28"/>
          <w:rtl/>
        </w:rPr>
        <w:t xml:space="preserve">وَمِنْ آیَاتِهِ أَنْ خَلَقَکُم مِّن تُرَابٍ ثُمَّ إِذَا أَنتُم بَشَرٌ تَنتَشِرُونَ (۲۰)  ترجمه:</w:t>
      </w:r>
      <w:r>
        <w:rPr>
          <w:rStyle w:val="FootnoteReference"/>
        </w:rPr>
        <w:footnoteReference w:id="3429"/>
      </w:r>
    </w:p>
    <w:p>
      <w:pPr>
        <w:pStyle w:val="BookText"/>
      </w:pPr>
      <w:r>
        <w:rPr>
          <w:rFonts w:ascii="Amiri" w:hAnsi="Amiri" w:eastAsia="Amiri" w:cs="Amiri"/>
          <w:lang w:bidi="ar-SA"/>
          <w:color w:val="111111"/>
          <w:sz w:val="28"/>
          <w:szCs w:val="28"/>
          <w:rtl/>
        </w:rPr>
        <w:t xml:space="preserve">وَمِنْ آیَاتِهِ أَنْ خَلَقَ لَکُم مِّنْ أَنفُسِکُمْ أَزْوَاجًا لِّتَسْکُنُوا إِلَیْهَا وَجَعَلَ بَیْنَکُم مَّوَدَّةً وَرَحْمَةً ۚ إِنَّ فِی ذَلِکَ لَآیَاتٍ لِّقَوْمٍ یَتَفَکَّرُونَ (۲۱)  ترجمه:</w:t>
      </w:r>
      <w:r>
        <w:rPr>
          <w:rStyle w:val="FootnoteReference"/>
        </w:rPr>
        <w:footnoteReference w:id="3430"/>
      </w:r>
    </w:p>
    <w:p>
      <w:pPr>
        <w:pStyle w:val="BookText"/>
      </w:pPr>
      <w:r>
        <w:rPr>
          <w:rFonts w:ascii="Amiri" w:hAnsi="Amiri" w:eastAsia="Amiri" w:cs="Amiri"/>
          <w:lang w:bidi="ar-SA"/>
          <w:color w:val="111111"/>
          <w:sz w:val="28"/>
          <w:szCs w:val="28"/>
          <w:rtl/>
        </w:rPr>
        <w:t xml:space="preserve">وَمِنْ آیَاتِهِ خَلْقُ السَّمَاوَاتِ وَالْأَرْضِ وَاخْتِلَافُ أَلْسِنَتِکُمْ وَأَلْوَانِکُمْ ۚ إِنَّ فِی ذَلِکَ لَآیَاتٍ لِّلْعَالِمِینَ (۲۲)  ترجمه:</w:t>
      </w:r>
      <w:r>
        <w:rPr>
          <w:rStyle w:val="FootnoteReference"/>
        </w:rPr>
        <w:footnoteReference w:id="3431"/>
      </w:r>
    </w:p>
    <w:p>
      <w:pPr>
        <w:pStyle w:val="BookText"/>
      </w:pPr>
      <w:r>
        <w:rPr>
          <w:rFonts w:ascii="Amiri" w:hAnsi="Amiri" w:eastAsia="Amiri" w:cs="Amiri"/>
          <w:lang w:bidi="ar-SA"/>
          <w:color w:val="111111"/>
          <w:sz w:val="28"/>
          <w:szCs w:val="28"/>
          <w:rtl/>
        </w:rPr>
        <w:t xml:space="preserve">وَمِنْ آیَاتِهِ مَنَامُکُم بِاللَّیْلِ وَالنَّهَارِ وَابْتِغَاؤُکُم مِّن فَضْلِهِ ۚ إِنَّ فِی ذَلِکَ لَآیَاتٍ لِّقَوْمٍ یَسْمَعُونَ (۲۳)  ترجمه:</w:t>
      </w:r>
      <w:r>
        <w:rPr>
          <w:rStyle w:val="FootnoteReference"/>
        </w:rPr>
        <w:footnoteReference w:id="3432"/>
      </w:r>
    </w:p>
    <w:p>
      <w:pPr>
        <w:pStyle w:val="BookText"/>
      </w:pPr>
      <w:r>
        <w:rPr>
          <w:rFonts w:ascii="Amiri" w:hAnsi="Amiri" w:eastAsia="Amiri" w:cs="Amiri"/>
          <w:lang w:bidi="ar-SA"/>
          <w:color w:val="111111"/>
          <w:sz w:val="28"/>
          <w:szCs w:val="28"/>
          <w:rtl/>
        </w:rPr>
        <w:t xml:space="preserve">وَمِنْ آیَاتِهِ یُرِیکُمُ الْبَرْقَ خَوْفًا وَطَمَعًا وَیُنَزِّلُ مِنَ السَّمَاءِ مَاءً فَیُحْیِی بِهِ الْأَرْضَ بَعْدَ مَوْتِهَا ۚ إِنَّ فِی ذَلِکَ لَآیَاتٍ لِّقَوْمٍ یَعْقِلُونَ (۲۴)  ترجمه:</w:t>
      </w:r>
      <w:r>
        <w:rPr>
          <w:rStyle w:val="FootnoteReference"/>
        </w:rPr>
        <w:footnoteReference w:id="3433"/>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آیَاتِهِ أَن تَقُومَ السَّمَاءُ وَالْأَرْضُ بِأَمْرِهِ ۚ ثُمَّ إِذَا دَعَاکُمْ دَعْوَةً مِّنَ الْأَرْضِ إِذَا أَنتُمْ تَخْرُجُونَ (۲۵)  ترجمه:</w:t>
      </w:r>
      <w:r>
        <w:rPr>
          <w:rStyle w:val="FootnoteReference"/>
        </w:rPr>
        <w:footnoteReference w:id="3434"/>
      </w:r>
    </w:p>
    <w:p>
      <w:pPr>
        <w:pStyle w:val="BookText"/>
      </w:pPr>
      <w:r>
        <w:rPr>
          <w:rFonts w:ascii="Amiri" w:hAnsi="Amiri" w:eastAsia="Amiri" w:cs="Amiri"/>
          <w:lang w:bidi="ar-SA"/>
          <w:color w:val="111111"/>
          <w:sz w:val="28"/>
          <w:szCs w:val="28"/>
          <w:rtl/>
        </w:rPr>
        <w:t xml:space="preserve">وَلَهُ مَن فِی السَّمَاوَاتِ وَالْأَرْضِ ۖ کُلٌّ لَّهُ قَانِتُونَ (۲۶)  ترجمه:</w:t>
      </w:r>
      <w:r>
        <w:rPr>
          <w:rStyle w:val="FootnoteReference"/>
        </w:rPr>
        <w:footnoteReference w:id="3435"/>
      </w:r>
    </w:p>
    <w:p>
      <w:pPr>
        <w:pStyle w:val="BookText"/>
      </w:pPr>
      <w:r>
        <w:rPr>
          <w:rFonts w:ascii="Amiri" w:hAnsi="Amiri" w:eastAsia="Amiri" w:cs="Amiri"/>
          <w:lang w:bidi="ar-SA"/>
          <w:color w:val="111111"/>
          <w:sz w:val="28"/>
          <w:szCs w:val="28"/>
          <w:rtl/>
        </w:rPr>
        <w:t xml:space="preserve">وَهُوَ الَّذِی یَبْدَأُ الْخَلْقَ ثُمَّ یُعِیدُهُ وَهُوَ أَهْوَنُ عَلَیْهِ ۚ وَلَهُ الْمَثَلُ الْأَعْلَی فِی السَّمَاوَاتِ وَالْأَرْضِ ۚ وَهُوَ الْعَزِیزُ الْحَکِیمُ (۲۷)  ترجمه:</w:t>
      </w:r>
      <w:r>
        <w:rPr>
          <w:rStyle w:val="FootnoteReference"/>
        </w:rPr>
        <w:footnoteReference w:id="3436"/>
      </w:r>
    </w:p>
    <w:p>
      <w:pPr>
        <w:pStyle w:val="BookText"/>
      </w:pPr>
      <w:r>
        <w:rPr>
          <w:rFonts w:ascii="Amiri" w:hAnsi="Amiri" w:eastAsia="Amiri" w:cs="Amiri"/>
          <w:lang w:bidi="ar-SA"/>
          <w:color w:val="111111"/>
          <w:sz w:val="28"/>
          <w:szCs w:val="28"/>
          <w:rtl/>
        </w:rPr>
        <w:t xml:space="preserve">ضَرَبَ لَکُم مَّثَلًا مِّنْ أَنفُسِکُمْ ۖ هَل لَّکُم مِّن مَّا مَلَکَتْ أَیْمَانُکُم مِّن شُرَکَاءَ فِی مَا رَزَقْنَاکُمْ فَأَنتُمْ فِیهِ سَوَاءٌ تَخَافُونَهُمْ کَخِیفَتِکُمْ أَنفُسَکُمْ ۚ کَذَلِکَ نُفَصِّلُ الْآیَاتِ لِقَوْمٍ یَعْقِلُونَ (۲۸)  ترجمه:</w:t>
      </w:r>
      <w:r>
        <w:rPr>
          <w:rStyle w:val="FootnoteReference"/>
        </w:rPr>
        <w:footnoteReference w:id="3437"/>
      </w:r>
    </w:p>
    <w:p>
      <w:pPr>
        <w:pStyle w:val="BookText"/>
      </w:pPr>
      <w:r>
        <w:rPr>
          <w:rFonts w:ascii="Amiri" w:hAnsi="Amiri" w:eastAsia="Amiri" w:cs="Amiri"/>
          <w:lang w:bidi="ar-SA"/>
          <w:color w:val="111111"/>
          <w:sz w:val="28"/>
          <w:szCs w:val="28"/>
          <w:rtl/>
        </w:rPr>
        <w:t xml:space="preserve">بَلِ اتَّبَعَ الَّذِینَ ظَلَمُوا أَهْوَاءَهُم بِغَیْرِ عِلْمٍ ۖ فَمَن یَهْدِی مَنْ أَضَلَّ اللَّهُ ۖ وَمَا لَهُم مِّن نَّاصِرِینَ (۲۹)  ترجمه:</w:t>
      </w:r>
      <w:r>
        <w:rPr>
          <w:rStyle w:val="FootnoteReference"/>
        </w:rPr>
        <w:footnoteReference w:id="3438"/>
      </w:r>
    </w:p>
    <w:p>
      <w:pPr>
        <w:pStyle w:val="BookText"/>
      </w:pPr>
      <w:r>
        <w:rPr>
          <w:rFonts w:ascii="Amiri" w:hAnsi="Amiri" w:eastAsia="Amiri" w:cs="Amiri"/>
          <w:lang w:bidi="ar-SA"/>
          <w:color w:val="111111"/>
          <w:sz w:val="28"/>
          <w:szCs w:val="28"/>
          <w:rtl/>
        </w:rPr>
        <w:t xml:space="preserve">فَأَقِمْ وَجْهَکَ لِلدِّینِ حَنِیفًا ۚ فِطْرَتَ اللَّهِ الَّتِی فَطَرَ النَّاسَ عَلَیْهَا ۚ لَا تَبْدِیلَ لِخَلْقِ اللَّهِ ۚ ذَلِکَ الدِّینُ الْقَیِّمُ وَلَکِنَّ أَکْثَرَ النَّاسِ لَا یَعْلَمُونَ (۳۰)  ترجمه:</w:t>
      </w:r>
      <w:r>
        <w:rPr>
          <w:rStyle w:val="FootnoteReference"/>
        </w:rPr>
        <w:footnoteReference w:id="3439"/>
      </w:r>
    </w:p>
    <w:p>
      <w:pPr>
        <w:pStyle w:val="BookText"/>
      </w:pPr>
      <w:r>
        <w:rPr>
          <w:rFonts w:ascii="Amiri" w:hAnsi="Amiri" w:eastAsia="Amiri" w:cs="Amiri"/>
          <w:lang w:bidi="ar-SA"/>
          <w:color w:val="111111"/>
          <w:sz w:val="28"/>
          <w:szCs w:val="28"/>
          <w:rtl/>
        </w:rPr>
        <w:t xml:space="preserve">۞ مُنِیبِینَ إِلَیْهِ وَاتَّقُوهُ وَأَقِیمُوا الصَّلَاةَ وَلَا تَکُونُوا مِنَ الْمُشْرِکِینَ (۳۱)  ترجمه:</w:t>
      </w:r>
      <w:r>
        <w:rPr>
          <w:rStyle w:val="FootnoteReference"/>
        </w:rPr>
        <w:footnoteReference w:id="3440"/>
      </w:r>
    </w:p>
    <w:p>
      <w:pPr>
        <w:pStyle w:val="BookText"/>
      </w:pPr>
      <w:r>
        <w:rPr>
          <w:rFonts w:ascii="Amiri" w:hAnsi="Amiri" w:eastAsia="Amiri" w:cs="Amiri"/>
          <w:lang w:bidi="ar-SA"/>
          <w:color w:val="111111"/>
          <w:sz w:val="28"/>
          <w:szCs w:val="28"/>
          <w:rtl/>
        </w:rPr>
        <w:t xml:space="preserve">مِنَ الَّذِینَ فَرَّقُوا دِینَهُمْ وَکَانُوا شِیَعًا ۖ کُلُّ حِزْبٍ بِمَا لَدَیْهِمْ فَرِحُونَ (۳۲)  ترجمه:</w:t>
      </w:r>
      <w:r>
        <w:rPr>
          <w:rStyle w:val="FootnoteReference"/>
        </w:rPr>
        <w:footnoteReference w:id="3441"/>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مَسَّ النَّاسَ ضُرٌّ دَعَوْا رَبَّهُم مُّنِیبِینَ إِلَیْهِ ثُمَّ إِذَا أَذَاقَهُم مِّنْهُ رَحْمَةً إِذَا فَرِیقٌ مِّنْهُم بِرَبِّهِمْ یُشْرِکُونَ (۳۳)  ترجمه:</w:t>
      </w:r>
      <w:r>
        <w:rPr>
          <w:rStyle w:val="FootnoteReference"/>
        </w:rPr>
        <w:footnoteReference w:id="3442"/>
      </w:r>
    </w:p>
    <w:p>
      <w:pPr>
        <w:pStyle w:val="BookText"/>
      </w:pPr>
      <w:r>
        <w:rPr>
          <w:rFonts w:ascii="Amiri" w:hAnsi="Amiri" w:eastAsia="Amiri" w:cs="Amiri"/>
          <w:lang w:bidi="ar-SA"/>
          <w:color w:val="111111"/>
          <w:sz w:val="28"/>
          <w:szCs w:val="28"/>
          <w:rtl/>
        </w:rPr>
        <w:t xml:space="preserve">لِیَکْفُرُوا بِمَا آتَیْنَاهُمْ ۚ فَتَمَتَّعُوا فَسَوْفَ تَعْلَمُونَ (۳۴)  ترجمه:</w:t>
      </w:r>
      <w:r>
        <w:rPr>
          <w:rStyle w:val="FootnoteReference"/>
        </w:rPr>
        <w:footnoteReference w:id="3443"/>
      </w:r>
    </w:p>
    <w:p>
      <w:pPr>
        <w:pStyle w:val="BookText"/>
      </w:pPr>
      <w:r>
        <w:rPr>
          <w:rFonts w:ascii="Amiri" w:hAnsi="Amiri" w:eastAsia="Amiri" w:cs="Amiri"/>
          <w:lang w:bidi="ar-SA"/>
          <w:color w:val="111111"/>
          <w:sz w:val="28"/>
          <w:szCs w:val="28"/>
          <w:rtl/>
        </w:rPr>
        <w:t xml:space="preserve">أَمْ أَنزَلْنَا عَلَیْهِمْ سُلْطَانًا فَهُوَ یَتَکَلَّمُ بِمَا کَانُوا بِهِ یُشْرِکُونَ (۳۵)  ترجمه:</w:t>
      </w:r>
      <w:r>
        <w:rPr>
          <w:rStyle w:val="FootnoteReference"/>
        </w:rPr>
        <w:footnoteReference w:id="3444"/>
      </w:r>
    </w:p>
    <w:p>
      <w:pPr>
        <w:pStyle w:val="BookText"/>
      </w:pPr>
      <w:r>
        <w:rPr>
          <w:rFonts w:ascii="Amiri" w:hAnsi="Amiri" w:eastAsia="Amiri" w:cs="Amiri"/>
          <w:lang w:bidi="ar-SA"/>
          <w:color w:val="111111"/>
          <w:sz w:val="28"/>
          <w:szCs w:val="28"/>
          <w:rtl/>
        </w:rPr>
        <w:t xml:space="preserve">وَإِذَا أَذَقْنَا النَّاسَ رَحْمَةً فَرِحُوا بِهَا ۖ وَإِن تُصِبْهُمْ سَیِّئَةٌ بِمَا قَدَّمَتْ أَیْدِیهِمْ إِذَا هُمْ یَقْنَطُونَ (۳۶)  ترجمه:</w:t>
      </w:r>
      <w:r>
        <w:rPr>
          <w:rStyle w:val="FootnoteReference"/>
        </w:rPr>
        <w:footnoteReference w:id="3445"/>
      </w:r>
    </w:p>
    <w:p>
      <w:pPr>
        <w:pStyle w:val="BookText"/>
      </w:pPr>
      <w:r>
        <w:rPr>
          <w:rFonts w:ascii="Amiri" w:hAnsi="Amiri" w:eastAsia="Amiri" w:cs="Amiri"/>
          <w:lang w:bidi="ar-SA"/>
          <w:color w:val="111111"/>
          <w:sz w:val="28"/>
          <w:szCs w:val="28"/>
          <w:rtl/>
        </w:rPr>
        <w:t xml:space="preserve">أَوَلَمْ یَرَوْا أَنَّ اللَّهَ یَبْسُطُ الرِّزْقَ لِمَن یَشَاءُ وَیَقْدِرُ ۚ إِنَّ فِی ذَلِکَ لَآیَاتٍ لِّقَوْمٍ یُؤْمِنُونَ (۳۷)  ترجمه:</w:t>
      </w:r>
      <w:r>
        <w:rPr>
          <w:rStyle w:val="FootnoteReference"/>
        </w:rPr>
        <w:footnoteReference w:id="3446"/>
      </w:r>
    </w:p>
    <w:p>
      <w:pPr>
        <w:pStyle w:val="BookText"/>
      </w:pPr>
      <w:r>
        <w:rPr>
          <w:rFonts w:ascii="Amiri" w:hAnsi="Amiri" w:eastAsia="Amiri" w:cs="Amiri"/>
          <w:lang w:bidi="ar-SA"/>
          <w:color w:val="111111"/>
          <w:sz w:val="28"/>
          <w:szCs w:val="28"/>
          <w:rtl/>
        </w:rPr>
        <w:t xml:space="preserve">فَآتِ ذَا الْقُرْبَی حَقَّهُ وَالْمِسْکِینَ وَابْنَ السَّبِیلِ ۚ ذَلِکَ خَیْرٌ لِّلَّذِینَ یُرِیدُونَ وَجْهَ اللَّهِ ۖ وَأُولَئِکَ هُمُ الْمُفْلِحُونَ (۳۸)  ترجمه:</w:t>
      </w:r>
      <w:r>
        <w:rPr>
          <w:rStyle w:val="FootnoteReference"/>
        </w:rPr>
        <w:footnoteReference w:id="3447"/>
      </w:r>
    </w:p>
    <w:p>
      <w:pPr>
        <w:pStyle w:val="BookText"/>
      </w:pPr>
      <w:r>
        <w:rPr>
          <w:rFonts w:ascii="Amiri" w:hAnsi="Amiri" w:eastAsia="Amiri" w:cs="Amiri"/>
          <w:lang w:bidi="ar-SA"/>
          <w:color w:val="111111"/>
          <w:sz w:val="28"/>
          <w:szCs w:val="28"/>
          <w:rtl/>
        </w:rPr>
        <w:t xml:space="preserve">وَمَا آتَیْتُم مِّن رِّبًا لِّیَرْبُوَ فِی أَمْوَالِ النَّاسِ فَلَا یَرْبُو عِندَ اللَّهِ ۖ وَمَا آتَیْتُم مِّن زَکَاةٍ تُرِیدُونَ وَجْهَ اللَّهِ فَأُولَئِکَ هُمُ الْمُضْعِفُونَ (۳۹)  ترجمه:</w:t>
      </w:r>
      <w:r>
        <w:rPr>
          <w:rStyle w:val="FootnoteReference"/>
        </w:rPr>
        <w:footnoteReference w:id="3448"/>
      </w:r>
    </w:p>
    <w:p>
      <w:pPr>
        <w:pStyle w:val="BookText"/>
      </w:pPr>
      <w:r>
        <w:rPr>
          <w:rFonts w:ascii="Amiri" w:hAnsi="Amiri" w:eastAsia="Amiri" w:cs="Amiri"/>
          <w:lang w:bidi="ar-SA"/>
          <w:color w:val="111111"/>
          <w:sz w:val="28"/>
          <w:szCs w:val="28"/>
          <w:rtl/>
        </w:rPr>
        <w:t xml:space="preserve">اللَّهُ الَّذِی خَلَقَکُمْ ثُمَّ رَزَقَکُمْ ثُمَّ یُمِیتُکُمْ ثُمَّ یُحْیِیکُمْ ۖ هَلْ مِن شُرَکَائِکُم مَّن یَفْعَلُ مِن ذَلِکُم مِّن شَیْءٍ ۚ سُبْحَانَهُ وَتَعَالَی عَمَّا یُشْرِکُونَ (۴۰)  ترجمه:</w:t>
      </w:r>
      <w:r>
        <w:rPr>
          <w:rStyle w:val="FootnoteReference"/>
        </w:rPr>
        <w:footnoteReference w:id="3449"/>
      </w:r>
    </w:p>
    <w:p>
      <w:pPr>
        <w:pStyle w:val="BookText"/>
      </w:pPr>
      <w:r>
        <w:rPr>
          <w:rFonts w:ascii="Amiri" w:hAnsi="Amiri" w:eastAsia="Amiri" w:cs="Amiri"/>
          <w:lang w:bidi="ar-SA"/>
          <w:color w:val="111111"/>
          <w:sz w:val="28"/>
          <w:szCs w:val="28"/>
          <w:rtl/>
        </w:rPr>
        <w:t xml:space="preserve">ظَهَرَ الْفَسَادُ فِی الْبَرِّ وَالْبَحْرِ بِمَا کَسَبَتْ أَیْدِی النَّاسِ لِیُذِیقَهُم بَعْضَ الَّذِی عَمِلُوا لَعَلَّهُمْ یَرْجِعُونَ (۴۱)  ترجمه:</w:t>
      </w:r>
      <w:r>
        <w:rPr>
          <w:rStyle w:val="FootnoteReference"/>
        </w:rPr>
        <w:footnoteReference w:id="3450"/>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سِیرُوا فِی الْأَرْضِ فَانظُرُوا کَیْفَ کَانَ عَاقِبَةُ الَّذِینَ مِن قَبْلُ ۚ کَانَ أَکْثَرُهُم مُّشْرِکِینَ (۴۲)  ترجمه:</w:t>
      </w:r>
      <w:r>
        <w:rPr>
          <w:rStyle w:val="FootnoteReference"/>
        </w:rPr>
        <w:footnoteReference w:id="3451"/>
      </w:r>
    </w:p>
    <w:p>
      <w:pPr>
        <w:pStyle w:val="BookText"/>
      </w:pPr>
      <w:r>
        <w:rPr>
          <w:rFonts w:ascii="Amiri" w:hAnsi="Amiri" w:eastAsia="Amiri" w:cs="Amiri"/>
          <w:lang w:bidi="ar-SA"/>
          <w:color w:val="111111"/>
          <w:sz w:val="28"/>
          <w:szCs w:val="28"/>
          <w:rtl/>
        </w:rPr>
        <w:t xml:space="preserve">فَأَقِمْ وَجْهَکَ لِلدِّینِ الْقَیِّمِ مِن قَبْلِ أَن یَأْتِیَ یَوْمٌ لَّا مَرَدَّ لَهُ مِنَ اللَّهِ ۖ یَوْمَئِذٍ یَصَّدَّعُونَ (۴۳)  ترجمه:</w:t>
      </w:r>
      <w:r>
        <w:rPr>
          <w:rStyle w:val="FootnoteReference"/>
        </w:rPr>
        <w:footnoteReference w:id="3452"/>
      </w:r>
    </w:p>
    <w:p>
      <w:pPr>
        <w:pStyle w:val="BookText"/>
      </w:pPr>
      <w:r>
        <w:rPr>
          <w:rFonts w:ascii="Amiri" w:hAnsi="Amiri" w:eastAsia="Amiri" w:cs="Amiri"/>
          <w:lang w:bidi="ar-SA"/>
          <w:color w:val="111111"/>
          <w:sz w:val="28"/>
          <w:szCs w:val="28"/>
          <w:rtl/>
        </w:rPr>
        <w:t xml:space="preserve">مَن کَفَرَ فَعَلَیْهِ کُفْرُهُ ۖ وَمَنْ عَمِلَ صَالِحًا فَلِأَنفُسِهِمْ یَمْهَدُونَ (۴۴)  ترجمه:</w:t>
      </w:r>
      <w:r>
        <w:rPr>
          <w:rStyle w:val="FootnoteReference"/>
        </w:rPr>
        <w:footnoteReference w:id="3453"/>
      </w:r>
    </w:p>
    <w:p>
      <w:pPr>
        <w:pStyle w:val="BookText"/>
      </w:pPr>
      <w:r>
        <w:rPr>
          <w:rFonts w:ascii="Amiri" w:hAnsi="Amiri" w:eastAsia="Amiri" w:cs="Amiri"/>
          <w:lang w:bidi="ar-SA"/>
          <w:color w:val="111111"/>
          <w:sz w:val="28"/>
          <w:szCs w:val="28"/>
          <w:rtl/>
        </w:rPr>
        <w:t xml:space="preserve">لِیَجْزِیَ الَّذِینَ آمَنُوا وَعَمِلُوا الصَّالِحَاتِ مِن فَضْلِهِ ۚ إِنَّهُ لَا یُحِبُّ الْکَافِرِینَ (۴۵)  ترجمه:</w:t>
      </w:r>
      <w:r>
        <w:rPr>
          <w:rStyle w:val="FootnoteReference"/>
        </w:rPr>
        <w:footnoteReference w:id="3454"/>
      </w:r>
    </w:p>
    <w:p>
      <w:pPr>
        <w:pStyle w:val="BookText"/>
      </w:pPr>
      <w:r>
        <w:rPr>
          <w:rFonts w:ascii="Amiri" w:hAnsi="Amiri" w:eastAsia="Amiri" w:cs="Amiri"/>
          <w:lang w:bidi="ar-SA"/>
          <w:color w:val="111111"/>
          <w:sz w:val="28"/>
          <w:szCs w:val="28"/>
          <w:rtl/>
        </w:rPr>
        <w:t xml:space="preserve">وَمِنْ آیَاتِهِ أَن یُرْسِلَ الرِّیَاحَ مُبَشِّرَاتٍ وَلِیُذِیقَکُم مِّن رَّحْمَتِهِ وَلِتَجْرِیَ الْفُلْکُ بِأَمْرِهِ وَلِتَبْتَغُوا مِن فَضْلِهِ وَلَعَلَّکُمْ تَشْکُرُونَ (۴۶)  ترجمه:</w:t>
      </w:r>
      <w:r>
        <w:rPr>
          <w:rStyle w:val="FootnoteReference"/>
        </w:rPr>
        <w:footnoteReference w:id="3455"/>
      </w:r>
    </w:p>
    <w:p>
      <w:pPr>
        <w:pStyle w:val="BookText"/>
      </w:pPr>
      <w:r>
        <w:rPr>
          <w:rFonts w:ascii="Amiri" w:hAnsi="Amiri" w:eastAsia="Amiri" w:cs="Amiri"/>
          <w:lang w:bidi="ar-SA"/>
          <w:color w:val="111111"/>
          <w:sz w:val="28"/>
          <w:szCs w:val="28"/>
          <w:rtl/>
        </w:rPr>
        <w:t xml:space="preserve">وَلَقَدْ أَرْسَلْنَا مِن قَبْلِکَ رُسُلًا إِلَی قَوْمِهِمْ فَجَاءُوهُم بِالْبَیِّنَاتِ فَانتَقَمْنَا مِنَ الَّذِینَ أَجْرَمُوا ۖ وَکَانَ حَقًّا عَلَیْنَا نَصْرُ الْمُؤْمِنِینَ (۴۷)  ترجمه:</w:t>
      </w:r>
      <w:r>
        <w:rPr>
          <w:rStyle w:val="FootnoteReference"/>
        </w:rPr>
        <w:footnoteReference w:id="3456"/>
      </w:r>
    </w:p>
    <w:p>
      <w:pPr>
        <w:pStyle w:val="BookText"/>
      </w:pPr>
      <w:r>
        <w:rPr>
          <w:rFonts w:ascii="Amiri" w:hAnsi="Amiri" w:eastAsia="Amiri" w:cs="Amiri"/>
          <w:lang w:bidi="ar-SA"/>
          <w:color w:val="111111"/>
          <w:sz w:val="28"/>
          <w:szCs w:val="28"/>
          <w:rtl/>
        </w:rPr>
        <w:t xml:space="preserve">اللَّهُ الَّذِی یُرْسِلُ الرِّیَاحَ فَتُثِیرُ سَحَابًا فَیَبْسُطُهُ فِی السَّمَاءِ کَیْفَ یَشَاءُ وَیَجْعَلُهُ کِسَفًا فَتَرَی الْوَدْقَ یَخْرُجُ مِنْ خِلَالِهِ ۖ فَإِذَا أَصَابَ بِهِ مَن یَشَاءُ مِنْ عِبَادِهِ إِذَا هُمْ یَسْتَبْشِرُونَ (۴۸)  ترجمه:</w:t>
      </w:r>
      <w:r>
        <w:rPr>
          <w:rStyle w:val="FootnoteReference"/>
        </w:rPr>
        <w:footnoteReference w:id="3457"/>
      </w:r>
    </w:p>
    <w:p>
      <w:pPr>
        <w:pStyle w:val="BookText"/>
      </w:pPr>
      <w:r>
        <w:rPr>
          <w:rFonts w:ascii="Amiri" w:hAnsi="Amiri" w:eastAsia="Amiri" w:cs="Amiri"/>
          <w:lang w:bidi="ar-SA"/>
          <w:color w:val="111111"/>
          <w:sz w:val="28"/>
          <w:szCs w:val="28"/>
          <w:rtl/>
        </w:rPr>
        <w:t xml:space="preserve">وَإِن کَانُوا مِن قَبْلِ أَن یُنَزَّلَ عَلَیْهِم مِّن قَبْلِهِ لَمُبْلِسِینَ (۴۹)  ترجمه:</w:t>
      </w:r>
      <w:r>
        <w:rPr>
          <w:rStyle w:val="FootnoteReference"/>
        </w:rPr>
        <w:footnoteReference w:id="3458"/>
      </w:r>
    </w:p>
    <w:p>
      <w:pPr>
        <w:pStyle w:val="BookText"/>
      </w:pPr>
      <w:r>
        <w:rPr>
          <w:rFonts w:ascii="Amiri" w:hAnsi="Amiri" w:eastAsia="Amiri" w:cs="Amiri"/>
          <w:lang w:bidi="ar-SA"/>
          <w:color w:val="111111"/>
          <w:sz w:val="28"/>
          <w:szCs w:val="28"/>
          <w:rtl/>
        </w:rPr>
        <w:t xml:space="preserve">فَانظُرْ إِلَی آثَارِ رَحْمَتِ اللَّهِ کَیْفَ یُحْیِی الْأَرْضَ بَعْدَ مَوْتِهَا ۚ إِنَّ ذَلِکَ لَمُحْیِی الْمَوْتَی ۖ وَهُوَ عَلَی کُلِّ شَیْءٍ قَدِیرٌ (۵۰)  ترجمه:</w:t>
      </w:r>
      <w:r>
        <w:rPr>
          <w:rStyle w:val="FootnoteReference"/>
        </w:rPr>
        <w:footnoteReference w:id="3459"/>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وَلَئِنْ أَرْسَلْنَا رِیحًا فَرَأَوْهُ مُصْفَرًّا لَّظَلُّوا مِن بَعْدِهِ یَکْفُرُونَ (۵۱)  ترجمه:</w:t>
      </w:r>
      <w:r>
        <w:rPr>
          <w:rStyle w:val="FootnoteReference"/>
        </w:rPr>
        <w:footnoteReference w:id="3460"/>
      </w:r>
    </w:p>
    <w:p>
      <w:pPr>
        <w:pStyle w:val="BookText"/>
      </w:pPr>
      <w:r>
        <w:rPr>
          <w:rFonts w:ascii="Amiri" w:hAnsi="Amiri" w:eastAsia="Amiri" w:cs="Amiri"/>
          <w:lang w:bidi="ar-SA"/>
          <w:color w:val="111111"/>
          <w:sz w:val="28"/>
          <w:szCs w:val="28"/>
          <w:rtl/>
        </w:rPr>
        <w:t xml:space="preserve">فَإِنَّکَ لَا تُسْمِعُ الْمَوْتَی وَلَا تُسْمِعُ الصُّمَّ الدُّعَاءَ إِذَا وَلَّوْا مُدْبِرِینَ (۵۲)  ترجمه:</w:t>
      </w:r>
      <w:r>
        <w:rPr>
          <w:rStyle w:val="FootnoteReference"/>
        </w:rPr>
        <w:footnoteReference w:id="3461"/>
      </w:r>
    </w:p>
    <w:p>
      <w:pPr>
        <w:pStyle w:val="BookText"/>
      </w:pPr>
      <w:r>
        <w:rPr>
          <w:rFonts w:ascii="Amiri" w:hAnsi="Amiri" w:eastAsia="Amiri" w:cs="Amiri"/>
          <w:lang w:bidi="ar-SA"/>
          <w:color w:val="111111"/>
          <w:sz w:val="28"/>
          <w:szCs w:val="28"/>
          <w:rtl/>
        </w:rPr>
        <w:t xml:space="preserve">وَمَا أَنتَ بِهَادِ الْعُمْیِ عَن ضَلَالَتِهِمْ ۖ إِن تُسْمِعُ إِلَّا مَن یُؤْمِنُ بِآیَاتِنَا فَهُم مُّسْلِمُونَ (۵۳)  ترجمه:</w:t>
      </w:r>
      <w:r>
        <w:rPr>
          <w:rStyle w:val="FootnoteReference"/>
        </w:rPr>
        <w:footnoteReference w:id="3462"/>
      </w:r>
    </w:p>
    <w:p>
      <w:pPr>
        <w:pStyle w:val="BookText"/>
      </w:pPr>
      <w:r>
        <w:rPr>
          <w:rFonts w:ascii="Amiri" w:hAnsi="Amiri" w:eastAsia="Amiri" w:cs="Amiri"/>
          <w:lang w:bidi="ar-SA"/>
          <w:color w:val="111111"/>
          <w:sz w:val="28"/>
          <w:szCs w:val="28"/>
          <w:rtl/>
        </w:rPr>
        <w:t xml:space="preserve">۞ اللَّهُ الَّذِی خَلَقَکُم مِّن ضَعْفٍ ثُمَّ جَعَلَ مِن بَعْدِ ضَعْفٍ قُوَّةً ثُمَّ جَعَلَ مِن بَعْدِ قُوَّةٍ ضَعْفًا وَشَیْبَةً ۚ یَخْلُقُ مَا یَشَاءُ ۖ وَهُوَ الْعَلِیمُ الْقَدِیرُ (۵۴)  ترجمه:</w:t>
      </w:r>
      <w:r>
        <w:rPr>
          <w:rStyle w:val="FootnoteReference"/>
        </w:rPr>
        <w:footnoteReference w:id="3463"/>
      </w:r>
    </w:p>
    <w:p>
      <w:pPr>
        <w:pStyle w:val="BookText"/>
      </w:pPr>
      <w:r>
        <w:rPr>
          <w:rFonts w:ascii="Amiri" w:hAnsi="Amiri" w:eastAsia="Amiri" w:cs="Amiri"/>
          <w:lang w:bidi="ar-SA"/>
          <w:color w:val="111111"/>
          <w:sz w:val="28"/>
          <w:szCs w:val="28"/>
          <w:rtl/>
        </w:rPr>
        <w:t xml:space="preserve">وَیَوْمَ تَقُومُ السَّاعَةُ یُقْسِمُ الْمُجْرِمُونَ مَا لَبِثُوا غَیْرَ سَاعَةٍ ۚ کَذَلِکَ کَانُوا یُؤْفَکُونَ (۵۵)  ترجمه:</w:t>
      </w:r>
      <w:r>
        <w:rPr>
          <w:rStyle w:val="FootnoteReference"/>
        </w:rPr>
        <w:footnoteReference w:id="3464"/>
      </w:r>
    </w:p>
    <w:p>
      <w:pPr>
        <w:pStyle w:val="BookText"/>
      </w:pPr>
      <w:r>
        <w:rPr>
          <w:rFonts w:ascii="Amiri" w:hAnsi="Amiri" w:eastAsia="Amiri" w:cs="Amiri"/>
          <w:lang w:bidi="ar-SA"/>
          <w:color w:val="111111"/>
          <w:sz w:val="28"/>
          <w:szCs w:val="28"/>
          <w:rtl/>
        </w:rPr>
        <w:t xml:space="preserve">وَقَالَ الَّذِینَ أُوتُوا الْعِلْمَ وَالْإِیمَانَ لَقَدْ لَبِثْتُمْ فِی کِتَابِ اللَّهِ إِلَی یَوْمِ الْبَعْثِ ۖ فَهَذَا یَوْمُ الْبَعْثِ وَلَکِنَّکُمْ کُنتُمْ لَا تَعْلَمُونَ (۵۶)  ترجمه:</w:t>
      </w:r>
      <w:r>
        <w:rPr>
          <w:rStyle w:val="FootnoteReference"/>
        </w:rPr>
        <w:footnoteReference w:id="3465"/>
      </w:r>
    </w:p>
    <w:p>
      <w:pPr>
        <w:pStyle w:val="BookText"/>
      </w:pPr>
      <w:r>
        <w:rPr>
          <w:rFonts w:ascii="Amiri" w:hAnsi="Amiri" w:eastAsia="Amiri" w:cs="Amiri"/>
          <w:lang w:bidi="ar-SA"/>
          <w:color w:val="111111"/>
          <w:sz w:val="28"/>
          <w:szCs w:val="28"/>
          <w:rtl/>
        </w:rPr>
        <w:t xml:space="preserve">فَیَوْمَئِذٍ لَّا یَنفَعُ الَّذِینَ ظَلَمُوا مَعْذِرَتُهُمْ وَلَا هُمْ یُسْتَعْتَبُونَ (۵۷)  ترجمه:</w:t>
      </w:r>
      <w:r>
        <w:rPr>
          <w:rStyle w:val="FootnoteReference"/>
        </w:rPr>
        <w:footnoteReference w:id="3466"/>
      </w:r>
    </w:p>
    <w:p>
      <w:pPr>
        <w:pStyle w:val="BookText"/>
      </w:pPr>
      <w:r>
        <w:rPr>
          <w:rFonts w:ascii="Amiri" w:hAnsi="Amiri" w:eastAsia="Amiri" w:cs="Amiri"/>
          <w:lang w:bidi="ar-SA"/>
          <w:color w:val="111111"/>
          <w:sz w:val="28"/>
          <w:szCs w:val="28"/>
          <w:rtl/>
        </w:rPr>
        <w:t xml:space="preserve">وَلَقَدْ ضَرَبْنَا لِلنَّاسِ فِی هَذَا الْقُرْآنِ مِن کُلِّ مَثَلٍ ۚ وَلَئِن جِئْتَهُم بِآیَةٍ لَّیَقُولَنَّ الَّذِینَ کَفَرُوا إِنْ أَنتُمْ إِلَّا مُبْطِلُونَ (۵۸)  ترجمه:</w:t>
      </w:r>
      <w:r>
        <w:rPr>
          <w:rStyle w:val="FootnoteReference"/>
        </w:rPr>
        <w:footnoteReference w:id="3467"/>
      </w:r>
    </w:p>
    <w:p>
      <w:pPr>
        <w:pStyle w:val="BookText"/>
      </w:pPr>
      <w:r>
        <w:rPr>
          <w:rFonts w:ascii="Amiri" w:hAnsi="Amiri" w:eastAsia="Amiri" w:cs="Amiri"/>
          <w:lang w:bidi="ar-SA"/>
          <w:color w:val="111111"/>
          <w:sz w:val="28"/>
          <w:szCs w:val="28"/>
          <w:rtl/>
        </w:rPr>
        <w:t xml:space="preserve">کَذَلِکَ یَطْبَعُ اللَّهُ عَلَی قُلُوبِ الَّذِینَ لَا یَعْلَمُونَ (۵۹)  ترجمه:</w:t>
      </w:r>
      <w:r>
        <w:rPr>
          <w:rStyle w:val="FootnoteReference"/>
        </w:rPr>
        <w:footnoteReference w:id="3468"/>
      </w:r>
    </w:p>
    <w:p>
      <w:pPr>
        <w:pStyle w:val="BookText"/>
      </w:pPr>
      <w:r>
        <w:rPr>
          <w:rFonts w:ascii="Amiri" w:hAnsi="Amiri" w:eastAsia="Amiri" w:cs="Amiri"/>
          <w:lang w:bidi="ar-SA"/>
          <w:color w:val="111111"/>
          <w:sz w:val="28"/>
          <w:szCs w:val="28"/>
          <w:rtl/>
        </w:rPr>
        <w:t xml:space="preserve">فَاصْبِرْ إِنَّ وَعْدَ اللَّهِ حَقٌّ ۖ وَلَا یَسْتَخِفَّنَّکَ الَّذِینَ لَا یُوقِنُونَ (۶۰)  ترجمه:</w:t>
      </w:r>
      <w:r>
        <w:rPr>
          <w:rStyle w:val="FootnoteReference"/>
        </w:rPr>
        <w:footnoteReference w:id="3469"/>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6" w:name="pg19496_194646"/>
    <w:bookmarkEnd w:id="46"/>
    <w:p>
      <w:pPr>
        <w:pStyle w:val="Heading3"/>
      </w:pPr>
      <w:bookmarkStart w:id="190" w:name="_Toc72"/>
      <w:r>
        <w:t>31 - سوره لقمان</w:t>
      </w:r>
      <w:bookmarkEnd w:id="190"/>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3470"/>
      </w:r>
    </w:p>
    <w:p>
      <w:pPr>
        <w:pStyle w:val="BookText"/>
      </w:pPr>
      <w:r>
        <w:rPr>
          <w:rFonts w:ascii="Amiri" w:hAnsi="Amiri" w:eastAsia="Amiri" w:cs="Amiri"/>
          <w:lang w:bidi="ar-SA"/>
          <w:color w:val="111111"/>
          <w:sz w:val="28"/>
          <w:szCs w:val="28"/>
          <w:rtl/>
        </w:rPr>
        <w:t xml:space="preserve">تِلْکَ آیَاتُ الْکِتَابِ الْحَکِیمِ (۲)  ترجمه:</w:t>
      </w:r>
      <w:r>
        <w:rPr>
          <w:rStyle w:val="FootnoteReference"/>
        </w:rPr>
        <w:footnoteReference w:id="3471"/>
      </w:r>
    </w:p>
    <w:p>
      <w:pPr>
        <w:pStyle w:val="BookText"/>
      </w:pPr>
      <w:r>
        <w:rPr>
          <w:rFonts w:ascii="Amiri" w:hAnsi="Amiri" w:eastAsia="Amiri" w:cs="Amiri"/>
          <w:lang w:bidi="ar-SA"/>
          <w:color w:val="111111"/>
          <w:sz w:val="28"/>
          <w:szCs w:val="28"/>
          <w:rtl/>
        </w:rPr>
        <w:t xml:space="preserve">هُدًی وَرَحْمَةً لِّلْمُحْسِنِینَ (۳)  ترجمه:</w:t>
      </w:r>
      <w:r>
        <w:rPr>
          <w:rStyle w:val="FootnoteReference"/>
        </w:rPr>
        <w:footnoteReference w:id="3472"/>
      </w:r>
    </w:p>
    <w:p>
      <w:pPr>
        <w:pStyle w:val="BookText"/>
      </w:pPr>
      <w:r>
        <w:rPr>
          <w:rFonts w:ascii="Amiri" w:hAnsi="Amiri" w:eastAsia="Amiri" w:cs="Amiri"/>
          <w:lang w:bidi="ar-SA"/>
          <w:color w:val="111111"/>
          <w:sz w:val="28"/>
          <w:szCs w:val="28"/>
          <w:rtl/>
        </w:rPr>
        <w:t xml:space="preserve">الَّذِینَ یُقِیمُونَ الصَّلَاةَ وَیُؤْتُونَ الزَّکَاةَ وَهُم بِالْآخِرَةِ هُمْ یُوقِنُونَ (۴)  ترجمه:</w:t>
      </w:r>
      <w:r>
        <w:rPr>
          <w:rStyle w:val="FootnoteReference"/>
        </w:rPr>
        <w:footnoteReference w:id="3473"/>
      </w:r>
    </w:p>
    <w:p>
      <w:pPr>
        <w:pStyle w:val="BookText"/>
      </w:pPr>
      <w:r>
        <w:rPr>
          <w:rFonts w:ascii="Amiri" w:hAnsi="Amiri" w:eastAsia="Amiri" w:cs="Amiri"/>
          <w:lang w:bidi="ar-SA"/>
          <w:color w:val="111111"/>
          <w:sz w:val="28"/>
          <w:szCs w:val="28"/>
          <w:rtl/>
        </w:rPr>
        <w:t xml:space="preserve">أُولَئِکَ عَلَی هُدًی مِّن رَّبِّهِمْ ۖ وَأُولَئِکَ هُمُ الْمُفْلِحُونَ (۵)  ترجمه:</w:t>
      </w:r>
      <w:r>
        <w:rPr>
          <w:rStyle w:val="FootnoteReference"/>
        </w:rPr>
        <w:footnoteReference w:id="3474"/>
      </w:r>
    </w:p>
    <w:p>
      <w:pPr>
        <w:pStyle w:val="BookText"/>
      </w:pPr>
      <w:r>
        <w:rPr>
          <w:rFonts w:ascii="Amiri" w:hAnsi="Amiri" w:eastAsia="Amiri" w:cs="Amiri"/>
          <w:lang w:bidi="ar-SA"/>
          <w:color w:val="111111"/>
          <w:sz w:val="28"/>
          <w:szCs w:val="28"/>
          <w:rtl/>
        </w:rPr>
        <w:t xml:space="preserve">وَمِنَ النَّاسِ مَن یَشْتَرِی لَهْوَ الْحَدِیثِ لِیُضِلَّ عَن سَبِیلِ اللَّهِ بِغَیْرِ عِلْمٍ وَیَتَّخِذَهَا هُزُوًا ۚ أُولَئِکَ لَهُمْ عَذَابٌ مُّهِینٌ (۶)  ترجمه:</w:t>
      </w:r>
      <w:r>
        <w:rPr>
          <w:rStyle w:val="FootnoteReference"/>
        </w:rPr>
        <w:footnoteReference w:id="3475"/>
      </w:r>
    </w:p>
    <w:p>
      <w:pPr>
        <w:pStyle w:val="BookText"/>
      </w:pPr>
      <w:r>
        <w:rPr>
          <w:rFonts w:ascii="Amiri" w:hAnsi="Amiri" w:eastAsia="Amiri" w:cs="Amiri"/>
          <w:lang w:bidi="ar-SA"/>
          <w:color w:val="111111"/>
          <w:sz w:val="28"/>
          <w:szCs w:val="28"/>
          <w:rtl/>
        </w:rPr>
        <w:t xml:space="preserve">وَإِذَا تُتْلَی عَلَیْهِ آیَاتُنَا وَلَّی مُسْتَکْبِرًا کَأَن لَّمْ یَسْمَعْهَا کَأَنَّ فِی أُذُنَیْهِ وَقْرًا ۖ فَبَشِّرْهُ بِعَذَابٍ أَلِیمٍ (۷)  ترجمه:</w:t>
      </w:r>
      <w:r>
        <w:rPr>
          <w:rStyle w:val="FootnoteReference"/>
        </w:rPr>
        <w:footnoteReference w:id="3476"/>
      </w:r>
    </w:p>
    <w:p>
      <w:pPr>
        <w:pStyle w:val="BookText"/>
      </w:pPr>
      <w:r>
        <w:rPr>
          <w:rFonts w:ascii="Amiri" w:hAnsi="Amiri" w:eastAsia="Amiri" w:cs="Amiri"/>
          <w:lang w:bidi="ar-SA"/>
          <w:color w:val="111111"/>
          <w:sz w:val="28"/>
          <w:szCs w:val="28"/>
          <w:rtl/>
        </w:rPr>
        <w:t xml:space="preserve">إِنَّ الَّذِینَ آمَنُوا وَعَمِلُوا الصَّالِحَاتِ لَهُمْ جَنَّاتُ النَّعِیمِ (۸)  ترجمه:</w:t>
      </w:r>
      <w:r>
        <w:rPr>
          <w:rStyle w:val="FootnoteReference"/>
        </w:rPr>
        <w:footnoteReference w:id="3477"/>
      </w:r>
    </w:p>
    <w:p>
      <w:pPr>
        <w:pStyle w:val="BookText"/>
      </w:pPr>
      <w:r>
        <w:rPr>
          <w:rFonts w:ascii="Amiri" w:hAnsi="Amiri" w:eastAsia="Amiri" w:cs="Amiri"/>
          <w:lang w:bidi="ar-SA"/>
          <w:color w:val="111111"/>
          <w:sz w:val="28"/>
          <w:szCs w:val="28"/>
          <w:rtl/>
        </w:rPr>
        <w:t xml:space="preserve">خَالِدِینَ فِیهَا ۖ وَعْدَ اللَّهِ حَقًّا ۚ وَهُوَ الْعَزِیزُ الْحَکِیمُ (۹)  ترجمه:</w:t>
      </w:r>
      <w:r>
        <w:rPr>
          <w:rStyle w:val="FootnoteReference"/>
        </w:rPr>
        <w:footnoteReference w:id="3478"/>
      </w:r>
    </w:p>
    <w:p>
      <w:pPr>
        <w:pStyle w:val="BookText"/>
      </w:pPr>
      <w:r>
        <w:rPr>
          <w:rFonts w:ascii="Amiri" w:hAnsi="Amiri" w:eastAsia="Amiri" w:cs="Amiri"/>
          <w:lang w:bidi="ar-SA"/>
          <w:color w:val="111111"/>
          <w:sz w:val="28"/>
          <w:szCs w:val="28"/>
          <w:rtl/>
        </w:rPr>
        <w:t xml:space="preserve">خَلَقَ السَّمَاوَاتِ بِغَیْرِ عَمَدٍ تَرَوْنَهَا ۖ وَأَلْقَی فِی الْأَرْضِ رَوَاسِیَ أَن تَمِیدَ بِکُمْ وَبَثَّ فِیهَا مِن کُلِّ دَابَّةٍ ۚ وَأَنزَلْنَا مِنَ السَّمَاءِ مَاءً فَأَنبَتْنَا فِیهَا مِن کُلِّ زَوْجٍ کَرِیمٍ (۱۰)  ترجمه:</w:t>
      </w:r>
      <w:r>
        <w:rPr>
          <w:rStyle w:val="FootnoteReference"/>
        </w:rPr>
        <w:footnoteReference w:id="3479"/>
      </w:r>
    </w:p>
    <w:p>
      <w:pPr>
        <w:pStyle w:val="BookText"/>
      </w:pPr>
      <w:r>
        <w:rPr>
          <w:rFonts w:ascii="Amiri" w:hAnsi="Amiri" w:eastAsia="Amiri" w:cs="Amiri"/>
          <w:lang w:bidi="ar-SA"/>
          <w:color w:val="111111"/>
          <w:sz w:val="28"/>
          <w:szCs w:val="28"/>
          <w:rtl/>
        </w:rPr>
        <w:t xml:space="preserve">هَذَا خَلْقُ اللَّهِ فَأَرُونِی مَاذَا خَلَقَ الَّذِینَ مِن دُونِهِ ۚ بَلِ الظَّالِمُونَ فِی ضَلَالٍ مُّبِینٍ (۱۱)  ترجمه:</w:t>
      </w:r>
      <w:r>
        <w:rPr>
          <w:rStyle w:val="FootnoteReference"/>
        </w:rPr>
        <w:footnoteReference w:id="3480"/>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آتَیْنَا لُقْمَانَ الْحِکْمَةَ أَنِ اشْکُرْ لِلَّهِ ۚ وَمَن یَشْکُرْ فَإِنَّمَا یَشْکُرُ لِنَفْسِهِ ۖ وَمَن کَفَرَ فَإِنَّ اللَّهَ غَنِیٌّ حَمِیدٌ (۱۲)  ترجمه:</w:t>
      </w:r>
      <w:r>
        <w:rPr>
          <w:rStyle w:val="FootnoteReference"/>
        </w:rPr>
        <w:footnoteReference w:id="3481"/>
      </w:r>
    </w:p>
    <w:p>
      <w:pPr>
        <w:pStyle w:val="BookText"/>
      </w:pPr>
      <w:r>
        <w:rPr>
          <w:rFonts w:ascii="Amiri" w:hAnsi="Amiri" w:eastAsia="Amiri" w:cs="Amiri"/>
          <w:lang w:bidi="ar-SA"/>
          <w:color w:val="111111"/>
          <w:sz w:val="28"/>
          <w:szCs w:val="28"/>
          <w:rtl/>
        </w:rPr>
        <w:t xml:space="preserve">وَإِذْ قَالَ لُقْمَانُ لِابْنِهِ وَهُوَ یَعِظُهُ یَا بُنَیَّ لَا تُشْرِکْ بِاللَّهِ ۖ إِنَّ الشِّرْکَ لَظُلْمٌ عَظِیمٌ (۱۳)  ترجمه:</w:t>
      </w:r>
      <w:r>
        <w:rPr>
          <w:rStyle w:val="FootnoteReference"/>
        </w:rPr>
        <w:footnoteReference w:id="3482"/>
      </w:r>
    </w:p>
    <w:p>
      <w:pPr>
        <w:pStyle w:val="BookText"/>
      </w:pPr>
      <w:r>
        <w:rPr>
          <w:rFonts w:ascii="Amiri" w:hAnsi="Amiri" w:eastAsia="Amiri" w:cs="Amiri"/>
          <w:lang w:bidi="ar-SA"/>
          <w:color w:val="111111"/>
          <w:sz w:val="28"/>
          <w:szCs w:val="28"/>
          <w:rtl/>
        </w:rPr>
        <w:t xml:space="preserve">وَوَصَّیْنَا الْإِنسَانَ بِوَالِدَیْهِ حَمَلَتْهُ أُمُّهُ وَهْنًا عَلَی وَهْنٍ وَفِصَالُهُ فِی عَامَیْنِ أَنِ اشْکُرْ لِی وَلِوَالِدَیْکَ إِلَیَّ الْمَصِیرُ (۱۴)  ترجمه:</w:t>
      </w:r>
      <w:r>
        <w:rPr>
          <w:rStyle w:val="FootnoteReference"/>
        </w:rPr>
        <w:footnoteReference w:id="3483"/>
      </w:r>
    </w:p>
    <w:p>
      <w:pPr>
        <w:pStyle w:val="BookText"/>
      </w:pPr>
      <w:r>
        <w:rPr>
          <w:rFonts w:ascii="Amiri" w:hAnsi="Amiri" w:eastAsia="Amiri" w:cs="Amiri"/>
          <w:lang w:bidi="ar-SA"/>
          <w:color w:val="111111"/>
          <w:sz w:val="28"/>
          <w:szCs w:val="28"/>
          <w:rtl/>
        </w:rPr>
        <w:t xml:space="preserve">وَإِن جَاهَدَاکَ عَلَی أَن تُشْرِکَ بِی مَا لَیْسَ لَکَ بِهِ عِلْمٌ فَلَا تُطِعْهُمَا ۖ وَصَاحِبْهُمَا فِی الدُّنْیَا مَعْرُوفًا ۖ وَاتَّبِعْ سَبِیلَ مَنْ أَنَابَ إِلَیَّ ۚ ثُمَّ إِلَیَّ مَرْجِعُکُمْ فَأُنَبِّئُکُم بِمَا کُنتُمْ تَعْمَلُونَ (۱۵)  ترجمه:</w:t>
      </w:r>
      <w:r>
        <w:rPr>
          <w:rStyle w:val="FootnoteReference"/>
        </w:rPr>
        <w:footnoteReference w:id="3484"/>
      </w:r>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 السَّمَاوَاتِ أَوْ فِی الْأَرْضِ یَأْتِ بِهَا اللَّهُ ۚ إِنَّ اللَّهَ لَطِیفٌ خَبِیرٌ (۱۶)  ترجمه:</w:t>
      </w:r>
      <w:r>
        <w:rPr>
          <w:rStyle w:val="FootnoteReference"/>
        </w:rPr>
        <w:footnoteReference w:id="3485"/>
      </w:r>
    </w:p>
    <w:p>
      <w:pPr>
        <w:pStyle w:val="BookText"/>
      </w:pPr>
      <w:r>
        <w:rPr>
          <w:rFonts w:ascii="Amiri" w:hAnsi="Amiri" w:eastAsia="Amiri" w:cs="Amiri"/>
          <w:lang w:bidi="ar-SA"/>
          <w:color w:val="111111"/>
          <w:sz w:val="28"/>
          <w:szCs w:val="28"/>
          <w:rtl/>
        </w:rPr>
        <w:t xml:space="preserve">یَا بُنَیَّ أَقِمِ الصَّلَاةَ وَأْمُرْ بِالْمَعْرُوفِ وَانْهَ عَنِ الْمُنکَرِ وَاصْبِرْ عَلَی مَا أَصَابَکَ ۖ إِنَّ ذَلِکَ مِنْ عَزْمِ الْأُمُورِ (۱۷)  ترجمه:</w:t>
      </w:r>
      <w:r>
        <w:rPr>
          <w:rStyle w:val="FootnoteReference"/>
        </w:rPr>
        <w:footnoteReference w:id="3486"/>
      </w:r>
    </w:p>
    <w:p>
      <w:pPr>
        <w:pStyle w:val="BookText"/>
      </w:pPr>
      <w:r>
        <w:rPr>
          <w:rFonts w:ascii="Amiri" w:hAnsi="Amiri" w:eastAsia="Amiri" w:cs="Amiri"/>
          <w:lang w:bidi="ar-SA"/>
          <w:color w:val="111111"/>
          <w:sz w:val="28"/>
          <w:szCs w:val="28"/>
          <w:rtl/>
        </w:rPr>
        <w:t xml:space="preserve">وَلَا تُصَعِّرْ خَدَّکَ لِلنَّاسِ وَلَا تَمْشِ فِی الْأَرْضِ مَرَحًا ۖ إِنَّ اللَّهَ لَا یُحِبُّ کُلَّ مُخْتَالٍ فَخُورٍ (۱۸)  ترجمه:</w:t>
      </w:r>
      <w:r>
        <w:rPr>
          <w:rStyle w:val="FootnoteReference"/>
        </w:rPr>
        <w:footnoteReference w:id="3487"/>
      </w:r>
    </w:p>
    <w:p>
      <w:pPr>
        <w:pStyle w:val="BookText"/>
      </w:pPr>
      <w:r>
        <w:rPr>
          <w:rFonts w:ascii="Amiri" w:hAnsi="Amiri" w:eastAsia="Amiri" w:cs="Amiri"/>
          <w:lang w:bidi="ar-SA"/>
          <w:color w:val="111111"/>
          <w:sz w:val="28"/>
          <w:szCs w:val="28"/>
          <w:rtl/>
        </w:rPr>
        <w:t xml:space="preserve">وَاقْصِدْ فِی مَشْیِکَ وَاغْضُضْ مِن صَوْتِکَ ۚ إِنَّ أَنکَرَ الْأَصْوَاتِ لَصَوْتُ الْحَمِیرِ (۱۹)  ترجمه:</w:t>
      </w:r>
      <w:r>
        <w:rPr>
          <w:rStyle w:val="FootnoteReference"/>
        </w:rPr>
        <w:footnoteReference w:id="3488"/>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تَرَوْا أَنَّ اللَّهَ سَخَّرَ لَکُم مَّا فِی السَّمَاوَاتِ وَمَا فِی الْأَرْضِ وَأَسْبَغَ عَلَیْکُمْ نِعَمَهُ ظَاهِرَةً وَبَاطِنَةً ۗ وَمِنَ النَّاسِ مَن یُجَادِلُ فِی اللَّهِ بِغَیْرِ عِلْمٍ وَلَا هُدًی وَلَا کِتَابٍ مُّنِیرٍ (۲۰)  ترجمه:</w:t>
      </w:r>
      <w:r>
        <w:rPr>
          <w:rStyle w:val="FootnoteReference"/>
        </w:rPr>
        <w:footnoteReference w:id="3489"/>
      </w:r>
    </w:p>
    <w:p>
      <w:pPr>
        <w:pStyle w:val="BookText"/>
      </w:pPr>
      <w:r>
        <w:rPr>
          <w:rFonts w:ascii="Amiri" w:hAnsi="Amiri" w:eastAsia="Amiri" w:cs="Amiri"/>
          <w:lang w:bidi="ar-SA"/>
          <w:color w:val="111111"/>
          <w:sz w:val="28"/>
          <w:szCs w:val="28"/>
          <w:rtl/>
        </w:rPr>
        <w:t xml:space="preserve">وَإِذَا قِیلَ لَهُمُ اتَّبِعُوا مَا أَنزَلَ اللَّهُ قَالُوا بَلْ نَتَّبِعُ مَا وَجَدْنَا عَلَیْهِ آبَاءَنَا ۚ أَوَلَوْ کَانَ الشَّیْطَانُ یَدْعُوهُمْ إِلَی عَذَابِ السَّعِیرِ (۲۱)  ترجمه:</w:t>
      </w:r>
      <w:r>
        <w:rPr>
          <w:rStyle w:val="FootnoteReference"/>
        </w:rPr>
        <w:footnoteReference w:id="3490"/>
      </w:r>
    </w:p>
    <w:p>
      <w:pPr>
        <w:pStyle w:val="BookText"/>
      </w:pPr>
      <w:r>
        <w:rPr>
          <w:rFonts w:ascii="Amiri" w:hAnsi="Amiri" w:eastAsia="Amiri" w:cs="Amiri"/>
          <w:lang w:bidi="ar-SA"/>
          <w:color w:val="111111"/>
          <w:sz w:val="28"/>
          <w:szCs w:val="28"/>
          <w:rtl/>
        </w:rPr>
        <w:t xml:space="preserve">۞ وَمَن یُسْلِمْ وَجْهَهُ إِلَی اللَّهِ وَهُوَ مُحْسِنٌ فَقَدِ اسْتَمْسَکَ بِالْعُرْوَةِ الْوُثْقَی ۗ وَإِلَی اللَّهِ عَاقِبَةُ الْأُمُورِ (۲۲)  ترجمه:</w:t>
      </w:r>
      <w:r>
        <w:rPr>
          <w:rStyle w:val="FootnoteReference"/>
        </w:rPr>
        <w:footnoteReference w:id="3491"/>
      </w:r>
    </w:p>
    <w:p>
      <w:pPr>
        <w:pStyle w:val="BookText"/>
      </w:pPr>
      <w:r>
        <w:rPr>
          <w:rFonts w:ascii="Amiri" w:hAnsi="Amiri" w:eastAsia="Amiri" w:cs="Amiri"/>
          <w:lang w:bidi="ar-SA"/>
          <w:color w:val="111111"/>
          <w:sz w:val="28"/>
          <w:szCs w:val="28"/>
          <w:rtl/>
        </w:rPr>
        <w:t xml:space="preserve">وَمَن کَفَرَ فَلَا یَحْزُنکَ کُفْرُهُ ۚ إِلَیْنَا مَرْجِعُهُمْ فَنُنَبِّئُهُم بِمَا عَمِلُوا ۚ إِنَّ اللَّهَ عَلِیمٌ بِذَاتِ الصُّدُورِ (۲۳)  ترجمه:</w:t>
      </w:r>
      <w:r>
        <w:rPr>
          <w:rStyle w:val="FootnoteReference"/>
        </w:rPr>
        <w:footnoteReference w:id="3492"/>
      </w:r>
    </w:p>
    <w:p>
      <w:pPr>
        <w:pStyle w:val="BookText"/>
      </w:pPr>
      <w:r>
        <w:rPr>
          <w:rFonts w:ascii="Amiri" w:hAnsi="Amiri" w:eastAsia="Amiri" w:cs="Amiri"/>
          <w:lang w:bidi="ar-SA"/>
          <w:color w:val="111111"/>
          <w:sz w:val="28"/>
          <w:szCs w:val="28"/>
          <w:rtl/>
        </w:rPr>
        <w:t xml:space="preserve">نُمَتِّعُهُمْ قَلِیلًا ثُمَّ نَضْطَرُّهُمْ إِلَی عَذَابٍ غَلِیظٍ (۲۴)  ترجمه:</w:t>
      </w:r>
      <w:r>
        <w:rPr>
          <w:rStyle w:val="FootnoteReference"/>
        </w:rPr>
        <w:footnoteReference w:id="3493"/>
      </w:r>
    </w:p>
    <w:p>
      <w:pPr>
        <w:pStyle w:val="BookText"/>
      </w:pPr>
      <w:r>
        <w:rPr>
          <w:rFonts w:ascii="Amiri" w:hAnsi="Amiri" w:eastAsia="Amiri" w:cs="Amiri"/>
          <w:lang w:bidi="ar-SA"/>
          <w:color w:val="111111"/>
          <w:sz w:val="28"/>
          <w:szCs w:val="28"/>
          <w:rtl/>
        </w:rPr>
        <w:t xml:space="preserve">وَلَئِن سَأَلْتَهُم مَّنْ خَلَقَ السَّمَاوَاتِ وَالْأَرْضَ لَیَقُولُنَّ اللَّهُ ۚ قُلِ الْحَمْدُ لِلَّهِ ۚ بَلْ أَکْثَرُهُمْ لَا یَعْلَمُونَ (۲۵)  ترجمه:</w:t>
      </w:r>
      <w:r>
        <w:rPr>
          <w:rStyle w:val="FootnoteReference"/>
        </w:rPr>
        <w:footnoteReference w:id="3494"/>
      </w:r>
    </w:p>
    <w:p>
      <w:pPr>
        <w:pStyle w:val="BookText"/>
      </w:pPr>
      <w:r>
        <w:rPr>
          <w:rFonts w:ascii="Amiri" w:hAnsi="Amiri" w:eastAsia="Amiri" w:cs="Amiri"/>
          <w:lang w:bidi="ar-SA"/>
          <w:color w:val="111111"/>
          <w:sz w:val="28"/>
          <w:szCs w:val="28"/>
          <w:rtl/>
        </w:rPr>
        <w:t xml:space="preserve">لِلَّهِ مَا فِی السَّمَاوَاتِ وَالْأَرْضِ ۚ إِنَّ اللَّهَ هُوَ الْغَنِیُّ الْحَمِیدُ (۲۶)  ترجمه:</w:t>
      </w:r>
      <w:r>
        <w:rPr>
          <w:rStyle w:val="FootnoteReference"/>
        </w:rPr>
        <w:footnoteReference w:id="3495"/>
      </w:r>
    </w:p>
    <w:p>
      <w:pPr>
        <w:pStyle w:val="BookText"/>
      </w:pPr>
      <w:r>
        <w:rPr>
          <w:rFonts w:ascii="Amiri" w:hAnsi="Amiri" w:eastAsia="Amiri" w:cs="Amiri"/>
          <w:lang w:bidi="ar-SA"/>
          <w:color w:val="111111"/>
          <w:sz w:val="28"/>
          <w:szCs w:val="28"/>
          <w:rtl/>
        </w:rPr>
        <w:t xml:space="preserve">وَلَوْ أَنَّمَا فِی الْأَرْضِ مِن شَجَرَةٍ أَقْلَامٌ وَالْبَحْرُ یَمُدُّهُ مِن بَعْدِهِ سَبْعَةُ أَبْحُرٍ مَّا نَفِدَتْ کَلِمَاتُ اللَّهِ ۗ إِنَّ اللَّهَ عَزِیزٌ حَکِیمٌ (۲۷)  ترجمه:</w:t>
      </w:r>
      <w:r>
        <w:rPr>
          <w:rStyle w:val="FootnoteReference"/>
        </w:rPr>
        <w:footnoteReference w:id="3496"/>
      </w:r>
    </w:p>
    <w:p>
      <w:pPr>
        <w:pStyle w:val="BookText"/>
      </w:pPr>
      <w:r>
        <w:rPr>
          <w:rFonts w:ascii="Amiri" w:hAnsi="Amiri" w:eastAsia="Amiri" w:cs="Amiri"/>
          <w:lang w:bidi="ar-SA"/>
          <w:color w:val="111111"/>
          <w:sz w:val="28"/>
          <w:szCs w:val="28"/>
          <w:rtl/>
        </w:rPr>
        <w:t xml:space="preserve">مَّا خَلْقُکُمْ وَلَا بَعْثُکُمْ إِلَّا کَنَفْسٍ وَاحِدَةٍ ۗ إِنَّ اللَّهَ سَمِیعٌ بَصِیرٌ (۲۸)  ترجمه:</w:t>
      </w:r>
      <w:r>
        <w:rPr>
          <w:rStyle w:val="FootnoteReference"/>
        </w:rPr>
        <w:footnoteReference w:id="3497"/>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أَنَّ اللَّهَ یُولِجُ اللَّیْلَ فِی النَّهَارِ وَیُولِجُ النَّهَارَ فِی اللَّیْلِ وَسَخَّرَ الشَّمْسَ وَالْقَمَرَ کُلٌّ یَجْرِی إِلَی أَجَلٍ مُّسَمًّی وَأَنَّ اللَّهَ بِمَا تَعْمَلُونَ خَبِیرٌ (۲۹)  ترجمه:</w:t>
      </w:r>
      <w:r>
        <w:rPr>
          <w:rStyle w:val="FootnoteReference"/>
        </w:rPr>
        <w:footnoteReference w:id="3498"/>
      </w:r>
    </w:p>
    <w:p>
      <w:pPr>
        <w:pStyle w:val="BookText"/>
      </w:pPr>
      <w:r>
        <w:rPr>
          <w:rFonts w:ascii="Amiri" w:hAnsi="Amiri" w:eastAsia="Amiri" w:cs="Amiri"/>
          <w:lang w:bidi="ar-SA"/>
          <w:color w:val="111111"/>
          <w:sz w:val="28"/>
          <w:szCs w:val="28"/>
          <w:rtl/>
        </w:rPr>
        <w:t xml:space="preserve">ذَلِکَ بِأَنَّ اللَّهَ هُوَ الْحَقُّ وَأَنَّ مَا یَدْعُونَ مِن دُونِهِ الْبَاطِلُ وَأَنَّ اللَّهَ هُوَ الْعَلِیُّ الْکَبِیرُ (۳۰)  ترجمه:</w:t>
      </w:r>
      <w:r>
        <w:rPr>
          <w:rStyle w:val="FootnoteReference"/>
        </w:rPr>
        <w:footnoteReference w:id="3499"/>
      </w:r>
    </w:p>
    <w:p>
      <w:pPr>
        <w:pStyle w:val="BookText"/>
      </w:pPr>
      <w:r>
        <w:rPr>
          <w:rFonts w:ascii="Amiri" w:hAnsi="Amiri" w:eastAsia="Amiri" w:cs="Amiri"/>
          <w:lang w:bidi="ar-SA"/>
          <w:color w:val="111111"/>
          <w:sz w:val="28"/>
          <w:szCs w:val="28"/>
          <w:rtl/>
        </w:rPr>
        <w:t xml:space="preserve">أَلَمْ تَرَ أَنَّ الْفُلْکَ تَجْرِی فِی الْبَحْرِ بِنِعْمَتِ اللَّهِ لِیُرِیَکُم مِّنْ آیَاتِهِ ۚ إِنَّ فِی ذَلِکَ لَآیَاتٍ لِّکُلِّ صَبَّارٍ شَکُورٍ (۳۱)  ترجمه:</w:t>
      </w:r>
      <w:r>
        <w:rPr>
          <w:rStyle w:val="FootnoteReference"/>
        </w:rPr>
        <w:footnoteReference w:id="3500"/>
      </w:r>
    </w:p>
    <w:p>
      <w:pPr>
        <w:pStyle w:val="BookText"/>
      </w:pPr>
      <w:r>
        <w:rPr>
          <w:rFonts w:ascii="Amiri" w:hAnsi="Amiri" w:eastAsia="Amiri" w:cs="Amiri"/>
          <w:lang w:bidi="ar-SA"/>
          <w:color w:val="111111"/>
          <w:sz w:val="28"/>
          <w:szCs w:val="28"/>
          <w:rtl/>
        </w:rPr>
        <w:t xml:space="preserve">وَإِذَا غَشِیَهُم مَّوْجٌ کَالظُّلَلِ دَعَوُا اللَّهَ مُخْلِصِینَ لَهُ الدِّینَ فَلَمَّا نَجَّاهُمْ إِلَی الْبَرِّ فَمِنْهُم مُّقْتَصِدٌ ۚ وَمَا یَجْحَدُ بِآیَاتِنَا إِلَّا کُلُّ خَتَّارٍ کَفُورٍ (۳۲)  ترجمه:</w:t>
      </w:r>
      <w:r>
        <w:rPr>
          <w:rStyle w:val="FootnoteReference"/>
        </w:rPr>
        <w:footnoteReference w:id="3501"/>
      </w:r>
    </w:p>
    <w:p>
      <w:pPr>
        <w:pStyle w:val="BookText"/>
      </w:pPr>
      <w:r>
        <w:rPr>
          <w:rFonts w:ascii="Amiri" w:hAnsi="Amiri" w:eastAsia="Amiri" w:cs="Amiri"/>
          <w:lang w:bidi="ar-SA"/>
          <w:color w:val="111111"/>
          <w:sz w:val="28"/>
          <w:szCs w:val="28"/>
          <w:rtl/>
        </w:rPr>
        <w:t xml:space="preserve">یَا أَیُّهَا النَّاسُ اتَّقُوا رَبَّکُمْ وَاخْشَوْا یَوْمًا لَّا یَجْزِی وَالِدٌ عَن وَلَدِهِ وَلَا مَوْلُودٌ هُوَ جَازٍ عَن وَالِدِهِ شَیْئًا ۚ إِنَّ وَعْدَ اللَّهِ حَقٌّ ۖ فَلَا تَغُرَّنَّکُمُ الْحَیَاةُ الدُّنْیَا وَلَا یَغُرَّنَّکُم بِاللَّهِ الْغَرُورُ (۳۳)  ترجمه:</w:t>
      </w:r>
      <w:r>
        <w:rPr>
          <w:rStyle w:val="FootnoteReference"/>
        </w:rPr>
        <w:footnoteReference w:id="3502"/>
      </w:r>
    </w:p>
    <w:p>
      <w:pPr>
        <w:pStyle w:val="BookText"/>
      </w:pPr>
      <w:r>
        <w:rPr>
          <w:rFonts w:ascii="Amiri" w:hAnsi="Amiri" w:eastAsia="Amiri" w:cs="Amiri"/>
          <w:lang w:bidi="ar-SA"/>
          <w:color w:val="111111"/>
          <w:sz w:val="28"/>
          <w:szCs w:val="28"/>
          <w:rtl/>
        </w:rPr>
        <w:t xml:space="preserve">إِنَّ اللَّهَ عِندَهُ عِلْمُ السَّاعَةِ وَیُنَزِّلُ الْغَیْثَ وَیَعْلَمُ مَا فِی الْأَرْحَامِ ۖ وَمَا تَدْرِی نَفْسٌ مَّاذَا تَکْسِبُ غَدًا ۖ وَمَا تَدْرِی نَفْسٌ بِأَیِّ أَرْضٍ تَمُوتُ ۚ إِنَّ اللَّهَ عَلِیمٌ خَبِیرٌ (۳۴)  ترجمه:</w:t>
      </w:r>
      <w:r>
        <w:rPr>
          <w:rStyle w:val="FootnoteReference"/>
        </w:rPr>
        <w:footnoteReference w:id="3503"/>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7" w:name="pg19496_194650"/>
    <w:bookmarkEnd w:id="47"/>
    <w:p>
      <w:pPr>
        <w:pStyle w:val="Heading3"/>
      </w:pPr>
      <w:bookmarkStart w:id="191" w:name="_Toc73"/>
      <w:r>
        <w:t>32 - سوره السجدة</w:t>
      </w:r>
      <w:bookmarkEnd w:id="191"/>
    </w:p>
    <w:p>
      <w:pPr>
        <w:pStyle w:val="BookText"/>
      </w:pPr>
      <w:r>
        <w:rPr>
          <w:rFonts w:ascii="Amiri" w:hAnsi="Amiri" w:eastAsia="Amiri" w:cs="Amiri"/>
          <w:lang w:bidi="ar-SA"/>
          <w:color w:val="111111"/>
          <w:sz w:val="28"/>
          <w:szCs w:val="28"/>
          <w:rtl/>
        </w:rPr>
        <w:t xml:space="preserve">بِسْمِ اللَّهِ الرَّحْمَنِ الرَّحِیمِ الم (۱)  ترجمه:</w:t>
      </w:r>
      <w:r>
        <w:rPr>
          <w:rStyle w:val="FootnoteReference"/>
        </w:rPr>
        <w:footnoteReference w:id="3504"/>
      </w:r>
    </w:p>
    <w:p>
      <w:pPr>
        <w:pStyle w:val="BookText"/>
      </w:pPr>
      <w:r>
        <w:rPr>
          <w:rFonts w:ascii="Amiri" w:hAnsi="Amiri" w:eastAsia="Amiri" w:cs="Amiri"/>
          <w:lang w:bidi="ar-SA"/>
          <w:color w:val="111111"/>
          <w:sz w:val="28"/>
          <w:szCs w:val="28"/>
          <w:rtl/>
        </w:rPr>
        <w:t xml:space="preserve">تَنزِیلُ الْکِتَابِ لَا رَیْبَ فِیهِ مِن رَّبِّ الْعَالَمِینَ (۲)  ترجمه:</w:t>
      </w:r>
      <w:r>
        <w:rPr>
          <w:rStyle w:val="FootnoteReference"/>
        </w:rPr>
        <w:footnoteReference w:id="3505"/>
      </w:r>
    </w:p>
    <w:p>
      <w:pPr>
        <w:pStyle w:val="BookText"/>
      </w:pPr>
      <w:r>
        <w:rPr>
          <w:rFonts w:ascii="Amiri" w:hAnsi="Amiri" w:eastAsia="Amiri" w:cs="Amiri"/>
          <w:lang w:bidi="ar-SA"/>
          <w:color w:val="111111"/>
          <w:sz w:val="28"/>
          <w:szCs w:val="28"/>
          <w:rtl/>
        </w:rPr>
        <w:t xml:space="preserve">أَمْ یَقُولُونَ افْتَرَاهُ ۚ بَلْ هُوَ الْحَقُّ مِن رَّبِّکَ لِتُنذِرَ قَوْمًا مَّا أَتَاهُم مِّن نَّذِیرٍ مِّن قَبْلِکَ لَعَلَّهُمْ یَهْتَدُونَ (۳)  ترجمه:</w:t>
      </w:r>
      <w:r>
        <w:rPr>
          <w:rStyle w:val="FootnoteReference"/>
        </w:rPr>
        <w:footnoteReference w:id="3506"/>
      </w:r>
    </w:p>
    <w:p>
      <w:pPr>
        <w:pStyle w:val="BookText"/>
      </w:pPr>
      <w:r>
        <w:rPr>
          <w:rFonts w:ascii="Amiri" w:hAnsi="Amiri" w:eastAsia="Amiri" w:cs="Amiri"/>
          <w:lang w:bidi="ar-SA"/>
          <w:color w:val="111111"/>
          <w:sz w:val="28"/>
          <w:szCs w:val="28"/>
          <w:rtl/>
        </w:rPr>
        <w:t xml:space="preserve">اللَّهُ الَّذِی خَلَقَ السَّمَاوَاتِ وَالْأَرْضَ وَمَا بَیْنَهُمَا فِی سِتَّةِ أَیَّامٍ ثُمَّ اسْتَوَی عَلَی الْعَرْشِ ۖ مَا لَکُم مِّن دُونِهِ مِن وَلِیٍّ وَلَا شَفِیعٍ ۚ أَفَلَا تَتَذَکَّرُونَ (۴)  ترجمه:</w:t>
      </w:r>
      <w:r>
        <w:rPr>
          <w:rStyle w:val="FootnoteReference"/>
        </w:rPr>
        <w:footnoteReference w:id="3507"/>
      </w:r>
    </w:p>
    <w:p>
      <w:pPr>
        <w:pStyle w:val="BookText"/>
      </w:pPr>
      <w:r>
        <w:rPr>
          <w:rFonts w:ascii="Amiri" w:hAnsi="Amiri" w:eastAsia="Amiri" w:cs="Amiri"/>
          <w:lang w:bidi="ar-SA"/>
          <w:color w:val="111111"/>
          <w:sz w:val="28"/>
          <w:szCs w:val="28"/>
          <w:rtl/>
        </w:rPr>
        <w:t xml:space="preserve">یُدَبِّرُ الْأَمْرَ مِنَ السَّمَاءِ إِلَی الْأَرْضِ ثُمَّ یَعْرُجُ إِلَیْهِ فِی یَوْمٍ کَانَ مِقْدَارُهُ أَلْفَ سَنَةٍ مِّمَّا تَعُدُّونَ (۵)  ترجمه:</w:t>
      </w:r>
      <w:r>
        <w:rPr>
          <w:rStyle w:val="FootnoteReference"/>
        </w:rPr>
        <w:footnoteReference w:id="3508"/>
      </w:r>
    </w:p>
    <w:p>
      <w:pPr>
        <w:pStyle w:val="BookText"/>
      </w:pPr>
      <w:r>
        <w:rPr>
          <w:rFonts w:ascii="Amiri" w:hAnsi="Amiri" w:eastAsia="Amiri" w:cs="Amiri"/>
          <w:lang w:bidi="ar-SA"/>
          <w:color w:val="111111"/>
          <w:sz w:val="28"/>
          <w:szCs w:val="28"/>
          <w:rtl/>
        </w:rPr>
        <w:t xml:space="preserve">ذَلِکَ عَالِمُ الْغَیْبِ وَالشَّهَادَةِ الْعَزِیزُ الرَّحِیمُ (۶)  ترجمه:</w:t>
      </w:r>
      <w:r>
        <w:rPr>
          <w:rStyle w:val="FootnoteReference"/>
        </w:rPr>
        <w:footnoteReference w:id="3509"/>
      </w:r>
    </w:p>
    <w:p>
      <w:pPr>
        <w:pStyle w:val="BookText"/>
      </w:pPr>
      <w:r>
        <w:rPr>
          <w:rFonts w:ascii="Amiri" w:hAnsi="Amiri" w:eastAsia="Amiri" w:cs="Amiri"/>
          <w:lang w:bidi="ar-SA"/>
          <w:color w:val="111111"/>
          <w:sz w:val="28"/>
          <w:szCs w:val="28"/>
          <w:rtl/>
        </w:rPr>
        <w:t xml:space="preserve">الَّذِی أَحْسَنَ کُلَّ شَیْءٍ خَلَقَهُ ۖ وَبَدَأَ خَلْقَ الْإِنسَانِ مِن طِینٍ (۷)  ترجمه:</w:t>
      </w:r>
      <w:r>
        <w:rPr>
          <w:rStyle w:val="FootnoteReference"/>
        </w:rPr>
        <w:footnoteReference w:id="3510"/>
      </w:r>
    </w:p>
    <w:p>
      <w:pPr>
        <w:pStyle w:val="BookText"/>
      </w:pPr>
      <w:r>
        <w:rPr>
          <w:rFonts w:ascii="Amiri" w:hAnsi="Amiri" w:eastAsia="Amiri" w:cs="Amiri"/>
          <w:lang w:bidi="ar-SA"/>
          <w:color w:val="111111"/>
          <w:sz w:val="28"/>
          <w:szCs w:val="28"/>
          <w:rtl/>
        </w:rPr>
        <w:t xml:space="preserve">ثُمَّ جَعَلَ نَسْلَهُ مِن سُلَالَةٍ مِّن مَّاءٍ مَّهِینٍ (۸)  ترجمه:</w:t>
      </w:r>
      <w:r>
        <w:rPr>
          <w:rStyle w:val="FootnoteReference"/>
        </w:rPr>
        <w:footnoteReference w:id="3511"/>
      </w:r>
    </w:p>
    <w:p>
      <w:pPr>
        <w:pStyle w:val="BookText"/>
      </w:pPr>
      <w:r>
        <w:rPr>
          <w:rFonts w:ascii="Amiri" w:hAnsi="Amiri" w:eastAsia="Amiri" w:cs="Amiri"/>
          <w:lang w:bidi="ar-SA"/>
          <w:color w:val="111111"/>
          <w:sz w:val="28"/>
          <w:szCs w:val="28"/>
          <w:rtl/>
        </w:rPr>
        <w:t xml:space="preserve">ثُمَّ سَوَّاهُ وَنَفَخَ فِیهِ مِن رُّوحِهِ ۖ وَجَعَلَ لَکُمُ السَّمْعَ وَالْأَبْصَارَ وَالْأَفْئِدَةَ ۚ قَلِیلًا مَّا تَشْکُرُونَ (۹)  ترجمه:</w:t>
      </w:r>
      <w:r>
        <w:rPr>
          <w:rStyle w:val="FootnoteReference"/>
        </w:rPr>
        <w:footnoteReference w:id="3512"/>
      </w:r>
    </w:p>
    <w:p>
      <w:pPr>
        <w:pStyle w:val="BookText"/>
      </w:pPr>
      <w:r>
        <w:rPr>
          <w:rFonts w:ascii="Amiri" w:hAnsi="Amiri" w:eastAsia="Amiri" w:cs="Amiri"/>
          <w:lang w:bidi="ar-SA"/>
          <w:color w:val="111111"/>
          <w:sz w:val="28"/>
          <w:szCs w:val="28"/>
          <w:rtl/>
        </w:rPr>
        <w:t xml:space="preserve">وَقَالُوا أَإِذَا ضَلَلْنَا فِی الْأَرْضِ أَإِنَّا لَفِی خَلْقٍ جَدِیدٍ ۚ بَلْ هُم بِلِقَاءِ رَبِّهِمْ کَافِرُونَ (۱۰)  ترجمه:</w:t>
      </w:r>
      <w:r>
        <w:rPr>
          <w:rStyle w:val="FootnoteReference"/>
        </w:rPr>
        <w:footnoteReference w:id="3513"/>
      </w:r>
    </w:p>
    <w:p>
      <w:pPr>
        <w:pStyle w:val="BookText"/>
      </w:pPr>
      <w:r>
        <w:rPr>
          <w:rFonts w:ascii="Amiri" w:hAnsi="Amiri" w:eastAsia="Amiri" w:cs="Amiri"/>
          <w:lang w:bidi="ar-SA"/>
          <w:color w:val="111111"/>
          <w:sz w:val="28"/>
          <w:szCs w:val="28"/>
          <w:rtl/>
        </w:rPr>
        <w:t xml:space="preserve">۞ قُلْ یَتَوَفَّاکُم مَّلَکُ الْمَوْتِ الَّذِی وُکِّلَ بِکُمْ ثُمَّ إِلَی رَبِّکُمْ تُرْجَعُونَ (۱۱)  ترجمه:</w:t>
      </w:r>
      <w:r>
        <w:rPr>
          <w:rStyle w:val="FootnoteReference"/>
        </w:rPr>
        <w:footnoteReference w:id="3514"/>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تَرَی إِذِ الْمُجْرِمُونَ نَاکِسُو رُءُوسِهِمْ عِندَ رَبِّهِمْ رَبَّنَا أَبْصَرْنَا وَسَمِعْنَا فَارْجِعْنَا نَعْمَلْ صَالِحًا إِنَّا مُوقِنُونَ (۱۲)  ترجمه:</w:t>
      </w:r>
      <w:r>
        <w:rPr>
          <w:rStyle w:val="FootnoteReference"/>
        </w:rPr>
        <w:footnoteReference w:id="3515"/>
      </w:r>
    </w:p>
    <w:p>
      <w:pPr>
        <w:pStyle w:val="BookText"/>
      </w:pPr>
      <w:r>
        <w:rPr>
          <w:rFonts w:ascii="Amiri" w:hAnsi="Amiri" w:eastAsia="Amiri" w:cs="Amiri"/>
          <w:lang w:bidi="ar-SA"/>
          <w:color w:val="111111"/>
          <w:sz w:val="28"/>
          <w:szCs w:val="28"/>
          <w:rtl/>
        </w:rPr>
        <w:t xml:space="preserve">وَلَوْ شِئْنَا لَآتَیْنَا کُلَّ نَفْسٍ هُدَاهَا وَلَکِنْ حَقَّ الْقَوْلُ مِنِّی لَأَمْلَأَنَّ جَهَنَّمَ مِنَ الْجِنَّةِ وَالنَّاسِ أَجْمَعِینَ (۱۳)  ترجمه:</w:t>
      </w:r>
      <w:r>
        <w:rPr>
          <w:rStyle w:val="FootnoteReference"/>
        </w:rPr>
        <w:footnoteReference w:id="3516"/>
      </w:r>
    </w:p>
    <w:p>
      <w:pPr>
        <w:pStyle w:val="BookText"/>
      </w:pPr>
      <w:r>
        <w:rPr>
          <w:rFonts w:ascii="Amiri" w:hAnsi="Amiri" w:eastAsia="Amiri" w:cs="Amiri"/>
          <w:lang w:bidi="ar-SA"/>
          <w:color w:val="111111"/>
          <w:sz w:val="28"/>
          <w:szCs w:val="28"/>
          <w:rtl/>
        </w:rPr>
        <w:t xml:space="preserve">فَذُوقُوا بِمَا نَسِیتُمْ لِقَاءَ یَوْمِکُمْ هَذَا إِنَّا نَسِینَاکُمْ ۖ وَذُوقُوا عَذَابَ الْخُلْدِ بِمَا کُنتُمْ تَعْمَلُونَ (۱۴)  ترجمه:</w:t>
      </w:r>
      <w:r>
        <w:rPr>
          <w:rStyle w:val="FootnoteReference"/>
        </w:rPr>
        <w:footnoteReference w:id="3517"/>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وَسَبَّحُوا بِحَمْدِ رَبِّهِمْ وَهُمْ لَا یَسْتَکْبِرُونَ ۩ (۱۵)  ترجمه:</w:t>
      </w:r>
      <w:r>
        <w:rPr>
          <w:rStyle w:val="FootnoteReference"/>
        </w:rPr>
        <w:footnoteReference w:id="3518"/>
      </w:r>
    </w:p>
    <w:p>
      <w:pPr>
        <w:pStyle w:val="BookText"/>
      </w:pPr>
      <w:r>
        <w:rPr>
          <w:rFonts w:ascii="Amiri" w:hAnsi="Amiri" w:eastAsia="Amiri" w:cs="Amiri"/>
          <w:lang w:bidi="ar-SA"/>
          <w:color w:val="111111"/>
          <w:sz w:val="28"/>
          <w:szCs w:val="28"/>
          <w:rtl/>
        </w:rPr>
        <w:t xml:space="preserve">تَتَجَافَی جُنُوبُهُمْ عَنِ الْمَضَاجِعِ یَدْعُونَ رَبَّهُمْ خَوْفًا وَطَمَعًا وَمِمَّا رَزَقْنَاهُمْ یُنفِقُونَ (۱۶)  ترجمه:</w:t>
      </w:r>
      <w:r>
        <w:rPr>
          <w:rStyle w:val="FootnoteReference"/>
        </w:rPr>
        <w:footnoteReference w:id="3519"/>
      </w:r>
    </w:p>
    <w:p>
      <w:pPr>
        <w:pStyle w:val="BookText"/>
      </w:pPr>
      <w:r>
        <w:rPr>
          <w:rFonts w:ascii="Amiri" w:hAnsi="Amiri" w:eastAsia="Amiri" w:cs="Amiri"/>
          <w:lang w:bidi="ar-SA"/>
          <w:color w:val="111111"/>
          <w:sz w:val="28"/>
          <w:szCs w:val="28"/>
          <w:rtl/>
        </w:rPr>
        <w:t xml:space="preserve">فَلَا تَعْلَمُ نَفْسٌ مَّا أُخْفِیَ لَهُم مِّن قُرَّةِ أَعْیُنٍ جَزَاءً بِمَا کَانُوا یَعْمَلُونَ (۱۷)  ترجمه:</w:t>
      </w:r>
      <w:r>
        <w:rPr>
          <w:rStyle w:val="FootnoteReference"/>
        </w:rPr>
        <w:footnoteReference w:id="3520"/>
      </w:r>
    </w:p>
    <w:p>
      <w:pPr>
        <w:pStyle w:val="BookText"/>
      </w:pPr>
      <w:r>
        <w:rPr>
          <w:rFonts w:ascii="Amiri" w:hAnsi="Amiri" w:eastAsia="Amiri" w:cs="Amiri"/>
          <w:lang w:bidi="ar-SA"/>
          <w:color w:val="111111"/>
          <w:sz w:val="28"/>
          <w:szCs w:val="28"/>
          <w:rtl/>
        </w:rPr>
        <w:t xml:space="preserve">أَفَمَن کَانَ مُؤْمِنًا کَمَن کَانَ فَاسِقًا ۚ لَّا یَسْتَوُونَ (۱۸)  ترجمه:</w:t>
      </w:r>
      <w:r>
        <w:rPr>
          <w:rStyle w:val="FootnoteReference"/>
        </w:rPr>
        <w:footnoteReference w:id="3521"/>
      </w:r>
    </w:p>
    <w:p>
      <w:pPr>
        <w:pStyle w:val="BookText"/>
      </w:pPr>
      <w:r>
        <w:rPr>
          <w:rFonts w:ascii="Amiri" w:hAnsi="Amiri" w:eastAsia="Amiri" w:cs="Amiri"/>
          <w:lang w:bidi="ar-SA"/>
          <w:color w:val="111111"/>
          <w:sz w:val="28"/>
          <w:szCs w:val="28"/>
          <w:rtl/>
        </w:rPr>
        <w:t xml:space="preserve">أَمَّا الَّذِینَ آمَنُوا وَعَمِلُوا الصَّالِحَاتِ فَلَهُمْ جَنَّاتُ الْمَأْوَی نُزُلًا بِمَا کَانُوا یَعْمَلُونَ (۱۹)  ترجمه:</w:t>
      </w:r>
      <w:r>
        <w:rPr>
          <w:rStyle w:val="FootnoteReference"/>
        </w:rPr>
        <w:footnoteReference w:id="3522"/>
      </w:r>
    </w:p>
    <w:p>
      <w:pPr>
        <w:pStyle w:val="BookText"/>
      </w:pPr>
      <w:r>
        <w:rPr>
          <w:rFonts w:ascii="Amiri" w:hAnsi="Amiri" w:eastAsia="Amiri" w:cs="Amiri"/>
          <w:lang w:bidi="ar-SA"/>
          <w:color w:val="111111"/>
          <w:sz w:val="28"/>
          <w:szCs w:val="28"/>
          <w:rtl/>
        </w:rPr>
        <w:t xml:space="preserve">وَأَمَّا الَّذِینَ فَسَقُوا فَمَأْوَاهُمُ النَّارُ ۖ کُلَّمَا أَرَادُوا أَن یَخْرُجُوا مِنْهَا أُعِیدُوا فِیهَا وَقِیلَ لَهُمْ ذُوقُوا عَذَابَ النَّارِ الَّذِی کُنتُم بِهِ تُکَذِّبُونَ (۲۰)  ترجمه:</w:t>
      </w:r>
      <w:r>
        <w:rPr>
          <w:rStyle w:val="FootnoteReference"/>
        </w:rPr>
        <w:footnoteReference w:id="3523"/>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وَلَنُذِیقَنَّهُم مِّنَ الْعَذَابِ الْأَدْنَی دُونَ الْعَذَابِ الْأَکْبَرِ لَعَلَّهُمْ یَرْجِعُونَ (۲۱)  ترجمه:</w:t>
      </w:r>
      <w:r>
        <w:rPr>
          <w:rStyle w:val="FootnoteReference"/>
        </w:rPr>
        <w:footnoteReference w:id="3524"/>
      </w:r>
    </w:p>
    <w:p>
      <w:pPr>
        <w:pStyle w:val="BookText"/>
      </w:pPr>
      <w:r>
        <w:rPr>
          <w:rFonts w:ascii="Amiri" w:hAnsi="Amiri" w:eastAsia="Amiri" w:cs="Amiri"/>
          <w:lang w:bidi="ar-SA"/>
          <w:color w:val="111111"/>
          <w:sz w:val="28"/>
          <w:szCs w:val="28"/>
          <w:rtl/>
        </w:rPr>
        <w:t xml:space="preserve">وَمَنْ أَظْلَمُ مِمَّن ذُکِّرَ بِآیَاتِ رَبِّهِ ثُمَّ أَعْرَضَ عَنْهَا ۚ إِنَّا مِنَ الْمُجْرِمِینَ مُنتَقِمُونَ (۲۲)  ترجمه:</w:t>
      </w:r>
      <w:r>
        <w:rPr>
          <w:rStyle w:val="FootnoteReference"/>
        </w:rPr>
        <w:footnoteReference w:id="3525"/>
      </w:r>
    </w:p>
    <w:p>
      <w:pPr>
        <w:pStyle w:val="BookText"/>
      </w:pPr>
      <w:r>
        <w:rPr>
          <w:rFonts w:ascii="Amiri" w:hAnsi="Amiri" w:eastAsia="Amiri" w:cs="Amiri"/>
          <w:lang w:bidi="ar-SA"/>
          <w:color w:val="111111"/>
          <w:sz w:val="28"/>
          <w:szCs w:val="28"/>
          <w:rtl/>
        </w:rPr>
        <w:t xml:space="preserve">وَلَقَدْ آتَیْنَا مُوسَی الْکِتَابَ فَلَا تَکُن فِی مِرْیَةٍ مِّن لِّقَائِهِ ۖ وَجَعَلْنَاهُ هُدًی لِّبَنِی إِسْرَائِیلَ (۲۳)  ترجمه:</w:t>
      </w:r>
      <w:r>
        <w:rPr>
          <w:rStyle w:val="FootnoteReference"/>
        </w:rPr>
        <w:footnoteReference w:id="3526"/>
      </w:r>
    </w:p>
    <w:p>
      <w:pPr>
        <w:pStyle w:val="BookText"/>
      </w:pPr>
      <w:r>
        <w:rPr>
          <w:rFonts w:ascii="Amiri" w:hAnsi="Amiri" w:eastAsia="Amiri" w:cs="Amiri"/>
          <w:lang w:bidi="ar-SA"/>
          <w:color w:val="111111"/>
          <w:sz w:val="28"/>
          <w:szCs w:val="28"/>
          <w:rtl/>
        </w:rPr>
        <w:t xml:space="preserve">وَجَعَلْنَا مِنْهُمْ أَئِمَّةً یَهْدُونَ بِأَمْرِنَا لَمَّا صَبَرُوا ۖ وَکَانُوا بِآیَاتِنَا یُوقِنُونَ (۲۴)  ترجمه:</w:t>
      </w:r>
      <w:r>
        <w:rPr>
          <w:rStyle w:val="FootnoteReference"/>
        </w:rPr>
        <w:footnoteReference w:id="3527"/>
      </w:r>
    </w:p>
    <w:p>
      <w:pPr>
        <w:pStyle w:val="BookText"/>
      </w:pPr>
      <w:r>
        <w:rPr>
          <w:rFonts w:ascii="Amiri" w:hAnsi="Amiri" w:eastAsia="Amiri" w:cs="Amiri"/>
          <w:lang w:bidi="ar-SA"/>
          <w:color w:val="111111"/>
          <w:sz w:val="28"/>
          <w:szCs w:val="28"/>
          <w:rtl/>
        </w:rPr>
        <w:t xml:space="preserve">إِنَّ رَبَّکَ هُوَ یَفْصِلُ بَیْنَهُمْ یَوْمَ الْقِیَامَةِ فِیمَا کَانُوا فِیهِ یَخْتَلِفُونَ (۲۵)  ترجمه:</w:t>
      </w:r>
      <w:r>
        <w:rPr>
          <w:rStyle w:val="FootnoteReference"/>
        </w:rPr>
        <w:footnoteReference w:id="3528"/>
      </w:r>
    </w:p>
    <w:p>
      <w:pPr>
        <w:pStyle w:val="BookText"/>
      </w:pPr>
      <w:r>
        <w:rPr>
          <w:rFonts w:ascii="Amiri" w:hAnsi="Amiri" w:eastAsia="Amiri" w:cs="Amiri"/>
          <w:lang w:bidi="ar-SA"/>
          <w:color w:val="111111"/>
          <w:sz w:val="28"/>
          <w:szCs w:val="28"/>
          <w:rtl/>
        </w:rPr>
        <w:t xml:space="preserve">أَوَلَمْ یَهْدِ لَهُمْ کَمْ أَهْلَکْنَا مِن قَبْلِهِم مِّنَ الْقُرُونِ یَمْشُونَ فِی مَسَاکِنِهِمْ ۚ إِنَّ فِی ذَلِکَ لَآیَاتٍ ۖ أَفَلَا یَسْمَعُونَ (۲۶)  ترجمه:</w:t>
      </w:r>
      <w:r>
        <w:rPr>
          <w:rStyle w:val="FootnoteReference"/>
        </w:rPr>
        <w:footnoteReference w:id="3529"/>
      </w:r>
    </w:p>
    <w:p>
      <w:pPr>
        <w:pStyle w:val="BookText"/>
      </w:pPr>
      <w:r>
        <w:rPr>
          <w:rFonts w:ascii="Amiri" w:hAnsi="Amiri" w:eastAsia="Amiri" w:cs="Amiri"/>
          <w:lang w:bidi="ar-SA"/>
          <w:color w:val="111111"/>
          <w:sz w:val="28"/>
          <w:szCs w:val="28"/>
          <w:rtl/>
        </w:rPr>
        <w:t xml:space="preserve">أَوَلَمْ یَرَوْا أَنَّا نَسُوقُ الْمَاءَ إِلَی الْأَرْضِ الْجُرُزِ فَنُخْرِجُ بِهِ زَرْعًا تَأْکُلُ مِنْهُ أَنْعَامُهُمْ وَأَنفُسُهُمْ ۖ أَفَلَا یُبْصِرُونَ (۲۷)  ترجمه:</w:t>
      </w:r>
      <w:r>
        <w:rPr>
          <w:rStyle w:val="FootnoteReference"/>
        </w:rPr>
        <w:footnoteReference w:id="3530"/>
      </w:r>
    </w:p>
    <w:p>
      <w:pPr>
        <w:pStyle w:val="BookText"/>
      </w:pPr>
      <w:r>
        <w:rPr>
          <w:rFonts w:ascii="Amiri" w:hAnsi="Amiri" w:eastAsia="Amiri" w:cs="Amiri"/>
          <w:lang w:bidi="ar-SA"/>
          <w:color w:val="111111"/>
          <w:sz w:val="28"/>
          <w:szCs w:val="28"/>
          <w:rtl/>
        </w:rPr>
        <w:t xml:space="preserve">وَیَقُولُونَ مَتَی هَذَا الْفَتْحُ إِن کُنتُمْ صَادِقِینَ (۲۸)  ترجمه:</w:t>
      </w:r>
      <w:r>
        <w:rPr>
          <w:rStyle w:val="FootnoteReference"/>
        </w:rPr>
        <w:footnoteReference w:id="3531"/>
      </w:r>
    </w:p>
    <w:p>
      <w:pPr>
        <w:pStyle w:val="BookText"/>
      </w:pPr>
      <w:r>
        <w:rPr>
          <w:rFonts w:ascii="Amiri" w:hAnsi="Amiri" w:eastAsia="Amiri" w:cs="Amiri"/>
          <w:lang w:bidi="ar-SA"/>
          <w:color w:val="111111"/>
          <w:sz w:val="28"/>
          <w:szCs w:val="28"/>
          <w:rtl/>
        </w:rPr>
        <w:t xml:space="preserve">قُلْ یَوْمَ الْفَتْحِ لَا یَنفَعُ الَّذِینَ کَفَرُوا إِیمَانُهُمْ وَلَا هُمْ یُنظَرُونَ (۲۹)  ترجمه:</w:t>
      </w:r>
      <w:r>
        <w:rPr>
          <w:rStyle w:val="FootnoteReference"/>
        </w:rPr>
        <w:footnoteReference w:id="3532"/>
      </w:r>
    </w:p>
    <w:p>
      <w:pPr>
        <w:pStyle w:val="BookText"/>
      </w:pPr>
      <w:r>
        <w:rPr>
          <w:rFonts w:ascii="Amiri" w:hAnsi="Amiri" w:eastAsia="Amiri" w:cs="Amiri"/>
          <w:lang w:bidi="ar-SA"/>
          <w:color w:val="111111"/>
          <w:sz w:val="28"/>
          <w:szCs w:val="28"/>
          <w:rtl/>
        </w:rPr>
        <w:t xml:space="preserve">فَأَعْرِضْ عَنْهُمْ وَانتَظِرْ إِنَّهُم مُّنتَظِرُونَ (۳۰)  ترجمه:</w:t>
      </w:r>
      <w:r>
        <w:rPr>
          <w:rStyle w:val="FootnoteReference"/>
        </w:rPr>
        <w:footnoteReference w:id="3533"/>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8" w:name="pg19496_194653"/>
    <w:bookmarkEnd w:id="48"/>
    <w:p>
      <w:pPr>
        <w:pStyle w:val="Heading3"/>
      </w:pPr>
      <w:bookmarkStart w:id="192" w:name="_Toc74"/>
      <w:r>
        <w:t>33 - سوره الأحزاب</w:t>
      </w:r>
      <w:bookmarkEnd w:id="192"/>
    </w:p>
    <w:p>
      <w:pPr>
        <w:pStyle w:val="BookText"/>
      </w:pPr>
      <w:r>
        <w:rPr>
          <w:rFonts w:ascii="Amiri" w:hAnsi="Amiri" w:eastAsia="Amiri" w:cs="Amiri"/>
          <w:lang w:bidi="ar-SA"/>
          <w:color w:val="111111"/>
          <w:sz w:val="28"/>
          <w:szCs w:val="28"/>
          <w:rtl/>
        </w:rPr>
        <w:t xml:space="preserve">بِسْمِ اللَّهِ الرَّحْمَنِ الرَّحِیمِ یَا أَیُّهَا النَّبِیُّ اتَّقِ اللَّهَ وَلَا تُطِعِ الْکَافِرِینَ وَالْمُنَافِقِینَ ۗ إِنَّ اللَّهَ کَانَ عَلِیمًا حَکِیمًا (۱)  ترجمه:</w:t>
      </w:r>
      <w:r>
        <w:rPr>
          <w:rStyle w:val="FootnoteReference"/>
        </w:rPr>
        <w:footnoteReference w:id="3534"/>
      </w:r>
    </w:p>
    <w:p>
      <w:pPr>
        <w:pStyle w:val="BookText"/>
      </w:pPr>
      <w:r>
        <w:rPr>
          <w:rFonts w:ascii="Amiri" w:hAnsi="Amiri" w:eastAsia="Amiri" w:cs="Amiri"/>
          <w:lang w:bidi="ar-SA"/>
          <w:color w:val="111111"/>
          <w:sz w:val="28"/>
          <w:szCs w:val="28"/>
          <w:rtl/>
        </w:rPr>
        <w:t xml:space="preserve">وَاتَّبِعْ مَا یُوحَی إِلَیْکَ مِن رَّبِّکَ ۚ إِنَّ اللَّهَ کَانَ بِمَا تَعْمَلُونَ خَبِیرًا (۲)  ترجمه:</w:t>
      </w:r>
      <w:r>
        <w:rPr>
          <w:rStyle w:val="FootnoteReference"/>
        </w:rPr>
        <w:footnoteReference w:id="3535"/>
      </w:r>
    </w:p>
    <w:p>
      <w:pPr>
        <w:pStyle w:val="BookText"/>
      </w:pPr>
      <w:r>
        <w:rPr>
          <w:rFonts w:ascii="Amiri" w:hAnsi="Amiri" w:eastAsia="Amiri" w:cs="Amiri"/>
          <w:lang w:bidi="ar-SA"/>
          <w:color w:val="111111"/>
          <w:sz w:val="28"/>
          <w:szCs w:val="28"/>
          <w:rtl/>
        </w:rPr>
        <w:t xml:space="preserve">وَتَوَکَّلْ عَلَی اللَّهِ ۚ وَکَفَی بِاللَّهِ وَکِیلًا (۳)  ترجمه:</w:t>
      </w:r>
      <w:r>
        <w:rPr>
          <w:rStyle w:val="FootnoteReference"/>
        </w:rPr>
        <w:footnoteReference w:id="3536"/>
      </w:r>
    </w:p>
    <w:p>
      <w:pPr>
        <w:pStyle w:val="BookText"/>
      </w:pPr>
      <w:r>
        <w:rPr>
          <w:rFonts w:ascii="Amiri" w:hAnsi="Amiri" w:eastAsia="Amiri" w:cs="Amiri"/>
          <w:lang w:bidi="ar-SA"/>
          <w:color w:val="111111"/>
          <w:sz w:val="28"/>
          <w:szCs w:val="28"/>
          <w:rtl/>
        </w:rPr>
        <w:t xml:space="preserve">مَّا جَعَلَ اللَّهُ لِرَجُلٍ مِّن قَلْبَیْنِ فِی جَوْفِهِ ۚ وَمَا جَعَلَ أَزْوَاجَکُمُ اللَّائِی تُظَاهِرُونَ مِنْهُنَّ أُمَّهَاتِکُمْ ۚ وَمَا جَعَلَ أَدْعِیَاءَکُمْ أَبْنَاءَکُمْ ۚ ذَلِکُمْ قَوْلُکُم بِأَفْوَاهِکُمْ ۖ وَاللَّهُ یَقُولُ الْحَقَّ وَهُوَ یَهْدِی السَّبِیلَ (۴)  ترجمه:</w:t>
      </w:r>
      <w:r>
        <w:rPr>
          <w:rStyle w:val="FootnoteReference"/>
        </w:rPr>
        <w:footnoteReference w:id="3537"/>
      </w:r>
    </w:p>
    <w:p>
      <w:pPr>
        <w:pStyle w:val="BookText"/>
      </w:pPr>
      <w:r>
        <w:rPr>
          <w:rFonts w:ascii="Amiri" w:hAnsi="Amiri" w:eastAsia="Amiri" w:cs="Amiri"/>
          <w:lang w:bidi="ar-SA"/>
          <w:color w:val="111111"/>
          <w:sz w:val="28"/>
          <w:szCs w:val="28"/>
          <w:rtl/>
        </w:rPr>
        <w:t xml:space="preserve">ادْعُوهُمْ لِآبَائِهِمْ هُوَ أَقْسَطُ عِندَ اللَّهِ ۚ فَإِن لَّمْ تَعْلَمُوا آبَاءَهُمْ فَإِخْوَانُکُمْ فِی الدِّینِ وَمَوَالِیکُمْ ۚ وَلَیْسَ عَلَیْکُمْ جُنَاحٌ فِیمَا أَخْطَأْتُم بِهِ وَلَکِن مَّا تَعَمَّدَتْ قُلُوبُکُمْ ۚ وَکَانَ اللَّهُ غَفُورًا رَّحِیمًا (۵)  ترجمه:</w:t>
      </w:r>
      <w:r>
        <w:rPr>
          <w:rStyle w:val="FootnoteReference"/>
        </w:rPr>
        <w:footnoteReference w:id="3538"/>
      </w:r>
    </w:p>
    <w:p>
      <w:pPr>
        <w:pStyle w:val="BookText"/>
      </w:pPr>
      <w:r>
        <w:rPr>
          <w:rFonts w:ascii="Amiri" w:hAnsi="Amiri" w:eastAsia="Amiri" w:cs="Amiri"/>
          <w:lang w:bidi="ar-SA"/>
          <w:color w:val="111111"/>
          <w:sz w:val="28"/>
          <w:szCs w:val="28"/>
          <w:rtl/>
        </w:rPr>
        <w:t xml:space="preserve">النَّبِیُّ أَوْلَی بِالْمُؤْمِنِینَ مِنْ أَنفُسِهِمْ ۖ وَأَزْوَاجُهُ أُمَّهَاتُهُمْ ۗ وَأُولُو الْأَرْحَامِ بَعْضُهُمْ أَوْلَی بِبَعْضٍ فِی کِتَابِ اللَّهِ مِنَ الْمُؤْمِنِینَ وَالْمُهَاجِرِینَ إِلَّا أَن تَفْعَلُوا إِلَی أَوْلِیَائِکُم مَّعْرُوفًا ۚ کَانَ ذَلِکَ فِی الْکِتَابِ مَسْطُورًا (۶)  ترجمه:</w:t>
      </w:r>
      <w:r>
        <w:rPr>
          <w:rStyle w:val="FootnoteReference"/>
        </w:rPr>
        <w:footnoteReference w:id="3539"/>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أَخَذْنَا مِنَ النَّبِیِّینَ مِیثَاقَهُمْ وَمِنکَ وَمِن نُّوحٍ وَإِبْرَاهِیمَ وَمُوسَی وَعِیسَی ابْنِ مَرْیَمَ ۖ وَأَخَذْنَا مِنْهُم مِّیثَاقًا غَلِیظًا (۷)  ترجمه:</w:t>
      </w:r>
      <w:r>
        <w:rPr>
          <w:rStyle w:val="FootnoteReference"/>
        </w:rPr>
        <w:footnoteReference w:id="3540"/>
      </w:r>
    </w:p>
    <w:p>
      <w:pPr>
        <w:pStyle w:val="BookText"/>
      </w:pPr>
      <w:r>
        <w:rPr>
          <w:rFonts w:ascii="Amiri" w:hAnsi="Amiri" w:eastAsia="Amiri" w:cs="Amiri"/>
          <w:lang w:bidi="ar-SA"/>
          <w:color w:val="111111"/>
          <w:sz w:val="28"/>
          <w:szCs w:val="28"/>
          <w:rtl/>
        </w:rPr>
        <w:t xml:space="preserve">لِّیَسْأَلَ الصَّادِقِینَ عَن صِدْقِهِمْ ۚ وَأَعَدَّ لِلْکَافِرِینَ عَذَابًا أَلِیمًا (۸)  ترجمه:</w:t>
      </w:r>
      <w:r>
        <w:rPr>
          <w:rStyle w:val="FootnoteReference"/>
        </w:rPr>
        <w:footnoteReference w:id="3541"/>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وَجُنُودًا لَّمْ تَرَوْهَا ۚ وَکَانَ اللَّهُ بِمَا تَعْمَلُونَ بَصِیرًا (۹)  ترجمه:</w:t>
      </w:r>
      <w:r>
        <w:rPr>
          <w:rStyle w:val="FootnoteReference"/>
        </w:rPr>
        <w:footnoteReference w:id="3542"/>
      </w:r>
    </w:p>
    <w:p>
      <w:pPr>
        <w:pStyle w:val="BookText"/>
      </w:pPr>
      <w:r>
        <w:rPr>
          <w:rFonts w:ascii="Amiri" w:hAnsi="Amiri" w:eastAsia="Amiri" w:cs="Amiri"/>
          <w:lang w:bidi="ar-SA"/>
          <w:color w:val="111111"/>
          <w:sz w:val="28"/>
          <w:szCs w:val="28"/>
          <w:rtl/>
        </w:rPr>
        <w:t xml:space="preserve">إِذْ جَاءُوکُم مِّن فَوْقِکُمْ وَمِنْ أَسْفَلَ مِنکُمْ وَإِذْ زَاغَتِ الْأَبْصَارُ وَبَلَغَتِ الْقُلُوبُ الْحَنَاجِرَ وَتَظُنُّونَ بِاللَّهِ الظُّنُونَا (۱۰)  ترجمه:</w:t>
      </w:r>
      <w:r>
        <w:rPr>
          <w:rStyle w:val="FootnoteReference"/>
        </w:rPr>
        <w:footnoteReference w:id="3543"/>
      </w:r>
    </w:p>
    <w:p>
      <w:pPr>
        <w:pStyle w:val="BookText"/>
      </w:pPr>
      <w:r>
        <w:rPr>
          <w:rFonts w:ascii="Amiri" w:hAnsi="Amiri" w:eastAsia="Amiri" w:cs="Amiri"/>
          <w:lang w:bidi="ar-SA"/>
          <w:color w:val="111111"/>
          <w:sz w:val="28"/>
          <w:szCs w:val="28"/>
          <w:rtl/>
        </w:rPr>
        <w:t xml:space="preserve">هُنَالِکَ ابْتُلِیَ الْمُؤْمِنُونَ وَزُلْزِلُوا زِلْزَالًا شَدِیدًا (۱۱)  ترجمه:</w:t>
      </w:r>
      <w:r>
        <w:rPr>
          <w:rStyle w:val="FootnoteReference"/>
        </w:rPr>
        <w:footnoteReference w:id="3544"/>
      </w:r>
    </w:p>
    <w:p>
      <w:pPr>
        <w:pStyle w:val="BookText"/>
      </w:pPr>
      <w:r>
        <w:rPr>
          <w:rFonts w:ascii="Amiri" w:hAnsi="Amiri" w:eastAsia="Amiri" w:cs="Amiri"/>
          <w:lang w:bidi="ar-SA"/>
          <w:color w:val="111111"/>
          <w:sz w:val="28"/>
          <w:szCs w:val="28"/>
          <w:rtl/>
        </w:rPr>
        <w:t xml:space="preserve">وَإِذْ یَقُولُ الْمُنَافِقُونَ وَالَّذِینَ فِی قُلُوبِهِم مَّرَضٌ مَّا وَعَدَنَا اللَّهُ وَرَسُولُهُ إِلَّا غُرُورًا (۱۲)  ترجمه:</w:t>
      </w:r>
      <w:r>
        <w:rPr>
          <w:rStyle w:val="FootnoteReference"/>
        </w:rPr>
        <w:footnoteReference w:id="3545"/>
      </w:r>
    </w:p>
    <w:p>
      <w:pPr>
        <w:pStyle w:val="BookText"/>
      </w:pPr>
      <w:r>
        <w:rPr>
          <w:rFonts w:ascii="Amiri" w:hAnsi="Amiri" w:eastAsia="Amiri" w:cs="Amiri"/>
          <w:lang w:bidi="ar-SA"/>
          <w:color w:val="111111"/>
          <w:sz w:val="28"/>
          <w:szCs w:val="28"/>
          <w:rtl/>
        </w:rPr>
        <w:t xml:space="preserve">وَإِذْ قَالَت طَّائِفَةٌ مِّنْهُمْ یَا أَهْلَ یَثْرِبَ لَا مُقَامَ لَکُمْ فَارْجِعُوا ۚ وَیَسْتَأْذِنُ فَرِیقٌ مِّنْهُمُ النَّبِیَّ یَقُولُونَ إِنَّ بُیُوتَنَا عَوْرَةٌ وَمَا هِیَ بِعَوْرَةٍ ۖ إِن یُرِیدُونَ إِلَّا فِرَارًا (۱۳)  ترجمه:</w:t>
      </w:r>
      <w:r>
        <w:rPr>
          <w:rStyle w:val="FootnoteReference"/>
        </w:rPr>
        <w:footnoteReference w:id="3546"/>
      </w:r>
    </w:p>
    <w:p>
      <w:pPr>
        <w:pStyle w:val="BookText"/>
      </w:pPr>
      <w:r>
        <w:rPr>
          <w:rFonts w:ascii="Amiri" w:hAnsi="Amiri" w:eastAsia="Amiri" w:cs="Amiri"/>
          <w:lang w:bidi="ar-SA"/>
          <w:color w:val="111111"/>
          <w:sz w:val="28"/>
          <w:szCs w:val="28"/>
          <w:rtl/>
        </w:rPr>
        <w:t xml:space="preserve">وَلَوْ دُخِلَتْ عَلَیْهِم مِّنْ أَقْطَارِهَا ثُمَّ سُئِلُوا الْفِتْنَةَ لَآتَوْهَا وَمَا تَلَبَّثُوا بِهَا إِلَّا یَسِیرًا (۱۴)  ترجمه:</w:t>
      </w:r>
      <w:r>
        <w:rPr>
          <w:rStyle w:val="FootnoteReference"/>
        </w:rPr>
        <w:footnoteReference w:id="3547"/>
      </w:r>
    </w:p>
    <w:p>
      <w:pPr>
        <w:pStyle w:val="BookText"/>
      </w:pPr>
      <w:r>
        <w:rPr>
          <w:rFonts w:ascii="Amiri" w:hAnsi="Amiri" w:eastAsia="Amiri" w:cs="Amiri"/>
          <w:lang w:bidi="ar-SA"/>
          <w:color w:val="111111"/>
          <w:sz w:val="28"/>
          <w:szCs w:val="28"/>
          <w:rtl/>
        </w:rPr>
        <w:t xml:space="preserve">وَلَقَدْ کَانُوا عَاهَدُوا اللَّهَ مِن قَبْلُ لَا یُوَلُّونَ الْأَدْبَارَ ۚ وَکَانَ عَهْدُ اللَّهِ مَسْئُولًا (۱۵)  ترجمه:</w:t>
      </w:r>
      <w:r>
        <w:rPr>
          <w:rStyle w:val="FootnoteReference"/>
        </w:rPr>
        <w:footnoteReference w:id="3548"/>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لَّن یَنفَعَکُمُ الْفِرَارُ إِن فَرَرْتُم مِّنَ الْمَوْتِ أَوِ الْقَتْلِ وَإِذًا لَّا تُمَتَّعُونَ إِلَّا قَلِیلًا (۱۶)  ترجمه:</w:t>
      </w:r>
      <w:r>
        <w:rPr>
          <w:rStyle w:val="FootnoteReference"/>
        </w:rPr>
        <w:footnoteReference w:id="3549"/>
      </w:r>
    </w:p>
    <w:p>
      <w:pPr>
        <w:pStyle w:val="BookText"/>
      </w:pPr>
      <w:r>
        <w:rPr>
          <w:rFonts w:ascii="Amiri" w:hAnsi="Amiri" w:eastAsia="Amiri" w:cs="Amiri"/>
          <w:lang w:bidi="ar-SA"/>
          <w:color w:val="111111"/>
          <w:sz w:val="28"/>
          <w:szCs w:val="28"/>
          <w:rtl/>
        </w:rPr>
        <w:t xml:space="preserve">قُلْ مَن ذَا الَّذِی یَعْصِمُکُم مِّنَ اللَّهِ إِنْ أَرَادَ بِکُمْ سُوءًا أَوْ أَرَادَ بِکُمْ رَحْمَةً ۚ وَلَا یَجِدُونَ لَهُم مِّن دُونِ اللَّهِ وَلِیًّا وَلَا نَصِیرًا (۱۷)  ترجمه:</w:t>
      </w:r>
      <w:r>
        <w:rPr>
          <w:rStyle w:val="FootnoteReference"/>
        </w:rPr>
        <w:footnoteReference w:id="3550"/>
      </w:r>
    </w:p>
    <w:p>
      <w:pPr>
        <w:pStyle w:val="BookText"/>
      </w:pPr>
      <w:r>
        <w:rPr>
          <w:rFonts w:ascii="Amiri" w:hAnsi="Amiri" w:eastAsia="Amiri" w:cs="Amiri"/>
          <w:lang w:bidi="ar-SA"/>
          <w:color w:val="111111"/>
          <w:sz w:val="28"/>
          <w:szCs w:val="28"/>
          <w:rtl/>
        </w:rPr>
        <w:t xml:space="preserve">۞ قَدْ یَعْلَمُ اللَّهُ الْمُعَوِّقِینَ مِنکُمْ وَالْقَائِلِینَ لِإِخْوَانِهِمْ هَلُمَّ إِلَیْنَا ۖ وَلَا یَأْتُونَ الْبَأْسَ إِلَّا قَلِیلًا (۱۸)  ترجمه:</w:t>
      </w:r>
      <w:r>
        <w:rPr>
          <w:rStyle w:val="FootnoteReference"/>
        </w:rPr>
        <w:footnoteReference w:id="3551"/>
      </w:r>
    </w:p>
    <w:p>
      <w:pPr>
        <w:pStyle w:val="BookText"/>
      </w:pPr>
      <w:r>
        <w:rPr>
          <w:rFonts w:ascii="Amiri" w:hAnsi="Amiri" w:eastAsia="Amiri" w:cs="Amiri"/>
          <w:lang w:bidi="ar-SA"/>
          <w:color w:val="111111"/>
          <w:sz w:val="28"/>
          <w:szCs w:val="28"/>
          <w:rtl/>
        </w:rPr>
        <w:t xml:space="preserve">أَشِحَّةً عَلَیْکُمْ ۖ فَإِذَا جَاءَ الْخَوْفُ رَأَیْتَهُمْ یَنظُرُونَ إِلَیْکَ تَدُورُ أَعْیُنُهُمْ کَالَّذِی یُغْشَی عَلَیْهِ مِنَ الْمَوْتِ ۖ فَإِذَا ذَهَبَ الْخَوْفُ سَلَقُوکُم بِأَلْسِنَةٍ حِدَادٍ أَشِحَّةً عَلَی الْخَیْرِ ۚ أُولَئِکَ لَمْ یُؤْمِنُوا فَأَحْبَطَ اللَّهُ أَعْمَالَهُمْ ۚ وَکَانَ ذَلِکَ عَلَی اللَّهِ یَسِیرًا (۱۹)  ترجمه:</w:t>
      </w:r>
      <w:r>
        <w:rPr>
          <w:rStyle w:val="FootnoteReference"/>
        </w:rPr>
        <w:footnoteReference w:id="3552"/>
      </w:r>
    </w:p>
    <w:p>
      <w:pPr>
        <w:pStyle w:val="BookText"/>
      </w:pPr>
      <w:r>
        <w:rPr>
          <w:rFonts w:ascii="Amiri" w:hAnsi="Amiri" w:eastAsia="Amiri" w:cs="Amiri"/>
          <w:lang w:bidi="ar-SA"/>
          <w:color w:val="111111"/>
          <w:sz w:val="28"/>
          <w:szCs w:val="28"/>
          <w:rtl/>
        </w:rPr>
        <w:t xml:space="preserve">یَحْسَبُونَ الْأَحْزَابَ لَمْ یَذْهَبُوا ۖ وَإِن یَأْتِ الْأَحْزَابُ یَوَدُّوا لَوْ أَنَّهُم بَادُونَ فِی الْأَعْرَابِ یَسْأَلُونَ عَنْ أَنبَائِکُمْ ۖ وَلَوْ کَانُوا فِیکُم مَّا قَاتَلُوا إِلَّا قَلِیلًا (۲۰)  ترجمه:</w:t>
      </w:r>
      <w:r>
        <w:rPr>
          <w:rStyle w:val="FootnoteReference"/>
        </w:rPr>
        <w:footnoteReference w:id="3553"/>
      </w:r>
    </w:p>
    <w:p>
      <w:pPr>
        <w:pStyle w:val="BookText"/>
      </w:pPr>
      <w:r>
        <w:rPr>
          <w:rFonts w:ascii="Amiri" w:hAnsi="Amiri" w:eastAsia="Amiri" w:cs="Amiri"/>
          <w:lang w:bidi="ar-SA"/>
          <w:color w:val="111111"/>
          <w:sz w:val="28"/>
          <w:szCs w:val="28"/>
          <w:rtl/>
        </w:rPr>
        <w:t xml:space="preserve">لَّقَدْ کَانَ لَکُمْ فِی رَسُولِ اللَّهِ أُسْوَةٌ حَسَنَةٌ لِّمَن کَانَ یَرْجُو اللَّهَ وَالْیَوْمَ الْآخِرَ وَذَکَرَ اللَّهَ کَثِیرًا (۲۱)  ترجمه:</w:t>
      </w:r>
      <w:r>
        <w:rPr>
          <w:rStyle w:val="FootnoteReference"/>
        </w:rPr>
        <w:footnoteReference w:id="3554"/>
      </w:r>
    </w:p>
    <w:p>
      <w:pPr>
        <w:pStyle w:val="BookText"/>
      </w:pPr>
      <w:r>
        <w:rPr>
          <w:rFonts w:ascii="Amiri" w:hAnsi="Amiri" w:eastAsia="Amiri" w:cs="Amiri"/>
          <w:lang w:bidi="ar-SA"/>
          <w:color w:val="111111"/>
          <w:sz w:val="28"/>
          <w:szCs w:val="28"/>
          <w:rtl/>
        </w:rPr>
        <w:t xml:space="preserve">وَلَمَّا رَأَی الْمُؤْمِنُونَ الْأَحْزَابَ قَالُوا هَذَا مَا وَعَدَنَا اللَّهُ وَرَسُولُهُ وَصَدَقَ اللَّهُ وَرَسُولُهُ ۚ وَمَا زَادَهُمْ إِلَّا إِیمَانًا وَتَسْلِیمًا (۲۲)  ترجمه:</w:t>
      </w:r>
      <w:r>
        <w:rPr>
          <w:rStyle w:val="FootnoteReference"/>
        </w:rPr>
        <w:footnoteReference w:id="3555"/>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الْمُؤْمِنِینَ رِجَالٌ صَدَقُوا مَا عَاهَدُوا اللَّهَ عَلَیْهِ ۖ فَمِنْهُم مَّن قَضَی نَحْبَهُ وَمِنْهُم مَّن یَنتَظِرُ ۖ وَمَا بَدَّلُوا تَبْدِیلًا (۲۳)  ترجمه:</w:t>
      </w:r>
      <w:r>
        <w:rPr>
          <w:rStyle w:val="FootnoteReference"/>
        </w:rPr>
        <w:footnoteReference w:id="3556"/>
      </w:r>
    </w:p>
    <w:p>
      <w:pPr>
        <w:pStyle w:val="BookText"/>
      </w:pPr>
      <w:r>
        <w:rPr>
          <w:rFonts w:ascii="Amiri" w:hAnsi="Amiri" w:eastAsia="Amiri" w:cs="Amiri"/>
          <w:lang w:bidi="ar-SA"/>
          <w:color w:val="111111"/>
          <w:sz w:val="28"/>
          <w:szCs w:val="28"/>
          <w:rtl/>
        </w:rPr>
        <w:t xml:space="preserve">لِّیَجْزِیَ اللَّهُ الصَّادِقِینَ بِصِدْقِهِمْ وَیُعَذِّبَ الْمُنَافِقِینَ إِن شَاءَ أَوْ یَتُوبَ عَلَیْهِمْ ۚ إِنَّ اللَّهَ کَانَ غَفُورًا رَّحِیمًا (۲۴)  ترجمه:</w:t>
      </w:r>
      <w:r>
        <w:rPr>
          <w:rStyle w:val="FootnoteReference"/>
        </w:rPr>
        <w:footnoteReference w:id="3557"/>
      </w:r>
    </w:p>
    <w:p>
      <w:pPr>
        <w:pStyle w:val="BookText"/>
      </w:pPr>
      <w:r>
        <w:rPr>
          <w:rFonts w:ascii="Amiri" w:hAnsi="Amiri" w:eastAsia="Amiri" w:cs="Amiri"/>
          <w:lang w:bidi="ar-SA"/>
          <w:color w:val="111111"/>
          <w:sz w:val="28"/>
          <w:szCs w:val="28"/>
          <w:rtl/>
        </w:rPr>
        <w:t xml:space="preserve">وَرَدَّ اللَّهُ الَّذِینَ کَفَرُوا بِغَیْظِهِمْ لَمْ یَنَالُوا خَیْرًا ۚ وَکَفَی اللَّهُ الْمُؤْمِنِینَ الْقِتَالَ ۚ وَکَانَ اللَّهُ قَوِیًّا عَزِیزًا (۲۵)  ترجمه:</w:t>
      </w:r>
      <w:r>
        <w:rPr>
          <w:rStyle w:val="FootnoteReference"/>
        </w:rPr>
        <w:footnoteReference w:id="3558"/>
      </w:r>
    </w:p>
    <w:p>
      <w:pPr>
        <w:pStyle w:val="BookText"/>
      </w:pPr>
      <w:r>
        <w:rPr>
          <w:rFonts w:ascii="Amiri" w:hAnsi="Amiri" w:eastAsia="Amiri" w:cs="Amiri"/>
          <w:lang w:bidi="ar-SA"/>
          <w:color w:val="111111"/>
          <w:sz w:val="28"/>
          <w:szCs w:val="28"/>
          <w:rtl/>
        </w:rPr>
        <w:t xml:space="preserve">وَأَنزَلَ الَّذِینَ ظَاهَرُوهُم مِّنْ أَهْلِ الْکِتَابِ مِن صَیَاصِیهِمْ وَقَذَفَ فِی قُلُوبِهِمُ الرُّعْبَ فَرِیقًا تَقْتُلُونَ وَتَأْسِرُونَ فَرِیقًا (۲۶)  ترجمه:</w:t>
      </w:r>
      <w:r>
        <w:rPr>
          <w:rStyle w:val="FootnoteReference"/>
        </w:rPr>
        <w:footnoteReference w:id="3559"/>
      </w:r>
    </w:p>
    <w:p>
      <w:pPr>
        <w:pStyle w:val="BookText"/>
      </w:pPr>
      <w:r>
        <w:rPr>
          <w:rFonts w:ascii="Amiri" w:hAnsi="Amiri" w:eastAsia="Amiri" w:cs="Amiri"/>
          <w:lang w:bidi="ar-SA"/>
          <w:color w:val="111111"/>
          <w:sz w:val="28"/>
          <w:szCs w:val="28"/>
          <w:rtl/>
        </w:rPr>
        <w:t xml:space="preserve">وَأَوْرَثَکُمْ أَرْضَهُمْ وَدِیَارَهُمْ وَأَمْوَالَهُمْ وَأَرْضًا لَّمْ تَطَئُوهَا ۚ وَکَانَ اللَّهُ عَلَی کُلِّ شَیْءٍ قَدِیرًا (۲۷)  ترجمه:</w:t>
      </w:r>
      <w:r>
        <w:rPr>
          <w:rStyle w:val="FootnoteReference"/>
        </w:rPr>
        <w:footnoteReference w:id="3560"/>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وَزِینَتَهَا فَتَعَالَیْنَ أُمَتِّعْکُنَّ وَأُسَرِّحْکُنَّ سَرَاحًا جَمِیلًا (۲۸)  ترجمه:</w:t>
      </w:r>
      <w:r>
        <w:rPr>
          <w:rStyle w:val="FootnoteReference"/>
        </w:rPr>
        <w:footnoteReference w:id="3561"/>
      </w:r>
    </w:p>
    <w:p>
      <w:pPr>
        <w:pStyle w:val="BookText"/>
      </w:pPr>
      <w:r>
        <w:rPr>
          <w:rFonts w:ascii="Amiri" w:hAnsi="Amiri" w:eastAsia="Amiri" w:cs="Amiri"/>
          <w:lang w:bidi="ar-SA"/>
          <w:color w:val="111111"/>
          <w:sz w:val="28"/>
          <w:szCs w:val="28"/>
          <w:rtl/>
        </w:rPr>
        <w:t xml:space="preserve">وَإِن کُنتُنَّ تُرِدْنَ اللَّهَ وَرَسُولَهُ وَالدَّارَ الْآخِرَةَ فَإِنَّ اللَّهَ أَعَدَّ لِلْمُحْسِنَاتِ مِنکُنَّ أَجْرًا عَظِیمًا (۲۹)  ترجمه:</w:t>
      </w:r>
      <w:r>
        <w:rPr>
          <w:rStyle w:val="FootnoteReference"/>
        </w:rPr>
        <w:footnoteReference w:id="3562"/>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 وَکَانَ ذَلِکَ عَلَی اللَّهِ یَسِیرًا (۳۰)  ترجمه:</w:t>
      </w:r>
      <w:r>
        <w:rPr>
          <w:rStyle w:val="FootnoteReference"/>
        </w:rPr>
        <w:footnoteReference w:id="3563"/>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9" w:name="pg19496_194657"/>
    <w:bookmarkEnd w:id="49"/>
    <w:p>
      <w:pPr>
        <w:pStyle w:val="Heading2"/>
      </w:pPr>
      <w:bookmarkStart w:id="193" w:name="_Toc75"/>
      <w:r>
        <w:t>جزء بیستم و دوم</w:t>
      </w:r>
      <w:bookmarkEnd w:id="193"/>
    </w:p>
    <w:p>
      <w:pPr>
        <w:pStyle w:val="Heading3"/>
      </w:pPr>
      <w:bookmarkStart w:id="194" w:name="_Toc76"/>
      <w:r>
        <w:t>33 - سوره الأحزاب</w:t>
      </w:r>
      <w:bookmarkEnd w:id="194"/>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وَمَن یَقْنُتْ مِنکُنَّ لِلَّهِ وَرَسُولِهِ وَتَعْمَلْ صَالِحًا نُّؤْتِهَا أَجْرَهَا مَرَّتَیْنِ وَأَعْتَدْنَا لَهَا رِزْقًا کَرِیمًا (۳۱)  ترجمه:</w:t>
      </w:r>
      <w:r>
        <w:rPr>
          <w:rStyle w:val="FootnoteReference"/>
        </w:rPr>
        <w:footnoteReference w:id="3564"/>
      </w:r>
    </w:p>
    <w:p>
      <w:pPr>
        <w:pStyle w:val="BookText"/>
      </w:pPr>
      <w:r>
        <w:rPr>
          <w:rFonts w:ascii="Amiri" w:hAnsi="Amiri" w:eastAsia="Amiri" w:cs="Amiri"/>
          <w:lang w:bidi="ar-SA"/>
          <w:color w:val="111111"/>
          <w:sz w:val="28"/>
          <w:szCs w:val="28"/>
          <w:rtl/>
        </w:rPr>
        <w:t xml:space="preserve">یَا نِسَاءَ النَّبِیِّ لَسْتُنَّ کَأَحَدٍ مِّنَ النِّسَاءِ ۚ إِنِ اتَّقَیْتُنَّ فَلَا تَخْضَعْنَ بِالْقَوْلِ فَیَطْمَعَ الَّذِی فِی قَلْبِهِ مَرَضٌ وَقُلْنَ قَوْلًا مَّعْرُوفًا (۳۲)  ترجمه:</w:t>
      </w:r>
      <w:r>
        <w:rPr>
          <w:rStyle w:val="FootnoteReference"/>
        </w:rPr>
        <w:footnoteReference w:id="3565"/>
      </w:r>
    </w:p>
    <w:p>
      <w:pPr>
        <w:pStyle w:val="BookText"/>
      </w:pPr>
      <w:r>
        <w:rPr>
          <w:rFonts w:ascii="Amiri" w:hAnsi="Amiri" w:eastAsia="Amiri" w:cs="Amiri"/>
          <w:lang w:bidi="ar-SA"/>
          <w:color w:val="111111"/>
          <w:sz w:val="28"/>
          <w:szCs w:val="28"/>
          <w:rtl/>
        </w:rPr>
        <w:t xml:space="preserve">وَقَرْنَ فِی بُیُوتِکُنَّ وَلَا تَبَرَّجْنَ تَبَرُّجَ الْجَاهِلِیَّةِ الْأُولَی ۖ وَأَقِمْنَ الصَّلَاةَ وَآتِینَ الزَّکَاةَ وَأَطِعْنَ اللَّهَ وَرَسُولَهُ ۚ إِنَّمَا یُرِیدُ اللَّهُ لِیُذْهِبَ عَنکُمُ الرِّجْسَ أَهْلَ الْبَیْتِ وَیُطَهِّرَکُمْ تَطْهِیرًا (۳۳)  ترجمه:</w:t>
      </w:r>
      <w:r>
        <w:rPr>
          <w:rStyle w:val="FootnoteReference"/>
        </w:rPr>
        <w:footnoteReference w:id="3566"/>
      </w:r>
    </w:p>
    <w:p>
      <w:pPr>
        <w:pStyle w:val="BookText"/>
      </w:pPr>
      <w:r>
        <w:rPr>
          <w:rFonts w:ascii="Amiri" w:hAnsi="Amiri" w:eastAsia="Amiri" w:cs="Amiri"/>
          <w:lang w:bidi="ar-SA"/>
          <w:color w:val="111111"/>
          <w:sz w:val="28"/>
          <w:szCs w:val="28"/>
          <w:rtl/>
        </w:rPr>
        <w:t xml:space="preserve">وَاذْکُرْنَ مَا یُتْلَی فِی بُیُوتِکُنَّ مِنْ آیَاتِ اللَّهِ وَالْحِکْمَةِ ۚ إِنَّ اللَّهَ کَانَ لَطِیفًا خَبِیرًا (۳۴)  ترجمه:</w:t>
      </w:r>
      <w:r>
        <w:rPr>
          <w:rStyle w:val="FootnoteReference"/>
        </w:rPr>
        <w:footnoteReference w:id="3567"/>
      </w:r>
    </w:p>
    <w:p>
      <w:pPr>
        <w:pStyle w:val="BookText"/>
      </w:pPr>
      <w:r>
        <w:rPr>
          <w:rFonts w:ascii="Amiri" w:hAnsi="Amiri" w:eastAsia="Amiri" w:cs="Amiri"/>
          <w:lang w:bidi="ar-SA"/>
          <w:color w:val="111111"/>
          <w:sz w:val="28"/>
          <w:szCs w:val="28"/>
          <w:rtl/>
        </w:rPr>
        <w:t xml:space="preserve">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 (۳۵)  ترجمه:</w:t>
      </w:r>
      <w:r>
        <w:rPr>
          <w:rStyle w:val="FootnoteReference"/>
        </w:rPr>
        <w:footnoteReference w:id="3568"/>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کَانَ لِمُؤْمِنٍ وَلَا مُؤْمِنَةٍ إِذَا قَضَی اللَّهُ وَرَسُولُهُ أَمْرًا أَن یَکُونَ لَهُمُ الْخِیَرَةُ مِنْ أَمْرِهِمْ ۗ وَمَن یَعْصِ اللَّهَ وَرَسُولَهُ فَقَدْ ضَلَّ ضَلَالًا مُّبِینًا (۳۶)  ترجمه:</w:t>
      </w:r>
      <w:r>
        <w:rPr>
          <w:rStyle w:val="FootnoteReference"/>
        </w:rPr>
        <w:footnoteReference w:id="3569"/>
      </w:r>
    </w:p>
    <w:p>
      <w:pPr>
        <w:pStyle w:val="BookText"/>
      </w:pPr>
      <w:r>
        <w:rPr>
          <w:rFonts w:ascii="Amiri" w:hAnsi="Amiri" w:eastAsia="Amiri" w:cs="Amiri"/>
          <w:lang w:bidi="ar-SA"/>
          <w:color w:val="111111"/>
          <w:sz w:val="28"/>
          <w:szCs w:val="28"/>
          <w:rtl/>
        </w:rPr>
        <w:t xml:space="preserve">وَإِذْ تَقُولُ لِلَّذِی أَنْعَمَ اللَّهُ عَلَیْهِ وَأَنْعَمْتَ عَلَیْهِ أَمْسِکْ عَلَیْکَ زَوْجَکَ وَاتَّقِ اللَّهَ وَتُخْفِی فِی نَفْسِکَ مَا اللَّهُ مُبْدِیهِ وَتَخْشَی النَّاسَ وَاللَّهُ أَحَقُّ أَن تَخْشَاهُ ۖ فَلَمَّا قَضَی زَیْدٌ مِّنْهَا وَطَرًا زَوَّجْنَاکَهَا لِکَیْ لَا یَکُونَ عَلَی الْمُؤْمِنِینَ حَرَجٌ فِی أَزْوَاجِ أَدْعِیَائِهِمْ إِذَا قَضَوْا مِنْهُنَّ وَطَرًا ۚ وَکَانَ أَمْرُ اللَّهِ مَفْعُولًا (۳۷)  ترجمه:</w:t>
      </w:r>
      <w:r>
        <w:rPr>
          <w:rStyle w:val="FootnoteReference"/>
        </w:rPr>
        <w:footnoteReference w:id="3570"/>
      </w:r>
    </w:p>
    <w:p>
      <w:pPr>
        <w:pStyle w:val="BookText"/>
      </w:pPr>
      <w:r>
        <w:rPr>
          <w:rFonts w:ascii="Amiri" w:hAnsi="Amiri" w:eastAsia="Amiri" w:cs="Amiri"/>
          <w:lang w:bidi="ar-SA"/>
          <w:color w:val="111111"/>
          <w:sz w:val="28"/>
          <w:szCs w:val="28"/>
          <w:rtl/>
        </w:rPr>
        <w:t xml:space="preserve">مَّا کَانَ عَلَی النَّبِیِّ مِنْ حَرَجٍ فِیمَا فَرَضَ اللَّهُ لَهُ ۖ سُنَّةَ اللَّهِ فِی الَّذِینَ خَلَوْا مِن قَبْلُ ۚ وَکَانَ أَمْرُ اللَّهِ قَدَرًا مَّقْدُورًا (۳۸)  ترجمه:</w:t>
      </w:r>
      <w:r>
        <w:rPr>
          <w:rStyle w:val="FootnoteReference"/>
        </w:rPr>
        <w:footnoteReference w:id="3571"/>
      </w:r>
    </w:p>
    <w:p>
      <w:pPr>
        <w:pStyle w:val="BookText"/>
      </w:pPr>
      <w:r>
        <w:rPr>
          <w:rFonts w:ascii="Amiri" w:hAnsi="Amiri" w:eastAsia="Amiri" w:cs="Amiri"/>
          <w:lang w:bidi="ar-SA"/>
          <w:color w:val="111111"/>
          <w:sz w:val="28"/>
          <w:szCs w:val="28"/>
          <w:rtl/>
        </w:rPr>
        <w:t xml:space="preserve">الَّذِینَ یُبَلِّغُونَ رِسَالَاتِ اللَّهِ وَیَخْشَوْنَهُ وَلَا یَخْشَوْنَ أَحَدًا إِلَّا اللَّهَ ۗ وَکَفَی بِاللَّهِ حَسِیبًا (۳۹)  ترجمه:</w:t>
      </w:r>
      <w:r>
        <w:rPr>
          <w:rStyle w:val="FootnoteReference"/>
        </w:rPr>
        <w:footnoteReference w:id="3572"/>
      </w:r>
    </w:p>
    <w:p>
      <w:pPr>
        <w:pStyle w:val="BookText"/>
      </w:pPr>
      <w:r>
        <w:rPr>
          <w:rFonts w:ascii="Amiri" w:hAnsi="Amiri" w:eastAsia="Amiri" w:cs="Amiri"/>
          <w:lang w:bidi="ar-SA"/>
          <w:color w:val="111111"/>
          <w:sz w:val="28"/>
          <w:szCs w:val="28"/>
          <w:rtl/>
        </w:rPr>
        <w:t xml:space="preserve">مَّا کَانَ مُحَمَّدٌ أَبَا أَحَدٍ مِّن رِّجَالِکُمْ وَلَکِن رَّسُولَ اللَّهِ وَخَاتَمَ النَّبِیِّینَ ۗ وَکَانَ اللَّهُ بِکُلِّ شَیْءٍ عَلِیمًا (۴۰)  ترجمه:</w:t>
      </w:r>
      <w:r>
        <w:rPr>
          <w:rStyle w:val="FootnoteReference"/>
        </w:rPr>
        <w:footnoteReference w:id="3573"/>
      </w:r>
    </w:p>
    <w:p>
      <w:pPr>
        <w:pStyle w:val="BookText"/>
      </w:pPr>
      <w:r>
        <w:rPr>
          <w:rFonts w:ascii="Amiri" w:hAnsi="Amiri" w:eastAsia="Amiri" w:cs="Amiri"/>
          <w:lang w:bidi="ar-SA"/>
          <w:color w:val="111111"/>
          <w:sz w:val="28"/>
          <w:szCs w:val="28"/>
          <w:rtl/>
        </w:rPr>
        <w:t xml:space="preserve">یَا أَیُّهَا الَّذِینَ آمَنُوا اذْکُرُوا اللَّهَ ذِکْرًا کَثِیرًا (۴۱)  ترجمه:</w:t>
      </w:r>
      <w:r>
        <w:rPr>
          <w:rStyle w:val="FootnoteReference"/>
        </w:rPr>
        <w:footnoteReference w:id="3574"/>
      </w:r>
    </w:p>
    <w:p>
      <w:pPr>
        <w:pStyle w:val="BookText"/>
      </w:pPr>
      <w:r>
        <w:rPr>
          <w:rFonts w:ascii="Amiri" w:hAnsi="Amiri" w:eastAsia="Amiri" w:cs="Amiri"/>
          <w:lang w:bidi="ar-SA"/>
          <w:color w:val="111111"/>
          <w:sz w:val="28"/>
          <w:szCs w:val="28"/>
          <w:rtl/>
        </w:rPr>
        <w:t xml:space="preserve">وَسَبِّحُوهُ بُکْرَةً وَأَصِیلًا (۴۲)  ترجمه:</w:t>
      </w:r>
      <w:r>
        <w:rPr>
          <w:rStyle w:val="FootnoteReference"/>
        </w:rPr>
        <w:footnoteReference w:id="3575"/>
      </w:r>
    </w:p>
    <w:p>
      <w:pPr>
        <w:pStyle w:val="BookText"/>
      </w:pPr>
      <w:r>
        <w:rPr>
          <w:rFonts w:ascii="Amiri" w:hAnsi="Amiri" w:eastAsia="Amiri" w:cs="Amiri"/>
          <w:lang w:bidi="ar-SA"/>
          <w:color w:val="111111"/>
          <w:sz w:val="28"/>
          <w:szCs w:val="28"/>
          <w:rtl/>
        </w:rPr>
        <w:t xml:space="preserve">هُوَ الَّذِی یُصَلِّی عَلَیْکُمْ وَمَلَائِکَتُهُ لِیُخْرِجَکُم مِّنَ الظُّلُمَاتِ إِلَی النُّورِ ۚ وَکَانَ بِالْمُؤْمِنِینَ رَحِیمًا (۴۳)  ترجمه:</w:t>
      </w:r>
      <w:r>
        <w:rPr>
          <w:rStyle w:val="FootnoteReference"/>
        </w:rPr>
        <w:footnoteReference w:id="3576"/>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تَحِیَّتُهُمْ یَوْمَ یَلْقَوْنَهُ سَلَامٌ ۚ وَأَعَدَّ لَهُمْ أَجْرًا کَرِیمًا (۴۴)  ترجمه:</w:t>
      </w:r>
      <w:r>
        <w:rPr>
          <w:rStyle w:val="FootnoteReference"/>
        </w:rPr>
        <w:footnoteReference w:id="3577"/>
      </w:r>
    </w:p>
    <w:p>
      <w:pPr>
        <w:pStyle w:val="BookText"/>
      </w:pPr>
      <w:r>
        <w:rPr>
          <w:rFonts w:ascii="Amiri" w:hAnsi="Amiri" w:eastAsia="Amiri" w:cs="Amiri"/>
          <w:lang w:bidi="ar-SA"/>
          <w:color w:val="111111"/>
          <w:sz w:val="28"/>
          <w:szCs w:val="28"/>
          <w:rtl/>
        </w:rPr>
        <w:t xml:space="preserve">یَا أَیُّهَا النَّبِیُّ إِنَّا أَرْسَلْنَاکَ شَاهِدًا وَمُبَشِّرًا وَنَذِیرًا (۴۵)  ترجمه:</w:t>
      </w:r>
      <w:r>
        <w:rPr>
          <w:rStyle w:val="FootnoteReference"/>
        </w:rPr>
        <w:footnoteReference w:id="3578"/>
      </w:r>
    </w:p>
    <w:p>
      <w:pPr>
        <w:pStyle w:val="BookText"/>
      </w:pPr>
      <w:r>
        <w:rPr>
          <w:rFonts w:ascii="Amiri" w:hAnsi="Amiri" w:eastAsia="Amiri" w:cs="Amiri"/>
          <w:lang w:bidi="ar-SA"/>
          <w:color w:val="111111"/>
          <w:sz w:val="28"/>
          <w:szCs w:val="28"/>
          <w:rtl/>
        </w:rPr>
        <w:t xml:space="preserve">وَدَاعِیًا إِلَی اللَّهِ بِإِذْنِهِ وَسِرَاجًا مُّنِیرًا (۴۶)  ترجمه:</w:t>
      </w:r>
      <w:r>
        <w:rPr>
          <w:rStyle w:val="FootnoteReference"/>
        </w:rPr>
        <w:footnoteReference w:id="3579"/>
      </w:r>
    </w:p>
    <w:p>
      <w:pPr>
        <w:pStyle w:val="BookText"/>
      </w:pPr>
      <w:r>
        <w:rPr>
          <w:rFonts w:ascii="Amiri" w:hAnsi="Amiri" w:eastAsia="Amiri" w:cs="Amiri"/>
          <w:lang w:bidi="ar-SA"/>
          <w:color w:val="111111"/>
          <w:sz w:val="28"/>
          <w:szCs w:val="28"/>
          <w:rtl/>
        </w:rPr>
        <w:t xml:space="preserve">وَبَشِّرِ الْمُؤْمِنِینَ بِأَنَّ لَهُم مِّنَ اللَّهِ فَضْلًا کَبِیرًا (۴۷)  ترجمه:</w:t>
      </w:r>
      <w:r>
        <w:rPr>
          <w:rStyle w:val="FootnoteReference"/>
        </w:rPr>
        <w:footnoteReference w:id="3580"/>
      </w:r>
    </w:p>
    <w:p>
      <w:pPr>
        <w:pStyle w:val="BookText"/>
      </w:pPr>
      <w:r>
        <w:rPr>
          <w:rFonts w:ascii="Amiri" w:hAnsi="Amiri" w:eastAsia="Amiri" w:cs="Amiri"/>
          <w:lang w:bidi="ar-SA"/>
          <w:color w:val="111111"/>
          <w:sz w:val="28"/>
          <w:szCs w:val="28"/>
          <w:rtl/>
        </w:rPr>
        <w:t xml:space="preserve">وَلَا تُطِعِ الْکَافِرِینَ وَالْمُنَافِقِینَ وَدَعْ أَذَاهُمْ وَتَوَکَّلْ عَلَی اللَّهِ ۚ وَکَفَی بِاللَّهِ وَکِیلًا (۴۸)  ترجمه:</w:t>
      </w:r>
      <w:r>
        <w:rPr>
          <w:rStyle w:val="FootnoteReference"/>
        </w:rPr>
        <w:footnoteReference w:id="3581"/>
      </w:r>
    </w:p>
    <w:p>
      <w:pPr>
        <w:pStyle w:val="BookText"/>
      </w:pPr>
      <w:r>
        <w:rPr>
          <w:rFonts w:ascii="Amiri" w:hAnsi="Amiri" w:eastAsia="Amiri" w:cs="Amiri"/>
          <w:lang w:bidi="ar-SA"/>
          <w:color w:val="111111"/>
          <w:sz w:val="28"/>
          <w:szCs w:val="28"/>
          <w:rtl/>
        </w:rPr>
        <w:t xml:space="preserve">یَا أَیُّهَا الَّذِینَ آمَنُوا إِذَا نَکَحْتُمُ الْمُؤْمِنَاتِ ثُمَّ طَلَّقْتُمُوهُنَّ مِن قَبْلِ أَن تَمَسُّوهُنَّ فَمَا لَکُمْ عَلَیْهِنَّ مِنْ عِدَّةٍ تَعْتَدُّونَهَا ۖ فَمَتِّعُوهُنَّ وَسَرِّحُوهُنَّ سَرَاحًا جَمِیلًا (۴۹)  ترجمه:</w:t>
      </w:r>
      <w:r>
        <w:rPr>
          <w:rStyle w:val="FootnoteReference"/>
        </w:rPr>
        <w:footnoteReference w:id="3582"/>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وَمَا مَلَکَتْ یَمِینُکَ مِمَّا أَفَاءَ اللَّهُ عَلَیْکَ وَبَنَاتِ عَمِّکَ وَبَنَاتِ عَمَّاتِکَ وَبَنَاتِ خَالِکَ وَبَنَاتِ خَالَاتِکَ اللَّاتِی هَاجَرْنَ مَعَکَ وَامْرَأَةً مُّؤْمِنَةً إِن وَهَبَتْ نَفْسَهَا لِلنَّبِیِّ إِنْ أَرَادَ النَّبِیُّ أَن یَسْتَنکِحَهَا خَالِصَةً لَّکَ مِن دُونِ الْمُؤْمِنِینَ ۗ قَدْ عَلِمْنَا مَا فَرَضْنَا عَلَیْهِمْ فِی أَزْوَاجِهِمْ وَمَا مَلَکَتْ أَیْمَانُهُمْ لِکَیْلَا یَکُونَ عَلَیْکَ حَرَجٌ ۗ وَکَانَ اللَّهُ غَفُورًا رَّحِیمًا (۵۰)  ترجمه:</w:t>
      </w:r>
      <w:r>
        <w:rPr>
          <w:rStyle w:val="FootnoteReference"/>
        </w:rPr>
        <w:footnoteReference w:id="3583"/>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تُرْجِی مَن تَشَاءُ مِنْهُنَّ وَتُؤْوِی إِلَیْکَ مَن تَشَاءُ ۖ وَمَنِ ابْتَغَیْتَ مِمَّنْ عَزَلْتَ فَلَا جُنَاحَ عَلَیْکَ ۚ ذَلِکَ أَدْنَی أَن تَقَرَّ أَعْیُنُهُنَّ وَلَا یَحْزَنَّ وَیَرْضَیْنَ بِمَا آتَیْتَهُنَّ کُلُّهُنَّ ۚ وَاللَّهُ یَعْلَمُ مَا فِی قُلُوبِکُمْ ۚ وَکَانَ اللَّهُ عَلِیمًا حَلِیمًا (۵۱)  ترجمه:</w:t>
      </w:r>
      <w:r>
        <w:rPr>
          <w:rStyle w:val="FootnoteReference"/>
        </w:rPr>
        <w:footnoteReference w:id="3584"/>
      </w:r>
    </w:p>
    <w:p>
      <w:pPr>
        <w:pStyle w:val="BookText"/>
      </w:pPr>
      <w:r>
        <w:rPr>
          <w:rFonts w:ascii="Amiri" w:hAnsi="Amiri" w:eastAsia="Amiri" w:cs="Amiri"/>
          <w:lang w:bidi="ar-SA"/>
          <w:color w:val="111111"/>
          <w:sz w:val="28"/>
          <w:szCs w:val="28"/>
          <w:rtl/>
        </w:rPr>
        <w:t xml:space="preserve">لَّا یَحِلُّ لَکَ النِّسَاءُ مِن بَعْدُ وَلَا أَن تَبَدَّلَ بِهِنَّ مِنْ أَزْوَاجٍ وَلَوْ أَعْجَبَکَ حُسْنُهُنَّ إِلَّا مَا مَلَکَتْ یَمِینُکَ ۗ وَکَانَ اللَّهُ عَلَی کُلِّ شَیْءٍ رَّقِیبًا (۵۲)  ترجمه:</w:t>
      </w:r>
      <w:r>
        <w:rPr>
          <w:rStyle w:val="FootnoteReference"/>
        </w:rPr>
        <w:footnoteReference w:id="3585"/>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وَلَکِنْ إِذَا دُعِیتُمْ فَادْخُلُوا فَإِذَا طَعِمْتُمْ فَانتَشِرُوا وَلَا مُسْتَأْنِسِینَ لِحَدِیثٍ ۚ إِنَّ ذَلِکُمْ کَانَ یُؤْذِی النَّبِیَّ فَیَسْتَحْیِی مِنکُمْ ۖ وَاللَّهُ لَا یَسْتَحْیِی مِنَ الْحَقِّ ۚ وَإِذَا سَأَلْتُمُوهُنَّ مَتَاعًا فَاسْأَلُوهُنَّ مِن وَرَاءِ حِجَابٍ ۚ ذَلِکُمْ أَطْهَرُ لِقُلُوبِکُمْ وَقُلُوبِهِنَّ ۚ وَمَا کَانَ لَکُمْ أَن تُؤْذُوا رَسُولَ اللَّهِ وَلَا أَن تَنکِحُوا أَزْوَاجَهُ مِن بَعْدِهِ أَبَدًا ۚ إِنَّ ذَلِکُمْ کَانَ عِندَ اللَّهِ عَظِیمًا (۵۳)  ترجمه:</w:t>
      </w:r>
      <w:r>
        <w:rPr>
          <w:rStyle w:val="FootnoteReference"/>
        </w:rPr>
        <w:footnoteReference w:id="3586"/>
      </w:r>
    </w:p>
    <w:p>
      <w:pPr>
        <w:pStyle w:val="BookText"/>
      </w:pPr>
      <w:r>
        <w:rPr>
          <w:rFonts w:ascii="Amiri" w:hAnsi="Amiri" w:eastAsia="Amiri" w:cs="Amiri"/>
          <w:lang w:bidi="ar-SA"/>
          <w:color w:val="111111"/>
          <w:sz w:val="28"/>
          <w:szCs w:val="28"/>
          <w:rtl/>
        </w:rPr>
        <w:t xml:space="preserve">إِن تُبْدُوا شَیْئًا أَوْ تُخْفُوهُ فَإِنَّ اللَّهَ کَانَ بِکُلِّ شَیْءٍ عَلِیمًا (۵۴)  ترجمه:</w:t>
      </w:r>
      <w:r>
        <w:rPr>
          <w:rStyle w:val="FootnoteReference"/>
        </w:rPr>
        <w:footnoteReference w:id="3587"/>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جُنَاحَ عَلَیْهِنَّ فِی آبَائِهِنَّ وَلَا أَبْنَائِهِنَّ وَلَا إِخْوَانِهِنَّ وَلَا أَبْنَاءِ إِخْوَانِهِنَّ وَلَا أَبْنَاءِ أَخَوَاتِهِنَّ وَلَا نِسَائِهِنَّ وَلَا مَا مَلَکَتْ أَیْمَانُهُنَّ ۗ وَاتَّقِینَ اللَّهَ ۚ إِنَّ اللَّهَ کَانَ عَلَی کُلِّ شَیْءٍ شَهِیدًا (۵۵)  ترجمه:</w:t>
      </w:r>
      <w:r>
        <w:rPr>
          <w:rStyle w:val="FootnoteReference"/>
        </w:rPr>
        <w:footnoteReference w:id="3588"/>
      </w:r>
    </w:p>
    <w:p>
      <w:pPr>
        <w:pStyle w:val="BookText"/>
      </w:pPr>
      <w:r>
        <w:rPr>
          <w:rFonts w:ascii="Amiri" w:hAnsi="Amiri" w:eastAsia="Amiri" w:cs="Amiri"/>
          <w:lang w:bidi="ar-SA"/>
          <w:color w:val="111111"/>
          <w:sz w:val="28"/>
          <w:szCs w:val="28"/>
          <w:rtl/>
        </w:rPr>
        <w:t xml:space="preserve">إِنَّ اللَّهَ وَمَلَائِکَتَهُ یُصَلُّونَ عَلَی النَّبِیِّ ۚ یَا أَیُّهَا الَّذِینَ آمَنُوا صَلُّوا عَلَیْهِ وَسَلِّمُوا تَسْلِیمًا (۵۶)  ترجمه:</w:t>
      </w:r>
      <w:r>
        <w:rPr>
          <w:rStyle w:val="FootnoteReference"/>
        </w:rPr>
        <w:footnoteReference w:id="3589"/>
      </w:r>
    </w:p>
    <w:p>
      <w:pPr>
        <w:pStyle w:val="BookText"/>
      </w:pPr>
      <w:r>
        <w:rPr>
          <w:rFonts w:ascii="Amiri" w:hAnsi="Amiri" w:eastAsia="Amiri" w:cs="Amiri"/>
          <w:lang w:bidi="ar-SA"/>
          <w:color w:val="111111"/>
          <w:sz w:val="28"/>
          <w:szCs w:val="28"/>
          <w:rtl/>
        </w:rPr>
        <w:t xml:space="preserve">إِنَّ الَّذِینَ یُؤْذُونَ اللَّهَ وَرَسُولَهُ لَعَنَهُمُ اللَّهُ فِی الدُّنْیَا وَالْآخِرَةِ وَأَعَدَّ لَهُمْ عَذَابًا مُّهِینًا (۵۷)  ترجمه:</w:t>
      </w:r>
      <w:r>
        <w:rPr>
          <w:rStyle w:val="FootnoteReference"/>
        </w:rPr>
        <w:footnoteReference w:id="3590"/>
      </w:r>
    </w:p>
    <w:p>
      <w:pPr>
        <w:pStyle w:val="BookText"/>
      </w:pPr>
      <w:r>
        <w:rPr>
          <w:rFonts w:ascii="Amiri" w:hAnsi="Amiri" w:eastAsia="Amiri" w:cs="Amiri"/>
          <w:lang w:bidi="ar-SA"/>
          <w:color w:val="111111"/>
          <w:sz w:val="28"/>
          <w:szCs w:val="28"/>
          <w:rtl/>
        </w:rPr>
        <w:t xml:space="preserve">وَالَّذِینَ یُؤْذُونَ الْمُؤْمِنِینَ وَالْمُؤْمِنَاتِ بِغَیْرِ مَا اکْتَسَبُوا فَقَدِ احْتَمَلُوا بُهْتَانًا وَإِثْمًا مُّبِینًا (۵۸)  ترجمه:</w:t>
      </w:r>
      <w:r>
        <w:rPr>
          <w:rStyle w:val="FootnoteReference"/>
        </w:rPr>
        <w:footnoteReference w:id="3591"/>
      </w:r>
    </w:p>
    <w:p>
      <w:pPr>
        <w:pStyle w:val="BookText"/>
      </w:pPr>
      <w:r>
        <w:rPr>
          <w:rFonts w:ascii="Amiri" w:hAnsi="Amiri" w:eastAsia="Amiri" w:cs="Amiri"/>
          <w:lang w:bidi="ar-SA"/>
          <w:color w:val="111111"/>
          <w:sz w:val="28"/>
          <w:szCs w:val="28"/>
          <w:rtl/>
        </w:rPr>
        <w:t xml:space="preserve">یَا أَیُّهَا النَّبِیُّ قُل لِّأَزْوَاجِکَ وَبَنَاتِکَ وَنِسَاءِ الْمُؤْمِنِینَ یُدْنِینَ عَلَیْهِنَّ مِن جَلَابِیبِهِنَّ ۚ ذَلِکَ أَدْنَی أَن یُعْرَفْنَ فَلَا یُؤْذَیْنَ ۗ وَکَانَ اللَّهُ غَفُورًا رَّحِیمًا (۵۹)  ترجمه:</w:t>
      </w:r>
      <w:r>
        <w:rPr>
          <w:rStyle w:val="FootnoteReference"/>
        </w:rPr>
        <w:footnoteReference w:id="3592"/>
      </w:r>
    </w:p>
    <w:p>
      <w:pPr>
        <w:pStyle w:val="BookText"/>
      </w:pPr>
      <w:r>
        <w:rPr>
          <w:rFonts w:ascii="Amiri" w:hAnsi="Amiri" w:eastAsia="Amiri" w:cs="Amiri"/>
          <w:lang w:bidi="ar-SA"/>
          <w:color w:val="111111"/>
          <w:sz w:val="28"/>
          <w:szCs w:val="28"/>
          <w:rtl/>
        </w:rPr>
        <w:t xml:space="preserve">۞ لَّئِن لَّمْ یَنتَهِ الْمُنَافِقُونَ وَالَّذِینَ فِی قُلُوبِهِم مَّرَضٌ وَالْمُرْجِفُونَ فِی الْمَدِینَةِ لَنُغْرِیَنَّکَ بِهِمْ ثُمَّ لَا یُجَاوِرُونَکَ فِیهَا إِلَّا قَلِیلًا (۶۰)  ترجمه:</w:t>
      </w:r>
      <w:r>
        <w:rPr>
          <w:rStyle w:val="FootnoteReference"/>
        </w:rPr>
        <w:footnoteReference w:id="3593"/>
      </w:r>
    </w:p>
    <w:p>
      <w:pPr>
        <w:pStyle w:val="BookText"/>
      </w:pPr>
      <w:r>
        <w:rPr>
          <w:rFonts w:ascii="Amiri" w:hAnsi="Amiri" w:eastAsia="Amiri" w:cs="Amiri"/>
          <w:lang w:bidi="ar-SA"/>
          <w:color w:val="111111"/>
          <w:sz w:val="28"/>
          <w:szCs w:val="28"/>
          <w:rtl/>
        </w:rPr>
        <w:t xml:space="preserve">مَّلْعُونِینَ ۖ أَیْنَمَا ثُقِفُوا أُخِذُوا وَقُتِّلُوا تَقْتِیلًا (۶۱)  ترجمه:</w:t>
      </w:r>
      <w:r>
        <w:rPr>
          <w:rStyle w:val="FootnoteReference"/>
        </w:rPr>
        <w:footnoteReference w:id="3594"/>
      </w:r>
    </w:p>
    <w:p>
      <w:pPr>
        <w:pStyle w:val="BookText"/>
      </w:pPr>
      <w:r>
        <w:rPr>
          <w:rFonts w:ascii="Amiri" w:hAnsi="Amiri" w:eastAsia="Amiri" w:cs="Amiri"/>
          <w:lang w:bidi="ar-SA"/>
          <w:color w:val="111111"/>
          <w:sz w:val="28"/>
          <w:szCs w:val="28"/>
          <w:rtl/>
        </w:rPr>
        <w:t xml:space="preserve">سُنَّةَ اللَّهِ فِی الَّذِینَ خَلَوْا مِن قَبْلُ ۖ وَلَن تَجِدَ لِسُنَّةِ اللَّهِ تَبْدِیلًا (۶۲)  ترجمه:</w:t>
      </w:r>
      <w:r>
        <w:rPr>
          <w:rStyle w:val="FootnoteReference"/>
        </w:rPr>
        <w:footnoteReference w:id="3595"/>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یَسْأَلُکَ النَّاسُ عَنِ السَّاعَةِ ۖ قُلْ إِنَّمَا عِلْمُهَا عِندَ اللَّهِ ۚ وَمَا یُدْرِیکَ لَعَلَّ السَّاعَةَ تَکُونُ قَرِیبًا (۶۳)  ترجمه:</w:t>
      </w:r>
      <w:r>
        <w:rPr>
          <w:rStyle w:val="FootnoteReference"/>
        </w:rPr>
        <w:footnoteReference w:id="3596"/>
      </w:r>
    </w:p>
    <w:p>
      <w:pPr>
        <w:pStyle w:val="BookText"/>
      </w:pPr>
      <w:r>
        <w:rPr>
          <w:rFonts w:ascii="Amiri" w:hAnsi="Amiri" w:eastAsia="Amiri" w:cs="Amiri"/>
          <w:lang w:bidi="ar-SA"/>
          <w:color w:val="111111"/>
          <w:sz w:val="28"/>
          <w:szCs w:val="28"/>
          <w:rtl/>
        </w:rPr>
        <w:t xml:space="preserve">إِنَّ اللَّهَ لَعَنَ الْکَافِرِینَ وَأَعَدَّ لَهُمْ سَعِیرًا (۶۴)  ترجمه:</w:t>
      </w:r>
      <w:r>
        <w:rPr>
          <w:rStyle w:val="FootnoteReference"/>
        </w:rPr>
        <w:footnoteReference w:id="3597"/>
      </w:r>
    </w:p>
    <w:p>
      <w:pPr>
        <w:pStyle w:val="BookText"/>
      </w:pPr>
      <w:r>
        <w:rPr>
          <w:rFonts w:ascii="Amiri" w:hAnsi="Amiri" w:eastAsia="Amiri" w:cs="Amiri"/>
          <w:lang w:bidi="ar-SA"/>
          <w:color w:val="111111"/>
          <w:sz w:val="28"/>
          <w:szCs w:val="28"/>
          <w:rtl/>
        </w:rPr>
        <w:t xml:space="preserve">خَالِدِینَ فِیهَا أَبَدًا ۖ لَّا یَجِدُونَ وَلِیًّا وَلَا نَصِیرًا (۶۵)  ترجمه:</w:t>
      </w:r>
      <w:r>
        <w:rPr>
          <w:rStyle w:val="FootnoteReference"/>
        </w:rPr>
        <w:footnoteReference w:id="3598"/>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وَأَطَعْنَا الرَّسُولَا (۶۶)  ترجمه:</w:t>
      </w:r>
      <w:r>
        <w:rPr>
          <w:rStyle w:val="FootnoteReference"/>
        </w:rPr>
        <w:footnoteReference w:id="3599"/>
      </w:r>
    </w:p>
    <w:p>
      <w:pPr>
        <w:pStyle w:val="BookText"/>
      </w:pPr>
      <w:r>
        <w:rPr>
          <w:rFonts w:ascii="Amiri" w:hAnsi="Amiri" w:eastAsia="Amiri" w:cs="Amiri"/>
          <w:lang w:bidi="ar-SA"/>
          <w:color w:val="111111"/>
          <w:sz w:val="28"/>
          <w:szCs w:val="28"/>
          <w:rtl/>
        </w:rPr>
        <w:t xml:space="preserve">وَقَالُوا رَبَّنَا إِنَّا أَطَعْنَا سَادَتَنَا وَکُبَرَاءَنَا فَأَضَلُّونَا السَّبِیلَا (۶۷)  ترجمه:</w:t>
      </w:r>
      <w:r>
        <w:rPr>
          <w:rStyle w:val="FootnoteReference"/>
        </w:rPr>
        <w:footnoteReference w:id="3600"/>
      </w:r>
    </w:p>
    <w:p>
      <w:pPr>
        <w:pStyle w:val="BookText"/>
      </w:pPr>
      <w:r>
        <w:rPr>
          <w:rFonts w:ascii="Amiri" w:hAnsi="Amiri" w:eastAsia="Amiri" w:cs="Amiri"/>
          <w:lang w:bidi="ar-SA"/>
          <w:color w:val="111111"/>
          <w:sz w:val="28"/>
          <w:szCs w:val="28"/>
          <w:rtl/>
        </w:rPr>
        <w:t xml:space="preserve">رَبَّنَا آتِهِمْ ضِعْفَیْنِ مِنَ الْعَذَابِ وَالْعَنْهُمْ لَعْنًا کَبِیرًا (۶۸)  ترجمه:</w:t>
      </w:r>
      <w:r>
        <w:rPr>
          <w:rStyle w:val="FootnoteReference"/>
        </w:rPr>
        <w:footnoteReference w:id="3601"/>
      </w:r>
    </w:p>
    <w:p>
      <w:pPr>
        <w:pStyle w:val="BookText"/>
      </w:pPr>
      <w:r>
        <w:rPr>
          <w:rFonts w:ascii="Amiri" w:hAnsi="Amiri" w:eastAsia="Amiri" w:cs="Amiri"/>
          <w:lang w:bidi="ar-SA"/>
          <w:color w:val="111111"/>
          <w:sz w:val="28"/>
          <w:szCs w:val="28"/>
          <w:rtl/>
        </w:rPr>
        <w:t xml:space="preserve">یَا أَیُّهَا الَّذِینَ آمَنُوا لَا تَکُونُوا کَالَّذِینَ آذَوْا مُوسَی فَبَرَّأَهُ اللَّهُ مِمَّا قَالُوا ۚ وَکَانَ عِندَ اللَّهِ وَجِیهًا (۶۹)  ترجمه:</w:t>
      </w:r>
      <w:r>
        <w:rPr>
          <w:rStyle w:val="FootnoteReference"/>
        </w:rPr>
        <w:footnoteReference w:id="3602"/>
      </w:r>
    </w:p>
    <w:p>
      <w:pPr>
        <w:pStyle w:val="BookText"/>
      </w:pPr>
      <w:r>
        <w:rPr>
          <w:rFonts w:ascii="Amiri" w:hAnsi="Amiri" w:eastAsia="Amiri" w:cs="Amiri"/>
          <w:lang w:bidi="ar-SA"/>
          <w:color w:val="111111"/>
          <w:sz w:val="28"/>
          <w:szCs w:val="28"/>
          <w:rtl/>
        </w:rPr>
        <w:t xml:space="preserve">یَا أَیُّهَا الَّذِینَ آمَنُوا اتَّقُوا اللَّهَ وَقُولُوا قَوْلًا سَدِیدًا (۷۰)  ترجمه:</w:t>
      </w:r>
      <w:r>
        <w:rPr>
          <w:rStyle w:val="FootnoteReference"/>
        </w:rPr>
        <w:footnoteReference w:id="3603"/>
      </w:r>
    </w:p>
    <w:p>
      <w:pPr>
        <w:pStyle w:val="BookText"/>
      </w:pPr>
      <w:r>
        <w:rPr>
          <w:rFonts w:ascii="Amiri" w:hAnsi="Amiri" w:eastAsia="Amiri" w:cs="Amiri"/>
          <w:lang w:bidi="ar-SA"/>
          <w:color w:val="111111"/>
          <w:sz w:val="28"/>
          <w:szCs w:val="28"/>
          <w:rtl/>
        </w:rPr>
        <w:t xml:space="preserve">یُصْلِحْ لَکُمْ أَعْمَالَکُمْ وَیَغْفِرْ لَکُمْ ذُنُوبَکُمْ ۗ وَمَن یُطِعِ اللَّهَ وَرَسُولَهُ فَقَدْ فَازَ فَوْزًا عَظِیمًا (۷۱)  ترجمه:</w:t>
      </w:r>
      <w:r>
        <w:rPr>
          <w:rStyle w:val="FootnoteReference"/>
        </w:rPr>
        <w:footnoteReference w:id="3604"/>
      </w:r>
    </w:p>
    <w:p>
      <w:pPr>
        <w:pStyle w:val="BookText"/>
      </w:pPr>
      <w:r>
        <w:rPr>
          <w:rFonts w:ascii="Amiri" w:hAnsi="Amiri" w:eastAsia="Amiri" w:cs="Amiri"/>
          <w:lang w:bidi="ar-SA"/>
          <w:color w:val="111111"/>
          <w:sz w:val="28"/>
          <w:szCs w:val="28"/>
          <w:rtl/>
        </w:rPr>
        <w:t xml:space="preserve">إِنَّا عَرَضْنَا الْأَمَانَةَ عَلَی السَّمَاوَاتِ وَالْأَرْضِ وَالْجِبَالِ فَأَبَیْنَ أَن یَحْمِلْنَهَا وَأَشْفَقْنَ مِنْهَا وَحَمَلَهَا الْإِنسَانُ ۖ إِنَّهُ کَانَ ظَلُومًا جَهُولًا (۷۲)  ترجمه:</w:t>
      </w:r>
      <w:r>
        <w:rPr>
          <w:rStyle w:val="FootnoteReference"/>
        </w:rPr>
        <w:footnoteReference w:id="3605"/>
      </w:r>
    </w:p>
    <w:p>
      <w:pPr>
        <w:pStyle w:val="BookText"/>
      </w:pPr>
      <w:r>
        <w:rPr>
          <w:rFonts w:ascii="Amiri" w:hAnsi="Amiri" w:eastAsia="Amiri" w:cs="Amiri"/>
          <w:lang w:bidi="ar-SA"/>
          <w:color w:val="111111"/>
          <w:sz w:val="28"/>
          <w:szCs w:val="28"/>
          <w:rtl/>
        </w:rPr>
        <w:t xml:space="preserve">لِّیُعَذِّبَ اللَّهُ الْمُنَافِقِینَ وَالْمُنَافِقَاتِ وَالْمُشْرِکِینَ وَالْمُشْرِکَاتِ وَیَتُوبَ اللَّهُ عَلَی الْمُؤْمِنِینَ وَالْمُؤْمِنَاتِ ۗ وَکَانَ اللَّهُ غَفُورًا رَّحِیمًا (۷۳)  ترجمه:</w:t>
      </w:r>
      <w:r>
        <w:rPr>
          <w:rStyle w:val="FootnoteReference"/>
        </w:rPr>
        <w:footnoteReference w:id="3606"/>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50" w:name="pg19496_194663"/>
    <w:bookmarkEnd w:id="50"/>
    <w:p>
      <w:pPr>
        <w:pStyle w:val="Heading3"/>
      </w:pPr>
      <w:bookmarkStart w:id="195" w:name="_Toc77"/>
      <w:r>
        <w:t>34 - سوره سبإ</w:t>
      </w:r>
      <w:bookmarkEnd w:id="195"/>
    </w:p>
    <w:p>
      <w:pPr>
        <w:pStyle w:val="BookText"/>
      </w:pPr>
      <w:r>
        <w:rPr>
          <w:rFonts w:ascii="Amiri" w:hAnsi="Amiri" w:eastAsia="Amiri" w:cs="Amiri"/>
          <w:lang w:bidi="ar-SA"/>
          <w:color w:val="111111"/>
          <w:sz w:val="28"/>
          <w:szCs w:val="28"/>
          <w:rtl/>
        </w:rPr>
        <w:t xml:space="preserve">بِسْمِ اللَّهِ الرَّحْمَنِ الرَّحِیمِ الْحَمْدُ لِلَّهِ الَّذِی لَهُ مَا فِی السَّمَاوَاتِ وَمَا فِی الْأَرْضِ وَلَهُ الْحَمْدُ فِی الْآخِرَةِ ۚ وَهُوَ الْحَکِیمُ الْخَبِیرُ (۱)  ترجمه:</w:t>
      </w:r>
      <w:r>
        <w:rPr>
          <w:rStyle w:val="FootnoteReference"/>
        </w:rPr>
        <w:footnoteReference w:id="3607"/>
      </w:r>
    </w:p>
    <w:p>
      <w:pPr>
        <w:pStyle w:val="BookText"/>
      </w:pPr>
      <w:r>
        <w:rPr>
          <w:rFonts w:ascii="Amiri" w:hAnsi="Amiri" w:eastAsia="Amiri" w:cs="Amiri"/>
          <w:lang w:bidi="ar-SA"/>
          <w:color w:val="111111"/>
          <w:sz w:val="28"/>
          <w:szCs w:val="28"/>
          <w:rtl/>
        </w:rPr>
        <w:t xml:space="preserve">یَعْلَمُ مَا یَلِجُ فِی الْأَرْضِ وَمَا یَخْرُجُ مِنْهَا وَمَا یَنزِلُ مِنَ السَّمَاءِ وَمَا یَعْرُجُ فِیهَا ۚ وَهُوَ الرَّحِیمُ الْغَفُورُ (۲)  ترجمه:</w:t>
      </w:r>
      <w:r>
        <w:rPr>
          <w:rStyle w:val="FootnoteReference"/>
        </w:rPr>
        <w:footnoteReference w:id="3608"/>
      </w:r>
    </w:p>
    <w:p>
      <w:pPr>
        <w:pStyle w:val="BookText"/>
      </w:pPr>
      <w:r>
        <w:rPr>
          <w:rFonts w:ascii="Amiri" w:hAnsi="Amiri" w:eastAsia="Amiri" w:cs="Amiri"/>
          <w:lang w:bidi="ar-SA"/>
          <w:color w:val="111111"/>
          <w:sz w:val="28"/>
          <w:szCs w:val="28"/>
          <w:rtl/>
        </w:rPr>
        <w:t xml:space="preserve">وَقَالَ الَّذِینَ کَفَرُوا لَا تَأْتِینَا السَّاعَةُ ۖ قُلْ بَلَی وَرَبِّی لَتَأْتِیَنَّکُمْ عَالِمِ الْغَیْبِ ۖ لَا یَعْزُبُ عَنْهُ مِثْقَالُ ذَرَّةٍ فِی السَّمَاوَاتِ وَلَا فِی الْأَرْضِ وَلَا أَصْغَرُ مِن ذَلِکَ وَلَا أَکْبَرُ إِلَّا فِی کِتَابٍ مُّبِینٍ (۳)  ترجمه:</w:t>
      </w:r>
      <w:r>
        <w:rPr>
          <w:rStyle w:val="FootnoteReference"/>
        </w:rPr>
        <w:footnoteReference w:id="3609"/>
      </w:r>
    </w:p>
    <w:p>
      <w:pPr>
        <w:pStyle w:val="BookText"/>
      </w:pPr>
      <w:r>
        <w:rPr>
          <w:rFonts w:ascii="Amiri" w:hAnsi="Amiri" w:eastAsia="Amiri" w:cs="Amiri"/>
          <w:lang w:bidi="ar-SA"/>
          <w:color w:val="111111"/>
          <w:sz w:val="28"/>
          <w:szCs w:val="28"/>
          <w:rtl/>
        </w:rPr>
        <w:t xml:space="preserve">لِّیَجْزِیَ الَّذِینَ آمَنُوا وَعَمِلُوا الصَّالِحَاتِ ۚ أُولَئِکَ لَهُم مَّغْفِرَةٌ وَرِزْقٌ کَرِیمٌ (۴)  ترجمه:</w:t>
      </w:r>
      <w:r>
        <w:rPr>
          <w:rStyle w:val="FootnoteReference"/>
        </w:rPr>
        <w:footnoteReference w:id="3610"/>
      </w:r>
    </w:p>
    <w:p>
      <w:pPr>
        <w:pStyle w:val="BookText"/>
      </w:pPr>
      <w:r>
        <w:rPr>
          <w:rFonts w:ascii="Amiri" w:hAnsi="Amiri" w:eastAsia="Amiri" w:cs="Amiri"/>
          <w:lang w:bidi="ar-SA"/>
          <w:color w:val="111111"/>
          <w:sz w:val="28"/>
          <w:szCs w:val="28"/>
          <w:rtl/>
        </w:rPr>
        <w:t xml:space="preserve">وَالَّذِینَ سَعَوْا فِی آیَاتِنَا مُعَاجِزِینَ أُولَئِکَ لَهُمْ عَذَابٌ مِّن رِّجْزٍ أَلِیمٌ (۵)  ترجمه:</w:t>
      </w:r>
      <w:r>
        <w:rPr>
          <w:rStyle w:val="FootnoteReference"/>
        </w:rPr>
        <w:footnoteReference w:id="3611"/>
      </w:r>
    </w:p>
    <w:p>
      <w:pPr>
        <w:pStyle w:val="BookText"/>
      </w:pPr>
      <w:r>
        <w:rPr>
          <w:rFonts w:ascii="Amiri" w:hAnsi="Amiri" w:eastAsia="Amiri" w:cs="Amiri"/>
          <w:lang w:bidi="ar-SA"/>
          <w:color w:val="111111"/>
          <w:sz w:val="28"/>
          <w:szCs w:val="28"/>
          <w:rtl/>
        </w:rPr>
        <w:t xml:space="preserve">وَیَرَی الَّذِینَ أُوتُوا الْعِلْمَ الَّذِی أُنزِلَ إِلَیْکَ مِن رَّبِّکَ هُوَ الْحَقَّ وَیَهْدِی إِلَی صِرَاطِ الْعَزِیزِ الْحَمِیدِ (۶)  ترجمه:</w:t>
      </w:r>
      <w:r>
        <w:rPr>
          <w:rStyle w:val="FootnoteReference"/>
        </w:rPr>
        <w:footnoteReference w:id="3612"/>
      </w:r>
    </w:p>
    <w:p>
      <w:pPr>
        <w:pStyle w:val="BookText"/>
      </w:pPr>
      <w:r>
        <w:rPr>
          <w:rFonts w:ascii="Amiri" w:hAnsi="Amiri" w:eastAsia="Amiri" w:cs="Amiri"/>
          <w:lang w:bidi="ar-SA"/>
          <w:color w:val="111111"/>
          <w:sz w:val="28"/>
          <w:szCs w:val="28"/>
          <w:rtl/>
        </w:rPr>
        <w:t xml:space="preserve">وَقَالَ الَّذِینَ کَفَرُوا هَلْ نَدُلُّکُمْ عَلَی رَجُلٍ یُنَبِّئُکُمْ إِذَا مُزِّقْتُمْ کُلَّ مُمَزَّقٍ إِنَّکُمْ لَفِی خَلْقٍ جَدِیدٍ (۷)  ترجمه:</w:t>
      </w:r>
      <w:r>
        <w:rPr>
          <w:rStyle w:val="FootnoteReference"/>
        </w:rPr>
        <w:footnoteReference w:id="3613"/>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أَفْتَرَی عَلَی اللَّهِ کَذِبًا أَم بِهِ جِنَّةٌ ۗ بَلِ الَّذِینَ لَا یُؤْمِنُونَ بِالْآخِرَةِ فِی الْعَذَابِ وَالضَّلَالِ الْبَعِیدِ (۸)  ترجمه:</w:t>
      </w:r>
      <w:r>
        <w:rPr>
          <w:rStyle w:val="FootnoteReference"/>
        </w:rPr>
        <w:footnoteReference w:id="3614"/>
      </w:r>
    </w:p>
    <w:p>
      <w:pPr>
        <w:pStyle w:val="BookText"/>
      </w:pPr>
      <w:r>
        <w:rPr>
          <w:rFonts w:ascii="Amiri" w:hAnsi="Amiri" w:eastAsia="Amiri" w:cs="Amiri"/>
          <w:lang w:bidi="ar-SA"/>
          <w:color w:val="111111"/>
          <w:sz w:val="28"/>
          <w:szCs w:val="28"/>
          <w:rtl/>
        </w:rPr>
        <w:t xml:space="preserve">أَفَلَمْ یَرَوْا إِلَی مَا بَیْنَ أَیْدِیهِمْ وَمَا خَلْفَهُم مِّنَ السَّمَاءِ وَالْأَرْضِ ۚ إِن نَّشَأْ نَخْسِفْ بِهِمُ الْأَرْضَ أَوْ نُسْقِطْ عَلَیْهِمْ کِسَفًا مِّنَ السَّمَاءِ ۚ إِنَّ فِی ذَلِکَ لَآیَةً لِّکُلِّ عَبْدٍ مُّنِیبٍ (۹)  ترجمه:</w:t>
      </w:r>
      <w:r>
        <w:rPr>
          <w:rStyle w:val="FootnoteReference"/>
        </w:rPr>
        <w:footnoteReference w:id="3615"/>
      </w:r>
    </w:p>
    <w:p>
      <w:pPr>
        <w:pStyle w:val="BookText"/>
      </w:pPr>
      <w:r>
        <w:rPr>
          <w:rFonts w:ascii="Amiri" w:hAnsi="Amiri" w:eastAsia="Amiri" w:cs="Amiri"/>
          <w:lang w:bidi="ar-SA"/>
          <w:color w:val="111111"/>
          <w:sz w:val="28"/>
          <w:szCs w:val="28"/>
          <w:rtl/>
        </w:rPr>
        <w:t xml:space="preserve">۞ وَلَقَدْ آتَیْنَا دَاوُودَ مِنَّا فَضْلًا ۖ یَا جِبَالُ أَوِّبِی مَعَهُ وَالطَّیْرَ ۖ وَأَلَنَّا لَهُ الْحَدِیدَ (۱۰)  ترجمه:</w:t>
      </w:r>
      <w:r>
        <w:rPr>
          <w:rStyle w:val="FootnoteReference"/>
        </w:rPr>
        <w:footnoteReference w:id="3616"/>
      </w:r>
    </w:p>
    <w:p>
      <w:pPr>
        <w:pStyle w:val="BookText"/>
      </w:pPr>
      <w:r>
        <w:rPr>
          <w:rFonts w:ascii="Amiri" w:hAnsi="Amiri" w:eastAsia="Amiri" w:cs="Amiri"/>
          <w:lang w:bidi="ar-SA"/>
          <w:color w:val="111111"/>
          <w:sz w:val="28"/>
          <w:szCs w:val="28"/>
          <w:rtl/>
        </w:rPr>
        <w:t xml:space="preserve">أَنِ اعْمَلْ سَابِغَاتٍ وَقَدِّرْ فِی السَّرْدِ ۖ وَاعْمَلُوا صَالِحًا ۖ إِنِّی بِمَا تَعْمَلُونَ بَصِیرٌ (۱۱)  ترجمه:</w:t>
      </w:r>
      <w:r>
        <w:rPr>
          <w:rStyle w:val="FootnoteReference"/>
        </w:rPr>
        <w:footnoteReference w:id="3617"/>
      </w:r>
    </w:p>
    <w:p>
      <w:pPr>
        <w:pStyle w:val="BookText"/>
      </w:pPr>
      <w:r>
        <w:rPr>
          <w:rFonts w:ascii="Amiri" w:hAnsi="Amiri" w:eastAsia="Amiri" w:cs="Amiri"/>
          <w:lang w:bidi="ar-SA"/>
          <w:color w:val="111111"/>
          <w:sz w:val="28"/>
          <w:szCs w:val="28"/>
          <w:rtl/>
        </w:rPr>
        <w:t xml:space="preserve">وَلِسُلَیْمَانَ الرِّیحَ غُدُوُّهَا شَهْرٌ وَرَوَاحُهَا شَهْرٌ ۖ وَأَسَلْنَا لَهُ عَیْنَ الْقِطْرِ ۖ وَمِنَ الْجِنِّ مَن یَعْمَلُ بَیْنَ یَدَیْهِ بِإِذْنِ رَبِّهِ ۖ وَمَن یَزِغْ مِنْهُمْ عَنْ أَمْرِنَا نُذِقْهُ مِنْ عَذَابِ السَّعِیرِ (۱۲)  ترجمه:</w:t>
      </w:r>
      <w:r>
        <w:rPr>
          <w:rStyle w:val="FootnoteReference"/>
        </w:rPr>
        <w:footnoteReference w:id="3618"/>
      </w:r>
    </w:p>
    <w:p>
      <w:pPr>
        <w:pStyle w:val="BookText"/>
      </w:pPr>
      <w:r>
        <w:rPr>
          <w:rFonts w:ascii="Amiri" w:hAnsi="Amiri" w:eastAsia="Amiri" w:cs="Amiri"/>
          <w:lang w:bidi="ar-SA"/>
          <w:color w:val="111111"/>
          <w:sz w:val="28"/>
          <w:szCs w:val="28"/>
          <w:rtl/>
        </w:rPr>
        <w:t xml:space="preserve">یَعْمَلُونَ لَهُ مَا یَشَاءُ مِن مَّحَارِیبَ وَتَمَاثِیلَ وَجِفَانٍ کَالْجَوَابِ وَقُدُورٍ رَّاسِیَاتٍ ۚ اعْمَلُوا آلَ دَاوُودَ شُکْرًا ۚ وَقَلِیلٌ مِّنْ عِبَادِیَ الشَّکُورُ (۱۳)  ترجمه:</w:t>
      </w:r>
      <w:r>
        <w:rPr>
          <w:rStyle w:val="FootnoteReference"/>
        </w:rPr>
        <w:footnoteReference w:id="3619"/>
      </w:r>
    </w:p>
    <w:p>
      <w:pPr>
        <w:pStyle w:val="BookText"/>
      </w:pPr>
      <w:r>
        <w:rPr>
          <w:rFonts w:ascii="Amiri" w:hAnsi="Amiri" w:eastAsia="Amiri" w:cs="Amiri"/>
          <w:lang w:bidi="ar-SA"/>
          <w:color w:val="111111"/>
          <w:sz w:val="28"/>
          <w:szCs w:val="28"/>
          <w:rtl/>
        </w:rPr>
        <w:t xml:space="preserve">فَلَمَّا قَضَیْنَا عَلَیْهِ الْمَوْتَ مَا دَلَّهُمْ عَلَی مَوْتِهِ إِلَّا دَابَّةُ الْأَرْضِ تَأْکُلُ مِنسَأَتَهُ ۖ فَلَمَّا خَرَّ تَبَیَّنَتِ الْجِنُّ أَن لَّوْ کَانُوا یَعْلَمُونَ الْغَیْبَ مَا لَبِثُوا فِی الْعَذَابِ الْمُهِینِ (۱۴)  ترجمه:</w:t>
      </w:r>
      <w:r>
        <w:rPr>
          <w:rStyle w:val="FootnoteReference"/>
        </w:rPr>
        <w:footnoteReference w:id="3620"/>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کَانَ لِسَبَإٍ فِی مَسْکَنِهِمْ آیَةٌ ۖ جَنَّتَانِ عَن یَمِینٍ وَشِمَالٍ ۖ کُلُوا مِن رِّزْقِ رَبِّکُمْ وَاشْکُرُوا لَهُ ۚ بَلْدَةٌ طَیِّبَةٌ وَرَبٌّ غَفُورٌ (۱۵)  ترجمه:</w:t>
      </w:r>
      <w:r>
        <w:rPr>
          <w:rStyle w:val="FootnoteReference"/>
        </w:rPr>
        <w:footnoteReference w:id="3621"/>
      </w:r>
    </w:p>
    <w:p>
      <w:pPr>
        <w:pStyle w:val="BookText"/>
      </w:pPr>
      <w:r>
        <w:rPr>
          <w:rFonts w:ascii="Amiri" w:hAnsi="Amiri" w:eastAsia="Amiri" w:cs="Amiri"/>
          <w:lang w:bidi="ar-SA"/>
          <w:color w:val="111111"/>
          <w:sz w:val="28"/>
          <w:szCs w:val="28"/>
          <w:rtl/>
        </w:rPr>
        <w:t xml:space="preserve">فَأَعْرَضُوا فَأَرْسَلْنَا عَلَیْهِمْ سَیْلَ الْعَرِمِ وَبَدَّلْنَاهُم بِجَنَّتَیْهِمْ جَنَّتَیْنِ ذَوَاتَیْ أُکُلٍ خَمْطٍ وَأَثْلٍ وَشَیْءٍ مِّن سِدْرٍ قَلِیلٍ (۱۶)  ترجمه:</w:t>
      </w:r>
      <w:r>
        <w:rPr>
          <w:rStyle w:val="FootnoteReference"/>
        </w:rPr>
        <w:footnoteReference w:id="3622"/>
      </w:r>
    </w:p>
    <w:p>
      <w:pPr>
        <w:pStyle w:val="BookText"/>
      </w:pPr>
      <w:r>
        <w:rPr>
          <w:rFonts w:ascii="Amiri" w:hAnsi="Amiri" w:eastAsia="Amiri" w:cs="Amiri"/>
          <w:lang w:bidi="ar-SA"/>
          <w:color w:val="111111"/>
          <w:sz w:val="28"/>
          <w:szCs w:val="28"/>
          <w:rtl/>
        </w:rPr>
        <w:t xml:space="preserve">ذَلِکَ جَزَیْنَاهُم بِمَا کَفَرُوا ۖ وَهَلْ نُجَازِی إِلَّا الْکَفُورَ (۱۷)  ترجمه:</w:t>
      </w:r>
      <w:r>
        <w:rPr>
          <w:rStyle w:val="FootnoteReference"/>
        </w:rPr>
        <w:footnoteReference w:id="3623"/>
      </w:r>
    </w:p>
    <w:p>
      <w:pPr>
        <w:pStyle w:val="BookText"/>
      </w:pPr>
      <w:r>
        <w:rPr>
          <w:rFonts w:ascii="Amiri" w:hAnsi="Amiri" w:eastAsia="Amiri" w:cs="Amiri"/>
          <w:lang w:bidi="ar-SA"/>
          <w:color w:val="111111"/>
          <w:sz w:val="28"/>
          <w:szCs w:val="28"/>
          <w:rtl/>
        </w:rPr>
        <w:t xml:space="preserve">وَجَعَلْنَا بَیْنَهُمْ وَبَیْنَ الْقُرَی الَّتِی بَارَکْنَا فِیهَا قُرًی ظَاهِرَةً وَقَدَّرْنَا فِیهَا السَّیْرَ ۖ سِیرُوا فِیهَا لَیَالِیَ وَأَیَّامًا آمِنِینَ (۱۸)  ترجمه:</w:t>
      </w:r>
      <w:r>
        <w:rPr>
          <w:rStyle w:val="FootnoteReference"/>
        </w:rPr>
        <w:footnoteReference w:id="3624"/>
      </w:r>
    </w:p>
    <w:p>
      <w:pPr>
        <w:pStyle w:val="BookText"/>
      </w:pPr>
      <w:r>
        <w:rPr>
          <w:rFonts w:ascii="Amiri" w:hAnsi="Amiri" w:eastAsia="Amiri" w:cs="Amiri"/>
          <w:lang w:bidi="ar-SA"/>
          <w:color w:val="111111"/>
          <w:sz w:val="28"/>
          <w:szCs w:val="28"/>
          <w:rtl/>
        </w:rPr>
        <w:t xml:space="preserve">فَقَالُوا رَبَّنَا بَاعِدْ بَیْنَ أَسْفَارِنَا وَظَلَمُوا أَنفُسَهُمْ فَجَعَلْنَاهُمْ أَحَادِیثَ وَمَزَّقْنَاهُمْ کُلَّ مُمَزَّقٍ ۚ إِنَّ فِی ذَلِکَ لَآیَاتٍ لِّکُلِّ صَبَّارٍ شَکُورٍ (۱۹)  ترجمه:</w:t>
      </w:r>
      <w:r>
        <w:rPr>
          <w:rStyle w:val="FootnoteReference"/>
        </w:rPr>
        <w:footnoteReference w:id="3625"/>
      </w:r>
    </w:p>
    <w:p>
      <w:pPr>
        <w:pStyle w:val="BookText"/>
      </w:pPr>
      <w:r>
        <w:rPr>
          <w:rFonts w:ascii="Amiri" w:hAnsi="Amiri" w:eastAsia="Amiri" w:cs="Amiri"/>
          <w:lang w:bidi="ar-SA"/>
          <w:color w:val="111111"/>
          <w:sz w:val="28"/>
          <w:szCs w:val="28"/>
          <w:rtl/>
        </w:rPr>
        <w:t xml:space="preserve">وَلَقَدْ صَدَّقَ عَلَیْهِمْ إِبْلِیسُ ظَنَّهُ فَاتَّبَعُوهُ إِلَّا فَرِیقًا مِّنَ الْمُؤْمِنِینَ (۲۰)  ترجمه:</w:t>
      </w:r>
      <w:r>
        <w:rPr>
          <w:rStyle w:val="FootnoteReference"/>
        </w:rPr>
        <w:footnoteReference w:id="3626"/>
      </w:r>
    </w:p>
    <w:p>
      <w:pPr>
        <w:pStyle w:val="BookText"/>
      </w:pPr>
      <w:r>
        <w:rPr>
          <w:rFonts w:ascii="Amiri" w:hAnsi="Amiri" w:eastAsia="Amiri" w:cs="Amiri"/>
          <w:lang w:bidi="ar-SA"/>
          <w:color w:val="111111"/>
          <w:sz w:val="28"/>
          <w:szCs w:val="28"/>
          <w:rtl/>
        </w:rPr>
        <w:t xml:space="preserve">وَمَا کَانَ لَهُ عَلَیْهِم مِّن سُلْطَانٍ إِلَّا لِنَعْلَمَ مَن یُؤْمِنُ بِالْآخِرَةِ مِمَّنْ هُوَ مِنْهَا فِی شَکٍّ ۗ وَرَبُّکَ عَلَی کُلِّ شَیْءٍ حَفِیظٌ (۲۱)  ترجمه:</w:t>
      </w:r>
      <w:r>
        <w:rPr>
          <w:rStyle w:val="FootnoteReference"/>
        </w:rPr>
        <w:footnoteReference w:id="3627"/>
      </w:r>
    </w:p>
    <w:p>
      <w:pPr>
        <w:pStyle w:val="BookText"/>
      </w:pPr>
      <w:r>
        <w:rPr>
          <w:rFonts w:ascii="Amiri" w:hAnsi="Amiri" w:eastAsia="Amiri" w:cs="Amiri"/>
          <w:lang w:bidi="ar-SA"/>
          <w:color w:val="111111"/>
          <w:sz w:val="28"/>
          <w:szCs w:val="28"/>
          <w:rtl/>
        </w:rPr>
        <w:t xml:space="preserve">قُلِ ادْعُوا الَّذِینَ زَعَمْتُم مِّن دُونِ اللَّهِ ۖ لَا یَمْلِکُونَ مِثْقَالَ ذَرَّةٍ فِی السَّمَاوَاتِ وَلَا فِی الْأَرْضِ وَمَا لَهُمْ فِیهِمَا مِن شِرْکٍ وَمَا لَهُ مِنْهُم مِّن ظَهِیرٍ (۲۲)  ترجمه:</w:t>
      </w:r>
      <w:r>
        <w:rPr>
          <w:rStyle w:val="FootnoteReference"/>
        </w:rPr>
        <w:footnoteReference w:id="3628"/>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تَنفَعُ الشَّفَاعَةُ عِندَهُ إِلَّا لِمَنْ أَذِنَ لَهُ ۚ حَتَّی إِذَا فُزِّعَ عَن قُلُوبِهِمْ قَالُوا مَاذَا قَالَ رَبُّکُمْ ۖ قَالُوا الْحَقَّ ۖ وَهُوَ الْعَلِیُّ الْکَبِیرُ (۲۳)  ترجمه:</w:t>
      </w:r>
      <w:r>
        <w:rPr>
          <w:rStyle w:val="FootnoteReference"/>
        </w:rPr>
        <w:footnoteReference w:id="3629"/>
      </w:r>
    </w:p>
    <w:p>
      <w:pPr>
        <w:pStyle w:val="BookText"/>
      </w:pPr>
      <w:r>
        <w:rPr>
          <w:rFonts w:ascii="Amiri" w:hAnsi="Amiri" w:eastAsia="Amiri" w:cs="Amiri"/>
          <w:lang w:bidi="ar-SA"/>
          <w:color w:val="111111"/>
          <w:sz w:val="28"/>
          <w:szCs w:val="28"/>
          <w:rtl/>
        </w:rPr>
        <w:t xml:space="preserve">۞ قُلْ مَن یَرْزُقُکُم مِّنَ السَّمَاوَاتِ وَالْأَرْضِ ۖ قُلِ اللَّهُ ۖ وَإِنَّا أَوْ إِیَّاکُمْ لَعَلَی هُدًی أَوْ فِی ضَلَالٍ مُّبِینٍ (۲۴)  ترجمه:</w:t>
      </w:r>
      <w:r>
        <w:rPr>
          <w:rStyle w:val="FootnoteReference"/>
        </w:rPr>
        <w:footnoteReference w:id="3630"/>
      </w:r>
    </w:p>
    <w:p>
      <w:pPr>
        <w:pStyle w:val="BookText"/>
      </w:pPr>
      <w:r>
        <w:rPr>
          <w:rFonts w:ascii="Amiri" w:hAnsi="Amiri" w:eastAsia="Amiri" w:cs="Amiri"/>
          <w:lang w:bidi="ar-SA"/>
          <w:color w:val="111111"/>
          <w:sz w:val="28"/>
          <w:szCs w:val="28"/>
          <w:rtl/>
        </w:rPr>
        <w:t xml:space="preserve">قُل لَّا تُسْأَلُونَ عَمَّا أَجْرَمْنَا وَلَا نُسْأَلُ عَمَّا تَعْمَلُونَ (۲۵)  ترجمه:</w:t>
      </w:r>
      <w:r>
        <w:rPr>
          <w:rStyle w:val="FootnoteReference"/>
        </w:rPr>
        <w:footnoteReference w:id="3631"/>
      </w:r>
    </w:p>
    <w:p>
      <w:pPr>
        <w:pStyle w:val="BookText"/>
      </w:pPr>
      <w:r>
        <w:rPr>
          <w:rFonts w:ascii="Amiri" w:hAnsi="Amiri" w:eastAsia="Amiri" w:cs="Amiri"/>
          <w:lang w:bidi="ar-SA"/>
          <w:color w:val="111111"/>
          <w:sz w:val="28"/>
          <w:szCs w:val="28"/>
          <w:rtl/>
        </w:rPr>
        <w:t xml:space="preserve">قُلْ یَجْمَعُ بَیْنَنَا رَبُّنَا ثُمَّ یَفْتَحُ بَیْنَنَا بِالْحَقِّ وَهُوَ الْفَتَّاحُ الْعَلِیمُ (۲۶)  ترجمه:</w:t>
      </w:r>
      <w:r>
        <w:rPr>
          <w:rStyle w:val="FootnoteReference"/>
        </w:rPr>
        <w:footnoteReference w:id="3632"/>
      </w:r>
    </w:p>
    <w:p>
      <w:pPr>
        <w:pStyle w:val="BookText"/>
      </w:pPr>
      <w:r>
        <w:rPr>
          <w:rFonts w:ascii="Amiri" w:hAnsi="Amiri" w:eastAsia="Amiri" w:cs="Amiri"/>
          <w:lang w:bidi="ar-SA"/>
          <w:color w:val="111111"/>
          <w:sz w:val="28"/>
          <w:szCs w:val="28"/>
          <w:rtl/>
        </w:rPr>
        <w:t xml:space="preserve">قُلْ أَرُونِیَ الَّذِینَ أَلْحَقْتُم بِهِ شُرَکَاءَ ۖ کَلَّا ۚ بَلْ هُوَ اللَّهُ الْعَزِیزُ الْحَکِیمُ (۲۷)  ترجمه:</w:t>
      </w:r>
      <w:r>
        <w:rPr>
          <w:rStyle w:val="FootnoteReference"/>
        </w:rPr>
        <w:footnoteReference w:id="3633"/>
      </w:r>
    </w:p>
    <w:p>
      <w:pPr>
        <w:pStyle w:val="BookText"/>
      </w:pPr>
      <w:r>
        <w:rPr>
          <w:rFonts w:ascii="Amiri" w:hAnsi="Amiri" w:eastAsia="Amiri" w:cs="Amiri"/>
          <w:lang w:bidi="ar-SA"/>
          <w:color w:val="111111"/>
          <w:sz w:val="28"/>
          <w:szCs w:val="28"/>
          <w:rtl/>
        </w:rPr>
        <w:t xml:space="preserve">وَمَا أَرْسَلْنَاکَ إِلَّا کَافَّةً لِّلنَّاسِ بَشِیرًا وَنَذِیرًا وَلَکِنَّ أَکْثَرَ النَّاسِ لَا یَعْلَمُونَ (۲۸)  ترجمه:</w:t>
      </w:r>
      <w:r>
        <w:rPr>
          <w:rStyle w:val="FootnoteReference"/>
        </w:rPr>
        <w:footnoteReference w:id="3634"/>
      </w:r>
    </w:p>
    <w:p>
      <w:pPr>
        <w:pStyle w:val="BookText"/>
      </w:pPr>
      <w:r>
        <w:rPr>
          <w:rFonts w:ascii="Amiri" w:hAnsi="Amiri" w:eastAsia="Amiri" w:cs="Amiri"/>
          <w:lang w:bidi="ar-SA"/>
          <w:color w:val="111111"/>
          <w:sz w:val="28"/>
          <w:szCs w:val="28"/>
          <w:rtl/>
        </w:rPr>
        <w:t xml:space="preserve">وَیَقُولُونَ مَتَی هَذَا الْوَعْدُ إِن کُنتُمْ صَادِقِینَ (۲۹)  ترجمه:</w:t>
      </w:r>
      <w:r>
        <w:rPr>
          <w:rStyle w:val="FootnoteReference"/>
        </w:rPr>
        <w:footnoteReference w:id="3635"/>
      </w:r>
    </w:p>
    <w:p>
      <w:pPr>
        <w:pStyle w:val="BookText"/>
      </w:pPr>
      <w:r>
        <w:rPr>
          <w:rFonts w:ascii="Amiri" w:hAnsi="Amiri" w:eastAsia="Amiri" w:cs="Amiri"/>
          <w:lang w:bidi="ar-SA"/>
          <w:color w:val="111111"/>
          <w:sz w:val="28"/>
          <w:szCs w:val="28"/>
          <w:rtl/>
        </w:rPr>
        <w:t xml:space="preserve">قُل لَّکُم مِّیعَادُ یَوْمٍ لَّا تَسْتَأْخِرُونَ عَنْهُ سَاعَةً وَلَا تَسْتَقْدِمُونَ (۳۰)  ترجمه:</w:t>
      </w:r>
      <w:r>
        <w:rPr>
          <w:rStyle w:val="FootnoteReference"/>
        </w:rPr>
        <w:footnoteReference w:id="3636"/>
      </w:r>
    </w:p>
    <w:p>
      <w:pPr>
        <w:pStyle w:val="BookText"/>
      </w:pPr>
      <w:r>
        <w:rPr>
          <w:rFonts w:ascii="Amiri" w:hAnsi="Amiri" w:eastAsia="Amiri" w:cs="Amiri"/>
          <w:lang w:bidi="ar-SA"/>
          <w:color w:val="111111"/>
          <w:sz w:val="28"/>
          <w:szCs w:val="28"/>
          <w:rtl/>
        </w:rPr>
        <w:t xml:space="preserve">وَقَالَ الَّذِینَ کَفَرُوا لَن نُّؤْمِنَ بِهَذَا الْقُرْآنِ وَلَا بِالَّذِی بَیْنَ یَدَیْهِ ۗ وَلَوْ تَرَی إِذِ الظَّالِمُونَ مَوْقُوفُونَ عِندَ رَبِّهِمْ یَرْجِعُ بَعْضُهُمْ إِلَی بَعْضٍ الْقَوْلَ یَقُولُ الَّذِینَ اسْتُضْعِفُوا لِلَّذِینَ اسْتَکْبَرُوا لَوْلَا أَنتُمْ لَکُنَّا مُؤْمِنِینَ (۳۱)  ترجمه:</w:t>
      </w:r>
      <w:r>
        <w:rPr>
          <w:rStyle w:val="FootnoteReference"/>
        </w:rPr>
        <w:footnoteReference w:id="3637"/>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الَّذِینَ اسْتَکْبَرُوا لِلَّذِینَ اسْتُضْعِفُوا أَنَحْنُ صَدَدْنَاکُمْ عَنِ الْهُدَی بَعْدَ إِذْ جَاءَکُم ۖ بَلْ کُنتُم مُّجْرِمِینَ (۳۲)  ترجمه:</w:t>
      </w:r>
      <w:r>
        <w:rPr>
          <w:rStyle w:val="FootnoteReference"/>
        </w:rPr>
        <w:footnoteReference w:id="3638"/>
      </w:r>
    </w:p>
    <w:p>
      <w:pPr>
        <w:pStyle w:val="BookText"/>
      </w:pPr>
      <w:r>
        <w:rPr>
          <w:rFonts w:ascii="Amiri" w:hAnsi="Amiri" w:eastAsia="Amiri" w:cs="Amiri"/>
          <w:lang w:bidi="ar-SA"/>
          <w:color w:val="111111"/>
          <w:sz w:val="28"/>
          <w:szCs w:val="28"/>
          <w:rtl/>
        </w:rPr>
        <w:t xml:space="preserve">وَقَالَ الَّذِینَ اسْتُضْعِفُوا لِلَّذِینَ اسْتَکْبَرُوا بَلْ مَکْرُ اللَّیْلِ وَالنَّهَارِ إِذْ تَأْمُرُونَنَا أَن نَّکْفُرَ بِاللَّهِ وَنَجْعَلَ لَهُ أَندَادًا ۚ وَأَسَرُّوا النَّدَامَةَ لَمَّا رَأَوُا الْعَذَابَ وَجَعَلْنَا الْأَغْلَالَ فِی أَعْنَاقِ الَّذِینَ کَفَرُوا ۚ هَلْ یُجْزَوْنَ إِلَّا مَا کَانُوا یَعْمَلُونَ (۳۳)  ترجمه:</w:t>
      </w:r>
      <w:r>
        <w:rPr>
          <w:rStyle w:val="FootnoteReference"/>
        </w:rPr>
        <w:footnoteReference w:id="3639"/>
      </w:r>
    </w:p>
    <w:p>
      <w:pPr>
        <w:pStyle w:val="BookText"/>
      </w:pPr>
      <w:r>
        <w:rPr>
          <w:rFonts w:ascii="Amiri" w:hAnsi="Amiri" w:eastAsia="Amiri" w:cs="Amiri"/>
          <w:lang w:bidi="ar-SA"/>
          <w:color w:val="111111"/>
          <w:sz w:val="28"/>
          <w:szCs w:val="28"/>
          <w:rtl/>
        </w:rPr>
        <w:t xml:space="preserve">وَمَا أَرْسَلْنَا فِی قَرْیَةٍ مِّن نَّذِیرٍ إِلَّا قَالَ مُتْرَفُوهَا إِنَّا بِمَا أُرْسِلْتُم بِهِ کَافِرُونَ (۳۴)  ترجمه:</w:t>
      </w:r>
      <w:r>
        <w:rPr>
          <w:rStyle w:val="FootnoteReference"/>
        </w:rPr>
        <w:footnoteReference w:id="3640"/>
      </w:r>
    </w:p>
    <w:p>
      <w:pPr>
        <w:pStyle w:val="BookText"/>
      </w:pPr>
      <w:r>
        <w:rPr>
          <w:rFonts w:ascii="Amiri" w:hAnsi="Amiri" w:eastAsia="Amiri" w:cs="Amiri"/>
          <w:lang w:bidi="ar-SA"/>
          <w:color w:val="111111"/>
          <w:sz w:val="28"/>
          <w:szCs w:val="28"/>
          <w:rtl/>
        </w:rPr>
        <w:t xml:space="preserve">وَقَالُوا نَحْنُ أَکْثَرُ أَمْوَالًا وَأَوْلَادًا وَمَا نَحْنُ بِمُعَذَّبِینَ (۳۵)  ترجمه:</w:t>
      </w:r>
      <w:r>
        <w:rPr>
          <w:rStyle w:val="FootnoteReference"/>
        </w:rPr>
        <w:footnoteReference w:id="3641"/>
      </w:r>
    </w:p>
    <w:p>
      <w:pPr>
        <w:pStyle w:val="BookText"/>
      </w:pPr>
      <w:r>
        <w:rPr>
          <w:rFonts w:ascii="Amiri" w:hAnsi="Amiri" w:eastAsia="Amiri" w:cs="Amiri"/>
          <w:lang w:bidi="ar-SA"/>
          <w:color w:val="111111"/>
          <w:sz w:val="28"/>
          <w:szCs w:val="28"/>
          <w:rtl/>
        </w:rPr>
        <w:t xml:space="preserve">قُلْ إِنَّ رَبِّی یَبْسُطُ الرِّزْقَ لِمَن یَشَاءُ وَیَقْدِرُ وَلَکِنَّ أَکْثَرَ النَّاسِ لَا یَعْلَمُونَ (۳۶)  ترجمه:</w:t>
      </w:r>
      <w:r>
        <w:rPr>
          <w:rStyle w:val="FootnoteReference"/>
        </w:rPr>
        <w:footnoteReference w:id="3642"/>
      </w:r>
    </w:p>
    <w:p>
      <w:pPr>
        <w:pStyle w:val="BookText"/>
      </w:pPr>
      <w:r>
        <w:rPr>
          <w:rFonts w:ascii="Amiri" w:hAnsi="Amiri" w:eastAsia="Amiri" w:cs="Amiri"/>
          <w:lang w:bidi="ar-SA"/>
          <w:color w:val="111111"/>
          <w:sz w:val="28"/>
          <w:szCs w:val="28"/>
          <w:rtl/>
        </w:rPr>
        <w:t xml:space="preserve">وَمَا أَمْوَالُکُمْ وَلَا أَوْلَادُکُم بِالَّتِی تُقَرِّبُکُمْ عِندَنَا زُلْفَی إِلَّا مَنْ آمَنَ وَعَمِلَ صَالِحًا فَأُولَئِکَ لَهُمْ جَزَاءُ الضِّعْفِ بِمَا عَمِلُوا وَهُمْ فِی الْغُرُفَاتِ آمِنُونَ (۳۷)  ترجمه:</w:t>
      </w:r>
      <w:r>
        <w:rPr>
          <w:rStyle w:val="FootnoteReference"/>
        </w:rPr>
        <w:footnoteReference w:id="3643"/>
      </w:r>
    </w:p>
    <w:p>
      <w:pPr>
        <w:pStyle w:val="BookText"/>
      </w:pPr>
      <w:r>
        <w:rPr>
          <w:rFonts w:ascii="Amiri" w:hAnsi="Amiri" w:eastAsia="Amiri" w:cs="Amiri"/>
          <w:lang w:bidi="ar-SA"/>
          <w:color w:val="111111"/>
          <w:sz w:val="28"/>
          <w:szCs w:val="28"/>
          <w:rtl/>
        </w:rPr>
        <w:t xml:space="preserve">وَالَّذِینَ یَسْعَوْنَ فِی آیَاتِنَا مُعَاجِزِینَ أُولَئِکَ فِی الْعَذَابِ مُحْضَرُونَ (۳۸)  ترجمه:</w:t>
      </w:r>
      <w:r>
        <w:rPr>
          <w:rStyle w:val="FootnoteReference"/>
        </w:rPr>
        <w:footnoteReference w:id="3644"/>
      </w:r>
    </w:p>
    <w:p>
      <w:pPr>
        <w:pStyle w:val="BookText"/>
      </w:pPr>
      <w:r>
        <w:rPr>
          <w:rFonts w:ascii="Amiri" w:hAnsi="Amiri" w:eastAsia="Amiri" w:cs="Amiri"/>
          <w:lang w:bidi="ar-SA"/>
          <w:color w:val="111111"/>
          <w:sz w:val="28"/>
          <w:szCs w:val="28"/>
          <w:rtl/>
        </w:rPr>
        <w:t xml:space="preserve">قُلْ إِنَّ رَبِّی یَبْسُطُ الرِّزْقَ لِمَن یَشَاءُ مِنْ عِبَادِهِ وَیَقْدِرُ لَهُ ۚ وَمَا أَنفَقْتُم مِّن شَیْءٍ فَهُوَ یُخْلِفُهُ ۖ وَهُوَ خَیْرُ الرَّازِقِینَ (۳۹)  ترجمه:</w:t>
      </w:r>
      <w:r>
        <w:rPr>
          <w:rStyle w:val="FootnoteReference"/>
        </w:rPr>
        <w:footnoteReference w:id="3645"/>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وَیَوْمَ یَحْشُرُهُمْ جَمِیعًا ثُمَّ یَقُولُ لِلْمَلَائِکَةِ أَهَؤُلَاءِ إِیَّاکُمْ کَانُوا یَعْبُدُونَ (۴۰)  ترجمه:</w:t>
      </w:r>
      <w:r>
        <w:rPr>
          <w:rStyle w:val="FootnoteReference"/>
        </w:rPr>
        <w:footnoteReference w:id="3646"/>
      </w:r>
    </w:p>
    <w:p>
      <w:pPr>
        <w:pStyle w:val="BookText"/>
      </w:pPr>
      <w:r>
        <w:rPr>
          <w:rFonts w:ascii="Amiri" w:hAnsi="Amiri" w:eastAsia="Amiri" w:cs="Amiri"/>
          <w:lang w:bidi="ar-SA"/>
          <w:color w:val="111111"/>
          <w:sz w:val="28"/>
          <w:szCs w:val="28"/>
          <w:rtl/>
        </w:rPr>
        <w:t xml:space="preserve">قَالُوا سُبْحَانَکَ أَنتَ وَلِیُّنَا مِن دُونِهِم ۖ بَلْ کَانُوا یَعْبُدُونَ الْجِنَّ ۖ أَکْثَرُهُم بِهِم مُّؤْمِنُونَ (۴۱)  ترجمه:</w:t>
      </w:r>
      <w:r>
        <w:rPr>
          <w:rStyle w:val="FootnoteReference"/>
        </w:rPr>
        <w:footnoteReference w:id="3647"/>
      </w:r>
    </w:p>
    <w:p>
      <w:pPr>
        <w:pStyle w:val="BookText"/>
      </w:pPr>
      <w:r>
        <w:rPr>
          <w:rFonts w:ascii="Amiri" w:hAnsi="Amiri" w:eastAsia="Amiri" w:cs="Amiri"/>
          <w:lang w:bidi="ar-SA"/>
          <w:color w:val="111111"/>
          <w:sz w:val="28"/>
          <w:szCs w:val="28"/>
          <w:rtl/>
        </w:rPr>
        <w:t xml:space="preserve">فَالْیَوْمَ لَا یَمْلِکُ بَعْضُکُمْ لِبَعْضٍ نَّفْعًا وَلَا ضَرًّا وَنَقُولُ لِلَّذِینَ ظَلَمُوا ذُوقُوا عَذَابَ النَّارِ الَّتِی کُنتُم بِهَا تُکَذِّبُونَ (۴۲)  ترجمه:</w:t>
      </w:r>
      <w:r>
        <w:rPr>
          <w:rStyle w:val="FootnoteReference"/>
        </w:rPr>
        <w:footnoteReference w:id="3648"/>
      </w:r>
    </w:p>
    <w:p>
      <w:pPr>
        <w:pStyle w:val="BookText"/>
      </w:pPr>
      <w:r>
        <w:rPr>
          <w:rFonts w:ascii="Amiri" w:hAnsi="Amiri" w:eastAsia="Amiri" w:cs="Amiri"/>
          <w:lang w:bidi="ar-SA"/>
          <w:color w:val="111111"/>
          <w:sz w:val="28"/>
          <w:szCs w:val="28"/>
          <w:rtl/>
        </w:rPr>
        <w:t xml:space="preserve">وَإِذَا تُتْلَی عَلَیْهِمْ آیَاتُنَا بَیِّنَاتٍ قَالُوا مَا هَذَا إِلَّا رَجُلٌ یُرِیدُ أَن یَصُدَّکُمْ عَمَّا کَانَ یَعْبُدُ آبَاؤُکُمْ وَقَالُوا مَا هَذَا إِلَّا إِفْکٌ مُّفْتَرًی ۚ وَقَالَ الَّذِینَ کَفَرُوا لِلْحَقِّ لَمَّا جَاءَهُمْ إِنْ هَذَا إِلَّا سِحْرٌ مُّبِینٌ (۴۳)  ترجمه:</w:t>
      </w:r>
      <w:r>
        <w:rPr>
          <w:rStyle w:val="FootnoteReference"/>
        </w:rPr>
        <w:footnoteReference w:id="3649"/>
      </w:r>
    </w:p>
    <w:p>
      <w:pPr>
        <w:pStyle w:val="BookText"/>
      </w:pPr>
      <w:r>
        <w:rPr>
          <w:rFonts w:ascii="Amiri" w:hAnsi="Amiri" w:eastAsia="Amiri" w:cs="Amiri"/>
          <w:lang w:bidi="ar-SA"/>
          <w:color w:val="111111"/>
          <w:sz w:val="28"/>
          <w:szCs w:val="28"/>
          <w:rtl/>
        </w:rPr>
        <w:t xml:space="preserve">وَمَا آتَیْنَاهُم مِّن کُتُبٍ یَدْرُسُونَهَا ۖ وَمَا أَرْسَلْنَا إِلَیْهِمْ قَبْلَکَ مِن نَّذِیرٍ (۴۴)  ترجمه:</w:t>
      </w:r>
      <w:r>
        <w:rPr>
          <w:rStyle w:val="FootnoteReference"/>
        </w:rPr>
        <w:footnoteReference w:id="3650"/>
      </w:r>
    </w:p>
    <w:p>
      <w:pPr>
        <w:pStyle w:val="BookText"/>
      </w:pPr>
      <w:r>
        <w:rPr>
          <w:rFonts w:ascii="Amiri" w:hAnsi="Amiri" w:eastAsia="Amiri" w:cs="Amiri"/>
          <w:lang w:bidi="ar-SA"/>
          <w:color w:val="111111"/>
          <w:sz w:val="28"/>
          <w:szCs w:val="28"/>
          <w:rtl/>
        </w:rPr>
        <w:t xml:space="preserve">وَکَذَّبَ الَّذِینَ مِن قَبْلِهِمْ وَمَا بَلَغُوا مِعْشَارَ مَا آتَیْنَاهُمْ فَکَذَّبُوا رُسُلِی ۖ فَکَیْفَ کَانَ نَکِیرِ (۴۵)  ترجمه:</w:t>
      </w:r>
      <w:r>
        <w:rPr>
          <w:rStyle w:val="FootnoteReference"/>
        </w:rPr>
        <w:footnoteReference w:id="3651"/>
      </w:r>
    </w:p>
    <w:p>
      <w:pPr>
        <w:pStyle w:val="BookText"/>
      </w:pPr>
      <w:r>
        <w:rPr>
          <w:rFonts w:ascii="Amiri" w:hAnsi="Amiri" w:eastAsia="Amiri" w:cs="Amiri"/>
          <w:lang w:bidi="ar-SA"/>
          <w:color w:val="111111"/>
          <w:sz w:val="28"/>
          <w:szCs w:val="28"/>
          <w:rtl/>
        </w:rPr>
        <w:t xml:space="preserve">۞ قُلْ إِنَّمَا أَعِظُکُم بِوَاحِدَةٍ ۖ أَن تَقُومُوا لِلَّهِ مَثْنَی وَفُرَادَی ثُمَّ تَتَفَکَّرُوا ۚ مَا بِصَاحِبِکُم مِّن جِنَّةٍ ۚ إِنْ هُوَ إِلَّا نَذِیرٌ لَّکُم بَیْنَ یَدَیْ عَذَابٍ شَدِیدٍ (۴۶)  ترجمه:</w:t>
      </w:r>
      <w:r>
        <w:rPr>
          <w:rStyle w:val="FootnoteReference"/>
        </w:rPr>
        <w:footnoteReference w:id="3652"/>
      </w:r>
    </w:p>
    <w:p>
      <w:pPr>
        <w:pStyle w:val="BookText"/>
      </w:pPr>
      <w:r>
        <w:rPr>
          <w:rFonts w:ascii="Amiri" w:hAnsi="Amiri" w:eastAsia="Amiri" w:cs="Amiri"/>
          <w:lang w:bidi="ar-SA"/>
          <w:color w:val="111111"/>
          <w:sz w:val="28"/>
          <w:szCs w:val="28"/>
          <w:rtl/>
        </w:rPr>
        <w:t xml:space="preserve">قُلْ مَا سَأَلْتُکُم مِّنْ أَجْرٍ فَهُوَ لَکُمْ ۖ إِنْ أَجْرِیَ إِلَّا عَلَی اللَّهِ ۖ وَهُوَ عَلَی کُلِّ شَیْءٍ شَهِیدٌ (۴۷)  ترجمه:</w:t>
      </w:r>
      <w:r>
        <w:rPr>
          <w:rStyle w:val="FootnoteReference"/>
        </w:rPr>
        <w:footnoteReference w:id="3653"/>
      </w:r>
    </w:p>
    <w:p>
      <w:pPr>
        <w:pStyle w:val="BookText"/>
      </w:pPr>
      <w:r>
        <w:rPr>
          <w:rFonts w:ascii="Amiri" w:hAnsi="Amiri" w:eastAsia="Amiri" w:cs="Amiri"/>
          <w:lang w:bidi="ar-SA"/>
          <w:color w:val="111111"/>
          <w:sz w:val="28"/>
          <w:szCs w:val="28"/>
          <w:rtl/>
        </w:rPr>
        <w:t xml:space="preserve">قُلْ إِنَّ رَبِّی یَقْذِفُ بِالْحَقِّ عَلَّامُ الْغُیُوبِ (۴۸)  ترجمه:</w:t>
      </w:r>
      <w:r>
        <w:rPr>
          <w:rStyle w:val="FootnoteReference"/>
        </w:rPr>
        <w:footnoteReference w:id="3654"/>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51" w:name="pg19496_194669"/>
    <w:bookmarkEnd w:id="51"/>
    <w:p>
      <w:pPr>
        <w:pStyle w:val="BookText"/>
      </w:pPr>
      <w:r>
        <w:rPr>
          <w:rFonts w:ascii="Amiri" w:hAnsi="Amiri" w:eastAsia="Amiri" w:cs="Amiri"/>
          <w:lang w:bidi="ar-SA"/>
          <w:color w:val="111111"/>
          <w:sz w:val="28"/>
          <w:szCs w:val="28"/>
          <w:rtl/>
        </w:rPr>
        <w:t xml:space="preserve">قُلْ جَاءَ الْحَقُّ وَمَا یُبْدِئُ الْبَاطِلُ وَمَا یُعِیدُ (۴۹)  ترجمه:</w:t>
      </w:r>
      <w:r>
        <w:rPr>
          <w:rStyle w:val="FootnoteReference"/>
        </w:rPr>
        <w:footnoteReference w:id="3655"/>
      </w:r>
    </w:p>
    <w:p>
      <w:pPr>
        <w:pStyle w:val="BookText"/>
      </w:pPr>
      <w:r>
        <w:rPr>
          <w:rFonts w:ascii="Amiri" w:hAnsi="Amiri" w:eastAsia="Amiri" w:cs="Amiri"/>
          <w:lang w:bidi="ar-SA"/>
          <w:color w:val="111111"/>
          <w:sz w:val="28"/>
          <w:szCs w:val="28"/>
          <w:rtl/>
        </w:rPr>
        <w:t xml:space="preserve">قُلْ إِن ضَلَلْتُ فَإِنَّمَا أَضِلُّ عَلَی نَفْسِی ۖ وَإِنِ اهْتَدَیْتُ فَبِمَا یُوحِی إِلَیَّ رَبِّی ۚ إِنَّهُ سَمِیعٌ قَرِیبٌ (۵۰)  ترجمه:</w:t>
      </w:r>
      <w:r>
        <w:rPr>
          <w:rStyle w:val="FootnoteReference"/>
        </w:rPr>
        <w:footnoteReference w:id="3656"/>
      </w:r>
    </w:p>
    <w:p>
      <w:pPr>
        <w:pStyle w:val="BookText"/>
      </w:pPr>
      <w:r>
        <w:rPr>
          <w:rFonts w:ascii="Amiri" w:hAnsi="Amiri" w:eastAsia="Amiri" w:cs="Amiri"/>
          <w:lang w:bidi="ar-SA"/>
          <w:color w:val="111111"/>
          <w:sz w:val="28"/>
          <w:szCs w:val="28"/>
          <w:rtl/>
        </w:rPr>
        <w:t xml:space="preserve">وَلَوْ تَرَی إِذْ فَزِعُوا فَلَا فَوْتَ وَأُخِذُوا مِن مَّکَانٍ قَرِیبٍ (۵۱)  ترجمه:</w:t>
      </w:r>
      <w:r>
        <w:rPr>
          <w:rStyle w:val="FootnoteReference"/>
        </w:rPr>
        <w:footnoteReference w:id="3657"/>
      </w:r>
    </w:p>
    <w:p>
      <w:pPr>
        <w:pStyle w:val="BookText"/>
      </w:pPr>
      <w:r>
        <w:rPr>
          <w:rFonts w:ascii="Amiri" w:hAnsi="Amiri" w:eastAsia="Amiri" w:cs="Amiri"/>
          <w:lang w:bidi="ar-SA"/>
          <w:color w:val="111111"/>
          <w:sz w:val="28"/>
          <w:szCs w:val="28"/>
          <w:rtl/>
        </w:rPr>
        <w:t xml:space="preserve">وَقَالُوا آمَنَّا بِهِ وَأَنَّی لَهُمُ التَّنَاوُشُ مِن مَّکَانٍ بَعِیدٍ (۵۲)  ترجمه:</w:t>
      </w:r>
      <w:r>
        <w:rPr>
          <w:rStyle w:val="FootnoteReference"/>
        </w:rPr>
        <w:footnoteReference w:id="3658"/>
      </w:r>
    </w:p>
    <w:p>
      <w:pPr>
        <w:pStyle w:val="BookText"/>
      </w:pPr>
      <w:r>
        <w:rPr>
          <w:rFonts w:ascii="Amiri" w:hAnsi="Amiri" w:eastAsia="Amiri" w:cs="Amiri"/>
          <w:lang w:bidi="ar-SA"/>
          <w:color w:val="111111"/>
          <w:sz w:val="28"/>
          <w:szCs w:val="28"/>
          <w:rtl/>
        </w:rPr>
        <w:t xml:space="preserve">وَقَدْ کَفَرُوا بِهِ مِن قَبْلُ ۖ وَیَقْذِفُونَ بِالْغَیْبِ مِن مَّکَانٍ بَعِیدٍ (۵۳)  ترجمه:</w:t>
      </w:r>
      <w:r>
        <w:rPr>
          <w:rStyle w:val="FootnoteReference"/>
        </w:rPr>
        <w:footnoteReference w:id="3659"/>
      </w:r>
    </w:p>
    <w:p>
      <w:pPr>
        <w:pStyle w:val="BookText"/>
      </w:pPr>
      <w:r>
        <w:rPr>
          <w:rFonts w:ascii="Amiri" w:hAnsi="Amiri" w:eastAsia="Amiri" w:cs="Amiri"/>
          <w:lang w:bidi="ar-SA"/>
          <w:color w:val="111111"/>
          <w:sz w:val="28"/>
          <w:szCs w:val="28"/>
          <w:rtl/>
        </w:rPr>
        <w:t xml:space="preserve">وَحِیلَ بَیْنَهُمْ وَبَیْنَ مَا یَشْتَهُونَ کَمَا فُعِلَ بِأَشْیَاعِهِم مِّن قَبْلُ ۚ إِنَّهُمْ کَانُوا فِی شَکٍّ مُّرِیبٍ (۵۴)  ترجمه:</w:t>
      </w:r>
      <w:r>
        <w:rPr>
          <w:rStyle w:val="FootnoteReference"/>
        </w:rPr>
        <w:footnoteReference w:id="3660"/>
      </w:r>
    </w:p>
    <w:p>
      <w:pPr>
        <w:pStyle w:val="Heading3"/>
      </w:pPr>
      <w:bookmarkStart w:id="196" w:name="_Toc78"/>
      <w:r>
        <w:t>35 - سوره فاطر</w:t>
      </w:r>
      <w:bookmarkEnd w:id="196"/>
    </w:p>
    <w:p>
      <w:pPr>
        <w:pStyle w:val="BookText"/>
      </w:pPr>
      <w:r>
        <w:rPr>
          <w:rFonts w:ascii="Amiri" w:hAnsi="Amiri" w:eastAsia="Amiri" w:cs="Amiri"/>
          <w:lang w:bidi="ar-SA"/>
          <w:color w:val="111111"/>
          <w:sz w:val="28"/>
          <w:szCs w:val="28"/>
          <w:rtl/>
        </w:rPr>
        <w:t xml:space="preserve">بِسْمِ اللَّهِ الرَّحْمَنِ الرَّحِیمِ الْحَمْدُ لِلَّهِ فَاطِرِ السَّمَاوَاتِ وَالْأَرْضِ جَاعِلِ الْمَلَائِکَةِ رُسُلًا أُولِی أَجْنِحَةٍ مَّثْنَی وَثُلَاثَ وَرُبَاعَ ۚ یَزِیدُ فِی الْخَلْقِ مَا یَشَاءُ ۚ إِنَّ اللَّهَ عَلَی کُلِّ شَیْءٍ قَدِیرٌ (۱)  ترجمه:</w:t>
      </w:r>
      <w:r>
        <w:rPr>
          <w:rStyle w:val="FootnoteReference"/>
        </w:rPr>
        <w:footnoteReference w:id="3661"/>
      </w:r>
    </w:p>
    <w:p>
      <w:pPr>
        <w:pStyle w:val="BookText"/>
      </w:pPr>
      <w:r>
        <w:rPr>
          <w:rFonts w:ascii="Amiri" w:hAnsi="Amiri" w:eastAsia="Amiri" w:cs="Amiri"/>
          <w:lang w:bidi="ar-SA"/>
          <w:color w:val="111111"/>
          <w:sz w:val="28"/>
          <w:szCs w:val="28"/>
          <w:rtl/>
        </w:rPr>
        <w:t xml:space="preserve">مَّا یَفْتَحِ اللَّهُ لِلنَّاسِ مِن رَّحْمَةٍ فَلَا مُمْسِکَ لَهَا ۖ وَمَا یُمْسِکْ فَلَا مُرْسِلَ لَهُ مِن بَعْدِهِ ۚ وَهُوَ الْعَزِیزُ الْحَکِیمُ (۲)  ترجمه:</w:t>
      </w:r>
      <w:r>
        <w:rPr>
          <w:rStyle w:val="FootnoteReference"/>
        </w:rPr>
        <w:footnoteReference w:id="3662"/>
      </w:r>
    </w:p>
    <w:p>
      <w:pPr>
        <w:pStyle w:val="BookText"/>
      </w:pPr>
      <w:r>
        <w:rPr>
          <w:rFonts w:ascii="Amiri" w:hAnsi="Amiri" w:eastAsia="Amiri" w:cs="Amiri"/>
          <w:lang w:bidi="ar-SA"/>
          <w:color w:val="111111"/>
          <w:sz w:val="28"/>
          <w:szCs w:val="28"/>
          <w:rtl/>
        </w:rPr>
        <w:t xml:space="preserve">یَا أَیُّهَا النَّاسُ اذْکُرُوا نِعْمَتَ اللَّهِ عَلَیْکُمْ ۚ هَلْ مِنْ خَالِقٍ غَیْرُ اللَّهِ یَرْزُقُکُم مِّنَ السَّمَاءِ وَالْأَرْضِ ۚ لَا إِلَهَ إِلَّا هُوَ ۖ فَأَنَّی تُؤْفَکُونَ (۳)  ترجمه:</w:t>
      </w:r>
      <w:r>
        <w:rPr>
          <w:rStyle w:val="FootnoteReference"/>
        </w:rPr>
        <w:footnoteReference w:id="3663"/>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یُکَذِّبُوکَ فَقَدْ کُذِّبَتْ رُسُلٌ مِّن قَبْلِکَ ۚ وَإِلَی اللَّهِ تُرْجَعُ الْأُمُورُ (۴)  ترجمه:</w:t>
      </w:r>
      <w:r>
        <w:rPr>
          <w:rStyle w:val="FootnoteReference"/>
        </w:rPr>
        <w:footnoteReference w:id="3664"/>
      </w:r>
    </w:p>
    <w:p>
      <w:pPr>
        <w:pStyle w:val="BookText"/>
      </w:pPr>
      <w:r>
        <w:rPr>
          <w:rFonts w:ascii="Amiri" w:hAnsi="Amiri" w:eastAsia="Amiri" w:cs="Amiri"/>
          <w:lang w:bidi="ar-SA"/>
          <w:color w:val="111111"/>
          <w:sz w:val="28"/>
          <w:szCs w:val="28"/>
          <w:rtl/>
        </w:rPr>
        <w:t xml:space="preserve">یَا أَیُّهَا النَّاسُ إِنَّ وَعْدَ اللَّهِ حَقٌّ ۖ فَلَا تَغُرَّنَّکُمُ الْحَیَاةُ الدُّنْیَا ۖ وَلَا یَغُرَّنَّکُم بِاللَّهِ الْغَرُورُ (۵)  ترجمه:</w:t>
      </w:r>
      <w:r>
        <w:rPr>
          <w:rStyle w:val="FootnoteReference"/>
        </w:rPr>
        <w:footnoteReference w:id="3665"/>
      </w:r>
    </w:p>
    <w:p>
      <w:pPr>
        <w:pStyle w:val="BookText"/>
      </w:pPr>
      <w:r>
        <w:rPr>
          <w:rFonts w:ascii="Amiri" w:hAnsi="Amiri" w:eastAsia="Amiri" w:cs="Amiri"/>
          <w:lang w:bidi="ar-SA"/>
          <w:color w:val="111111"/>
          <w:sz w:val="28"/>
          <w:szCs w:val="28"/>
          <w:rtl/>
        </w:rPr>
        <w:t xml:space="preserve">إِنَّ الشَّیْطَانَ لَکُمْ عَدُوٌّ فَاتَّخِذُوهُ عَدُوًّا ۚ إِنَّمَا یَدْعُو حِزْبَهُ لِیَکُونُوا مِنْ أَصْحَابِ السَّعِیرِ (۶)  ترجمه:</w:t>
      </w:r>
      <w:r>
        <w:rPr>
          <w:rStyle w:val="FootnoteReference"/>
        </w:rPr>
        <w:footnoteReference w:id="3666"/>
      </w:r>
    </w:p>
    <w:p>
      <w:pPr>
        <w:pStyle w:val="BookText"/>
      </w:pPr>
      <w:r>
        <w:rPr>
          <w:rFonts w:ascii="Amiri" w:hAnsi="Amiri" w:eastAsia="Amiri" w:cs="Amiri"/>
          <w:lang w:bidi="ar-SA"/>
          <w:color w:val="111111"/>
          <w:sz w:val="28"/>
          <w:szCs w:val="28"/>
          <w:rtl/>
        </w:rPr>
        <w:t xml:space="preserve">الَّذِینَ کَفَرُوا لَهُمْ عَذَابٌ شَدِیدٌ ۖ وَالَّذِینَ آمَنُوا وَعَمِلُوا الصَّالِحَاتِ لَهُم مَّغْفِرَةٌ وَأَجْرٌ کَبِیرٌ (۷)  ترجمه:</w:t>
      </w:r>
      <w:r>
        <w:rPr>
          <w:rStyle w:val="FootnoteReference"/>
        </w:rPr>
        <w:footnoteReference w:id="3667"/>
      </w:r>
    </w:p>
    <w:p>
      <w:pPr>
        <w:pStyle w:val="BookText"/>
      </w:pPr>
      <w:r>
        <w:rPr>
          <w:rFonts w:ascii="Amiri" w:hAnsi="Amiri" w:eastAsia="Amiri" w:cs="Amiri"/>
          <w:lang w:bidi="ar-SA"/>
          <w:color w:val="111111"/>
          <w:sz w:val="28"/>
          <w:szCs w:val="28"/>
          <w:rtl/>
        </w:rPr>
        <w:t xml:space="preserve">أَفَمَن زُیِّنَ لَهُ سُوءُ عَمَلِهِ فَرَآهُ حَسَنًا ۖ فَإِنَّ اللَّهَ یُضِلُّ مَن یَشَاءُ وَیَهْدِی مَن یَشَاءُ ۖ فَلَا تَذْهَبْ نَفْسُکَ عَلَیْهِمْ حَسَرَاتٍ ۚ إِنَّ اللَّهَ عَلِیمٌ بِمَا یَصْنَعُونَ (۸)  ترجمه:</w:t>
      </w:r>
      <w:r>
        <w:rPr>
          <w:rStyle w:val="FootnoteReference"/>
        </w:rPr>
        <w:footnoteReference w:id="3668"/>
      </w:r>
    </w:p>
    <w:p>
      <w:pPr>
        <w:pStyle w:val="BookText"/>
      </w:pPr>
      <w:r>
        <w:rPr>
          <w:rFonts w:ascii="Amiri" w:hAnsi="Amiri" w:eastAsia="Amiri" w:cs="Amiri"/>
          <w:lang w:bidi="ar-SA"/>
          <w:color w:val="111111"/>
          <w:sz w:val="28"/>
          <w:szCs w:val="28"/>
          <w:rtl/>
        </w:rPr>
        <w:t xml:space="preserve">وَاللَّهُ الَّذِی أَرْسَلَ الرِّیَاحَ فَتُثِیرُ سَحَابًا فَسُقْنَاهُ إِلَی بَلَدٍ مَّیِّتٍ فَأَحْیَیْنَا بِهِ الْأَرْضَ بَعْدَ مَوْتِهَا ۚ کَذَلِکَ النُّشُورُ (۹)  ترجمه:</w:t>
      </w:r>
      <w:r>
        <w:rPr>
          <w:rStyle w:val="FootnoteReference"/>
        </w:rPr>
        <w:footnoteReference w:id="3669"/>
      </w:r>
    </w:p>
    <w:p>
      <w:pPr>
        <w:pStyle w:val="BookText"/>
      </w:pPr>
      <w:r>
        <w:rPr>
          <w:rFonts w:ascii="Amiri" w:hAnsi="Amiri" w:eastAsia="Amiri" w:cs="Amiri"/>
          <w:lang w:bidi="ar-SA"/>
          <w:color w:val="111111"/>
          <w:sz w:val="28"/>
          <w:szCs w:val="28"/>
          <w:rtl/>
        </w:rPr>
        <w:t xml:space="preserve">مَن کَانَ یُرِیدُ الْعِزَّةَ فَلِلَّهِ الْعِزَّةُ جَمِیعًا ۚ إِلَیْهِ یَصْعَدُ الْکَلِمُ الطَّیِّبُ وَالْعَمَلُ الصَّالِحُ یَرْفَعُهُ ۚ وَالَّذِینَ یَمْکُرُونَ السَّیِّئَاتِ لَهُمْ عَذَابٌ شَدِیدٌ ۖ وَمَکْرُ أُولَئِکَ هُوَ یَبُورُ (۱۰)  ترجمه:</w:t>
      </w:r>
      <w:r>
        <w:rPr>
          <w:rStyle w:val="FootnoteReference"/>
        </w:rPr>
        <w:footnoteReference w:id="3670"/>
      </w:r>
    </w:p>
    <w:p>
      <w:pPr>
        <w:pStyle w:val="BookText"/>
      </w:pPr>
      <w:r>
        <w:rPr>
          <w:rFonts w:ascii="Amiri" w:hAnsi="Amiri" w:eastAsia="Amiri" w:cs="Amiri"/>
          <w:lang w:bidi="ar-SA"/>
          <w:color w:val="111111"/>
          <w:sz w:val="28"/>
          <w:szCs w:val="28"/>
          <w:rtl/>
        </w:rPr>
        <w:t xml:space="preserve">وَاللَّهُ خَلَقَکُم مِّن تُرَابٍ ثُمَّ مِن نُّطْفَةٍ ثُمَّ جَعَلَکُمْ أَزْوَاجًا ۚ وَمَا تَحْمِلُ مِنْ أُنثَی وَلَا تَضَعُ إِلَّا بِعِلْمِهِ ۚ وَمَا یُعَمَّرُ مِن مُّعَمَّرٍ وَلَا یُنقَصُ مِنْ عُمُرِهِ إِلَّا فِی کِتَابٍ ۚ إِنَّ ذَلِکَ عَلَی اللَّهِ یَسِیرٌ (۱۱)  ترجمه:</w:t>
      </w:r>
      <w:r>
        <w:rPr>
          <w:rStyle w:val="FootnoteReference"/>
        </w:rPr>
        <w:footnoteReference w:id="3671"/>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یَسْتَوِی الْبَحْرَانِ هَذَا عَذْبٌ فُرَاتٌ سَائِغٌ شَرَابُهُ وَهَذَا مِلْحٌ أُجَاجٌ ۖ وَمِن کُلٍّ تَأْکُلُونَ لَحْمًا طَرِیًّا وَتَسْتَخْرِجُونَ حِلْیَةً تَلْبَسُونَهَا ۖ وَتَرَی الْفُلْکَ فِیهِ مَوَاخِرَ لِتَبْتَغُوا مِن فَضْلِهِ وَلَعَلَّکُمْ تَشْکُرُونَ (۱۲)  ترجمه:</w:t>
      </w:r>
      <w:r>
        <w:rPr>
          <w:rStyle w:val="FootnoteReference"/>
        </w:rPr>
        <w:footnoteReference w:id="3672"/>
      </w:r>
    </w:p>
    <w:p>
      <w:pPr>
        <w:pStyle w:val="BookText"/>
      </w:pPr>
      <w:r>
        <w:rPr>
          <w:rFonts w:ascii="Amiri" w:hAnsi="Amiri" w:eastAsia="Amiri" w:cs="Amiri"/>
          <w:lang w:bidi="ar-SA"/>
          <w:color w:val="111111"/>
          <w:sz w:val="28"/>
          <w:szCs w:val="28"/>
          <w:rtl/>
        </w:rPr>
        <w:t xml:space="preserve">یُولِجُ اللَّیْلَ فِی النَّهَارِ وَیُولِجُ النَّهَارَ فِی اللَّیْلِ وَسَخَّرَ الشَّمْسَ وَالْقَمَرَ کُلٌّ یَجْرِی لِأَجَلٍ مُّسَمًّی ۚ ذَلِکُمُ اللَّهُ رَبُّکُمْ لَهُ الْمُلْکُ ۚ وَالَّذِینَ تَدْعُونَ مِن دُونِهِ مَا یَمْلِکُونَ مِن قِطْمِیرٍ (۱۳)  ترجمه:</w:t>
      </w:r>
      <w:r>
        <w:rPr>
          <w:rStyle w:val="FootnoteReference"/>
        </w:rPr>
        <w:footnoteReference w:id="3673"/>
      </w:r>
    </w:p>
    <w:p>
      <w:pPr>
        <w:pStyle w:val="BookText"/>
      </w:pPr>
      <w:r>
        <w:rPr>
          <w:rFonts w:ascii="Amiri" w:hAnsi="Amiri" w:eastAsia="Amiri" w:cs="Amiri"/>
          <w:lang w:bidi="ar-SA"/>
          <w:color w:val="111111"/>
          <w:sz w:val="28"/>
          <w:szCs w:val="28"/>
          <w:rtl/>
        </w:rPr>
        <w:t xml:space="preserve">إِن تَدْعُوهُمْ لَا یَسْمَعُوا دُعَاءَکُمْ وَلَوْ سَمِعُوا مَا اسْتَجَابُوا لَکُمْ ۖ وَیَوْمَ الْقِیَامَةِ یَکْفُرُونَ بِشِرْکِکُمْ ۚ وَلَا یُنَبِّئُکَ مِثْلُ خَبِیرٍ (۱۴)  ترجمه:</w:t>
      </w:r>
      <w:r>
        <w:rPr>
          <w:rStyle w:val="FootnoteReference"/>
        </w:rPr>
        <w:footnoteReference w:id="3674"/>
      </w:r>
    </w:p>
    <w:p>
      <w:pPr>
        <w:pStyle w:val="BookText"/>
      </w:pPr>
      <w:r>
        <w:rPr>
          <w:rFonts w:ascii="Amiri" w:hAnsi="Amiri" w:eastAsia="Amiri" w:cs="Amiri"/>
          <w:lang w:bidi="ar-SA"/>
          <w:color w:val="111111"/>
          <w:sz w:val="28"/>
          <w:szCs w:val="28"/>
          <w:rtl/>
        </w:rPr>
        <w:t xml:space="preserve">۞ یَا أَیُّهَا النَّاسُ أَنتُمُ الْفُقَرَاءُ إِلَی اللَّهِ ۖ وَاللَّهُ هُوَ الْغَنِیُّ الْحَمِیدُ (۱۵)  ترجمه:</w:t>
      </w:r>
      <w:r>
        <w:rPr>
          <w:rStyle w:val="FootnoteReference"/>
        </w:rPr>
        <w:footnoteReference w:id="3675"/>
      </w:r>
    </w:p>
    <w:p>
      <w:pPr>
        <w:pStyle w:val="BookText"/>
      </w:pPr>
      <w:r>
        <w:rPr>
          <w:rFonts w:ascii="Amiri" w:hAnsi="Amiri" w:eastAsia="Amiri" w:cs="Amiri"/>
          <w:lang w:bidi="ar-SA"/>
          <w:color w:val="111111"/>
          <w:sz w:val="28"/>
          <w:szCs w:val="28"/>
          <w:rtl/>
        </w:rPr>
        <w:t xml:space="preserve">إِن یَشَأْ یُذْهِبْکُمْ وَیَأْتِ بِخَلْقٍ جَدِیدٍ (۱۶)  ترجمه:</w:t>
      </w:r>
      <w:r>
        <w:rPr>
          <w:rStyle w:val="FootnoteReference"/>
        </w:rPr>
        <w:footnoteReference w:id="3676"/>
      </w:r>
    </w:p>
    <w:p>
      <w:pPr>
        <w:pStyle w:val="BookText"/>
      </w:pPr>
      <w:r>
        <w:rPr>
          <w:rFonts w:ascii="Amiri" w:hAnsi="Amiri" w:eastAsia="Amiri" w:cs="Amiri"/>
          <w:lang w:bidi="ar-SA"/>
          <w:color w:val="111111"/>
          <w:sz w:val="28"/>
          <w:szCs w:val="28"/>
          <w:rtl/>
        </w:rPr>
        <w:t xml:space="preserve">وَمَا ذَلِکَ عَلَی اللَّهِ بِعَزِیزٍ (۱۷)  ترجمه:</w:t>
      </w:r>
      <w:r>
        <w:rPr>
          <w:rStyle w:val="FootnoteReference"/>
        </w:rPr>
        <w:footnoteReference w:id="3677"/>
      </w:r>
    </w:p>
    <w:p>
      <w:pPr>
        <w:pStyle w:val="BookText"/>
      </w:pPr>
      <w:r>
        <w:rPr>
          <w:rFonts w:ascii="Amiri" w:hAnsi="Amiri" w:eastAsia="Amiri" w:cs="Amiri"/>
          <w:lang w:bidi="ar-SA"/>
          <w:color w:val="111111"/>
          <w:sz w:val="28"/>
          <w:szCs w:val="28"/>
          <w:rtl/>
        </w:rPr>
        <w:t xml:space="preserve">وَلَا تَزِرُ وَازِرَةٌ وِزْرَ أُخْرَی ۚ وَإِن تَدْعُ مُثْقَلَةٌ إِلَی حِمْلِهَا لَا یُحْمَلْ مِنْهُ شَیْءٌ وَلَوْ کَانَ ذَا قُرْبَی ۗ إِنَّمَا تُنذِرُ الَّذِینَ یَخْشَوْنَ رَبَّهُم بِالْغَیْبِ وَأَقَامُوا الصَّلَاةَ ۚ وَمَن تَزَکَّی فَإِنَّمَا یَتَزَکَّی لِنَفْسِهِ ۚ وَإِلَی اللَّهِ الْمَصِیرُ (۱۸)  ترجمه:</w:t>
      </w:r>
      <w:r>
        <w:rPr>
          <w:rStyle w:val="FootnoteReference"/>
        </w:rPr>
        <w:footnoteReference w:id="3678"/>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یَسْتَوِی الْأَعْمَی وَالْبَصِیرُ (۱۹)  ترجمه:</w:t>
      </w:r>
      <w:r>
        <w:rPr>
          <w:rStyle w:val="FootnoteReference"/>
        </w:rPr>
        <w:footnoteReference w:id="3679"/>
      </w:r>
    </w:p>
    <w:p>
      <w:pPr>
        <w:pStyle w:val="BookText"/>
      </w:pPr>
      <w:r>
        <w:rPr>
          <w:rFonts w:ascii="Amiri" w:hAnsi="Amiri" w:eastAsia="Amiri" w:cs="Amiri"/>
          <w:lang w:bidi="ar-SA"/>
          <w:color w:val="111111"/>
          <w:sz w:val="28"/>
          <w:szCs w:val="28"/>
          <w:rtl/>
        </w:rPr>
        <w:t xml:space="preserve">وَلَا الظُّلُمَاتُ وَلَا النُّورُ (۲۰)  ترجمه:</w:t>
      </w:r>
      <w:r>
        <w:rPr>
          <w:rStyle w:val="FootnoteReference"/>
        </w:rPr>
        <w:footnoteReference w:id="3680"/>
      </w:r>
    </w:p>
    <w:p>
      <w:pPr>
        <w:pStyle w:val="BookText"/>
      </w:pPr>
      <w:r>
        <w:rPr>
          <w:rFonts w:ascii="Amiri" w:hAnsi="Amiri" w:eastAsia="Amiri" w:cs="Amiri"/>
          <w:lang w:bidi="ar-SA"/>
          <w:color w:val="111111"/>
          <w:sz w:val="28"/>
          <w:szCs w:val="28"/>
          <w:rtl/>
        </w:rPr>
        <w:t xml:space="preserve">وَلَا الظِّلُّ وَلَا الْحَرُورُ (۲۱)  ترجمه:</w:t>
      </w:r>
      <w:r>
        <w:rPr>
          <w:rStyle w:val="FootnoteReference"/>
        </w:rPr>
        <w:footnoteReference w:id="3681"/>
      </w:r>
    </w:p>
    <w:p>
      <w:pPr>
        <w:pStyle w:val="BookText"/>
      </w:pPr>
      <w:r>
        <w:rPr>
          <w:rFonts w:ascii="Amiri" w:hAnsi="Amiri" w:eastAsia="Amiri" w:cs="Amiri"/>
          <w:lang w:bidi="ar-SA"/>
          <w:color w:val="111111"/>
          <w:sz w:val="28"/>
          <w:szCs w:val="28"/>
          <w:rtl/>
        </w:rPr>
        <w:t xml:space="preserve">وَمَا یَسْتَوِی الْأَحْیَاءُ وَلَا الْأَمْوَاتُ ۚ إِنَّ اللَّهَ یُسْمِعُ مَن یَشَاءُ ۖ وَمَا أَنتَ بِمُسْمِعٍ مَّن فِی الْقُبُورِ (۲۲)  ترجمه:</w:t>
      </w:r>
      <w:r>
        <w:rPr>
          <w:rStyle w:val="FootnoteReference"/>
        </w:rPr>
        <w:footnoteReference w:id="3682"/>
      </w:r>
    </w:p>
    <w:p>
      <w:pPr>
        <w:pStyle w:val="BookText"/>
      </w:pPr>
      <w:r>
        <w:rPr>
          <w:rFonts w:ascii="Amiri" w:hAnsi="Amiri" w:eastAsia="Amiri" w:cs="Amiri"/>
          <w:lang w:bidi="ar-SA"/>
          <w:color w:val="111111"/>
          <w:sz w:val="28"/>
          <w:szCs w:val="28"/>
          <w:rtl/>
        </w:rPr>
        <w:t xml:space="preserve">إِنْ أَنتَ إِلَّا نَذِیرٌ (۲۳)  ترجمه:</w:t>
      </w:r>
      <w:r>
        <w:rPr>
          <w:rStyle w:val="FootnoteReference"/>
        </w:rPr>
        <w:footnoteReference w:id="3683"/>
      </w:r>
    </w:p>
    <w:p>
      <w:pPr>
        <w:pStyle w:val="BookText"/>
      </w:pPr>
      <w:r>
        <w:rPr>
          <w:rFonts w:ascii="Amiri" w:hAnsi="Amiri" w:eastAsia="Amiri" w:cs="Amiri"/>
          <w:lang w:bidi="ar-SA"/>
          <w:color w:val="111111"/>
          <w:sz w:val="28"/>
          <w:szCs w:val="28"/>
          <w:rtl/>
        </w:rPr>
        <w:t xml:space="preserve">إِنَّا أَرْسَلْنَاکَ بِالْحَقِّ بَشِیرًا وَنَذِیرًا ۚ وَإِن مِّنْ أُمَّةٍ إِلَّا خَلَا فِیهَا نَذِیرٌ (۲۴)  ترجمه:</w:t>
      </w:r>
      <w:r>
        <w:rPr>
          <w:rStyle w:val="FootnoteReference"/>
        </w:rPr>
        <w:footnoteReference w:id="3684"/>
      </w:r>
    </w:p>
    <w:p>
      <w:pPr>
        <w:pStyle w:val="BookText"/>
      </w:pPr>
      <w:r>
        <w:rPr>
          <w:rFonts w:ascii="Amiri" w:hAnsi="Amiri" w:eastAsia="Amiri" w:cs="Amiri"/>
          <w:lang w:bidi="ar-SA"/>
          <w:color w:val="111111"/>
          <w:sz w:val="28"/>
          <w:szCs w:val="28"/>
          <w:rtl/>
        </w:rPr>
        <w:t xml:space="preserve">وَإِن یُکَذِّبُوکَ فَقَدْ کَذَّبَ الَّذِینَ مِن قَبْلِهِمْ جَاءَتْهُمْ رُسُلُهُم بِالْبَیِّنَاتِ وَبِالزُّبُرِ وَبِالْکِتَابِ الْمُنِیرِ (۲۵)  ترجمه:</w:t>
      </w:r>
      <w:r>
        <w:rPr>
          <w:rStyle w:val="FootnoteReference"/>
        </w:rPr>
        <w:footnoteReference w:id="3685"/>
      </w:r>
    </w:p>
    <w:p>
      <w:pPr>
        <w:pStyle w:val="BookText"/>
      </w:pPr>
      <w:r>
        <w:rPr>
          <w:rFonts w:ascii="Amiri" w:hAnsi="Amiri" w:eastAsia="Amiri" w:cs="Amiri"/>
          <w:lang w:bidi="ar-SA"/>
          <w:color w:val="111111"/>
          <w:sz w:val="28"/>
          <w:szCs w:val="28"/>
          <w:rtl/>
        </w:rPr>
        <w:t xml:space="preserve">ثُمَّ أَخَذْتُ الَّذِینَ کَفَرُوا ۖ فَکَیْفَ کَانَ نَکِیرِ (۲۶)  ترجمه:</w:t>
      </w:r>
      <w:r>
        <w:rPr>
          <w:rStyle w:val="FootnoteReference"/>
        </w:rPr>
        <w:footnoteReference w:id="3686"/>
      </w:r>
    </w:p>
    <w:p>
      <w:pPr>
        <w:pStyle w:val="BookText"/>
      </w:pPr>
      <w:r>
        <w:rPr>
          <w:rFonts w:ascii="Amiri" w:hAnsi="Amiri" w:eastAsia="Amiri" w:cs="Amiri"/>
          <w:lang w:bidi="ar-SA"/>
          <w:color w:val="111111"/>
          <w:sz w:val="28"/>
          <w:szCs w:val="28"/>
          <w:rtl/>
        </w:rPr>
        <w:t xml:space="preserve">أَلَمْ تَرَ أَنَّ اللَّهَ أَنزَلَ مِنَ السَّمَاءِ مَاءً فَأَخْرَجْنَا بِهِ ثَمَرَاتٍ مُّخْتَلِفًا أَلْوَانُهَا ۚ وَمِنَ الْجِبَالِ جُدَدٌ بِیضٌ وَحُمْرٌ مُّخْتَلِفٌ أَلْوَانُهَا وَغَرَابِیبُ سُودٌ (۲۷)  ترجمه:</w:t>
      </w:r>
      <w:r>
        <w:rPr>
          <w:rStyle w:val="FootnoteReference"/>
        </w:rPr>
        <w:footnoteReference w:id="3687"/>
      </w:r>
    </w:p>
    <w:p>
      <w:pPr>
        <w:pStyle w:val="BookText"/>
      </w:pPr>
      <w:r>
        <w:rPr>
          <w:rFonts w:ascii="Amiri" w:hAnsi="Amiri" w:eastAsia="Amiri" w:cs="Amiri"/>
          <w:lang w:bidi="ar-SA"/>
          <w:color w:val="111111"/>
          <w:sz w:val="28"/>
          <w:szCs w:val="28"/>
          <w:rtl/>
        </w:rPr>
        <w:t xml:space="preserve">وَمِنَ النَّاسِ وَالدَّوَابِّ وَالْأَنْعَامِ مُخْتَلِفٌ أَلْوَانُهُ کَذَلِکَ ۗ إِنَّمَا یَخْشَی اللَّهَ مِنْ عِبَادِهِ الْعُلَمَاءُ ۗ إِنَّ اللَّهَ عَزِیزٌ غَفُورٌ (۲۸)  ترجمه:</w:t>
      </w:r>
      <w:r>
        <w:rPr>
          <w:rStyle w:val="FootnoteReference"/>
        </w:rPr>
        <w:footnoteReference w:id="3688"/>
      </w:r>
    </w:p>
    <w:p>
      <w:pPr>
        <w:pStyle w:val="BookText"/>
      </w:pPr>
      <w:r>
        <w:rPr>
          <w:rFonts w:ascii="Amiri" w:hAnsi="Amiri" w:eastAsia="Amiri" w:cs="Amiri"/>
          <w:lang w:bidi="ar-SA"/>
          <w:color w:val="111111"/>
          <w:sz w:val="28"/>
          <w:szCs w:val="28"/>
          <w:rtl/>
        </w:rPr>
        <w:t xml:space="preserve">إِنَّ الَّذِینَ یَتْلُونَ کِتَابَ اللَّهِ وَأَقَامُوا الصَّلَاةَ وَأَنفَقُوا مِمَّا رَزَقْنَاهُمْ سِرًّا وَعَلَانِیَةً یَرْجُونَ تِجَارَةً لَّن تَبُورَ (۲۹)  ترجمه:</w:t>
      </w:r>
      <w:r>
        <w:rPr>
          <w:rStyle w:val="FootnoteReference"/>
        </w:rPr>
        <w:footnoteReference w:id="3689"/>
      </w:r>
    </w:p>
    <w:p>
      <w:pPr>
        <w:pStyle w:val="BookText"/>
      </w:pPr>
      <w:r>
        <w:rPr>
          <w:rFonts w:ascii="Amiri" w:hAnsi="Amiri" w:eastAsia="Amiri" w:cs="Amiri"/>
          <w:lang w:bidi="ar-SA"/>
          <w:color w:val="111111"/>
          <w:sz w:val="28"/>
          <w:szCs w:val="28"/>
          <w:rtl/>
        </w:rPr>
        <w:t xml:space="preserve">لِیُوَفِّیَهُمْ أُجُورَهُمْ وَیَزِیدَهُم مِّن فَضْلِهِ ۚ إِنَّهُ غَفُورٌ شَکُورٌ (۳۰)  ترجمه:</w:t>
      </w:r>
      <w:r>
        <w:rPr>
          <w:rStyle w:val="FootnoteReference"/>
        </w:rPr>
        <w:footnoteReference w:id="3690"/>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 أَوْحَیْنَا إِلَیْکَ مِنَ الْکِتَابِ هُوَ الْحَقُّ مُصَدِّقًا لِّمَا بَیْنَ یَدَیْهِ ۗ إِنَّ اللَّهَ بِعِبَادِهِ لَخَبِیرٌ بَصِیرٌ (۳۱)  ترجمه:</w:t>
      </w:r>
      <w:r>
        <w:rPr>
          <w:rStyle w:val="FootnoteReference"/>
        </w:rPr>
        <w:footnoteReference w:id="3691"/>
      </w:r>
    </w:p>
    <w:p>
      <w:pPr>
        <w:pStyle w:val="BookText"/>
      </w:pPr>
      <w:r>
        <w:rPr>
          <w:rFonts w:ascii="Amiri" w:hAnsi="Amiri" w:eastAsia="Amiri" w:cs="Amiri"/>
          <w:lang w:bidi="ar-SA"/>
          <w:color w:val="111111"/>
          <w:sz w:val="28"/>
          <w:szCs w:val="28"/>
          <w:rtl/>
        </w:rPr>
        <w:t xml:space="preserve">ثُمَّ أَوْرَثْنَا الْکِتَابَ الَّذِینَ اصْطَفَیْنَا مِنْ عِبَادِنَا ۖ فَمِنْهُمْ ظَالِمٌ لِّنَفْسِهِ وَمِنْهُم مُّقْتَصِدٌ وَمِنْهُمْ سَابِقٌ بِالْخَیْرَاتِ بِإِذْنِ اللَّهِ ۚ ذَلِکَ هُوَ الْفَضْلُ الْکَبِیرُ (۳۲)  ترجمه:</w:t>
      </w:r>
      <w:r>
        <w:rPr>
          <w:rStyle w:val="FootnoteReference"/>
        </w:rPr>
        <w:footnoteReference w:id="3692"/>
      </w:r>
    </w:p>
    <w:p>
      <w:pPr>
        <w:pStyle w:val="BookText"/>
      </w:pPr>
      <w:r>
        <w:rPr>
          <w:rFonts w:ascii="Amiri" w:hAnsi="Amiri" w:eastAsia="Amiri" w:cs="Amiri"/>
          <w:lang w:bidi="ar-SA"/>
          <w:color w:val="111111"/>
          <w:sz w:val="28"/>
          <w:szCs w:val="28"/>
          <w:rtl/>
        </w:rPr>
        <w:t xml:space="preserve">جَنَّاتُ عَدْنٍ یَدْخُلُونَهَا یُحَلَّوْنَ فِیهَا مِنْ أَسَاوِرَ مِن ذَهَبٍ وَلُؤْلُؤًا ۖ وَلِبَاسُهُمْ فِیهَا حَرِیرٌ (۳۳)  ترجمه:</w:t>
      </w:r>
      <w:r>
        <w:rPr>
          <w:rStyle w:val="FootnoteReference"/>
        </w:rPr>
        <w:footnoteReference w:id="3693"/>
      </w:r>
    </w:p>
    <w:p>
      <w:pPr>
        <w:pStyle w:val="BookText"/>
      </w:pPr>
      <w:r>
        <w:rPr>
          <w:rFonts w:ascii="Amiri" w:hAnsi="Amiri" w:eastAsia="Amiri" w:cs="Amiri"/>
          <w:lang w:bidi="ar-SA"/>
          <w:color w:val="111111"/>
          <w:sz w:val="28"/>
          <w:szCs w:val="28"/>
          <w:rtl/>
        </w:rPr>
        <w:t xml:space="preserve">وَقَالُوا الْحَمْدُ لِلَّهِ الَّذِی أَذْهَبَ عَنَّا الْحَزَنَ ۖ إِنَّ رَبَّنَا لَغَفُورٌ شَکُورٌ (۳۴)  ترجمه:</w:t>
      </w:r>
      <w:r>
        <w:rPr>
          <w:rStyle w:val="FootnoteReference"/>
        </w:rPr>
        <w:footnoteReference w:id="3694"/>
      </w:r>
    </w:p>
    <w:p>
      <w:pPr>
        <w:pStyle w:val="BookText"/>
      </w:pPr>
      <w:r>
        <w:rPr>
          <w:rFonts w:ascii="Amiri" w:hAnsi="Amiri" w:eastAsia="Amiri" w:cs="Amiri"/>
          <w:lang w:bidi="ar-SA"/>
          <w:color w:val="111111"/>
          <w:sz w:val="28"/>
          <w:szCs w:val="28"/>
          <w:rtl/>
        </w:rPr>
        <w:t xml:space="preserve">الَّذِی أَحَلَّنَا دَارَ الْمُقَامَةِ مِن فَضْلِهِ لَا یَمَسُّنَا فِیهَا نَصَبٌ وَلَا یَمَسُّنَا فِیهَا لُغُوبٌ (۳۵)  ترجمه:</w:t>
      </w:r>
      <w:r>
        <w:rPr>
          <w:rStyle w:val="FootnoteReference"/>
        </w:rPr>
        <w:footnoteReference w:id="3695"/>
      </w:r>
    </w:p>
    <w:p>
      <w:pPr>
        <w:pStyle w:val="BookText"/>
      </w:pPr>
      <w:r>
        <w:rPr>
          <w:rFonts w:ascii="Amiri" w:hAnsi="Amiri" w:eastAsia="Amiri" w:cs="Amiri"/>
          <w:lang w:bidi="ar-SA"/>
          <w:color w:val="111111"/>
          <w:sz w:val="28"/>
          <w:szCs w:val="28"/>
          <w:rtl/>
        </w:rPr>
        <w:t xml:space="preserve">وَالَّذِینَ کَفَرُوا لَهُمْ نَارُ جَهَنَّمَ لَا یُقْضَی عَلَیْهِمْ فَیَمُوتُوا وَلَا یُخَفَّفُ عَنْهُم مِّنْ عَذَابِهَا ۚ کَذَلِکَ نَجْزِی کُلَّ کَفُورٍ (۳۶)  ترجمه:</w:t>
      </w:r>
      <w:r>
        <w:rPr>
          <w:rStyle w:val="FootnoteReference"/>
        </w:rPr>
        <w:footnoteReference w:id="3696"/>
      </w:r>
    </w:p>
    <w:p>
      <w:pPr>
        <w:pStyle w:val="BookText"/>
      </w:pPr>
      <w:r>
        <w:rPr>
          <w:rFonts w:ascii="Amiri" w:hAnsi="Amiri" w:eastAsia="Amiri" w:cs="Amiri"/>
          <w:lang w:bidi="ar-SA"/>
          <w:color w:val="111111"/>
          <w:sz w:val="28"/>
          <w:szCs w:val="28"/>
          <w:rtl/>
        </w:rPr>
        <w:t xml:space="preserve">وَهُمْ یَصْطَرِخُونَ فِیهَا رَبَّنَا أَخْرِجْنَا نَعْمَلْ صَالِحًا غَیْرَ الَّذِی کُنَّا نَعْمَلُ ۚ أَوَلَمْ نُعَمِّرْکُم مَّا یَتَذَکَّرُ فِیهِ مَن تَذَکَّرَ وَجَاءَکُمُ النَّذِیرُ ۖ فَذُوقُوا فَمَا لِلظَّالِمِینَ مِن نَّصِیرٍ (۳۷)  ترجمه:</w:t>
      </w:r>
      <w:r>
        <w:rPr>
          <w:rStyle w:val="FootnoteReference"/>
        </w:rPr>
        <w:footnoteReference w:id="3697"/>
      </w:r>
    </w:p>
    <w:p>
      <w:pPr>
        <w:pStyle w:val="BookText"/>
      </w:pPr>
      <w:r>
        <w:rPr>
          <w:rFonts w:ascii="Amiri" w:hAnsi="Amiri" w:eastAsia="Amiri" w:cs="Amiri"/>
          <w:lang w:bidi="ar-SA"/>
          <w:color w:val="111111"/>
          <w:sz w:val="28"/>
          <w:szCs w:val="28"/>
          <w:rtl/>
        </w:rPr>
        <w:t xml:space="preserve">إِنَّ اللَّهَ عَالِمُ غَیْبِ السَّمَاوَاتِ وَالْأَرْضِ ۚ إِنَّهُ عَلِیمٌ بِذَاتِ الصُّدُورِ (۳۸)  ترجمه:</w:t>
      </w:r>
      <w:r>
        <w:rPr>
          <w:rStyle w:val="FootnoteReference"/>
        </w:rPr>
        <w:footnoteReference w:id="3698"/>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الَّذِی جَعَلَکُمْ خَلَائِفَ فِی الْأَرْضِ ۚ فَمَن کَفَرَ فَعَلَیْهِ کُفْرُهُ ۖ وَلَا یَزِیدُ الْکَافِرِینَ کُفْرُهُمْ عِندَ رَبِّهِمْ إِلَّا مَقْتًا ۖ وَلَا یَزِیدُ الْکَافِرِینَ کُفْرُهُمْ إِلَّا خَسَارًا (۳۹)  ترجمه:</w:t>
      </w:r>
      <w:r>
        <w:rPr>
          <w:rStyle w:val="FootnoteReference"/>
        </w:rPr>
        <w:footnoteReference w:id="3699"/>
      </w:r>
    </w:p>
    <w:p>
      <w:pPr>
        <w:pStyle w:val="BookText"/>
      </w:pPr>
      <w:r>
        <w:rPr>
          <w:rFonts w:ascii="Amiri" w:hAnsi="Amiri" w:eastAsia="Amiri" w:cs="Amiri"/>
          <w:lang w:bidi="ar-SA"/>
          <w:color w:val="111111"/>
          <w:sz w:val="28"/>
          <w:szCs w:val="28"/>
          <w:rtl/>
        </w:rPr>
        <w:t xml:space="preserve">قُلْ أَرَأَیْتُمْ شُرَکَاءَکُمُ الَّذِینَ تَدْعُونَ مِن دُونِ اللَّهِ أَرُونِی مَاذَا خَلَقُوا مِنَ الْأَرْضِ أَمْ لَهُمْ شِرْکٌ فِی السَّمَاوَاتِ أَمْ آتَیْنَاهُمْ کِتَابًا فَهُمْ عَلَی بَیِّنَتٍ مِّنْهُ ۚ بَلْ إِن یَعِدُ الظَّالِمُونَ بَعْضُهُم بَعْضًا إِلَّا غُرُورًا (۴۰)  ترجمه:</w:t>
      </w:r>
      <w:r>
        <w:rPr>
          <w:rStyle w:val="FootnoteReference"/>
        </w:rPr>
        <w:footnoteReference w:id="3700"/>
      </w:r>
    </w:p>
    <w:p>
      <w:pPr>
        <w:pStyle w:val="BookText"/>
      </w:pPr>
      <w:r>
        <w:rPr>
          <w:rFonts w:ascii="Amiri" w:hAnsi="Amiri" w:eastAsia="Amiri" w:cs="Amiri"/>
          <w:lang w:bidi="ar-SA"/>
          <w:color w:val="111111"/>
          <w:sz w:val="28"/>
          <w:szCs w:val="28"/>
          <w:rtl/>
        </w:rPr>
        <w:t xml:space="preserve">۞ إِنَّ اللَّهَ یُمْسِکُ السَّمَاوَاتِ وَالْأَرْضَ أَن تَزُولَا ۚ وَلَئِن زَالَتَا إِنْ أَمْسَکَهُمَا مِنْ أَحَدٍ مِّن بَعْدِهِ ۚ إِنَّهُ کَانَ حَلِیمًا غَفُورًا (۴۱)  ترجمه:</w:t>
      </w:r>
      <w:r>
        <w:rPr>
          <w:rStyle w:val="FootnoteReference"/>
        </w:rPr>
        <w:footnoteReference w:id="3701"/>
      </w:r>
    </w:p>
    <w:p>
      <w:pPr>
        <w:pStyle w:val="BookText"/>
      </w:pPr>
      <w:r>
        <w:rPr>
          <w:rFonts w:ascii="Amiri" w:hAnsi="Amiri" w:eastAsia="Amiri" w:cs="Amiri"/>
          <w:lang w:bidi="ar-SA"/>
          <w:color w:val="111111"/>
          <w:sz w:val="28"/>
          <w:szCs w:val="28"/>
          <w:rtl/>
        </w:rPr>
        <w:t xml:space="preserve">وَأَقْسَمُوا بِاللَّهِ جَهْدَ أَیْمَانِهِمْ لَئِن جَاءَهُمْ نَذِیرٌ لَّیَکُونُنَّ أَهْدَی مِنْ إِحْدَی الْأُمَمِ ۖ فَلَمَّا جَاءَهُمْ نَذِیرٌ مَّا زَادَهُمْ إِلَّا نُفُورًا (۴۲)  ترجمه:</w:t>
      </w:r>
      <w:r>
        <w:rPr>
          <w:rStyle w:val="FootnoteReference"/>
        </w:rPr>
        <w:footnoteReference w:id="3702"/>
      </w:r>
    </w:p>
    <w:p>
      <w:pPr>
        <w:pStyle w:val="BookText"/>
      </w:pPr>
      <w:r>
        <w:rPr>
          <w:rFonts w:ascii="Amiri" w:hAnsi="Amiri" w:eastAsia="Amiri" w:cs="Amiri"/>
          <w:lang w:bidi="ar-SA"/>
          <w:color w:val="111111"/>
          <w:sz w:val="28"/>
          <w:szCs w:val="28"/>
          <w:rtl/>
        </w:rPr>
        <w:t xml:space="preserve">اسْتِکْبَارًا فِی الْأَرْضِ وَمَکْرَ السَّیِّئِ ۚ وَلَا یَحِیقُ الْمَکْرُ السَّیِّئُ إِلَّا بِأَهْلِهِ ۚ فَهَلْ یَنظُرُونَ إِلَّا سُنَّتَ الْأَوَّلِینَ ۚ فَلَن تَجِدَ لِسُنَّتِ اللَّهِ تَبْدِیلًا ۖ وَلَن تَجِدَ لِسُنَّتِ اللَّهِ تَحْوِیلًا (۴۳)  ترجمه:</w:t>
      </w:r>
      <w:r>
        <w:rPr>
          <w:rStyle w:val="FootnoteReference"/>
        </w:rPr>
        <w:footnoteReference w:id="3703"/>
      </w:r>
    </w:p>
    <w:p>
      <w:pPr>
        <w:pStyle w:val="BookText"/>
      </w:pPr>
      <w:r>
        <w:rPr>
          <w:rFonts w:ascii="Amiri" w:hAnsi="Amiri" w:eastAsia="Amiri" w:cs="Amiri"/>
          <w:lang w:bidi="ar-SA"/>
          <w:color w:val="111111"/>
          <w:sz w:val="28"/>
          <w:szCs w:val="28"/>
          <w:rtl/>
        </w:rPr>
        <w:t xml:space="preserve">أَوَلَمْ یَسِیرُوا فِی الْأَرْضِ فَیَنظُرُوا کَیْفَ کَانَ عَاقِبَةُ الَّذِینَ مِن قَبْلِهِمْ وَکَانُوا أَشَدَّ مِنْهُمْ قُوَّةً ۚ وَمَا کَانَ اللَّهُ لِیُعْجِزَهُ مِن شَیْءٍ فِی السَّمَاوَاتِ وَلَا فِی الْأَرْضِ ۚ إِنَّهُ کَانَ عَلِیمًا قَدِیرًا (۴۴)  ترجمه:</w:t>
      </w:r>
      <w:r>
        <w:rPr>
          <w:rStyle w:val="FootnoteReference"/>
        </w:rPr>
        <w:footnoteReference w:id="3704"/>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52" w:name="pg19496_194675"/>
    <w:bookmarkEnd w:id="52"/>
    <w:p>
      <w:pPr>
        <w:pStyle w:val="BookText"/>
      </w:pPr>
      <w:r>
        <w:rPr>
          <w:rFonts w:ascii="Amiri" w:hAnsi="Amiri" w:eastAsia="Amiri" w:cs="Amiri"/>
          <w:lang w:bidi="ar-SA"/>
          <w:color w:val="111111"/>
          <w:sz w:val="28"/>
          <w:szCs w:val="28"/>
          <w:rtl/>
        </w:rPr>
        <w:t xml:space="preserve">وَلَوْ یُؤَاخِذُ اللَّهُ النَّاسَ بِمَا کَسَبُوا مَا تَرَکَ عَلَی ظَهْرِهَا مِن دَابَّةٍ وَلَکِن یُؤَخِّرُهُمْ إِلَی أَجَلٍ مُّسَمًّی ۖ فَإِذَا جَاءَ أَجَلُهُمْ فَإِنَّ اللَّهَ کَانَ بِعِبَادِهِ بَصِیرًا (۴۵)  ترجمه:</w:t>
      </w:r>
      <w:r>
        <w:rPr>
          <w:rStyle w:val="FootnoteReference"/>
        </w:rPr>
        <w:footnoteReference w:id="3705"/>
      </w:r>
    </w:p>
    <w:p>
      <w:pPr>
        <w:pStyle w:val="Heading3"/>
      </w:pPr>
      <w:bookmarkStart w:id="197" w:name="_Toc79"/>
      <w:r>
        <w:t>36 - سوره یس</w:t>
      </w:r>
      <w:bookmarkEnd w:id="197"/>
    </w:p>
    <w:p>
      <w:pPr>
        <w:pStyle w:val="BookText"/>
      </w:pPr>
      <w:r>
        <w:rPr>
          <w:rFonts w:ascii="Amiri" w:hAnsi="Amiri" w:eastAsia="Amiri" w:cs="Amiri"/>
          <w:lang w:bidi="ar-SA"/>
          <w:color w:val="111111"/>
          <w:sz w:val="28"/>
          <w:szCs w:val="28"/>
          <w:rtl/>
        </w:rPr>
        <w:t xml:space="preserve">بِسْمِ اللَّهِ الرَّحْمَنِ الرَّحِیمِ یس (۱)  ترجمه:</w:t>
      </w:r>
      <w:r>
        <w:rPr>
          <w:rStyle w:val="FootnoteReference"/>
        </w:rPr>
        <w:footnoteReference w:id="3706"/>
      </w:r>
    </w:p>
    <w:p>
      <w:pPr>
        <w:pStyle w:val="BookText"/>
      </w:pPr>
      <w:r>
        <w:rPr>
          <w:rFonts w:ascii="Amiri" w:hAnsi="Amiri" w:eastAsia="Amiri" w:cs="Amiri"/>
          <w:lang w:bidi="ar-SA"/>
          <w:color w:val="111111"/>
          <w:sz w:val="28"/>
          <w:szCs w:val="28"/>
          <w:rtl/>
        </w:rPr>
        <w:t xml:space="preserve">وَالْقُرْآنِ الْحَکِیمِ (۲)  ترجمه:</w:t>
      </w:r>
      <w:r>
        <w:rPr>
          <w:rStyle w:val="FootnoteReference"/>
        </w:rPr>
        <w:footnoteReference w:id="3707"/>
      </w:r>
    </w:p>
    <w:p>
      <w:pPr>
        <w:pStyle w:val="BookText"/>
      </w:pPr>
      <w:r>
        <w:rPr>
          <w:rFonts w:ascii="Amiri" w:hAnsi="Amiri" w:eastAsia="Amiri" w:cs="Amiri"/>
          <w:lang w:bidi="ar-SA"/>
          <w:color w:val="111111"/>
          <w:sz w:val="28"/>
          <w:szCs w:val="28"/>
          <w:rtl/>
        </w:rPr>
        <w:t xml:space="preserve">إِنَّکَ لَمِنَ الْمُرْسَلِینَ (۳)  ترجمه:</w:t>
      </w:r>
      <w:r>
        <w:rPr>
          <w:rStyle w:val="FootnoteReference"/>
        </w:rPr>
        <w:footnoteReference w:id="3708"/>
      </w:r>
    </w:p>
    <w:p>
      <w:pPr>
        <w:pStyle w:val="BookText"/>
      </w:pPr>
      <w:r>
        <w:rPr>
          <w:rFonts w:ascii="Amiri" w:hAnsi="Amiri" w:eastAsia="Amiri" w:cs="Amiri"/>
          <w:lang w:bidi="ar-SA"/>
          <w:color w:val="111111"/>
          <w:sz w:val="28"/>
          <w:szCs w:val="28"/>
          <w:rtl/>
        </w:rPr>
        <w:t xml:space="preserve">عَلَی صِرَاطٍ مُّسْتَقِیمٍ (۴)  ترجمه:</w:t>
      </w:r>
      <w:r>
        <w:rPr>
          <w:rStyle w:val="FootnoteReference"/>
        </w:rPr>
        <w:footnoteReference w:id="3709"/>
      </w:r>
    </w:p>
    <w:p>
      <w:pPr>
        <w:pStyle w:val="BookText"/>
      </w:pPr>
      <w:r>
        <w:rPr>
          <w:rFonts w:ascii="Amiri" w:hAnsi="Amiri" w:eastAsia="Amiri" w:cs="Amiri"/>
          <w:lang w:bidi="ar-SA"/>
          <w:color w:val="111111"/>
          <w:sz w:val="28"/>
          <w:szCs w:val="28"/>
          <w:rtl/>
        </w:rPr>
        <w:t xml:space="preserve">تَنزِیلَ الْعَزِیزِ الرَّحِیمِ (۵)  ترجمه:</w:t>
      </w:r>
      <w:r>
        <w:rPr>
          <w:rStyle w:val="FootnoteReference"/>
        </w:rPr>
        <w:footnoteReference w:id="3710"/>
      </w:r>
    </w:p>
    <w:p>
      <w:pPr>
        <w:pStyle w:val="BookText"/>
      </w:pPr>
      <w:r>
        <w:rPr>
          <w:rFonts w:ascii="Amiri" w:hAnsi="Amiri" w:eastAsia="Amiri" w:cs="Amiri"/>
          <w:lang w:bidi="ar-SA"/>
          <w:color w:val="111111"/>
          <w:sz w:val="28"/>
          <w:szCs w:val="28"/>
          <w:rtl/>
        </w:rPr>
        <w:t xml:space="preserve">لِتُنذِرَ قَوْمًا مَّا أُنذِرَ آبَاؤُهُمْ فَهُمْ غَافِلُونَ (۶)  ترجمه:</w:t>
      </w:r>
      <w:r>
        <w:rPr>
          <w:rStyle w:val="FootnoteReference"/>
        </w:rPr>
        <w:footnoteReference w:id="3711"/>
      </w:r>
    </w:p>
    <w:p>
      <w:pPr>
        <w:pStyle w:val="BookText"/>
      </w:pPr>
      <w:r>
        <w:rPr>
          <w:rFonts w:ascii="Amiri" w:hAnsi="Amiri" w:eastAsia="Amiri" w:cs="Amiri"/>
          <w:lang w:bidi="ar-SA"/>
          <w:color w:val="111111"/>
          <w:sz w:val="28"/>
          <w:szCs w:val="28"/>
          <w:rtl/>
        </w:rPr>
        <w:t xml:space="preserve">لَقَدْ حَقَّ الْقَوْلُ عَلَی أَکْثَرِهِمْ فَهُمْ لَا یُؤْمِنُونَ (۷)  ترجمه:</w:t>
      </w:r>
      <w:r>
        <w:rPr>
          <w:rStyle w:val="FootnoteReference"/>
        </w:rPr>
        <w:footnoteReference w:id="3712"/>
      </w:r>
    </w:p>
    <w:p>
      <w:pPr>
        <w:pStyle w:val="BookText"/>
      </w:pPr>
      <w:r>
        <w:rPr>
          <w:rFonts w:ascii="Amiri" w:hAnsi="Amiri" w:eastAsia="Amiri" w:cs="Amiri"/>
          <w:lang w:bidi="ar-SA"/>
          <w:color w:val="111111"/>
          <w:sz w:val="28"/>
          <w:szCs w:val="28"/>
          <w:rtl/>
        </w:rPr>
        <w:t xml:space="preserve">إِنَّا جَعَلْنَا فِی أَعْنَاقِهِمْ أَغْلَالًا فَهِیَ إِلَی الْأَذْقَانِ فَهُم مُّقْمَحُونَ (۸)  ترجمه:</w:t>
      </w:r>
      <w:r>
        <w:rPr>
          <w:rStyle w:val="FootnoteReference"/>
        </w:rPr>
        <w:footnoteReference w:id="3713"/>
      </w:r>
    </w:p>
    <w:p>
      <w:pPr>
        <w:pStyle w:val="BookText"/>
      </w:pPr>
      <w:r>
        <w:rPr>
          <w:rFonts w:ascii="Amiri" w:hAnsi="Amiri" w:eastAsia="Amiri" w:cs="Amiri"/>
          <w:lang w:bidi="ar-SA"/>
          <w:color w:val="111111"/>
          <w:sz w:val="28"/>
          <w:szCs w:val="28"/>
          <w:rtl/>
        </w:rPr>
        <w:t xml:space="preserve">وَجَعَلْنَا مِن بَیْنِ أَیْدِیهِمْ سَدًّا وَمِنْ خَلْفِهِمْ سَدًّا فَأَغْشَیْنَاهُمْ فَهُمْ لَا یُبْصِرُونَ (۹)  ترجمه:</w:t>
      </w:r>
      <w:r>
        <w:rPr>
          <w:rStyle w:val="FootnoteReference"/>
        </w:rPr>
        <w:footnoteReference w:id="3714"/>
      </w:r>
    </w:p>
    <w:p>
      <w:pPr>
        <w:pStyle w:val="BookText"/>
      </w:pPr>
      <w:r>
        <w:rPr>
          <w:rFonts w:ascii="Amiri" w:hAnsi="Amiri" w:eastAsia="Amiri" w:cs="Amiri"/>
          <w:lang w:bidi="ar-SA"/>
          <w:color w:val="111111"/>
          <w:sz w:val="28"/>
          <w:szCs w:val="28"/>
          <w:rtl/>
        </w:rPr>
        <w:t xml:space="preserve">وَسَوَاءٌ عَلَیْهِمْ أَأَنذَرْتَهُمْ أَمْ لَمْ تُنذِرْهُمْ لَا یُؤْمِنُونَ (۱۰)  ترجمه:</w:t>
      </w:r>
      <w:r>
        <w:rPr>
          <w:rStyle w:val="FootnoteReference"/>
        </w:rPr>
        <w:footnoteReference w:id="3715"/>
      </w:r>
    </w:p>
    <w:p>
      <w:pPr>
        <w:pStyle w:val="BookText"/>
      </w:pPr>
      <w:r>
        <w:rPr>
          <w:rFonts w:ascii="Amiri" w:hAnsi="Amiri" w:eastAsia="Amiri" w:cs="Amiri"/>
          <w:lang w:bidi="ar-SA"/>
          <w:color w:val="111111"/>
          <w:sz w:val="28"/>
          <w:szCs w:val="28"/>
          <w:rtl/>
        </w:rPr>
        <w:t xml:space="preserve">إِنَّمَا تُنذِرُ مَنِ اتَّبَعَ الذِّکْرَ وَخَشِیَ الرَّحْمَنَ بِالْغَیْبِ ۖ فَبَشِّرْهُ بِمَغْفِرَةٍ وَأَجْرٍ کَرِیمٍ (۱۱)  ترجمه:</w:t>
      </w:r>
      <w:r>
        <w:rPr>
          <w:rStyle w:val="FootnoteReference"/>
        </w:rPr>
        <w:footnoteReference w:id="3716"/>
      </w:r>
    </w:p>
    <w:p>
      <w:pPr>
        <w:pStyle w:val="BookText"/>
      </w:pPr>
      <w:r>
        <w:rPr>
          <w:rFonts w:ascii="Amiri" w:hAnsi="Amiri" w:eastAsia="Amiri" w:cs="Amiri"/>
          <w:lang w:bidi="ar-SA"/>
          <w:color w:val="111111"/>
          <w:sz w:val="28"/>
          <w:szCs w:val="28"/>
          <w:rtl/>
        </w:rPr>
        <w:t xml:space="preserve">إِنَّا نَحْنُ نُحْیِی الْمَوْتَی وَنَکْتُبُ مَا قَدَّمُوا وَآثَارَهُمْ ۚ وَکُلَّ شَیْءٍ أَحْصَیْنَاهُ فِی إِمَامٍ مُّبِینٍ (۱۲)  ترجمه:</w:t>
      </w:r>
      <w:r>
        <w:rPr>
          <w:rStyle w:val="FootnoteReference"/>
        </w:rPr>
        <w:footnoteReference w:id="3717"/>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وَاضْرِبْ لَهُم مَّثَلًا أَصْحَابَ الْقَرْیَةِ إِذْ جَاءَهَا الْمُرْسَلُونَ (۱۳)  ترجمه:</w:t>
      </w:r>
      <w:r>
        <w:rPr>
          <w:rStyle w:val="FootnoteReference"/>
        </w:rPr>
        <w:footnoteReference w:id="3718"/>
      </w:r>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 (۱۴)  ترجمه:</w:t>
      </w:r>
      <w:r>
        <w:rPr>
          <w:rStyle w:val="FootnoteReference"/>
        </w:rPr>
        <w:footnoteReference w:id="3719"/>
      </w:r>
    </w:p>
    <w:p>
      <w:pPr>
        <w:pStyle w:val="BookText"/>
      </w:pPr>
      <w:r>
        <w:rPr>
          <w:rFonts w:ascii="Amiri" w:hAnsi="Amiri" w:eastAsia="Amiri" w:cs="Amiri"/>
          <w:lang w:bidi="ar-SA"/>
          <w:color w:val="111111"/>
          <w:sz w:val="28"/>
          <w:szCs w:val="28"/>
          <w:rtl/>
        </w:rPr>
        <w:t xml:space="preserve">قَالُوا مَا أَنتُمْ إِلَّا بَشَرٌ مِّثْلُنَا وَمَا أَنزَلَ الرَّحْمَنُ مِن شَیْءٍ إِنْ أَنتُمْ إِلَّا تَکْذِبُونَ (۱۵)  ترجمه:</w:t>
      </w:r>
      <w:r>
        <w:rPr>
          <w:rStyle w:val="FootnoteReference"/>
        </w:rPr>
        <w:footnoteReference w:id="3720"/>
      </w:r>
    </w:p>
    <w:p>
      <w:pPr>
        <w:pStyle w:val="BookText"/>
      </w:pPr>
      <w:r>
        <w:rPr>
          <w:rFonts w:ascii="Amiri" w:hAnsi="Amiri" w:eastAsia="Amiri" w:cs="Amiri"/>
          <w:lang w:bidi="ar-SA"/>
          <w:color w:val="111111"/>
          <w:sz w:val="28"/>
          <w:szCs w:val="28"/>
          <w:rtl/>
        </w:rPr>
        <w:t xml:space="preserve">قَالُوا رَبُّنَا یَعْلَمُ إِنَّا إِلَیْکُمْ لَمُرْسَلُونَ (۱۶)  ترجمه:</w:t>
      </w:r>
      <w:r>
        <w:rPr>
          <w:rStyle w:val="FootnoteReference"/>
        </w:rPr>
        <w:footnoteReference w:id="3721"/>
      </w:r>
    </w:p>
    <w:p>
      <w:pPr>
        <w:pStyle w:val="BookText"/>
      </w:pPr>
      <w:r>
        <w:rPr>
          <w:rFonts w:ascii="Amiri" w:hAnsi="Amiri" w:eastAsia="Amiri" w:cs="Amiri"/>
          <w:lang w:bidi="ar-SA"/>
          <w:color w:val="111111"/>
          <w:sz w:val="28"/>
          <w:szCs w:val="28"/>
          <w:rtl/>
        </w:rPr>
        <w:t xml:space="preserve">وَمَا عَلَیْنَا إِلَّا الْبَلَاغُ الْمُبِینُ (۱۷)  ترجمه:</w:t>
      </w:r>
      <w:r>
        <w:rPr>
          <w:rStyle w:val="FootnoteReference"/>
        </w:rPr>
        <w:footnoteReference w:id="3722"/>
      </w:r>
    </w:p>
    <w:p>
      <w:pPr>
        <w:pStyle w:val="BookText"/>
      </w:pPr>
      <w:r>
        <w:rPr>
          <w:rFonts w:ascii="Amiri" w:hAnsi="Amiri" w:eastAsia="Amiri" w:cs="Amiri"/>
          <w:lang w:bidi="ar-SA"/>
          <w:color w:val="111111"/>
          <w:sz w:val="28"/>
          <w:szCs w:val="28"/>
          <w:rtl/>
        </w:rPr>
        <w:t xml:space="preserve">قَالُوا إِنَّا تَطَیَّرْنَا بِکُمْ ۖ لَئِن لَّمْ تَنتَهُوا لَنَرْجُمَنَّکُمْ وَلَیَمَسَّنَّکُم مِّنَّا عَذَابٌ أَلِیمٌ (۱۸)  ترجمه:</w:t>
      </w:r>
      <w:r>
        <w:rPr>
          <w:rStyle w:val="FootnoteReference"/>
        </w:rPr>
        <w:footnoteReference w:id="3723"/>
      </w:r>
    </w:p>
    <w:p>
      <w:pPr>
        <w:pStyle w:val="BookText"/>
      </w:pPr>
      <w:r>
        <w:rPr>
          <w:rFonts w:ascii="Amiri" w:hAnsi="Amiri" w:eastAsia="Amiri" w:cs="Amiri"/>
          <w:lang w:bidi="ar-SA"/>
          <w:color w:val="111111"/>
          <w:sz w:val="28"/>
          <w:szCs w:val="28"/>
          <w:rtl/>
        </w:rPr>
        <w:t xml:space="preserve">قَالُوا طَائِرُکُم مَّعَکُمْ ۚ أَئِن ذُکِّرْتُم ۚ بَلْ أَنتُمْ قَوْمٌ مُّسْرِفُونَ (۱۹)  ترجمه:</w:t>
      </w:r>
      <w:r>
        <w:rPr>
          <w:rStyle w:val="FootnoteReference"/>
        </w:rPr>
        <w:footnoteReference w:id="3724"/>
      </w:r>
    </w:p>
    <w:p>
      <w:pPr>
        <w:pStyle w:val="BookText"/>
      </w:pPr>
      <w:r>
        <w:rPr>
          <w:rFonts w:ascii="Amiri" w:hAnsi="Amiri" w:eastAsia="Amiri" w:cs="Amiri"/>
          <w:lang w:bidi="ar-SA"/>
          <w:color w:val="111111"/>
          <w:sz w:val="28"/>
          <w:szCs w:val="28"/>
          <w:rtl/>
        </w:rPr>
        <w:t xml:space="preserve">وَجَاءَ مِنْ أَقْصَی الْمَدِینَةِ رَجُلٌ یَسْعَی قَالَ یَا قَوْمِ اتَّبِعُوا الْمُرْسَلِینَ (۲۰)  ترجمه:</w:t>
      </w:r>
      <w:r>
        <w:rPr>
          <w:rStyle w:val="FootnoteReference"/>
        </w:rPr>
        <w:footnoteReference w:id="3725"/>
      </w:r>
    </w:p>
    <w:p>
      <w:pPr>
        <w:pStyle w:val="BookText"/>
      </w:pPr>
      <w:r>
        <w:rPr>
          <w:rFonts w:ascii="Amiri" w:hAnsi="Amiri" w:eastAsia="Amiri" w:cs="Amiri"/>
          <w:lang w:bidi="ar-SA"/>
          <w:color w:val="111111"/>
          <w:sz w:val="28"/>
          <w:szCs w:val="28"/>
          <w:rtl/>
        </w:rPr>
        <w:t xml:space="preserve">اتَّبِعُوا مَن لَّا یَسْأَلُکُمْ أَجْرًا وَهُم مُّهْتَدُونَ (۲۱)  ترجمه:</w:t>
      </w:r>
      <w:r>
        <w:rPr>
          <w:rStyle w:val="FootnoteReference"/>
        </w:rPr>
        <w:footnoteReference w:id="3726"/>
      </w:r>
    </w:p>
    <w:p>
      <w:pPr>
        <w:pStyle w:val="BookText"/>
      </w:pPr>
      <w:r>
        <w:rPr>
          <w:rFonts w:ascii="Amiri" w:hAnsi="Amiri" w:eastAsia="Amiri" w:cs="Amiri"/>
          <w:lang w:bidi="ar-SA"/>
          <w:color w:val="111111"/>
          <w:sz w:val="28"/>
          <w:szCs w:val="28"/>
          <w:rtl/>
        </w:rPr>
        <w:t xml:space="preserve">وَمَا لِیَ لَا أَعْبُدُ الَّذِی فَطَرَنِی وَإِلَیْهِ تُرْجَعُونَ (۲۲)  ترجمه:</w:t>
      </w:r>
      <w:r>
        <w:rPr>
          <w:rStyle w:val="FootnoteReference"/>
        </w:rPr>
        <w:footnoteReference w:id="3727"/>
      </w:r>
    </w:p>
    <w:p>
      <w:pPr>
        <w:pStyle w:val="BookText"/>
      </w:pPr>
      <w:r>
        <w:rPr>
          <w:rFonts w:ascii="Amiri" w:hAnsi="Amiri" w:eastAsia="Amiri" w:cs="Amiri"/>
          <w:lang w:bidi="ar-SA"/>
          <w:color w:val="111111"/>
          <w:sz w:val="28"/>
          <w:szCs w:val="28"/>
          <w:rtl/>
        </w:rPr>
        <w:t xml:space="preserve">أَأَتَّخِذُ مِن دُونِهِ آلِهَةً إِن یُرِدْنِ الرَّحْمَنُ بِضُرٍّ لَّا تُغْنِ عَنِّی شَفَاعَتُهُمْ شَیْئًا وَلَا یُنقِذُونِ (۲۳)  ترجمه:</w:t>
      </w:r>
      <w:r>
        <w:rPr>
          <w:rStyle w:val="FootnoteReference"/>
        </w:rPr>
        <w:footnoteReference w:id="3728"/>
      </w:r>
    </w:p>
    <w:p>
      <w:pPr>
        <w:pStyle w:val="BookText"/>
      </w:pPr>
      <w:r>
        <w:rPr>
          <w:rFonts w:ascii="Amiri" w:hAnsi="Amiri" w:eastAsia="Amiri" w:cs="Amiri"/>
          <w:lang w:bidi="ar-SA"/>
          <w:color w:val="111111"/>
          <w:sz w:val="28"/>
          <w:szCs w:val="28"/>
          <w:rtl/>
        </w:rPr>
        <w:t xml:space="preserve">إِنِّی إِذًا لَّفِی ضَلَالٍ مُّبِینٍ (۲۴)  ترجمه:</w:t>
      </w:r>
      <w:r>
        <w:rPr>
          <w:rStyle w:val="FootnoteReference"/>
        </w:rPr>
        <w:footnoteReference w:id="3729"/>
      </w:r>
    </w:p>
    <w:p>
      <w:pPr>
        <w:pStyle w:val="BookText"/>
      </w:pPr>
      <w:r>
        <w:rPr>
          <w:rFonts w:ascii="Amiri" w:hAnsi="Amiri" w:eastAsia="Amiri" w:cs="Amiri"/>
          <w:lang w:bidi="ar-SA"/>
          <w:color w:val="111111"/>
          <w:sz w:val="28"/>
          <w:szCs w:val="28"/>
          <w:rtl/>
        </w:rPr>
        <w:t xml:space="preserve">إِنِّی آمَنتُ بِرَبِّکُمْ فَاسْمَعُونِ (۲۵)  ترجمه:</w:t>
      </w:r>
      <w:r>
        <w:rPr>
          <w:rStyle w:val="FootnoteReference"/>
        </w:rPr>
        <w:footnoteReference w:id="3730"/>
      </w:r>
    </w:p>
    <w:p>
      <w:pPr>
        <w:pStyle w:val="BookText"/>
      </w:pPr>
      <w:r>
        <w:rPr>
          <w:rFonts w:ascii="Amiri" w:hAnsi="Amiri" w:eastAsia="Amiri" w:cs="Amiri"/>
          <w:lang w:bidi="ar-SA"/>
          <w:color w:val="111111"/>
          <w:sz w:val="28"/>
          <w:szCs w:val="28"/>
          <w:rtl/>
        </w:rPr>
        <w:t xml:space="preserve">قِیلَ ادْخُلِ الْجَنَّةَ ۖ قَالَ یَا لَیْتَ قَوْمِی یَعْلَمُونَ (۲۶)  ترجمه:</w:t>
      </w:r>
      <w:r>
        <w:rPr>
          <w:rStyle w:val="FootnoteReference"/>
        </w:rPr>
        <w:footnoteReference w:id="3731"/>
      </w:r>
    </w:p>
    <w:p>
      <w:pPr>
        <w:pStyle w:val="BookText"/>
      </w:pPr>
      <w:r>
        <w:rPr>
          <w:rFonts w:ascii="Amiri" w:hAnsi="Amiri" w:eastAsia="Amiri" w:cs="Amiri"/>
          <w:lang w:bidi="ar-SA"/>
          <w:color w:val="111111"/>
          <w:sz w:val="28"/>
          <w:szCs w:val="28"/>
          <w:rtl/>
        </w:rPr>
        <w:t xml:space="preserve">بِمَا غَفَرَ لِی رَبِّی وَجَعَلَنِی مِنَ الْمُکْرَمِینَ (۲۷)  ترجمه:</w:t>
      </w:r>
      <w:r>
        <w:rPr>
          <w:rStyle w:val="FootnoteReference"/>
        </w:rPr>
        <w:footnoteReference w:id="3732"/>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53" w:name="pg19496_194677"/>
    <w:bookmarkEnd w:id="53"/>
    <w:p>
      <w:pPr>
        <w:pStyle w:val="Heading2"/>
      </w:pPr>
      <w:bookmarkStart w:id="198" w:name="_Toc80"/>
      <w:r>
        <w:t>جزء بیستم و سوم</w:t>
      </w:r>
      <w:bookmarkEnd w:id="198"/>
    </w:p>
    <w:p>
      <w:pPr>
        <w:pStyle w:val="Heading3"/>
      </w:pPr>
      <w:bookmarkStart w:id="199" w:name="_Toc81"/>
      <w:r>
        <w:t>36 - سوره یس</w:t>
      </w:r>
      <w:bookmarkEnd w:id="199"/>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وَمَا أَنزَلْنَا عَلَی قَوْمِهِ مِن بَعْدِهِ مِن جُندٍ مِّنَ السَّمَاءِ وَمَا کُنَّا مُنزِلِینَ (۲۸)  ترجمه:</w:t>
      </w:r>
      <w:r>
        <w:rPr>
          <w:rStyle w:val="FootnoteReference"/>
        </w:rPr>
        <w:footnoteReference w:id="3733"/>
      </w:r>
    </w:p>
    <w:p>
      <w:pPr>
        <w:pStyle w:val="BookText"/>
      </w:pPr>
      <w:r>
        <w:rPr>
          <w:rFonts w:ascii="Amiri" w:hAnsi="Amiri" w:eastAsia="Amiri" w:cs="Amiri"/>
          <w:lang w:bidi="ar-SA"/>
          <w:color w:val="111111"/>
          <w:sz w:val="28"/>
          <w:szCs w:val="28"/>
          <w:rtl/>
        </w:rPr>
        <w:t xml:space="preserve">إِن کَانَتْ إِلَّا صَیْحَةً وَاحِدَةً فَإِذَا هُمْ خَامِدُونَ (۲۹)  ترجمه:</w:t>
      </w:r>
      <w:r>
        <w:rPr>
          <w:rStyle w:val="FootnoteReference"/>
        </w:rPr>
        <w:footnoteReference w:id="3734"/>
      </w:r>
    </w:p>
    <w:p>
      <w:pPr>
        <w:pStyle w:val="BookText"/>
      </w:pPr>
      <w:r>
        <w:rPr>
          <w:rFonts w:ascii="Amiri" w:hAnsi="Amiri" w:eastAsia="Amiri" w:cs="Amiri"/>
          <w:lang w:bidi="ar-SA"/>
          <w:color w:val="111111"/>
          <w:sz w:val="28"/>
          <w:szCs w:val="28"/>
          <w:rtl/>
        </w:rPr>
        <w:t xml:space="preserve">یَا حَسْرَةً عَلَی الْعِبَادِ ۚ مَا یَأْتِیهِم مِّن رَّسُولٍ إِلَّا کَانُوا بِهِ یَسْتَهْزِئُونَ (۳۰)  ترجمه:</w:t>
      </w:r>
      <w:r>
        <w:rPr>
          <w:rStyle w:val="FootnoteReference"/>
        </w:rPr>
        <w:footnoteReference w:id="3735"/>
      </w:r>
    </w:p>
    <w:p>
      <w:pPr>
        <w:pStyle w:val="BookText"/>
      </w:pPr>
      <w:r>
        <w:rPr>
          <w:rFonts w:ascii="Amiri" w:hAnsi="Amiri" w:eastAsia="Amiri" w:cs="Amiri"/>
          <w:lang w:bidi="ar-SA"/>
          <w:color w:val="111111"/>
          <w:sz w:val="28"/>
          <w:szCs w:val="28"/>
          <w:rtl/>
        </w:rPr>
        <w:t xml:space="preserve">أَلَمْ یَرَوْا کَمْ أَهْلَکْنَا قَبْلَهُم مِّنَ الْقُرُونِ أَنَّهُمْ إِلَیْهِمْ لَا یَرْجِعُونَ (۳۱)  ترجمه:</w:t>
      </w:r>
      <w:r>
        <w:rPr>
          <w:rStyle w:val="FootnoteReference"/>
        </w:rPr>
        <w:footnoteReference w:id="3736"/>
      </w:r>
    </w:p>
    <w:p>
      <w:pPr>
        <w:pStyle w:val="BookText"/>
      </w:pPr>
      <w:r>
        <w:rPr>
          <w:rFonts w:ascii="Amiri" w:hAnsi="Amiri" w:eastAsia="Amiri" w:cs="Amiri"/>
          <w:lang w:bidi="ar-SA"/>
          <w:color w:val="111111"/>
          <w:sz w:val="28"/>
          <w:szCs w:val="28"/>
          <w:rtl/>
        </w:rPr>
        <w:t xml:space="preserve">وَإِن کُلٌّ لَّمَّا جَمِیعٌ لَّدَیْنَا مُحْضَرُونَ (۳۲)  ترجمه:</w:t>
      </w:r>
      <w:r>
        <w:rPr>
          <w:rStyle w:val="FootnoteReference"/>
        </w:rPr>
        <w:footnoteReference w:id="3737"/>
      </w:r>
    </w:p>
    <w:p>
      <w:pPr>
        <w:pStyle w:val="BookText"/>
      </w:pPr>
      <w:r>
        <w:rPr>
          <w:rFonts w:ascii="Amiri" w:hAnsi="Amiri" w:eastAsia="Amiri" w:cs="Amiri"/>
          <w:lang w:bidi="ar-SA"/>
          <w:color w:val="111111"/>
          <w:sz w:val="28"/>
          <w:szCs w:val="28"/>
          <w:rtl/>
        </w:rPr>
        <w:t xml:space="preserve">وَآیَةٌ لَّهُمُ الْأَرْضُ الْمَیْتَةُ أَحْیَیْنَاهَا وَأَخْرَجْنَا مِنْهَا حَبًّا فَمِنْهُ یَأْکُلُونَ (۳۳)  ترجمه:</w:t>
      </w:r>
      <w:r>
        <w:rPr>
          <w:rStyle w:val="FootnoteReference"/>
        </w:rPr>
        <w:footnoteReference w:id="3738"/>
      </w:r>
    </w:p>
    <w:p>
      <w:pPr>
        <w:pStyle w:val="BookText"/>
      </w:pPr>
      <w:r>
        <w:rPr>
          <w:rFonts w:ascii="Amiri" w:hAnsi="Amiri" w:eastAsia="Amiri" w:cs="Amiri"/>
          <w:lang w:bidi="ar-SA"/>
          <w:color w:val="111111"/>
          <w:sz w:val="28"/>
          <w:szCs w:val="28"/>
          <w:rtl/>
        </w:rPr>
        <w:t xml:space="preserve">وَجَعَلْنَا فِیهَا جَنَّاتٍ مِّن نَّخِیلٍ وَأَعْنَابٍ وَفَجَّرْنَا فِیهَا مِنَ الْعُیُونِ (۳۴)  ترجمه:</w:t>
      </w:r>
      <w:r>
        <w:rPr>
          <w:rStyle w:val="FootnoteReference"/>
        </w:rPr>
        <w:footnoteReference w:id="3739"/>
      </w:r>
    </w:p>
    <w:p>
      <w:pPr>
        <w:pStyle w:val="BookText"/>
      </w:pPr>
      <w:r>
        <w:rPr>
          <w:rFonts w:ascii="Amiri" w:hAnsi="Amiri" w:eastAsia="Amiri" w:cs="Amiri"/>
          <w:lang w:bidi="ar-SA"/>
          <w:color w:val="111111"/>
          <w:sz w:val="28"/>
          <w:szCs w:val="28"/>
          <w:rtl/>
        </w:rPr>
        <w:t xml:space="preserve">لِیَأْکُلُوا مِن ثَمَرِهِ وَمَا عَمِلَتْهُ أَیْدِیهِمْ ۖ أَفَلَا یَشْکُرُونَ (۳۵)  ترجمه:</w:t>
      </w:r>
      <w:r>
        <w:rPr>
          <w:rStyle w:val="FootnoteReference"/>
        </w:rPr>
        <w:footnoteReference w:id="3740"/>
      </w:r>
    </w:p>
    <w:p>
      <w:pPr>
        <w:pStyle w:val="BookText"/>
      </w:pPr>
      <w:r>
        <w:rPr>
          <w:rFonts w:ascii="Amiri" w:hAnsi="Amiri" w:eastAsia="Amiri" w:cs="Amiri"/>
          <w:lang w:bidi="ar-SA"/>
          <w:color w:val="111111"/>
          <w:sz w:val="28"/>
          <w:szCs w:val="28"/>
          <w:rtl/>
        </w:rPr>
        <w:t xml:space="preserve">سُبْحَانَ الَّذِی خَلَقَ الْأَزْوَاجَ کُلَّهَا مِمَّا تُنبِتُ الْأَرْضُ وَمِنْ أَنفُسِهِمْ وَمِمَّا لَا یَعْلَمُونَ (۳۶)  ترجمه:</w:t>
      </w:r>
      <w:r>
        <w:rPr>
          <w:rStyle w:val="FootnoteReference"/>
        </w:rPr>
        <w:footnoteReference w:id="3741"/>
      </w:r>
    </w:p>
    <w:p>
      <w:pPr>
        <w:pStyle w:val="BookText"/>
      </w:pPr>
      <w:r>
        <w:rPr>
          <w:rFonts w:ascii="Amiri" w:hAnsi="Amiri" w:eastAsia="Amiri" w:cs="Amiri"/>
          <w:lang w:bidi="ar-SA"/>
          <w:color w:val="111111"/>
          <w:sz w:val="28"/>
          <w:szCs w:val="28"/>
          <w:rtl/>
        </w:rPr>
        <w:t xml:space="preserve">وَآیَةٌ لَّهُمُ اللَّیْلُ نَسْلَخُ مِنْهُ النَّهَارَ فَإِذَا هُم مُّظْلِمُونَ (۳۷)  ترجمه:</w:t>
      </w:r>
      <w:r>
        <w:rPr>
          <w:rStyle w:val="FootnoteReference"/>
        </w:rPr>
        <w:footnoteReference w:id="3742"/>
      </w:r>
    </w:p>
    <w:p>
      <w:pPr>
        <w:pStyle w:val="BookText"/>
      </w:pPr>
      <w:r>
        <w:rPr>
          <w:rFonts w:ascii="Amiri" w:hAnsi="Amiri" w:eastAsia="Amiri" w:cs="Amiri"/>
          <w:lang w:bidi="ar-SA"/>
          <w:color w:val="111111"/>
          <w:sz w:val="28"/>
          <w:szCs w:val="28"/>
          <w:rtl/>
        </w:rPr>
        <w:t xml:space="preserve">وَالشَّمْسُ تَجْرِی لِمُسْتَقَرٍّ لَّهَا ۚ ذَلِکَ تَقْدِیرُ الْعَزِیزِ الْعَلِیمِ (۳۸)  ترجمه:</w:t>
      </w:r>
      <w:r>
        <w:rPr>
          <w:rStyle w:val="FootnoteReference"/>
        </w:rPr>
        <w:footnoteReference w:id="3743"/>
      </w:r>
    </w:p>
    <w:p>
      <w:pPr>
        <w:pStyle w:val="BookText"/>
      </w:pPr>
      <w:r>
        <w:rPr>
          <w:rFonts w:ascii="Amiri" w:hAnsi="Amiri" w:eastAsia="Amiri" w:cs="Amiri"/>
          <w:lang w:bidi="ar-SA"/>
          <w:color w:val="111111"/>
          <w:sz w:val="28"/>
          <w:szCs w:val="28"/>
          <w:rtl/>
        </w:rPr>
        <w:t xml:space="preserve">وَالْقَمَرَ قَدَّرْنَاهُ مَنَازِلَ حَتَّی عَادَ کَالْعُرْجُونِ الْقَدِیمِ (۳۹)  ترجمه:</w:t>
      </w:r>
      <w:r>
        <w:rPr>
          <w:rStyle w:val="FootnoteReference"/>
        </w:rPr>
        <w:footnoteReference w:id="3744"/>
      </w:r>
    </w:p>
    <w:p>
      <w:pPr>
        <w:pStyle w:val="BookText"/>
      </w:pPr>
      <w:r>
        <w:rPr>
          <w:rFonts w:ascii="Amiri" w:hAnsi="Amiri" w:eastAsia="Amiri" w:cs="Amiri"/>
          <w:lang w:bidi="ar-SA"/>
          <w:color w:val="111111"/>
          <w:sz w:val="28"/>
          <w:szCs w:val="28"/>
          <w:rtl/>
        </w:rPr>
        <w:t xml:space="preserve">لَا الشَّمْسُ یَنبَغِی لَهَا أَن تُدْرِکَ الْقَمَرَ وَلَا اللَّیْلُ سَابِقُ النَّهَارِ ۚ وَکُلٌّ فِی فَلَکٍ یَسْبَحُونَ (۴۰)  ترجمه:</w:t>
      </w:r>
      <w:r>
        <w:rPr>
          <w:rStyle w:val="FootnoteReference"/>
        </w:rPr>
        <w:footnoteReference w:id="3745"/>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وَآیَةٌ لَّهُمْ أَنَّا حَمَلْنَا ذُرِّیَّتَهُمْ فِی الْفُلْکِ الْمَشْحُونِ (۴۱)  ترجمه:</w:t>
      </w:r>
      <w:r>
        <w:rPr>
          <w:rStyle w:val="FootnoteReference"/>
        </w:rPr>
        <w:footnoteReference w:id="3746"/>
      </w:r>
    </w:p>
    <w:p>
      <w:pPr>
        <w:pStyle w:val="BookText"/>
      </w:pPr>
      <w:r>
        <w:rPr>
          <w:rFonts w:ascii="Amiri" w:hAnsi="Amiri" w:eastAsia="Amiri" w:cs="Amiri"/>
          <w:lang w:bidi="ar-SA"/>
          <w:color w:val="111111"/>
          <w:sz w:val="28"/>
          <w:szCs w:val="28"/>
          <w:rtl/>
        </w:rPr>
        <w:t xml:space="preserve">وَخَلَقْنَا لَهُم مِّن مِّثْلِهِ مَا یَرْکَبُونَ (۴۲)  ترجمه:</w:t>
      </w:r>
      <w:r>
        <w:rPr>
          <w:rStyle w:val="FootnoteReference"/>
        </w:rPr>
        <w:footnoteReference w:id="3747"/>
      </w:r>
    </w:p>
    <w:p>
      <w:pPr>
        <w:pStyle w:val="BookText"/>
      </w:pPr>
      <w:r>
        <w:rPr>
          <w:rFonts w:ascii="Amiri" w:hAnsi="Amiri" w:eastAsia="Amiri" w:cs="Amiri"/>
          <w:lang w:bidi="ar-SA"/>
          <w:color w:val="111111"/>
          <w:sz w:val="28"/>
          <w:szCs w:val="28"/>
          <w:rtl/>
        </w:rPr>
        <w:t xml:space="preserve">وَإِن نَّشَأْ نُغْرِقْهُمْ فَلَا صَرِیخَ لَهُمْ وَلَا هُمْ یُنقَذُونَ (۴۳)  ترجمه:</w:t>
      </w:r>
      <w:r>
        <w:rPr>
          <w:rStyle w:val="FootnoteReference"/>
        </w:rPr>
        <w:footnoteReference w:id="3748"/>
      </w:r>
    </w:p>
    <w:p>
      <w:pPr>
        <w:pStyle w:val="BookText"/>
      </w:pPr>
      <w:r>
        <w:rPr>
          <w:rFonts w:ascii="Amiri" w:hAnsi="Amiri" w:eastAsia="Amiri" w:cs="Amiri"/>
          <w:lang w:bidi="ar-SA"/>
          <w:color w:val="111111"/>
          <w:sz w:val="28"/>
          <w:szCs w:val="28"/>
          <w:rtl/>
        </w:rPr>
        <w:t xml:space="preserve">إِلَّا رَحْمَةً مِّنَّا وَمَتَاعًا إِلَی حِینٍ (۴۴)  ترجمه:</w:t>
      </w:r>
      <w:r>
        <w:rPr>
          <w:rStyle w:val="FootnoteReference"/>
        </w:rPr>
        <w:footnoteReference w:id="3749"/>
      </w:r>
    </w:p>
    <w:p>
      <w:pPr>
        <w:pStyle w:val="BookText"/>
      </w:pPr>
      <w:r>
        <w:rPr>
          <w:rFonts w:ascii="Amiri" w:hAnsi="Amiri" w:eastAsia="Amiri" w:cs="Amiri"/>
          <w:lang w:bidi="ar-SA"/>
          <w:color w:val="111111"/>
          <w:sz w:val="28"/>
          <w:szCs w:val="28"/>
          <w:rtl/>
        </w:rPr>
        <w:t xml:space="preserve">وَإِذَا قِیلَ لَهُمُ اتَّقُوا مَا بَیْنَ أَیْدِیکُمْ وَمَا خَلْفَکُمْ لَعَلَّکُمْ تُرْحَمُونَ (۴۵)  ترجمه:</w:t>
      </w:r>
      <w:r>
        <w:rPr>
          <w:rStyle w:val="FootnoteReference"/>
        </w:rPr>
        <w:footnoteReference w:id="3750"/>
      </w:r>
    </w:p>
    <w:p>
      <w:pPr>
        <w:pStyle w:val="BookText"/>
      </w:pPr>
      <w:r>
        <w:rPr>
          <w:rFonts w:ascii="Amiri" w:hAnsi="Amiri" w:eastAsia="Amiri" w:cs="Amiri"/>
          <w:lang w:bidi="ar-SA"/>
          <w:color w:val="111111"/>
          <w:sz w:val="28"/>
          <w:szCs w:val="28"/>
          <w:rtl/>
        </w:rPr>
        <w:t xml:space="preserve">وَمَا تَأْتِیهِم مِّنْ آیَةٍ مِّنْ آیَاتِ رَبِّهِمْ إِلَّا کَانُوا عَنْهَا مُعْرِضِینَ (۴۶)  ترجمه:</w:t>
      </w:r>
      <w:r>
        <w:rPr>
          <w:rStyle w:val="FootnoteReference"/>
        </w:rPr>
        <w:footnoteReference w:id="3751"/>
      </w:r>
    </w:p>
    <w:p>
      <w:pPr>
        <w:pStyle w:val="BookText"/>
      </w:pPr>
      <w:r>
        <w:rPr>
          <w:rFonts w:ascii="Amiri" w:hAnsi="Amiri" w:eastAsia="Amiri" w:cs="Amiri"/>
          <w:lang w:bidi="ar-SA"/>
          <w:color w:val="111111"/>
          <w:sz w:val="28"/>
          <w:szCs w:val="28"/>
          <w:rtl/>
        </w:rPr>
        <w:t xml:space="preserve">وَإِذَا قِیلَ لَهُمْ أَنفِقُوا مِمَّا رَزَقَکُمُ اللَّهُ قَالَ الَّذِینَ کَفَرُوا لِلَّذِینَ آمَنُوا أَنُطْعِمُ مَن لَّوْ یَشَاءُ اللَّهُ أَطْعَمَهُ إِنْ أَنتُمْ إِلَّا فِی ضَلَالٍ مُّبِینٍ (۴۷)  ترجمه:</w:t>
      </w:r>
      <w:r>
        <w:rPr>
          <w:rStyle w:val="FootnoteReference"/>
        </w:rPr>
        <w:footnoteReference w:id="3752"/>
      </w:r>
    </w:p>
    <w:p>
      <w:pPr>
        <w:pStyle w:val="BookText"/>
      </w:pPr>
      <w:r>
        <w:rPr>
          <w:rFonts w:ascii="Amiri" w:hAnsi="Amiri" w:eastAsia="Amiri" w:cs="Amiri"/>
          <w:lang w:bidi="ar-SA"/>
          <w:color w:val="111111"/>
          <w:sz w:val="28"/>
          <w:szCs w:val="28"/>
          <w:rtl/>
        </w:rPr>
        <w:t xml:space="preserve">وَیَقُولُونَ مَتَی هَذَا الْوَعْدُ إِن کُنتُمْ صَادِقِینَ (۴۸)  ترجمه:</w:t>
      </w:r>
      <w:r>
        <w:rPr>
          <w:rStyle w:val="FootnoteReference"/>
        </w:rPr>
        <w:footnoteReference w:id="3753"/>
      </w:r>
    </w:p>
    <w:p>
      <w:pPr>
        <w:pStyle w:val="BookText"/>
      </w:pPr>
      <w:r>
        <w:rPr>
          <w:rFonts w:ascii="Amiri" w:hAnsi="Amiri" w:eastAsia="Amiri" w:cs="Amiri"/>
          <w:lang w:bidi="ar-SA"/>
          <w:color w:val="111111"/>
          <w:sz w:val="28"/>
          <w:szCs w:val="28"/>
          <w:rtl/>
        </w:rPr>
        <w:t xml:space="preserve">مَا یَنظُرُونَ إِلَّا صَیْحَةً وَاحِدَةً تَأْخُذُهُمْ وَهُمْ یَخِصِّمُونَ (۴۹)  ترجمه:</w:t>
      </w:r>
      <w:r>
        <w:rPr>
          <w:rStyle w:val="FootnoteReference"/>
        </w:rPr>
        <w:footnoteReference w:id="3754"/>
      </w:r>
    </w:p>
    <w:p>
      <w:pPr>
        <w:pStyle w:val="BookText"/>
      </w:pPr>
      <w:r>
        <w:rPr>
          <w:rFonts w:ascii="Amiri" w:hAnsi="Amiri" w:eastAsia="Amiri" w:cs="Amiri"/>
          <w:lang w:bidi="ar-SA"/>
          <w:color w:val="111111"/>
          <w:sz w:val="28"/>
          <w:szCs w:val="28"/>
          <w:rtl/>
        </w:rPr>
        <w:t xml:space="preserve">فَلَا یَسْتَطِیعُونَ تَوْصِیَةً وَلَا إِلَی أَهْلِهِمْ یَرْجِعُونَ (۵۰)  ترجمه:</w:t>
      </w:r>
      <w:r>
        <w:rPr>
          <w:rStyle w:val="FootnoteReference"/>
        </w:rPr>
        <w:footnoteReference w:id="3755"/>
      </w:r>
    </w:p>
    <w:p>
      <w:pPr>
        <w:pStyle w:val="BookText"/>
      </w:pPr>
      <w:r>
        <w:rPr>
          <w:rFonts w:ascii="Amiri" w:hAnsi="Amiri" w:eastAsia="Amiri" w:cs="Amiri"/>
          <w:lang w:bidi="ar-SA"/>
          <w:color w:val="111111"/>
          <w:sz w:val="28"/>
          <w:szCs w:val="28"/>
          <w:rtl/>
        </w:rPr>
        <w:t xml:space="preserve">وَنُفِخَ فِی الصُّورِ فَإِذَا هُم مِّنَ الْأَجْدَاثِ إِلَی رَبِّهِمْ یَنسِلُونَ (۵۱)  ترجمه:</w:t>
      </w:r>
      <w:r>
        <w:rPr>
          <w:rStyle w:val="FootnoteReference"/>
        </w:rPr>
        <w:footnoteReference w:id="3756"/>
      </w:r>
    </w:p>
    <w:p>
      <w:pPr>
        <w:pStyle w:val="BookText"/>
      </w:pPr>
      <w:r>
        <w:rPr>
          <w:rFonts w:ascii="Amiri" w:hAnsi="Amiri" w:eastAsia="Amiri" w:cs="Amiri"/>
          <w:lang w:bidi="ar-SA"/>
          <w:color w:val="111111"/>
          <w:sz w:val="28"/>
          <w:szCs w:val="28"/>
          <w:rtl/>
        </w:rPr>
        <w:t xml:space="preserve">قَالُوا یَا وَیْلَنَا مَن بَعَثَنَا مِن مَّرْقَدِنَا ۜ ۗ هَذَا مَا وَعَدَ الرَّحْمَنُ وَصَدَقَ الْمُرْسَلُونَ (۵۲)  ترجمه:</w:t>
      </w:r>
      <w:r>
        <w:rPr>
          <w:rStyle w:val="FootnoteReference"/>
        </w:rPr>
        <w:footnoteReference w:id="3757"/>
      </w:r>
    </w:p>
    <w:p>
      <w:pPr>
        <w:pStyle w:val="BookText"/>
      </w:pPr>
      <w:r>
        <w:rPr>
          <w:rFonts w:ascii="Amiri" w:hAnsi="Amiri" w:eastAsia="Amiri" w:cs="Amiri"/>
          <w:lang w:bidi="ar-SA"/>
          <w:color w:val="111111"/>
          <w:sz w:val="28"/>
          <w:szCs w:val="28"/>
          <w:rtl/>
        </w:rPr>
        <w:t xml:space="preserve">إِن کَانَتْ إِلَّا صَیْحَةً وَاحِدَةً فَإِذَا هُمْ جَمِیعٌ لَّدَیْنَا مُحْضَرُونَ (۵۳)  ترجمه:</w:t>
      </w:r>
      <w:r>
        <w:rPr>
          <w:rStyle w:val="FootnoteReference"/>
        </w:rPr>
        <w:footnoteReference w:id="3758"/>
      </w:r>
    </w:p>
    <w:p>
      <w:pPr>
        <w:pStyle w:val="BookText"/>
      </w:pPr>
      <w:r>
        <w:rPr>
          <w:rFonts w:ascii="Amiri" w:hAnsi="Amiri" w:eastAsia="Amiri" w:cs="Amiri"/>
          <w:lang w:bidi="ar-SA"/>
          <w:color w:val="111111"/>
          <w:sz w:val="28"/>
          <w:szCs w:val="28"/>
          <w:rtl/>
        </w:rPr>
        <w:t xml:space="preserve">فَالْیَوْمَ لَا تُظْلَمُ نَفْسٌ شَیْئًا وَلَا تُجْزَوْنَ إِلَّا مَا کُنتُمْ تَعْمَلُونَ (۵۴)  ترجمه:</w:t>
      </w:r>
      <w:r>
        <w:rPr>
          <w:rStyle w:val="FootnoteReference"/>
        </w:rPr>
        <w:footnoteReference w:id="3759"/>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أَصْحَابَ الْجَنَّةِ الْیَوْمَ فِی شُغُلٍ فَاکِهُونَ (۵۵)  ترجمه:</w:t>
      </w:r>
      <w:r>
        <w:rPr>
          <w:rStyle w:val="FootnoteReference"/>
        </w:rPr>
        <w:footnoteReference w:id="3760"/>
      </w:r>
    </w:p>
    <w:p>
      <w:pPr>
        <w:pStyle w:val="BookText"/>
      </w:pPr>
      <w:r>
        <w:rPr>
          <w:rFonts w:ascii="Amiri" w:hAnsi="Amiri" w:eastAsia="Amiri" w:cs="Amiri"/>
          <w:lang w:bidi="ar-SA"/>
          <w:color w:val="111111"/>
          <w:sz w:val="28"/>
          <w:szCs w:val="28"/>
          <w:rtl/>
        </w:rPr>
        <w:t xml:space="preserve">هُمْ وَأَزْوَاجُهُمْ فِی ظِلَالٍ عَلَی الْأَرَائِکِ مُتَّکِئُونَ (۵۶)  ترجمه:</w:t>
      </w:r>
      <w:r>
        <w:rPr>
          <w:rStyle w:val="FootnoteReference"/>
        </w:rPr>
        <w:footnoteReference w:id="3761"/>
      </w:r>
    </w:p>
    <w:p>
      <w:pPr>
        <w:pStyle w:val="BookText"/>
      </w:pPr>
      <w:r>
        <w:rPr>
          <w:rFonts w:ascii="Amiri" w:hAnsi="Amiri" w:eastAsia="Amiri" w:cs="Amiri"/>
          <w:lang w:bidi="ar-SA"/>
          <w:color w:val="111111"/>
          <w:sz w:val="28"/>
          <w:szCs w:val="28"/>
          <w:rtl/>
        </w:rPr>
        <w:t xml:space="preserve">لَهُمْ فِیهَا فَاکِهَةٌ وَلَهُم مَّا یَدَّعُونَ (۵۷)  ترجمه:</w:t>
      </w:r>
      <w:r>
        <w:rPr>
          <w:rStyle w:val="FootnoteReference"/>
        </w:rPr>
        <w:footnoteReference w:id="3762"/>
      </w:r>
    </w:p>
    <w:p>
      <w:pPr>
        <w:pStyle w:val="BookText"/>
      </w:pPr>
      <w:r>
        <w:rPr>
          <w:rFonts w:ascii="Amiri" w:hAnsi="Amiri" w:eastAsia="Amiri" w:cs="Amiri"/>
          <w:lang w:bidi="ar-SA"/>
          <w:color w:val="111111"/>
          <w:sz w:val="28"/>
          <w:szCs w:val="28"/>
          <w:rtl/>
        </w:rPr>
        <w:t xml:space="preserve">سَلَامٌ قَوْلًا مِّن رَّبٍّ رَّحِیمٍ (۵۸)  ترجمه:</w:t>
      </w:r>
      <w:r>
        <w:rPr>
          <w:rStyle w:val="FootnoteReference"/>
        </w:rPr>
        <w:footnoteReference w:id="3763"/>
      </w:r>
    </w:p>
    <w:p>
      <w:pPr>
        <w:pStyle w:val="BookText"/>
      </w:pPr>
      <w:r>
        <w:rPr>
          <w:rFonts w:ascii="Amiri" w:hAnsi="Amiri" w:eastAsia="Amiri" w:cs="Amiri"/>
          <w:lang w:bidi="ar-SA"/>
          <w:color w:val="111111"/>
          <w:sz w:val="28"/>
          <w:szCs w:val="28"/>
          <w:rtl/>
        </w:rPr>
        <w:t xml:space="preserve">وَامْتَازُوا الْیَوْمَ أَیُّهَا الْمُجْرِمُونَ (۵۹)  ترجمه:</w:t>
      </w:r>
      <w:r>
        <w:rPr>
          <w:rStyle w:val="FootnoteReference"/>
        </w:rPr>
        <w:footnoteReference w:id="3764"/>
      </w:r>
    </w:p>
    <w:p>
      <w:pPr>
        <w:pStyle w:val="BookText"/>
      </w:pPr>
      <w:r>
        <w:rPr>
          <w:rFonts w:ascii="Amiri" w:hAnsi="Amiri" w:eastAsia="Amiri" w:cs="Amiri"/>
          <w:lang w:bidi="ar-SA"/>
          <w:color w:val="111111"/>
          <w:sz w:val="28"/>
          <w:szCs w:val="28"/>
          <w:rtl/>
        </w:rPr>
        <w:t xml:space="preserve">۞ أَلَمْ أَعْهَدْ إِلَیْکُمْ یَا بَنِی آدَمَ أَن لَّا تَعْبُدُوا الشَّیْطَانَ ۖ إِنَّهُ لَکُمْ عَدُوٌّ مُّبِینٌ (۶۰)  ترجمه:</w:t>
      </w:r>
      <w:r>
        <w:rPr>
          <w:rStyle w:val="FootnoteReference"/>
        </w:rPr>
        <w:footnoteReference w:id="3765"/>
      </w:r>
    </w:p>
    <w:p>
      <w:pPr>
        <w:pStyle w:val="BookText"/>
      </w:pPr>
      <w:r>
        <w:rPr>
          <w:rFonts w:ascii="Amiri" w:hAnsi="Amiri" w:eastAsia="Amiri" w:cs="Amiri"/>
          <w:lang w:bidi="ar-SA"/>
          <w:color w:val="111111"/>
          <w:sz w:val="28"/>
          <w:szCs w:val="28"/>
          <w:rtl/>
        </w:rPr>
        <w:t xml:space="preserve">وَأَنِ اعْبُدُونِی ۚ هَذَا صِرَاطٌ مُّسْتَقِیمٌ (۶۱)  ترجمه:</w:t>
      </w:r>
      <w:r>
        <w:rPr>
          <w:rStyle w:val="FootnoteReference"/>
        </w:rPr>
        <w:footnoteReference w:id="3766"/>
      </w:r>
    </w:p>
    <w:p>
      <w:pPr>
        <w:pStyle w:val="BookText"/>
      </w:pPr>
      <w:r>
        <w:rPr>
          <w:rFonts w:ascii="Amiri" w:hAnsi="Amiri" w:eastAsia="Amiri" w:cs="Amiri"/>
          <w:lang w:bidi="ar-SA"/>
          <w:color w:val="111111"/>
          <w:sz w:val="28"/>
          <w:szCs w:val="28"/>
          <w:rtl/>
        </w:rPr>
        <w:t xml:space="preserve">وَلَقَدْ أَضَلَّ مِنکُمْ جِبِلًّا کَثِیرًا ۖ أَفَلَمْ تَکُونُوا تَعْقِلُونَ (۶۲)  ترجمه:</w:t>
      </w:r>
      <w:r>
        <w:rPr>
          <w:rStyle w:val="FootnoteReference"/>
        </w:rPr>
        <w:footnoteReference w:id="3767"/>
      </w:r>
    </w:p>
    <w:p>
      <w:pPr>
        <w:pStyle w:val="BookText"/>
      </w:pPr>
      <w:r>
        <w:rPr>
          <w:rFonts w:ascii="Amiri" w:hAnsi="Amiri" w:eastAsia="Amiri" w:cs="Amiri"/>
          <w:lang w:bidi="ar-SA"/>
          <w:color w:val="111111"/>
          <w:sz w:val="28"/>
          <w:szCs w:val="28"/>
          <w:rtl/>
        </w:rPr>
        <w:t xml:space="preserve">هَذِهِ جَهَنَّمُ الَّتِی کُنتُمْ تُوعَدُونَ (۶۳)  ترجمه:</w:t>
      </w:r>
      <w:r>
        <w:rPr>
          <w:rStyle w:val="FootnoteReference"/>
        </w:rPr>
        <w:footnoteReference w:id="3768"/>
      </w:r>
    </w:p>
    <w:p>
      <w:pPr>
        <w:pStyle w:val="BookText"/>
      </w:pPr>
      <w:r>
        <w:rPr>
          <w:rFonts w:ascii="Amiri" w:hAnsi="Amiri" w:eastAsia="Amiri" w:cs="Amiri"/>
          <w:lang w:bidi="ar-SA"/>
          <w:color w:val="111111"/>
          <w:sz w:val="28"/>
          <w:szCs w:val="28"/>
          <w:rtl/>
        </w:rPr>
        <w:t xml:space="preserve">اصْلَوْهَا الْیَوْمَ بِمَا کُنتُمْ تَکْفُرُونَ (۶۴)  ترجمه:</w:t>
      </w:r>
      <w:r>
        <w:rPr>
          <w:rStyle w:val="FootnoteReference"/>
        </w:rPr>
        <w:footnoteReference w:id="3769"/>
      </w:r>
    </w:p>
    <w:p>
      <w:pPr>
        <w:pStyle w:val="BookText"/>
      </w:pPr>
      <w:r>
        <w:rPr>
          <w:rFonts w:ascii="Amiri" w:hAnsi="Amiri" w:eastAsia="Amiri" w:cs="Amiri"/>
          <w:lang w:bidi="ar-SA"/>
          <w:color w:val="111111"/>
          <w:sz w:val="28"/>
          <w:szCs w:val="28"/>
          <w:rtl/>
        </w:rPr>
        <w:t xml:space="preserve">الْیَوْمَ نَخْتِمُ عَلَی أَفْوَاهِهِمْ وَتُکَلِّمُنَا أَیْدِیهِمْ وَتَشْهَدُ أَرْجُلُهُم بِمَا کَانُوا یَکْسِبُونَ (۶۵)  ترجمه:</w:t>
      </w:r>
      <w:r>
        <w:rPr>
          <w:rStyle w:val="FootnoteReference"/>
        </w:rPr>
        <w:footnoteReference w:id="3770"/>
      </w:r>
    </w:p>
    <w:p>
      <w:pPr>
        <w:pStyle w:val="BookText"/>
      </w:pPr>
      <w:r>
        <w:rPr>
          <w:rFonts w:ascii="Amiri" w:hAnsi="Amiri" w:eastAsia="Amiri" w:cs="Amiri"/>
          <w:lang w:bidi="ar-SA"/>
          <w:color w:val="111111"/>
          <w:sz w:val="28"/>
          <w:szCs w:val="28"/>
          <w:rtl/>
        </w:rPr>
        <w:t xml:space="preserve">وَلَوْ نَشَاءُ لَطَمَسْنَا عَلَی أَعْیُنِهِمْ فَاسْتَبَقُوا الصِّرَاطَ فَأَنَّی یُبْصِرُونَ (۶۶)  ترجمه:</w:t>
      </w:r>
      <w:r>
        <w:rPr>
          <w:rStyle w:val="FootnoteReference"/>
        </w:rPr>
        <w:footnoteReference w:id="3771"/>
      </w:r>
    </w:p>
    <w:p>
      <w:pPr>
        <w:pStyle w:val="BookText"/>
      </w:pPr>
      <w:r>
        <w:rPr>
          <w:rFonts w:ascii="Amiri" w:hAnsi="Amiri" w:eastAsia="Amiri" w:cs="Amiri"/>
          <w:lang w:bidi="ar-SA"/>
          <w:color w:val="111111"/>
          <w:sz w:val="28"/>
          <w:szCs w:val="28"/>
          <w:rtl/>
        </w:rPr>
        <w:t xml:space="preserve">وَلَوْ نَشَاءُ لَمَسَخْنَاهُمْ عَلَی مَکَانَتِهِمْ فَمَا اسْتَطَاعُوا مُضِیًّا وَلَا یَرْجِعُونَ (۶۷)  ترجمه:</w:t>
      </w:r>
      <w:r>
        <w:rPr>
          <w:rStyle w:val="FootnoteReference"/>
        </w:rPr>
        <w:footnoteReference w:id="3772"/>
      </w:r>
    </w:p>
    <w:p>
      <w:pPr>
        <w:pStyle w:val="BookText"/>
      </w:pPr>
      <w:r>
        <w:rPr>
          <w:rFonts w:ascii="Amiri" w:hAnsi="Amiri" w:eastAsia="Amiri" w:cs="Amiri"/>
          <w:lang w:bidi="ar-SA"/>
          <w:color w:val="111111"/>
          <w:sz w:val="28"/>
          <w:szCs w:val="28"/>
          <w:rtl/>
        </w:rPr>
        <w:t xml:space="preserve">وَمَن نُّعَمِّرْهُ نُنَکِّسْهُ فِی الْخَلْقِ ۖ أَفَلَا یَعْقِلُونَ (۶۸)  ترجمه:</w:t>
      </w:r>
      <w:r>
        <w:rPr>
          <w:rStyle w:val="FootnoteReference"/>
        </w:rPr>
        <w:footnoteReference w:id="3773"/>
      </w:r>
    </w:p>
    <w:p>
      <w:pPr>
        <w:pStyle w:val="BookText"/>
      </w:pPr>
      <w:r>
        <w:rPr>
          <w:rFonts w:ascii="Amiri" w:hAnsi="Amiri" w:eastAsia="Amiri" w:cs="Amiri"/>
          <w:lang w:bidi="ar-SA"/>
          <w:color w:val="111111"/>
          <w:sz w:val="28"/>
          <w:szCs w:val="28"/>
          <w:rtl/>
        </w:rPr>
        <w:t xml:space="preserve">وَمَا عَلَّمْنَاهُ الشِّعْرَ وَمَا یَنبَغِی لَهُ ۚ إِنْ هُوَ إِلَّا ذِکْرٌ وَقُرْآنٌ مُّبِینٌ (۶۹)  ترجمه:</w:t>
      </w:r>
      <w:r>
        <w:rPr>
          <w:rStyle w:val="FootnoteReference"/>
        </w:rPr>
        <w:footnoteReference w:id="3774"/>
      </w:r>
    </w:p>
    <w:p>
      <w:pPr>
        <w:pStyle w:val="BookText"/>
      </w:pPr>
      <w:r>
        <w:rPr>
          <w:rFonts w:ascii="Amiri" w:hAnsi="Amiri" w:eastAsia="Amiri" w:cs="Amiri"/>
          <w:lang w:bidi="ar-SA"/>
          <w:color w:val="111111"/>
          <w:sz w:val="28"/>
          <w:szCs w:val="28"/>
          <w:rtl/>
        </w:rPr>
        <w:t xml:space="preserve">لِّیُنذِرَ مَن کَانَ حَیًّا وَیَحِقَّ الْقَوْلُ عَلَی الْکَافِرِینَ (۷۰)  ترجمه:</w:t>
      </w:r>
      <w:r>
        <w:rPr>
          <w:rStyle w:val="FootnoteReference"/>
        </w:rPr>
        <w:footnoteReference w:id="3775"/>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أَوَلَمْ یَرَوْا أَنَّا خَلَقْنَا لَهُم مِّمَّا عَمِلَتْ أَیْدِینَا أَنْعَامًا فَهُمْ لَهَا مَالِکُونَ (۷۱)  ترجمه:</w:t>
      </w:r>
      <w:r>
        <w:rPr>
          <w:rStyle w:val="FootnoteReference"/>
        </w:rPr>
        <w:footnoteReference w:id="3776"/>
      </w:r>
    </w:p>
    <w:p>
      <w:pPr>
        <w:pStyle w:val="BookText"/>
      </w:pPr>
      <w:r>
        <w:rPr>
          <w:rFonts w:ascii="Amiri" w:hAnsi="Amiri" w:eastAsia="Amiri" w:cs="Amiri"/>
          <w:lang w:bidi="ar-SA"/>
          <w:color w:val="111111"/>
          <w:sz w:val="28"/>
          <w:szCs w:val="28"/>
          <w:rtl/>
        </w:rPr>
        <w:t xml:space="preserve">وَذَلَّلْنَاهَا لَهُمْ فَمِنْهَا رَکُوبُهُمْ وَمِنْهَا یَأْکُلُونَ (۷۲)  ترجمه:</w:t>
      </w:r>
      <w:r>
        <w:rPr>
          <w:rStyle w:val="FootnoteReference"/>
        </w:rPr>
        <w:footnoteReference w:id="3777"/>
      </w:r>
    </w:p>
    <w:p>
      <w:pPr>
        <w:pStyle w:val="BookText"/>
      </w:pPr>
      <w:r>
        <w:rPr>
          <w:rFonts w:ascii="Amiri" w:hAnsi="Amiri" w:eastAsia="Amiri" w:cs="Amiri"/>
          <w:lang w:bidi="ar-SA"/>
          <w:color w:val="111111"/>
          <w:sz w:val="28"/>
          <w:szCs w:val="28"/>
          <w:rtl/>
        </w:rPr>
        <w:t xml:space="preserve">وَلَهُمْ فِیهَا مَنَافِعُ وَمَشَارِبُ ۖ أَفَلَا یَشْکُرُونَ (۷۳)  ترجمه:</w:t>
      </w:r>
      <w:r>
        <w:rPr>
          <w:rStyle w:val="FootnoteReference"/>
        </w:rPr>
        <w:footnoteReference w:id="3778"/>
      </w:r>
    </w:p>
    <w:p>
      <w:pPr>
        <w:pStyle w:val="BookText"/>
      </w:pPr>
      <w:r>
        <w:rPr>
          <w:rFonts w:ascii="Amiri" w:hAnsi="Amiri" w:eastAsia="Amiri" w:cs="Amiri"/>
          <w:lang w:bidi="ar-SA"/>
          <w:color w:val="111111"/>
          <w:sz w:val="28"/>
          <w:szCs w:val="28"/>
          <w:rtl/>
        </w:rPr>
        <w:t xml:space="preserve">وَاتَّخَذُوا مِن دُونِ اللَّهِ آلِهَةً لَّعَلَّهُمْ یُنصَرُونَ (۷۴)  ترجمه:</w:t>
      </w:r>
      <w:r>
        <w:rPr>
          <w:rStyle w:val="FootnoteReference"/>
        </w:rPr>
        <w:footnoteReference w:id="3779"/>
      </w:r>
    </w:p>
    <w:p>
      <w:pPr>
        <w:pStyle w:val="BookText"/>
      </w:pPr>
      <w:r>
        <w:rPr>
          <w:rFonts w:ascii="Amiri" w:hAnsi="Amiri" w:eastAsia="Amiri" w:cs="Amiri"/>
          <w:lang w:bidi="ar-SA"/>
          <w:color w:val="111111"/>
          <w:sz w:val="28"/>
          <w:szCs w:val="28"/>
          <w:rtl/>
        </w:rPr>
        <w:t xml:space="preserve">لَا یَسْتَطِیعُونَ نَصْرَهُمْ وَهُمْ لَهُمْ جُندٌ مُّحْضَرُونَ (۷۵)  ترجمه:</w:t>
      </w:r>
      <w:r>
        <w:rPr>
          <w:rStyle w:val="FootnoteReference"/>
        </w:rPr>
        <w:footnoteReference w:id="3780"/>
      </w:r>
    </w:p>
    <w:p>
      <w:pPr>
        <w:pStyle w:val="BookText"/>
      </w:pPr>
      <w:r>
        <w:rPr>
          <w:rFonts w:ascii="Amiri" w:hAnsi="Amiri" w:eastAsia="Amiri" w:cs="Amiri"/>
          <w:lang w:bidi="ar-SA"/>
          <w:color w:val="111111"/>
          <w:sz w:val="28"/>
          <w:szCs w:val="28"/>
          <w:rtl/>
        </w:rPr>
        <w:t xml:space="preserve">فَلَا یَحْزُنکَ قَوْلُهُمْ ۘ إِنَّا نَعْلَمُ مَا یُسِرُّونَ وَمَا یُعْلِنُونَ (۷۶)  ترجمه:</w:t>
      </w:r>
      <w:r>
        <w:rPr>
          <w:rStyle w:val="FootnoteReference"/>
        </w:rPr>
        <w:footnoteReference w:id="3781"/>
      </w:r>
    </w:p>
    <w:p>
      <w:pPr>
        <w:pStyle w:val="BookText"/>
      </w:pPr>
      <w:r>
        <w:rPr>
          <w:rFonts w:ascii="Amiri" w:hAnsi="Amiri" w:eastAsia="Amiri" w:cs="Amiri"/>
          <w:lang w:bidi="ar-SA"/>
          <w:color w:val="111111"/>
          <w:sz w:val="28"/>
          <w:szCs w:val="28"/>
          <w:rtl/>
        </w:rPr>
        <w:t xml:space="preserve">أَوَلَمْ یَرَ الْإِنسَانُ أَنَّا خَلَقْنَاهُ مِن نُّطْفَةٍ فَإِذَا هُوَ خَصِیمٌ مُّبِینٌ (۷۷)  ترجمه:</w:t>
      </w:r>
      <w:r>
        <w:rPr>
          <w:rStyle w:val="FootnoteReference"/>
        </w:rPr>
        <w:footnoteReference w:id="3782"/>
      </w:r>
    </w:p>
    <w:p>
      <w:pPr>
        <w:pStyle w:val="BookText"/>
      </w:pPr>
      <w:r>
        <w:rPr>
          <w:rFonts w:ascii="Amiri" w:hAnsi="Amiri" w:eastAsia="Amiri" w:cs="Amiri"/>
          <w:lang w:bidi="ar-SA"/>
          <w:color w:val="111111"/>
          <w:sz w:val="28"/>
          <w:szCs w:val="28"/>
          <w:rtl/>
        </w:rPr>
        <w:t xml:space="preserve">وَضَرَبَ لَنَا مَثَلًا وَنَسِیَ خَلْقَهُ ۖ قَالَ مَن یُحْیِی الْعِظَامَ وَهِیَ رَمِیمٌ (۷۸)  ترجمه:</w:t>
      </w:r>
      <w:r>
        <w:rPr>
          <w:rStyle w:val="FootnoteReference"/>
        </w:rPr>
        <w:footnoteReference w:id="3783"/>
      </w:r>
    </w:p>
    <w:p>
      <w:pPr>
        <w:pStyle w:val="BookText"/>
      </w:pPr>
      <w:r>
        <w:rPr>
          <w:rFonts w:ascii="Amiri" w:hAnsi="Amiri" w:eastAsia="Amiri" w:cs="Amiri"/>
          <w:lang w:bidi="ar-SA"/>
          <w:color w:val="111111"/>
          <w:sz w:val="28"/>
          <w:szCs w:val="28"/>
          <w:rtl/>
        </w:rPr>
        <w:t xml:space="preserve">قُلْ یُحْیِیهَا الَّذِی أَنشَأَهَا أَوَّلَ مَرَّةٍ ۖ وَهُوَ بِکُلِّ خَلْقٍ عَلِیمٌ (۷۹)  ترجمه:</w:t>
      </w:r>
      <w:r>
        <w:rPr>
          <w:rStyle w:val="FootnoteReference"/>
        </w:rPr>
        <w:footnoteReference w:id="3784"/>
      </w:r>
    </w:p>
    <w:p>
      <w:pPr>
        <w:pStyle w:val="BookText"/>
      </w:pPr>
      <w:r>
        <w:rPr>
          <w:rFonts w:ascii="Amiri" w:hAnsi="Amiri" w:eastAsia="Amiri" w:cs="Amiri"/>
          <w:lang w:bidi="ar-SA"/>
          <w:color w:val="111111"/>
          <w:sz w:val="28"/>
          <w:szCs w:val="28"/>
          <w:rtl/>
        </w:rPr>
        <w:t xml:space="preserve">الَّذِی جَعَلَ لَکُم مِّنَ الشَّجَرِ الْأَخْضَرِ نَارًا فَإِذَا أَنتُم مِّنْهُ تُوقِدُونَ (۸۰)  ترجمه:</w:t>
      </w:r>
      <w:r>
        <w:rPr>
          <w:rStyle w:val="FootnoteReference"/>
        </w:rPr>
        <w:footnoteReference w:id="3785"/>
      </w:r>
    </w:p>
    <w:p>
      <w:pPr>
        <w:pStyle w:val="BookText"/>
      </w:pPr>
      <w:r>
        <w:rPr>
          <w:rFonts w:ascii="Amiri" w:hAnsi="Amiri" w:eastAsia="Amiri" w:cs="Amiri"/>
          <w:lang w:bidi="ar-SA"/>
          <w:color w:val="111111"/>
          <w:sz w:val="28"/>
          <w:szCs w:val="28"/>
          <w:rtl/>
        </w:rPr>
        <w:t xml:space="preserve">أَوَلَیْسَ الَّذِی خَلَقَ السَّمَاوَاتِ وَالْأَرْضَ بِقَادِرٍ عَلَی أَن یَخْلُقَ مِثْلَهُم ۚ بَلَی وَهُوَ الْخَلَّاقُ الْعَلِیمُ (۸۱)  ترجمه:</w:t>
      </w:r>
      <w:r>
        <w:rPr>
          <w:rStyle w:val="FootnoteReference"/>
        </w:rPr>
        <w:footnoteReference w:id="3786"/>
      </w:r>
    </w:p>
    <w:p>
      <w:pPr>
        <w:pStyle w:val="BookText"/>
      </w:pPr>
      <w:r>
        <w:rPr>
          <w:rFonts w:ascii="Amiri" w:hAnsi="Amiri" w:eastAsia="Amiri" w:cs="Amiri"/>
          <w:lang w:bidi="ar-SA"/>
          <w:color w:val="111111"/>
          <w:sz w:val="28"/>
          <w:szCs w:val="28"/>
          <w:rtl/>
        </w:rPr>
        <w:t xml:space="preserve">إِنَّمَا أَمْرُهُ إِذَا أَرَادَ شَیْئًا أَن یَقُولَ لَهُ کُن فَیَکُونُ (۸۲)  ترجمه:</w:t>
      </w:r>
      <w:r>
        <w:rPr>
          <w:rStyle w:val="FootnoteReference"/>
        </w:rPr>
        <w:footnoteReference w:id="3787"/>
      </w:r>
    </w:p>
    <w:p>
      <w:pPr>
        <w:pStyle w:val="BookText"/>
      </w:pPr>
      <w:r>
        <w:rPr>
          <w:rFonts w:ascii="Amiri" w:hAnsi="Amiri" w:eastAsia="Amiri" w:cs="Amiri"/>
          <w:lang w:bidi="ar-SA"/>
          <w:color w:val="111111"/>
          <w:sz w:val="28"/>
          <w:szCs w:val="28"/>
          <w:rtl/>
        </w:rPr>
        <w:t xml:space="preserve">فَسُبْحَانَ الَّذِی بِیَدِهِ مَلَکُوتُ کُلِّ شَیْءٍ وَإِلَیْهِ تُرْجَعُونَ (۸۳)  ترجمه:</w:t>
      </w:r>
      <w:r>
        <w:rPr>
          <w:rStyle w:val="FootnoteReference"/>
        </w:rPr>
        <w:footnoteReference w:id="3788"/>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54" w:name="pg19496_194681"/>
    <w:bookmarkEnd w:id="54"/>
    <w:p>
      <w:pPr>
        <w:pStyle w:val="Heading3"/>
      </w:pPr>
      <w:bookmarkStart w:id="200" w:name="_Toc82"/>
      <w:r>
        <w:t>37 - سوره الصافات</w:t>
      </w:r>
      <w:bookmarkEnd w:id="200"/>
    </w:p>
    <w:p>
      <w:pPr>
        <w:pStyle w:val="BookText"/>
      </w:pPr>
      <w:r>
        <w:rPr>
          <w:rFonts w:ascii="Amiri" w:hAnsi="Amiri" w:eastAsia="Amiri" w:cs="Amiri"/>
          <w:lang w:bidi="ar-SA"/>
          <w:color w:val="111111"/>
          <w:sz w:val="28"/>
          <w:szCs w:val="28"/>
          <w:rtl/>
        </w:rPr>
        <w:t xml:space="preserve">بِسْمِ اللَّهِ الرَّحْمَنِ الرَّحِیمِ وَالصَّافَّاتِ صَفًّا (۱)  ترجمه:</w:t>
      </w:r>
      <w:r>
        <w:rPr>
          <w:rStyle w:val="FootnoteReference"/>
        </w:rPr>
        <w:footnoteReference w:id="3789"/>
      </w:r>
    </w:p>
    <w:p>
      <w:pPr>
        <w:pStyle w:val="BookText"/>
      </w:pPr>
      <w:r>
        <w:rPr>
          <w:rFonts w:ascii="Amiri" w:hAnsi="Amiri" w:eastAsia="Amiri" w:cs="Amiri"/>
          <w:lang w:bidi="ar-SA"/>
          <w:color w:val="111111"/>
          <w:sz w:val="28"/>
          <w:szCs w:val="28"/>
          <w:rtl/>
        </w:rPr>
        <w:t xml:space="preserve">فَالزَّاجِرَاتِ زَجْرًا (۲)  ترجمه:</w:t>
      </w:r>
      <w:r>
        <w:rPr>
          <w:rStyle w:val="FootnoteReference"/>
        </w:rPr>
        <w:footnoteReference w:id="3790"/>
      </w:r>
    </w:p>
    <w:p>
      <w:pPr>
        <w:pStyle w:val="BookText"/>
      </w:pPr>
      <w:r>
        <w:rPr>
          <w:rFonts w:ascii="Amiri" w:hAnsi="Amiri" w:eastAsia="Amiri" w:cs="Amiri"/>
          <w:lang w:bidi="ar-SA"/>
          <w:color w:val="111111"/>
          <w:sz w:val="28"/>
          <w:szCs w:val="28"/>
          <w:rtl/>
        </w:rPr>
        <w:t xml:space="preserve">فَالتَّالِیَاتِ ذِکْرًا (۳)  ترجمه:</w:t>
      </w:r>
      <w:r>
        <w:rPr>
          <w:rStyle w:val="FootnoteReference"/>
        </w:rPr>
        <w:footnoteReference w:id="3791"/>
      </w:r>
    </w:p>
    <w:p>
      <w:pPr>
        <w:pStyle w:val="BookText"/>
      </w:pPr>
      <w:r>
        <w:rPr>
          <w:rFonts w:ascii="Amiri" w:hAnsi="Amiri" w:eastAsia="Amiri" w:cs="Amiri"/>
          <w:lang w:bidi="ar-SA"/>
          <w:color w:val="111111"/>
          <w:sz w:val="28"/>
          <w:szCs w:val="28"/>
          <w:rtl/>
        </w:rPr>
        <w:t xml:space="preserve">إِنَّ إِلَهَکُمْ لَوَاحِدٌ (۴)  ترجمه:</w:t>
      </w:r>
      <w:r>
        <w:rPr>
          <w:rStyle w:val="FootnoteReference"/>
        </w:rPr>
        <w:footnoteReference w:id="3792"/>
      </w:r>
    </w:p>
    <w:p>
      <w:pPr>
        <w:pStyle w:val="BookText"/>
      </w:pPr>
      <w:r>
        <w:rPr>
          <w:rFonts w:ascii="Amiri" w:hAnsi="Amiri" w:eastAsia="Amiri" w:cs="Amiri"/>
          <w:lang w:bidi="ar-SA"/>
          <w:color w:val="111111"/>
          <w:sz w:val="28"/>
          <w:szCs w:val="28"/>
          <w:rtl/>
        </w:rPr>
        <w:t xml:space="preserve">رَّبُّ السَّمَاوَاتِ وَالْأَرْضِ وَمَا بَیْنَهُمَا وَرَبُّ الْمَشَارِقِ (۵)  ترجمه:</w:t>
      </w:r>
      <w:r>
        <w:rPr>
          <w:rStyle w:val="FootnoteReference"/>
        </w:rPr>
        <w:footnoteReference w:id="3793"/>
      </w:r>
    </w:p>
    <w:p>
      <w:pPr>
        <w:pStyle w:val="BookText"/>
      </w:pPr>
      <w:r>
        <w:rPr>
          <w:rFonts w:ascii="Amiri" w:hAnsi="Amiri" w:eastAsia="Amiri" w:cs="Amiri"/>
          <w:lang w:bidi="ar-SA"/>
          <w:color w:val="111111"/>
          <w:sz w:val="28"/>
          <w:szCs w:val="28"/>
          <w:rtl/>
        </w:rPr>
        <w:t xml:space="preserve">إِنَّا زَیَّنَّا السَّمَاءَ الدُّنْیَا بِزِینَةٍ الْکَوَاکِبِ (۶)  ترجمه:</w:t>
      </w:r>
      <w:r>
        <w:rPr>
          <w:rStyle w:val="FootnoteReference"/>
        </w:rPr>
        <w:footnoteReference w:id="3794"/>
      </w:r>
    </w:p>
    <w:p>
      <w:pPr>
        <w:pStyle w:val="BookText"/>
      </w:pPr>
      <w:r>
        <w:rPr>
          <w:rFonts w:ascii="Amiri" w:hAnsi="Amiri" w:eastAsia="Amiri" w:cs="Amiri"/>
          <w:lang w:bidi="ar-SA"/>
          <w:color w:val="111111"/>
          <w:sz w:val="28"/>
          <w:szCs w:val="28"/>
          <w:rtl/>
        </w:rPr>
        <w:t xml:space="preserve">وَحِفْظًا مِّن کُلِّ شَیْطَانٍ مَّارِدٍ (۷)  ترجمه:</w:t>
      </w:r>
      <w:r>
        <w:rPr>
          <w:rStyle w:val="FootnoteReference"/>
        </w:rPr>
        <w:footnoteReference w:id="3795"/>
      </w:r>
    </w:p>
    <w:p>
      <w:pPr>
        <w:pStyle w:val="BookText"/>
      </w:pPr>
      <w:r>
        <w:rPr>
          <w:rFonts w:ascii="Amiri" w:hAnsi="Amiri" w:eastAsia="Amiri" w:cs="Amiri"/>
          <w:lang w:bidi="ar-SA"/>
          <w:color w:val="111111"/>
          <w:sz w:val="28"/>
          <w:szCs w:val="28"/>
          <w:rtl/>
        </w:rPr>
        <w:t xml:space="preserve">لَّا یَسَّمَّعُونَ إِلَی الْمَلَإِ الْأَعْلَی وَیُقْذَفُونَ مِن کُلِّ جَانِبٍ (۸)  ترجمه:</w:t>
      </w:r>
      <w:r>
        <w:rPr>
          <w:rStyle w:val="FootnoteReference"/>
        </w:rPr>
        <w:footnoteReference w:id="3796"/>
      </w:r>
    </w:p>
    <w:p>
      <w:pPr>
        <w:pStyle w:val="BookText"/>
      </w:pPr>
      <w:r>
        <w:rPr>
          <w:rFonts w:ascii="Amiri" w:hAnsi="Amiri" w:eastAsia="Amiri" w:cs="Amiri"/>
          <w:lang w:bidi="ar-SA"/>
          <w:color w:val="111111"/>
          <w:sz w:val="28"/>
          <w:szCs w:val="28"/>
          <w:rtl/>
        </w:rPr>
        <w:t xml:space="preserve">دُحُورًا ۖ وَلَهُمْ عَذَابٌ وَاصِبٌ (۹)  ترجمه:</w:t>
      </w:r>
      <w:r>
        <w:rPr>
          <w:rStyle w:val="FootnoteReference"/>
        </w:rPr>
        <w:footnoteReference w:id="3797"/>
      </w:r>
    </w:p>
    <w:p>
      <w:pPr>
        <w:pStyle w:val="BookText"/>
      </w:pPr>
      <w:r>
        <w:rPr>
          <w:rFonts w:ascii="Amiri" w:hAnsi="Amiri" w:eastAsia="Amiri" w:cs="Amiri"/>
          <w:lang w:bidi="ar-SA"/>
          <w:color w:val="111111"/>
          <w:sz w:val="28"/>
          <w:szCs w:val="28"/>
          <w:rtl/>
        </w:rPr>
        <w:t xml:space="preserve">إِلَّا مَنْ خَطِفَ الْخَطْفَةَ فَأَتْبَعَهُ شِهَابٌ ثَاقِبٌ (۱۰)  ترجمه:</w:t>
      </w:r>
      <w:r>
        <w:rPr>
          <w:rStyle w:val="FootnoteReference"/>
        </w:rPr>
        <w:footnoteReference w:id="3798"/>
      </w:r>
    </w:p>
    <w:p>
      <w:pPr>
        <w:pStyle w:val="BookText"/>
      </w:pPr>
      <w:r>
        <w:rPr>
          <w:rFonts w:ascii="Amiri" w:hAnsi="Amiri" w:eastAsia="Amiri" w:cs="Amiri"/>
          <w:lang w:bidi="ar-SA"/>
          <w:color w:val="111111"/>
          <w:sz w:val="28"/>
          <w:szCs w:val="28"/>
          <w:rtl/>
        </w:rPr>
        <w:t xml:space="preserve">فَاسْتَفْتِهِمْ أَهُمْ أَشَدُّ خَلْقًا أَم مَّنْ خَلَقْنَا ۚ إِنَّا خَلَقْنَاهُم مِّن طِینٍ لَّازِبٍ (۱۱)  ترجمه:</w:t>
      </w:r>
      <w:r>
        <w:rPr>
          <w:rStyle w:val="FootnoteReference"/>
        </w:rPr>
        <w:footnoteReference w:id="3799"/>
      </w:r>
    </w:p>
    <w:p>
      <w:pPr>
        <w:pStyle w:val="BookText"/>
      </w:pPr>
      <w:r>
        <w:rPr>
          <w:rFonts w:ascii="Amiri" w:hAnsi="Amiri" w:eastAsia="Amiri" w:cs="Amiri"/>
          <w:lang w:bidi="ar-SA"/>
          <w:color w:val="111111"/>
          <w:sz w:val="28"/>
          <w:szCs w:val="28"/>
          <w:rtl/>
        </w:rPr>
        <w:t xml:space="preserve">بَلْ عَجِبْتَ وَیَسْخَرُونَ (۱۲)  ترجمه:</w:t>
      </w:r>
      <w:r>
        <w:rPr>
          <w:rStyle w:val="FootnoteReference"/>
        </w:rPr>
        <w:footnoteReference w:id="3800"/>
      </w:r>
    </w:p>
    <w:p>
      <w:pPr>
        <w:pStyle w:val="BookText"/>
      </w:pPr>
      <w:r>
        <w:rPr>
          <w:rFonts w:ascii="Amiri" w:hAnsi="Amiri" w:eastAsia="Amiri" w:cs="Amiri"/>
          <w:lang w:bidi="ar-SA"/>
          <w:color w:val="111111"/>
          <w:sz w:val="28"/>
          <w:szCs w:val="28"/>
          <w:rtl/>
        </w:rPr>
        <w:t xml:space="preserve">وَإِذَا ذُکِّرُوا لَا یَذْکُرُونَ (۱۳)  ترجمه:</w:t>
      </w:r>
      <w:r>
        <w:rPr>
          <w:rStyle w:val="FootnoteReference"/>
        </w:rPr>
        <w:footnoteReference w:id="3801"/>
      </w:r>
    </w:p>
    <w:p>
      <w:pPr>
        <w:pStyle w:val="BookText"/>
      </w:pPr>
      <w:r>
        <w:rPr>
          <w:rFonts w:ascii="Amiri" w:hAnsi="Amiri" w:eastAsia="Amiri" w:cs="Amiri"/>
          <w:lang w:bidi="ar-SA"/>
          <w:color w:val="111111"/>
          <w:sz w:val="28"/>
          <w:szCs w:val="28"/>
          <w:rtl/>
        </w:rPr>
        <w:t xml:space="preserve">وَإِذَا رَأَوْا آیَةً یَسْتَسْخِرُونَ (۱۴)  ترجمه:</w:t>
      </w:r>
      <w:r>
        <w:rPr>
          <w:rStyle w:val="FootnoteReference"/>
        </w:rPr>
        <w:footnoteReference w:id="3802"/>
      </w:r>
    </w:p>
    <w:p>
      <w:pPr>
        <w:pStyle w:val="BookText"/>
      </w:pPr>
      <w:r>
        <w:rPr>
          <w:rFonts w:ascii="Amiri" w:hAnsi="Amiri" w:eastAsia="Amiri" w:cs="Amiri"/>
          <w:lang w:bidi="ar-SA"/>
          <w:color w:val="111111"/>
          <w:sz w:val="28"/>
          <w:szCs w:val="28"/>
          <w:rtl/>
        </w:rPr>
        <w:t xml:space="preserve">وَقَالُوا إِنْ هَذَا إِلَّا سِحْرٌ مُّبِینٌ (۱۵)  ترجمه:</w:t>
      </w:r>
      <w:r>
        <w:rPr>
          <w:rStyle w:val="FootnoteReference"/>
        </w:rPr>
        <w:footnoteReference w:id="3803"/>
      </w:r>
    </w:p>
    <w:p>
      <w:pPr>
        <w:pStyle w:val="BookText"/>
      </w:pPr>
      <w:r>
        <w:rPr>
          <w:rFonts w:ascii="Amiri" w:hAnsi="Amiri" w:eastAsia="Amiri" w:cs="Amiri"/>
          <w:lang w:bidi="ar-SA"/>
          <w:color w:val="111111"/>
          <w:sz w:val="28"/>
          <w:szCs w:val="28"/>
          <w:rtl/>
        </w:rPr>
        <w:t xml:space="preserve">أَإِذَا مِتْنَا وَکُنَّا تُرَابًا وَعِظَامًا أَإِنَّا لَمَبْعُوثُونَ (۱۶)  ترجمه:</w:t>
      </w:r>
      <w:r>
        <w:rPr>
          <w:rStyle w:val="FootnoteReference"/>
        </w:rPr>
        <w:footnoteReference w:id="3804"/>
      </w:r>
    </w:p>
    <w:p>
      <w:pPr>
        <w:pStyle w:val="BookText"/>
      </w:pPr>
      <w:r>
        <w:rPr>
          <w:rFonts w:ascii="Amiri" w:hAnsi="Amiri" w:eastAsia="Amiri" w:cs="Amiri"/>
          <w:lang w:bidi="ar-SA"/>
          <w:color w:val="111111"/>
          <w:sz w:val="28"/>
          <w:szCs w:val="28"/>
          <w:rtl/>
        </w:rPr>
        <w:t xml:space="preserve">أَوَآبَاؤُنَا الْأَوَّلُونَ (۱۷)  ترجمه:</w:t>
      </w:r>
      <w:r>
        <w:rPr>
          <w:rStyle w:val="FootnoteReference"/>
        </w:rPr>
        <w:footnoteReference w:id="3805"/>
      </w:r>
    </w:p>
    <w:p>
      <w:pPr>
        <w:pStyle w:val="BookText"/>
      </w:pPr>
      <w:r>
        <w:rPr>
          <w:rFonts w:ascii="Amiri" w:hAnsi="Amiri" w:eastAsia="Amiri" w:cs="Amiri"/>
          <w:lang w:bidi="ar-SA"/>
          <w:color w:val="111111"/>
          <w:sz w:val="28"/>
          <w:szCs w:val="28"/>
          <w:rtl/>
        </w:rPr>
        <w:t xml:space="preserve">قُلْ نَعَمْ وَأَنتُمْ دَاخِرُونَ (۱۸)  ترجمه:</w:t>
      </w:r>
      <w:r>
        <w:rPr>
          <w:rStyle w:val="FootnoteReference"/>
        </w:rPr>
        <w:footnoteReference w:id="3806"/>
      </w:r>
    </w:p>
    <w:p>
      <w:pPr>
        <w:pStyle w:val="BookText"/>
      </w:pPr>
      <w:r>
        <w:rPr>
          <w:rFonts w:ascii="Amiri" w:hAnsi="Amiri" w:eastAsia="Amiri" w:cs="Amiri"/>
          <w:lang w:bidi="ar-SA"/>
          <w:color w:val="111111"/>
          <w:sz w:val="28"/>
          <w:szCs w:val="28"/>
          <w:rtl/>
        </w:rPr>
        <w:t xml:space="preserve">فَإِنَّمَا هِیَ زَجْرَةٌ وَاحِدَةٌ فَإِذَا هُمْ یَنظُرُونَ (۱۹)  ترجمه:</w:t>
      </w:r>
      <w:r>
        <w:rPr>
          <w:rStyle w:val="FootnoteReference"/>
        </w:rPr>
        <w:footnoteReference w:id="3807"/>
      </w:r>
    </w:p>
    <w:p>
      <w:pPr>
        <w:pStyle w:val="BookText"/>
      </w:pPr>
      <w:r>
        <w:rPr>
          <w:rFonts w:ascii="Amiri" w:hAnsi="Amiri" w:eastAsia="Amiri" w:cs="Amiri"/>
          <w:lang w:bidi="ar-SA"/>
          <w:color w:val="111111"/>
          <w:sz w:val="28"/>
          <w:szCs w:val="28"/>
          <w:rtl/>
        </w:rPr>
        <w:t xml:space="preserve">وَقَالُوا یَا وَیْلَنَا هَذَا یَوْمُ الدِّینِ (۲۰)  ترجمه:</w:t>
      </w:r>
      <w:r>
        <w:rPr>
          <w:rStyle w:val="FootnoteReference"/>
        </w:rPr>
        <w:footnoteReference w:id="3808"/>
      </w:r>
    </w:p>
    <w:p>
      <w:pPr>
        <w:pStyle w:val="BookText"/>
      </w:pPr>
      <w:r>
        <w:rPr>
          <w:rFonts w:ascii="Amiri" w:hAnsi="Amiri" w:eastAsia="Amiri" w:cs="Amiri"/>
          <w:lang w:bidi="ar-SA"/>
          <w:color w:val="111111"/>
          <w:sz w:val="28"/>
          <w:szCs w:val="28"/>
          <w:rtl/>
        </w:rPr>
        <w:t xml:space="preserve">۞ احْشُرُوا الَّذِینَ ظَلَمُوا وَأَزْوَاجَهُمْ وَمَا کَانُوا یَعْبُدُونَ (۲۲)  ترجمه:</w:t>
      </w:r>
      <w:r>
        <w:rPr>
          <w:rStyle w:val="FootnoteReference"/>
        </w:rPr>
        <w:footnoteReference w:id="3809"/>
      </w:r>
    </w:p>
    <w:p>
      <w:pPr>
        <w:pStyle w:val="BookText"/>
      </w:pPr>
      <w:r>
        <w:rPr>
          <w:rFonts w:ascii="Amiri" w:hAnsi="Amiri" w:eastAsia="Amiri" w:cs="Amiri"/>
          <w:lang w:bidi="ar-SA"/>
          <w:color w:val="111111"/>
          <w:sz w:val="28"/>
          <w:szCs w:val="28"/>
          <w:rtl/>
        </w:rPr>
        <w:t xml:space="preserve">هَذَا یَوْمُ الْفَصْلِ الَّذِی کُنتُم بِهِ تُکَذِّبُونَ (۲۱)  ترجمه:</w:t>
      </w:r>
      <w:r>
        <w:rPr>
          <w:rStyle w:val="FootnoteReference"/>
        </w:rPr>
        <w:footnoteReference w:id="3810"/>
      </w:r>
    </w:p>
    <w:p>
      <w:pPr>
        <w:pStyle w:val="BookText"/>
      </w:pPr>
      <w:r>
        <w:rPr>
          <w:rFonts w:ascii="Amiri" w:hAnsi="Amiri" w:eastAsia="Amiri" w:cs="Amiri"/>
          <w:lang w:bidi="ar-SA"/>
          <w:color w:val="111111"/>
          <w:sz w:val="28"/>
          <w:szCs w:val="28"/>
          <w:rtl/>
        </w:rPr>
        <w:t xml:space="preserve">مِن دُونِ اللَّهِ فَاهْدُوهُمْ إِلَی صِرَاطِ الْجَحِیمِ (۲۳)  ترجمه:</w:t>
      </w:r>
      <w:r>
        <w:rPr>
          <w:rStyle w:val="FootnoteReference"/>
        </w:rPr>
        <w:footnoteReference w:id="3811"/>
      </w:r>
    </w:p>
    <w:p>
      <w:pPr>
        <w:pStyle w:val="BookText"/>
      </w:pPr>
      <w:r>
        <w:rPr>
          <w:rFonts w:ascii="Amiri" w:hAnsi="Amiri" w:eastAsia="Amiri" w:cs="Amiri"/>
          <w:lang w:bidi="ar-SA"/>
          <w:color w:val="111111"/>
          <w:sz w:val="28"/>
          <w:szCs w:val="28"/>
          <w:rtl/>
        </w:rPr>
        <w:t xml:space="preserve">وَقِفُوهُمْ ۖ إِنَّهُم مَّسْئُولُونَ (۲۴)  ترجمه:</w:t>
      </w:r>
      <w:r>
        <w:rPr>
          <w:rStyle w:val="FootnoteReference"/>
        </w:rPr>
        <w:footnoteReference w:id="3812"/>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لَکُمْ لَا تَنَاصَرُونَ (۲۵)  ترجمه:</w:t>
      </w:r>
      <w:r>
        <w:rPr>
          <w:rStyle w:val="FootnoteReference"/>
        </w:rPr>
        <w:footnoteReference w:id="3813"/>
      </w:r>
    </w:p>
    <w:p>
      <w:pPr>
        <w:pStyle w:val="BookText"/>
      </w:pPr>
      <w:r>
        <w:rPr>
          <w:rFonts w:ascii="Amiri" w:hAnsi="Amiri" w:eastAsia="Amiri" w:cs="Amiri"/>
          <w:lang w:bidi="ar-SA"/>
          <w:color w:val="111111"/>
          <w:sz w:val="28"/>
          <w:szCs w:val="28"/>
          <w:rtl/>
        </w:rPr>
        <w:t xml:space="preserve">بَلْ هُمُ الْیَوْمَ مُسْتَسْلِمُونَ (۲۶)  ترجمه:</w:t>
      </w:r>
      <w:r>
        <w:rPr>
          <w:rStyle w:val="FootnoteReference"/>
        </w:rPr>
        <w:footnoteReference w:id="3814"/>
      </w:r>
    </w:p>
    <w:p>
      <w:pPr>
        <w:pStyle w:val="BookText"/>
      </w:pPr>
      <w:r>
        <w:rPr>
          <w:rFonts w:ascii="Amiri" w:hAnsi="Amiri" w:eastAsia="Amiri" w:cs="Amiri"/>
          <w:lang w:bidi="ar-SA"/>
          <w:color w:val="111111"/>
          <w:sz w:val="28"/>
          <w:szCs w:val="28"/>
          <w:rtl/>
        </w:rPr>
        <w:t xml:space="preserve">وَأَقْبَلَ بَعْضُهُمْ عَلَی بَعْضٍ یَتَسَاءَلُونَ (۲۷)  ترجمه:</w:t>
      </w:r>
      <w:r>
        <w:rPr>
          <w:rStyle w:val="FootnoteReference"/>
        </w:rPr>
        <w:footnoteReference w:id="3815"/>
      </w:r>
    </w:p>
    <w:p>
      <w:pPr>
        <w:pStyle w:val="BookText"/>
      </w:pPr>
      <w:r>
        <w:rPr>
          <w:rFonts w:ascii="Amiri" w:hAnsi="Amiri" w:eastAsia="Amiri" w:cs="Amiri"/>
          <w:lang w:bidi="ar-SA"/>
          <w:color w:val="111111"/>
          <w:sz w:val="28"/>
          <w:szCs w:val="28"/>
          <w:rtl/>
        </w:rPr>
        <w:t xml:space="preserve">قَالُوا إِنَّکُمْ کُنتُمْ تَأْتُونَنَا عَنِ الْیَمِینِ (۲۸)  ترجمه:</w:t>
      </w:r>
      <w:r>
        <w:rPr>
          <w:rStyle w:val="FootnoteReference"/>
        </w:rPr>
        <w:footnoteReference w:id="3816"/>
      </w:r>
    </w:p>
    <w:p>
      <w:pPr>
        <w:pStyle w:val="BookText"/>
      </w:pPr>
      <w:r>
        <w:rPr>
          <w:rFonts w:ascii="Amiri" w:hAnsi="Amiri" w:eastAsia="Amiri" w:cs="Amiri"/>
          <w:lang w:bidi="ar-SA"/>
          <w:color w:val="111111"/>
          <w:sz w:val="28"/>
          <w:szCs w:val="28"/>
          <w:rtl/>
        </w:rPr>
        <w:t xml:space="preserve">قَالُوا بَل لَّمْ تَکُونُوا مُؤْمِنِینَ (۲۹)  ترجمه:</w:t>
      </w:r>
      <w:r>
        <w:rPr>
          <w:rStyle w:val="FootnoteReference"/>
        </w:rPr>
        <w:footnoteReference w:id="3817"/>
      </w:r>
    </w:p>
    <w:p>
      <w:pPr>
        <w:pStyle w:val="BookText"/>
      </w:pPr>
      <w:r>
        <w:rPr>
          <w:rFonts w:ascii="Amiri" w:hAnsi="Amiri" w:eastAsia="Amiri" w:cs="Amiri"/>
          <w:lang w:bidi="ar-SA"/>
          <w:color w:val="111111"/>
          <w:sz w:val="28"/>
          <w:szCs w:val="28"/>
          <w:rtl/>
        </w:rPr>
        <w:t xml:space="preserve">وَمَا کَانَ لَنَا عَلَیْکُم مِّن سُلْطَانٍ ۖ بَلْ کُنتُمْ قَوْمًا طَاغِینَ (۳۰)  ترجمه:</w:t>
      </w:r>
      <w:r>
        <w:rPr>
          <w:rStyle w:val="FootnoteReference"/>
        </w:rPr>
        <w:footnoteReference w:id="3818"/>
      </w:r>
    </w:p>
    <w:p>
      <w:pPr>
        <w:pStyle w:val="BookText"/>
      </w:pPr>
      <w:r>
        <w:rPr>
          <w:rFonts w:ascii="Amiri" w:hAnsi="Amiri" w:eastAsia="Amiri" w:cs="Amiri"/>
          <w:lang w:bidi="ar-SA"/>
          <w:color w:val="111111"/>
          <w:sz w:val="28"/>
          <w:szCs w:val="28"/>
          <w:rtl/>
        </w:rPr>
        <w:t xml:space="preserve">فَحَقَّ عَلَیْنَا قَوْلُ رَبِّنَا ۖ إِنَّا لَذَائِقُونَ (۳۱)  ترجمه:</w:t>
      </w:r>
      <w:r>
        <w:rPr>
          <w:rStyle w:val="FootnoteReference"/>
        </w:rPr>
        <w:footnoteReference w:id="3819"/>
      </w:r>
    </w:p>
    <w:p>
      <w:pPr>
        <w:pStyle w:val="BookText"/>
      </w:pPr>
      <w:r>
        <w:rPr>
          <w:rFonts w:ascii="Amiri" w:hAnsi="Amiri" w:eastAsia="Amiri" w:cs="Amiri"/>
          <w:lang w:bidi="ar-SA"/>
          <w:color w:val="111111"/>
          <w:sz w:val="28"/>
          <w:szCs w:val="28"/>
          <w:rtl/>
        </w:rPr>
        <w:t xml:space="preserve">فَأَغْوَیْنَاکُمْ إِنَّا کُنَّا غَاوِینَ (۳۲)  ترجمه:</w:t>
      </w:r>
      <w:r>
        <w:rPr>
          <w:rStyle w:val="FootnoteReference"/>
        </w:rPr>
        <w:footnoteReference w:id="3820"/>
      </w:r>
    </w:p>
    <w:p>
      <w:pPr>
        <w:pStyle w:val="BookText"/>
      </w:pPr>
      <w:r>
        <w:rPr>
          <w:rFonts w:ascii="Amiri" w:hAnsi="Amiri" w:eastAsia="Amiri" w:cs="Amiri"/>
          <w:lang w:bidi="ar-SA"/>
          <w:color w:val="111111"/>
          <w:sz w:val="28"/>
          <w:szCs w:val="28"/>
          <w:rtl/>
        </w:rPr>
        <w:t xml:space="preserve">فَإِنَّهُمْ یَوْمَئِذٍ فِی الْعَذَابِ مُشْتَرِکُونَ (۳۳)  ترجمه:</w:t>
      </w:r>
      <w:r>
        <w:rPr>
          <w:rStyle w:val="FootnoteReference"/>
        </w:rPr>
        <w:footnoteReference w:id="3821"/>
      </w:r>
    </w:p>
    <w:p>
      <w:pPr>
        <w:pStyle w:val="BookText"/>
      </w:pPr>
      <w:r>
        <w:rPr>
          <w:rFonts w:ascii="Amiri" w:hAnsi="Amiri" w:eastAsia="Amiri" w:cs="Amiri"/>
          <w:lang w:bidi="ar-SA"/>
          <w:color w:val="111111"/>
          <w:sz w:val="28"/>
          <w:szCs w:val="28"/>
          <w:rtl/>
        </w:rPr>
        <w:t xml:space="preserve">إِنَّا کَذَلِکَ نَفْعَلُ بِالْمُجْرِمِینَ (۳۴)  ترجمه:</w:t>
      </w:r>
      <w:r>
        <w:rPr>
          <w:rStyle w:val="FootnoteReference"/>
        </w:rPr>
        <w:footnoteReference w:id="3822"/>
      </w:r>
    </w:p>
    <w:p>
      <w:pPr>
        <w:pStyle w:val="BookText"/>
      </w:pPr>
      <w:r>
        <w:rPr>
          <w:rFonts w:ascii="Amiri" w:hAnsi="Amiri" w:eastAsia="Amiri" w:cs="Amiri"/>
          <w:lang w:bidi="ar-SA"/>
          <w:color w:val="111111"/>
          <w:sz w:val="28"/>
          <w:szCs w:val="28"/>
          <w:rtl/>
        </w:rPr>
        <w:t xml:space="preserve">إِنَّهُمْ کَانُوا إِذَا قِیلَ لَهُمْ لَا إِلَهَ إِلَّا اللَّهُ یَسْتَکْبِرُونَ (۳۵)  ترجمه:</w:t>
      </w:r>
      <w:r>
        <w:rPr>
          <w:rStyle w:val="FootnoteReference"/>
        </w:rPr>
        <w:footnoteReference w:id="3823"/>
      </w:r>
    </w:p>
    <w:p>
      <w:pPr>
        <w:pStyle w:val="BookText"/>
      </w:pPr>
      <w:r>
        <w:rPr>
          <w:rFonts w:ascii="Amiri" w:hAnsi="Amiri" w:eastAsia="Amiri" w:cs="Amiri"/>
          <w:lang w:bidi="ar-SA"/>
          <w:color w:val="111111"/>
          <w:sz w:val="28"/>
          <w:szCs w:val="28"/>
          <w:rtl/>
        </w:rPr>
        <w:t xml:space="preserve">وَیَقُولُونَ أَئِنَّا لَتَارِکُو آلِهَتِنَا لِشَاعِرٍ مَّجْنُونٍ (۳۶)  ترجمه:</w:t>
      </w:r>
      <w:r>
        <w:rPr>
          <w:rStyle w:val="FootnoteReference"/>
        </w:rPr>
        <w:footnoteReference w:id="3824"/>
      </w:r>
    </w:p>
    <w:p>
      <w:pPr>
        <w:pStyle w:val="BookText"/>
      </w:pPr>
      <w:r>
        <w:rPr>
          <w:rFonts w:ascii="Amiri" w:hAnsi="Amiri" w:eastAsia="Amiri" w:cs="Amiri"/>
          <w:lang w:bidi="ar-SA"/>
          <w:color w:val="111111"/>
          <w:sz w:val="28"/>
          <w:szCs w:val="28"/>
          <w:rtl/>
        </w:rPr>
        <w:t xml:space="preserve">بَلْ جَاءَ بِالْحَقِّ وَصَدَّقَ الْمُرْسَلِینَ (۳۷)  ترجمه:</w:t>
      </w:r>
      <w:r>
        <w:rPr>
          <w:rStyle w:val="FootnoteReference"/>
        </w:rPr>
        <w:footnoteReference w:id="3825"/>
      </w:r>
    </w:p>
    <w:p>
      <w:pPr>
        <w:pStyle w:val="BookText"/>
      </w:pPr>
      <w:r>
        <w:rPr>
          <w:rFonts w:ascii="Amiri" w:hAnsi="Amiri" w:eastAsia="Amiri" w:cs="Amiri"/>
          <w:lang w:bidi="ar-SA"/>
          <w:color w:val="111111"/>
          <w:sz w:val="28"/>
          <w:szCs w:val="28"/>
          <w:rtl/>
        </w:rPr>
        <w:t xml:space="preserve">إِنَّکُمْ لَذَائِقُو الْعَذَابِ الْأَلِیمِ (۳۸)  ترجمه:</w:t>
      </w:r>
      <w:r>
        <w:rPr>
          <w:rStyle w:val="FootnoteReference"/>
        </w:rPr>
        <w:footnoteReference w:id="3826"/>
      </w:r>
    </w:p>
    <w:p>
      <w:pPr>
        <w:pStyle w:val="BookText"/>
      </w:pPr>
      <w:r>
        <w:rPr>
          <w:rFonts w:ascii="Amiri" w:hAnsi="Amiri" w:eastAsia="Amiri" w:cs="Amiri"/>
          <w:lang w:bidi="ar-SA"/>
          <w:color w:val="111111"/>
          <w:sz w:val="28"/>
          <w:szCs w:val="28"/>
          <w:rtl/>
        </w:rPr>
        <w:t xml:space="preserve">وَمَا تُجْزَوْنَ إِلَّا مَا کُنتُمْ تَعْمَلُونَ (۳۹)  ترجمه:</w:t>
      </w:r>
      <w:r>
        <w:rPr>
          <w:rStyle w:val="FootnoteReference"/>
        </w:rPr>
        <w:footnoteReference w:id="3827"/>
      </w:r>
    </w:p>
    <w:p>
      <w:pPr>
        <w:pStyle w:val="BookText"/>
      </w:pPr>
      <w:r>
        <w:rPr>
          <w:rFonts w:ascii="Amiri" w:hAnsi="Amiri" w:eastAsia="Amiri" w:cs="Amiri"/>
          <w:lang w:bidi="ar-SA"/>
          <w:color w:val="111111"/>
          <w:sz w:val="28"/>
          <w:szCs w:val="28"/>
          <w:rtl/>
        </w:rPr>
        <w:t xml:space="preserve">إِلَّا عِبَادَ اللَّهِ الْمُخْلَصِینَ (۴۰)  ترجمه:</w:t>
      </w:r>
      <w:r>
        <w:rPr>
          <w:rStyle w:val="FootnoteReference"/>
        </w:rPr>
        <w:footnoteReference w:id="3828"/>
      </w:r>
    </w:p>
    <w:p>
      <w:pPr>
        <w:pStyle w:val="BookText"/>
      </w:pPr>
      <w:r>
        <w:rPr>
          <w:rFonts w:ascii="Amiri" w:hAnsi="Amiri" w:eastAsia="Amiri" w:cs="Amiri"/>
          <w:lang w:bidi="ar-SA"/>
          <w:color w:val="111111"/>
          <w:sz w:val="28"/>
          <w:szCs w:val="28"/>
          <w:rtl/>
        </w:rPr>
        <w:t xml:space="preserve">أُولَئِکَ لَهُمْ رِزْقٌ مَّعْلُومٌ (۴۱)  ترجمه:</w:t>
      </w:r>
      <w:r>
        <w:rPr>
          <w:rStyle w:val="FootnoteReference"/>
        </w:rPr>
        <w:footnoteReference w:id="3829"/>
      </w:r>
    </w:p>
    <w:p>
      <w:pPr>
        <w:pStyle w:val="BookText"/>
      </w:pPr>
      <w:r>
        <w:rPr>
          <w:rFonts w:ascii="Amiri" w:hAnsi="Amiri" w:eastAsia="Amiri" w:cs="Amiri"/>
          <w:lang w:bidi="ar-SA"/>
          <w:color w:val="111111"/>
          <w:sz w:val="28"/>
          <w:szCs w:val="28"/>
          <w:rtl/>
        </w:rPr>
        <w:t xml:space="preserve">فَوَاکِهُ ۖ وَهُم مُّکْرَمُونَ (۴۲)  ترجمه:</w:t>
      </w:r>
      <w:r>
        <w:rPr>
          <w:rStyle w:val="FootnoteReference"/>
        </w:rPr>
        <w:footnoteReference w:id="3830"/>
      </w:r>
    </w:p>
    <w:p>
      <w:pPr>
        <w:pStyle w:val="BookText"/>
      </w:pPr>
      <w:r>
        <w:rPr>
          <w:rFonts w:ascii="Amiri" w:hAnsi="Amiri" w:eastAsia="Amiri" w:cs="Amiri"/>
          <w:lang w:bidi="ar-SA"/>
          <w:color w:val="111111"/>
          <w:sz w:val="28"/>
          <w:szCs w:val="28"/>
          <w:rtl/>
        </w:rPr>
        <w:t xml:space="preserve">فِی جَنَّاتِ النَّعِیمِ (۴۳)  ترجمه:</w:t>
      </w:r>
      <w:r>
        <w:rPr>
          <w:rStyle w:val="FootnoteReference"/>
        </w:rPr>
        <w:footnoteReference w:id="3831"/>
      </w:r>
    </w:p>
    <w:p>
      <w:pPr>
        <w:pStyle w:val="BookText"/>
      </w:pPr>
      <w:r>
        <w:rPr>
          <w:rFonts w:ascii="Amiri" w:hAnsi="Amiri" w:eastAsia="Amiri" w:cs="Amiri"/>
          <w:lang w:bidi="ar-SA"/>
          <w:color w:val="111111"/>
          <w:sz w:val="28"/>
          <w:szCs w:val="28"/>
          <w:rtl/>
        </w:rPr>
        <w:t xml:space="preserve">عَلَی سُرُرٍ مُّتَقَابِلِینَ (۴۴)  ترجمه:</w:t>
      </w:r>
      <w:r>
        <w:rPr>
          <w:rStyle w:val="FootnoteReference"/>
        </w:rPr>
        <w:footnoteReference w:id="3832"/>
      </w:r>
    </w:p>
    <w:p>
      <w:pPr>
        <w:pStyle w:val="BookText"/>
      </w:pPr>
      <w:r>
        <w:rPr>
          <w:rFonts w:ascii="Amiri" w:hAnsi="Amiri" w:eastAsia="Amiri" w:cs="Amiri"/>
          <w:lang w:bidi="ar-SA"/>
          <w:color w:val="111111"/>
          <w:sz w:val="28"/>
          <w:szCs w:val="28"/>
          <w:rtl/>
        </w:rPr>
        <w:t xml:space="preserve">یُطَافُ عَلَیْهِم بِکَأْسٍ مِّن مَّعِینٍ (۴۵)  ترجمه:</w:t>
      </w:r>
      <w:r>
        <w:rPr>
          <w:rStyle w:val="FootnoteReference"/>
        </w:rPr>
        <w:footnoteReference w:id="3833"/>
      </w:r>
    </w:p>
    <w:p>
      <w:pPr>
        <w:pStyle w:val="BookText"/>
      </w:pPr>
      <w:r>
        <w:rPr>
          <w:rFonts w:ascii="Amiri" w:hAnsi="Amiri" w:eastAsia="Amiri" w:cs="Amiri"/>
          <w:lang w:bidi="ar-SA"/>
          <w:color w:val="111111"/>
          <w:sz w:val="28"/>
          <w:szCs w:val="28"/>
          <w:rtl/>
        </w:rPr>
        <w:t xml:space="preserve">بَیْضَاءَ لَذَّةٍ لِّلشَّارِبِینَ (۴۶)  ترجمه:</w:t>
      </w:r>
      <w:r>
        <w:rPr>
          <w:rStyle w:val="FootnoteReference"/>
        </w:rPr>
        <w:footnoteReference w:id="3834"/>
      </w:r>
    </w:p>
    <w:p>
      <w:pPr>
        <w:pStyle w:val="BookText"/>
      </w:pPr>
      <w:r>
        <w:rPr>
          <w:rFonts w:ascii="Amiri" w:hAnsi="Amiri" w:eastAsia="Amiri" w:cs="Amiri"/>
          <w:lang w:bidi="ar-SA"/>
          <w:color w:val="111111"/>
          <w:sz w:val="28"/>
          <w:szCs w:val="28"/>
          <w:rtl/>
        </w:rPr>
        <w:t xml:space="preserve">لَا فِیهَا غَوْلٌ وَلَا هُمْ عَنْهَا یُنزَفُونَ (۴۷)  ترجمه:</w:t>
      </w:r>
      <w:r>
        <w:rPr>
          <w:rStyle w:val="FootnoteReference"/>
        </w:rPr>
        <w:footnoteReference w:id="3835"/>
      </w:r>
    </w:p>
    <w:p>
      <w:pPr>
        <w:pStyle w:val="BookText"/>
      </w:pPr>
      <w:r>
        <w:rPr>
          <w:rFonts w:ascii="Amiri" w:hAnsi="Amiri" w:eastAsia="Amiri" w:cs="Amiri"/>
          <w:lang w:bidi="ar-SA"/>
          <w:color w:val="111111"/>
          <w:sz w:val="28"/>
          <w:szCs w:val="28"/>
          <w:rtl/>
        </w:rPr>
        <w:t xml:space="preserve">وَعِندَهُمْ قَاصِرَاتُ الطَّرْفِ عِینٌ (۴۸)  ترجمه:</w:t>
      </w:r>
      <w:r>
        <w:rPr>
          <w:rStyle w:val="FootnoteReference"/>
        </w:rPr>
        <w:footnoteReference w:id="3836"/>
      </w:r>
    </w:p>
    <w:p>
      <w:pPr>
        <w:pStyle w:val="BookText"/>
      </w:pPr>
      <w:r>
        <w:rPr>
          <w:rFonts w:ascii="Amiri" w:hAnsi="Amiri" w:eastAsia="Amiri" w:cs="Amiri"/>
          <w:lang w:bidi="ar-SA"/>
          <w:color w:val="111111"/>
          <w:sz w:val="28"/>
          <w:szCs w:val="28"/>
          <w:rtl/>
        </w:rPr>
        <w:t xml:space="preserve">کَأَنَّهُنَّ بَیْضٌ مَّکْنُونٌ (۴۹)  ترجمه:</w:t>
      </w:r>
      <w:r>
        <w:rPr>
          <w:rStyle w:val="FootnoteReference"/>
        </w:rPr>
        <w:footnoteReference w:id="3837"/>
      </w:r>
    </w:p>
    <w:p>
      <w:pPr>
        <w:pStyle w:val="BookText"/>
      </w:pPr>
      <w:r>
        <w:rPr>
          <w:rFonts w:ascii="Amiri" w:hAnsi="Amiri" w:eastAsia="Amiri" w:cs="Amiri"/>
          <w:lang w:bidi="ar-SA"/>
          <w:color w:val="111111"/>
          <w:sz w:val="28"/>
          <w:szCs w:val="28"/>
          <w:rtl/>
        </w:rPr>
        <w:t xml:space="preserve">فَأَقْبَلَ بَعْضُهُمْ عَلَی بَعْضٍ یَتَسَاءَلُونَ (۵۰)  ترجمه:</w:t>
      </w:r>
      <w:r>
        <w:rPr>
          <w:rStyle w:val="FootnoteReference"/>
        </w:rPr>
        <w:footnoteReference w:id="3838"/>
      </w:r>
    </w:p>
    <w:p>
      <w:pPr>
        <w:pStyle w:val="BookText"/>
      </w:pPr>
      <w:r>
        <w:rPr>
          <w:rFonts w:ascii="Amiri" w:hAnsi="Amiri" w:eastAsia="Amiri" w:cs="Amiri"/>
          <w:lang w:bidi="ar-SA"/>
          <w:color w:val="111111"/>
          <w:sz w:val="28"/>
          <w:szCs w:val="28"/>
          <w:rtl/>
        </w:rPr>
        <w:t xml:space="preserve">قَالَ قَائِلٌ مِّنْهُمْ إِنِّی کَانَ لِی قَرِینٌ (۵۱)  ترجمه:</w:t>
      </w:r>
      <w:r>
        <w:rPr>
          <w:rStyle w:val="FootnoteReference"/>
        </w:rPr>
        <w:footnoteReference w:id="3839"/>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أَإِنَّکَ لَمِنَ الْمُصَدِّقِینَ (۵۲)  ترجمه:</w:t>
      </w:r>
      <w:r>
        <w:rPr>
          <w:rStyle w:val="FootnoteReference"/>
        </w:rPr>
        <w:footnoteReference w:id="3840"/>
      </w:r>
    </w:p>
    <w:p>
      <w:pPr>
        <w:pStyle w:val="BookText"/>
      </w:pPr>
      <w:r>
        <w:rPr>
          <w:rFonts w:ascii="Amiri" w:hAnsi="Amiri" w:eastAsia="Amiri" w:cs="Amiri"/>
          <w:lang w:bidi="ar-SA"/>
          <w:color w:val="111111"/>
          <w:sz w:val="28"/>
          <w:szCs w:val="28"/>
          <w:rtl/>
        </w:rPr>
        <w:t xml:space="preserve">أَإِذَا مِتْنَا وَکُنَّا تُرَابًا وَعِظَامًا أَإِنَّا لَمَدِینُونَ (۵۳)  ترجمه:</w:t>
      </w:r>
      <w:r>
        <w:rPr>
          <w:rStyle w:val="FootnoteReference"/>
        </w:rPr>
        <w:footnoteReference w:id="3841"/>
      </w:r>
    </w:p>
    <w:p>
      <w:pPr>
        <w:pStyle w:val="BookText"/>
      </w:pPr>
      <w:r>
        <w:rPr>
          <w:rFonts w:ascii="Amiri" w:hAnsi="Amiri" w:eastAsia="Amiri" w:cs="Amiri"/>
          <w:lang w:bidi="ar-SA"/>
          <w:color w:val="111111"/>
          <w:sz w:val="28"/>
          <w:szCs w:val="28"/>
          <w:rtl/>
        </w:rPr>
        <w:t xml:space="preserve">قَالَ هَلْ أَنتُم مُّطَّلِعُونَ (۵۴)  ترجمه:</w:t>
      </w:r>
      <w:r>
        <w:rPr>
          <w:rStyle w:val="FootnoteReference"/>
        </w:rPr>
        <w:footnoteReference w:id="3842"/>
      </w:r>
    </w:p>
    <w:p>
      <w:pPr>
        <w:pStyle w:val="BookText"/>
      </w:pPr>
      <w:r>
        <w:rPr>
          <w:rFonts w:ascii="Amiri" w:hAnsi="Amiri" w:eastAsia="Amiri" w:cs="Amiri"/>
          <w:lang w:bidi="ar-SA"/>
          <w:color w:val="111111"/>
          <w:sz w:val="28"/>
          <w:szCs w:val="28"/>
          <w:rtl/>
        </w:rPr>
        <w:t xml:space="preserve">فَاطَّلَعَ فَرَآهُ فِی سَوَاءِ الْجَحِیمِ (۵۵)  ترجمه:</w:t>
      </w:r>
      <w:r>
        <w:rPr>
          <w:rStyle w:val="FootnoteReference"/>
        </w:rPr>
        <w:footnoteReference w:id="3843"/>
      </w:r>
    </w:p>
    <w:p>
      <w:pPr>
        <w:pStyle w:val="BookText"/>
      </w:pPr>
      <w:r>
        <w:rPr>
          <w:rFonts w:ascii="Amiri" w:hAnsi="Amiri" w:eastAsia="Amiri" w:cs="Amiri"/>
          <w:lang w:bidi="ar-SA"/>
          <w:color w:val="111111"/>
          <w:sz w:val="28"/>
          <w:szCs w:val="28"/>
          <w:rtl/>
        </w:rPr>
        <w:t xml:space="preserve">قَالَ تَاللَّهِ إِن کِدتَّ لَتُرْدِینِ (۵۶)  ترجمه:</w:t>
      </w:r>
      <w:r>
        <w:rPr>
          <w:rStyle w:val="FootnoteReference"/>
        </w:rPr>
        <w:footnoteReference w:id="3844"/>
      </w:r>
    </w:p>
    <w:p>
      <w:pPr>
        <w:pStyle w:val="BookText"/>
      </w:pPr>
      <w:r>
        <w:rPr>
          <w:rFonts w:ascii="Amiri" w:hAnsi="Amiri" w:eastAsia="Amiri" w:cs="Amiri"/>
          <w:lang w:bidi="ar-SA"/>
          <w:color w:val="111111"/>
          <w:sz w:val="28"/>
          <w:szCs w:val="28"/>
          <w:rtl/>
        </w:rPr>
        <w:t xml:space="preserve">وَلَوْلَا نِعْمَةُ رَبِّی لَکُنتُ مِنَ الْمُحْضَرِینَ (۵۷)  ترجمه:</w:t>
      </w:r>
      <w:r>
        <w:rPr>
          <w:rStyle w:val="FootnoteReference"/>
        </w:rPr>
        <w:footnoteReference w:id="3845"/>
      </w:r>
    </w:p>
    <w:p>
      <w:pPr>
        <w:pStyle w:val="BookText"/>
      </w:pPr>
      <w:r>
        <w:rPr>
          <w:rFonts w:ascii="Amiri" w:hAnsi="Amiri" w:eastAsia="Amiri" w:cs="Amiri"/>
          <w:lang w:bidi="ar-SA"/>
          <w:color w:val="111111"/>
          <w:sz w:val="28"/>
          <w:szCs w:val="28"/>
          <w:rtl/>
        </w:rPr>
        <w:t xml:space="preserve">أَفَمَا نَحْنُ بِمَیِّتِینَ (۵۸)  ترجمه:</w:t>
      </w:r>
      <w:r>
        <w:rPr>
          <w:rStyle w:val="FootnoteReference"/>
        </w:rPr>
        <w:footnoteReference w:id="3846"/>
      </w:r>
    </w:p>
    <w:p>
      <w:pPr>
        <w:pStyle w:val="BookText"/>
      </w:pPr>
      <w:r>
        <w:rPr>
          <w:rFonts w:ascii="Amiri" w:hAnsi="Amiri" w:eastAsia="Amiri" w:cs="Amiri"/>
          <w:lang w:bidi="ar-SA"/>
          <w:color w:val="111111"/>
          <w:sz w:val="28"/>
          <w:szCs w:val="28"/>
          <w:rtl/>
        </w:rPr>
        <w:t xml:space="preserve">إِلَّا مَوْتَتَنَا الْأُولَی وَمَا نَحْنُ بِمُعَذَّبِینَ (۵۹)  ترجمه:</w:t>
      </w:r>
      <w:r>
        <w:rPr>
          <w:rStyle w:val="FootnoteReference"/>
        </w:rPr>
        <w:footnoteReference w:id="3847"/>
      </w:r>
    </w:p>
    <w:p>
      <w:pPr>
        <w:pStyle w:val="BookText"/>
      </w:pPr>
      <w:r>
        <w:rPr>
          <w:rFonts w:ascii="Amiri" w:hAnsi="Amiri" w:eastAsia="Amiri" w:cs="Amiri"/>
          <w:lang w:bidi="ar-SA"/>
          <w:color w:val="111111"/>
          <w:sz w:val="28"/>
          <w:szCs w:val="28"/>
          <w:rtl/>
        </w:rPr>
        <w:t xml:space="preserve">إِنَّ هَذَا لَهُوَ الْفَوْزُ الْعَظِیمُ (۶۰)  ترجمه:</w:t>
      </w:r>
      <w:r>
        <w:rPr>
          <w:rStyle w:val="FootnoteReference"/>
        </w:rPr>
        <w:footnoteReference w:id="3848"/>
      </w:r>
    </w:p>
    <w:p>
      <w:pPr>
        <w:pStyle w:val="BookText"/>
      </w:pPr>
      <w:r>
        <w:rPr>
          <w:rFonts w:ascii="Amiri" w:hAnsi="Amiri" w:eastAsia="Amiri" w:cs="Amiri"/>
          <w:lang w:bidi="ar-SA"/>
          <w:color w:val="111111"/>
          <w:sz w:val="28"/>
          <w:szCs w:val="28"/>
          <w:rtl/>
        </w:rPr>
        <w:t xml:space="preserve">لِمِثْلِ هَذَا فَلْیَعْمَلِ الْعَامِلُونَ (۶۱)  ترجمه:</w:t>
      </w:r>
      <w:r>
        <w:rPr>
          <w:rStyle w:val="FootnoteReference"/>
        </w:rPr>
        <w:footnoteReference w:id="3849"/>
      </w:r>
    </w:p>
    <w:p>
      <w:pPr>
        <w:pStyle w:val="BookText"/>
      </w:pPr>
      <w:r>
        <w:rPr>
          <w:rFonts w:ascii="Amiri" w:hAnsi="Amiri" w:eastAsia="Amiri" w:cs="Amiri"/>
          <w:lang w:bidi="ar-SA"/>
          <w:color w:val="111111"/>
          <w:sz w:val="28"/>
          <w:szCs w:val="28"/>
          <w:rtl/>
        </w:rPr>
        <w:t xml:space="preserve">أَذَلِکَ خَیْرٌ نُّزُلًا أَمْ شَجَرَةُ الزَّقُّومِ (۶۲)  ترجمه:</w:t>
      </w:r>
      <w:r>
        <w:rPr>
          <w:rStyle w:val="FootnoteReference"/>
        </w:rPr>
        <w:footnoteReference w:id="3850"/>
      </w:r>
    </w:p>
    <w:p>
      <w:pPr>
        <w:pStyle w:val="BookText"/>
      </w:pPr>
      <w:r>
        <w:rPr>
          <w:rFonts w:ascii="Amiri" w:hAnsi="Amiri" w:eastAsia="Amiri" w:cs="Amiri"/>
          <w:lang w:bidi="ar-SA"/>
          <w:color w:val="111111"/>
          <w:sz w:val="28"/>
          <w:szCs w:val="28"/>
          <w:rtl/>
        </w:rPr>
        <w:t xml:space="preserve">إِنَّا جَعَلْنَاهَا فِتْنَةً لِّلظَّالِمِینَ (۶۳)  ترجمه:</w:t>
      </w:r>
      <w:r>
        <w:rPr>
          <w:rStyle w:val="FootnoteReference"/>
        </w:rPr>
        <w:footnoteReference w:id="3851"/>
      </w:r>
    </w:p>
    <w:p>
      <w:pPr>
        <w:pStyle w:val="BookText"/>
      </w:pPr>
      <w:r>
        <w:rPr>
          <w:rFonts w:ascii="Amiri" w:hAnsi="Amiri" w:eastAsia="Amiri" w:cs="Amiri"/>
          <w:lang w:bidi="ar-SA"/>
          <w:color w:val="111111"/>
          <w:sz w:val="28"/>
          <w:szCs w:val="28"/>
          <w:rtl/>
        </w:rPr>
        <w:t xml:space="preserve">إِنَّهَا شَجَرَةٌ تَخْرُجُ فِی أَصْلِ الْجَحِیمِ (۶۴)  ترجمه:</w:t>
      </w:r>
      <w:r>
        <w:rPr>
          <w:rStyle w:val="FootnoteReference"/>
        </w:rPr>
        <w:footnoteReference w:id="3852"/>
      </w:r>
    </w:p>
    <w:p>
      <w:pPr>
        <w:pStyle w:val="BookText"/>
      </w:pPr>
      <w:r>
        <w:rPr>
          <w:rFonts w:ascii="Amiri" w:hAnsi="Amiri" w:eastAsia="Amiri" w:cs="Amiri"/>
          <w:lang w:bidi="ar-SA"/>
          <w:color w:val="111111"/>
          <w:sz w:val="28"/>
          <w:szCs w:val="28"/>
          <w:rtl/>
        </w:rPr>
        <w:t xml:space="preserve">طَلْعُهَا کَأَنَّهُ رُءُوسُ الشَّیَاطِینِ (۶۵)  ترجمه:</w:t>
      </w:r>
      <w:r>
        <w:rPr>
          <w:rStyle w:val="FootnoteReference"/>
        </w:rPr>
        <w:footnoteReference w:id="3853"/>
      </w:r>
    </w:p>
    <w:p>
      <w:pPr>
        <w:pStyle w:val="BookText"/>
      </w:pPr>
      <w:r>
        <w:rPr>
          <w:rFonts w:ascii="Amiri" w:hAnsi="Amiri" w:eastAsia="Amiri" w:cs="Amiri"/>
          <w:lang w:bidi="ar-SA"/>
          <w:color w:val="111111"/>
          <w:sz w:val="28"/>
          <w:szCs w:val="28"/>
          <w:rtl/>
        </w:rPr>
        <w:t xml:space="preserve">فَإِنَّهُمْ لَآکِلُونَ مِنْهَا فَمَالِئُونَ مِنْهَا الْبُطُونَ (۶۶)  ترجمه:</w:t>
      </w:r>
      <w:r>
        <w:rPr>
          <w:rStyle w:val="FootnoteReference"/>
        </w:rPr>
        <w:footnoteReference w:id="3854"/>
      </w:r>
    </w:p>
    <w:p>
      <w:pPr>
        <w:pStyle w:val="BookText"/>
      </w:pPr>
      <w:r>
        <w:rPr>
          <w:rFonts w:ascii="Amiri" w:hAnsi="Amiri" w:eastAsia="Amiri" w:cs="Amiri"/>
          <w:lang w:bidi="ar-SA"/>
          <w:color w:val="111111"/>
          <w:sz w:val="28"/>
          <w:szCs w:val="28"/>
          <w:rtl/>
        </w:rPr>
        <w:t xml:space="preserve">ثُمَّ إِنَّ لَهُمْ عَلَیْهَا لَشَوْبًا مِّنْ حَمِیمٍ (۶۷)  ترجمه:</w:t>
      </w:r>
      <w:r>
        <w:rPr>
          <w:rStyle w:val="FootnoteReference"/>
        </w:rPr>
        <w:footnoteReference w:id="3855"/>
      </w:r>
    </w:p>
    <w:p>
      <w:pPr>
        <w:pStyle w:val="BookText"/>
      </w:pPr>
      <w:r>
        <w:rPr>
          <w:rFonts w:ascii="Amiri" w:hAnsi="Amiri" w:eastAsia="Amiri" w:cs="Amiri"/>
          <w:lang w:bidi="ar-SA"/>
          <w:color w:val="111111"/>
          <w:sz w:val="28"/>
          <w:szCs w:val="28"/>
          <w:rtl/>
        </w:rPr>
        <w:t xml:space="preserve">ثُمَّ إِنَّ مَرْجِعَهُمْ لَإِلَی الْجَحِیمِ (۶۸)  ترجمه:</w:t>
      </w:r>
      <w:r>
        <w:rPr>
          <w:rStyle w:val="FootnoteReference"/>
        </w:rPr>
        <w:footnoteReference w:id="3856"/>
      </w:r>
    </w:p>
    <w:p>
      <w:pPr>
        <w:pStyle w:val="BookText"/>
      </w:pPr>
      <w:r>
        <w:rPr>
          <w:rFonts w:ascii="Amiri" w:hAnsi="Amiri" w:eastAsia="Amiri" w:cs="Amiri"/>
          <w:lang w:bidi="ar-SA"/>
          <w:color w:val="111111"/>
          <w:sz w:val="28"/>
          <w:szCs w:val="28"/>
          <w:rtl/>
        </w:rPr>
        <w:t xml:space="preserve">إِنَّهُمْ أَلْفَوْا آبَاءَهُمْ ضَالِّینَ (۶۹)  ترجمه:</w:t>
      </w:r>
      <w:r>
        <w:rPr>
          <w:rStyle w:val="FootnoteReference"/>
        </w:rPr>
        <w:footnoteReference w:id="3857"/>
      </w:r>
    </w:p>
    <w:p>
      <w:pPr>
        <w:pStyle w:val="BookText"/>
      </w:pPr>
      <w:r>
        <w:rPr>
          <w:rFonts w:ascii="Amiri" w:hAnsi="Amiri" w:eastAsia="Amiri" w:cs="Amiri"/>
          <w:lang w:bidi="ar-SA"/>
          <w:color w:val="111111"/>
          <w:sz w:val="28"/>
          <w:szCs w:val="28"/>
          <w:rtl/>
        </w:rPr>
        <w:t xml:space="preserve">فَهُمْ عَلَی آثَارِهِمْ یُهْرَعُونَ (۷۰)  ترجمه:</w:t>
      </w:r>
      <w:r>
        <w:rPr>
          <w:rStyle w:val="FootnoteReference"/>
        </w:rPr>
        <w:footnoteReference w:id="3858"/>
      </w:r>
    </w:p>
    <w:p>
      <w:pPr>
        <w:pStyle w:val="BookText"/>
      </w:pPr>
      <w:r>
        <w:rPr>
          <w:rFonts w:ascii="Amiri" w:hAnsi="Amiri" w:eastAsia="Amiri" w:cs="Amiri"/>
          <w:lang w:bidi="ar-SA"/>
          <w:color w:val="111111"/>
          <w:sz w:val="28"/>
          <w:szCs w:val="28"/>
          <w:rtl/>
        </w:rPr>
        <w:t xml:space="preserve">وَلَقَدْ ضَلَّ قَبْلَهُمْ أَکْثَرُ الْأَوَّلِینَ (۷۱)  ترجمه:</w:t>
      </w:r>
      <w:r>
        <w:rPr>
          <w:rStyle w:val="FootnoteReference"/>
        </w:rPr>
        <w:footnoteReference w:id="3859"/>
      </w:r>
    </w:p>
    <w:p>
      <w:pPr>
        <w:pStyle w:val="BookText"/>
      </w:pPr>
      <w:r>
        <w:rPr>
          <w:rFonts w:ascii="Amiri" w:hAnsi="Amiri" w:eastAsia="Amiri" w:cs="Amiri"/>
          <w:lang w:bidi="ar-SA"/>
          <w:color w:val="111111"/>
          <w:sz w:val="28"/>
          <w:szCs w:val="28"/>
          <w:rtl/>
        </w:rPr>
        <w:t xml:space="preserve">وَلَقَدْ أَرْسَلْنَا فِیهِم مُّنذِرِینَ (۷۲)  ترجمه:</w:t>
      </w:r>
      <w:r>
        <w:rPr>
          <w:rStyle w:val="FootnoteReference"/>
        </w:rPr>
        <w:footnoteReference w:id="3860"/>
      </w:r>
    </w:p>
    <w:p>
      <w:pPr>
        <w:pStyle w:val="BookText"/>
      </w:pPr>
      <w:r>
        <w:rPr>
          <w:rFonts w:ascii="Amiri" w:hAnsi="Amiri" w:eastAsia="Amiri" w:cs="Amiri"/>
          <w:lang w:bidi="ar-SA"/>
          <w:color w:val="111111"/>
          <w:sz w:val="28"/>
          <w:szCs w:val="28"/>
          <w:rtl/>
        </w:rPr>
        <w:t xml:space="preserve">فَانظُرْ کَیْفَ کَانَ عَاقِبَةُ الْمُنذَرِینَ (۷۳)  ترجمه:</w:t>
      </w:r>
      <w:r>
        <w:rPr>
          <w:rStyle w:val="FootnoteReference"/>
        </w:rPr>
        <w:footnoteReference w:id="3861"/>
      </w:r>
    </w:p>
    <w:p>
      <w:pPr>
        <w:pStyle w:val="BookText"/>
      </w:pPr>
      <w:r>
        <w:rPr>
          <w:rFonts w:ascii="Amiri" w:hAnsi="Amiri" w:eastAsia="Amiri" w:cs="Amiri"/>
          <w:lang w:bidi="ar-SA"/>
          <w:color w:val="111111"/>
          <w:sz w:val="28"/>
          <w:szCs w:val="28"/>
          <w:rtl/>
        </w:rPr>
        <w:t xml:space="preserve">إِلَّا عِبَادَ اللَّهِ الْمُخْلَصِینَ (۷۴)  ترجمه:</w:t>
      </w:r>
      <w:r>
        <w:rPr>
          <w:rStyle w:val="FootnoteReference"/>
        </w:rPr>
        <w:footnoteReference w:id="3862"/>
      </w:r>
    </w:p>
    <w:p>
      <w:pPr>
        <w:pStyle w:val="BookText"/>
      </w:pPr>
      <w:r>
        <w:rPr>
          <w:rFonts w:ascii="Amiri" w:hAnsi="Amiri" w:eastAsia="Amiri" w:cs="Amiri"/>
          <w:lang w:bidi="ar-SA"/>
          <w:color w:val="111111"/>
          <w:sz w:val="28"/>
          <w:szCs w:val="28"/>
          <w:rtl/>
        </w:rPr>
        <w:t xml:space="preserve">وَلَقَدْ نَادَانَا نُوحٌ فَلَنِعْمَ الْمُجِیبُونَ (۷۵)  ترجمه:</w:t>
      </w:r>
      <w:r>
        <w:rPr>
          <w:rStyle w:val="FootnoteReference"/>
        </w:rPr>
        <w:footnoteReference w:id="3863"/>
      </w:r>
    </w:p>
    <w:p>
      <w:pPr>
        <w:pStyle w:val="BookText"/>
      </w:pPr>
      <w:r>
        <w:rPr>
          <w:rFonts w:ascii="Amiri" w:hAnsi="Amiri" w:eastAsia="Amiri" w:cs="Amiri"/>
          <w:lang w:bidi="ar-SA"/>
          <w:color w:val="111111"/>
          <w:sz w:val="28"/>
          <w:szCs w:val="28"/>
          <w:rtl/>
        </w:rPr>
        <w:t xml:space="preserve">وَنَجَّیْنَاهُ وَأَهْلَهُ مِنَ الْکَرْبِ الْعَظِیمِ (۷۶)  ترجمه:</w:t>
      </w:r>
      <w:r>
        <w:rPr>
          <w:rStyle w:val="FootnoteReference"/>
        </w:rPr>
        <w:footnoteReference w:id="3864"/>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وَجَعَلْنَا ذُرِّیَّتَهُ هُمُ الْبَاقِینَ (۷۷)  ترجمه:</w:t>
      </w:r>
      <w:r>
        <w:rPr>
          <w:rStyle w:val="FootnoteReference"/>
        </w:rPr>
        <w:footnoteReference w:id="3865"/>
      </w:r>
    </w:p>
    <w:p>
      <w:pPr>
        <w:pStyle w:val="BookText"/>
      </w:pPr>
      <w:r>
        <w:rPr>
          <w:rFonts w:ascii="Amiri" w:hAnsi="Amiri" w:eastAsia="Amiri" w:cs="Amiri"/>
          <w:lang w:bidi="ar-SA"/>
          <w:color w:val="111111"/>
          <w:sz w:val="28"/>
          <w:szCs w:val="28"/>
          <w:rtl/>
        </w:rPr>
        <w:t xml:space="preserve">وَتَرَکْنَا عَلَیْهِ فِی الْآخِرِینَ (۷۸)  ترجمه:</w:t>
      </w:r>
      <w:r>
        <w:rPr>
          <w:rStyle w:val="FootnoteReference"/>
        </w:rPr>
        <w:footnoteReference w:id="3866"/>
      </w:r>
    </w:p>
    <w:p>
      <w:pPr>
        <w:pStyle w:val="BookText"/>
      </w:pPr>
      <w:r>
        <w:rPr>
          <w:rFonts w:ascii="Amiri" w:hAnsi="Amiri" w:eastAsia="Amiri" w:cs="Amiri"/>
          <w:lang w:bidi="ar-SA"/>
          <w:color w:val="111111"/>
          <w:sz w:val="28"/>
          <w:szCs w:val="28"/>
          <w:rtl/>
        </w:rPr>
        <w:t xml:space="preserve">سَلَامٌ عَلَی نُوحٍ فِی الْعَالَمِینَ (۷۹)  ترجمه:</w:t>
      </w:r>
      <w:r>
        <w:rPr>
          <w:rStyle w:val="FootnoteReference"/>
        </w:rPr>
        <w:footnoteReference w:id="3867"/>
      </w:r>
    </w:p>
    <w:p>
      <w:pPr>
        <w:pStyle w:val="BookText"/>
      </w:pPr>
      <w:r>
        <w:rPr>
          <w:rFonts w:ascii="Amiri" w:hAnsi="Amiri" w:eastAsia="Amiri" w:cs="Amiri"/>
          <w:lang w:bidi="ar-SA"/>
          <w:color w:val="111111"/>
          <w:sz w:val="28"/>
          <w:szCs w:val="28"/>
          <w:rtl/>
        </w:rPr>
        <w:t xml:space="preserve">إِنَّا کَذَلِکَ نَجْزِی الْمُحْسِنِینَ (۸۰)  ترجمه:</w:t>
      </w:r>
      <w:r>
        <w:rPr>
          <w:rStyle w:val="FootnoteReference"/>
        </w:rPr>
        <w:footnoteReference w:id="3868"/>
      </w:r>
    </w:p>
    <w:p>
      <w:pPr>
        <w:pStyle w:val="BookText"/>
      </w:pPr>
      <w:r>
        <w:rPr>
          <w:rFonts w:ascii="Amiri" w:hAnsi="Amiri" w:eastAsia="Amiri" w:cs="Amiri"/>
          <w:lang w:bidi="ar-SA"/>
          <w:color w:val="111111"/>
          <w:sz w:val="28"/>
          <w:szCs w:val="28"/>
          <w:rtl/>
        </w:rPr>
        <w:t xml:space="preserve">إِنَّهُ مِنْ عِبَادِنَا الْمُؤْمِنِینَ (۸۱)  ترجمه:</w:t>
      </w:r>
      <w:r>
        <w:rPr>
          <w:rStyle w:val="FootnoteReference"/>
        </w:rPr>
        <w:footnoteReference w:id="3869"/>
      </w:r>
    </w:p>
    <w:p>
      <w:pPr>
        <w:pStyle w:val="BookText"/>
      </w:pPr>
      <w:r>
        <w:rPr>
          <w:rFonts w:ascii="Amiri" w:hAnsi="Amiri" w:eastAsia="Amiri" w:cs="Amiri"/>
          <w:lang w:bidi="ar-SA"/>
          <w:color w:val="111111"/>
          <w:sz w:val="28"/>
          <w:szCs w:val="28"/>
          <w:rtl/>
        </w:rPr>
        <w:t xml:space="preserve">ثُمَّ أَغْرَقْنَا الْآخَرِینَ (۸۲)  ترجمه:</w:t>
      </w:r>
      <w:r>
        <w:rPr>
          <w:rStyle w:val="FootnoteReference"/>
        </w:rPr>
        <w:footnoteReference w:id="3870"/>
      </w:r>
    </w:p>
    <w:p>
      <w:pPr>
        <w:pStyle w:val="BookText"/>
      </w:pPr>
      <w:r>
        <w:rPr>
          <w:rFonts w:ascii="Amiri" w:hAnsi="Amiri" w:eastAsia="Amiri" w:cs="Amiri"/>
          <w:lang w:bidi="ar-SA"/>
          <w:color w:val="111111"/>
          <w:sz w:val="28"/>
          <w:szCs w:val="28"/>
          <w:rtl/>
        </w:rPr>
        <w:t xml:space="preserve">۞ وَإِنَّ مِن شِیعَتِهِ لَإِبْرَاهِیمَ (۸۳)  ترجمه:</w:t>
      </w:r>
      <w:r>
        <w:rPr>
          <w:rStyle w:val="FootnoteReference"/>
        </w:rPr>
        <w:footnoteReference w:id="3871"/>
      </w:r>
    </w:p>
    <w:p>
      <w:pPr>
        <w:pStyle w:val="BookText"/>
      </w:pPr>
      <w:r>
        <w:rPr>
          <w:rFonts w:ascii="Amiri" w:hAnsi="Amiri" w:eastAsia="Amiri" w:cs="Amiri"/>
          <w:lang w:bidi="ar-SA"/>
          <w:color w:val="111111"/>
          <w:sz w:val="28"/>
          <w:szCs w:val="28"/>
          <w:rtl/>
        </w:rPr>
        <w:t xml:space="preserve">إِذْ جَاءَ رَبَّهُ بِقَلْبٍ سَلِیمٍ (۸۴)  ترجمه:</w:t>
      </w:r>
      <w:r>
        <w:rPr>
          <w:rStyle w:val="FootnoteReference"/>
        </w:rPr>
        <w:footnoteReference w:id="3872"/>
      </w:r>
    </w:p>
    <w:p>
      <w:pPr>
        <w:pStyle w:val="BookText"/>
      </w:pPr>
      <w:r>
        <w:rPr>
          <w:rFonts w:ascii="Amiri" w:hAnsi="Amiri" w:eastAsia="Amiri" w:cs="Amiri"/>
          <w:lang w:bidi="ar-SA"/>
          <w:color w:val="111111"/>
          <w:sz w:val="28"/>
          <w:szCs w:val="28"/>
          <w:rtl/>
        </w:rPr>
        <w:t xml:space="preserve">إِذْ قَالَ لِأَبِیهِ وَقَوْمِهِ مَاذَا تَعْبُدُونَ (۸۵)  ترجمه:</w:t>
      </w:r>
      <w:r>
        <w:rPr>
          <w:rStyle w:val="FootnoteReference"/>
        </w:rPr>
        <w:footnoteReference w:id="3873"/>
      </w:r>
    </w:p>
    <w:p>
      <w:pPr>
        <w:pStyle w:val="BookText"/>
      </w:pPr>
      <w:r>
        <w:rPr>
          <w:rFonts w:ascii="Amiri" w:hAnsi="Amiri" w:eastAsia="Amiri" w:cs="Amiri"/>
          <w:lang w:bidi="ar-SA"/>
          <w:color w:val="111111"/>
          <w:sz w:val="28"/>
          <w:szCs w:val="28"/>
          <w:rtl/>
        </w:rPr>
        <w:t xml:space="preserve">أَئِفْکًا آلِهَةً دُونَ اللَّهِ تُرِیدُونَ (۸۶)  ترجمه:</w:t>
      </w:r>
      <w:r>
        <w:rPr>
          <w:rStyle w:val="FootnoteReference"/>
        </w:rPr>
        <w:footnoteReference w:id="3874"/>
      </w:r>
    </w:p>
    <w:p>
      <w:pPr>
        <w:pStyle w:val="BookText"/>
      </w:pPr>
      <w:r>
        <w:rPr>
          <w:rFonts w:ascii="Amiri" w:hAnsi="Amiri" w:eastAsia="Amiri" w:cs="Amiri"/>
          <w:lang w:bidi="ar-SA"/>
          <w:color w:val="111111"/>
          <w:sz w:val="28"/>
          <w:szCs w:val="28"/>
          <w:rtl/>
        </w:rPr>
        <w:t xml:space="preserve">فَمَا ظَنُّکُم بِرَبِّ الْعَالَمِینَ (۸۷)  ترجمه:</w:t>
      </w:r>
      <w:r>
        <w:rPr>
          <w:rStyle w:val="FootnoteReference"/>
        </w:rPr>
        <w:footnoteReference w:id="3875"/>
      </w:r>
    </w:p>
    <w:p>
      <w:pPr>
        <w:pStyle w:val="BookText"/>
      </w:pPr>
      <w:r>
        <w:rPr>
          <w:rFonts w:ascii="Amiri" w:hAnsi="Amiri" w:eastAsia="Amiri" w:cs="Amiri"/>
          <w:lang w:bidi="ar-SA"/>
          <w:color w:val="111111"/>
          <w:sz w:val="28"/>
          <w:szCs w:val="28"/>
          <w:rtl/>
        </w:rPr>
        <w:t xml:space="preserve">فَنَظَرَ نَظْرَةً فِی النُّجُومِ (۸۸)  ترجمه:</w:t>
      </w:r>
      <w:r>
        <w:rPr>
          <w:rStyle w:val="FootnoteReference"/>
        </w:rPr>
        <w:footnoteReference w:id="3876"/>
      </w:r>
    </w:p>
    <w:p>
      <w:pPr>
        <w:pStyle w:val="BookText"/>
      </w:pPr>
      <w:r>
        <w:rPr>
          <w:rFonts w:ascii="Amiri" w:hAnsi="Amiri" w:eastAsia="Amiri" w:cs="Amiri"/>
          <w:lang w:bidi="ar-SA"/>
          <w:color w:val="111111"/>
          <w:sz w:val="28"/>
          <w:szCs w:val="28"/>
          <w:rtl/>
        </w:rPr>
        <w:t xml:space="preserve">فَقَالَ إِنِّی سَقِیمٌ (۸۹)  ترجمه:</w:t>
      </w:r>
      <w:r>
        <w:rPr>
          <w:rStyle w:val="FootnoteReference"/>
        </w:rPr>
        <w:footnoteReference w:id="3877"/>
      </w:r>
    </w:p>
    <w:p>
      <w:pPr>
        <w:pStyle w:val="BookText"/>
      </w:pPr>
      <w:r>
        <w:rPr>
          <w:rFonts w:ascii="Amiri" w:hAnsi="Amiri" w:eastAsia="Amiri" w:cs="Amiri"/>
          <w:lang w:bidi="ar-SA"/>
          <w:color w:val="111111"/>
          <w:sz w:val="28"/>
          <w:szCs w:val="28"/>
          <w:rtl/>
        </w:rPr>
        <w:t xml:space="preserve">فَتَوَلَّوْا عَنْهُ مُدْبِرِینَ (۹۰)  ترجمه:</w:t>
      </w:r>
      <w:r>
        <w:rPr>
          <w:rStyle w:val="FootnoteReference"/>
        </w:rPr>
        <w:footnoteReference w:id="3878"/>
      </w:r>
    </w:p>
    <w:p>
      <w:pPr>
        <w:pStyle w:val="BookText"/>
      </w:pPr>
      <w:r>
        <w:rPr>
          <w:rFonts w:ascii="Amiri" w:hAnsi="Amiri" w:eastAsia="Amiri" w:cs="Amiri"/>
          <w:lang w:bidi="ar-SA"/>
          <w:color w:val="111111"/>
          <w:sz w:val="28"/>
          <w:szCs w:val="28"/>
          <w:rtl/>
        </w:rPr>
        <w:t xml:space="preserve">فَرَاغَ إِلَی آلِهَتِهِمْ فَقَالَ أَلَا تَأْکُلُونَ (۹۱)  ترجمه:</w:t>
      </w:r>
      <w:r>
        <w:rPr>
          <w:rStyle w:val="FootnoteReference"/>
        </w:rPr>
        <w:footnoteReference w:id="3879"/>
      </w:r>
    </w:p>
    <w:p>
      <w:pPr>
        <w:pStyle w:val="BookText"/>
      </w:pPr>
      <w:r>
        <w:rPr>
          <w:rFonts w:ascii="Amiri" w:hAnsi="Amiri" w:eastAsia="Amiri" w:cs="Amiri"/>
          <w:lang w:bidi="ar-SA"/>
          <w:color w:val="111111"/>
          <w:sz w:val="28"/>
          <w:szCs w:val="28"/>
          <w:rtl/>
        </w:rPr>
        <w:t xml:space="preserve">مَا لَکُمْ لَا تَنطِقُونَ (۹۲)  ترجمه:</w:t>
      </w:r>
      <w:r>
        <w:rPr>
          <w:rStyle w:val="FootnoteReference"/>
        </w:rPr>
        <w:footnoteReference w:id="3880"/>
      </w:r>
    </w:p>
    <w:p>
      <w:pPr>
        <w:pStyle w:val="BookText"/>
      </w:pPr>
      <w:r>
        <w:rPr>
          <w:rFonts w:ascii="Amiri" w:hAnsi="Amiri" w:eastAsia="Amiri" w:cs="Amiri"/>
          <w:lang w:bidi="ar-SA"/>
          <w:color w:val="111111"/>
          <w:sz w:val="28"/>
          <w:szCs w:val="28"/>
          <w:rtl/>
        </w:rPr>
        <w:t xml:space="preserve">فَرَاغَ عَلَیْهِمْ ضَرْبًا بِالْیَمِینِ (۹۳)  ترجمه:</w:t>
      </w:r>
      <w:r>
        <w:rPr>
          <w:rStyle w:val="FootnoteReference"/>
        </w:rPr>
        <w:footnoteReference w:id="3881"/>
      </w:r>
    </w:p>
    <w:p>
      <w:pPr>
        <w:pStyle w:val="BookText"/>
      </w:pPr>
      <w:r>
        <w:rPr>
          <w:rFonts w:ascii="Amiri" w:hAnsi="Amiri" w:eastAsia="Amiri" w:cs="Amiri"/>
          <w:lang w:bidi="ar-SA"/>
          <w:color w:val="111111"/>
          <w:sz w:val="28"/>
          <w:szCs w:val="28"/>
          <w:rtl/>
        </w:rPr>
        <w:t xml:space="preserve">فَأَقْبَلُوا إِلَیْهِ یَزِفُّونَ (۹۴)  ترجمه:</w:t>
      </w:r>
      <w:r>
        <w:rPr>
          <w:rStyle w:val="FootnoteReference"/>
        </w:rPr>
        <w:footnoteReference w:id="3882"/>
      </w:r>
    </w:p>
    <w:p>
      <w:pPr>
        <w:pStyle w:val="BookText"/>
      </w:pPr>
      <w:r>
        <w:rPr>
          <w:rFonts w:ascii="Amiri" w:hAnsi="Amiri" w:eastAsia="Amiri" w:cs="Amiri"/>
          <w:lang w:bidi="ar-SA"/>
          <w:color w:val="111111"/>
          <w:sz w:val="28"/>
          <w:szCs w:val="28"/>
          <w:rtl/>
        </w:rPr>
        <w:t xml:space="preserve">قَالَ أَتَعْبُدُونَ مَا تَنْحِتُونَ (۹۵)  ترجمه:</w:t>
      </w:r>
      <w:r>
        <w:rPr>
          <w:rStyle w:val="FootnoteReference"/>
        </w:rPr>
        <w:footnoteReference w:id="3883"/>
      </w:r>
    </w:p>
    <w:p>
      <w:pPr>
        <w:pStyle w:val="BookText"/>
      </w:pPr>
      <w:r>
        <w:rPr>
          <w:rFonts w:ascii="Amiri" w:hAnsi="Amiri" w:eastAsia="Amiri" w:cs="Amiri"/>
          <w:lang w:bidi="ar-SA"/>
          <w:color w:val="111111"/>
          <w:sz w:val="28"/>
          <w:szCs w:val="28"/>
          <w:rtl/>
        </w:rPr>
        <w:t xml:space="preserve">وَاللَّهُ خَلَقَکُمْ وَمَا تَعْمَلُونَ (۹۶)  ترجمه:</w:t>
      </w:r>
      <w:r>
        <w:rPr>
          <w:rStyle w:val="FootnoteReference"/>
        </w:rPr>
        <w:footnoteReference w:id="3884"/>
      </w:r>
    </w:p>
    <w:p>
      <w:pPr>
        <w:pStyle w:val="BookText"/>
      </w:pPr>
      <w:r>
        <w:rPr>
          <w:rFonts w:ascii="Amiri" w:hAnsi="Amiri" w:eastAsia="Amiri" w:cs="Amiri"/>
          <w:lang w:bidi="ar-SA"/>
          <w:color w:val="111111"/>
          <w:sz w:val="28"/>
          <w:szCs w:val="28"/>
          <w:rtl/>
        </w:rPr>
        <w:t xml:space="preserve">قَالُوا ابْنُوا لَهُ بُنْیَانًا فَأَلْقُوهُ فِی الْجَحِیمِ (۹۷)  ترجمه:</w:t>
      </w:r>
      <w:r>
        <w:rPr>
          <w:rStyle w:val="FootnoteReference"/>
        </w:rPr>
        <w:footnoteReference w:id="3885"/>
      </w:r>
    </w:p>
    <w:p>
      <w:pPr>
        <w:pStyle w:val="BookText"/>
      </w:pPr>
      <w:r>
        <w:rPr>
          <w:rFonts w:ascii="Amiri" w:hAnsi="Amiri" w:eastAsia="Amiri" w:cs="Amiri"/>
          <w:lang w:bidi="ar-SA"/>
          <w:color w:val="111111"/>
          <w:sz w:val="28"/>
          <w:szCs w:val="28"/>
          <w:rtl/>
        </w:rPr>
        <w:t xml:space="preserve">فَأَرَادُوا بِهِ کَیْدًا فَجَعَلْنَاهُمُ الْأَسْفَلِینَ (۹۸)  ترجمه:</w:t>
      </w:r>
      <w:r>
        <w:rPr>
          <w:rStyle w:val="FootnoteReference"/>
        </w:rPr>
        <w:footnoteReference w:id="3886"/>
      </w:r>
    </w:p>
    <w:p>
      <w:pPr>
        <w:pStyle w:val="BookText"/>
      </w:pPr>
      <w:r>
        <w:rPr>
          <w:rFonts w:ascii="Amiri" w:hAnsi="Amiri" w:eastAsia="Amiri" w:cs="Amiri"/>
          <w:lang w:bidi="ar-SA"/>
          <w:color w:val="111111"/>
          <w:sz w:val="28"/>
          <w:szCs w:val="28"/>
          <w:rtl/>
        </w:rPr>
        <w:t xml:space="preserve">وَقَالَ إِنِّی ذَاهِبٌ إِلَی رَبِّی سَیَهْدِینِ (۹۹)  ترجمه:</w:t>
      </w:r>
      <w:r>
        <w:rPr>
          <w:rStyle w:val="FootnoteReference"/>
        </w:rPr>
        <w:footnoteReference w:id="3887"/>
      </w:r>
    </w:p>
    <w:p>
      <w:pPr>
        <w:pStyle w:val="BookText"/>
      </w:pPr>
      <w:r>
        <w:rPr>
          <w:rFonts w:ascii="Amiri" w:hAnsi="Amiri" w:eastAsia="Amiri" w:cs="Amiri"/>
          <w:lang w:bidi="ar-SA"/>
          <w:color w:val="111111"/>
          <w:sz w:val="28"/>
          <w:szCs w:val="28"/>
          <w:rtl/>
        </w:rPr>
        <w:t xml:space="preserve">رَبِّ هَبْ لِی مِنَ الصَّالِحِینَ (۱۰۰)  ترجمه:</w:t>
      </w:r>
      <w:r>
        <w:rPr>
          <w:rStyle w:val="FootnoteReference"/>
        </w:rPr>
        <w:footnoteReference w:id="3888"/>
      </w:r>
    </w:p>
    <w:p>
      <w:pPr>
        <w:pStyle w:val="BookText"/>
      </w:pPr>
      <w:r>
        <w:rPr>
          <w:rFonts w:ascii="Amiri" w:hAnsi="Amiri" w:eastAsia="Amiri" w:cs="Amiri"/>
          <w:lang w:bidi="ar-SA"/>
          <w:color w:val="111111"/>
          <w:sz w:val="28"/>
          <w:szCs w:val="28"/>
          <w:rtl/>
        </w:rPr>
        <w:t xml:space="preserve">فَبَشَّرْنَاهُ بِغُلَامٍ حَلِیمٍ (۱۰۱)  ترجمه:</w:t>
      </w:r>
      <w:r>
        <w:rPr>
          <w:rStyle w:val="FootnoteReference"/>
        </w:rPr>
        <w:footnoteReference w:id="3889"/>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مَاذَا تَرَی ۚ قَالَ یَا أَبَتِ افْعَلْ مَا تُؤْمَرُ ۖ سَتَجِدُنِی إِن شَاءَ اللَّهُ مِنَ الصَّابِرِینَ (۱۰۲)  ترجمه:</w:t>
      </w:r>
      <w:r>
        <w:rPr>
          <w:rStyle w:val="FootnoteReference"/>
        </w:rPr>
        <w:footnoteReference w:id="3890"/>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أَسْلَمَا وَتَلَّهُ لِلْجَبِینِ (۱۰۳)  ترجمه:</w:t>
      </w:r>
      <w:r>
        <w:rPr>
          <w:rStyle w:val="FootnoteReference"/>
        </w:rPr>
        <w:footnoteReference w:id="3891"/>
      </w:r>
    </w:p>
    <w:p>
      <w:pPr>
        <w:pStyle w:val="BookText"/>
      </w:pPr>
      <w:r>
        <w:rPr>
          <w:rFonts w:ascii="Amiri" w:hAnsi="Amiri" w:eastAsia="Amiri" w:cs="Amiri"/>
          <w:lang w:bidi="ar-SA"/>
          <w:color w:val="111111"/>
          <w:sz w:val="28"/>
          <w:szCs w:val="28"/>
          <w:rtl/>
        </w:rPr>
        <w:t xml:space="preserve">وَنَادَیْنَاهُ أَن یَا إِبْرَاهِیمُ (۱۰۴)  ترجمه:</w:t>
      </w:r>
      <w:r>
        <w:rPr>
          <w:rStyle w:val="FootnoteReference"/>
        </w:rPr>
        <w:footnoteReference w:id="3892"/>
      </w:r>
    </w:p>
    <w:p>
      <w:pPr>
        <w:pStyle w:val="BookText"/>
      </w:pPr>
      <w:r>
        <w:rPr>
          <w:rFonts w:ascii="Amiri" w:hAnsi="Amiri" w:eastAsia="Amiri" w:cs="Amiri"/>
          <w:lang w:bidi="ar-SA"/>
          <w:color w:val="111111"/>
          <w:sz w:val="28"/>
          <w:szCs w:val="28"/>
          <w:rtl/>
        </w:rPr>
        <w:t xml:space="preserve">قَدْ صَدَّقْتَ الرُّؤْیَا ۚ إِنَّا کَذَلِکَ نَجْزِی الْمُحْسِنِینَ (۱۰۵)  ترجمه:</w:t>
      </w:r>
      <w:r>
        <w:rPr>
          <w:rStyle w:val="FootnoteReference"/>
        </w:rPr>
        <w:footnoteReference w:id="3893"/>
      </w:r>
    </w:p>
    <w:p>
      <w:pPr>
        <w:pStyle w:val="BookText"/>
      </w:pPr>
      <w:r>
        <w:rPr>
          <w:rFonts w:ascii="Amiri" w:hAnsi="Amiri" w:eastAsia="Amiri" w:cs="Amiri"/>
          <w:lang w:bidi="ar-SA"/>
          <w:color w:val="111111"/>
          <w:sz w:val="28"/>
          <w:szCs w:val="28"/>
          <w:rtl/>
        </w:rPr>
        <w:t xml:space="preserve">إِنَّ هَذَا لَهُوَ الْبَلَاءُ الْمُبِینُ (۱۰۶)  ترجمه:</w:t>
      </w:r>
      <w:r>
        <w:rPr>
          <w:rStyle w:val="FootnoteReference"/>
        </w:rPr>
        <w:footnoteReference w:id="3894"/>
      </w:r>
    </w:p>
    <w:p>
      <w:pPr>
        <w:pStyle w:val="BookText"/>
      </w:pPr>
      <w:r>
        <w:rPr>
          <w:rFonts w:ascii="Amiri" w:hAnsi="Amiri" w:eastAsia="Amiri" w:cs="Amiri"/>
          <w:lang w:bidi="ar-SA"/>
          <w:color w:val="111111"/>
          <w:sz w:val="28"/>
          <w:szCs w:val="28"/>
          <w:rtl/>
        </w:rPr>
        <w:t xml:space="preserve">وَفَدَیْنَاهُ بِذِبْحٍ عَظِیمٍ (۱۰۷)  ترجمه:</w:t>
      </w:r>
      <w:r>
        <w:rPr>
          <w:rStyle w:val="FootnoteReference"/>
        </w:rPr>
        <w:footnoteReference w:id="3895"/>
      </w:r>
    </w:p>
    <w:p>
      <w:pPr>
        <w:pStyle w:val="BookText"/>
      </w:pPr>
      <w:r>
        <w:rPr>
          <w:rFonts w:ascii="Amiri" w:hAnsi="Amiri" w:eastAsia="Amiri" w:cs="Amiri"/>
          <w:lang w:bidi="ar-SA"/>
          <w:color w:val="111111"/>
          <w:sz w:val="28"/>
          <w:szCs w:val="28"/>
          <w:rtl/>
        </w:rPr>
        <w:t xml:space="preserve">وَتَرَکْنَا عَلَیْهِ فِی الْآخِرِینَ (۱۰۸)  ترجمه:</w:t>
      </w:r>
      <w:r>
        <w:rPr>
          <w:rStyle w:val="FootnoteReference"/>
        </w:rPr>
        <w:footnoteReference w:id="3896"/>
      </w:r>
    </w:p>
    <w:p>
      <w:pPr>
        <w:pStyle w:val="BookText"/>
      </w:pPr>
      <w:r>
        <w:rPr>
          <w:rFonts w:ascii="Amiri" w:hAnsi="Amiri" w:eastAsia="Amiri" w:cs="Amiri"/>
          <w:lang w:bidi="ar-SA"/>
          <w:color w:val="111111"/>
          <w:sz w:val="28"/>
          <w:szCs w:val="28"/>
          <w:rtl/>
        </w:rPr>
        <w:t xml:space="preserve">سَلَامٌ عَلَی إِبْرَاهِیمَ (۱۰۹)  ترجمه:</w:t>
      </w:r>
      <w:r>
        <w:rPr>
          <w:rStyle w:val="FootnoteReference"/>
        </w:rPr>
        <w:footnoteReference w:id="3897"/>
      </w:r>
    </w:p>
    <w:p>
      <w:pPr>
        <w:pStyle w:val="BookText"/>
      </w:pPr>
      <w:r>
        <w:rPr>
          <w:rFonts w:ascii="Amiri" w:hAnsi="Amiri" w:eastAsia="Amiri" w:cs="Amiri"/>
          <w:lang w:bidi="ar-SA"/>
          <w:color w:val="111111"/>
          <w:sz w:val="28"/>
          <w:szCs w:val="28"/>
          <w:rtl/>
        </w:rPr>
        <w:t xml:space="preserve">کَذَلِکَ نَجْزِی الْمُحْسِنِینَ (۱۱۰)  ترجمه:</w:t>
      </w:r>
      <w:r>
        <w:rPr>
          <w:rStyle w:val="FootnoteReference"/>
        </w:rPr>
        <w:footnoteReference w:id="3898"/>
      </w:r>
    </w:p>
    <w:p>
      <w:pPr>
        <w:pStyle w:val="BookText"/>
      </w:pPr>
      <w:r>
        <w:rPr>
          <w:rFonts w:ascii="Amiri" w:hAnsi="Amiri" w:eastAsia="Amiri" w:cs="Amiri"/>
          <w:lang w:bidi="ar-SA"/>
          <w:color w:val="111111"/>
          <w:sz w:val="28"/>
          <w:szCs w:val="28"/>
          <w:rtl/>
        </w:rPr>
        <w:t xml:space="preserve">إِنَّهُ مِنْ عِبَادِنَا الْمُؤْمِنِینَ (۱۱۱)  ترجمه:</w:t>
      </w:r>
      <w:r>
        <w:rPr>
          <w:rStyle w:val="FootnoteReference"/>
        </w:rPr>
        <w:footnoteReference w:id="3899"/>
      </w:r>
    </w:p>
    <w:p>
      <w:pPr>
        <w:pStyle w:val="BookText"/>
      </w:pPr>
      <w:r>
        <w:rPr>
          <w:rFonts w:ascii="Amiri" w:hAnsi="Amiri" w:eastAsia="Amiri" w:cs="Amiri"/>
          <w:lang w:bidi="ar-SA"/>
          <w:color w:val="111111"/>
          <w:sz w:val="28"/>
          <w:szCs w:val="28"/>
          <w:rtl/>
        </w:rPr>
        <w:t xml:space="preserve">وَبَشَّرْنَاهُ بِإِسْحَاقَ نَبِیًّا مِّنَ الصَّالِحِینَ (۱۱۲)  ترجمه:</w:t>
      </w:r>
      <w:r>
        <w:rPr>
          <w:rStyle w:val="FootnoteReference"/>
        </w:rPr>
        <w:footnoteReference w:id="3900"/>
      </w:r>
    </w:p>
    <w:p>
      <w:pPr>
        <w:pStyle w:val="BookText"/>
      </w:pPr>
      <w:r>
        <w:rPr>
          <w:rFonts w:ascii="Amiri" w:hAnsi="Amiri" w:eastAsia="Amiri" w:cs="Amiri"/>
          <w:lang w:bidi="ar-SA"/>
          <w:color w:val="111111"/>
          <w:sz w:val="28"/>
          <w:szCs w:val="28"/>
          <w:rtl/>
        </w:rPr>
        <w:t xml:space="preserve">وَبَارَکْنَا عَلَیْهِ وَعَلَی إِسْحَاقَ ۚ وَمِن ذُرِّیَّتِهِمَا مُحْسِنٌ وَظَالِمٌ لِّنَفْسِهِ مُبِینٌ (۱۱۳)  ترجمه:</w:t>
      </w:r>
      <w:r>
        <w:rPr>
          <w:rStyle w:val="FootnoteReference"/>
        </w:rPr>
        <w:footnoteReference w:id="3901"/>
      </w:r>
    </w:p>
    <w:p>
      <w:pPr>
        <w:pStyle w:val="BookText"/>
      </w:pPr>
      <w:r>
        <w:rPr>
          <w:rFonts w:ascii="Amiri" w:hAnsi="Amiri" w:eastAsia="Amiri" w:cs="Amiri"/>
          <w:lang w:bidi="ar-SA"/>
          <w:color w:val="111111"/>
          <w:sz w:val="28"/>
          <w:szCs w:val="28"/>
          <w:rtl/>
        </w:rPr>
        <w:t xml:space="preserve">وَلَقَدْ مَنَنَّا عَلَی مُوسَی وَهَارُونَ (۱۱۴)  ترجمه:</w:t>
      </w:r>
      <w:r>
        <w:rPr>
          <w:rStyle w:val="FootnoteReference"/>
        </w:rPr>
        <w:footnoteReference w:id="3902"/>
      </w:r>
    </w:p>
    <w:p>
      <w:pPr>
        <w:pStyle w:val="BookText"/>
      </w:pPr>
      <w:r>
        <w:rPr>
          <w:rFonts w:ascii="Amiri" w:hAnsi="Amiri" w:eastAsia="Amiri" w:cs="Amiri"/>
          <w:lang w:bidi="ar-SA"/>
          <w:color w:val="111111"/>
          <w:sz w:val="28"/>
          <w:szCs w:val="28"/>
          <w:rtl/>
        </w:rPr>
        <w:t xml:space="preserve">وَنَجَّیْنَاهُمَا وَقَوْمَهُمَا مِنَ الْکَرْبِ الْعَظِیمِ (۱۱۵)  ترجمه:</w:t>
      </w:r>
      <w:r>
        <w:rPr>
          <w:rStyle w:val="FootnoteReference"/>
        </w:rPr>
        <w:footnoteReference w:id="3903"/>
      </w:r>
    </w:p>
    <w:p>
      <w:pPr>
        <w:pStyle w:val="BookText"/>
      </w:pPr>
      <w:r>
        <w:rPr>
          <w:rFonts w:ascii="Amiri" w:hAnsi="Amiri" w:eastAsia="Amiri" w:cs="Amiri"/>
          <w:lang w:bidi="ar-SA"/>
          <w:color w:val="111111"/>
          <w:sz w:val="28"/>
          <w:szCs w:val="28"/>
          <w:rtl/>
        </w:rPr>
        <w:t xml:space="preserve">وَنَصَرْنَاهُمْ فَکَانُوا هُمُ الْغَالِبِینَ (۱۱۶)  ترجمه:</w:t>
      </w:r>
      <w:r>
        <w:rPr>
          <w:rStyle w:val="FootnoteReference"/>
        </w:rPr>
        <w:footnoteReference w:id="3904"/>
      </w:r>
    </w:p>
    <w:p>
      <w:pPr>
        <w:pStyle w:val="BookText"/>
      </w:pPr>
      <w:r>
        <w:rPr>
          <w:rFonts w:ascii="Amiri" w:hAnsi="Amiri" w:eastAsia="Amiri" w:cs="Amiri"/>
          <w:lang w:bidi="ar-SA"/>
          <w:color w:val="111111"/>
          <w:sz w:val="28"/>
          <w:szCs w:val="28"/>
          <w:rtl/>
        </w:rPr>
        <w:t xml:space="preserve">وَآتَیْنَاهُمَا الْکِتَابَ الْمُسْتَبِینَ (۱۱۷)  ترجمه:</w:t>
      </w:r>
      <w:r>
        <w:rPr>
          <w:rStyle w:val="FootnoteReference"/>
        </w:rPr>
        <w:footnoteReference w:id="3905"/>
      </w:r>
    </w:p>
    <w:p>
      <w:pPr>
        <w:pStyle w:val="BookText"/>
      </w:pPr>
      <w:r>
        <w:rPr>
          <w:rFonts w:ascii="Amiri" w:hAnsi="Amiri" w:eastAsia="Amiri" w:cs="Amiri"/>
          <w:lang w:bidi="ar-SA"/>
          <w:color w:val="111111"/>
          <w:sz w:val="28"/>
          <w:szCs w:val="28"/>
          <w:rtl/>
        </w:rPr>
        <w:t xml:space="preserve">وَهَدَیْنَاهُمَا الصِّرَاطَ الْمُسْتَقِیمَ (۱۱۸)  ترجمه:</w:t>
      </w:r>
      <w:r>
        <w:rPr>
          <w:rStyle w:val="FootnoteReference"/>
        </w:rPr>
        <w:footnoteReference w:id="3906"/>
      </w:r>
    </w:p>
    <w:p>
      <w:pPr>
        <w:pStyle w:val="BookText"/>
      </w:pPr>
      <w:r>
        <w:rPr>
          <w:rFonts w:ascii="Amiri" w:hAnsi="Amiri" w:eastAsia="Amiri" w:cs="Amiri"/>
          <w:lang w:bidi="ar-SA"/>
          <w:color w:val="111111"/>
          <w:sz w:val="28"/>
          <w:szCs w:val="28"/>
          <w:rtl/>
        </w:rPr>
        <w:t xml:space="preserve">وَتَرَکْنَا عَلَیْهِمَا فِی الْآخِرِینَ (۱۱۹)  ترجمه:</w:t>
      </w:r>
      <w:r>
        <w:rPr>
          <w:rStyle w:val="FootnoteReference"/>
        </w:rPr>
        <w:footnoteReference w:id="3907"/>
      </w:r>
    </w:p>
    <w:p>
      <w:pPr>
        <w:pStyle w:val="BookText"/>
      </w:pPr>
      <w:r>
        <w:rPr>
          <w:rFonts w:ascii="Amiri" w:hAnsi="Amiri" w:eastAsia="Amiri" w:cs="Amiri"/>
          <w:lang w:bidi="ar-SA"/>
          <w:color w:val="111111"/>
          <w:sz w:val="28"/>
          <w:szCs w:val="28"/>
          <w:rtl/>
        </w:rPr>
        <w:t xml:space="preserve">سَلَامٌ عَلَی مُوسَی وَهَارُونَ (۱۲۰)  ترجمه:</w:t>
      </w:r>
      <w:r>
        <w:rPr>
          <w:rStyle w:val="FootnoteReference"/>
        </w:rPr>
        <w:footnoteReference w:id="3908"/>
      </w:r>
    </w:p>
    <w:p>
      <w:pPr>
        <w:pStyle w:val="BookText"/>
      </w:pPr>
      <w:r>
        <w:rPr>
          <w:rFonts w:ascii="Amiri" w:hAnsi="Amiri" w:eastAsia="Amiri" w:cs="Amiri"/>
          <w:lang w:bidi="ar-SA"/>
          <w:color w:val="111111"/>
          <w:sz w:val="28"/>
          <w:szCs w:val="28"/>
          <w:rtl/>
        </w:rPr>
        <w:t xml:space="preserve">إِنَّا کَذَلِکَ نَجْزِی الْمُحْسِنِینَ (۱۲۱)  ترجمه:</w:t>
      </w:r>
      <w:r>
        <w:rPr>
          <w:rStyle w:val="FootnoteReference"/>
        </w:rPr>
        <w:footnoteReference w:id="3909"/>
      </w:r>
    </w:p>
    <w:p>
      <w:pPr>
        <w:pStyle w:val="BookText"/>
      </w:pPr>
      <w:r>
        <w:rPr>
          <w:rFonts w:ascii="Amiri" w:hAnsi="Amiri" w:eastAsia="Amiri" w:cs="Amiri"/>
          <w:lang w:bidi="ar-SA"/>
          <w:color w:val="111111"/>
          <w:sz w:val="28"/>
          <w:szCs w:val="28"/>
          <w:rtl/>
        </w:rPr>
        <w:t xml:space="preserve">إِنَّهُمَا مِنْ عِبَادِنَا الْمُؤْمِنِینَ (۱۲۲)  ترجمه:</w:t>
      </w:r>
      <w:r>
        <w:rPr>
          <w:rStyle w:val="FootnoteReference"/>
        </w:rPr>
        <w:footnoteReference w:id="3910"/>
      </w:r>
    </w:p>
    <w:p>
      <w:pPr>
        <w:pStyle w:val="BookText"/>
      </w:pPr>
      <w:r>
        <w:rPr>
          <w:rFonts w:ascii="Amiri" w:hAnsi="Amiri" w:eastAsia="Amiri" w:cs="Amiri"/>
          <w:lang w:bidi="ar-SA"/>
          <w:color w:val="111111"/>
          <w:sz w:val="28"/>
          <w:szCs w:val="28"/>
          <w:rtl/>
        </w:rPr>
        <w:t xml:space="preserve">وَإِنَّ إِلْیَاسَ لَمِنَ الْمُرْسَلِینَ (۱۲۳)  ترجمه:</w:t>
      </w:r>
      <w:r>
        <w:rPr>
          <w:rStyle w:val="FootnoteReference"/>
        </w:rPr>
        <w:footnoteReference w:id="3911"/>
      </w:r>
    </w:p>
    <w:p>
      <w:pPr>
        <w:pStyle w:val="BookText"/>
      </w:pPr>
      <w:r>
        <w:rPr>
          <w:rFonts w:ascii="Amiri" w:hAnsi="Amiri" w:eastAsia="Amiri" w:cs="Amiri"/>
          <w:lang w:bidi="ar-SA"/>
          <w:color w:val="111111"/>
          <w:sz w:val="28"/>
          <w:szCs w:val="28"/>
          <w:rtl/>
        </w:rPr>
        <w:t xml:space="preserve">إِذْ قَالَ لِقَوْمِهِ أَلَا تَتَّقُونَ (۱۲۴)  ترجمه:</w:t>
      </w:r>
      <w:r>
        <w:rPr>
          <w:rStyle w:val="FootnoteReference"/>
        </w:rPr>
        <w:footnoteReference w:id="3912"/>
      </w:r>
    </w:p>
    <w:p>
      <w:pPr>
        <w:pStyle w:val="BookText"/>
      </w:pPr>
      <w:r>
        <w:rPr>
          <w:rFonts w:ascii="Amiri" w:hAnsi="Amiri" w:eastAsia="Amiri" w:cs="Amiri"/>
          <w:lang w:bidi="ar-SA"/>
          <w:color w:val="111111"/>
          <w:sz w:val="28"/>
          <w:szCs w:val="28"/>
          <w:rtl/>
        </w:rPr>
        <w:t xml:space="preserve">أَتَدْعُونَ بَعْلًا وَتَذَرُونَ أَحْسَنَ الْخَالِقِینَ (۱۲۵)  ترجمه:</w:t>
      </w:r>
      <w:r>
        <w:rPr>
          <w:rStyle w:val="FootnoteReference"/>
        </w:rPr>
        <w:footnoteReference w:id="3913"/>
      </w:r>
    </w:p>
    <w:p>
      <w:pPr>
        <w:pStyle w:val="BookText"/>
      </w:pPr>
      <w:r>
        <w:rPr>
          <w:rFonts w:ascii="Amiri" w:hAnsi="Amiri" w:eastAsia="Amiri" w:cs="Amiri"/>
          <w:lang w:bidi="ar-SA"/>
          <w:color w:val="111111"/>
          <w:sz w:val="28"/>
          <w:szCs w:val="28"/>
          <w:rtl/>
        </w:rPr>
        <w:t xml:space="preserve">اللَّهَ رَبَّکُمْ وَرَبَّ آبَائِکُمُ الْأَوَّلِینَ (۱۲۶)  ترجمه:</w:t>
      </w:r>
      <w:r>
        <w:rPr>
          <w:rStyle w:val="FootnoteReference"/>
        </w:rPr>
        <w:footnoteReference w:id="3914"/>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فَکَذَّبُوهُ فَإِنَّهُمْ لَمُحْضَرُونَ (۱۲۷)  ترجمه:</w:t>
      </w:r>
      <w:r>
        <w:rPr>
          <w:rStyle w:val="FootnoteReference"/>
        </w:rPr>
        <w:footnoteReference w:id="3915"/>
      </w:r>
    </w:p>
    <w:p>
      <w:pPr>
        <w:pStyle w:val="BookText"/>
      </w:pPr>
      <w:r>
        <w:rPr>
          <w:rFonts w:ascii="Amiri" w:hAnsi="Amiri" w:eastAsia="Amiri" w:cs="Amiri"/>
          <w:lang w:bidi="ar-SA"/>
          <w:color w:val="111111"/>
          <w:sz w:val="28"/>
          <w:szCs w:val="28"/>
          <w:rtl/>
        </w:rPr>
        <w:t xml:space="preserve">إِلَّا عِبَادَ اللَّهِ الْمُخْلَصِینَ (۱۲۸)  ترجمه:</w:t>
      </w:r>
      <w:r>
        <w:rPr>
          <w:rStyle w:val="FootnoteReference"/>
        </w:rPr>
        <w:footnoteReference w:id="3916"/>
      </w:r>
    </w:p>
    <w:p>
      <w:pPr>
        <w:pStyle w:val="BookText"/>
      </w:pPr>
      <w:r>
        <w:rPr>
          <w:rFonts w:ascii="Amiri" w:hAnsi="Amiri" w:eastAsia="Amiri" w:cs="Amiri"/>
          <w:lang w:bidi="ar-SA"/>
          <w:color w:val="111111"/>
          <w:sz w:val="28"/>
          <w:szCs w:val="28"/>
          <w:rtl/>
        </w:rPr>
        <w:t xml:space="preserve">وَتَرَکْنَا عَلَیْهِ فِی الْآخِرِینَ (۱۲۹)  ترجمه:</w:t>
      </w:r>
      <w:r>
        <w:rPr>
          <w:rStyle w:val="FootnoteReference"/>
        </w:rPr>
        <w:footnoteReference w:id="3917"/>
      </w:r>
    </w:p>
    <w:p>
      <w:pPr>
        <w:pStyle w:val="BookText"/>
      </w:pPr>
      <w:r>
        <w:rPr>
          <w:rFonts w:ascii="Amiri" w:hAnsi="Amiri" w:eastAsia="Amiri" w:cs="Amiri"/>
          <w:lang w:bidi="ar-SA"/>
          <w:color w:val="111111"/>
          <w:sz w:val="28"/>
          <w:szCs w:val="28"/>
          <w:rtl/>
        </w:rPr>
        <w:t xml:space="preserve">سَلَامٌ عَلَی إِلْ یَاسِینَ (۱۳۰)  ترجمه:</w:t>
      </w:r>
      <w:r>
        <w:rPr>
          <w:rStyle w:val="FootnoteReference"/>
        </w:rPr>
        <w:footnoteReference w:id="3918"/>
      </w:r>
    </w:p>
    <w:p>
      <w:pPr>
        <w:pStyle w:val="BookText"/>
      </w:pPr>
      <w:r>
        <w:rPr>
          <w:rFonts w:ascii="Amiri" w:hAnsi="Amiri" w:eastAsia="Amiri" w:cs="Amiri"/>
          <w:lang w:bidi="ar-SA"/>
          <w:color w:val="111111"/>
          <w:sz w:val="28"/>
          <w:szCs w:val="28"/>
          <w:rtl/>
        </w:rPr>
        <w:t xml:space="preserve">إِنَّا کَذَلِکَ نَجْزِی الْمُحْسِنِینَ (۱۳۱)  ترجمه:</w:t>
      </w:r>
      <w:r>
        <w:rPr>
          <w:rStyle w:val="FootnoteReference"/>
        </w:rPr>
        <w:footnoteReference w:id="3919"/>
      </w:r>
    </w:p>
    <w:p>
      <w:pPr>
        <w:pStyle w:val="BookText"/>
      </w:pPr>
      <w:r>
        <w:rPr>
          <w:rFonts w:ascii="Amiri" w:hAnsi="Amiri" w:eastAsia="Amiri" w:cs="Amiri"/>
          <w:lang w:bidi="ar-SA"/>
          <w:color w:val="111111"/>
          <w:sz w:val="28"/>
          <w:szCs w:val="28"/>
          <w:rtl/>
        </w:rPr>
        <w:t xml:space="preserve">إِنَّهُ مِنْ عِبَادِنَا الْمُؤْمِنِینَ (۱۳۲)  ترجمه:</w:t>
      </w:r>
      <w:r>
        <w:rPr>
          <w:rStyle w:val="FootnoteReference"/>
        </w:rPr>
        <w:footnoteReference w:id="3920"/>
      </w:r>
    </w:p>
    <w:p>
      <w:pPr>
        <w:pStyle w:val="BookText"/>
      </w:pPr>
      <w:r>
        <w:rPr>
          <w:rFonts w:ascii="Amiri" w:hAnsi="Amiri" w:eastAsia="Amiri" w:cs="Amiri"/>
          <w:lang w:bidi="ar-SA"/>
          <w:color w:val="111111"/>
          <w:sz w:val="28"/>
          <w:szCs w:val="28"/>
          <w:rtl/>
        </w:rPr>
        <w:t xml:space="preserve">وَإِنَّ لُوطًا لَّمِنَ الْمُرْسَلِینَ (۱۳۳)  ترجمه:</w:t>
      </w:r>
      <w:r>
        <w:rPr>
          <w:rStyle w:val="FootnoteReference"/>
        </w:rPr>
        <w:footnoteReference w:id="3921"/>
      </w:r>
    </w:p>
    <w:p>
      <w:pPr>
        <w:pStyle w:val="BookText"/>
      </w:pPr>
      <w:r>
        <w:rPr>
          <w:rFonts w:ascii="Amiri" w:hAnsi="Amiri" w:eastAsia="Amiri" w:cs="Amiri"/>
          <w:lang w:bidi="ar-SA"/>
          <w:color w:val="111111"/>
          <w:sz w:val="28"/>
          <w:szCs w:val="28"/>
          <w:rtl/>
        </w:rPr>
        <w:t xml:space="preserve">إِذْ نَجَّیْنَاهُ وَأَهْلَهُ أَجْمَعِینَ (۱۳۴)  ترجمه:</w:t>
      </w:r>
      <w:r>
        <w:rPr>
          <w:rStyle w:val="FootnoteReference"/>
        </w:rPr>
        <w:footnoteReference w:id="3922"/>
      </w:r>
    </w:p>
    <w:p>
      <w:pPr>
        <w:pStyle w:val="BookText"/>
      </w:pPr>
      <w:r>
        <w:rPr>
          <w:rFonts w:ascii="Amiri" w:hAnsi="Amiri" w:eastAsia="Amiri" w:cs="Amiri"/>
          <w:lang w:bidi="ar-SA"/>
          <w:color w:val="111111"/>
          <w:sz w:val="28"/>
          <w:szCs w:val="28"/>
          <w:rtl/>
        </w:rPr>
        <w:t xml:space="preserve">إِلَّا عَجُوزًا فِی الْغَابِرِینَ (۱۳۵)  ترجمه:</w:t>
      </w:r>
      <w:r>
        <w:rPr>
          <w:rStyle w:val="FootnoteReference"/>
        </w:rPr>
        <w:footnoteReference w:id="3923"/>
      </w:r>
    </w:p>
    <w:p>
      <w:pPr>
        <w:pStyle w:val="BookText"/>
      </w:pPr>
      <w:r>
        <w:rPr>
          <w:rFonts w:ascii="Amiri" w:hAnsi="Amiri" w:eastAsia="Amiri" w:cs="Amiri"/>
          <w:lang w:bidi="ar-SA"/>
          <w:color w:val="111111"/>
          <w:sz w:val="28"/>
          <w:szCs w:val="28"/>
          <w:rtl/>
        </w:rPr>
        <w:t xml:space="preserve">ثُمَّ دَمَّرْنَا الْآخَرِینَ (۱۳۶)  ترجمه:</w:t>
      </w:r>
      <w:r>
        <w:rPr>
          <w:rStyle w:val="FootnoteReference"/>
        </w:rPr>
        <w:footnoteReference w:id="3924"/>
      </w:r>
    </w:p>
    <w:p>
      <w:pPr>
        <w:pStyle w:val="BookText"/>
      </w:pPr>
      <w:r>
        <w:rPr>
          <w:rFonts w:ascii="Amiri" w:hAnsi="Amiri" w:eastAsia="Amiri" w:cs="Amiri"/>
          <w:lang w:bidi="ar-SA"/>
          <w:color w:val="111111"/>
          <w:sz w:val="28"/>
          <w:szCs w:val="28"/>
          <w:rtl/>
        </w:rPr>
        <w:t xml:space="preserve">وَإِنَّکُمْ لَتَمُرُّونَ عَلَیْهِم مُّصْبِحِینَ (۱۳۷)  ترجمه:</w:t>
      </w:r>
      <w:r>
        <w:rPr>
          <w:rStyle w:val="FootnoteReference"/>
        </w:rPr>
        <w:footnoteReference w:id="3925"/>
      </w:r>
    </w:p>
    <w:p>
      <w:pPr>
        <w:pStyle w:val="BookText"/>
      </w:pPr>
      <w:r>
        <w:rPr>
          <w:rFonts w:ascii="Amiri" w:hAnsi="Amiri" w:eastAsia="Amiri" w:cs="Amiri"/>
          <w:lang w:bidi="ar-SA"/>
          <w:color w:val="111111"/>
          <w:sz w:val="28"/>
          <w:szCs w:val="28"/>
          <w:rtl/>
        </w:rPr>
        <w:t xml:space="preserve">وَبِاللَّیْلِ ۗ أَفَلَا تَعْقِلُونَ (۱۳۸)  ترجمه:</w:t>
      </w:r>
      <w:r>
        <w:rPr>
          <w:rStyle w:val="FootnoteReference"/>
        </w:rPr>
        <w:footnoteReference w:id="3926"/>
      </w:r>
    </w:p>
    <w:p>
      <w:pPr>
        <w:pStyle w:val="BookText"/>
      </w:pPr>
      <w:r>
        <w:rPr>
          <w:rFonts w:ascii="Amiri" w:hAnsi="Amiri" w:eastAsia="Amiri" w:cs="Amiri"/>
          <w:lang w:bidi="ar-SA"/>
          <w:color w:val="111111"/>
          <w:sz w:val="28"/>
          <w:szCs w:val="28"/>
          <w:rtl/>
        </w:rPr>
        <w:t xml:space="preserve">وَإِنَّ یُونُسَ لَمِنَ الْمُرْسَلِینَ (۱۳۹)  ترجمه:</w:t>
      </w:r>
      <w:r>
        <w:rPr>
          <w:rStyle w:val="FootnoteReference"/>
        </w:rPr>
        <w:footnoteReference w:id="3927"/>
      </w:r>
    </w:p>
    <w:p>
      <w:pPr>
        <w:pStyle w:val="BookText"/>
      </w:pPr>
      <w:r>
        <w:rPr>
          <w:rFonts w:ascii="Amiri" w:hAnsi="Amiri" w:eastAsia="Amiri" w:cs="Amiri"/>
          <w:lang w:bidi="ar-SA"/>
          <w:color w:val="111111"/>
          <w:sz w:val="28"/>
          <w:szCs w:val="28"/>
          <w:rtl/>
        </w:rPr>
        <w:t xml:space="preserve">إِذْ أَبَقَ إِلَی الْفُلْکِ الْمَشْحُونِ (۱۴۰)  ترجمه:</w:t>
      </w:r>
      <w:r>
        <w:rPr>
          <w:rStyle w:val="FootnoteReference"/>
        </w:rPr>
        <w:footnoteReference w:id="3928"/>
      </w:r>
    </w:p>
    <w:p>
      <w:pPr>
        <w:pStyle w:val="BookText"/>
      </w:pPr>
      <w:r>
        <w:rPr>
          <w:rFonts w:ascii="Amiri" w:hAnsi="Amiri" w:eastAsia="Amiri" w:cs="Amiri"/>
          <w:lang w:bidi="ar-SA"/>
          <w:color w:val="111111"/>
          <w:sz w:val="28"/>
          <w:szCs w:val="28"/>
          <w:rtl/>
        </w:rPr>
        <w:t xml:space="preserve">فَسَاهَمَ فَکَانَ مِنَ الْمُدْحَضِینَ (۱۴۱)  ترجمه:</w:t>
      </w:r>
      <w:r>
        <w:rPr>
          <w:rStyle w:val="FootnoteReference"/>
        </w:rPr>
        <w:footnoteReference w:id="3929"/>
      </w:r>
    </w:p>
    <w:p>
      <w:pPr>
        <w:pStyle w:val="BookText"/>
      </w:pPr>
      <w:r>
        <w:rPr>
          <w:rFonts w:ascii="Amiri" w:hAnsi="Amiri" w:eastAsia="Amiri" w:cs="Amiri"/>
          <w:lang w:bidi="ar-SA"/>
          <w:color w:val="111111"/>
          <w:sz w:val="28"/>
          <w:szCs w:val="28"/>
          <w:rtl/>
        </w:rPr>
        <w:t xml:space="preserve">فَالْتَقَمَهُ الْحُوتُ وَهُوَ مُلِیمٌ (۱۴۲)  ترجمه:</w:t>
      </w:r>
      <w:r>
        <w:rPr>
          <w:rStyle w:val="FootnoteReference"/>
        </w:rPr>
        <w:footnoteReference w:id="3930"/>
      </w:r>
    </w:p>
    <w:p>
      <w:pPr>
        <w:pStyle w:val="BookText"/>
      </w:pPr>
      <w:r>
        <w:rPr>
          <w:rFonts w:ascii="Amiri" w:hAnsi="Amiri" w:eastAsia="Amiri" w:cs="Amiri"/>
          <w:lang w:bidi="ar-SA"/>
          <w:color w:val="111111"/>
          <w:sz w:val="28"/>
          <w:szCs w:val="28"/>
          <w:rtl/>
        </w:rPr>
        <w:t xml:space="preserve">فَلَوْلَا أَنَّهُ کَانَ مِنَ الْمُسَبِّحِینَ (۱۴۳)  ترجمه:</w:t>
      </w:r>
      <w:r>
        <w:rPr>
          <w:rStyle w:val="FootnoteReference"/>
        </w:rPr>
        <w:footnoteReference w:id="3931"/>
      </w:r>
    </w:p>
    <w:p>
      <w:pPr>
        <w:pStyle w:val="BookText"/>
      </w:pPr>
      <w:r>
        <w:rPr>
          <w:rFonts w:ascii="Amiri" w:hAnsi="Amiri" w:eastAsia="Amiri" w:cs="Amiri"/>
          <w:lang w:bidi="ar-SA"/>
          <w:color w:val="111111"/>
          <w:sz w:val="28"/>
          <w:szCs w:val="28"/>
          <w:rtl/>
        </w:rPr>
        <w:t xml:space="preserve">لَلَبِثَ فِی بَطْنِهِ إِلَی یَوْمِ یُبْعَثُونَ (۱۴۴)  ترجمه:</w:t>
      </w:r>
      <w:r>
        <w:rPr>
          <w:rStyle w:val="FootnoteReference"/>
        </w:rPr>
        <w:footnoteReference w:id="3932"/>
      </w:r>
    </w:p>
    <w:p>
      <w:pPr>
        <w:pStyle w:val="BookText"/>
      </w:pPr>
      <w:r>
        <w:rPr>
          <w:rFonts w:ascii="Amiri" w:hAnsi="Amiri" w:eastAsia="Amiri" w:cs="Amiri"/>
          <w:lang w:bidi="ar-SA"/>
          <w:color w:val="111111"/>
          <w:sz w:val="28"/>
          <w:szCs w:val="28"/>
          <w:rtl/>
        </w:rPr>
        <w:t xml:space="preserve">۞ فَنَبَذْنَاهُ بِالْعَرَاءِ وَهُوَ سَقِیمٌ (۱۴۵)  ترجمه:</w:t>
      </w:r>
      <w:r>
        <w:rPr>
          <w:rStyle w:val="FootnoteReference"/>
        </w:rPr>
        <w:footnoteReference w:id="3933"/>
      </w:r>
    </w:p>
    <w:p>
      <w:pPr>
        <w:pStyle w:val="BookText"/>
      </w:pPr>
      <w:r>
        <w:rPr>
          <w:rFonts w:ascii="Amiri" w:hAnsi="Amiri" w:eastAsia="Amiri" w:cs="Amiri"/>
          <w:lang w:bidi="ar-SA"/>
          <w:color w:val="111111"/>
          <w:sz w:val="28"/>
          <w:szCs w:val="28"/>
          <w:rtl/>
        </w:rPr>
        <w:t xml:space="preserve">وَأَنبَتْنَا عَلَیْهِ شَجَرَةً مِّن یَقْطِینٍ (۱۴۶)  ترجمه:</w:t>
      </w:r>
      <w:r>
        <w:rPr>
          <w:rStyle w:val="FootnoteReference"/>
        </w:rPr>
        <w:footnoteReference w:id="3934"/>
      </w:r>
    </w:p>
    <w:p>
      <w:pPr>
        <w:pStyle w:val="BookText"/>
      </w:pPr>
      <w:r>
        <w:rPr>
          <w:rFonts w:ascii="Amiri" w:hAnsi="Amiri" w:eastAsia="Amiri" w:cs="Amiri"/>
          <w:lang w:bidi="ar-SA"/>
          <w:color w:val="111111"/>
          <w:sz w:val="28"/>
          <w:szCs w:val="28"/>
          <w:rtl/>
        </w:rPr>
        <w:t xml:space="preserve">وَأَرْسَلْنَاهُ إِلَی مِائَةِ أَلْفٍ أَوْ یَزِیدُونَ (۱۴۷)  ترجمه:</w:t>
      </w:r>
      <w:r>
        <w:rPr>
          <w:rStyle w:val="FootnoteReference"/>
        </w:rPr>
        <w:footnoteReference w:id="3935"/>
      </w:r>
    </w:p>
    <w:p>
      <w:pPr>
        <w:pStyle w:val="BookText"/>
      </w:pPr>
      <w:r>
        <w:rPr>
          <w:rFonts w:ascii="Amiri" w:hAnsi="Amiri" w:eastAsia="Amiri" w:cs="Amiri"/>
          <w:lang w:bidi="ar-SA"/>
          <w:color w:val="111111"/>
          <w:sz w:val="28"/>
          <w:szCs w:val="28"/>
          <w:rtl/>
        </w:rPr>
        <w:t xml:space="preserve">فَآمَنُوا فَمَتَّعْنَاهُمْ إِلَی حِینٍ (۱۴۸)  ترجمه:</w:t>
      </w:r>
      <w:r>
        <w:rPr>
          <w:rStyle w:val="FootnoteReference"/>
        </w:rPr>
        <w:footnoteReference w:id="3936"/>
      </w:r>
    </w:p>
    <w:p>
      <w:pPr>
        <w:pStyle w:val="BookText"/>
      </w:pPr>
      <w:r>
        <w:rPr>
          <w:rFonts w:ascii="Amiri" w:hAnsi="Amiri" w:eastAsia="Amiri" w:cs="Amiri"/>
          <w:lang w:bidi="ar-SA"/>
          <w:color w:val="111111"/>
          <w:sz w:val="28"/>
          <w:szCs w:val="28"/>
          <w:rtl/>
        </w:rPr>
        <w:t xml:space="preserve">فَاسْتَفْتِهِمْ أَلِرَبِّکَ الْبَنَاتُ وَلَهُمُ الْبَنُونَ (۱۴۹)  ترجمه:</w:t>
      </w:r>
      <w:r>
        <w:rPr>
          <w:rStyle w:val="FootnoteReference"/>
        </w:rPr>
        <w:footnoteReference w:id="3937"/>
      </w:r>
    </w:p>
    <w:p>
      <w:pPr>
        <w:pStyle w:val="BookText"/>
      </w:pPr>
      <w:r>
        <w:rPr>
          <w:rFonts w:ascii="Amiri" w:hAnsi="Amiri" w:eastAsia="Amiri" w:cs="Amiri"/>
          <w:lang w:bidi="ar-SA"/>
          <w:color w:val="111111"/>
          <w:sz w:val="28"/>
          <w:szCs w:val="28"/>
          <w:rtl/>
        </w:rPr>
        <w:t xml:space="preserve">أَمْ خَلَقْنَا الْمَلَائِکَةَ إِنَاثًا وَهُمْ شَاهِدُونَ (۱۵۰)  ترجمه:</w:t>
      </w:r>
      <w:r>
        <w:rPr>
          <w:rStyle w:val="FootnoteReference"/>
        </w:rPr>
        <w:footnoteReference w:id="3938"/>
      </w:r>
    </w:p>
    <w:p>
      <w:pPr>
        <w:pStyle w:val="BookText"/>
      </w:pPr>
      <w:r>
        <w:rPr>
          <w:rFonts w:ascii="Amiri" w:hAnsi="Amiri" w:eastAsia="Amiri" w:cs="Amiri"/>
          <w:lang w:bidi="ar-SA"/>
          <w:color w:val="111111"/>
          <w:sz w:val="28"/>
          <w:szCs w:val="28"/>
          <w:rtl/>
        </w:rPr>
        <w:t xml:space="preserve">أَلَا إِنَّهُم مِّنْ إِفْکِهِمْ لَیَقُولُونَ (۱۵۱)  ترجمه:</w:t>
      </w:r>
      <w:r>
        <w:rPr>
          <w:rStyle w:val="FootnoteReference"/>
        </w:rPr>
        <w:footnoteReference w:id="3939"/>
      </w:r>
    </w:p>
    <w:p>
      <w:pPr>
        <w:pStyle w:val="BookText"/>
      </w:pPr>
      <w:r>
        <w:rPr>
          <w:rFonts w:ascii="Amiri" w:hAnsi="Amiri" w:eastAsia="Amiri" w:cs="Amiri"/>
          <w:lang w:bidi="ar-SA"/>
          <w:color w:val="111111"/>
          <w:sz w:val="28"/>
          <w:szCs w:val="28"/>
          <w:rtl/>
        </w:rPr>
        <w:t xml:space="preserve">وَلَدَ اللَّهُ وَإِنَّهُمْ لَکَاذِبُونَ (۱۵۲)  ترجمه:</w:t>
      </w:r>
      <w:r>
        <w:rPr>
          <w:rStyle w:val="FootnoteReference"/>
        </w:rPr>
        <w:footnoteReference w:id="3940"/>
      </w:r>
    </w:p>
    <w:p>
      <w:pPr>
        <w:pStyle w:val="BookText"/>
      </w:pPr>
      <w:r>
        <w:rPr>
          <w:rFonts w:ascii="Amiri" w:hAnsi="Amiri" w:eastAsia="Amiri" w:cs="Amiri"/>
          <w:lang w:bidi="ar-SA"/>
          <w:color w:val="111111"/>
          <w:sz w:val="28"/>
          <w:szCs w:val="28"/>
          <w:rtl/>
        </w:rPr>
        <w:t xml:space="preserve">أَصْطَفَی الْبَنَاتِ عَلَی الْبَنِینَ (۱۵۳)  ترجمه:</w:t>
      </w:r>
      <w:r>
        <w:rPr>
          <w:rStyle w:val="FootnoteReference"/>
        </w:rPr>
        <w:footnoteReference w:id="3941"/>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لَکُمْ کَیْفَ تَحْکُمُونَ (۱۵۴)  ترجمه:</w:t>
      </w:r>
      <w:r>
        <w:rPr>
          <w:rStyle w:val="FootnoteReference"/>
        </w:rPr>
        <w:footnoteReference w:id="3942"/>
      </w:r>
    </w:p>
    <w:p>
      <w:pPr>
        <w:pStyle w:val="BookText"/>
      </w:pPr>
      <w:r>
        <w:rPr>
          <w:rFonts w:ascii="Amiri" w:hAnsi="Amiri" w:eastAsia="Amiri" w:cs="Amiri"/>
          <w:lang w:bidi="ar-SA"/>
          <w:color w:val="111111"/>
          <w:sz w:val="28"/>
          <w:szCs w:val="28"/>
          <w:rtl/>
        </w:rPr>
        <w:t xml:space="preserve">أَفَلَا تَذَکَّرُونَ (۱۵۵)  ترجمه:</w:t>
      </w:r>
      <w:r>
        <w:rPr>
          <w:rStyle w:val="FootnoteReference"/>
        </w:rPr>
        <w:footnoteReference w:id="3943"/>
      </w:r>
    </w:p>
    <w:p>
      <w:pPr>
        <w:pStyle w:val="BookText"/>
      </w:pPr>
      <w:r>
        <w:rPr>
          <w:rFonts w:ascii="Amiri" w:hAnsi="Amiri" w:eastAsia="Amiri" w:cs="Amiri"/>
          <w:lang w:bidi="ar-SA"/>
          <w:color w:val="111111"/>
          <w:sz w:val="28"/>
          <w:szCs w:val="28"/>
          <w:rtl/>
        </w:rPr>
        <w:t xml:space="preserve">أَمْ لَکُمْ سُلْطَانٌ مُّبِینٌ (۱۵۶)  ترجمه:</w:t>
      </w:r>
      <w:r>
        <w:rPr>
          <w:rStyle w:val="FootnoteReference"/>
        </w:rPr>
        <w:footnoteReference w:id="3944"/>
      </w:r>
    </w:p>
    <w:p>
      <w:pPr>
        <w:pStyle w:val="BookText"/>
      </w:pPr>
      <w:r>
        <w:rPr>
          <w:rFonts w:ascii="Amiri" w:hAnsi="Amiri" w:eastAsia="Amiri" w:cs="Amiri"/>
          <w:lang w:bidi="ar-SA"/>
          <w:color w:val="111111"/>
          <w:sz w:val="28"/>
          <w:szCs w:val="28"/>
          <w:rtl/>
        </w:rPr>
        <w:t xml:space="preserve">فَأْتُوا بِکِتَابِکُمْ إِن کُنتُمْ صَادِقِینَ (۱۵۷)  ترجمه:</w:t>
      </w:r>
      <w:r>
        <w:rPr>
          <w:rStyle w:val="FootnoteReference"/>
        </w:rPr>
        <w:footnoteReference w:id="3945"/>
      </w:r>
    </w:p>
    <w:p>
      <w:pPr>
        <w:pStyle w:val="BookText"/>
      </w:pPr>
      <w:r>
        <w:rPr>
          <w:rFonts w:ascii="Amiri" w:hAnsi="Amiri" w:eastAsia="Amiri" w:cs="Amiri"/>
          <w:lang w:bidi="ar-SA"/>
          <w:color w:val="111111"/>
          <w:sz w:val="28"/>
          <w:szCs w:val="28"/>
          <w:rtl/>
        </w:rPr>
        <w:t xml:space="preserve">وَجَعَلُوا بَیْنَهُ وَبَیْنَ الْجِنَّةِ نَسَبًا ۚ وَلَقَدْ عَلِمَتِ الْجِنَّةُ إِنَّهُمْ لَمُحْضَرُونَ (۱۵۸)  ترجمه:</w:t>
      </w:r>
      <w:r>
        <w:rPr>
          <w:rStyle w:val="FootnoteReference"/>
        </w:rPr>
        <w:footnoteReference w:id="3946"/>
      </w:r>
    </w:p>
    <w:p>
      <w:pPr>
        <w:pStyle w:val="BookText"/>
      </w:pPr>
      <w:r>
        <w:rPr>
          <w:rFonts w:ascii="Amiri" w:hAnsi="Amiri" w:eastAsia="Amiri" w:cs="Amiri"/>
          <w:lang w:bidi="ar-SA"/>
          <w:color w:val="111111"/>
          <w:sz w:val="28"/>
          <w:szCs w:val="28"/>
          <w:rtl/>
        </w:rPr>
        <w:t xml:space="preserve">سُبْحَانَ اللَّهِ عَمَّا یَصِفُونَ (۱۵۹)  ترجمه:</w:t>
      </w:r>
      <w:r>
        <w:rPr>
          <w:rStyle w:val="FootnoteReference"/>
        </w:rPr>
        <w:footnoteReference w:id="3947"/>
      </w:r>
    </w:p>
    <w:p>
      <w:pPr>
        <w:pStyle w:val="BookText"/>
      </w:pPr>
      <w:r>
        <w:rPr>
          <w:rFonts w:ascii="Amiri" w:hAnsi="Amiri" w:eastAsia="Amiri" w:cs="Amiri"/>
          <w:lang w:bidi="ar-SA"/>
          <w:color w:val="111111"/>
          <w:sz w:val="28"/>
          <w:szCs w:val="28"/>
          <w:rtl/>
        </w:rPr>
        <w:t xml:space="preserve">إِلَّا عِبَادَ اللَّهِ الْمُخْلَصِینَ (۱۶۰)  ترجمه:</w:t>
      </w:r>
      <w:r>
        <w:rPr>
          <w:rStyle w:val="FootnoteReference"/>
        </w:rPr>
        <w:footnoteReference w:id="3948"/>
      </w:r>
    </w:p>
    <w:p>
      <w:pPr>
        <w:pStyle w:val="BookText"/>
      </w:pPr>
      <w:r>
        <w:rPr>
          <w:rFonts w:ascii="Amiri" w:hAnsi="Amiri" w:eastAsia="Amiri" w:cs="Amiri"/>
          <w:lang w:bidi="ar-SA"/>
          <w:color w:val="111111"/>
          <w:sz w:val="28"/>
          <w:szCs w:val="28"/>
          <w:rtl/>
        </w:rPr>
        <w:t xml:space="preserve">فَإِنَّکُمْ وَمَا تَعْبُدُونَ (۱۶۱)  ترجمه:</w:t>
      </w:r>
      <w:r>
        <w:rPr>
          <w:rStyle w:val="FootnoteReference"/>
        </w:rPr>
        <w:footnoteReference w:id="3949"/>
      </w:r>
    </w:p>
    <w:p>
      <w:pPr>
        <w:pStyle w:val="BookText"/>
      </w:pPr>
      <w:r>
        <w:rPr>
          <w:rFonts w:ascii="Amiri" w:hAnsi="Amiri" w:eastAsia="Amiri" w:cs="Amiri"/>
          <w:lang w:bidi="ar-SA"/>
          <w:color w:val="111111"/>
          <w:sz w:val="28"/>
          <w:szCs w:val="28"/>
          <w:rtl/>
        </w:rPr>
        <w:t xml:space="preserve">مَا أَنتُمْ عَلَیْهِ بِفَاتِنِینَ (۱۶۲)  ترجمه:</w:t>
      </w:r>
      <w:r>
        <w:rPr>
          <w:rStyle w:val="FootnoteReference"/>
        </w:rPr>
        <w:footnoteReference w:id="3950"/>
      </w:r>
    </w:p>
    <w:p>
      <w:pPr>
        <w:pStyle w:val="BookText"/>
      </w:pPr>
      <w:r>
        <w:rPr>
          <w:rFonts w:ascii="Amiri" w:hAnsi="Amiri" w:eastAsia="Amiri" w:cs="Amiri"/>
          <w:lang w:bidi="ar-SA"/>
          <w:color w:val="111111"/>
          <w:sz w:val="28"/>
          <w:szCs w:val="28"/>
          <w:rtl/>
        </w:rPr>
        <w:t xml:space="preserve">إِلَّا مَنْ هُوَ صَالِ الْجَحِیمِ (۱۶۳)  ترجمه:</w:t>
      </w:r>
      <w:r>
        <w:rPr>
          <w:rStyle w:val="FootnoteReference"/>
        </w:rPr>
        <w:footnoteReference w:id="3951"/>
      </w:r>
    </w:p>
    <w:p>
      <w:pPr>
        <w:pStyle w:val="BookText"/>
      </w:pPr>
      <w:r>
        <w:rPr>
          <w:rFonts w:ascii="Amiri" w:hAnsi="Amiri" w:eastAsia="Amiri" w:cs="Amiri"/>
          <w:lang w:bidi="ar-SA"/>
          <w:color w:val="111111"/>
          <w:sz w:val="28"/>
          <w:szCs w:val="28"/>
          <w:rtl/>
        </w:rPr>
        <w:t xml:space="preserve">وَمَا مِنَّا إِلَّا لَهُ مَقَامٌ مَّعْلُومٌ (۱۶۴)  ترجمه:</w:t>
      </w:r>
      <w:r>
        <w:rPr>
          <w:rStyle w:val="FootnoteReference"/>
        </w:rPr>
        <w:footnoteReference w:id="3952"/>
      </w:r>
    </w:p>
    <w:p>
      <w:pPr>
        <w:pStyle w:val="BookText"/>
      </w:pPr>
      <w:r>
        <w:rPr>
          <w:rFonts w:ascii="Amiri" w:hAnsi="Amiri" w:eastAsia="Amiri" w:cs="Amiri"/>
          <w:lang w:bidi="ar-SA"/>
          <w:color w:val="111111"/>
          <w:sz w:val="28"/>
          <w:szCs w:val="28"/>
          <w:rtl/>
        </w:rPr>
        <w:t xml:space="preserve">وَإِنَّا لَنَحْنُ الصَّافُّونَ (۱۶۵)  ترجمه:</w:t>
      </w:r>
      <w:r>
        <w:rPr>
          <w:rStyle w:val="FootnoteReference"/>
        </w:rPr>
        <w:footnoteReference w:id="3953"/>
      </w:r>
    </w:p>
    <w:p>
      <w:pPr>
        <w:pStyle w:val="BookText"/>
      </w:pPr>
      <w:r>
        <w:rPr>
          <w:rFonts w:ascii="Amiri" w:hAnsi="Amiri" w:eastAsia="Amiri" w:cs="Amiri"/>
          <w:lang w:bidi="ar-SA"/>
          <w:color w:val="111111"/>
          <w:sz w:val="28"/>
          <w:szCs w:val="28"/>
          <w:rtl/>
        </w:rPr>
        <w:t xml:space="preserve">وَإِنَّا لَنَحْنُ الْمُسَبِّحُونَ (۱۶۶)  ترجمه:</w:t>
      </w:r>
      <w:r>
        <w:rPr>
          <w:rStyle w:val="FootnoteReference"/>
        </w:rPr>
        <w:footnoteReference w:id="3954"/>
      </w:r>
    </w:p>
    <w:p>
      <w:pPr>
        <w:pStyle w:val="BookText"/>
      </w:pPr>
      <w:r>
        <w:rPr>
          <w:rFonts w:ascii="Amiri" w:hAnsi="Amiri" w:eastAsia="Amiri" w:cs="Amiri"/>
          <w:lang w:bidi="ar-SA"/>
          <w:color w:val="111111"/>
          <w:sz w:val="28"/>
          <w:szCs w:val="28"/>
          <w:rtl/>
        </w:rPr>
        <w:t xml:space="preserve">وَإِن کَانُوا لَیَقُولُونَ (۱۶۷)  ترجمه:</w:t>
      </w:r>
      <w:r>
        <w:rPr>
          <w:rStyle w:val="FootnoteReference"/>
        </w:rPr>
        <w:footnoteReference w:id="3955"/>
      </w:r>
    </w:p>
    <w:p>
      <w:pPr>
        <w:pStyle w:val="BookText"/>
      </w:pPr>
      <w:r>
        <w:rPr>
          <w:rFonts w:ascii="Amiri" w:hAnsi="Amiri" w:eastAsia="Amiri" w:cs="Amiri"/>
          <w:lang w:bidi="ar-SA"/>
          <w:color w:val="111111"/>
          <w:sz w:val="28"/>
          <w:szCs w:val="28"/>
          <w:rtl/>
        </w:rPr>
        <w:t xml:space="preserve">لَوْ أَنَّ عِندَنَا ذِکْرًا مِّنَ الْأَوَّلِینَ (۱۶۸)  ترجمه:</w:t>
      </w:r>
      <w:r>
        <w:rPr>
          <w:rStyle w:val="FootnoteReference"/>
        </w:rPr>
        <w:footnoteReference w:id="3956"/>
      </w:r>
    </w:p>
    <w:p>
      <w:pPr>
        <w:pStyle w:val="BookText"/>
      </w:pPr>
      <w:r>
        <w:rPr>
          <w:rFonts w:ascii="Amiri" w:hAnsi="Amiri" w:eastAsia="Amiri" w:cs="Amiri"/>
          <w:lang w:bidi="ar-SA"/>
          <w:color w:val="111111"/>
          <w:sz w:val="28"/>
          <w:szCs w:val="28"/>
          <w:rtl/>
        </w:rPr>
        <w:t xml:space="preserve">لَکُنَّا عِبَادَ اللَّهِ الْمُخْلَصِینَ (۱۶۹)  ترجمه:</w:t>
      </w:r>
      <w:r>
        <w:rPr>
          <w:rStyle w:val="FootnoteReference"/>
        </w:rPr>
        <w:footnoteReference w:id="3957"/>
      </w:r>
    </w:p>
    <w:p>
      <w:pPr>
        <w:pStyle w:val="BookText"/>
      </w:pPr>
      <w:r>
        <w:rPr>
          <w:rFonts w:ascii="Amiri" w:hAnsi="Amiri" w:eastAsia="Amiri" w:cs="Amiri"/>
          <w:lang w:bidi="ar-SA"/>
          <w:color w:val="111111"/>
          <w:sz w:val="28"/>
          <w:szCs w:val="28"/>
          <w:rtl/>
        </w:rPr>
        <w:t xml:space="preserve">فَکَفَرُوا بِهِ ۖ فَسَوْفَ یَعْلَمُونَ (۱۷۰)  ترجمه:</w:t>
      </w:r>
      <w:r>
        <w:rPr>
          <w:rStyle w:val="FootnoteReference"/>
        </w:rPr>
        <w:footnoteReference w:id="3958"/>
      </w:r>
    </w:p>
    <w:p>
      <w:pPr>
        <w:pStyle w:val="BookText"/>
      </w:pPr>
      <w:r>
        <w:rPr>
          <w:rFonts w:ascii="Amiri" w:hAnsi="Amiri" w:eastAsia="Amiri" w:cs="Amiri"/>
          <w:lang w:bidi="ar-SA"/>
          <w:color w:val="111111"/>
          <w:sz w:val="28"/>
          <w:szCs w:val="28"/>
          <w:rtl/>
        </w:rPr>
        <w:t xml:space="preserve">وَلَقَدْ سَبَقَتْ کَلِمَتُنَا لِعِبَادِنَا الْمُرْسَلِینَ (۱۷۱)  ترجمه:</w:t>
      </w:r>
      <w:r>
        <w:rPr>
          <w:rStyle w:val="FootnoteReference"/>
        </w:rPr>
        <w:footnoteReference w:id="3959"/>
      </w:r>
    </w:p>
    <w:p>
      <w:pPr>
        <w:pStyle w:val="BookText"/>
      </w:pPr>
      <w:r>
        <w:rPr>
          <w:rFonts w:ascii="Amiri" w:hAnsi="Amiri" w:eastAsia="Amiri" w:cs="Amiri"/>
          <w:lang w:bidi="ar-SA"/>
          <w:color w:val="111111"/>
          <w:sz w:val="28"/>
          <w:szCs w:val="28"/>
          <w:rtl/>
        </w:rPr>
        <w:t xml:space="preserve">إِنَّهُمْ لَهُمُ الْمَنصُورُونَ (۱۷۲)  ترجمه:</w:t>
      </w:r>
      <w:r>
        <w:rPr>
          <w:rStyle w:val="FootnoteReference"/>
        </w:rPr>
        <w:footnoteReference w:id="3960"/>
      </w:r>
    </w:p>
    <w:p>
      <w:pPr>
        <w:pStyle w:val="BookText"/>
      </w:pPr>
      <w:r>
        <w:rPr>
          <w:rFonts w:ascii="Amiri" w:hAnsi="Amiri" w:eastAsia="Amiri" w:cs="Amiri"/>
          <w:lang w:bidi="ar-SA"/>
          <w:color w:val="111111"/>
          <w:sz w:val="28"/>
          <w:szCs w:val="28"/>
          <w:rtl/>
        </w:rPr>
        <w:t xml:space="preserve">وَإِنَّ جُندَنَا لَهُمُ الْغَالِبُونَ (۱۷۳)  ترجمه:</w:t>
      </w:r>
      <w:r>
        <w:rPr>
          <w:rStyle w:val="FootnoteReference"/>
        </w:rPr>
        <w:footnoteReference w:id="3961"/>
      </w:r>
    </w:p>
    <w:p>
      <w:pPr>
        <w:pStyle w:val="BookText"/>
      </w:pPr>
      <w:r>
        <w:rPr>
          <w:rFonts w:ascii="Amiri" w:hAnsi="Amiri" w:eastAsia="Amiri" w:cs="Amiri"/>
          <w:lang w:bidi="ar-SA"/>
          <w:color w:val="111111"/>
          <w:sz w:val="28"/>
          <w:szCs w:val="28"/>
          <w:rtl/>
        </w:rPr>
        <w:t xml:space="preserve">فَتَوَلَّ عَنْهُمْ حَتَّی حِینٍ (۱۷۴)  ترجمه:</w:t>
      </w:r>
      <w:r>
        <w:rPr>
          <w:rStyle w:val="FootnoteReference"/>
        </w:rPr>
        <w:footnoteReference w:id="3962"/>
      </w:r>
    </w:p>
    <w:p>
      <w:pPr>
        <w:pStyle w:val="BookText"/>
      </w:pPr>
      <w:r>
        <w:rPr>
          <w:rFonts w:ascii="Amiri" w:hAnsi="Amiri" w:eastAsia="Amiri" w:cs="Amiri"/>
          <w:lang w:bidi="ar-SA"/>
          <w:color w:val="111111"/>
          <w:sz w:val="28"/>
          <w:szCs w:val="28"/>
          <w:rtl/>
        </w:rPr>
        <w:t xml:space="preserve">وَأَبْصِرْهُمْ فَسَوْفَ یُبْصِرُونَ (۱۷۵)  ترجمه:</w:t>
      </w:r>
      <w:r>
        <w:rPr>
          <w:rStyle w:val="FootnoteReference"/>
        </w:rPr>
        <w:footnoteReference w:id="3963"/>
      </w:r>
    </w:p>
    <w:p>
      <w:pPr>
        <w:pStyle w:val="BookText"/>
      </w:pPr>
      <w:r>
        <w:rPr>
          <w:rFonts w:ascii="Amiri" w:hAnsi="Amiri" w:eastAsia="Amiri" w:cs="Amiri"/>
          <w:lang w:bidi="ar-SA"/>
          <w:color w:val="111111"/>
          <w:sz w:val="28"/>
          <w:szCs w:val="28"/>
          <w:rtl/>
        </w:rPr>
        <w:t xml:space="preserve">أَفَبِعَذَابِنَا یَسْتَعْجِلُونَ (۱۷۶)  ترجمه:</w:t>
      </w:r>
      <w:r>
        <w:rPr>
          <w:rStyle w:val="FootnoteReference"/>
        </w:rPr>
        <w:footnoteReference w:id="3964"/>
      </w:r>
    </w:p>
    <w:p>
      <w:pPr>
        <w:pStyle w:val="BookText"/>
      </w:pPr>
      <w:r>
        <w:rPr>
          <w:rFonts w:ascii="Amiri" w:hAnsi="Amiri" w:eastAsia="Amiri" w:cs="Amiri"/>
          <w:lang w:bidi="ar-SA"/>
          <w:color w:val="111111"/>
          <w:sz w:val="28"/>
          <w:szCs w:val="28"/>
          <w:rtl/>
        </w:rPr>
        <w:t xml:space="preserve">فَإِذَا نَزَلَ بِسَاحَتِهِمْ فَسَاءَ صَبَاحُ الْمُنذَرِینَ (۱۷۷)  ترجمه:</w:t>
      </w:r>
      <w:r>
        <w:rPr>
          <w:rStyle w:val="FootnoteReference"/>
        </w:rPr>
        <w:footnoteReference w:id="3965"/>
      </w:r>
    </w:p>
    <w:p>
      <w:pPr>
        <w:pStyle w:val="BookText"/>
      </w:pPr>
      <w:r>
        <w:rPr>
          <w:rFonts w:ascii="Amiri" w:hAnsi="Amiri" w:eastAsia="Amiri" w:cs="Amiri"/>
          <w:lang w:bidi="ar-SA"/>
          <w:color w:val="111111"/>
          <w:sz w:val="28"/>
          <w:szCs w:val="28"/>
          <w:rtl/>
        </w:rPr>
        <w:t xml:space="preserve">وَتَوَلَّ عَنْهُمْ حَتَّی حِینٍ (۱۷۸)  ترجمه:</w:t>
      </w:r>
      <w:r>
        <w:rPr>
          <w:rStyle w:val="FootnoteReference"/>
        </w:rPr>
        <w:footnoteReference w:id="3966"/>
      </w:r>
    </w:p>
    <w:p>
      <w:pPr>
        <w:pStyle w:val="BookText"/>
      </w:pPr>
      <w:r>
        <w:rPr>
          <w:rFonts w:ascii="Amiri" w:hAnsi="Amiri" w:eastAsia="Amiri" w:cs="Amiri"/>
          <w:lang w:bidi="ar-SA"/>
          <w:color w:val="111111"/>
          <w:sz w:val="28"/>
          <w:szCs w:val="28"/>
          <w:rtl/>
        </w:rPr>
        <w:t xml:space="preserve">وَأَبْصِرْ فَسَوْفَ یُبْصِرُونَ (۱۷۹)  ترجمه:</w:t>
      </w:r>
      <w:r>
        <w:rPr>
          <w:rStyle w:val="FootnoteReference"/>
        </w:rPr>
        <w:footnoteReference w:id="3967"/>
      </w:r>
    </w:p>
    <w:p>
      <w:pPr>
        <w:pStyle w:val="BookText"/>
      </w:pPr>
      <w:r>
        <w:rPr>
          <w:rFonts w:ascii="Amiri" w:hAnsi="Amiri" w:eastAsia="Amiri" w:cs="Amiri"/>
          <w:lang w:bidi="ar-SA"/>
          <w:color w:val="111111"/>
          <w:sz w:val="28"/>
          <w:szCs w:val="28"/>
          <w:rtl/>
        </w:rPr>
        <w:t xml:space="preserve">سُبْحَانَ رَبِّکَ رَبِّ الْعِزَّةِ عَمَّا یَصِفُونَ (۱۸۰)  ترجمه:</w:t>
      </w:r>
      <w:r>
        <w:rPr>
          <w:rStyle w:val="FootnoteReference"/>
        </w:rPr>
        <w:footnoteReference w:id="3968"/>
      </w:r>
    </w:p>
    <w:p>
      <w:pPr>
        <w:pStyle w:val="BookText"/>
      </w:pPr>
      <w:r>
        <w:rPr>
          <w:rFonts w:ascii="Amiri" w:hAnsi="Amiri" w:eastAsia="Amiri" w:cs="Amiri"/>
          <w:lang w:bidi="ar-SA"/>
          <w:color w:val="111111"/>
          <w:sz w:val="28"/>
          <w:szCs w:val="28"/>
          <w:rtl/>
        </w:rPr>
        <w:t xml:space="preserve">وَسَلَامٌ عَلَی الْمُرْسَلِینَ (۱۸۱)  ترجمه:</w:t>
      </w:r>
      <w:r>
        <w:rPr>
          <w:rStyle w:val="FootnoteReference"/>
        </w:rPr>
        <w:footnoteReference w:id="3969"/>
      </w:r>
    </w:p>
    <w:p>
      <w:pPr>
        <w:pStyle w:val="BookText"/>
      </w:pPr>
      <w:r>
        <w:rPr>
          <w:rFonts w:ascii="Amiri" w:hAnsi="Amiri" w:eastAsia="Amiri" w:cs="Amiri"/>
          <w:lang w:bidi="ar-SA"/>
          <w:color w:val="111111"/>
          <w:sz w:val="28"/>
          <w:szCs w:val="28"/>
          <w:rtl/>
        </w:rPr>
        <w:t xml:space="preserve">وَالْحَمْدُ لِلَّهِ رَبِّ الْعَالَمِینَ (۱۸۲)  ترجمه:</w:t>
      </w:r>
      <w:r>
        <w:rPr>
          <w:rStyle w:val="FootnoteReference"/>
        </w:rPr>
        <w:footnoteReference w:id="3970"/>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55" w:name="pg19496_194688"/>
    <w:bookmarkEnd w:id="55"/>
    <w:p>
      <w:pPr>
        <w:pStyle w:val="Heading3"/>
      </w:pPr>
      <w:bookmarkStart w:id="201" w:name="_Toc83"/>
      <w:r>
        <w:t>38 - سوره ص</w:t>
      </w:r>
      <w:bookmarkEnd w:id="201"/>
    </w:p>
    <w:p>
      <w:pPr>
        <w:pStyle w:val="BookText"/>
      </w:pPr>
      <w:r>
        <w:rPr>
          <w:rFonts w:ascii="Amiri" w:hAnsi="Amiri" w:eastAsia="Amiri" w:cs="Amiri"/>
          <w:lang w:bidi="ar-SA"/>
          <w:color w:val="111111"/>
          <w:sz w:val="28"/>
          <w:szCs w:val="28"/>
          <w:rtl/>
        </w:rPr>
        <w:t xml:space="preserve">بِسْمِ اللَّهِ الرَّحْمَنِ الرَّحِیمِ ص ۚ وَالْقُرْآنِ ذِی الذِّکْرِ (۱)  ترجمه:</w:t>
      </w:r>
      <w:r>
        <w:rPr>
          <w:rStyle w:val="FootnoteReference"/>
        </w:rPr>
        <w:footnoteReference w:id="3971"/>
      </w:r>
    </w:p>
    <w:p>
      <w:pPr>
        <w:pStyle w:val="BookText"/>
      </w:pPr>
      <w:r>
        <w:rPr>
          <w:rFonts w:ascii="Amiri" w:hAnsi="Amiri" w:eastAsia="Amiri" w:cs="Amiri"/>
          <w:lang w:bidi="ar-SA"/>
          <w:color w:val="111111"/>
          <w:sz w:val="28"/>
          <w:szCs w:val="28"/>
          <w:rtl/>
        </w:rPr>
        <w:t xml:space="preserve">بَلِ الَّذِینَ کَفَرُوا فِی عِزَّةٍ وَشِقَاقٍ (۲)  ترجمه:</w:t>
      </w:r>
      <w:r>
        <w:rPr>
          <w:rStyle w:val="FootnoteReference"/>
        </w:rPr>
        <w:footnoteReference w:id="3972"/>
      </w:r>
    </w:p>
    <w:p>
      <w:pPr>
        <w:pStyle w:val="BookText"/>
      </w:pPr>
      <w:r>
        <w:rPr>
          <w:rFonts w:ascii="Amiri" w:hAnsi="Amiri" w:eastAsia="Amiri" w:cs="Amiri"/>
          <w:lang w:bidi="ar-SA"/>
          <w:color w:val="111111"/>
          <w:sz w:val="28"/>
          <w:szCs w:val="28"/>
          <w:rtl/>
        </w:rPr>
        <w:t xml:space="preserve">کَمْ أَهْلَکْنَا مِن قَبْلِهِم مِّن قَرْنٍ فَنَادَوا وَّلَاتَ حِینَ مَنَاصٍ (۳)  ترجمه:</w:t>
      </w:r>
      <w:r>
        <w:rPr>
          <w:rStyle w:val="FootnoteReference"/>
        </w:rPr>
        <w:footnoteReference w:id="3973"/>
      </w:r>
    </w:p>
    <w:p>
      <w:pPr>
        <w:pStyle w:val="BookText"/>
      </w:pPr>
      <w:r>
        <w:rPr>
          <w:rFonts w:ascii="Amiri" w:hAnsi="Amiri" w:eastAsia="Amiri" w:cs="Amiri"/>
          <w:lang w:bidi="ar-SA"/>
          <w:color w:val="111111"/>
          <w:sz w:val="28"/>
          <w:szCs w:val="28"/>
          <w:rtl/>
        </w:rPr>
        <w:t xml:space="preserve">وَعَجِبُوا أَن جَاءَهُم مُّنذِرٌ مِّنْهُمْ ۖ وَقَالَ الْکَافِرُونَ هَذَا سَاحِرٌ کَذَّابٌ (۴)  ترجمه:</w:t>
      </w:r>
      <w:r>
        <w:rPr>
          <w:rStyle w:val="FootnoteReference"/>
        </w:rPr>
        <w:footnoteReference w:id="3974"/>
      </w:r>
    </w:p>
    <w:p>
      <w:pPr>
        <w:pStyle w:val="BookText"/>
      </w:pPr>
      <w:r>
        <w:rPr>
          <w:rFonts w:ascii="Amiri" w:hAnsi="Amiri" w:eastAsia="Amiri" w:cs="Amiri"/>
          <w:lang w:bidi="ar-SA"/>
          <w:color w:val="111111"/>
          <w:sz w:val="28"/>
          <w:szCs w:val="28"/>
          <w:rtl/>
        </w:rPr>
        <w:t xml:space="preserve">أَجَعَلَ الْآلِهَةَ إِلَهًا وَاحِدًا ۖ إِنَّ هَذَا لَشَیْءٌ عُجَابٌ (۵)  ترجمه:</w:t>
      </w:r>
      <w:r>
        <w:rPr>
          <w:rStyle w:val="FootnoteReference"/>
        </w:rPr>
        <w:footnoteReference w:id="3975"/>
      </w:r>
    </w:p>
    <w:p>
      <w:pPr>
        <w:pStyle w:val="BookText"/>
      </w:pPr>
      <w:r>
        <w:rPr>
          <w:rFonts w:ascii="Amiri" w:hAnsi="Amiri" w:eastAsia="Amiri" w:cs="Amiri"/>
          <w:lang w:bidi="ar-SA"/>
          <w:color w:val="111111"/>
          <w:sz w:val="28"/>
          <w:szCs w:val="28"/>
          <w:rtl/>
        </w:rPr>
        <w:t xml:space="preserve">وَانطَلَقَ الْمَلَأُ مِنْهُمْ أَنِ امْشُوا وَاصْبِرُوا عَلَی آلِهَتِکُمْ ۖ إِنَّ هَذَا لَشَیْءٌ یُرَادُ (۶)  ترجمه:</w:t>
      </w:r>
      <w:r>
        <w:rPr>
          <w:rStyle w:val="FootnoteReference"/>
        </w:rPr>
        <w:footnoteReference w:id="3976"/>
      </w:r>
    </w:p>
    <w:p>
      <w:pPr>
        <w:pStyle w:val="BookText"/>
      </w:pPr>
      <w:r>
        <w:rPr>
          <w:rFonts w:ascii="Amiri" w:hAnsi="Amiri" w:eastAsia="Amiri" w:cs="Amiri"/>
          <w:lang w:bidi="ar-SA"/>
          <w:color w:val="111111"/>
          <w:sz w:val="28"/>
          <w:szCs w:val="28"/>
          <w:rtl/>
        </w:rPr>
        <w:t xml:space="preserve">مَا سَمِعْنَا بِهَذَا فِی الْمِلَّةِ الْآخِرَةِ إِنْ هَذَا إِلَّا اخْتِلَاقٌ (۷)  ترجمه:</w:t>
      </w:r>
      <w:r>
        <w:rPr>
          <w:rStyle w:val="FootnoteReference"/>
        </w:rPr>
        <w:footnoteReference w:id="3977"/>
      </w:r>
    </w:p>
    <w:p>
      <w:pPr>
        <w:pStyle w:val="BookText"/>
      </w:pPr>
      <w:r>
        <w:rPr>
          <w:rFonts w:ascii="Amiri" w:hAnsi="Amiri" w:eastAsia="Amiri" w:cs="Amiri"/>
          <w:lang w:bidi="ar-SA"/>
          <w:color w:val="111111"/>
          <w:sz w:val="28"/>
          <w:szCs w:val="28"/>
          <w:rtl/>
        </w:rPr>
        <w:t xml:space="preserve">أَأُنزِلَ عَلَیْهِ الذِّکْرُ مِن بَیْنِنَا ۚ بَلْ هُمْ فِی شَکٍّ مِّن ذِکْرِی ۖ بَل لَّمَّا یَذُوقُوا عَذَابِ (۸)  ترجمه:</w:t>
      </w:r>
      <w:r>
        <w:rPr>
          <w:rStyle w:val="FootnoteReference"/>
        </w:rPr>
        <w:footnoteReference w:id="3978"/>
      </w:r>
    </w:p>
    <w:p>
      <w:pPr>
        <w:pStyle w:val="BookText"/>
      </w:pPr>
      <w:r>
        <w:rPr>
          <w:rFonts w:ascii="Amiri" w:hAnsi="Amiri" w:eastAsia="Amiri" w:cs="Amiri"/>
          <w:lang w:bidi="ar-SA"/>
          <w:color w:val="111111"/>
          <w:sz w:val="28"/>
          <w:szCs w:val="28"/>
          <w:rtl/>
        </w:rPr>
        <w:t xml:space="preserve">أَمْ عِندَهُمْ خَزَائِنُ رَحْمَةِ رَبِّکَ الْعَزِیزِ الْوَهَّابِ (۹)  ترجمه:</w:t>
      </w:r>
      <w:r>
        <w:rPr>
          <w:rStyle w:val="FootnoteReference"/>
        </w:rPr>
        <w:footnoteReference w:id="3979"/>
      </w:r>
    </w:p>
    <w:p>
      <w:pPr>
        <w:pStyle w:val="BookText"/>
      </w:pPr>
      <w:r>
        <w:rPr>
          <w:rFonts w:ascii="Amiri" w:hAnsi="Amiri" w:eastAsia="Amiri" w:cs="Amiri"/>
          <w:lang w:bidi="ar-SA"/>
          <w:color w:val="111111"/>
          <w:sz w:val="28"/>
          <w:szCs w:val="28"/>
          <w:rtl/>
        </w:rPr>
        <w:t xml:space="preserve">أَمْ لَهُم مُّلْکُ السَّمَاوَاتِ وَالْأَرْضِ وَمَا بَیْنَهُمَا ۖ فَلْیَرْتَقُوا فِی الْأَسْبَابِ (۱۰)  ترجمه:</w:t>
      </w:r>
      <w:r>
        <w:rPr>
          <w:rStyle w:val="FootnoteReference"/>
        </w:rPr>
        <w:footnoteReference w:id="3980"/>
      </w:r>
    </w:p>
    <w:p>
      <w:pPr>
        <w:pStyle w:val="BookText"/>
      </w:pPr>
      <w:r>
        <w:rPr>
          <w:rFonts w:ascii="Amiri" w:hAnsi="Amiri" w:eastAsia="Amiri" w:cs="Amiri"/>
          <w:lang w:bidi="ar-SA"/>
          <w:color w:val="111111"/>
          <w:sz w:val="28"/>
          <w:szCs w:val="28"/>
          <w:rtl/>
        </w:rPr>
        <w:t xml:space="preserve">جُندٌ مَّا هُنَالِکَ مَهْزُومٌ مِّنَ الْأَحْزَابِ (۱۱)  ترجمه:</w:t>
      </w:r>
      <w:r>
        <w:rPr>
          <w:rStyle w:val="FootnoteReference"/>
        </w:rPr>
        <w:footnoteReference w:id="3981"/>
      </w:r>
    </w:p>
    <w:p>
      <w:pPr>
        <w:pStyle w:val="BookText"/>
      </w:pPr>
      <w:r>
        <w:rPr>
          <w:rFonts w:ascii="Amiri" w:hAnsi="Amiri" w:eastAsia="Amiri" w:cs="Amiri"/>
          <w:lang w:bidi="ar-SA"/>
          <w:color w:val="111111"/>
          <w:sz w:val="28"/>
          <w:szCs w:val="28"/>
          <w:rtl/>
        </w:rPr>
        <w:t xml:space="preserve">کَذَّبَتْ قَبْلَهُمْ قَوْمُ نُوحٍ وَعَادٌ وَفِرْعَوْنُ ذُو الْأَوْتَادِ (۱۲)  ترجمه:</w:t>
      </w:r>
      <w:r>
        <w:rPr>
          <w:rStyle w:val="FootnoteReference"/>
        </w:rPr>
        <w:footnoteReference w:id="3982"/>
      </w:r>
    </w:p>
    <w:p>
      <w:pPr>
        <w:pStyle w:val="BookText"/>
      </w:pPr>
      <w:r>
        <w:rPr>
          <w:rFonts w:ascii="Amiri" w:hAnsi="Amiri" w:eastAsia="Amiri" w:cs="Amiri"/>
          <w:lang w:bidi="ar-SA"/>
          <w:color w:val="111111"/>
          <w:sz w:val="28"/>
          <w:szCs w:val="28"/>
          <w:rtl/>
        </w:rPr>
        <w:t xml:space="preserve">وَثَمُودُ وَقَوْمُ لُوطٍ وَأَصْحَابُ الْأَیْکَةِ ۚ أُولَئِکَ الْأَحْزَابُ (۱۳)  ترجمه:</w:t>
      </w:r>
      <w:r>
        <w:rPr>
          <w:rStyle w:val="FootnoteReference"/>
        </w:rPr>
        <w:footnoteReference w:id="3983"/>
      </w:r>
    </w:p>
    <w:p>
      <w:pPr>
        <w:pStyle w:val="BookText"/>
      </w:pPr>
      <w:r>
        <w:rPr>
          <w:rFonts w:ascii="Amiri" w:hAnsi="Amiri" w:eastAsia="Amiri" w:cs="Amiri"/>
          <w:lang w:bidi="ar-SA"/>
          <w:color w:val="111111"/>
          <w:sz w:val="28"/>
          <w:szCs w:val="28"/>
          <w:rtl/>
        </w:rPr>
        <w:t xml:space="preserve">إِن کُلٌّ إِلَّا کَذَّبَ الرُّسُلَ فَحَقَّ عِقَابِ (۱۴)  ترجمه:</w:t>
      </w:r>
      <w:r>
        <w:rPr>
          <w:rStyle w:val="FootnoteReference"/>
        </w:rPr>
        <w:footnoteReference w:id="3984"/>
      </w:r>
    </w:p>
    <w:p>
      <w:pPr>
        <w:pStyle w:val="BookText"/>
      </w:pPr>
      <w:r>
        <w:rPr>
          <w:rFonts w:ascii="Amiri" w:hAnsi="Amiri" w:eastAsia="Amiri" w:cs="Amiri"/>
          <w:lang w:bidi="ar-SA"/>
          <w:color w:val="111111"/>
          <w:sz w:val="28"/>
          <w:szCs w:val="28"/>
          <w:rtl/>
        </w:rPr>
        <w:t xml:space="preserve">وَمَا یَنظُرُ هَؤُلَاءِ إِلَّا صَیْحَةً وَاحِدَةً مَّا لَهَا مِن فَوَاقٍ (۱۵)  ترجمه:</w:t>
      </w:r>
      <w:r>
        <w:rPr>
          <w:rStyle w:val="FootnoteReference"/>
        </w:rPr>
        <w:footnoteReference w:id="3985"/>
      </w:r>
    </w:p>
    <w:p>
      <w:pPr>
        <w:pStyle w:val="BookText"/>
      </w:pPr>
      <w:r>
        <w:rPr>
          <w:rFonts w:ascii="Amiri" w:hAnsi="Amiri" w:eastAsia="Amiri" w:cs="Amiri"/>
          <w:lang w:bidi="ar-SA"/>
          <w:color w:val="111111"/>
          <w:sz w:val="28"/>
          <w:szCs w:val="28"/>
          <w:rtl/>
        </w:rPr>
        <w:t xml:space="preserve">وَقَالُوا رَبَّنَا عَجِّل لَّنَا قِطَّنَا قَبْلَ یَوْمِ الْحِسَابِ (۱۶)  ترجمه:</w:t>
      </w:r>
      <w:r>
        <w:rPr>
          <w:rStyle w:val="FootnoteReference"/>
        </w:rPr>
        <w:footnoteReference w:id="3986"/>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اصْبِرْ عَلَی مَا یَقُولُونَ وَاذْکُرْ عَبْدَنَا دَاوُودَ ذَا الْأَیْدِ ۖ إِنَّهُ أَوَّابٌ (۱۷)  ترجمه:</w:t>
      </w:r>
      <w:r>
        <w:rPr>
          <w:rStyle w:val="FootnoteReference"/>
        </w:rPr>
        <w:footnoteReference w:id="3987"/>
      </w:r>
    </w:p>
    <w:p>
      <w:pPr>
        <w:pStyle w:val="BookText"/>
      </w:pPr>
      <w:r>
        <w:rPr>
          <w:rFonts w:ascii="Amiri" w:hAnsi="Amiri" w:eastAsia="Amiri" w:cs="Amiri"/>
          <w:lang w:bidi="ar-SA"/>
          <w:color w:val="111111"/>
          <w:sz w:val="28"/>
          <w:szCs w:val="28"/>
          <w:rtl/>
        </w:rPr>
        <w:t xml:space="preserve">إِنَّا سَخَّرْنَا الْجِبَالَ مَعَهُ یُسَبِّحْنَ بِالْعَشِیِّ وَالْإِشْرَاقِ (۱۸)  ترجمه:</w:t>
      </w:r>
      <w:r>
        <w:rPr>
          <w:rStyle w:val="FootnoteReference"/>
        </w:rPr>
        <w:footnoteReference w:id="3988"/>
      </w:r>
    </w:p>
    <w:p>
      <w:pPr>
        <w:pStyle w:val="BookText"/>
      </w:pPr>
      <w:r>
        <w:rPr>
          <w:rFonts w:ascii="Amiri" w:hAnsi="Amiri" w:eastAsia="Amiri" w:cs="Amiri"/>
          <w:lang w:bidi="ar-SA"/>
          <w:color w:val="111111"/>
          <w:sz w:val="28"/>
          <w:szCs w:val="28"/>
          <w:rtl/>
        </w:rPr>
        <w:t xml:space="preserve">وَالطَّیْرَ مَحْشُورَةً ۖ کُلٌّ لَّهُ أَوَّابٌ (۱۹)  ترجمه:</w:t>
      </w:r>
      <w:r>
        <w:rPr>
          <w:rStyle w:val="FootnoteReference"/>
        </w:rPr>
        <w:footnoteReference w:id="3989"/>
      </w:r>
    </w:p>
    <w:p>
      <w:pPr>
        <w:pStyle w:val="BookText"/>
      </w:pPr>
      <w:r>
        <w:rPr>
          <w:rFonts w:ascii="Amiri" w:hAnsi="Amiri" w:eastAsia="Amiri" w:cs="Amiri"/>
          <w:lang w:bidi="ar-SA"/>
          <w:color w:val="111111"/>
          <w:sz w:val="28"/>
          <w:szCs w:val="28"/>
          <w:rtl/>
        </w:rPr>
        <w:t xml:space="preserve">وَشَدَدْنَا مُلْکَهُ وَآتَیْنَاهُ الْحِکْمَةَ وَفَصْلَ الْخِطَابِ (۲۰)  ترجمه:</w:t>
      </w:r>
      <w:r>
        <w:rPr>
          <w:rStyle w:val="FootnoteReference"/>
        </w:rPr>
        <w:footnoteReference w:id="3990"/>
      </w:r>
    </w:p>
    <w:p>
      <w:pPr>
        <w:pStyle w:val="BookText"/>
      </w:pPr>
      <w:r>
        <w:rPr>
          <w:rFonts w:ascii="Amiri" w:hAnsi="Amiri" w:eastAsia="Amiri" w:cs="Amiri"/>
          <w:lang w:bidi="ar-SA"/>
          <w:color w:val="111111"/>
          <w:sz w:val="28"/>
          <w:szCs w:val="28"/>
          <w:rtl/>
        </w:rPr>
        <w:t xml:space="preserve">۞ وَهَلْ أَتَاکَ نَبَأُ الْخَصْمِ إِذْ تَسَوَّرُوا الْمِحْرَابَ (۲۱)  ترجمه:</w:t>
      </w:r>
      <w:r>
        <w:rPr>
          <w:rStyle w:val="FootnoteReference"/>
        </w:rPr>
        <w:footnoteReference w:id="3991"/>
      </w:r>
    </w:p>
    <w:p>
      <w:pPr>
        <w:pStyle w:val="BookText"/>
      </w:pPr>
      <w:r>
        <w:rPr>
          <w:rFonts w:ascii="Amiri" w:hAnsi="Amiri" w:eastAsia="Amiri" w:cs="Amiri"/>
          <w:lang w:bidi="ar-SA"/>
          <w:color w:val="111111"/>
          <w:sz w:val="28"/>
          <w:szCs w:val="28"/>
          <w:rtl/>
        </w:rPr>
        <w:t xml:space="preserve">إِذْ دَخَلُوا عَلَی دَاوُودَ فَفَزِعَ مِنْهُمْ ۖ قَالُوا لَا تَخَفْ ۖ خَصْمَانِ بَغَی بَعْضُنَا عَلَی بَعْضٍ فَاحْکُم بَیْنَنَا بِالْحَقِّ وَلَا تُشْطِطْ وَاهْدِنَا إِلَی سَوَاءِ الصِّرَاطِ (۲۲)  ترجمه:</w:t>
      </w:r>
      <w:r>
        <w:rPr>
          <w:rStyle w:val="FootnoteReference"/>
        </w:rPr>
        <w:footnoteReference w:id="3992"/>
      </w:r>
    </w:p>
    <w:p>
      <w:pPr>
        <w:pStyle w:val="BookText"/>
      </w:pPr>
      <w:r>
        <w:rPr>
          <w:rFonts w:ascii="Amiri" w:hAnsi="Amiri" w:eastAsia="Amiri" w:cs="Amiri"/>
          <w:lang w:bidi="ar-SA"/>
          <w:color w:val="111111"/>
          <w:sz w:val="28"/>
          <w:szCs w:val="28"/>
          <w:rtl/>
        </w:rPr>
        <w:t xml:space="preserve">إِنَّ هَذَا أَخِی لَهُ تِسْعٌ وَتِسْعُونَ نَعْجَةً وَلِیَ نَعْجَةٌ وَاحِدَةٌ فَقَالَ أَکْفِلْنِیهَا وَعَزَّنِی فِی الْخِطَابِ (۲۳)  ترجمه:</w:t>
      </w:r>
      <w:r>
        <w:rPr>
          <w:rStyle w:val="FootnoteReference"/>
        </w:rPr>
        <w:footnoteReference w:id="3993"/>
      </w:r>
    </w:p>
    <w:p>
      <w:pPr>
        <w:pStyle w:val="BookText"/>
      </w:pPr>
      <w:r>
        <w:rPr>
          <w:rFonts w:ascii="Amiri" w:hAnsi="Amiri" w:eastAsia="Amiri" w:cs="Amiri"/>
          <w:lang w:bidi="ar-SA"/>
          <w:color w:val="111111"/>
          <w:sz w:val="28"/>
          <w:szCs w:val="28"/>
          <w:rtl/>
        </w:rPr>
        <w:t xml:space="preserve">قَالَ لَقَدْ ظَلَمَکَ بِسُؤَالِ نَعْجَتِکَ إِلَی نِعَاجِهِ ۖ وَإِنَّ کَثِیرًا مِّنَ الْخُلَطَاءِ لَیَبْغِی بَعْضُهُمْ عَلَی بَعْضٍ إِلَّا الَّذِینَ آمَنُوا وَعَمِلُوا الصَّالِحَاتِ وَقَلِیلٌ مَّا هُمْ ۗ وَظَنَّ دَاوُودُ أَنَّمَا فَتَنَّاهُ فَاسْتَغْفَرَ رَبَّهُ وَخَرَّ رَاکِعًا وَأَنَابَ ۩ (۲۴)  ترجمه:</w:t>
      </w:r>
      <w:r>
        <w:rPr>
          <w:rStyle w:val="FootnoteReference"/>
        </w:rPr>
        <w:footnoteReference w:id="3994"/>
      </w:r>
    </w:p>
    <w:p>
      <w:pPr>
        <w:pStyle w:val="BookText"/>
      </w:pPr>
      <w:r>
        <w:rPr>
          <w:rFonts w:ascii="Amiri" w:hAnsi="Amiri" w:eastAsia="Amiri" w:cs="Amiri"/>
          <w:lang w:bidi="ar-SA"/>
          <w:color w:val="111111"/>
          <w:sz w:val="28"/>
          <w:szCs w:val="28"/>
          <w:rtl/>
        </w:rPr>
        <w:t xml:space="preserve">فَغَفَرْنَا لَهُ ذَلِکَ ۖ وَإِنَّ لَهُ عِندَنَا لَزُلْفَی وَحُسْنَ مَآبٍ (۲۵)  ترجمه:</w:t>
      </w:r>
      <w:r>
        <w:rPr>
          <w:rStyle w:val="FootnoteReference"/>
        </w:rPr>
        <w:footnoteReference w:id="3995"/>
      </w:r>
    </w:p>
    <w:p>
      <w:pPr>
        <w:pStyle w:val="BookText"/>
      </w:pPr>
      <w:r>
        <w:rPr>
          <w:rFonts w:ascii="Amiri" w:hAnsi="Amiri" w:eastAsia="Amiri" w:cs="Amiri"/>
          <w:lang w:bidi="ar-SA"/>
          <w:color w:val="111111"/>
          <w:sz w:val="28"/>
          <w:szCs w:val="28"/>
          <w:rtl/>
        </w:rPr>
        <w:t xml:space="preserve">یَا دَاوُودُ إِنَّا جَعَلْنَاکَ خَلِیفَةً فِی الْأَرْضِ فَاحْکُم بَیْنَ النَّاسِ بِالْحَقِّ وَلَا تَتَّبِعِ الْهَوَی فَیُضِلَّکَ عَن سَبِیلِ اللَّهِ ۚ إِنَّ الَّذِینَ یَضِلُّونَ عَن سَبِیلِ اللَّهِ لَهُمْ عَذَابٌ شَدِیدٌ بِمَا نَسُوا یَوْمَ الْحِسَابِ (۲۶)  ترجمه:</w:t>
      </w:r>
      <w:r>
        <w:rPr>
          <w:rStyle w:val="FootnoteReference"/>
        </w:rPr>
        <w:footnoteReference w:id="3996"/>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خَلَقْنَا السَّمَاءَ وَالْأَرْضَ وَمَا بَیْنَهُمَا بَاطِلًا ۚ ذَلِکَ ظَنُّ الَّذِینَ کَفَرُوا ۚ فَوَیْلٌ لِّلَّذِینَ کَفَرُوا مِنَ النَّارِ (۲۷)  ترجمه:</w:t>
      </w:r>
      <w:r>
        <w:rPr>
          <w:rStyle w:val="FootnoteReference"/>
        </w:rPr>
        <w:footnoteReference w:id="3997"/>
      </w:r>
    </w:p>
    <w:p>
      <w:pPr>
        <w:pStyle w:val="BookText"/>
      </w:pPr>
      <w:r>
        <w:rPr>
          <w:rFonts w:ascii="Amiri" w:hAnsi="Amiri" w:eastAsia="Amiri" w:cs="Amiri"/>
          <w:lang w:bidi="ar-SA"/>
          <w:color w:val="111111"/>
          <w:sz w:val="28"/>
          <w:szCs w:val="28"/>
          <w:rtl/>
        </w:rPr>
        <w:t xml:space="preserve">أَمْ نَجْعَلُ الَّذِینَ آمَنُوا وَعَمِلُوا الصَّالِحَاتِ کَالْمُفْسِدِینَ فِی الْأَرْضِ أَمْ نَجْعَلُ الْمُتَّقِینَ کَالْفُجَّارِ (۲۸)  ترجمه:</w:t>
      </w:r>
      <w:r>
        <w:rPr>
          <w:rStyle w:val="FootnoteReference"/>
        </w:rPr>
        <w:footnoteReference w:id="3998"/>
      </w:r>
    </w:p>
    <w:p>
      <w:pPr>
        <w:pStyle w:val="BookText"/>
      </w:pPr>
      <w:r>
        <w:rPr>
          <w:rFonts w:ascii="Amiri" w:hAnsi="Amiri" w:eastAsia="Amiri" w:cs="Amiri"/>
          <w:lang w:bidi="ar-SA"/>
          <w:color w:val="111111"/>
          <w:sz w:val="28"/>
          <w:szCs w:val="28"/>
          <w:rtl/>
        </w:rPr>
        <w:t xml:space="preserve">کِتَابٌ أَنزَلْنَاهُ إِلَیْکَ مُبَارَکٌ لِّیَدَّبَّرُوا آیَاتِهِ وَلِیَتَذَکَّرَ أُولُو الْأَلْبَابِ (۲۹)  ترجمه:</w:t>
      </w:r>
      <w:r>
        <w:rPr>
          <w:rStyle w:val="FootnoteReference"/>
        </w:rPr>
        <w:footnoteReference w:id="3999"/>
      </w:r>
    </w:p>
    <w:p>
      <w:pPr>
        <w:pStyle w:val="BookText"/>
      </w:pPr>
      <w:r>
        <w:rPr>
          <w:rFonts w:ascii="Amiri" w:hAnsi="Amiri" w:eastAsia="Amiri" w:cs="Amiri"/>
          <w:lang w:bidi="ar-SA"/>
          <w:color w:val="111111"/>
          <w:sz w:val="28"/>
          <w:szCs w:val="28"/>
          <w:rtl/>
        </w:rPr>
        <w:t xml:space="preserve">وَوَهَبْنَا لِدَاوُودَ سُلَیْمَانَ ۚ نِعْمَ الْعَبْدُ ۖ إِنَّهُ أَوَّابٌ (۳۰)  ترجمه:</w:t>
      </w:r>
      <w:r>
        <w:rPr>
          <w:rStyle w:val="FootnoteReference"/>
        </w:rPr>
        <w:footnoteReference w:id="4000"/>
      </w:r>
    </w:p>
    <w:p>
      <w:pPr>
        <w:pStyle w:val="BookText"/>
      </w:pPr>
      <w:r>
        <w:rPr>
          <w:rFonts w:ascii="Amiri" w:hAnsi="Amiri" w:eastAsia="Amiri" w:cs="Amiri"/>
          <w:lang w:bidi="ar-SA"/>
          <w:color w:val="111111"/>
          <w:sz w:val="28"/>
          <w:szCs w:val="28"/>
          <w:rtl/>
        </w:rPr>
        <w:t xml:space="preserve">إِذْ عُرِضَ عَلَیْهِ بِالْعَشِیِّ الصَّافِنَاتُ الْجِیَادُ (۳۱)  ترجمه:</w:t>
      </w:r>
      <w:r>
        <w:rPr>
          <w:rStyle w:val="FootnoteReference"/>
        </w:rPr>
        <w:footnoteReference w:id="4001"/>
      </w:r>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 (۳۲)  ترجمه:</w:t>
      </w:r>
      <w:r>
        <w:rPr>
          <w:rStyle w:val="FootnoteReference"/>
        </w:rPr>
        <w:footnoteReference w:id="4002"/>
      </w:r>
    </w:p>
    <w:p>
      <w:pPr>
        <w:pStyle w:val="BookText"/>
      </w:pPr>
      <w:r>
        <w:rPr>
          <w:rFonts w:ascii="Amiri" w:hAnsi="Amiri" w:eastAsia="Amiri" w:cs="Amiri"/>
          <w:lang w:bidi="ar-SA"/>
          <w:color w:val="111111"/>
          <w:sz w:val="28"/>
          <w:szCs w:val="28"/>
          <w:rtl/>
        </w:rPr>
        <w:t xml:space="preserve">رُدُّوهَا عَلَیَّ ۖ فَطَفِقَ مَسْحًا بِالسُّوقِ وَالْأَعْنَاقِ (۳۳)  ترجمه:</w:t>
      </w:r>
      <w:r>
        <w:rPr>
          <w:rStyle w:val="FootnoteReference"/>
        </w:rPr>
        <w:footnoteReference w:id="4003"/>
      </w:r>
    </w:p>
    <w:p>
      <w:pPr>
        <w:pStyle w:val="BookText"/>
      </w:pPr>
      <w:r>
        <w:rPr>
          <w:rFonts w:ascii="Amiri" w:hAnsi="Amiri" w:eastAsia="Amiri" w:cs="Amiri"/>
          <w:lang w:bidi="ar-SA"/>
          <w:color w:val="111111"/>
          <w:sz w:val="28"/>
          <w:szCs w:val="28"/>
          <w:rtl/>
        </w:rPr>
        <w:t xml:space="preserve">وَلَقَدْ فَتَنَّا سُلَیْمَانَ وَأَلْقَیْنَا عَلَی کُرْسِیِّهِ جَسَدًا ثُمَّ أَنَابَ (۳۴)  ترجمه:</w:t>
      </w:r>
      <w:r>
        <w:rPr>
          <w:rStyle w:val="FootnoteReference"/>
        </w:rPr>
        <w:footnoteReference w:id="4004"/>
      </w:r>
    </w:p>
    <w:p>
      <w:pPr>
        <w:pStyle w:val="BookText"/>
      </w:pPr>
      <w:r>
        <w:rPr>
          <w:rFonts w:ascii="Amiri" w:hAnsi="Amiri" w:eastAsia="Amiri" w:cs="Amiri"/>
          <w:lang w:bidi="ar-SA"/>
          <w:color w:val="111111"/>
          <w:sz w:val="28"/>
          <w:szCs w:val="28"/>
          <w:rtl/>
        </w:rPr>
        <w:t xml:space="preserve">قَالَ رَبِّ اغْفِرْ لِی وَهَبْ لِی مُلْکًا لَّا یَنبَغِی لِأَحَدٍ مِّن بَعْدِی ۖ إِنَّکَ أَنتَ الْوَهَّابُ (۳۵)  ترجمه:</w:t>
      </w:r>
      <w:r>
        <w:rPr>
          <w:rStyle w:val="FootnoteReference"/>
        </w:rPr>
        <w:footnoteReference w:id="4005"/>
      </w:r>
    </w:p>
    <w:p>
      <w:pPr>
        <w:pStyle w:val="BookText"/>
      </w:pPr>
      <w:r>
        <w:rPr>
          <w:rFonts w:ascii="Amiri" w:hAnsi="Amiri" w:eastAsia="Amiri" w:cs="Amiri"/>
          <w:lang w:bidi="ar-SA"/>
          <w:color w:val="111111"/>
          <w:sz w:val="28"/>
          <w:szCs w:val="28"/>
          <w:rtl/>
        </w:rPr>
        <w:t xml:space="preserve">فَسَخَّرْنَا لَهُ الرِّیحَ تَجْرِی بِأَمْرِهِ رُخَاءً حَیْثُ أَصَابَ (۳۶)  ترجمه:</w:t>
      </w:r>
      <w:r>
        <w:rPr>
          <w:rStyle w:val="FootnoteReference"/>
        </w:rPr>
        <w:footnoteReference w:id="4006"/>
      </w:r>
    </w:p>
    <w:p>
      <w:pPr>
        <w:pStyle w:val="BookText"/>
      </w:pPr>
      <w:r>
        <w:rPr>
          <w:rFonts w:ascii="Amiri" w:hAnsi="Amiri" w:eastAsia="Amiri" w:cs="Amiri"/>
          <w:lang w:bidi="ar-SA"/>
          <w:color w:val="111111"/>
          <w:sz w:val="28"/>
          <w:szCs w:val="28"/>
          <w:rtl/>
        </w:rPr>
        <w:t xml:space="preserve">وَالشَّیَاطِینَ کُلَّ بَنَّاءٍ وَغَوَّاصٍ (۳۷)  ترجمه:</w:t>
      </w:r>
      <w:r>
        <w:rPr>
          <w:rStyle w:val="FootnoteReference"/>
        </w:rPr>
        <w:footnoteReference w:id="4007"/>
      </w:r>
    </w:p>
    <w:p>
      <w:pPr>
        <w:pStyle w:val="BookText"/>
      </w:pPr>
      <w:r>
        <w:rPr>
          <w:rFonts w:ascii="Amiri" w:hAnsi="Amiri" w:eastAsia="Amiri" w:cs="Amiri"/>
          <w:lang w:bidi="ar-SA"/>
          <w:color w:val="111111"/>
          <w:sz w:val="28"/>
          <w:szCs w:val="28"/>
          <w:rtl/>
        </w:rPr>
        <w:t xml:space="preserve">وَآخَرِینَ مُقَرَّنِینَ فِی الْأَصْفَادِ (۳۸)  ترجمه:</w:t>
      </w:r>
      <w:r>
        <w:rPr>
          <w:rStyle w:val="FootnoteReference"/>
        </w:rPr>
        <w:footnoteReference w:id="4008"/>
      </w:r>
    </w:p>
    <w:p>
      <w:pPr>
        <w:pStyle w:val="BookText"/>
      </w:pPr>
      <w:r>
        <w:rPr>
          <w:rFonts w:ascii="Amiri" w:hAnsi="Amiri" w:eastAsia="Amiri" w:cs="Amiri"/>
          <w:lang w:bidi="ar-SA"/>
          <w:color w:val="111111"/>
          <w:sz w:val="28"/>
          <w:szCs w:val="28"/>
          <w:rtl/>
        </w:rPr>
        <w:t xml:space="preserve">هَذَا عَطَاؤُنَا فَامْنُنْ أَوْ أَمْسِکْ بِغَیْرِ حِسَابٍ (۳۹)  ترجمه:</w:t>
      </w:r>
      <w:r>
        <w:rPr>
          <w:rStyle w:val="FootnoteReference"/>
        </w:rPr>
        <w:footnoteReference w:id="4009"/>
      </w:r>
    </w:p>
    <w:p>
      <w:pPr>
        <w:pStyle w:val="BookText"/>
      </w:pPr>
      <w:r>
        <w:rPr>
          <w:rFonts w:ascii="Amiri" w:hAnsi="Amiri" w:eastAsia="Amiri" w:cs="Amiri"/>
          <w:lang w:bidi="ar-SA"/>
          <w:color w:val="111111"/>
          <w:sz w:val="28"/>
          <w:szCs w:val="28"/>
          <w:rtl/>
        </w:rPr>
        <w:t xml:space="preserve">وَإِنَّ لَهُ عِندَنَا لَزُلْفَی وَحُسْنَ مَآبٍ (۴۰)  ترجمه:</w:t>
      </w:r>
      <w:r>
        <w:rPr>
          <w:rStyle w:val="FootnoteReference"/>
        </w:rPr>
        <w:footnoteReference w:id="4010"/>
      </w:r>
    </w:p>
    <w:p>
      <w:pPr>
        <w:pStyle w:val="BookText"/>
      </w:pPr>
      <w:r>
        <w:rPr>
          <w:rFonts w:ascii="Amiri" w:hAnsi="Amiri" w:eastAsia="Amiri" w:cs="Amiri"/>
          <w:lang w:bidi="ar-SA"/>
          <w:color w:val="111111"/>
          <w:sz w:val="28"/>
          <w:szCs w:val="28"/>
          <w:rtl/>
        </w:rPr>
        <w:t xml:space="preserve">وَاذْکُرْ عَبْدَنَا أَیُّوبَ إِذْ نَادَی رَبَّهُ أَنِّی مَسَّنِیَ الشَّیْطَانُ بِنُصْبٍ وَعَذَابٍ (۴۱)  ترجمه:</w:t>
      </w:r>
      <w:r>
        <w:rPr>
          <w:rStyle w:val="FootnoteReference"/>
        </w:rPr>
        <w:footnoteReference w:id="4011"/>
      </w:r>
    </w:p>
    <w:p>
      <w:pPr>
        <w:pStyle w:val="BookText"/>
      </w:pPr>
      <w:r>
        <w:rPr>
          <w:rFonts w:ascii="Amiri" w:hAnsi="Amiri" w:eastAsia="Amiri" w:cs="Amiri"/>
          <w:lang w:bidi="ar-SA"/>
          <w:color w:val="111111"/>
          <w:sz w:val="28"/>
          <w:szCs w:val="28"/>
          <w:rtl/>
        </w:rPr>
        <w:t xml:space="preserve">ارْکُضْ بِرِجْلِکَ ۖ هَذَا مُغْتَسَلٌ بَارِدٌ وَشَرَابٌ (۴۲)  ترجمه:</w:t>
      </w:r>
      <w:r>
        <w:rPr>
          <w:rStyle w:val="FootnoteReference"/>
        </w:rPr>
        <w:footnoteReference w:id="4012"/>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وَوَهَبْنَا لَهُ أَهْلَهُ وَمِثْلَهُم مَّعَهُمْ رَحْمَةً مِّنَّا وَذِکْرَی لِأُولِی الْأَلْبَابِ (۴۳)  ترجمه:</w:t>
      </w:r>
      <w:r>
        <w:rPr>
          <w:rStyle w:val="FootnoteReference"/>
        </w:rPr>
        <w:footnoteReference w:id="4013"/>
      </w:r>
    </w:p>
    <w:p>
      <w:pPr>
        <w:pStyle w:val="BookText"/>
      </w:pPr>
      <w:r>
        <w:rPr>
          <w:rFonts w:ascii="Amiri" w:hAnsi="Amiri" w:eastAsia="Amiri" w:cs="Amiri"/>
          <w:lang w:bidi="ar-SA"/>
          <w:color w:val="111111"/>
          <w:sz w:val="28"/>
          <w:szCs w:val="28"/>
          <w:rtl/>
        </w:rPr>
        <w:t xml:space="preserve">وَخُذْ بِیَدِکَ ضِغْثًا فَاضْرِب بِّهِ وَلَا تَحْنَثْ ۗ إِنَّا وَجَدْنَاهُ صَابِرًا ۚ نِّعْمَ الْعَبْدُ ۖ إِنَّهُ أَوَّابٌ (۴۴)  ترجمه:</w:t>
      </w:r>
      <w:r>
        <w:rPr>
          <w:rStyle w:val="FootnoteReference"/>
        </w:rPr>
        <w:footnoteReference w:id="4014"/>
      </w:r>
    </w:p>
    <w:p>
      <w:pPr>
        <w:pStyle w:val="BookText"/>
      </w:pPr>
      <w:r>
        <w:rPr>
          <w:rFonts w:ascii="Amiri" w:hAnsi="Amiri" w:eastAsia="Amiri" w:cs="Amiri"/>
          <w:lang w:bidi="ar-SA"/>
          <w:color w:val="111111"/>
          <w:sz w:val="28"/>
          <w:szCs w:val="28"/>
          <w:rtl/>
        </w:rPr>
        <w:t xml:space="preserve">وَاذْکُرْ عِبَادَنَا إِبْرَاهِیمَ وَإِسْحَاقَ وَیَعْقُوبَ أُولِی الْأَیْدِی وَالْأَبْصَارِ (۴۵)  ترجمه:</w:t>
      </w:r>
      <w:r>
        <w:rPr>
          <w:rStyle w:val="FootnoteReference"/>
        </w:rPr>
        <w:footnoteReference w:id="4015"/>
      </w:r>
    </w:p>
    <w:p>
      <w:pPr>
        <w:pStyle w:val="BookText"/>
      </w:pPr>
      <w:r>
        <w:rPr>
          <w:rFonts w:ascii="Amiri" w:hAnsi="Amiri" w:eastAsia="Amiri" w:cs="Amiri"/>
          <w:lang w:bidi="ar-SA"/>
          <w:color w:val="111111"/>
          <w:sz w:val="28"/>
          <w:szCs w:val="28"/>
          <w:rtl/>
        </w:rPr>
        <w:t xml:space="preserve">إِنَّا أَخْلَصْنَاهُم بِخَالِصَةٍ ذِکْرَی الدَّارِ (۴۶)  ترجمه:</w:t>
      </w:r>
      <w:r>
        <w:rPr>
          <w:rStyle w:val="FootnoteReference"/>
        </w:rPr>
        <w:footnoteReference w:id="4016"/>
      </w:r>
    </w:p>
    <w:p>
      <w:pPr>
        <w:pStyle w:val="BookText"/>
      </w:pPr>
      <w:r>
        <w:rPr>
          <w:rFonts w:ascii="Amiri" w:hAnsi="Amiri" w:eastAsia="Amiri" w:cs="Amiri"/>
          <w:lang w:bidi="ar-SA"/>
          <w:color w:val="111111"/>
          <w:sz w:val="28"/>
          <w:szCs w:val="28"/>
          <w:rtl/>
        </w:rPr>
        <w:t xml:space="preserve">وَإِنَّهُمْ عِندَنَا لَمِنَ الْمُصْطَفَیْنَ الْأَخْیَارِ (۴۷)  ترجمه:</w:t>
      </w:r>
      <w:r>
        <w:rPr>
          <w:rStyle w:val="FootnoteReference"/>
        </w:rPr>
        <w:footnoteReference w:id="4017"/>
      </w:r>
    </w:p>
    <w:p>
      <w:pPr>
        <w:pStyle w:val="BookText"/>
      </w:pPr>
      <w:r>
        <w:rPr>
          <w:rFonts w:ascii="Amiri" w:hAnsi="Amiri" w:eastAsia="Amiri" w:cs="Amiri"/>
          <w:lang w:bidi="ar-SA"/>
          <w:color w:val="111111"/>
          <w:sz w:val="28"/>
          <w:szCs w:val="28"/>
          <w:rtl/>
        </w:rPr>
        <w:t xml:space="preserve">وَاذْکُرْ إِسْمَاعِیلَ وَالْیَسَعَ وَذَا الْکِفْلِ ۖ وَکُلٌّ مِّنَ الْأَخْیَارِ (۴۸)  ترجمه:</w:t>
      </w:r>
      <w:r>
        <w:rPr>
          <w:rStyle w:val="FootnoteReference"/>
        </w:rPr>
        <w:footnoteReference w:id="4018"/>
      </w:r>
    </w:p>
    <w:p>
      <w:pPr>
        <w:pStyle w:val="BookText"/>
      </w:pPr>
      <w:r>
        <w:rPr>
          <w:rFonts w:ascii="Amiri" w:hAnsi="Amiri" w:eastAsia="Amiri" w:cs="Amiri"/>
          <w:lang w:bidi="ar-SA"/>
          <w:color w:val="111111"/>
          <w:sz w:val="28"/>
          <w:szCs w:val="28"/>
          <w:rtl/>
        </w:rPr>
        <w:t xml:space="preserve">هَذَا ذِکْرٌ ۚ وَإِنَّ لِلْمُتَّقِینَ لَحُسْنَ مَآبٍ (۴۹)  ترجمه:</w:t>
      </w:r>
      <w:r>
        <w:rPr>
          <w:rStyle w:val="FootnoteReference"/>
        </w:rPr>
        <w:footnoteReference w:id="4019"/>
      </w:r>
    </w:p>
    <w:p>
      <w:pPr>
        <w:pStyle w:val="BookText"/>
      </w:pPr>
      <w:r>
        <w:rPr>
          <w:rFonts w:ascii="Amiri" w:hAnsi="Amiri" w:eastAsia="Amiri" w:cs="Amiri"/>
          <w:lang w:bidi="ar-SA"/>
          <w:color w:val="111111"/>
          <w:sz w:val="28"/>
          <w:szCs w:val="28"/>
          <w:rtl/>
        </w:rPr>
        <w:t xml:space="preserve">جَنَّاتِ عَدْنٍ مُّفَتَّحَةً لَّهُمُ الْأَبْوَابُ (۵۰)  ترجمه:</w:t>
      </w:r>
      <w:r>
        <w:rPr>
          <w:rStyle w:val="FootnoteReference"/>
        </w:rPr>
        <w:footnoteReference w:id="4020"/>
      </w:r>
    </w:p>
    <w:p>
      <w:pPr>
        <w:pStyle w:val="BookText"/>
      </w:pPr>
      <w:r>
        <w:rPr>
          <w:rFonts w:ascii="Amiri" w:hAnsi="Amiri" w:eastAsia="Amiri" w:cs="Amiri"/>
          <w:lang w:bidi="ar-SA"/>
          <w:color w:val="111111"/>
          <w:sz w:val="28"/>
          <w:szCs w:val="28"/>
          <w:rtl/>
        </w:rPr>
        <w:t xml:space="preserve">مُتَّکِئِینَ فِیهَا یَدْعُونَ فِیهَا بِفَاکِهَةٍ کَثِیرَةٍ وَشَرَابٍ (۵۱)  ترجمه:</w:t>
      </w:r>
      <w:r>
        <w:rPr>
          <w:rStyle w:val="FootnoteReference"/>
        </w:rPr>
        <w:footnoteReference w:id="4021"/>
      </w:r>
    </w:p>
    <w:p>
      <w:pPr>
        <w:pStyle w:val="BookText"/>
      </w:pPr>
      <w:r>
        <w:rPr>
          <w:rFonts w:ascii="Amiri" w:hAnsi="Amiri" w:eastAsia="Amiri" w:cs="Amiri"/>
          <w:lang w:bidi="ar-SA"/>
          <w:color w:val="111111"/>
          <w:sz w:val="28"/>
          <w:szCs w:val="28"/>
          <w:rtl/>
        </w:rPr>
        <w:t xml:space="preserve">۞ وَعِندَهُمْ قَاصِرَاتُ الطَّرْفِ أَتْرَابٌ (۵۲)  ترجمه:</w:t>
      </w:r>
      <w:r>
        <w:rPr>
          <w:rStyle w:val="FootnoteReference"/>
        </w:rPr>
        <w:footnoteReference w:id="4022"/>
      </w:r>
    </w:p>
    <w:p>
      <w:pPr>
        <w:pStyle w:val="BookText"/>
      </w:pPr>
      <w:r>
        <w:rPr>
          <w:rFonts w:ascii="Amiri" w:hAnsi="Amiri" w:eastAsia="Amiri" w:cs="Amiri"/>
          <w:lang w:bidi="ar-SA"/>
          <w:color w:val="111111"/>
          <w:sz w:val="28"/>
          <w:szCs w:val="28"/>
          <w:rtl/>
        </w:rPr>
        <w:t xml:space="preserve">هَذَا مَا تُوعَدُونَ لِیَوْمِ الْحِسَابِ (۵۳)  ترجمه:</w:t>
      </w:r>
      <w:r>
        <w:rPr>
          <w:rStyle w:val="FootnoteReference"/>
        </w:rPr>
        <w:footnoteReference w:id="4023"/>
      </w:r>
    </w:p>
    <w:p>
      <w:pPr>
        <w:pStyle w:val="BookText"/>
      </w:pPr>
      <w:r>
        <w:rPr>
          <w:rFonts w:ascii="Amiri" w:hAnsi="Amiri" w:eastAsia="Amiri" w:cs="Amiri"/>
          <w:lang w:bidi="ar-SA"/>
          <w:color w:val="111111"/>
          <w:sz w:val="28"/>
          <w:szCs w:val="28"/>
          <w:rtl/>
        </w:rPr>
        <w:t xml:space="preserve">إِنَّ هَذَا لَرِزْقُنَا مَا لَهُ مِن نَّفَادٍ (۵۴)  ترجمه:</w:t>
      </w:r>
      <w:r>
        <w:rPr>
          <w:rStyle w:val="FootnoteReference"/>
        </w:rPr>
        <w:footnoteReference w:id="4024"/>
      </w:r>
    </w:p>
    <w:p>
      <w:pPr>
        <w:pStyle w:val="BookText"/>
      </w:pPr>
      <w:r>
        <w:rPr>
          <w:rFonts w:ascii="Amiri" w:hAnsi="Amiri" w:eastAsia="Amiri" w:cs="Amiri"/>
          <w:lang w:bidi="ar-SA"/>
          <w:color w:val="111111"/>
          <w:sz w:val="28"/>
          <w:szCs w:val="28"/>
          <w:rtl/>
        </w:rPr>
        <w:t xml:space="preserve">هَذَا ۚ وَإِنَّ لِلطَّاغِینَ لَشَرَّ مَآبٍ (۵۵)  ترجمه:</w:t>
      </w:r>
      <w:r>
        <w:rPr>
          <w:rStyle w:val="FootnoteReference"/>
        </w:rPr>
        <w:footnoteReference w:id="4025"/>
      </w:r>
    </w:p>
    <w:p>
      <w:pPr>
        <w:pStyle w:val="BookText"/>
      </w:pPr>
      <w:r>
        <w:rPr>
          <w:rFonts w:ascii="Amiri" w:hAnsi="Amiri" w:eastAsia="Amiri" w:cs="Amiri"/>
          <w:lang w:bidi="ar-SA"/>
          <w:color w:val="111111"/>
          <w:sz w:val="28"/>
          <w:szCs w:val="28"/>
          <w:rtl/>
        </w:rPr>
        <w:t xml:space="preserve">جَهَنَّمَ یَصْلَوْنَهَا فَبِئْسَ الْمِهَادُ (۵۶)  ترجمه:</w:t>
      </w:r>
      <w:r>
        <w:rPr>
          <w:rStyle w:val="FootnoteReference"/>
        </w:rPr>
        <w:footnoteReference w:id="4026"/>
      </w:r>
    </w:p>
    <w:p>
      <w:pPr>
        <w:pStyle w:val="BookText"/>
      </w:pPr>
      <w:r>
        <w:rPr>
          <w:rFonts w:ascii="Amiri" w:hAnsi="Amiri" w:eastAsia="Amiri" w:cs="Amiri"/>
          <w:lang w:bidi="ar-SA"/>
          <w:color w:val="111111"/>
          <w:sz w:val="28"/>
          <w:szCs w:val="28"/>
          <w:rtl/>
        </w:rPr>
        <w:t xml:space="preserve">هَذَا فَلْیَذُوقُوهُ حَمِیمٌ وَغَسَّاقٌ (۵۷)  ترجمه:</w:t>
      </w:r>
      <w:r>
        <w:rPr>
          <w:rStyle w:val="FootnoteReference"/>
        </w:rPr>
        <w:footnoteReference w:id="4027"/>
      </w:r>
    </w:p>
    <w:p>
      <w:pPr>
        <w:pStyle w:val="BookText"/>
      </w:pPr>
      <w:r>
        <w:rPr>
          <w:rFonts w:ascii="Amiri" w:hAnsi="Amiri" w:eastAsia="Amiri" w:cs="Amiri"/>
          <w:lang w:bidi="ar-SA"/>
          <w:color w:val="111111"/>
          <w:sz w:val="28"/>
          <w:szCs w:val="28"/>
          <w:rtl/>
        </w:rPr>
        <w:t xml:space="preserve">وَآخَرُ مِن شَکْلِهِ أَزْوَاجٌ (۵۸)  ترجمه:</w:t>
      </w:r>
      <w:r>
        <w:rPr>
          <w:rStyle w:val="FootnoteReference"/>
        </w:rPr>
        <w:footnoteReference w:id="4028"/>
      </w:r>
    </w:p>
    <w:p>
      <w:pPr>
        <w:pStyle w:val="BookText"/>
      </w:pPr>
      <w:r>
        <w:rPr>
          <w:rFonts w:ascii="Amiri" w:hAnsi="Amiri" w:eastAsia="Amiri" w:cs="Amiri"/>
          <w:lang w:bidi="ar-SA"/>
          <w:color w:val="111111"/>
          <w:sz w:val="28"/>
          <w:szCs w:val="28"/>
          <w:rtl/>
        </w:rPr>
        <w:t xml:space="preserve">هَذَا فَوْجٌ مُّقْتَحِمٌ مَّعَکُمْ ۖ لَا مَرْحَبًا بِهِمْ ۚ إِنَّهُمْ صَالُو النَّارِ (۵۹)  ترجمه:</w:t>
      </w:r>
      <w:r>
        <w:rPr>
          <w:rStyle w:val="FootnoteReference"/>
        </w:rPr>
        <w:footnoteReference w:id="4029"/>
      </w:r>
    </w:p>
    <w:p>
      <w:pPr>
        <w:pStyle w:val="BookText"/>
      </w:pPr>
      <w:r>
        <w:rPr>
          <w:rFonts w:ascii="Amiri" w:hAnsi="Amiri" w:eastAsia="Amiri" w:cs="Amiri"/>
          <w:lang w:bidi="ar-SA"/>
          <w:color w:val="111111"/>
          <w:sz w:val="28"/>
          <w:szCs w:val="28"/>
          <w:rtl/>
        </w:rPr>
        <w:t xml:space="preserve">قَالُوا بَلْ أَنتُمْ لَا مَرْحَبًا بِکُمْ ۖ أَنتُمْ قَدَّمْتُمُوهُ لَنَا ۖ فَبِئْسَ الْقَرَارُ (۶۰)  ترجمه:</w:t>
      </w:r>
      <w:r>
        <w:rPr>
          <w:rStyle w:val="FootnoteReference"/>
        </w:rPr>
        <w:footnoteReference w:id="4030"/>
      </w:r>
    </w:p>
    <w:p>
      <w:pPr>
        <w:pStyle w:val="BookText"/>
      </w:pPr>
      <w:r>
        <w:rPr>
          <w:rFonts w:ascii="Amiri" w:hAnsi="Amiri" w:eastAsia="Amiri" w:cs="Amiri"/>
          <w:lang w:bidi="ar-SA"/>
          <w:color w:val="111111"/>
          <w:sz w:val="28"/>
          <w:szCs w:val="28"/>
          <w:rtl/>
        </w:rPr>
        <w:t xml:space="preserve">قَالُوا رَبَّنَا مَن قَدَّمَ لَنَا هَذَا فَزِدْهُ عَذَابًا ضِعْفًا فِی النَّارِ (۶۱)  ترجمه:</w:t>
      </w:r>
      <w:r>
        <w:rPr>
          <w:rStyle w:val="FootnoteReference"/>
        </w:rPr>
        <w:footnoteReference w:id="4031"/>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مَا لَنَا لَا نَرَی رِجَالًا کُنَّا نَعُدُّهُم مِّنَ الْأَشْرَارِ (۶۲)  ترجمه:</w:t>
      </w:r>
      <w:r>
        <w:rPr>
          <w:rStyle w:val="FootnoteReference"/>
        </w:rPr>
        <w:footnoteReference w:id="4032"/>
      </w:r>
    </w:p>
    <w:p>
      <w:pPr>
        <w:pStyle w:val="BookText"/>
      </w:pPr>
      <w:r>
        <w:rPr>
          <w:rFonts w:ascii="Amiri" w:hAnsi="Amiri" w:eastAsia="Amiri" w:cs="Amiri"/>
          <w:lang w:bidi="ar-SA"/>
          <w:color w:val="111111"/>
          <w:sz w:val="28"/>
          <w:szCs w:val="28"/>
          <w:rtl/>
        </w:rPr>
        <w:t xml:space="preserve">أَتَّخَذْنَاهُمْ سِخْرِیًّا أَمْ زَاغَتْ عَنْهُمُ الْأَبْصَارُ (۶۳)  ترجمه:</w:t>
      </w:r>
      <w:r>
        <w:rPr>
          <w:rStyle w:val="FootnoteReference"/>
        </w:rPr>
        <w:footnoteReference w:id="4033"/>
      </w:r>
    </w:p>
    <w:p>
      <w:pPr>
        <w:pStyle w:val="BookText"/>
      </w:pPr>
      <w:r>
        <w:rPr>
          <w:rFonts w:ascii="Amiri" w:hAnsi="Amiri" w:eastAsia="Amiri" w:cs="Amiri"/>
          <w:lang w:bidi="ar-SA"/>
          <w:color w:val="111111"/>
          <w:sz w:val="28"/>
          <w:szCs w:val="28"/>
          <w:rtl/>
        </w:rPr>
        <w:t xml:space="preserve">إِنَّ ذَلِکَ لَحَقٌّ تَخَاصُمُ أَهْلِ النَّارِ (۶۴)  ترجمه:</w:t>
      </w:r>
      <w:r>
        <w:rPr>
          <w:rStyle w:val="FootnoteReference"/>
        </w:rPr>
        <w:footnoteReference w:id="4034"/>
      </w:r>
    </w:p>
    <w:p>
      <w:pPr>
        <w:pStyle w:val="BookText"/>
      </w:pPr>
      <w:r>
        <w:rPr>
          <w:rFonts w:ascii="Amiri" w:hAnsi="Amiri" w:eastAsia="Amiri" w:cs="Amiri"/>
          <w:lang w:bidi="ar-SA"/>
          <w:color w:val="111111"/>
          <w:sz w:val="28"/>
          <w:szCs w:val="28"/>
          <w:rtl/>
        </w:rPr>
        <w:t xml:space="preserve">قُلْ إِنَّمَا أَنَا مُنذِرٌ ۖ وَمَا مِنْ إِلَهٍ إِلَّا اللَّهُ الْوَاحِدُ الْقَهَّارُ (۶۵)  ترجمه:</w:t>
      </w:r>
      <w:r>
        <w:rPr>
          <w:rStyle w:val="FootnoteReference"/>
        </w:rPr>
        <w:footnoteReference w:id="4035"/>
      </w:r>
    </w:p>
    <w:p>
      <w:pPr>
        <w:pStyle w:val="BookText"/>
      </w:pPr>
      <w:r>
        <w:rPr>
          <w:rFonts w:ascii="Amiri" w:hAnsi="Amiri" w:eastAsia="Amiri" w:cs="Amiri"/>
          <w:lang w:bidi="ar-SA"/>
          <w:color w:val="111111"/>
          <w:sz w:val="28"/>
          <w:szCs w:val="28"/>
          <w:rtl/>
        </w:rPr>
        <w:t xml:space="preserve">رَبُّ السَّمَاوَاتِ وَالْأَرْضِ وَمَا بَیْنَهُمَا الْعَزِیزُ الْغَفَّارُ (۶۶)  ترجمه:</w:t>
      </w:r>
      <w:r>
        <w:rPr>
          <w:rStyle w:val="FootnoteReference"/>
        </w:rPr>
        <w:footnoteReference w:id="4036"/>
      </w:r>
    </w:p>
    <w:p>
      <w:pPr>
        <w:pStyle w:val="BookText"/>
      </w:pPr>
      <w:r>
        <w:rPr>
          <w:rFonts w:ascii="Amiri" w:hAnsi="Amiri" w:eastAsia="Amiri" w:cs="Amiri"/>
          <w:lang w:bidi="ar-SA"/>
          <w:color w:val="111111"/>
          <w:sz w:val="28"/>
          <w:szCs w:val="28"/>
          <w:rtl/>
        </w:rPr>
        <w:t xml:space="preserve">قُلْ هُوَ نَبَأٌ عَظِیمٌ (۶۷)  ترجمه:</w:t>
      </w:r>
      <w:r>
        <w:rPr>
          <w:rStyle w:val="FootnoteReference"/>
        </w:rPr>
        <w:footnoteReference w:id="4037"/>
      </w:r>
    </w:p>
    <w:p>
      <w:pPr>
        <w:pStyle w:val="BookText"/>
      </w:pPr>
      <w:r>
        <w:rPr>
          <w:rFonts w:ascii="Amiri" w:hAnsi="Amiri" w:eastAsia="Amiri" w:cs="Amiri"/>
          <w:lang w:bidi="ar-SA"/>
          <w:color w:val="111111"/>
          <w:sz w:val="28"/>
          <w:szCs w:val="28"/>
          <w:rtl/>
        </w:rPr>
        <w:t xml:space="preserve">أَنتُمْ عَنْهُ مُعْرِضُونَ (۶۸)  ترجمه:</w:t>
      </w:r>
      <w:r>
        <w:rPr>
          <w:rStyle w:val="FootnoteReference"/>
        </w:rPr>
        <w:footnoteReference w:id="4038"/>
      </w:r>
    </w:p>
    <w:p>
      <w:pPr>
        <w:pStyle w:val="BookText"/>
      </w:pPr>
      <w:r>
        <w:rPr>
          <w:rFonts w:ascii="Amiri" w:hAnsi="Amiri" w:eastAsia="Amiri" w:cs="Amiri"/>
          <w:lang w:bidi="ar-SA"/>
          <w:color w:val="111111"/>
          <w:sz w:val="28"/>
          <w:szCs w:val="28"/>
          <w:rtl/>
        </w:rPr>
        <w:t xml:space="preserve">مَا کَانَ لِیَ مِنْ عِلْمٍ بِالْمَلَإِ الْأَعْلَی إِذْ یَخْتَصِمُونَ (۶۹)  ترجمه:</w:t>
      </w:r>
      <w:r>
        <w:rPr>
          <w:rStyle w:val="FootnoteReference"/>
        </w:rPr>
        <w:footnoteReference w:id="4039"/>
      </w:r>
    </w:p>
    <w:p>
      <w:pPr>
        <w:pStyle w:val="BookText"/>
      </w:pPr>
      <w:r>
        <w:rPr>
          <w:rFonts w:ascii="Amiri" w:hAnsi="Amiri" w:eastAsia="Amiri" w:cs="Amiri"/>
          <w:lang w:bidi="ar-SA"/>
          <w:color w:val="111111"/>
          <w:sz w:val="28"/>
          <w:szCs w:val="28"/>
          <w:rtl/>
        </w:rPr>
        <w:t xml:space="preserve">إِن یُوحَی إِلَیَّ إِلَّا أَنَّمَا أَنَا نَذِیرٌ مُّبِینٌ (۷۰)  ترجمه:</w:t>
      </w:r>
      <w:r>
        <w:rPr>
          <w:rStyle w:val="FootnoteReference"/>
        </w:rPr>
        <w:footnoteReference w:id="4040"/>
      </w:r>
    </w:p>
    <w:p>
      <w:pPr>
        <w:pStyle w:val="BookText"/>
      </w:pPr>
      <w:r>
        <w:rPr>
          <w:rFonts w:ascii="Amiri" w:hAnsi="Amiri" w:eastAsia="Amiri" w:cs="Amiri"/>
          <w:lang w:bidi="ar-SA"/>
          <w:color w:val="111111"/>
          <w:sz w:val="28"/>
          <w:szCs w:val="28"/>
          <w:rtl/>
        </w:rPr>
        <w:t xml:space="preserve">إِذْ قَالَ رَبُّکَ لِلْمَلَائِکَةِ إِنِّی خَالِقٌ بَشَرًا مِّن طِینٍ (۷۱)  ترجمه:</w:t>
      </w:r>
      <w:r>
        <w:rPr>
          <w:rStyle w:val="FootnoteReference"/>
        </w:rPr>
        <w:footnoteReference w:id="4041"/>
      </w:r>
    </w:p>
    <w:p>
      <w:pPr>
        <w:pStyle w:val="BookText"/>
      </w:pPr>
      <w:r>
        <w:rPr>
          <w:rFonts w:ascii="Amiri" w:hAnsi="Amiri" w:eastAsia="Amiri" w:cs="Amiri"/>
          <w:lang w:bidi="ar-SA"/>
          <w:color w:val="111111"/>
          <w:sz w:val="28"/>
          <w:szCs w:val="28"/>
          <w:rtl/>
        </w:rPr>
        <w:t xml:space="preserve">فَإِذَا سَوَّیْتُهُ وَنَفَخْتُ فِیهِ مِن رُّوحِی فَقَعُوا لَهُ سَاجِدِینَ (۷۲)  ترجمه:</w:t>
      </w:r>
      <w:r>
        <w:rPr>
          <w:rStyle w:val="FootnoteReference"/>
        </w:rPr>
        <w:footnoteReference w:id="4042"/>
      </w:r>
    </w:p>
    <w:p>
      <w:pPr>
        <w:pStyle w:val="BookText"/>
      </w:pPr>
      <w:r>
        <w:rPr>
          <w:rFonts w:ascii="Amiri" w:hAnsi="Amiri" w:eastAsia="Amiri" w:cs="Amiri"/>
          <w:lang w:bidi="ar-SA"/>
          <w:color w:val="111111"/>
          <w:sz w:val="28"/>
          <w:szCs w:val="28"/>
          <w:rtl/>
        </w:rPr>
        <w:t xml:space="preserve">فَسَجَدَ الْمَلَائِکَةُ کُلُّهُمْ أَجْمَعُونَ (۷۳)  ترجمه:</w:t>
      </w:r>
      <w:r>
        <w:rPr>
          <w:rStyle w:val="FootnoteReference"/>
        </w:rPr>
        <w:footnoteReference w:id="4043"/>
      </w:r>
    </w:p>
    <w:p>
      <w:pPr>
        <w:pStyle w:val="BookText"/>
      </w:pPr>
      <w:r>
        <w:rPr>
          <w:rFonts w:ascii="Amiri" w:hAnsi="Amiri" w:eastAsia="Amiri" w:cs="Amiri"/>
          <w:lang w:bidi="ar-SA"/>
          <w:color w:val="111111"/>
          <w:sz w:val="28"/>
          <w:szCs w:val="28"/>
          <w:rtl/>
        </w:rPr>
        <w:t xml:space="preserve">إِلَّا إِبْلِیسَ اسْتَکْبَرَ وَکَانَ مِنَ الْکَافِرِینَ (۷۴)  ترجمه:</w:t>
      </w:r>
      <w:r>
        <w:rPr>
          <w:rStyle w:val="FootnoteReference"/>
        </w:rPr>
        <w:footnoteReference w:id="4044"/>
      </w:r>
    </w:p>
    <w:p>
      <w:pPr>
        <w:pStyle w:val="BookText"/>
      </w:pPr>
      <w:r>
        <w:rPr>
          <w:rFonts w:ascii="Amiri" w:hAnsi="Amiri" w:eastAsia="Amiri" w:cs="Amiri"/>
          <w:lang w:bidi="ar-SA"/>
          <w:color w:val="111111"/>
          <w:sz w:val="28"/>
          <w:szCs w:val="28"/>
          <w:rtl/>
        </w:rPr>
        <w:t xml:space="preserve">قَالَ یَا إِبْلِیسُ مَا مَنَعَکَ أَن تَسْجُدَ لِمَا خَلَقْتُ بِیَدَیَّ ۖ أَسْتَکْبَرْتَ أَمْ کُنتَ مِنَ الْعَالِینَ (۷۵)  ترجمه:</w:t>
      </w:r>
      <w:r>
        <w:rPr>
          <w:rStyle w:val="FootnoteReference"/>
        </w:rPr>
        <w:footnoteReference w:id="4045"/>
      </w:r>
    </w:p>
    <w:p>
      <w:pPr>
        <w:pStyle w:val="BookText"/>
      </w:pPr>
      <w:r>
        <w:rPr>
          <w:rFonts w:ascii="Amiri" w:hAnsi="Amiri" w:eastAsia="Amiri" w:cs="Amiri"/>
          <w:lang w:bidi="ar-SA"/>
          <w:color w:val="111111"/>
          <w:sz w:val="28"/>
          <w:szCs w:val="28"/>
          <w:rtl/>
        </w:rPr>
        <w:t xml:space="preserve">قَالَ أَنَا خَیْرٌ مِّنْهُ ۖ خَلَقْتَنِی مِن نَّارٍ وَخَلَقْتَهُ مِن طِینٍ (۷۶)  ترجمه:</w:t>
      </w:r>
      <w:r>
        <w:rPr>
          <w:rStyle w:val="FootnoteReference"/>
        </w:rPr>
        <w:footnoteReference w:id="4046"/>
      </w:r>
    </w:p>
    <w:p>
      <w:pPr>
        <w:pStyle w:val="BookText"/>
      </w:pPr>
      <w:r>
        <w:rPr>
          <w:rFonts w:ascii="Amiri" w:hAnsi="Amiri" w:eastAsia="Amiri" w:cs="Amiri"/>
          <w:lang w:bidi="ar-SA"/>
          <w:color w:val="111111"/>
          <w:sz w:val="28"/>
          <w:szCs w:val="28"/>
          <w:rtl/>
        </w:rPr>
        <w:t xml:space="preserve">قَالَ فَاخْرُجْ مِنْهَا فَإِنَّکَ رَجِیمٌ (۷۷)  ترجمه:</w:t>
      </w:r>
      <w:r>
        <w:rPr>
          <w:rStyle w:val="FootnoteReference"/>
        </w:rPr>
        <w:footnoteReference w:id="4047"/>
      </w:r>
    </w:p>
    <w:p>
      <w:pPr>
        <w:pStyle w:val="BookText"/>
      </w:pPr>
      <w:r>
        <w:rPr>
          <w:rFonts w:ascii="Amiri" w:hAnsi="Amiri" w:eastAsia="Amiri" w:cs="Amiri"/>
          <w:lang w:bidi="ar-SA"/>
          <w:color w:val="111111"/>
          <w:sz w:val="28"/>
          <w:szCs w:val="28"/>
          <w:rtl/>
        </w:rPr>
        <w:t xml:space="preserve">وَإِنَّ عَلَیْکَ لَعْنَتِی إِلَی یَوْمِ الدِّینِ (۷۸)  ترجمه:</w:t>
      </w:r>
      <w:r>
        <w:rPr>
          <w:rStyle w:val="FootnoteReference"/>
        </w:rPr>
        <w:footnoteReference w:id="4048"/>
      </w:r>
    </w:p>
    <w:p>
      <w:pPr>
        <w:pStyle w:val="BookText"/>
      </w:pPr>
      <w:r>
        <w:rPr>
          <w:rFonts w:ascii="Amiri" w:hAnsi="Amiri" w:eastAsia="Amiri" w:cs="Amiri"/>
          <w:lang w:bidi="ar-SA"/>
          <w:color w:val="111111"/>
          <w:sz w:val="28"/>
          <w:szCs w:val="28"/>
          <w:rtl/>
        </w:rPr>
        <w:t xml:space="preserve">قَالَ رَبِّ فَأَنظِرْنِی إِلَی یَوْمِ یُبْعَثُونَ (۷۹)  ترجمه:</w:t>
      </w:r>
      <w:r>
        <w:rPr>
          <w:rStyle w:val="FootnoteReference"/>
        </w:rPr>
        <w:footnoteReference w:id="4049"/>
      </w:r>
    </w:p>
    <w:p>
      <w:pPr>
        <w:pStyle w:val="BookText"/>
      </w:pPr>
      <w:r>
        <w:rPr>
          <w:rFonts w:ascii="Amiri" w:hAnsi="Amiri" w:eastAsia="Amiri" w:cs="Amiri"/>
          <w:lang w:bidi="ar-SA"/>
          <w:color w:val="111111"/>
          <w:sz w:val="28"/>
          <w:szCs w:val="28"/>
          <w:rtl/>
        </w:rPr>
        <w:t xml:space="preserve">قَالَ فَإِنَّکَ مِنَ الْمُنظَرِینَ (۸۰)  ترجمه:</w:t>
      </w:r>
      <w:r>
        <w:rPr>
          <w:rStyle w:val="FootnoteReference"/>
        </w:rPr>
        <w:footnoteReference w:id="4050"/>
      </w:r>
    </w:p>
    <w:p>
      <w:pPr>
        <w:pStyle w:val="BookText"/>
      </w:pPr>
      <w:r>
        <w:rPr>
          <w:rFonts w:ascii="Amiri" w:hAnsi="Amiri" w:eastAsia="Amiri" w:cs="Amiri"/>
          <w:lang w:bidi="ar-SA"/>
          <w:color w:val="111111"/>
          <w:sz w:val="28"/>
          <w:szCs w:val="28"/>
          <w:rtl/>
        </w:rPr>
        <w:t xml:space="preserve">إِلَی یَوْمِ الْوَقْتِ الْمَعْلُومِ (۸۱)  ترجمه:</w:t>
      </w:r>
      <w:r>
        <w:rPr>
          <w:rStyle w:val="FootnoteReference"/>
        </w:rPr>
        <w:footnoteReference w:id="4051"/>
      </w:r>
    </w:p>
    <w:p>
      <w:pPr>
        <w:pStyle w:val="BookText"/>
      </w:pPr>
      <w:r>
        <w:rPr>
          <w:rFonts w:ascii="Amiri" w:hAnsi="Amiri" w:eastAsia="Amiri" w:cs="Amiri"/>
          <w:lang w:bidi="ar-SA"/>
          <w:color w:val="111111"/>
          <w:sz w:val="28"/>
          <w:szCs w:val="28"/>
          <w:rtl/>
        </w:rPr>
        <w:t xml:space="preserve">قَالَ فَبِعِزَّتِکَ لَأُغْوِیَنَّهُمْ أَجْمَعِینَ (۸۲)  ترجمه:</w:t>
      </w:r>
      <w:r>
        <w:rPr>
          <w:rStyle w:val="FootnoteReference"/>
        </w:rPr>
        <w:footnoteReference w:id="4052"/>
      </w:r>
    </w:p>
    <w:p>
      <w:pPr>
        <w:pStyle w:val="BookText"/>
      </w:pPr>
      <w:r>
        <w:rPr>
          <w:rFonts w:ascii="Amiri" w:hAnsi="Amiri" w:eastAsia="Amiri" w:cs="Amiri"/>
          <w:lang w:bidi="ar-SA"/>
          <w:color w:val="111111"/>
          <w:sz w:val="28"/>
          <w:szCs w:val="28"/>
          <w:rtl/>
        </w:rPr>
        <w:t xml:space="preserve">إِلَّا عِبَادَکَ مِنْهُمُ الْمُخْلَصِینَ (۸۳)  ترجمه:</w:t>
      </w:r>
      <w:r>
        <w:rPr>
          <w:rStyle w:val="FootnoteReference"/>
        </w:rPr>
        <w:footnoteReference w:id="4053"/>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56" w:name="pg19496_194693"/>
    <w:bookmarkEnd w:id="56"/>
    <w:p>
      <w:pPr>
        <w:pStyle w:val="BookText"/>
      </w:pPr>
      <w:r>
        <w:rPr>
          <w:rFonts w:ascii="Amiri" w:hAnsi="Amiri" w:eastAsia="Amiri" w:cs="Amiri"/>
          <w:lang w:bidi="ar-SA"/>
          <w:color w:val="111111"/>
          <w:sz w:val="28"/>
          <w:szCs w:val="28"/>
          <w:rtl/>
        </w:rPr>
        <w:t xml:space="preserve">قَالَ فَالْحَقُّ وَالْحَقَّ أَقُولُ (۸۴)  ترجمه:</w:t>
      </w:r>
      <w:r>
        <w:rPr>
          <w:rStyle w:val="FootnoteReference"/>
        </w:rPr>
        <w:footnoteReference w:id="4054"/>
      </w:r>
    </w:p>
    <w:p>
      <w:pPr>
        <w:pStyle w:val="BookText"/>
      </w:pPr>
      <w:r>
        <w:rPr>
          <w:rFonts w:ascii="Amiri" w:hAnsi="Amiri" w:eastAsia="Amiri" w:cs="Amiri"/>
          <w:lang w:bidi="ar-SA"/>
          <w:color w:val="111111"/>
          <w:sz w:val="28"/>
          <w:szCs w:val="28"/>
          <w:rtl/>
        </w:rPr>
        <w:t xml:space="preserve">لَأَمْلَأَنَّ جَهَنَّمَ مِنکَ وَمِمَّن تَبِعَکَ مِنْهُمْ أَجْمَعِینَ (۸۵)  ترجمه:</w:t>
      </w:r>
      <w:r>
        <w:rPr>
          <w:rStyle w:val="FootnoteReference"/>
        </w:rPr>
        <w:footnoteReference w:id="4055"/>
      </w:r>
    </w:p>
    <w:p>
      <w:pPr>
        <w:pStyle w:val="BookText"/>
      </w:pPr>
      <w:r>
        <w:rPr>
          <w:rFonts w:ascii="Amiri" w:hAnsi="Amiri" w:eastAsia="Amiri" w:cs="Amiri"/>
          <w:lang w:bidi="ar-SA"/>
          <w:color w:val="111111"/>
          <w:sz w:val="28"/>
          <w:szCs w:val="28"/>
          <w:rtl/>
        </w:rPr>
        <w:t xml:space="preserve">قُلْ مَا أَسْأَلُکُمْ عَلَیْهِ مِنْ أَجْرٍ وَمَا أَنَا مِنَ الْمُتَکَلِّفِینَ (۸۶)  ترجمه:</w:t>
      </w:r>
      <w:r>
        <w:rPr>
          <w:rStyle w:val="FootnoteReference"/>
        </w:rPr>
        <w:footnoteReference w:id="4056"/>
      </w:r>
    </w:p>
    <w:p>
      <w:pPr>
        <w:pStyle w:val="BookText"/>
      </w:pPr>
      <w:r>
        <w:rPr>
          <w:rFonts w:ascii="Amiri" w:hAnsi="Amiri" w:eastAsia="Amiri" w:cs="Amiri"/>
          <w:lang w:bidi="ar-SA"/>
          <w:color w:val="111111"/>
          <w:sz w:val="28"/>
          <w:szCs w:val="28"/>
          <w:rtl/>
        </w:rPr>
        <w:t xml:space="preserve">إِنْ هُوَ إِلَّا ذِکْرٌ لِّلْعَالَمِینَ (۸۷)  ترجمه:</w:t>
      </w:r>
      <w:r>
        <w:rPr>
          <w:rStyle w:val="FootnoteReference"/>
        </w:rPr>
        <w:footnoteReference w:id="4057"/>
      </w:r>
    </w:p>
    <w:p>
      <w:pPr>
        <w:pStyle w:val="BookText"/>
      </w:pPr>
      <w:r>
        <w:rPr>
          <w:rFonts w:ascii="Amiri" w:hAnsi="Amiri" w:eastAsia="Amiri" w:cs="Amiri"/>
          <w:lang w:bidi="ar-SA"/>
          <w:color w:val="111111"/>
          <w:sz w:val="28"/>
          <w:szCs w:val="28"/>
          <w:rtl/>
        </w:rPr>
        <w:t xml:space="preserve">وَلَتَعْلَمُنَّ نَبَأَهُ بَعْدَ حِینٍ (۸۸)  ترجمه:</w:t>
      </w:r>
      <w:r>
        <w:rPr>
          <w:rStyle w:val="FootnoteReference"/>
        </w:rPr>
        <w:footnoteReference w:id="4058"/>
      </w:r>
    </w:p>
    <w:p>
      <w:pPr>
        <w:pStyle w:val="Heading3"/>
      </w:pPr>
      <w:bookmarkStart w:id="202" w:name="_Toc84"/>
      <w:r>
        <w:t>39 - سوره الزمر</w:t>
      </w:r>
      <w:bookmarkEnd w:id="202"/>
    </w:p>
    <w:p>
      <w:pPr>
        <w:pStyle w:val="BookText"/>
      </w:pPr>
      <w:r>
        <w:rPr>
          <w:rFonts w:ascii="Amiri" w:hAnsi="Amiri" w:eastAsia="Amiri" w:cs="Amiri"/>
          <w:lang w:bidi="ar-SA"/>
          <w:color w:val="111111"/>
          <w:sz w:val="28"/>
          <w:szCs w:val="28"/>
          <w:rtl/>
        </w:rPr>
        <w:t xml:space="preserve">بِسْمِ اللَّهِ الرَّحْمَنِ الرَّحِیمِ تَنزِیلُ الْکِتَابِ مِنَ اللَّهِ الْعَزِیزِ الْحَکِیمِ (۱)  ترجمه:</w:t>
      </w:r>
      <w:r>
        <w:rPr>
          <w:rStyle w:val="FootnoteReference"/>
        </w:rPr>
        <w:footnoteReference w:id="4059"/>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 (۲)  ترجمه:</w:t>
      </w:r>
      <w:r>
        <w:rPr>
          <w:rStyle w:val="FootnoteReference"/>
        </w:rPr>
        <w:footnoteReference w:id="4060"/>
      </w:r>
    </w:p>
    <w:p>
      <w:pPr>
        <w:pStyle w:val="BookText"/>
      </w:pPr>
      <w:r>
        <w:rPr>
          <w:rFonts w:ascii="Amiri" w:hAnsi="Amiri" w:eastAsia="Amiri" w:cs="Amiri"/>
          <w:lang w:bidi="ar-SA"/>
          <w:color w:val="111111"/>
          <w:sz w:val="28"/>
          <w:szCs w:val="28"/>
          <w:rtl/>
        </w:rPr>
        <w:t xml:space="preserve">أَلَا لِلَّهِ الدِّینُ الْخَالِصُ ۚ وَالَّذِینَ اتَّخَذُوا مِن دُونِهِ أَوْلِیَاءَ مَا نَعْبُدُهُمْ إِلَّا لِیُقَرِّبُونَا إِلَی اللَّهِ زُلْفَی إِنَّ اللَّهَ یَحْکُمُ بَیْنَهُمْ فِی مَا هُمْ فِیهِ یَخْتَلِفُونَ ۗ إِنَّ اللَّهَ لَا یَهْدِی مَنْ هُوَ کَاذِبٌ کَفَّارٌ (۳)  ترجمه:</w:t>
      </w:r>
      <w:r>
        <w:rPr>
          <w:rStyle w:val="FootnoteReference"/>
        </w:rPr>
        <w:footnoteReference w:id="4061"/>
      </w:r>
    </w:p>
    <w:p>
      <w:pPr>
        <w:pStyle w:val="BookText"/>
      </w:pPr>
      <w:r>
        <w:rPr>
          <w:rFonts w:ascii="Amiri" w:hAnsi="Amiri" w:eastAsia="Amiri" w:cs="Amiri"/>
          <w:lang w:bidi="ar-SA"/>
          <w:color w:val="111111"/>
          <w:sz w:val="28"/>
          <w:szCs w:val="28"/>
          <w:rtl/>
        </w:rPr>
        <w:t xml:space="preserve">لَّوْ أَرَادَ اللَّهُ أَن یَتَّخِذَ وَلَدًا لَّاصْطَفَی مِمَّا یَخْلُقُ مَا یَشَاءُ ۚ سُبْحَانَهُ ۖ هُوَ اللَّهُ الْوَاحِدُ الْقَهَّارُ (۴)  ترجمه:</w:t>
      </w:r>
      <w:r>
        <w:rPr>
          <w:rStyle w:val="FootnoteReference"/>
        </w:rPr>
        <w:footnoteReference w:id="4062"/>
      </w:r>
    </w:p>
    <w:p>
      <w:pPr>
        <w:pStyle w:val="BookText"/>
      </w:pPr>
      <w:r>
        <w:rPr>
          <w:rFonts w:ascii="Amiri" w:hAnsi="Amiri" w:eastAsia="Amiri" w:cs="Amiri"/>
          <w:lang w:bidi="ar-SA"/>
          <w:color w:val="111111"/>
          <w:sz w:val="28"/>
          <w:szCs w:val="28"/>
          <w:rtl/>
        </w:rPr>
        <w:t xml:space="preserve">خَلَقَ السَّمَاوَاتِ وَالْأَرْضَ بِالْحَقِّ ۖ یُکَوِّرُ اللَّیْلَ عَلَی النَّهَارِ وَیُکَوِّرُ النَّهَارَ عَلَی اللَّیْلِ ۖ وَسَخَّرَ الشَّمْسَ وَالْقَمَرَ ۖ کُلٌّ یَجْرِی لِأَجَلٍ مُّسَمًّی ۗ أَلَا هُوَ الْعَزِیزُ الْغَفَّارُ (۵)  ترجمه:</w:t>
      </w:r>
      <w:r>
        <w:rPr>
          <w:rStyle w:val="FootnoteReference"/>
        </w:rPr>
        <w:footnoteReference w:id="4063"/>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خَلَقَکُم مِّن نَّفْسٍ وَاحِدَةٍ ثُمَّ جَعَلَ مِنْهَا زَوْجَهَا وَأَنزَلَ لَکُم مِّنَ الْأَنْعَامِ ثَمَانِیَةَ أَزْوَاجٍ ۚ یَخْلُقُکُمْ فِی بُطُونِ أُمَّهَاتِکُمْ خَلْقًا مِّن بَعْدِ خَلْقٍ فِی ظُلُمَاتٍ ثَلَاثٍ ۚ ذَلِکُمُ اللَّهُ رَبُّکُمْ لَهُ الْمُلْکُ ۖ لَا إِلَهَ إِلَّا هُوَ ۖ فَأَنَّی تُصْرَفُونَ (۶)  ترجمه:</w:t>
      </w:r>
      <w:r>
        <w:rPr>
          <w:rStyle w:val="FootnoteReference"/>
        </w:rPr>
        <w:footnoteReference w:id="4064"/>
      </w:r>
    </w:p>
    <w:p>
      <w:pPr>
        <w:pStyle w:val="BookText"/>
      </w:pPr>
      <w:r>
        <w:rPr>
          <w:rFonts w:ascii="Amiri" w:hAnsi="Amiri" w:eastAsia="Amiri" w:cs="Amiri"/>
          <w:lang w:bidi="ar-SA"/>
          <w:color w:val="111111"/>
          <w:sz w:val="28"/>
          <w:szCs w:val="28"/>
          <w:rtl/>
        </w:rPr>
        <w:t xml:space="preserve">إِن تَکْفُرُوا فَإِنَّ اللَّهَ غَنِیٌّ عَنکُمْ ۖ وَلَا یَرْضَی لِعِبَادِهِ الْکُفْرَ ۖ وَإِن تَشْکُرُوا یَرْضَهُ لَکُمْ ۗ وَلَا تَزِرُ وَازِرَةٌ وِزْرَ أُخْرَی ۗ ثُمَّ إِلَی رَبِّکُم مَّرْجِعُکُمْ فَیُنَبِّئُکُم بِمَا کُنتُمْ تَعْمَلُونَ ۚ إِنَّهُ عَلِیمٌ بِذَاتِ الصُّدُورِ (۷)  ترجمه:</w:t>
      </w:r>
      <w:r>
        <w:rPr>
          <w:rStyle w:val="FootnoteReference"/>
        </w:rPr>
        <w:footnoteReference w:id="4065"/>
      </w:r>
    </w:p>
    <w:p>
      <w:pPr>
        <w:pStyle w:val="BookText"/>
      </w:pPr>
      <w:r>
        <w:rPr>
          <w:rFonts w:ascii="Amiri" w:hAnsi="Amiri" w:eastAsia="Amiri" w:cs="Amiri"/>
          <w:lang w:bidi="ar-SA"/>
          <w:color w:val="111111"/>
          <w:sz w:val="28"/>
          <w:szCs w:val="28"/>
          <w:rtl/>
        </w:rPr>
        <w:t xml:space="preserve">۞ وَإِذَا مَسَّ الْإِنسَانَ ضُرٌّ دَعَا رَبَّهُ مُنِیبًا إِلَیْهِ ثُمَّ إِذَا خَوَّلَهُ نِعْمَةً مِّنْهُ نَسِیَ مَا کَانَ یَدْعُو إِلَیْهِ مِن قَبْلُ وَجَعَلَ لِلَّهِ أَندَادًا لِّیُضِلَّ عَن سَبِیلِهِ ۚ قُلْ تَمَتَّعْ بِکُفْرِکَ قَلِیلًا ۖ إِنَّکَ مِنْ أَصْحَابِ النَّارِ (۸)  ترجمه:</w:t>
      </w:r>
      <w:r>
        <w:rPr>
          <w:rStyle w:val="FootnoteReference"/>
        </w:rPr>
        <w:footnoteReference w:id="4066"/>
      </w:r>
    </w:p>
    <w:p>
      <w:pPr>
        <w:pStyle w:val="BookText"/>
      </w:pPr>
      <w:r>
        <w:rPr>
          <w:rFonts w:ascii="Amiri" w:hAnsi="Amiri" w:eastAsia="Amiri" w:cs="Amiri"/>
          <w:lang w:bidi="ar-SA"/>
          <w:color w:val="111111"/>
          <w:sz w:val="28"/>
          <w:szCs w:val="28"/>
          <w:rtl/>
        </w:rPr>
        <w:t xml:space="preserve">أَمَّنْ هُوَ قَانِتٌ آنَاءَ اللَّیْلِ سَاجِدًا وَقَائِمًا یَحْذَرُ الْآخِرَةَ وَیَرْجُو رَحْمَةَ رَبِّهِ ۗ قُلْ هَلْ یَسْتَوِی الَّذِینَ یَعْلَمُونَ وَالَّذِینَ لَا یَعْلَمُونَ ۗ إِنَّمَا یَتَذَکَّرُ أُولُو الْأَلْبَابِ (۹)  ترجمه:</w:t>
      </w:r>
      <w:r>
        <w:rPr>
          <w:rStyle w:val="FootnoteReference"/>
        </w:rPr>
        <w:footnoteReference w:id="4067"/>
      </w:r>
    </w:p>
    <w:p>
      <w:pPr>
        <w:pStyle w:val="BookText"/>
      </w:pPr>
      <w:r>
        <w:rPr>
          <w:rFonts w:ascii="Amiri" w:hAnsi="Amiri" w:eastAsia="Amiri" w:cs="Amiri"/>
          <w:lang w:bidi="ar-SA"/>
          <w:color w:val="111111"/>
          <w:sz w:val="28"/>
          <w:szCs w:val="28"/>
          <w:rtl/>
        </w:rPr>
        <w:t xml:space="preserve">قُلْ یَا عِبَادِ الَّذِینَ آمَنُوا اتَّقُوا رَبَّکُمْ ۚ لِلَّذِینَ أَحْسَنُوا فِی هَذِهِ الدُّنْیَا حَسَنَةٌ ۗ وَأَرْضُ اللَّهِ وَاسِعَةٌ ۗ إِنَّمَا یُوَفَّی الصَّابِرُونَ أَجْرَهُم بِغَیْرِ حِسَابٍ (۱۰)  ترجمه:</w:t>
      </w:r>
      <w:r>
        <w:rPr>
          <w:rStyle w:val="FootnoteReference"/>
        </w:rPr>
        <w:footnoteReference w:id="4068"/>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إِنِّی أُمِرْتُ أَنْ أَعْبُدَ اللَّهَ مُخْلِصًا لَّهُ الدِّینَ (۱۱)  ترجمه:</w:t>
      </w:r>
      <w:r>
        <w:rPr>
          <w:rStyle w:val="FootnoteReference"/>
        </w:rPr>
        <w:footnoteReference w:id="4069"/>
      </w:r>
    </w:p>
    <w:p>
      <w:pPr>
        <w:pStyle w:val="BookText"/>
      </w:pPr>
      <w:r>
        <w:rPr>
          <w:rFonts w:ascii="Amiri" w:hAnsi="Amiri" w:eastAsia="Amiri" w:cs="Amiri"/>
          <w:lang w:bidi="ar-SA"/>
          <w:color w:val="111111"/>
          <w:sz w:val="28"/>
          <w:szCs w:val="28"/>
          <w:rtl/>
        </w:rPr>
        <w:t xml:space="preserve">وَأُمِرْتُ لِأَنْ أَکُونَ أَوَّلَ الْمُسْلِمِینَ (۱۲)  ترجمه:</w:t>
      </w:r>
      <w:r>
        <w:rPr>
          <w:rStyle w:val="FootnoteReference"/>
        </w:rPr>
        <w:footnoteReference w:id="4070"/>
      </w:r>
    </w:p>
    <w:p>
      <w:pPr>
        <w:pStyle w:val="BookText"/>
      </w:pPr>
      <w:r>
        <w:rPr>
          <w:rFonts w:ascii="Amiri" w:hAnsi="Amiri" w:eastAsia="Amiri" w:cs="Amiri"/>
          <w:lang w:bidi="ar-SA"/>
          <w:color w:val="111111"/>
          <w:sz w:val="28"/>
          <w:szCs w:val="28"/>
          <w:rtl/>
        </w:rPr>
        <w:t xml:space="preserve">قُلْ إِنِّی أَخَافُ إِنْ عَصَیْتُ رَبِّی عَذَابَ یَوْمٍ عَظِیمٍ (۱۳)  ترجمه:</w:t>
      </w:r>
      <w:r>
        <w:rPr>
          <w:rStyle w:val="FootnoteReference"/>
        </w:rPr>
        <w:footnoteReference w:id="4071"/>
      </w:r>
    </w:p>
    <w:p>
      <w:pPr>
        <w:pStyle w:val="BookText"/>
      </w:pPr>
      <w:r>
        <w:rPr>
          <w:rFonts w:ascii="Amiri" w:hAnsi="Amiri" w:eastAsia="Amiri" w:cs="Amiri"/>
          <w:lang w:bidi="ar-SA"/>
          <w:color w:val="111111"/>
          <w:sz w:val="28"/>
          <w:szCs w:val="28"/>
          <w:rtl/>
        </w:rPr>
        <w:t xml:space="preserve">قُلِ اللَّهَ أَعْبُدُ مُخْلِصًا لَّهُ دِینِی (۱۴)  ترجمه:</w:t>
      </w:r>
      <w:r>
        <w:rPr>
          <w:rStyle w:val="FootnoteReference"/>
        </w:rPr>
        <w:footnoteReference w:id="4072"/>
      </w:r>
    </w:p>
    <w:p>
      <w:pPr>
        <w:pStyle w:val="BookText"/>
      </w:pPr>
      <w:r>
        <w:rPr>
          <w:rFonts w:ascii="Amiri" w:hAnsi="Amiri" w:eastAsia="Amiri" w:cs="Amiri"/>
          <w:lang w:bidi="ar-SA"/>
          <w:color w:val="111111"/>
          <w:sz w:val="28"/>
          <w:szCs w:val="28"/>
          <w:rtl/>
        </w:rPr>
        <w:t xml:space="preserve">فَاعْبُدُوا مَا شِئْتُم مِّن دُونِهِ ۗ قُلْ إِنَّ الْخَاسِرِینَ الَّذِینَ خَسِرُوا أَنفُسَهُمْ وَأَهْلِیهِمْ یَوْمَ الْقِیَامَةِ ۗ أَلَا ذَلِکَ هُوَ الْخُسْرَانُ الْمُبِینُ (۱۵)  ترجمه:</w:t>
      </w:r>
      <w:r>
        <w:rPr>
          <w:rStyle w:val="FootnoteReference"/>
        </w:rPr>
        <w:footnoteReference w:id="4073"/>
      </w:r>
    </w:p>
    <w:p>
      <w:pPr>
        <w:pStyle w:val="BookText"/>
      </w:pPr>
      <w:r>
        <w:rPr>
          <w:rFonts w:ascii="Amiri" w:hAnsi="Amiri" w:eastAsia="Amiri" w:cs="Amiri"/>
          <w:lang w:bidi="ar-SA"/>
          <w:color w:val="111111"/>
          <w:sz w:val="28"/>
          <w:szCs w:val="28"/>
          <w:rtl/>
        </w:rPr>
        <w:t xml:space="preserve">لَهُم مِّن فَوْقِهِمْ ظُلَلٌ مِّنَ النَّارِ وَمِن تَحْتِهِمْ ظُلَلٌ ۚ ذَلِکَ یُخَوِّفُ اللَّهُ بِهِ عِبَادَهُ ۚ یَا عِبَادِ فَاتَّقُونِ (۱۶)  ترجمه:</w:t>
      </w:r>
      <w:r>
        <w:rPr>
          <w:rStyle w:val="FootnoteReference"/>
        </w:rPr>
        <w:footnoteReference w:id="4074"/>
      </w:r>
    </w:p>
    <w:p>
      <w:pPr>
        <w:pStyle w:val="BookText"/>
      </w:pPr>
      <w:r>
        <w:rPr>
          <w:rFonts w:ascii="Amiri" w:hAnsi="Amiri" w:eastAsia="Amiri" w:cs="Amiri"/>
          <w:lang w:bidi="ar-SA"/>
          <w:color w:val="111111"/>
          <w:sz w:val="28"/>
          <w:szCs w:val="28"/>
          <w:rtl/>
        </w:rPr>
        <w:t xml:space="preserve">وَالَّذِینَ اجْتَنَبُوا الطَّاغُوتَ أَن یَعْبُدُوهَا وَأَنَابُوا إِلَی اللَّهِ لَهُمُ الْبُشْرَی ۚ فَبَشِّرْ عِبَادِ (۱۷)  ترجمه:</w:t>
      </w:r>
      <w:r>
        <w:rPr>
          <w:rStyle w:val="FootnoteReference"/>
        </w:rPr>
        <w:footnoteReference w:id="4075"/>
      </w:r>
    </w:p>
    <w:p>
      <w:pPr>
        <w:pStyle w:val="BookText"/>
      </w:pPr>
      <w:r>
        <w:rPr>
          <w:rFonts w:ascii="Amiri" w:hAnsi="Amiri" w:eastAsia="Amiri" w:cs="Amiri"/>
          <w:lang w:bidi="ar-SA"/>
          <w:color w:val="111111"/>
          <w:sz w:val="28"/>
          <w:szCs w:val="28"/>
          <w:rtl/>
        </w:rPr>
        <w:t xml:space="preserve">الَّذِینَ یَسْتَمِعُونَ الْقَوْلَ فَیَتَّبِعُونَ أَحْسَنَهُ ۚ أُولَئِکَ الَّذِینَ هَدَاهُمُ اللَّهُ ۖ وَأُولَئِکَ هُمْ أُولُو الْأَلْبَابِ (۱۸)  ترجمه:</w:t>
      </w:r>
      <w:r>
        <w:rPr>
          <w:rStyle w:val="FootnoteReference"/>
        </w:rPr>
        <w:footnoteReference w:id="4076"/>
      </w:r>
    </w:p>
    <w:p>
      <w:pPr>
        <w:pStyle w:val="BookText"/>
      </w:pPr>
      <w:r>
        <w:rPr>
          <w:rFonts w:ascii="Amiri" w:hAnsi="Amiri" w:eastAsia="Amiri" w:cs="Amiri"/>
          <w:lang w:bidi="ar-SA"/>
          <w:color w:val="111111"/>
          <w:sz w:val="28"/>
          <w:szCs w:val="28"/>
          <w:rtl/>
        </w:rPr>
        <w:t xml:space="preserve">أَفَمَنْ حَقَّ عَلَیْهِ کَلِمَةُ الْعَذَابِ أَفَأَنتَ تُنقِذُ مَن فِی النَّارِ (۱۹)  ترجمه:</w:t>
      </w:r>
      <w:r>
        <w:rPr>
          <w:rStyle w:val="FootnoteReference"/>
        </w:rPr>
        <w:footnoteReference w:id="4077"/>
      </w:r>
    </w:p>
    <w:p>
      <w:pPr>
        <w:pStyle w:val="BookText"/>
      </w:pPr>
      <w:r>
        <w:rPr>
          <w:rFonts w:ascii="Amiri" w:hAnsi="Amiri" w:eastAsia="Amiri" w:cs="Amiri"/>
          <w:lang w:bidi="ar-SA"/>
          <w:color w:val="111111"/>
          <w:sz w:val="28"/>
          <w:szCs w:val="28"/>
          <w:rtl/>
        </w:rPr>
        <w:t xml:space="preserve">لَکِنِ الَّذِینَ اتَّقَوْا رَبَّهُمْ لَهُمْ غُرَفٌ مِّن فَوْقِهَا غُرَفٌ مَّبْنِیَّةٌ تَجْرِی مِن تَحْتِهَا الْأَنْهَارُ ۖ وَعْدَ اللَّهِ ۖ لَا یُخْلِفُ اللَّهُ الْمِیعَادَ (۲۰)  ترجمه:</w:t>
      </w:r>
      <w:r>
        <w:rPr>
          <w:rStyle w:val="FootnoteReference"/>
        </w:rPr>
        <w:footnoteReference w:id="4078"/>
      </w:r>
    </w:p>
    <w:p>
      <w:pPr>
        <w:pStyle w:val="BookText"/>
      </w:pPr>
      <w:r>
        <w:rPr>
          <w:rFonts w:ascii="Amiri" w:hAnsi="Amiri" w:eastAsia="Amiri" w:cs="Amiri"/>
          <w:lang w:bidi="ar-SA"/>
          <w:color w:val="111111"/>
          <w:sz w:val="28"/>
          <w:szCs w:val="28"/>
          <w:rtl/>
        </w:rPr>
        <w:t xml:space="preserve">أَلَمْ تَرَ أَنَّ اللَّهَ أَنزَلَ مِنَ السَّمَاءِ مَاءً فَسَلَکَهُ یَنَابِیعَ فِی الْأَرْضِ ثُمَّ یُخْرِجُ بِهِ زَرْعًا مُّخْتَلِفًا أَلْوَانُهُ ثُمَّ یَهِیجُ فَتَرَاهُ مُصْفَرًّا ثُمَّ یَجْعَلُهُ حُطَامًا ۚ إِنَّ فِی ذَلِکَ لَذِکْرَی لِأُولِی الْأَلْبَابِ (۲۱)  ترجمه:</w:t>
      </w:r>
      <w:r>
        <w:rPr>
          <w:rStyle w:val="FootnoteReference"/>
        </w:rPr>
        <w:footnoteReference w:id="4079"/>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أَفَمَن شَرَحَ اللَّهُ صَدْرَهُ لِلْإِسْلَامِ فَهُوَ عَلَی نُورٍ مِّن رَّبِّهِ ۚ فَوَیْلٌ لِّلْقَاسِیَةِ قُلُوبُهُم مِّن ذِکْرِ اللَّهِ ۚ أُولَئِکَ فِی ضَلَالٍ مُّبِینٍ (۲۲)  ترجمه:</w:t>
      </w:r>
      <w:r>
        <w:rPr>
          <w:rStyle w:val="FootnoteReference"/>
        </w:rPr>
        <w:footnoteReference w:id="4080"/>
      </w:r>
    </w:p>
    <w:p>
      <w:pPr>
        <w:pStyle w:val="BookText"/>
      </w:pPr>
      <w:r>
        <w:rPr>
          <w:rFonts w:ascii="Amiri" w:hAnsi="Amiri" w:eastAsia="Amiri" w:cs="Amiri"/>
          <w:lang w:bidi="ar-SA"/>
          <w:color w:val="111111"/>
          <w:sz w:val="28"/>
          <w:szCs w:val="28"/>
          <w:rtl/>
        </w:rPr>
        <w:t xml:space="preserve">اللَّهُ نَزَّلَ أَحْسَنَ الْحَدِیثِ کِتَابًا مُّتَشَابِهًا مَّثَانِیَ تَقْشَعِرُّ مِنْهُ جُلُودُ الَّذِینَ یَخْشَوْنَ رَبَّهُمْ ثُمَّ تَلِینُ جُلُودُهُمْ وَقُلُوبُهُمْ إِلَی ذِکْرِ اللَّهِ ۚ ذَلِکَ هُدَی اللَّهِ یَهْدِی بِهِ مَن یَشَاءُ ۚ وَمَن یُضْلِلِ اللَّهُ فَمَا لَهُ مِنْ هَادٍ (۲۳)  ترجمه:</w:t>
      </w:r>
      <w:r>
        <w:rPr>
          <w:rStyle w:val="FootnoteReference"/>
        </w:rPr>
        <w:footnoteReference w:id="4081"/>
      </w:r>
    </w:p>
    <w:p>
      <w:pPr>
        <w:pStyle w:val="BookText"/>
      </w:pPr>
      <w:r>
        <w:rPr>
          <w:rFonts w:ascii="Amiri" w:hAnsi="Amiri" w:eastAsia="Amiri" w:cs="Amiri"/>
          <w:lang w:bidi="ar-SA"/>
          <w:color w:val="111111"/>
          <w:sz w:val="28"/>
          <w:szCs w:val="28"/>
          <w:rtl/>
        </w:rPr>
        <w:t xml:space="preserve">أَفَمَن یَتَّقِی بِوَجْهِهِ سُوءَ الْعَذَابِ یَوْمَ الْقِیَامَةِ ۚ وَقِیلَ لِلظَّالِمِینَ ذُوقُوا مَا کُنتُمْ تَکْسِبُونَ (۲۴)  ترجمه:</w:t>
      </w:r>
      <w:r>
        <w:rPr>
          <w:rStyle w:val="FootnoteReference"/>
        </w:rPr>
        <w:footnoteReference w:id="4082"/>
      </w:r>
    </w:p>
    <w:p>
      <w:pPr>
        <w:pStyle w:val="BookText"/>
      </w:pPr>
      <w:r>
        <w:rPr>
          <w:rFonts w:ascii="Amiri" w:hAnsi="Amiri" w:eastAsia="Amiri" w:cs="Amiri"/>
          <w:lang w:bidi="ar-SA"/>
          <w:color w:val="111111"/>
          <w:sz w:val="28"/>
          <w:szCs w:val="28"/>
          <w:rtl/>
        </w:rPr>
        <w:t xml:space="preserve">کَذَّبَ الَّذِینَ مِن قَبْلِهِمْ فَأَتَاهُمُ الْعَذَابُ مِنْ حَیْثُ لَا یَشْعُرُونَ (۲۵)  ترجمه:</w:t>
      </w:r>
      <w:r>
        <w:rPr>
          <w:rStyle w:val="FootnoteReference"/>
        </w:rPr>
        <w:footnoteReference w:id="4083"/>
      </w:r>
    </w:p>
    <w:p>
      <w:pPr>
        <w:pStyle w:val="BookText"/>
      </w:pPr>
      <w:r>
        <w:rPr>
          <w:rFonts w:ascii="Amiri" w:hAnsi="Amiri" w:eastAsia="Amiri" w:cs="Amiri"/>
          <w:lang w:bidi="ar-SA"/>
          <w:color w:val="111111"/>
          <w:sz w:val="28"/>
          <w:szCs w:val="28"/>
          <w:rtl/>
        </w:rPr>
        <w:t xml:space="preserve">فَأَذَاقَهُمُ اللَّهُ الْخِزْیَ فِی الْحَیَاةِ الدُّنْیَا ۖ وَلَعَذَابُ الْآخِرَةِ أَکْبَرُ ۚ لَوْ کَانُوا یَعْلَمُونَ (۲۶)  ترجمه:</w:t>
      </w:r>
      <w:r>
        <w:rPr>
          <w:rStyle w:val="FootnoteReference"/>
        </w:rPr>
        <w:footnoteReference w:id="4084"/>
      </w:r>
    </w:p>
    <w:p>
      <w:pPr>
        <w:pStyle w:val="BookText"/>
      </w:pPr>
      <w:r>
        <w:rPr>
          <w:rFonts w:ascii="Amiri" w:hAnsi="Amiri" w:eastAsia="Amiri" w:cs="Amiri"/>
          <w:lang w:bidi="ar-SA"/>
          <w:color w:val="111111"/>
          <w:sz w:val="28"/>
          <w:szCs w:val="28"/>
          <w:rtl/>
        </w:rPr>
        <w:t xml:space="preserve">وَلَقَدْ ضَرَبْنَا لِلنَّاسِ فِی هَذَا الْقُرْآنِ مِن کُلِّ مَثَلٍ لَّعَلَّهُمْ یَتَذَکَّرُونَ (۲۷)  ترجمه:</w:t>
      </w:r>
      <w:r>
        <w:rPr>
          <w:rStyle w:val="FootnoteReference"/>
        </w:rPr>
        <w:footnoteReference w:id="4085"/>
      </w:r>
    </w:p>
    <w:p>
      <w:pPr>
        <w:pStyle w:val="BookText"/>
      </w:pPr>
      <w:r>
        <w:rPr>
          <w:rFonts w:ascii="Amiri" w:hAnsi="Amiri" w:eastAsia="Amiri" w:cs="Amiri"/>
          <w:lang w:bidi="ar-SA"/>
          <w:color w:val="111111"/>
          <w:sz w:val="28"/>
          <w:szCs w:val="28"/>
          <w:rtl/>
        </w:rPr>
        <w:t xml:space="preserve">قُرْآنًا عَرَبِیًّا غَیْرَ ذِی عِوَجٍ لَّعَلَّهُمْ یَتَّقُونَ (۲۸)  ترجمه:</w:t>
      </w:r>
      <w:r>
        <w:rPr>
          <w:rStyle w:val="FootnoteReference"/>
        </w:rPr>
        <w:footnoteReference w:id="4086"/>
      </w:r>
    </w:p>
    <w:p>
      <w:pPr>
        <w:pStyle w:val="BookText"/>
      </w:pPr>
      <w:r>
        <w:rPr>
          <w:rFonts w:ascii="Amiri" w:hAnsi="Amiri" w:eastAsia="Amiri" w:cs="Amiri"/>
          <w:lang w:bidi="ar-SA"/>
          <w:color w:val="111111"/>
          <w:sz w:val="28"/>
          <w:szCs w:val="28"/>
          <w:rtl/>
        </w:rPr>
        <w:t xml:space="preserve">ضَرَبَ اللَّهُ مَثَلًا رَّجُلًا فِیهِ شُرَکَاءُ مُتَشَاکِسُونَ وَرَجُلًا سَلَمًا لِّرَجُلٍ هَلْ یَسْتَوِیَانِ مَثَلًا ۚ الْحَمْدُ لِلَّهِ ۚ بَلْ أَکْثَرُهُمْ لَا یَعْلَمُونَ (۲۹)  ترجمه:</w:t>
      </w:r>
      <w:r>
        <w:rPr>
          <w:rStyle w:val="FootnoteReference"/>
        </w:rPr>
        <w:footnoteReference w:id="4087"/>
      </w:r>
    </w:p>
    <w:p>
      <w:pPr>
        <w:pStyle w:val="BookText"/>
      </w:pPr>
      <w:r>
        <w:rPr>
          <w:rFonts w:ascii="Amiri" w:hAnsi="Amiri" w:eastAsia="Amiri" w:cs="Amiri"/>
          <w:lang w:bidi="ar-SA"/>
          <w:color w:val="111111"/>
          <w:sz w:val="28"/>
          <w:szCs w:val="28"/>
          <w:rtl/>
        </w:rPr>
        <w:t xml:space="preserve">إِنَّکَ مَیِّتٌ وَإِنَّهُم مَّیِّتُونَ (۳۰)  ترجمه:</w:t>
      </w:r>
      <w:r>
        <w:rPr>
          <w:rStyle w:val="FootnoteReference"/>
        </w:rPr>
        <w:footnoteReference w:id="4088"/>
      </w:r>
    </w:p>
    <w:p>
      <w:pPr>
        <w:pStyle w:val="BookText"/>
      </w:pPr>
      <w:r>
        <w:rPr>
          <w:rFonts w:ascii="Amiri" w:hAnsi="Amiri" w:eastAsia="Amiri" w:cs="Amiri"/>
          <w:lang w:bidi="ar-SA"/>
          <w:color w:val="111111"/>
          <w:sz w:val="28"/>
          <w:szCs w:val="28"/>
          <w:rtl/>
        </w:rPr>
        <w:t xml:space="preserve">ثُمَّ إِنَّکُمْ یَوْمَ الْقِیَامَةِ عِندَ رَبِّکُمْ تَخْتَصِمُونَ (۳۱)  ترجمه:</w:t>
      </w:r>
      <w:r>
        <w:rPr>
          <w:rStyle w:val="FootnoteReference"/>
        </w:rPr>
        <w:footnoteReference w:id="4089"/>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57" w:name="pg19496_194697"/>
    <w:bookmarkEnd w:id="57"/>
    <w:p>
      <w:pPr>
        <w:pStyle w:val="Heading2"/>
      </w:pPr>
      <w:bookmarkStart w:id="203" w:name="_Toc85"/>
      <w:r>
        <w:t>جزء بیستم و چهارم</w:t>
      </w:r>
      <w:bookmarkEnd w:id="203"/>
    </w:p>
    <w:p>
      <w:pPr>
        <w:pStyle w:val="Heading3"/>
      </w:pPr>
      <w:bookmarkStart w:id="204" w:name="_Toc86"/>
      <w:r>
        <w:t>39 - سوره الزمر</w:t>
      </w:r>
      <w:bookmarkEnd w:id="204"/>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فَمَنْ أَظْلَمُ مِمَّن کَذَبَ عَلَی اللَّهِ وَکَذَّبَ بِالصِّدْقِ إِذْ جَاءَهُ ۚ أَلَیْسَ فِی جَهَنَّمَ مَثْوًی لِّلْکَافِرِینَ (۳۲)  ترجمه:</w:t>
      </w:r>
      <w:r>
        <w:rPr>
          <w:rStyle w:val="FootnoteReference"/>
        </w:rPr>
        <w:footnoteReference w:id="4090"/>
      </w:r>
    </w:p>
    <w:p>
      <w:pPr>
        <w:pStyle w:val="BookText"/>
      </w:pPr>
      <w:r>
        <w:rPr>
          <w:rFonts w:ascii="Amiri" w:hAnsi="Amiri" w:eastAsia="Amiri" w:cs="Amiri"/>
          <w:lang w:bidi="ar-SA"/>
          <w:color w:val="111111"/>
          <w:sz w:val="28"/>
          <w:szCs w:val="28"/>
          <w:rtl/>
        </w:rPr>
        <w:t xml:space="preserve">وَالَّذِی جَاءَ بِالصِّدْقِ وَصَدَّقَ بِهِ ۙ أُولَئِکَ هُمُ الْمُتَّقُونَ (۳۳)  ترجمه:</w:t>
      </w:r>
      <w:r>
        <w:rPr>
          <w:rStyle w:val="FootnoteReference"/>
        </w:rPr>
        <w:footnoteReference w:id="4091"/>
      </w:r>
    </w:p>
    <w:p>
      <w:pPr>
        <w:pStyle w:val="BookText"/>
      </w:pPr>
      <w:r>
        <w:rPr>
          <w:rFonts w:ascii="Amiri" w:hAnsi="Amiri" w:eastAsia="Amiri" w:cs="Amiri"/>
          <w:lang w:bidi="ar-SA"/>
          <w:color w:val="111111"/>
          <w:sz w:val="28"/>
          <w:szCs w:val="28"/>
          <w:rtl/>
        </w:rPr>
        <w:t xml:space="preserve">لَهُم مَّا یَشَاءُونَ عِندَ رَبِّهِمْ ۚ ذَلِکَ جَزَاءُ الْمُحْسِنِینَ (۳۴)  ترجمه:</w:t>
      </w:r>
      <w:r>
        <w:rPr>
          <w:rStyle w:val="FootnoteReference"/>
        </w:rPr>
        <w:footnoteReference w:id="4092"/>
      </w:r>
    </w:p>
    <w:p>
      <w:pPr>
        <w:pStyle w:val="BookText"/>
      </w:pPr>
      <w:r>
        <w:rPr>
          <w:rFonts w:ascii="Amiri" w:hAnsi="Amiri" w:eastAsia="Amiri" w:cs="Amiri"/>
          <w:lang w:bidi="ar-SA"/>
          <w:color w:val="111111"/>
          <w:sz w:val="28"/>
          <w:szCs w:val="28"/>
          <w:rtl/>
        </w:rPr>
        <w:t xml:space="preserve">لِیُکَفِّرَ اللَّهُ عَنْهُمْ أَسْوَأَ الَّذِی عَمِلُوا وَیَجْزِیَهُمْ أَجْرَهُم بِأَحْسَنِ الَّذِی کَانُوا یَعْمَلُونَ (۳۵)  ترجمه:</w:t>
      </w:r>
      <w:r>
        <w:rPr>
          <w:rStyle w:val="FootnoteReference"/>
        </w:rPr>
        <w:footnoteReference w:id="4093"/>
      </w:r>
    </w:p>
    <w:p>
      <w:pPr>
        <w:pStyle w:val="BookText"/>
      </w:pPr>
      <w:r>
        <w:rPr>
          <w:rFonts w:ascii="Amiri" w:hAnsi="Amiri" w:eastAsia="Amiri" w:cs="Amiri"/>
          <w:lang w:bidi="ar-SA"/>
          <w:color w:val="111111"/>
          <w:sz w:val="28"/>
          <w:szCs w:val="28"/>
          <w:rtl/>
        </w:rPr>
        <w:t xml:space="preserve">أَلَیْسَ اللَّهُ بِکَافٍ عَبْدَهُ ۖ وَیُخَوِّفُونَکَ بِالَّذِینَ مِن دُونِهِ ۚ وَمَن یُضْلِلِ اللَّهُ فَمَا لَهُ مِنْ هَادٍ (۳۶)  ترجمه:</w:t>
      </w:r>
      <w:r>
        <w:rPr>
          <w:rStyle w:val="FootnoteReference"/>
        </w:rPr>
        <w:footnoteReference w:id="4094"/>
      </w:r>
    </w:p>
    <w:p>
      <w:pPr>
        <w:pStyle w:val="BookText"/>
      </w:pPr>
      <w:r>
        <w:rPr>
          <w:rFonts w:ascii="Amiri" w:hAnsi="Amiri" w:eastAsia="Amiri" w:cs="Amiri"/>
          <w:lang w:bidi="ar-SA"/>
          <w:color w:val="111111"/>
          <w:sz w:val="28"/>
          <w:szCs w:val="28"/>
          <w:rtl/>
        </w:rPr>
        <w:t xml:space="preserve">وَمَن یَهْدِ اللَّهُ فَمَا لَهُ مِن مُّضِلٍّ ۗ أَلَیْسَ اللَّهُ بِعَزِیزٍ ذِی انتِقَامٍ (۳۷)  ترجمه:</w:t>
      </w:r>
      <w:r>
        <w:rPr>
          <w:rStyle w:val="FootnoteReference"/>
        </w:rPr>
        <w:footnoteReference w:id="4095"/>
      </w:r>
    </w:p>
    <w:p>
      <w:pPr>
        <w:pStyle w:val="BookText"/>
      </w:pPr>
      <w:r>
        <w:rPr>
          <w:rFonts w:ascii="Amiri" w:hAnsi="Amiri" w:eastAsia="Amiri" w:cs="Amiri"/>
          <w:lang w:bidi="ar-SA"/>
          <w:color w:val="111111"/>
          <w:sz w:val="28"/>
          <w:szCs w:val="28"/>
          <w:rtl/>
        </w:rPr>
        <w:t xml:space="preserve">وَلَئِن سَأَلْتَهُم مَّنْ خَلَقَ السَّمَاوَاتِ وَالْأَرْضَ لَیَقُولُنَّ اللَّهُ ۚ قُلْ أَفَرَأَیْتُم مَّا تَدْعُونَ مِن دُونِ اللَّهِ إِنْ أَرَادَنِیَ اللَّهُ بِضُرٍّ هَلْ هُنَّ کَاشِفَاتُ ضُرِّهِ أَوْ أَرَادَنِی بِرَحْمَةٍ هَلْ هُنَّ مُمْسِکَاتُ رَحْمَتِهِ ۚ قُلْ حَسْبِیَ اللَّهُ ۖ عَلَیْهِ یَتَوَکَّلُ الْمُتَوَکِّلُونَ (۳۸)  ترجمه:</w:t>
      </w:r>
      <w:r>
        <w:rPr>
          <w:rStyle w:val="FootnoteReference"/>
        </w:rPr>
        <w:footnoteReference w:id="4096"/>
      </w:r>
    </w:p>
    <w:p>
      <w:pPr>
        <w:pStyle w:val="BookText"/>
      </w:pPr>
      <w:r>
        <w:rPr>
          <w:rFonts w:ascii="Amiri" w:hAnsi="Amiri" w:eastAsia="Amiri" w:cs="Amiri"/>
          <w:lang w:bidi="ar-SA"/>
          <w:color w:val="111111"/>
          <w:sz w:val="28"/>
          <w:szCs w:val="28"/>
          <w:rtl/>
        </w:rPr>
        <w:t xml:space="preserve">قُلْ یَا قَوْمِ اعْمَلُوا عَلَی مَکَانَتِکُمْ إِنِّی عَامِلٌ ۖ فَسَوْفَ تَعْلَمُونَ (۳۹)  ترجمه:</w:t>
      </w:r>
      <w:r>
        <w:rPr>
          <w:rStyle w:val="FootnoteReference"/>
        </w:rPr>
        <w:footnoteReference w:id="4097"/>
      </w:r>
    </w:p>
    <w:p>
      <w:pPr>
        <w:pStyle w:val="BookText"/>
      </w:pPr>
      <w:r>
        <w:rPr>
          <w:rFonts w:ascii="Amiri" w:hAnsi="Amiri" w:eastAsia="Amiri" w:cs="Amiri"/>
          <w:lang w:bidi="ar-SA"/>
          <w:color w:val="111111"/>
          <w:sz w:val="28"/>
          <w:szCs w:val="28"/>
          <w:rtl/>
        </w:rPr>
        <w:t xml:space="preserve">مَن یَأْتِیهِ عَذَابٌ یُخْزِیهِ وَیَحِلُّ عَلَیْهِ عَذَابٌ مُّقِیمٌ (۴۰)  ترجمه:</w:t>
      </w:r>
      <w:r>
        <w:rPr>
          <w:rStyle w:val="FootnoteReference"/>
        </w:rPr>
        <w:footnoteReference w:id="4098"/>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أَنزَلْنَا عَلَیْکَ الْکِتَابَ لِلنَّاسِ بِالْحَقِّ ۖ فَمَنِ اهْتَدَی فَلِنَفْسِهِ ۖ وَمَن ضَلَّ فَإِنَّمَا یَضِلُّ عَلَیْهَا ۖ وَمَا أَنتَ عَلَیْهِم بِوَکِیلٍ (۴۱)  ترجمه:</w:t>
      </w:r>
      <w:r>
        <w:rPr>
          <w:rStyle w:val="FootnoteReference"/>
        </w:rPr>
        <w:footnoteReference w:id="4099"/>
      </w:r>
    </w:p>
    <w:p>
      <w:pPr>
        <w:pStyle w:val="BookText"/>
      </w:pPr>
      <w:r>
        <w:rPr>
          <w:rFonts w:ascii="Amiri" w:hAnsi="Amiri" w:eastAsia="Amiri" w:cs="Amiri"/>
          <w:lang w:bidi="ar-SA"/>
          <w:color w:val="111111"/>
          <w:sz w:val="28"/>
          <w:szCs w:val="28"/>
          <w:rtl/>
        </w:rPr>
        <w:t xml:space="preserve">اللَّهُ یَتَوَفَّی الْأَنفُسَ حِینَ مَوْتِهَا وَالَّتِی لَمْ تَمُتْ فِی مَنَامِهَا ۖ فَیُمْسِکُ الَّتِی قَضَی عَلَیْهَا الْمَوْتَ وَیُرْسِلُ الْأُخْرَی إِلَی أَجَلٍ مُّسَمًّی ۚ إِنَّ فِی ذَلِکَ لَآیَاتٍ لِّقَوْمٍ یَتَفَکَّرُونَ (۴۲)  ترجمه:</w:t>
      </w:r>
      <w:r>
        <w:rPr>
          <w:rStyle w:val="FootnoteReference"/>
        </w:rPr>
        <w:footnoteReference w:id="4100"/>
      </w:r>
    </w:p>
    <w:p>
      <w:pPr>
        <w:pStyle w:val="BookText"/>
      </w:pPr>
      <w:r>
        <w:rPr>
          <w:rFonts w:ascii="Amiri" w:hAnsi="Amiri" w:eastAsia="Amiri" w:cs="Amiri"/>
          <w:lang w:bidi="ar-SA"/>
          <w:color w:val="111111"/>
          <w:sz w:val="28"/>
          <w:szCs w:val="28"/>
          <w:rtl/>
        </w:rPr>
        <w:t xml:space="preserve">أَمِ اتَّخَذُوا مِن دُونِ اللَّهِ شُفَعَاءَ ۚ قُلْ أَوَلَوْ کَانُوا لَا یَمْلِکُونَ شَیْئًا وَلَا یَعْقِلُونَ (۴۳)  ترجمه:</w:t>
      </w:r>
      <w:r>
        <w:rPr>
          <w:rStyle w:val="FootnoteReference"/>
        </w:rPr>
        <w:footnoteReference w:id="4101"/>
      </w:r>
    </w:p>
    <w:p>
      <w:pPr>
        <w:pStyle w:val="BookText"/>
      </w:pPr>
      <w:r>
        <w:rPr>
          <w:rFonts w:ascii="Amiri" w:hAnsi="Amiri" w:eastAsia="Amiri" w:cs="Amiri"/>
          <w:lang w:bidi="ar-SA"/>
          <w:color w:val="111111"/>
          <w:sz w:val="28"/>
          <w:szCs w:val="28"/>
          <w:rtl/>
        </w:rPr>
        <w:t xml:space="preserve">قُل لِّلَّهِ الشَّفَاعَةُ جَمِیعًا ۖ لَّهُ مُلْکُ السَّمَاوَاتِ وَالْأَرْضِ ۖ ثُمَّ إِلَیْهِ تُرْجَعُونَ (۴۴)  ترجمه:</w:t>
      </w:r>
      <w:r>
        <w:rPr>
          <w:rStyle w:val="FootnoteReference"/>
        </w:rPr>
        <w:footnoteReference w:id="4102"/>
      </w:r>
    </w:p>
    <w:p>
      <w:pPr>
        <w:pStyle w:val="BookText"/>
      </w:pPr>
      <w:r>
        <w:rPr>
          <w:rFonts w:ascii="Amiri" w:hAnsi="Amiri" w:eastAsia="Amiri" w:cs="Amiri"/>
          <w:lang w:bidi="ar-SA"/>
          <w:color w:val="111111"/>
          <w:sz w:val="28"/>
          <w:szCs w:val="28"/>
          <w:rtl/>
        </w:rPr>
        <w:t xml:space="preserve">وَإِذَا ذُکِرَ اللَّهُ وَحْدَهُ اشْمَأَزَّتْ قُلُوبُ الَّذِینَ لَا یُؤْمِنُونَ بِالْآخِرَةِ ۖ وَإِذَا ذُکِرَ الَّذِینَ مِن دُونِهِ إِذَا هُمْ یَسْتَبْشِرُونَ (۴۵)  ترجمه:</w:t>
      </w:r>
      <w:r>
        <w:rPr>
          <w:rStyle w:val="FootnoteReference"/>
        </w:rPr>
        <w:footnoteReference w:id="4103"/>
      </w:r>
    </w:p>
    <w:p>
      <w:pPr>
        <w:pStyle w:val="BookText"/>
      </w:pPr>
      <w:r>
        <w:rPr>
          <w:rFonts w:ascii="Amiri" w:hAnsi="Amiri" w:eastAsia="Amiri" w:cs="Amiri"/>
          <w:lang w:bidi="ar-SA"/>
          <w:color w:val="111111"/>
          <w:sz w:val="28"/>
          <w:szCs w:val="28"/>
          <w:rtl/>
        </w:rPr>
        <w:t xml:space="preserve">قُلِ اللَّهُمَّ فَاطِرَ السَّمَاوَاتِ وَالْأَرْضِ عَالِمَ الْغَیْبِ وَالشَّهَادَةِ أَنتَ تَحْکُمُ بَیْنَ عِبَادِکَ فِی مَا کَانُوا فِیهِ یَخْتَلِفُونَ (۴۶)  ترجمه:</w:t>
      </w:r>
      <w:r>
        <w:rPr>
          <w:rStyle w:val="FootnoteReference"/>
        </w:rPr>
        <w:footnoteReference w:id="4104"/>
      </w:r>
    </w:p>
    <w:p>
      <w:pPr>
        <w:pStyle w:val="BookText"/>
      </w:pPr>
      <w:r>
        <w:rPr>
          <w:rFonts w:ascii="Amiri" w:hAnsi="Amiri" w:eastAsia="Amiri" w:cs="Amiri"/>
          <w:lang w:bidi="ar-SA"/>
          <w:color w:val="111111"/>
          <w:sz w:val="28"/>
          <w:szCs w:val="28"/>
          <w:rtl/>
        </w:rPr>
        <w:t xml:space="preserve">وَلَوْ أَنَّ لِلَّذِینَ ظَلَمُوا مَا فِی الْأَرْضِ جَمِیعًا وَمِثْلَهُ مَعَهُ لَافْتَدَوْا بِهِ مِن سُوءِ الْعَذَابِ یَوْمَ الْقِیَامَةِ ۚ وَبَدَا لَهُم مِّنَ اللَّهِ مَا لَمْ یَکُونُوا یَحْتَسِبُونَ (۴۷)  ترجمه:</w:t>
      </w:r>
      <w:r>
        <w:rPr>
          <w:rStyle w:val="FootnoteReference"/>
        </w:rPr>
        <w:footnoteReference w:id="4105"/>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وَبَدَا لَهُمْ سَیِّئَاتُ مَا کَسَبُوا وَحَاقَ بِهِم مَّا کَانُوا بِهِ یَسْتَهْزِئُونَ (۴۸)  ترجمه:</w:t>
      </w:r>
      <w:r>
        <w:rPr>
          <w:rStyle w:val="FootnoteReference"/>
        </w:rPr>
        <w:footnoteReference w:id="4106"/>
      </w:r>
    </w:p>
    <w:p>
      <w:pPr>
        <w:pStyle w:val="BookText"/>
      </w:pPr>
      <w:r>
        <w:rPr>
          <w:rFonts w:ascii="Amiri" w:hAnsi="Amiri" w:eastAsia="Amiri" w:cs="Amiri"/>
          <w:lang w:bidi="ar-SA"/>
          <w:color w:val="111111"/>
          <w:sz w:val="28"/>
          <w:szCs w:val="28"/>
          <w:rtl/>
        </w:rPr>
        <w:t xml:space="preserve">فَإِذَا مَسَّ الْإِنسَانَ ضُرٌّ دَعَانَا ثُمَّ إِذَا خَوَّلْنَاهُ نِعْمَةً مِّنَّا قَالَ إِنَّمَا أُوتِیتُهُ عَلَی عِلْمٍ ۚ بَلْ هِیَ فِتْنَةٌ وَلَکِنَّ أَکْثَرَهُمْ لَا یَعْلَمُونَ (۴۹)  ترجمه:</w:t>
      </w:r>
      <w:r>
        <w:rPr>
          <w:rStyle w:val="FootnoteReference"/>
        </w:rPr>
        <w:footnoteReference w:id="4107"/>
      </w:r>
    </w:p>
    <w:p>
      <w:pPr>
        <w:pStyle w:val="BookText"/>
      </w:pPr>
      <w:r>
        <w:rPr>
          <w:rFonts w:ascii="Amiri" w:hAnsi="Amiri" w:eastAsia="Amiri" w:cs="Amiri"/>
          <w:lang w:bidi="ar-SA"/>
          <w:color w:val="111111"/>
          <w:sz w:val="28"/>
          <w:szCs w:val="28"/>
          <w:rtl/>
        </w:rPr>
        <w:t xml:space="preserve">قَدْ قَالَهَا الَّذِینَ مِن قَبْلِهِمْ فَمَا أَغْنَی عَنْهُم مَّا کَانُوا یَکْسِبُونَ (۵۰)  ترجمه:</w:t>
      </w:r>
      <w:r>
        <w:rPr>
          <w:rStyle w:val="FootnoteReference"/>
        </w:rPr>
        <w:footnoteReference w:id="4108"/>
      </w:r>
    </w:p>
    <w:p>
      <w:pPr>
        <w:pStyle w:val="BookText"/>
      </w:pPr>
      <w:r>
        <w:rPr>
          <w:rFonts w:ascii="Amiri" w:hAnsi="Amiri" w:eastAsia="Amiri" w:cs="Amiri"/>
          <w:lang w:bidi="ar-SA"/>
          <w:color w:val="111111"/>
          <w:sz w:val="28"/>
          <w:szCs w:val="28"/>
          <w:rtl/>
        </w:rPr>
        <w:t xml:space="preserve">فَأَصَابَهُمْ سَیِّئَاتُ مَا کَسَبُوا ۚ وَالَّذِینَ ظَلَمُوا مِنْ هَؤُلَاءِ سَیُصِیبُهُمْ سَیِّئَاتُ مَا کَسَبُوا وَمَا هُم بِمُعْجِزِینَ (۵۱)  ترجمه:</w:t>
      </w:r>
      <w:r>
        <w:rPr>
          <w:rStyle w:val="FootnoteReference"/>
        </w:rPr>
        <w:footnoteReference w:id="4109"/>
      </w:r>
    </w:p>
    <w:p>
      <w:pPr>
        <w:pStyle w:val="BookText"/>
      </w:pPr>
      <w:r>
        <w:rPr>
          <w:rFonts w:ascii="Amiri" w:hAnsi="Amiri" w:eastAsia="Amiri" w:cs="Amiri"/>
          <w:lang w:bidi="ar-SA"/>
          <w:color w:val="111111"/>
          <w:sz w:val="28"/>
          <w:szCs w:val="28"/>
          <w:rtl/>
        </w:rPr>
        <w:t xml:space="preserve">أَوَلَمْ یَعْلَمُوا أَنَّ اللَّهَ یَبْسُطُ الرِّزْقَ لِمَن یَشَاءُ وَیَقْدِرُ ۚ إِنَّ فِی ذَلِکَ لَآیَاتٍ لِّقَوْمٍ یُؤْمِنُونَ (۵۲)  ترجمه:</w:t>
      </w:r>
      <w:r>
        <w:rPr>
          <w:rStyle w:val="FootnoteReference"/>
        </w:rPr>
        <w:footnoteReference w:id="4110"/>
      </w:r>
    </w:p>
    <w:p>
      <w:pPr>
        <w:pStyle w:val="BookText"/>
      </w:pPr>
      <w:r>
        <w:rPr>
          <w:rFonts w:ascii="Amiri" w:hAnsi="Amiri" w:eastAsia="Amiri" w:cs="Amiri"/>
          <w:lang w:bidi="ar-SA"/>
          <w:color w:val="111111"/>
          <w:sz w:val="28"/>
          <w:szCs w:val="28"/>
          <w:rtl/>
        </w:rPr>
        <w:t xml:space="preserve">۞ قُلْ یَا عِبَادِیَ الَّذِینَ أَسْرَفُوا عَلَی أَنفُسِهِمْ لَا تَقْنَطُوا مِن رَّحْمَةِ اللَّهِ ۚ إِنَّ اللَّهَ یَغْفِرُ الذُّنُوبَ جَمِیعًا ۚ إِنَّهُ هُوَ الْغَفُورُ الرَّحِیمُ (۵۳)  ترجمه:</w:t>
      </w:r>
      <w:r>
        <w:rPr>
          <w:rStyle w:val="FootnoteReference"/>
        </w:rPr>
        <w:footnoteReference w:id="4111"/>
      </w:r>
    </w:p>
    <w:p>
      <w:pPr>
        <w:pStyle w:val="BookText"/>
      </w:pPr>
      <w:r>
        <w:rPr>
          <w:rFonts w:ascii="Amiri" w:hAnsi="Amiri" w:eastAsia="Amiri" w:cs="Amiri"/>
          <w:lang w:bidi="ar-SA"/>
          <w:color w:val="111111"/>
          <w:sz w:val="28"/>
          <w:szCs w:val="28"/>
          <w:rtl/>
        </w:rPr>
        <w:t xml:space="preserve">وَأَنِیبُوا إِلَی رَبِّکُمْ وَأَسْلِمُوا لَهُ مِن قَبْلِ أَن یَأْتِیَکُمُ الْعَذَابُ ثُمَّ لَا تُنصَرُونَ (۵۴)  ترجمه:</w:t>
      </w:r>
      <w:r>
        <w:rPr>
          <w:rStyle w:val="FootnoteReference"/>
        </w:rPr>
        <w:footnoteReference w:id="4112"/>
      </w:r>
    </w:p>
    <w:p>
      <w:pPr>
        <w:pStyle w:val="BookText"/>
      </w:pPr>
      <w:r>
        <w:rPr>
          <w:rFonts w:ascii="Amiri" w:hAnsi="Amiri" w:eastAsia="Amiri" w:cs="Amiri"/>
          <w:lang w:bidi="ar-SA"/>
          <w:color w:val="111111"/>
          <w:sz w:val="28"/>
          <w:szCs w:val="28"/>
          <w:rtl/>
        </w:rPr>
        <w:t xml:space="preserve">وَاتَّبِعُوا أَحْسَنَ مَا أُنزِلَ إِلَیْکُم مِّن رَّبِّکُم مِّن قَبْلِ أَن یَأْتِیَکُمُ الْعَذَابُ بَغْتَةً وَأَنتُمْ لَا تَشْعُرُونَ (۵۵)  ترجمه:</w:t>
      </w:r>
      <w:r>
        <w:rPr>
          <w:rStyle w:val="FootnoteReference"/>
        </w:rPr>
        <w:footnoteReference w:id="4113"/>
      </w:r>
    </w:p>
    <w:p>
      <w:pPr>
        <w:pStyle w:val="BookText"/>
      </w:pPr>
      <w:r>
        <w:rPr>
          <w:rFonts w:ascii="Amiri" w:hAnsi="Amiri" w:eastAsia="Amiri" w:cs="Amiri"/>
          <w:lang w:bidi="ar-SA"/>
          <w:color w:val="111111"/>
          <w:sz w:val="28"/>
          <w:szCs w:val="28"/>
          <w:rtl/>
        </w:rPr>
        <w:t xml:space="preserve">أَن تَقُولَ نَفْسٌ یَا حَسْرَتَا عَلَی مَا فَرَّطتُ فِی جَنبِ اللَّهِ وَإِن کُنتُ لَمِنَ السَّاخِرِینَ (۵۶)  ترجمه:</w:t>
      </w:r>
      <w:r>
        <w:rPr>
          <w:rStyle w:val="FootnoteReference"/>
        </w:rPr>
        <w:footnoteReference w:id="4114"/>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تَقُولَ لَوْ أَنَّ اللَّهَ هَدَانِی لَکُنتُ مِنَ الْمُتَّقِینَ (۵۷)  ترجمه:</w:t>
      </w:r>
      <w:r>
        <w:rPr>
          <w:rStyle w:val="FootnoteReference"/>
        </w:rPr>
        <w:footnoteReference w:id="4115"/>
      </w:r>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 (۵۸)  ترجمه:</w:t>
      </w:r>
      <w:r>
        <w:rPr>
          <w:rStyle w:val="FootnoteReference"/>
        </w:rPr>
        <w:footnoteReference w:id="4116"/>
      </w:r>
    </w:p>
    <w:p>
      <w:pPr>
        <w:pStyle w:val="BookText"/>
      </w:pPr>
      <w:r>
        <w:rPr>
          <w:rFonts w:ascii="Amiri" w:hAnsi="Amiri" w:eastAsia="Amiri" w:cs="Amiri"/>
          <w:lang w:bidi="ar-SA"/>
          <w:color w:val="111111"/>
          <w:sz w:val="28"/>
          <w:szCs w:val="28"/>
          <w:rtl/>
        </w:rPr>
        <w:t xml:space="preserve">بَلَی قَدْ جَاءَتْکَ آیَاتِی فَکَذَّبْتَ بِهَا وَاسْتَکْبَرْتَ وَکُنتَ مِنَ الْکَافِرِینَ (۵۹)  ترجمه:</w:t>
      </w:r>
      <w:r>
        <w:rPr>
          <w:rStyle w:val="FootnoteReference"/>
        </w:rPr>
        <w:footnoteReference w:id="4117"/>
      </w:r>
    </w:p>
    <w:p>
      <w:pPr>
        <w:pStyle w:val="BookText"/>
      </w:pPr>
      <w:r>
        <w:rPr>
          <w:rFonts w:ascii="Amiri" w:hAnsi="Amiri" w:eastAsia="Amiri" w:cs="Amiri"/>
          <w:lang w:bidi="ar-SA"/>
          <w:color w:val="111111"/>
          <w:sz w:val="28"/>
          <w:szCs w:val="28"/>
          <w:rtl/>
        </w:rPr>
        <w:t xml:space="preserve">وَیَوْمَ الْقِیَامَةِ تَرَی الَّذِینَ کَذَبُوا عَلَی اللَّهِ وُجُوهُهُم مُّسْوَدَّةٌ ۚ أَلَیْسَ فِی جَهَنَّمَ مَثْوًی لِّلْمُتَکَبِّرِینَ (۶۰)  ترجمه:</w:t>
      </w:r>
      <w:r>
        <w:rPr>
          <w:rStyle w:val="FootnoteReference"/>
        </w:rPr>
        <w:footnoteReference w:id="4118"/>
      </w:r>
    </w:p>
    <w:p>
      <w:pPr>
        <w:pStyle w:val="BookText"/>
      </w:pPr>
      <w:r>
        <w:rPr>
          <w:rFonts w:ascii="Amiri" w:hAnsi="Amiri" w:eastAsia="Amiri" w:cs="Amiri"/>
          <w:lang w:bidi="ar-SA"/>
          <w:color w:val="111111"/>
          <w:sz w:val="28"/>
          <w:szCs w:val="28"/>
          <w:rtl/>
        </w:rPr>
        <w:t xml:space="preserve">وَیُنَجِّی اللَّهُ الَّذِینَ اتَّقَوْا بِمَفَازَتِهِمْ لَا یَمَسُّهُمُ السُّوءُ وَلَا هُمْ یَحْزَنُونَ (۶۱)  ترجمه:</w:t>
      </w:r>
      <w:r>
        <w:rPr>
          <w:rStyle w:val="FootnoteReference"/>
        </w:rPr>
        <w:footnoteReference w:id="4119"/>
      </w:r>
    </w:p>
    <w:p>
      <w:pPr>
        <w:pStyle w:val="BookText"/>
      </w:pPr>
      <w:r>
        <w:rPr>
          <w:rFonts w:ascii="Amiri" w:hAnsi="Amiri" w:eastAsia="Amiri" w:cs="Amiri"/>
          <w:lang w:bidi="ar-SA"/>
          <w:color w:val="111111"/>
          <w:sz w:val="28"/>
          <w:szCs w:val="28"/>
          <w:rtl/>
        </w:rPr>
        <w:t xml:space="preserve">اللَّهُ خَالِقُ کُلِّ شَیْءٍ ۖ وَهُوَ عَلَی کُلِّ شَیْءٍ وَکِیلٌ (۶۲)  ترجمه:</w:t>
      </w:r>
      <w:r>
        <w:rPr>
          <w:rStyle w:val="FootnoteReference"/>
        </w:rPr>
        <w:footnoteReference w:id="4120"/>
      </w:r>
    </w:p>
    <w:p>
      <w:pPr>
        <w:pStyle w:val="BookText"/>
      </w:pPr>
      <w:r>
        <w:rPr>
          <w:rFonts w:ascii="Amiri" w:hAnsi="Amiri" w:eastAsia="Amiri" w:cs="Amiri"/>
          <w:lang w:bidi="ar-SA"/>
          <w:color w:val="111111"/>
          <w:sz w:val="28"/>
          <w:szCs w:val="28"/>
          <w:rtl/>
        </w:rPr>
        <w:t xml:space="preserve">لَّهُ مَقَالِیدُ السَّمَاوَاتِ وَالْأَرْضِ ۗ وَالَّذِینَ کَفَرُوا بِآیَاتِ اللَّهِ أُولَئِکَ هُمُ الْخَاسِرُونَ (۶۳)  ترجمه:</w:t>
      </w:r>
      <w:r>
        <w:rPr>
          <w:rStyle w:val="FootnoteReference"/>
        </w:rPr>
        <w:footnoteReference w:id="4121"/>
      </w:r>
    </w:p>
    <w:p>
      <w:pPr>
        <w:pStyle w:val="BookText"/>
      </w:pPr>
      <w:r>
        <w:rPr>
          <w:rFonts w:ascii="Amiri" w:hAnsi="Amiri" w:eastAsia="Amiri" w:cs="Amiri"/>
          <w:lang w:bidi="ar-SA"/>
          <w:color w:val="111111"/>
          <w:sz w:val="28"/>
          <w:szCs w:val="28"/>
          <w:rtl/>
        </w:rPr>
        <w:t xml:space="preserve">قُلْ أَفَغَیْرَ اللَّهِ تَأْمُرُونِّی أَعْبُدُ أَیُّهَا الْجَاهِلُونَ (۶۴)  ترجمه:</w:t>
      </w:r>
      <w:r>
        <w:rPr>
          <w:rStyle w:val="FootnoteReference"/>
        </w:rPr>
        <w:footnoteReference w:id="4122"/>
      </w:r>
    </w:p>
    <w:p>
      <w:pPr>
        <w:pStyle w:val="BookText"/>
      </w:pPr>
      <w:r>
        <w:rPr>
          <w:rFonts w:ascii="Amiri" w:hAnsi="Amiri" w:eastAsia="Amiri" w:cs="Amiri"/>
          <w:lang w:bidi="ar-SA"/>
          <w:color w:val="111111"/>
          <w:sz w:val="28"/>
          <w:szCs w:val="28"/>
          <w:rtl/>
        </w:rPr>
        <w:t xml:space="preserve">وَلَقَدْ أُوحِیَ إِلَیْکَ وَإِلَی الَّذِینَ مِن قَبْلِکَ لَئِنْ أَشْرَکْتَ لَیَحْبَطَنَّ عَمَلُکَ وَلَتَکُونَنَّ مِنَ الْخَاسِرِینَ (۶۵)  ترجمه:</w:t>
      </w:r>
      <w:r>
        <w:rPr>
          <w:rStyle w:val="FootnoteReference"/>
        </w:rPr>
        <w:footnoteReference w:id="4123"/>
      </w:r>
    </w:p>
    <w:p>
      <w:pPr>
        <w:pStyle w:val="BookText"/>
      </w:pPr>
      <w:r>
        <w:rPr>
          <w:rFonts w:ascii="Amiri" w:hAnsi="Amiri" w:eastAsia="Amiri" w:cs="Amiri"/>
          <w:lang w:bidi="ar-SA"/>
          <w:color w:val="111111"/>
          <w:sz w:val="28"/>
          <w:szCs w:val="28"/>
          <w:rtl/>
        </w:rPr>
        <w:t xml:space="preserve">بَلِ اللَّهَ فَاعْبُدْ وَکُن مِّنَ الشَّاکِرِینَ (۶۶)  ترجمه:</w:t>
      </w:r>
      <w:r>
        <w:rPr>
          <w:rStyle w:val="FootnoteReference"/>
        </w:rPr>
        <w:footnoteReference w:id="4124"/>
      </w:r>
    </w:p>
    <w:p>
      <w:pPr>
        <w:pStyle w:val="BookText"/>
      </w:pPr>
      <w:r>
        <w:rPr>
          <w:rFonts w:ascii="Amiri" w:hAnsi="Amiri" w:eastAsia="Amiri" w:cs="Amiri"/>
          <w:lang w:bidi="ar-SA"/>
          <w:color w:val="111111"/>
          <w:sz w:val="28"/>
          <w:szCs w:val="28"/>
          <w:rtl/>
        </w:rPr>
        <w:t xml:space="preserve">وَمَا قَدَرُوا اللَّهَ حَقَّ قَدْرِهِ وَالْأَرْضُ جَمِیعًا قَبْضَتُهُ یَوْمَ الْقِیَامَةِ وَالسَّمَاوَاتُ مَطْوِیَّاتٌ بِیَمِینِهِ ۚ سُبْحَانَهُ وَتَعَالَی عَمَّا یُشْرِکُونَ (۶۷)  ترجمه:</w:t>
      </w:r>
      <w:r>
        <w:rPr>
          <w:rStyle w:val="FootnoteReference"/>
        </w:rPr>
        <w:footnoteReference w:id="4125"/>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وَنُفِخَ فِی الصُّورِ فَصَعِقَ مَن فِی السَّمَاوَاتِ وَمَن فِی الْأَرْضِ إِلَّا مَن شَاءَ اللَّهُ ۖ ثُمَّ نُفِخَ فِیهِ أُخْرَی فَإِذَا هُمْ قِیَامٌ یَنظُرُونَ (۶۸)  ترجمه:</w:t>
      </w:r>
      <w:r>
        <w:rPr>
          <w:rStyle w:val="FootnoteReference"/>
        </w:rPr>
        <w:footnoteReference w:id="4126"/>
      </w:r>
    </w:p>
    <w:p>
      <w:pPr>
        <w:pStyle w:val="BookText"/>
      </w:pPr>
      <w:r>
        <w:rPr>
          <w:rFonts w:ascii="Amiri" w:hAnsi="Amiri" w:eastAsia="Amiri" w:cs="Amiri"/>
          <w:lang w:bidi="ar-SA"/>
          <w:color w:val="111111"/>
          <w:sz w:val="28"/>
          <w:szCs w:val="28"/>
          <w:rtl/>
        </w:rPr>
        <w:t xml:space="preserve">وَأَشْرَقَتِ الْأَرْضُ بِنُورِ رَبِّهَا وَوُضِعَ الْکِتَابُ وَجِیءَ بِالنَّبِیِّینَ وَالشُّهَدَاءِ وَقُضِیَ بَیْنَهُم بِالْحَقِّ وَهُمْ لَا یُظْلَمُونَ (۶۹)  ترجمه:</w:t>
      </w:r>
      <w:r>
        <w:rPr>
          <w:rStyle w:val="FootnoteReference"/>
        </w:rPr>
        <w:footnoteReference w:id="4127"/>
      </w:r>
    </w:p>
    <w:p>
      <w:pPr>
        <w:pStyle w:val="BookText"/>
      </w:pPr>
      <w:r>
        <w:rPr>
          <w:rFonts w:ascii="Amiri" w:hAnsi="Amiri" w:eastAsia="Amiri" w:cs="Amiri"/>
          <w:lang w:bidi="ar-SA"/>
          <w:color w:val="111111"/>
          <w:sz w:val="28"/>
          <w:szCs w:val="28"/>
          <w:rtl/>
        </w:rPr>
        <w:t xml:space="preserve">وَوُفِّیَتْ کُلُّ نَفْسٍ مَّا عَمِلَتْ وَهُوَ أَعْلَمُ بِمَا یَفْعَلُونَ (۷۰)  ترجمه:</w:t>
      </w:r>
      <w:r>
        <w:rPr>
          <w:rStyle w:val="FootnoteReference"/>
        </w:rPr>
        <w:footnoteReference w:id="4128"/>
      </w:r>
    </w:p>
    <w:p>
      <w:pPr>
        <w:pStyle w:val="BookText"/>
      </w:pPr>
      <w:r>
        <w:rPr>
          <w:rFonts w:ascii="Amiri" w:hAnsi="Amiri" w:eastAsia="Amiri" w:cs="Amiri"/>
          <w:lang w:bidi="ar-SA"/>
          <w:color w:val="111111"/>
          <w:sz w:val="28"/>
          <w:szCs w:val="28"/>
          <w:rtl/>
        </w:rPr>
        <w:t xml:space="preserve">وَسِیقَ الَّذِینَ کَفَرُوا إِلَی جَهَنَّمَ زُمَرًا ۖ حَتَّی إِذَا جَاءُوهَا فُتِحَتْ أَبْوَابُهَا وَقَالَ لَهُمْ خَزَنَتُهَا أَلَمْ یَأْتِکُمْ رُسُلٌ مِّنکُمْ یَتْلُونَ عَلَیْکُمْ آیَاتِ رَبِّکُمْ وَیُنذِرُونَکُمْ لِقَاءَ یَوْمِکُمْ هَذَا ۚ قَالُوا بَلَی وَلَکِنْ حَقَّتْ کَلِمَةُ الْعَذَابِ عَلَی الْکَافِرِینَ (۷۱)  ترجمه:</w:t>
      </w:r>
      <w:r>
        <w:rPr>
          <w:rStyle w:val="FootnoteReference"/>
        </w:rPr>
        <w:footnoteReference w:id="4129"/>
      </w:r>
    </w:p>
    <w:p>
      <w:pPr>
        <w:pStyle w:val="BookText"/>
      </w:pPr>
      <w:r>
        <w:rPr>
          <w:rFonts w:ascii="Amiri" w:hAnsi="Amiri" w:eastAsia="Amiri" w:cs="Amiri"/>
          <w:lang w:bidi="ar-SA"/>
          <w:color w:val="111111"/>
          <w:sz w:val="28"/>
          <w:szCs w:val="28"/>
          <w:rtl/>
        </w:rPr>
        <w:t xml:space="preserve">قِیلَ ادْخُلُوا أَبْوَابَ جَهَنَّمَ خَالِدِینَ فِیهَا ۖ فَبِئْسَ مَثْوَی الْمُتَکَبِّرِینَ (۷۲)  ترجمه:</w:t>
      </w:r>
      <w:r>
        <w:rPr>
          <w:rStyle w:val="FootnoteReference"/>
        </w:rPr>
        <w:footnoteReference w:id="4130"/>
      </w:r>
    </w:p>
    <w:p>
      <w:pPr>
        <w:pStyle w:val="BookText"/>
      </w:pPr>
      <w:r>
        <w:rPr>
          <w:rFonts w:ascii="Amiri" w:hAnsi="Amiri" w:eastAsia="Amiri" w:cs="Amiri"/>
          <w:lang w:bidi="ar-SA"/>
          <w:color w:val="111111"/>
          <w:sz w:val="28"/>
          <w:szCs w:val="28"/>
          <w:rtl/>
        </w:rPr>
        <w:t xml:space="preserve">وَسِیقَ الَّذِینَ اتَّقَوْا رَبَّهُمْ إِلَی الْجَنَّةِ زُمَرًا ۖ حَتَّی إِذَا جَاءُوهَا وَفُتِحَتْ أَبْوَابُهَا وَقَالَ لَهُمْ خَزَنَتُهَا سَلَامٌ عَلَیْکُمْ طِبْتُمْ فَادْخُلُوهَا خَالِدِینَ (۷۳)  ترجمه:</w:t>
      </w:r>
      <w:r>
        <w:rPr>
          <w:rStyle w:val="FootnoteReference"/>
        </w:rPr>
        <w:footnoteReference w:id="4131"/>
      </w:r>
    </w:p>
    <w:p>
      <w:pPr>
        <w:pStyle w:val="BookText"/>
      </w:pPr>
      <w:r>
        <w:rPr>
          <w:rFonts w:ascii="Amiri" w:hAnsi="Amiri" w:eastAsia="Amiri" w:cs="Amiri"/>
          <w:lang w:bidi="ar-SA"/>
          <w:color w:val="111111"/>
          <w:sz w:val="28"/>
          <w:szCs w:val="28"/>
          <w:rtl/>
        </w:rPr>
        <w:t xml:space="preserve">وَقَالُوا الْحَمْدُ لِلَّهِ الَّذِی صَدَقَنَا وَعْدَهُ وَأَوْرَثَنَا الْأَرْضَ نَتَبَوَّأُ مِنَ الْجَنَّةِ حَیْثُ نَشَاءُ ۖ فَنِعْمَ أَجْرُ الْعَامِلِینَ (۷۴)  ترجمه:</w:t>
      </w:r>
      <w:r>
        <w:rPr>
          <w:rStyle w:val="FootnoteReference"/>
        </w:rPr>
        <w:footnoteReference w:id="4132"/>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58" w:name="pg19496_194702"/>
    <w:bookmarkEnd w:id="58"/>
    <w:p>
      <w:pPr>
        <w:pStyle w:val="BookText"/>
      </w:pPr>
      <w:r>
        <w:rPr>
          <w:rFonts w:ascii="Amiri" w:hAnsi="Amiri" w:eastAsia="Amiri" w:cs="Amiri"/>
          <w:lang w:bidi="ar-SA"/>
          <w:color w:val="111111"/>
          <w:sz w:val="28"/>
          <w:szCs w:val="28"/>
          <w:rtl/>
        </w:rPr>
        <w:t xml:space="preserve">وَتَرَی الْمَلَائِکَةَ حَافِّینَ مِنْ حَوْلِ الْعَرْشِ یُسَبِّحُونَ بِحَمْدِ رَبِّهِمْ ۖ وَقُضِیَ بَیْنَهُم بِالْحَقِّ وَقِیلَ الْحَمْدُ لِلَّهِ رَبِّ الْعَالَمِینَ (۷۵)  ترجمه:</w:t>
      </w:r>
      <w:r>
        <w:rPr>
          <w:rStyle w:val="FootnoteReference"/>
        </w:rPr>
        <w:footnoteReference w:id="4133"/>
      </w:r>
    </w:p>
    <w:p>
      <w:pPr>
        <w:pStyle w:val="Heading3"/>
      </w:pPr>
      <w:bookmarkStart w:id="205" w:name="_Toc87"/>
      <w:r>
        <w:t>40 - سوره غافر</w:t>
      </w:r>
      <w:bookmarkEnd w:id="205"/>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134"/>
      </w:r>
    </w:p>
    <w:p>
      <w:pPr>
        <w:pStyle w:val="BookText"/>
      </w:pPr>
      <w:r>
        <w:rPr>
          <w:rFonts w:ascii="Amiri" w:hAnsi="Amiri" w:eastAsia="Amiri" w:cs="Amiri"/>
          <w:lang w:bidi="ar-SA"/>
          <w:color w:val="111111"/>
          <w:sz w:val="28"/>
          <w:szCs w:val="28"/>
          <w:rtl/>
        </w:rPr>
        <w:t xml:space="preserve">تَنزِیلُ الْکِتَابِ مِنَ اللَّهِ الْعَزِیزِ الْعَلِیمِ (۲)  ترجمه:</w:t>
      </w:r>
      <w:r>
        <w:rPr>
          <w:rStyle w:val="FootnoteReference"/>
        </w:rPr>
        <w:footnoteReference w:id="4135"/>
      </w:r>
    </w:p>
    <w:p>
      <w:pPr>
        <w:pStyle w:val="BookText"/>
      </w:pPr>
      <w:r>
        <w:rPr>
          <w:rFonts w:ascii="Amiri" w:hAnsi="Amiri" w:eastAsia="Amiri" w:cs="Amiri"/>
          <w:lang w:bidi="ar-SA"/>
          <w:color w:val="111111"/>
          <w:sz w:val="28"/>
          <w:szCs w:val="28"/>
          <w:rtl/>
        </w:rPr>
        <w:t xml:space="preserve">غَافِرِ الذَّنبِ وَقَابِلِ التَّوْبِ شَدِیدِ الْعِقَابِ ذِی الطَّوْلِ ۖ لَا إِلَهَ إِلَّا هُوَ ۖ إِلَیْهِ الْمَصِیرُ (۳)  ترجمه:</w:t>
      </w:r>
      <w:r>
        <w:rPr>
          <w:rStyle w:val="FootnoteReference"/>
        </w:rPr>
        <w:footnoteReference w:id="4136"/>
      </w:r>
    </w:p>
    <w:p>
      <w:pPr>
        <w:pStyle w:val="BookText"/>
      </w:pPr>
      <w:r>
        <w:rPr>
          <w:rFonts w:ascii="Amiri" w:hAnsi="Amiri" w:eastAsia="Amiri" w:cs="Amiri"/>
          <w:lang w:bidi="ar-SA"/>
          <w:color w:val="111111"/>
          <w:sz w:val="28"/>
          <w:szCs w:val="28"/>
          <w:rtl/>
        </w:rPr>
        <w:t xml:space="preserve">مَا یُجَادِلُ فِی آیَاتِ اللَّهِ إِلَّا الَّذِینَ کَفَرُوا فَلَا یَغْرُرْکَ تَقَلُّبُهُمْ فِی الْبِلَادِ (۴)  ترجمه:</w:t>
      </w:r>
      <w:r>
        <w:rPr>
          <w:rStyle w:val="FootnoteReference"/>
        </w:rPr>
        <w:footnoteReference w:id="4137"/>
      </w:r>
    </w:p>
    <w:p>
      <w:pPr>
        <w:pStyle w:val="BookText"/>
      </w:pPr>
      <w:r>
        <w:rPr>
          <w:rFonts w:ascii="Amiri" w:hAnsi="Amiri" w:eastAsia="Amiri" w:cs="Amiri"/>
          <w:lang w:bidi="ar-SA"/>
          <w:color w:val="111111"/>
          <w:sz w:val="28"/>
          <w:szCs w:val="28"/>
          <w:rtl/>
        </w:rPr>
        <w:t xml:space="preserve">کَذَّبَتْ قَبْلَهُمْ قَوْمُ نُوحٍ وَالْأَحْزَابُ مِن بَعْدِهِمْ ۖ وَهَمَّتْ کُلُّ أُمَّةٍ بِرَسُولِهِمْ لِیَأْخُذُوهُ ۖ وَجَادَلُوا بِالْبَاطِلِ لِیُدْحِضُوا بِهِ الْحَقَّ فَأَخَذْتُهُمْ ۖ فَکَیْفَ کَانَ عِقَابِ (۵)  ترجمه:</w:t>
      </w:r>
      <w:r>
        <w:rPr>
          <w:rStyle w:val="FootnoteReference"/>
        </w:rPr>
        <w:footnoteReference w:id="4138"/>
      </w:r>
    </w:p>
    <w:p>
      <w:pPr>
        <w:pStyle w:val="BookText"/>
      </w:pPr>
      <w:r>
        <w:rPr>
          <w:rFonts w:ascii="Amiri" w:hAnsi="Amiri" w:eastAsia="Amiri" w:cs="Amiri"/>
          <w:lang w:bidi="ar-SA"/>
          <w:color w:val="111111"/>
          <w:sz w:val="28"/>
          <w:szCs w:val="28"/>
          <w:rtl/>
        </w:rPr>
        <w:t xml:space="preserve">وَکَذَلِکَ حَقَّتْ کَلِمَتُ رَبِّکَ عَلَی الَّذِینَ کَفَرُوا أَنَّهُمْ أَصْحَابُ النَّارِ (۶)  ترجمه:</w:t>
      </w:r>
      <w:r>
        <w:rPr>
          <w:rStyle w:val="FootnoteReference"/>
        </w:rPr>
        <w:footnoteReference w:id="4139"/>
      </w:r>
    </w:p>
    <w:p>
      <w:pPr>
        <w:pStyle w:val="BookText"/>
      </w:pPr>
      <w:r>
        <w:rPr>
          <w:rFonts w:ascii="Amiri" w:hAnsi="Amiri" w:eastAsia="Amiri" w:cs="Amiri"/>
          <w:lang w:bidi="ar-SA"/>
          <w:color w:val="111111"/>
          <w:sz w:val="28"/>
          <w:szCs w:val="28"/>
          <w:rtl/>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(۷)  ترجمه:</w:t>
      </w:r>
      <w:r>
        <w:rPr>
          <w:rStyle w:val="FootnoteReference"/>
        </w:rPr>
        <w:footnoteReference w:id="4140"/>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وَأَدْخِلْهُمْ جَنَّاتِ عَدْنٍ الَّتِی وَعَدتَّهُمْ وَمَن صَلَحَ مِنْ آبَائِهِمْ وَأَزْوَاجِهِمْ وَذُرِّیَّاتِهِمْ ۚ إِنَّکَ أَنتَ الْعَزِیزُ الْحَکِیمُ (۸)  ترجمه:</w:t>
      </w:r>
      <w:r>
        <w:rPr>
          <w:rStyle w:val="FootnoteReference"/>
        </w:rPr>
        <w:footnoteReference w:id="4141"/>
      </w:r>
    </w:p>
    <w:p>
      <w:pPr>
        <w:pStyle w:val="BookText"/>
      </w:pPr>
      <w:r>
        <w:rPr>
          <w:rFonts w:ascii="Amiri" w:hAnsi="Amiri" w:eastAsia="Amiri" w:cs="Amiri"/>
          <w:lang w:bidi="ar-SA"/>
          <w:color w:val="111111"/>
          <w:sz w:val="28"/>
          <w:szCs w:val="28"/>
          <w:rtl/>
        </w:rPr>
        <w:t xml:space="preserve">وَقِهِمُ السَّیِّئَاتِ ۚ وَمَن تَقِ السَّیِّئَاتِ یَوْمَئِذٍ فَقَدْ رَحِمْتَهُ ۚ وَذَلِکَ هُوَ الْفَوْزُ الْعَظِیمُ (۹)  ترجمه:</w:t>
      </w:r>
      <w:r>
        <w:rPr>
          <w:rStyle w:val="FootnoteReference"/>
        </w:rPr>
        <w:footnoteReference w:id="4142"/>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 (۱۰)  ترجمه:</w:t>
      </w:r>
      <w:r>
        <w:rPr>
          <w:rStyle w:val="FootnoteReference"/>
        </w:rPr>
        <w:footnoteReference w:id="4143"/>
      </w:r>
    </w:p>
    <w:p>
      <w:pPr>
        <w:pStyle w:val="BookText"/>
      </w:pPr>
      <w:r>
        <w:rPr>
          <w:rFonts w:ascii="Amiri" w:hAnsi="Amiri" w:eastAsia="Amiri" w:cs="Amiri"/>
          <w:lang w:bidi="ar-SA"/>
          <w:color w:val="111111"/>
          <w:sz w:val="28"/>
          <w:szCs w:val="28"/>
          <w:rtl/>
        </w:rPr>
        <w:t xml:space="preserve">قَالُوا رَبَّنَا أَمَتَّنَا اثْنَتَیْنِ وَأَحْیَیْتَنَا اثْنَتَیْنِ فَاعْتَرَفْنَا بِذُنُوبِنَا فَهَلْ إِلَی خُرُوجٍ مِّن سَبِیلٍ (۱۱)  ترجمه:</w:t>
      </w:r>
      <w:r>
        <w:rPr>
          <w:rStyle w:val="FootnoteReference"/>
        </w:rPr>
        <w:footnoteReference w:id="4144"/>
      </w:r>
    </w:p>
    <w:p>
      <w:pPr>
        <w:pStyle w:val="BookText"/>
      </w:pPr>
      <w:r>
        <w:rPr>
          <w:rFonts w:ascii="Amiri" w:hAnsi="Amiri" w:eastAsia="Amiri" w:cs="Amiri"/>
          <w:lang w:bidi="ar-SA"/>
          <w:color w:val="111111"/>
          <w:sz w:val="28"/>
          <w:szCs w:val="28"/>
          <w:rtl/>
        </w:rPr>
        <w:t xml:space="preserve">ذَلِکُم بِأَنَّهُ إِذَا دُعِیَ اللَّهُ وَحْدَهُ کَفَرْتُمْ ۖ وَإِن یُشْرَکْ بِهِ تُؤْمِنُوا ۚ فَالْحُکْمُ لِلَّهِ الْعَلِیِّ الْکَبِیرِ (۱۲)  ترجمه:</w:t>
      </w:r>
      <w:r>
        <w:rPr>
          <w:rStyle w:val="FootnoteReference"/>
        </w:rPr>
        <w:footnoteReference w:id="4145"/>
      </w:r>
    </w:p>
    <w:p>
      <w:pPr>
        <w:pStyle w:val="BookText"/>
      </w:pPr>
      <w:r>
        <w:rPr>
          <w:rFonts w:ascii="Amiri" w:hAnsi="Amiri" w:eastAsia="Amiri" w:cs="Amiri"/>
          <w:lang w:bidi="ar-SA"/>
          <w:color w:val="111111"/>
          <w:sz w:val="28"/>
          <w:szCs w:val="28"/>
          <w:rtl/>
        </w:rPr>
        <w:t xml:space="preserve">هُوَ الَّذِی یُرِیکُمْ آیَاتِهِ وَیُنَزِّلُ لَکُم مِّنَ السَّمَاءِ رِزْقًا ۚ وَمَا یَتَذَکَّرُ إِلَّا مَن یُنِیبُ (۱۳)  ترجمه:</w:t>
      </w:r>
      <w:r>
        <w:rPr>
          <w:rStyle w:val="FootnoteReference"/>
        </w:rPr>
        <w:footnoteReference w:id="4146"/>
      </w:r>
    </w:p>
    <w:p>
      <w:pPr>
        <w:pStyle w:val="BookText"/>
      </w:pPr>
      <w:r>
        <w:rPr>
          <w:rFonts w:ascii="Amiri" w:hAnsi="Amiri" w:eastAsia="Amiri" w:cs="Amiri"/>
          <w:lang w:bidi="ar-SA"/>
          <w:color w:val="111111"/>
          <w:sz w:val="28"/>
          <w:szCs w:val="28"/>
          <w:rtl/>
        </w:rPr>
        <w:t xml:space="preserve">فَادْعُوا اللَّهَ مُخْلِصِینَ لَهُ الدِّینَ وَلَوْ کَرِهَ الْکَافِرُونَ (۱۴)  ترجمه:</w:t>
      </w:r>
      <w:r>
        <w:rPr>
          <w:rStyle w:val="FootnoteReference"/>
        </w:rPr>
        <w:footnoteReference w:id="4147"/>
      </w:r>
    </w:p>
    <w:p>
      <w:pPr>
        <w:pStyle w:val="BookText"/>
      </w:pPr>
      <w:r>
        <w:rPr>
          <w:rFonts w:ascii="Amiri" w:hAnsi="Amiri" w:eastAsia="Amiri" w:cs="Amiri"/>
          <w:lang w:bidi="ar-SA"/>
          <w:color w:val="111111"/>
          <w:sz w:val="28"/>
          <w:szCs w:val="28"/>
          <w:rtl/>
        </w:rPr>
        <w:t xml:space="preserve">رَفِیعُ الدَّرَجَاتِ ذُو الْعَرْشِ یُلْقِی الرُّوحَ مِنْ أَمْرِهِ عَلَی مَن یَشَاءُ مِنْ عِبَادِهِ لِیُنذِرَ یَوْمَ التَّلَاقِ (۱۵)  ترجمه:</w:t>
      </w:r>
      <w:r>
        <w:rPr>
          <w:rStyle w:val="FootnoteReference"/>
        </w:rPr>
        <w:footnoteReference w:id="4148"/>
      </w:r>
    </w:p>
    <w:p>
      <w:pPr>
        <w:pStyle w:val="BookText"/>
      </w:pPr>
      <w:r>
        <w:rPr>
          <w:rFonts w:ascii="Amiri" w:hAnsi="Amiri" w:eastAsia="Amiri" w:cs="Amiri"/>
          <w:lang w:bidi="ar-SA"/>
          <w:color w:val="111111"/>
          <w:sz w:val="28"/>
          <w:szCs w:val="28"/>
          <w:rtl/>
        </w:rPr>
        <w:t xml:space="preserve">یَوْمَ هُم بَارِزُونَ ۖ لَا یَخْفَی عَلَی اللَّهِ مِنْهُمْ شَیْءٌ ۚ لِّمَنِ الْمُلْکُ الْیَوْمَ ۖ لِلَّهِ الْوَاحِدِ الْقَهَّارِ (۱۶)  ترجمه:</w:t>
      </w:r>
      <w:r>
        <w:rPr>
          <w:rStyle w:val="FootnoteReference"/>
        </w:rPr>
        <w:footnoteReference w:id="4149"/>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الْیَوْمَ تُجْزَی کُلُّ نَفْسٍ بِمَا کَسَبَتْ ۚ لَا ظُلْمَ الْیَوْمَ ۚ إِنَّ اللَّهَ سَرِیعُ الْحِسَابِ (۱۷)  ترجمه:</w:t>
      </w:r>
      <w:r>
        <w:rPr>
          <w:rStyle w:val="FootnoteReference"/>
        </w:rPr>
        <w:footnoteReference w:id="4150"/>
      </w:r>
    </w:p>
    <w:p>
      <w:pPr>
        <w:pStyle w:val="BookText"/>
      </w:pPr>
      <w:r>
        <w:rPr>
          <w:rFonts w:ascii="Amiri" w:hAnsi="Amiri" w:eastAsia="Amiri" w:cs="Amiri"/>
          <w:lang w:bidi="ar-SA"/>
          <w:color w:val="111111"/>
          <w:sz w:val="28"/>
          <w:szCs w:val="28"/>
          <w:rtl/>
        </w:rPr>
        <w:t xml:space="preserve">وَأَنذِرْهُمْ یَوْمَ الْآزِفَةِ إِذِ الْقُلُوبُ لَدَی الْحَنَاجِرِ کَاظِمِینَ ۚ مَا لِلظَّالِمِینَ مِنْ حَمِیمٍ وَلَا شَفِیعٍ یُطَاعُ (۱۸)  ترجمه:</w:t>
      </w:r>
      <w:r>
        <w:rPr>
          <w:rStyle w:val="FootnoteReference"/>
        </w:rPr>
        <w:footnoteReference w:id="4151"/>
      </w:r>
    </w:p>
    <w:p>
      <w:pPr>
        <w:pStyle w:val="BookText"/>
      </w:pPr>
      <w:r>
        <w:rPr>
          <w:rFonts w:ascii="Amiri" w:hAnsi="Amiri" w:eastAsia="Amiri" w:cs="Amiri"/>
          <w:lang w:bidi="ar-SA"/>
          <w:color w:val="111111"/>
          <w:sz w:val="28"/>
          <w:szCs w:val="28"/>
          <w:rtl/>
        </w:rPr>
        <w:t xml:space="preserve">یَعْلَمُ خَائِنَةَ الْأَعْیُنِ وَمَا تُخْفِی الصُّدُورُ (۱۹)  ترجمه:</w:t>
      </w:r>
      <w:r>
        <w:rPr>
          <w:rStyle w:val="FootnoteReference"/>
        </w:rPr>
        <w:footnoteReference w:id="4152"/>
      </w:r>
    </w:p>
    <w:p>
      <w:pPr>
        <w:pStyle w:val="BookText"/>
      </w:pPr>
      <w:r>
        <w:rPr>
          <w:rFonts w:ascii="Amiri" w:hAnsi="Amiri" w:eastAsia="Amiri" w:cs="Amiri"/>
          <w:lang w:bidi="ar-SA"/>
          <w:color w:val="111111"/>
          <w:sz w:val="28"/>
          <w:szCs w:val="28"/>
          <w:rtl/>
        </w:rPr>
        <w:t xml:space="preserve">وَاللَّهُ یَقْضِی بِالْحَقِّ ۖ وَالَّذِینَ یَدْعُونَ مِن دُونِهِ لَا یَقْضُونَ بِشَیْءٍ ۗ إِنَّ اللَّهَ هُوَ السَّمِیعُ الْبَصِیرُ (۲۰)  ترجمه:</w:t>
      </w:r>
      <w:r>
        <w:rPr>
          <w:rStyle w:val="FootnoteReference"/>
        </w:rPr>
        <w:footnoteReference w:id="4153"/>
      </w:r>
    </w:p>
    <w:p>
      <w:pPr>
        <w:pStyle w:val="BookText"/>
      </w:pPr>
      <w:r>
        <w:rPr>
          <w:rFonts w:ascii="Amiri" w:hAnsi="Amiri" w:eastAsia="Amiri" w:cs="Amiri"/>
          <w:lang w:bidi="ar-SA"/>
          <w:color w:val="111111"/>
          <w:sz w:val="28"/>
          <w:szCs w:val="28"/>
          <w:rtl/>
        </w:rPr>
        <w:t xml:space="preserve">۞ أَوَلَمْ یَسِیرُوا فِی الْأَرْضِ فَیَنظُرُوا کَیْفَ کَانَ عَاقِبَةُ الَّذِینَ کَانُوا مِن قَبْلِهِمْ ۚ کَانُوا هُمْ أَشَدَّ مِنْهُمْ قُوَّةً وَآثَارًا فِی الْأَرْضِ فَأَخَذَهُمُ اللَّهُ بِذُنُوبِهِمْ وَمَا کَانَ لَهُم مِّنَ اللَّهِ مِن وَاقٍ (۲۱)  ترجمه:</w:t>
      </w:r>
      <w:r>
        <w:rPr>
          <w:rStyle w:val="FootnoteReference"/>
        </w:rPr>
        <w:footnoteReference w:id="4154"/>
      </w:r>
    </w:p>
    <w:p>
      <w:pPr>
        <w:pStyle w:val="BookText"/>
      </w:pPr>
      <w:r>
        <w:rPr>
          <w:rFonts w:ascii="Amiri" w:hAnsi="Amiri" w:eastAsia="Amiri" w:cs="Amiri"/>
          <w:lang w:bidi="ar-SA"/>
          <w:color w:val="111111"/>
          <w:sz w:val="28"/>
          <w:szCs w:val="28"/>
          <w:rtl/>
        </w:rPr>
        <w:t xml:space="preserve">ذَلِکَ بِأَنَّهُمْ کَانَت تَّأْتِیهِمْ رُسُلُهُم بِالْبَیِّنَاتِ فَکَفَرُوا فَأَخَذَهُمُ اللَّهُ ۚ إِنَّهُ قَوِیٌّ شَدِیدُ الْعِقَابِ (۲۲)  ترجمه:</w:t>
      </w:r>
      <w:r>
        <w:rPr>
          <w:rStyle w:val="FootnoteReference"/>
        </w:rPr>
        <w:footnoteReference w:id="4155"/>
      </w:r>
    </w:p>
    <w:p>
      <w:pPr>
        <w:pStyle w:val="BookText"/>
      </w:pPr>
      <w:r>
        <w:rPr>
          <w:rFonts w:ascii="Amiri" w:hAnsi="Amiri" w:eastAsia="Amiri" w:cs="Amiri"/>
          <w:lang w:bidi="ar-SA"/>
          <w:color w:val="111111"/>
          <w:sz w:val="28"/>
          <w:szCs w:val="28"/>
          <w:rtl/>
        </w:rPr>
        <w:t xml:space="preserve">وَلَقَدْ أَرْسَلْنَا مُوسَی بِآیَاتِنَا وَسُلْطَانٍ مُّبِینٍ (۲۳)  ترجمه:</w:t>
      </w:r>
      <w:r>
        <w:rPr>
          <w:rStyle w:val="FootnoteReference"/>
        </w:rPr>
        <w:footnoteReference w:id="4156"/>
      </w:r>
    </w:p>
    <w:p>
      <w:pPr>
        <w:pStyle w:val="BookText"/>
      </w:pPr>
      <w:r>
        <w:rPr>
          <w:rFonts w:ascii="Amiri" w:hAnsi="Amiri" w:eastAsia="Amiri" w:cs="Amiri"/>
          <w:lang w:bidi="ar-SA"/>
          <w:color w:val="111111"/>
          <w:sz w:val="28"/>
          <w:szCs w:val="28"/>
          <w:rtl/>
        </w:rPr>
        <w:t xml:space="preserve">إِلَی فِرْعَوْنَ وَهَامَانَ وَقَارُونَ فَقَالُوا سَاحِرٌ کَذَّابٌ (۲۴)  ترجمه:</w:t>
      </w:r>
      <w:r>
        <w:rPr>
          <w:rStyle w:val="FootnoteReference"/>
        </w:rPr>
        <w:footnoteReference w:id="4157"/>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وَاسْتَحْیُوا نِسَاءَهُمْ ۚ وَمَا کَیْدُ الْکَافِرِینَ إِلَّا فِی ضَلَالٍ (۲۵)  ترجمه:</w:t>
      </w:r>
      <w:r>
        <w:rPr>
          <w:rStyle w:val="FootnoteReference"/>
        </w:rPr>
        <w:footnoteReference w:id="4158"/>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فِرْعَوْنُ ذَرُونِی أَقْتُلْ مُوسَی وَلْیَدْعُ رَبَّهُ ۖ إِنِّی أَخَافُ أَن یُبَدِّلَ دِینَکُمْ أَوْ أَن یُظْهِرَ فِی الْأَرْضِ الْفَسَادَ (۲۶)  ترجمه:</w:t>
      </w:r>
      <w:r>
        <w:rPr>
          <w:rStyle w:val="FootnoteReference"/>
        </w:rPr>
        <w:footnoteReference w:id="4159"/>
      </w:r>
    </w:p>
    <w:p>
      <w:pPr>
        <w:pStyle w:val="BookText"/>
      </w:pPr>
      <w:r>
        <w:rPr>
          <w:rFonts w:ascii="Amiri" w:hAnsi="Amiri" w:eastAsia="Amiri" w:cs="Amiri"/>
          <w:lang w:bidi="ar-SA"/>
          <w:color w:val="111111"/>
          <w:sz w:val="28"/>
          <w:szCs w:val="28"/>
          <w:rtl/>
        </w:rPr>
        <w:t xml:space="preserve">وَقَالَ مُوسَی إِنِّی عُذْتُ بِرَبِّی وَرَبِّکُم مِّن کُلِّ مُتَکَبِّرٍ لَّا یُؤْمِنُ بِیَوْمِ الْحِسَابِ (۲۷)  ترجمه:</w:t>
      </w:r>
      <w:r>
        <w:rPr>
          <w:rStyle w:val="FootnoteReference"/>
        </w:rPr>
        <w:footnoteReference w:id="4160"/>
      </w:r>
    </w:p>
    <w:p>
      <w:pPr>
        <w:pStyle w:val="BookText"/>
      </w:pPr>
      <w:r>
        <w:rPr>
          <w:rFonts w:ascii="Amiri" w:hAnsi="Amiri" w:eastAsia="Amiri" w:cs="Amiri"/>
          <w:lang w:bidi="ar-SA"/>
          <w:color w:val="111111"/>
          <w:sz w:val="28"/>
          <w:szCs w:val="28"/>
          <w:rtl/>
        </w:rPr>
        <w:t xml:space="preserve">وَقَالَ رَجُلٌ مُّؤْمِنٌ مِّنْ آلِ فِرْعَوْنَ یَکْتُمُ إِیمَانَهُ أَتَقْتُلُونَ رَجُلًا أَن یَقُولَ رَبِّیَ اللَّهُ وَقَدْ جَاءَکُم بِالْبَیِّنَاتِ مِن رَّبِّکُمْ ۖ وَإِن یَکُ کَاذِبًا فَعَلَیْهِ کَذِبُهُ ۖ وَإِن یَکُ صَادِقًا یُصِبْکُم بَعْضُ الَّذِی یَعِدُکُمْ ۖ إِنَّ اللَّهَ لَا یَهْدِی مَنْ هُوَ مُسْرِفٌ کَذَّابٌ (۲۸)  ترجمه:</w:t>
      </w:r>
      <w:r>
        <w:rPr>
          <w:rStyle w:val="FootnoteReference"/>
        </w:rPr>
        <w:footnoteReference w:id="4161"/>
      </w:r>
    </w:p>
    <w:p>
      <w:pPr>
        <w:pStyle w:val="BookText"/>
      </w:pPr>
      <w:r>
        <w:rPr>
          <w:rFonts w:ascii="Amiri" w:hAnsi="Amiri" w:eastAsia="Amiri" w:cs="Amiri"/>
          <w:lang w:bidi="ar-SA"/>
          <w:color w:val="111111"/>
          <w:sz w:val="28"/>
          <w:szCs w:val="28"/>
          <w:rtl/>
        </w:rPr>
        <w:t xml:space="preserve">یَا قَوْمِ لَکُمُ الْمُلْکُ الْیَوْمَ ظَاهِرِینَ فِی الْأَرْضِ فَمَن یَنصُرُنَا مِن بَأْسِ اللَّهِ إِن جَاءَنَا ۚ قَالَ فِرْعَوْنُ مَا أُرِیکُمْ إِلَّا مَا أَرَی وَمَا أَهْدِیکُمْ إِلَّا سَبِیلَ الرَّشَادِ (۲۹)  ترجمه:</w:t>
      </w:r>
      <w:r>
        <w:rPr>
          <w:rStyle w:val="FootnoteReference"/>
        </w:rPr>
        <w:footnoteReference w:id="4162"/>
      </w:r>
    </w:p>
    <w:p>
      <w:pPr>
        <w:pStyle w:val="BookText"/>
      </w:pPr>
      <w:r>
        <w:rPr>
          <w:rFonts w:ascii="Amiri" w:hAnsi="Amiri" w:eastAsia="Amiri" w:cs="Amiri"/>
          <w:lang w:bidi="ar-SA"/>
          <w:color w:val="111111"/>
          <w:sz w:val="28"/>
          <w:szCs w:val="28"/>
          <w:rtl/>
        </w:rPr>
        <w:t xml:space="preserve">وَقَالَ الَّذِی آمَنَ یَا قَوْمِ إِنِّی أَخَافُ عَلَیْکُم مِّثْلَ یَوْمِ الْأَحْزَابِ (۳۰)  ترجمه:</w:t>
      </w:r>
      <w:r>
        <w:rPr>
          <w:rStyle w:val="FootnoteReference"/>
        </w:rPr>
        <w:footnoteReference w:id="4163"/>
      </w:r>
    </w:p>
    <w:p>
      <w:pPr>
        <w:pStyle w:val="BookText"/>
      </w:pPr>
      <w:r>
        <w:rPr>
          <w:rFonts w:ascii="Amiri" w:hAnsi="Amiri" w:eastAsia="Amiri" w:cs="Amiri"/>
          <w:lang w:bidi="ar-SA"/>
          <w:color w:val="111111"/>
          <w:sz w:val="28"/>
          <w:szCs w:val="28"/>
          <w:rtl/>
        </w:rPr>
        <w:t xml:space="preserve">مِثْلَ دَأْبِ قَوْمِ نُوحٍ وَعَادٍ وَثَمُودَ وَالَّذِینَ مِن بَعْدِهِمْ ۚ وَمَا اللَّهُ یُرِیدُ ظُلْمًا لِّلْعِبَادِ (۳۱)  ترجمه:</w:t>
      </w:r>
      <w:r>
        <w:rPr>
          <w:rStyle w:val="FootnoteReference"/>
        </w:rPr>
        <w:footnoteReference w:id="4164"/>
      </w:r>
    </w:p>
    <w:p>
      <w:pPr>
        <w:pStyle w:val="BookText"/>
      </w:pPr>
      <w:r>
        <w:rPr>
          <w:rFonts w:ascii="Amiri" w:hAnsi="Amiri" w:eastAsia="Amiri" w:cs="Amiri"/>
          <w:lang w:bidi="ar-SA"/>
          <w:color w:val="111111"/>
          <w:sz w:val="28"/>
          <w:szCs w:val="28"/>
          <w:rtl/>
        </w:rPr>
        <w:t xml:space="preserve">وَیَا قَوْمِ إِنِّی أَخَافُ عَلَیْکُمْ یَوْمَ التَّنَادِ (۳۲)  ترجمه:</w:t>
      </w:r>
      <w:r>
        <w:rPr>
          <w:rStyle w:val="FootnoteReference"/>
        </w:rPr>
        <w:footnoteReference w:id="4165"/>
      </w:r>
    </w:p>
    <w:p>
      <w:pPr>
        <w:pStyle w:val="BookText"/>
      </w:pPr>
      <w:r>
        <w:rPr>
          <w:rFonts w:ascii="Amiri" w:hAnsi="Amiri" w:eastAsia="Amiri" w:cs="Amiri"/>
          <w:lang w:bidi="ar-SA"/>
          <w:color w:val="111111"/>
          <w:sz w:val="28"/>
          <w:szCs w:val="28"/>
          <w:rtl/>
        </w:rPr>
        <w:t xml:space="preserve">یَوْمَ تُوَلُّونَ مُدْبِرِینَ مَا لَکُم مِّنَ اللَّهِ مِنْ عَاصِمٍ ۗ وَمَن یُضْلِلِ اللَّهُ فَمَا لَهُ مِنْ هَادٍ (۳۳)  ترجمه:</w:t>
      </w:r>
      <w:r>
        <w:rPr>
          <w:rStyle w:val="FootnoteReference"/>
        </w:rPr>
        <w:footnoteReference w:id="4166"/>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جَاءَکُمْ یُوسُفُ مِن قَبْلُ بِالْبَیِّنَاتِ فَمَا زِلْتُمْ فِی شَکٍّ مِّمَّا جَاءَکُم بِهِ ۖ حَتَّی إِذَا هَلَکَ قُلْتُمْ لَن یَبْعَثَ اللَّهُ مِن بَعْدِهِ رَسُولًا ۚ کَذَلِکَ یُضِلُّ اللَّهُ مَنْ هُوَ مُسْرِفٌ مُّرْتَابٌ (۳۴)  ترجمه:</w:t>
      </w:r>
      <w:r>
        <w:rPr>
          <w:rStyle w:val="FootnoteReference"/>
        </w:rPr>
        <w:footnoteReference w:id="4167"/>
      </w:r>
    </w:p>
    <w:p>
      <w:pPr>
        <w:pStyle w:val="BookText"/>
      </w:pPr>
      <w:r>
        <w:rPr>
          <w:rFonts w:ascii="Amiri" w:hAnsi="Amiri" w:eastAsia="Amiri" w:cs="Amiri"/>
          <w:lang w:bidi="ar-SA"/>
          <w:color w:val="111111"/>
          <w:sz w:val="28"/>
          <w:szCs w:val="28"/>
          <w:rtl/>
        </w:rPr>
        <w:t xml:space="preserve">الَّذِینَ یُجَادِلُونَ فِی آیَاتِ اللَّهِ بِغَیْرِ سُلْطَانٍ أَتَاهُمْ ۖ کَبُرَ مَقْتًا عِندَ اللَّهِ وَعِندَ الَّذِینَ آمَنُوا ۚ کَذَلِکَ یَطْبَعُ اللَّهُ عَلَی کُلِّ قَلْبِ مُتَکَبِّرٍ جَبَّارٍ (۳۵)  ترجمه:</w:t>
      </w:r>
      <w:r>
        <w:rPr>
          <w:rStyle w:val="FootnoteReference"/>
        </w:rPr>
        <w:footnoteReference w:id="4168"/>
      </w:r>
    </w:p>
    <w:p>
      <w:pPr>
        <w:pStyle w:val="BookText"/>
      </w:pPr>
      <w:r>
        <w:rPr>
          <w:rFonts w:ascii="Amiri" w:hAnsi="Amiri" w:eastAsia="Amiri" w:cs="Amiri"/>
          <w:lang w:bidi="ar-SA"/>
          <w:color w:val="111111"/>
          <w:sz w:val="28"/>
          <w:szCs w:val="28"/>
          <w:rtl/>
        </w:rPr>
        <w:t xml:space="preserve">وَقَالَ فِرْعَوْنُ یَا هَامَانُ ابْنِ لِی صَرْحًا لَّعَلِّی أَبْلُغُ الْأَسْبَابَ (۳۶)  ترجمه:</w:t>
      </w:r>
      <w:r>
        <w:rPr>
          <w:rStyle w:val="FootnoteReference"/>
        </w:rPr>
        <w:footnoteReference w:id="4169"/>
      </w:r>
    </w:p>
    <w:p>
      <w:pPr>
        <w:pStyle w:val="BookText"/>
      </w:pPr>
      <w:r>
        <w:rPr>
          <w:rFonts w:ascii="Amiri" w:hAnsi="Amiri" w:eastAsia="Amiri" w:cs="Amiri"/>
          <w:lang w:bidi="ar-SA"/>
          <w:color w:val="111111"/>
          <w:sz w:val="28"/>
          <w:szCs w:val="28"/>
          <w:rtl/>
        </w:rPr>
        <w:t xml:space="preserve">أَسْبَابَ السَّمَاوَاتِ فَأَطَّلِعَ إِلَی إِلَهِ مُوسَی وَإِنِّی لَأَظُنُّهُ کَاذِبًا ۚ وَکَذَلِکَ زُیِّنَ لِفِرْعَوْنَ سُوءُ عَمَلِهِ وَصُدَّ عَنِ السَّبِیلِ ۚ وَمَا کَیْدُ فِرْعَوْنَ إِلَّا فِی تَبَابٍ (۳۷)  ترجمه:</w:t>
      </w:r>
      <w:r>
        <w:rPr>
          <w:rStyle w:val="FootnoteReference"/>
        </w:rPr>
        <w:footnoteReference w:id="4170"/>
      </w:r>
    </w:p>
    <w:p>
      <w:pPr>
        <w:pStyle w:val="BookText"/>
      </w:pPr>
      <w:r>
        <w:rPr>
          <w:rFonts w:ascii="Amiri" w:hAnsi="Amiri" w:eastAsia="Amiri" w:cs="Amiri"/>
          <w:lang w:bidi="ar-SA"/>
          <w:color w:val="111111"/>
          <w:sz w:val="28"/>
          <w:szCs w:val="28"/>
          <w:rtl/>
        </w:rPr>
        <w:t xml:space="preserve">وَقَالَ الَّذِی آمَنَ یَا قَوْمِ اتَّبِعُونِ أَهْدِکُمْ سَبِیلَ الرَّشَادِ (۳۸)  ترجمه:</w:t>
      </w:r>
      <w:r>
        <w:rPr>
          <w:rStyle w:val="FootnoteReference"/>
        </w:rPr>
        <w:footnoteReference w:id="4171"/>
      </w:r>
    </w:p>
    <w:p>
      <w:pPr>
        <w:pStyle w:val="BookText"/>
      </w:pPr>
      <w:r>
        <w:rPr>
          <w:rFonts w:ascii="Amiri" w:hAnsi="Amiri" w:eastAsia="Amiri" w:cs="Amiri"/>
          <w:lang w:bidi="ar-SA"/>
          <w:color w:val="111111"/>
          <w:sz w:val="28"/>
          <w:szCs w:val="28"/>
          <w:rtl/>
        </w:rPr>
        <w:t xml:space="preserve">یَا قَوْمِ إِنَّمَا هَذِهِ الْحَیَاةُ الدُّنْیَا مَتَاعٌ وَإِنَّ الْآخِرَةَ هِیَ دَارُ الْقَرَارِ (۳۹)  ترجمه:</w:t>
      </w:r>
      <w:r>
        <w:rPr>
          <w:rStyle w:val="FootnoteReference"/>
        </w:rPr>
        <w:footnoteReference w:id="4172"/>
      </w:r>
    </w:p>
    <w:p>
      <w:pPr>
        <w:pStyle w:val="BookText"/>
      </w:pPr>
      <w:r>
        <w:rPr>
          <w:rFonts w:ascii="Amiri" w:hAnsi="Amiri" w:eastAsia="Amiri" w:cs="Amiri"/>
          <w:lang w:bidi="ar-SA"/>
          <w:color w:val="111111"/>
          <w:sz w:val="28"/>
          <w:szCs w:val="28"/>
          <w:rtl/>
        </w:rPr>
        <w:t xml:space="preserve">مَنْ عَمِلَ سَیِّئَةً فَلَا یُجْزَی إِلَّا مِثْلَهَا ۖ وَمَنْ عَمِلَ صَالِحًا مِّن ذَکَرٍ أَوْ أُنثَی وَهُوَ مُؤْمِنٌ فَأُولَئِکَ یَدْخُلُونَ الْجَنَّةَ یُرْزَقُونَ فِیهَا بِغَیْرِ حِسَابٍ (۴۰)  ترجمه:</w:t>
      </w:r>
      <w:r>
        <w:rPr>
          <w:rStyle w:val="FootnoteReference"/>
        </w:rPr>
        <w:footnoteReference w:id="4173"/>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وَیَا قَوْمِ مَا لِی أَدْعُوکُمْ إِلَی النَّجَاةِ وَتَدْعُونَنِی إِلَی النَّارِ (۴۱)  ترجمه:</w:t>
      </w:r>
      <w:r>
        <w:rPr>
          <w:rStyle w:val="FootnoteReference"/>
        </w:rPr>
        <w:footnoteReference w:id="4174"/>
      </w:r>
    </w:p>
    <w:p>
      <w:pPr>
        <w:pStyle w:val="BookText"/>
      </w:pPr>
      <w:r>
        <w:rPr>
          <w:rFonts w:ascii="Amiri" w:hAnsi="Amiri" w:eastAsia="Amiri" w:cs="Amiri"/>
          <w:lang w:bidi="ar-SA"/>
          <w:color w:val="111111"/>
          <w:sz w:val="28"/>
          <w:szCs w:val="28"/>
          <w:rtl/>
        </w:rPr>
        <w:t xml:space="preserve">تَدْعُونَنِی لِأَکْفُرَ بِاللَّهِ وَأُشْرِکَ بِهِ مَا لَیْسَ لِی بِهِ عِلْمٌ وَأَنَا أَدْعُوکُمْ إِلَی الْعَزِیزِ الْغَفَّارِ (۴۲)  ترجمه:</w:t>
      </w:r>
      <w:r>
        <w:rPr>
          <w:rStyle w:val="FootnoteReference"/>
        </w:rPr>
        <w:footnoteReference w:id="4175"/>
      </w:r>
    </w:p>
    <w:p>
      <w:pPr>
        <w:pStyle w:val="BookText"/>
      </w:pPr>
      <w:r>
        <w:rPr>
          <w:rFonts w:ascii="Amiri" w:hAnsi="Amiri" w:eastAsia="Amiri" w:cs="Amiri"/>
          <w:lang w:bidi="ar-SA"/>
          <w:color w:val="111111"/>
          <w:sz w:val="28"/>
          <w:szCs w:val="28"/>
          <w:rtl/>
        </w:rPr>
        <w:t xml:space="preserve">لَا جَرَمَ أَنَّمَا تَدْعُونَنِی إِلَیْهِ لَیْسَ لَهُ دَعْوَةٌ فِی الدُّنْیَا وَلَا فِی الْآخِرَةِ وَأَنَّ مَرَدَّنَا إِلَی اللَّهِ وَأَنَّ الْمُسْرِفِینَ هُمْ أَصْحَابُ النَّارِ (۴۳)  ترجمه:</w:t>
      </w:r>
      <w:r>
        <w:rPr>
          <w:rStyle w:val="FootnoteReference"/>
        </w:rPr>
        <w:footnoteReference w:id="4176"/>
      </w:r>
    </w:p>
    <w:p>
      <w:pPr>
        <w:pStyle w:val="BookText"/>
      </w:pPr>
      <w:r>
        <w:rPr>
          <w:rFonts w:ascii="Amiri" w:hAnsi="Amiri" w:eastAsia="Amiri" w:cs="Amiri"/>
          <w:lang w:bidi="ar-SA"/>
          <w:color w:val="111111"/>
          <w:sz w:val="28"/>
          <w:szCs w:val="28"/>
          <w:rtl/>
        </w:rPr>
        <w:t xml:space="preserve">فَسَتَذْکُرُونَ مَا أَقُولُ لَکُمْ ۚ وَأُفَوِّضُ أَمْرِی إِلَی اللَّهِ ۚ إِنَّ اللَّهَ بَصِیرٌ بِالْعِبَادِ (۴۴)  ترجمه:</w:t>
      </w:r>
      <w:r>
        <w:rPr>
          <w:rStyle w:val="FootnoteReference"/>
        </w:rPr>
        <w:footnoteReference w:id="4177"/>
      </w:r>
    </w:p>
    <w:p>
      <w:pPr>
        <w:pStyle w:val="BookText"/>
      </w:pPr>
      <w:r>
        <w:rPr>
          <w:rFonts w:ascii="Amiri" w:hAnsi="Amiri" w:eastAsia="Amiri" w:cs="Amiri"/>
          <w:lang w:bidi="ar-SA"/>
          <w:color w:val="111111"/>
          <w:sz w:val="28"/>
          <w:szCs w:val="28"/>
          <w:rtl/>
        </w:rPr>
        <w:t xml:space="preserve">فَوَقَاهُ اللَّهُ سَیِّئَاتِ مَا مَکَرُوا ۖ وَحَاقَ بِآلِ فِرْعَوْنَ سُوءُ الْعَذَابِ (۴۵)  ترجمه:</w:t>
      </w:r>
      <w:r>
        <w:rPr>
          <w:rStyle w:val="FootnoteReference"/>
        </w:rPr>
        <w:footnoteReference w:id="4178"/>
      </w:r>
    </w:p>
    <w:p>
      <w:pPr>
        <w:pStyle w:val="BookText"/>
      </w:pPr>
      <w:r>
        <w:rPr>
          <w:rFonts w:ascii="Amiri" w:hAnsi="Amiri" w:eastAsia="Amiri" w:cs="Amiri"/>
          <w:lang w:bidi="ar-SA"/>
          <w:color w:val="111111"/>
          <w:sz w:val="28"/>
          <w:szCs w:val="28"/>
          <w:rtl/>
        </w:rPr>
        <w:t xml:space="preserve">النَّارُ یُعْرَضُونَ عَلَیْهَا غُدُوًّا وَعَشِیًّا ۖ وَیَوْمَ تَقُومُ السَّاعَةُ أَدْخِلُوا آلَ فِرْعَوْنَ أَشَدَّ الْعَذَابِ (۴۶)  ترجمه:</w:t>
      </w:r>
      <w:r>
        <w:rPr>
          <w:rStyle w:val="FootnoteReference"/>
        </w:rPr>
        <w:footnoteReference w:id="4179"/>
      </w:r>
    </w:p>
    <w:p>
      <w:pPr>
        <w:pStyle w:val="BookText"/>
      </w:pPr>
      <w:r>
        <w:rPr>
          <w:rFonts w:ascii="Amiri" w:hAnsi="Amiri" w:eastAsia="Amiri" w:cs="Amiri"/>
          <w:lang w:bidi="ar-SA"/>
          <w:color w:val="111111"/>
          <w:sz w:val="28"/>
          <w:szCs w:val="28"/>
          <w:rtl/>
        </w:rPr>
        <w:t xml:space="preserve">وَإِذْ یَتَحَاجُّونَ فِی النَّارِ فَیَقُولُ الضُّعَفَاءُ لِلَّذِینَ اسْتَکْبَرُوا إِنَّا کُنَّا لَکُمْ تَبَعًا فَهَلْ أَنتُم مُّغْنُونَ عَنَّا نَصِیبًا مِّنَ النَّارِ (۴۷)  ترجمه:</w:t>
      </w:r>
      <w:r>
        <w:rPr>
          <w:rStyle w:val="FootnoteReference"/>
        </w:rPr>
        <w:footnoteReference w:id="4180"/>
      </w:r>
    </w:p>
    <w:p>
      <w:pPr>
        <w:pStyle w:val="BookText"/>
      </w:pPr>
      <w:r>
        <w:rPr>
          <w:rFonts w:ascii="Amiri" w:hAnsi="Amiri" w:eastAsia="Amiri" w:cs="Amiri"/>
          <w:lang w:bidi="ar-SA"/>
          <w:color w:val="111111"/>
          <w:sz w:val="28"/>
          <w:szCs w:val="28"/>
          <w:rtl/>
        </w:rPr>
        <w:t xml:space="preserve">قَالَ الَّذِینَ اسْتَکْبَرُوا إِنَّا کُلٌّ فِیهَا إِنَّ اللَّهَ قَدْ حَکَمَ بَیْنَ الْعِبَادِ (۴۸)  ترجمه:</w:t>
      </w:r>
      <w:r>
        <w:rPr>
          <w:rStyle w:val="FootnoteReference"/>
        </w:rPr>
        <w:footnoteReference w:id="4181"/>
      </w:r>
    </w:p>
    <w:p>
      <w:pPr>
        <w:pStyle w:val="BookText"/>
      </w:pPr>
      <w:r>
        <w:rPr>
          <w:rFonts w:ascii="Amiri" w:hAnsi="Amiri" w:eastAsia="Amiri" w:cs="Amiri"/>
          <w:lang w:bidi="ar-SA"/>
          <w:color w:val="111111"/>
          <w:sz w:val="28"/>
          <w:szCs w:val="28"/>
          <w:rtl/>
        </w:rPr>
        <w:t xml:space="preserve">وَقَالَ الَّذِینَ فِی النَّارِ لِخَزَنَةِ جَهَنَّمَ ادْعُوا رَبَّکُمْ یُخَفِّفْ عَنَّا یَوْمًا مِّنَ الْعَذَابِ (۴۹)  ترجمه:</w:t>
      </w:r>
      <w:r>
        <w:rPr>
          <w:rStyle w:val="FootnoteReference"/>
        </w:rPr>
        <w:footnoteReference w:id="4182"/>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أَوَلَمْ تَکُ تَأْتِیکُمْ رُسُلُکُم بِالْبَیِّنَاتِ ۖ قَالُوا بَلَی ۚ قَالُوا فَادْعُوا ۗ وَمَا دُعَاءُ الْکَافِرِینَ إِلَّا فِی ضَلَالٍ (۵۰)  ترجمه:</w:t>
      </w:r>
      <w:r>
        <w:rPr>
          <w:rStyle w:val="FootnoteReference"/>
        </w:rPr>
        <w:footnoteReference w:id="4183"/>
      </w:r>
    </w:p>
    <w:p>
      <w:pPr>
        <w:pStyle w:val="BookText"/>
      </w:pPr>
      <w:r>
        <w:rPr>
          <w:rFonts w:ascii="Amiri" w:hAnsi="Amiri" w:eastAsia="Amiri" w:cs="Amiri"/>
          <w:lang w:bidi="ar-SA"/>
          <w:color w:val="111111"/>
          <w:sz w:val="28"/>
          <w:szCs w:val="28"/>
          <w:rtl/>
        </w:rPr>
        <w:t xml:space="preserve">إِنَّا لَنَنصُرُ رُسُلَنَا وَالَّذِینَ آمَنُوا فِی الْحَیَاةِ الدُّنْیَا وَیَوْمَ یَقُومُ الْأَشْهَادُ (۵۱)  ترجمه:</w:t>
      </w:r>
      <w:r>
        <w:rPr>
          <w:rStyle w:val="FootnoteReference"/>
        </w:rPr>
        <w:footnoteReference w:id="4184"/>
      </w:r>
    </w:p>
    <w:p>
      <w:pPr>
        <w:pStyle w:val="BookText"/>
      </w:pPr>
      <w:r>
        <w:rPr>
          <w:rFonts w:ascii="Amiri" w:hAnsi="Amiri" w:eastAsia="Amiri" w:cs="Amiri"/>
          <w:lang w:bidi="ar-SA"/>
          <w:color w:val="111111"/>
          <w:sz w:val="28"/>
          <w:szCs w:val="28"/>
          <w:rtl/>
        </w:rPr>
        <w:t xml:space="preserve">یَوْمَ لَا یَنفَعُ الظَّالِمِینَ مَعْذِرَتُهُمْ ۖ وَلَهُمُ اللَّعْنَةُ وَلَهُمْ سُوءُ الدَّارِ (۵۲)  ترجمه:</w:t>
      </w:r>
      <w:r>
        <w:rPr>
          <w:rStyle w:val="FootnoteReference"/>
        </w:rPr>
        <w:footnoteReference w:id="4185"/>
      </w:r>
    </w:p>
    <w:p>
      <w:pPr>
        <w:pStyle w:val="BookText"/>
      </w:pPr>
      <w:r>
        <w:rPr>
          <w:rFonts w:ascii="Amiri" w:hAnsi="Amiri" w:eastAsia="Amiri" w:cs="Amiri"/>
          <w:lang w:bidi="ar-SA"/>
          <w:color w:val="111111"/>
          <w:sz w:val="28"/>
          <w:szCs w:val="28"/>
          <w:rtl/>
        </w:rPr>
        <w:t xml:space="preserve">وَلَقَدْ آتَیْنَا مُوسَی الْهُدَی وَأَوْرَثْنَا بَنِی إِسْرَائِیلَ الْکِتَابَ (۵۳)  ترجمه:</w:t>
      </w:r>
      <w:r>
        <w:rPr>
          <w:rStyle w:val="FootnoteReference"/>
        </w:rPr>
        <w:footnoteReference w:id="4186"/>
      </w:r>
    </w:p>
    <w:p>
      <w:pPr>
        <w:pStyle w:val="BookText"/>
      </w:pPr>
      <w:r>
        <w:rPr>
          <w:rFonts w:ascii="Amiri" w:hAnsi="Amiri" w:eastAsia="Amiri" w:cs="Amiri"/>
          <w:lang w:bidi="ar-SA"/>
          <w:color w:val="111111"/>
          <w:sz w:val="28"/>
          <w:szCs w:val="28"/>
          <w:rtl/>
        </w:rPr>
        <w:t xml:space="preserve">هُدًی وَذِکْرَی لِأُولِی الْأَلْبَابِ (۵۴)  ترجمه:</w:t>
      </w:r>
      <w:r>
        <w:rPr>
          <w:rStyle w:val="FootnoteReference"/>
        </w:rPr>
        <w:footnoteReference w:id="4187"/>
      </w:r>
    </w:p>
    <w:p>
      <w:pPr>
        <w:pStyle w:val="BookText"/>
      </w:pPr>
      <w:r>
        <w:rPr>
          <w:rFonts w:ascii="Amiri" w:hAnsi="Amiri" w:eastAsia="Amiri" w:cs="Amiri"/>
          <w:lang w:bidi="ar-SA"/>
          <w:color w:val="111111"/>
          <w:sz w:val="28"/>
          <w:szCs w:val="28"/>
          <w:rtl/>
        </w:rPr>
        <w:t xml:space="preserve">فَاصْبِرْ إِنَّ وَعْدَ اللَّهِ حَقٌّ وَاسْتَغْفِرْ لِذَنبِکَ وَسَبِّحْ بِحَمْدِ رَبِّکَ بِالْعَشِیِّ وَالْإِبْکَارِ (۵۵)  ترجمه:</w:t>
      </w:r>
      <w:r>
        <w:rPr>
          <w:rStyle w:val="FootnoteReference"/>
        </w:rPr>
        <w:footnoteReference w:id="4188"/>
      </w:r>
    </w:p>
    <w:p>
      <w:pPr>
        <w:pStyle w:val="BookText"/>
      </w:pPr>
      <w:r>
        <w:rPr>
          <w:rFonts w:ascii="Amiri" w:hAnsi="Amiri" w:eastAsia="Amiri" w:cs="Amiri"/>
          <w:lang w:bidi="ar-SA"/>
          <w:color w:val="111111"/>
          <w:sz w:val="28"/>
          <w:szCs w:val="28"/>
          <w:rtl/>
        </w:rPr>
        <w:t xml:space="preserve">إِنَّ الَّذِینَ یُجَادِلُونَ فِی آیَاتِ اللَّهِ بِغَیْرِ سُلْطَانٍ أَتَاهُمْ ۙ إِن فِی صُدُورِهِمْ إِلَّا کِبْرٌ مَّا هُم بِبَالِغِیهِ ۚ فَاسْتَعِذْ بِاللَّهِ ۖ إِنَّهُ هُوَ السَّمِیعُ الْبَصِیرُ (۵۶)  ترجمه:</w:t>
      </w:r>
      <w:r>
        <w:rPr>
          <w:rStyle w:val="FootnoteReference"/>
        </w:rPr>
        <w:footnoteReference w:id="4189"/>
      </w:r>
    </w:p>
    <w:p>
      <w:pPr>
        <w:pStyle w:val="BookText"/>
      </w:pPr>
      <w:r>
        <w:rPr>
          <w:rFonts w:ascii="Amiri" w:hAnsi="Amiri" w:eastAsia="Amiri" w:cs="Amiri"/>
          <w:lang w:bidi="ar-SA"/>
          <w:color w:val="111111"/>
          <w:sz w:val="28"/>
          <w:szCs w:val="28"/>
          <w:rtl/>
        </w:rPr>
        <w:t xml:space="preserve">لَخَلْقُ السَّمَاوَاتِ وَالْأَرْضِ أَکْبَرُ مِنْ خَلْقِ النَّاسِ وَلَکِنَّ أَکْثَرَ النَّاسِ لَا یَعْلَمُونَ (۵۷)  ترجمه:</w:t>
      </w:r>
      <w:r>
        <w:rPr>
          <w:rStyle w:val="FootnoteReference"/>
        </w:rPr>
        <w:footnoteReference w:id="4190"/>
      </w:r>
    </w:p>
    <w:p>
      <w:pPr>
        <w:pStyle w:val="BookText"/>
      </w:pPr>
      <w:r>
        <w:rPr>
          <w:rFonts w:ascii="Amiri" w:hAnsi="Amiri" w:eastAsia="Amiri" w:cs="Amiri"/>
          <w:lang w:bidi="ar-SA"/>
          <w:color w:val="111111"/>
          <w:sz w:val="28"/>
          <w:szCs w:val="28"/>
          <w:rtl/>
        </w:rPr>
        <w:t xml:space="preserve">وَمَا یَسْتَوِی الْأَعْمَی وَالْبَصِیرُ وَالَّذِینَ آمَنُوا وَعَمِلُوا الصَّالِحَاتِ وَلَا الْمُسِیءُ ۚ قَلِیلًا مَّا تَتَذَکَّرُونَ (۵۸)  ترجمه:</w:t>
      </w:r>
      <w:r>
        <w:rPr>
          <w:rStyle w:val="FootnoteReference"/>
        </w:rPr>
        <w:footnoteReference w:id="4191"/>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السَّاعَةَ لَآتِیَةٌ لَّا رَیْبَ فِیهَا وَلَکِنَّ أَکْثَرَ النَّاسِ لَا یُؤْمِنُونَ (۵۹)  ترجمه:</w:t>
      </w:r>
      <w:r>
        <w:rPr>
          <w:rStyle w:val="FootnoteReference"/>
        </w:rPr>
        <w:footnoteReference w:id="4192"/>
      </w:r>
    </w:p>
    <w:p>
      <w:pPr>
        <w:pStyle w:val="BookText"/>
      </w:pPr>
      <w:r>
        <w:rPr>
          <w:rFonts w:ascii="Amiri" w:hAnsi="Amiri" w:eastAsia="Amiri" w:cs="Amiri"/>
          <w:lang w:bidi="ar-SA"/>
          <w:color w:val="111111"/>
          <w:sz w:val="28"/>
          <w:szCs w:val="28"/>
          <w:rtl/>
        </w:rPr>
        <w:t xml:space="preserve">وَقَالَ رَبُّکُمُ ادْعُونِی أَسْتَجِبْ لَکُمْ ۚ إِنَّ الَّذِینَ یَسْتَکْبِرُونَ عَنْ عِبَادَتِی سَیَدْخُلُونَ جَهَنَّمَ دَاخِرِینَ (۶۰)  ترجمه:</w:t>
      </w:r>
      <w:r>
        <w:rPr>
          <w:rStyle w:val="FootnoteReference"/>
        </w:rPr>
        <w:footnoteReference w:id="4193"/>
      </w:r>
    </w:p>
    <w:p>
      <w:pPr>
        <w:pStyle w:val="BookText"/>
      </w:pPr>
      <w:r>
        <w:rPr>
          <w:rFonts w:ascii="Amiri" w:hAnsi="Amiri" w:eastAsia="Amiri" w:cs="Amiri"/>
          <w:lang w:bidi="ar-SA"/>
          <w:color w:val="111111"/>
          <w:sz w:val="28"/>
          <w:szCs w:val="28"/>
          <w:rtl/>
        </w:rPr>
        <w:t xml:space="preserve">اللَّهُ الَّذِی جَعَلَ لَکُمُ اللَّیْلَ لِتَسْکُنُوا فِیهِ وَالنَّهَارَ مُبْصِرًا ۚ إِنَّ اللَّهَ لَذُو فَضْلٍ عَلَی النَّاسِ وَلَکِنَّ أَکْثَرَ النَّاسِ لَا یَشْکُرُونَ (۶۱)  ترجمه:</w:t>
      </w:r>
      <w:r>
        <w:rPr>
          <w:rStyle w:val="FootnoteReference"/>
        </w:rPr>
        <w:footnoteReference w:id="4194"/>
      </w:r>
    </w:p>
    <w:p>
      <w:pPr>
        <w:pStyle w:val="BookText"/>
      </w:pPr>
      <w:r>
        <w:rPr>
          <w:rFonts w:ascii="Amiri" w:hAnsi="Amiri" w:eastAsia="Amiri" w:cs="Amiri"/>
          <w:lang w:bidi="ar-SA"/>
          <w:color w:val="111111"/>
          <w:sz w:val="28"/>
          <w:szCs w:val="28"/>
          <w:rtl/>
        </w:rPr>
        <w:t xml:space="preserve">ذَلِکُمُ اللَّهُ رَبُّکُمْ خَالِقُ کُلِّ شَیْءٍ لَّا إِلَهَ إِلَّا هُوَ ۖ فَأَنَّی تُؤْفَکُونَ (۶۲)  ترجمه:</w:t>
      </w:r>
      <w:r>
        <w:rPr>
          <w:rStyle w:val="FootnoteReference"/>
        </w:rPr>
        <w:footnoteReference w:id="4195"/>
      </w:r>
    </w:p>
    <w:p>
      <w:pPr>
        <w:pStyle w:val="BookText"/>
      </w:pPr>
      <w:r>
        <w:rPr>
          <w:rFonts w:ascii="Amiri" w:hAnsi="Amiri" w:eastAsia="Amiri" w:cs="Amiri"/>
          <w:lang w:bidi="ar-SA"/>
          <w:color w:val="111111"/>
          <w:sz w:val="28"/>
          <w:szCs w:val="28"/>
          <w:rtl/>
        </w:rPr>
        <w:t xml:space="preserve">کَذَلِکَ یُؤْفَکُ الَّذِینَ کَانُوا بِآیَاتِ اللَّهِ یَجْحَدُونَ (۶۳)  ترجمه:</w:t>
      </w:r>
      <w:r>
        <w:rPr>
          <w:rStyle w:val="FootnoteReference"/>
        </w:rPr>
        <w:footnoteReference w:id="4196"/>
      </w:r>
    </w:p>
    <w:p>
      <w:pPr>
        <w:pStyle w:val="BookText"/>
      </w:pPr>
      <w:r>
        <w:rPr>
          <w:rFonts w:ascii="Amiri" w:hAnsi="Amiri" w:eastAsia="Amiri" w:cs="Amiri"/>
          <w:lang w:bidi="ar-SA"/>
          <w:color w:val="111111"/>
          <w:sz w:val="28"/>
          <w:szCs w:val="28"/>
          <w:rtl/>
        </w:rPr>
        <w:t xml:space="preserve">اللَّهُ الَّذِی جَعَلَ لَکُمُ الْأَرْضَ قَرَارًا وَالسَّمَاءَ بِنَاءً وَصَوَّرَکُمْ فَأَحْسَنَ صُوَرَکُمْ وَرَزَقَکُم مِّنَ الطَّیِّبَاتِ ۚ ذَلِکُمُ اللَّهُ رَبُّکُمْ ۖ فَتَبَارَکَ اللَّهُ رَبُّ الْعَالَمِینَ (۶۴)  ترجمه:</w:t>
      </w:r>
      <w:r>
        <w:rPr>
          <w:rStyle w:val="FootnoteReference"/>
        </w:rPr>
        <w:footnoteReference w:id="4197"/>
      </w:r>
    </w:p>
    <w:p>
      <w:pPr>
        <w:pStyle w:val="BookText"/>
      </w:pPr>
      <w:r>
        <w:rPr>
          <w:rFonts w:ascii="Amiri" w:hAnsi="Amiri" w:eastAsia="Amiri" w:cs="Amiri"/>
          <w:lang w:bidi="ar-SA"/>
          <w:color w:val="111111"/>
          <w:sz w:val="28"/>
          <w:szCs w:val="28"/>
          <w:rtl/>
        </w:rPr>
        <w:t xml:space="preserve">هُوَ الْحَیُّ لَا إِلَهَ إِلَّا هُوَ فَادْعُوهُ مُخْلِصِینَ لَهُ الدِّینَ ۗ الْحَمْدُ لِلَّهِ رَبِّ الْعَالَمِینَ (۶۵)  ترجمه:</w:t>
      </w:r>
      <w:r>
        <w:rPr>
          <w:rStyle w:val="FootnoteReference"/>
        </w:rPr>
        <w:footnoteReference w:id="4198"/>
      </w:r>
    </w:p>
    <w:p>
      <w:pPr>
        <w:pStyle w:val="BookText"/>
      </w:pPr>
      <w:r>
        <w:rPr>
          <w:rFonts w:ascii="Amiri" w:hAnsi="Amiri" w:eastAsia="Amiri" w:cs="Amiri"/>
          <w:lang w:bidi="ar-SA"/>
          <w:color w:val="111111"/>
          <w:sz w:val="28"/>
          <w:szCs w:val="28"/>
          <w:rtl/>
        </w:rPr>
        <w:t xml:space="preserve">۞ قُلْ إِنِّی نُهِیتُ أَنْ أَعْبُدَ الَّذِینَ تَدْعُونَ مِن دُونِ اللَّهِ لَمَّا جَاءَنِیَ الْبَیِّنَاتُ مِن رَّبِّی وَأُمِرْتُ أَنْ أُسْلِمَ لِرَبِّ الْعَالَمِینَ (۶۶)  ترجمه:</w:t>
      </w:r>
      <w:r>
        <w:rPr>
          <w:rStyle w:val="FootnoteReference"/>
        </w:rPr>
        <w:footnoteReference w:id="4199"/>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الَّذِی خَلَقَکُم مِّن تُرَابٍ ثُمَّ مِن نُّطْفَةٍ ثُمَّ مِنْ عَلَقَةٍ ثُمَّ یُخْرِجُکُمْ طِفْلًا ثُمَّ لِتَبْلُغُوا أَشُدَّکُمْ ثُمَّ لِتَکُونُوا شُیُوخًا ۚ وَمِنکُم مَّن یُتَوَفَّی مِن قَبْلُ ۖ وَلِتَبْلُغُوا أَجَلًا مُّسَمًّی وَلَعَلَّکُمْ تَعْقِلُونَ (۶۷)  ترجمه:</w:t>
      </w:r>
      <w:r>
        <w:rPr>
          <w:rStyle w:val="FootnoteReference"/>
        </w:rPr>
        <w:footnoteReference w:id="4200"/>
      </w:r>
    </w:p>
    <w:p>
      <w:pPr>
        <w:pStyle w:val="BookText"/>
      </w:pPr>
      <w:r>
        <w:rPr>
          <w:rFonts w:ascii="Amiri" w:hAnsi="Amiri" w:eastAsia="Amiri" w:cs="Amiri"/>
          <w:lang w:bidi="ar-SA"/>
          <w:color w:val="111111"/>
          <w:sz w:val="28"/>
          <w:szCs w:val="28"/>
          <w:rtl/>
        </w:rPr>
        <w:t xml:space="preserve">هُوَ الَّذِی یُحْیِی وَیُمِیتُ ۖ فَإِذَا قَضَی أَمْرًا فَإِنَّمَا یَقُولُ لَهُ کُن فَیَکُونُ (۶۸)  ترجمه:</w:t>
      </w:r>
      <w:r>
        <w:rPr>
          <w:rStyle w:val="FootnoteReference"/>
        </w:rPr>
        <w:footnoteReference w:id="4201"/>
      </w:r>
    </w:p>
    <w:p>
      <w:pPr>
        <w:pStyle w:val="BookText"/>
      </w:pPr>
      <w:r>
        <w:rPr>
          <w:rFonts w:ascii="Amiri" w:hAnsi="Amiri" w:eastAsia="Amiri" w:cs="Amiri"/>
          <w:lang w:bidi="ar-SA"/>
          <w:color w:val="111111"/>
          <w:sz w:val="28"/>
          <w:szCs w:val="28"/>
          <w:rtl/>
        </w:rPr>
        <w:t xml:space="preserve">أَلَمْ تَرَ إِلَی الَّذِینَ یُجَادِلُونَ فِی آیَاتِ اللَّهِ أَنَّی یُصْرَفُونَ (۶۹)  ترجمه:</w:t>
      </w:r>
      <w:r>
        <w:rPr>
          <w:rStyle w:val="FootnoteReference"/>
        </w:rPr>
        <w:footnoteReference w:id="4202"/>
      </w:r>
    </w:p>
    <w:p>
      <w:pPr>
        <w:pStyle w:val="BookText"/>
      </w:pPr>
      <w:r>
        <w:rPr>
          <w:rFonts w:ascii="Amiri" w:hAnsi="Amiri" w:eastAsia="Amiri" w:cs="Amiri"/>
          <w:lang w:bidi="ar-SA"/>
          <w:color w:val="111111"/>
          <w:sz w:val="28"/>
          <w:szCs w:val="28"/>
          <w:rtl/>
        </w:rPr>
        <w:t xml:space="preserve">الَّذِینَ کَذَّبُوا بِالْکِتَابِ وَبِمَا أَرْسَلْنَا بِهِ رُسُلَنَا ۖ فَسَوْفَ یَعْلَمُونَ (۷۰)  ترجمه:</w:t>
      </w:r>
      <w:r>
        <w:rPr>
          <w:rStyle w:val="FootnoteReference"/>
        </w:rPr>
        <w:footnoteReference w:id="4203"/>
      </w:r>
    </w:p>
    <w:p>
      <w:pPr>
        <w:pStyle w:val="BookText"/>
      </w:pPr>
      <w:r>
        <w:rPr>
          <w:rFonts w:ascii="Amiri" w:hAnsi="Amiri" w:eastAsia="Amiri" w:cs="Amiri"/>
          <w:lang w:bidi="ar-SA"/>
          <w:color w:val="111111"/>
          <w:sz w:val="28"/>
          <w:szCs w:val="28"/>
          <w:rtl/>
        </w:rPr>
        <w:t xml:space="preserve">إِذِ الْأَغْلَالُ فِی أَعْنَاقِهِمْ وَالسَّلَاسِلُ یُسْحَبُونَ (۷۱)  ترجمه:</w:t>
      </w:r>
      <w:r>
        <w:rPr>
          <w:rStyle w:val="FootnoteReference"/>
        </w:rPr>
        <w:footnoteReference w:id="4204"/>
      </w:r>
    </w:p>
    <w:p>
      <w:pPr>
        <w:pStyle w:val="BookText"/>
      </w:pPr>
      <w:r>
        <w:rPr>
          <w:rFonts w:ascii="Amiri" w:hAnsi="Amiri" w:eastAsia="Amiri" w:cs="Amiri"/>
          <w:lang w:bidi="ar-SA"/>
          <w:color w:val="111111"/>
          <w:sz w:val="28"/>
          <w:szCs w:val="28"/>
          <w:rtl/>
        </w:rPr>
        <w:t xml:space="preserve">فِی الْحَمِیمِ ثُمَّ فِی النَّارِ یُسْجَرُونَ (۷۲)  ترجمه:</w:t>
      </w:r>
      <w:r>
        <w:rPr>
          <w:rStyle w:val="FootnoteReference"/>
        </w:rPr>
        <w:footnoteReference w:id="4205"/>
      </w:r>
    </w:p>
    <w:p>
      <w:pPr>
        <w:pStyle w:val="BookText"/>
      </w:pPr>
      <w:r>
        <w:rPr>
          <w:rFonts w:ascii="Amiri" w:hAnsi="Amiri" w:eastAsia="Amiri" w:cs="Amiri"/>
          <w:lang w:bidi="ar-SA"/>
          <w:color w:val="111111"/>
          <w:sz w:val="28"/>
          <w:szCs w:val="28"/>
          <w:rtl/>
        </w:rPr>
        <w:t xml:space="preserve">ثُمَّ قِیلَ لَهُمْ أَیْنَ مَا کُنتُمْ تُشْرِکُونَ (۷۳)  ترجمه:</w:t>
      </w:r>
      <w:r>
        <w:rPr>
          <w:rStyle w:val="FootnoteReference"/>
        </w:rPr>
        <w:footnoteReference w:id="4206"/>
      </w:r>
    </w:p>
    <w:p>
      <w:pPr>
        <w:pStyle w:val="BookText"/>
      </w:pPr>
      <w:r>
        <w:rPr>
          <w:rFonts w:ascii="Amiri" w:hAnsi="Amiri" w:eastAsia="Amiri" w:cs="Amiri"/>
          <w:lang w:bidi="ar-SA"/>
          <w:color w:val="111111"/>
          <w:sz w:val="28"/>
          <w:szCs w:val="28"/>
          <w:rtl/>
        </w:rPr>
        <w:t xml:space="preserve">مِن دُونِ اللَّهِ ۖ قَالُوا ضَلُّوا عَنَّا بَل لَّمْ نَکُن نَّدْعُو مِن قَبْلُ شَیْئًا ۚ کَذَلِکَ یُضِلُّ اللَّهُ الْکَافِرِینَ (۷۴)  ترجمه:</w:t>
      </w:r>
      <w:r>
        <w:rPr>
          <w:rStyle w:val="FootnoteReference"/>
        </w:rPr>
        <w:footnoteReference w:id="4207"/>
      </w:r>
    </w:p>
    <w:p>
      <w:pPr>
        <w:pStyle w:val="BookText"/>
      </w:pPr>
      <w:r>
        <w:rPr>
          <w:rFonts w:ascii="Amiri" w:hAnsi="Amiri" w:eastAsia="Amiri" w:cs="Amiri"/>
          <w:lang w:bidi="ar-SA"/>
          <w:color w:val="111111"/>
          <w:sz w:val="28"/>
          <w:szCs w:val="28"/>
          <w:rtl/>
        </w:rPr>
        <w:t xml:space="preserve">ذَلِکُم بِمَا کُنتُمْ تَفْرَحُونَ فِی الْأَرْضِ بِغَیْرِ الْحَقِّ وَبِمَا کُنتُمْ تَمْرَحُونَ (۷۵)  ترجمه:</w:t>
      </w:r>
      <w:r>
        <w:rPr>
          <w:rStyle w:val="FootnoteReference"/>
        </w:rPr>
        <w:footnoteReference w:id="4208"/>
      </w:r>
    </w:p>
    <w:p>
      <w:pPr>
        <w:pStyle w:val="BookText"/>
      </w:pPr>
      <w:r>
        <w:rPr>
          <w:rFonts w:ascii="Amiri" w:hAnsi="Amiri" w:eastAsia="Amiri" w:cs="Amiri"/>
          <w:lang w:bidi="ar-SA"/>
          <w:color w:val="111111"/>
          <w:sz w:val="28"/>
          <w:szCs w:val="28"/>
          <w:rtl/>
        </w:rPr>
        <w:t xml:space="preserve">ادْخُلُوا أَبْوَابَ جَهَنَّمَ خَالِدِینَ فِیهَا ۖ فَبِئْسَ مَثْوَی الْمُتَکَبِّرِینَ (۷۶)  ترجمه:</w:t>
      </w:r>
      <w:r>
        <w:rPr>
          <w:rStyle w:val="FootnoteReference"/>
        </w:rPr>
        <w:footnoteReference w:id="4209"/>
      </w:r>
    </w:p>
    <w:p>
      <w:pPr>
        <w:pStyle w:val="BookText"/>
      </w:pPr>
      <w:r>
        <w:rPr>
          <w:rFonts w:ascii="Amiri" w:hAnsi="Amiri" w:eastAsia="Amiri" w:cs="Amiri"/>
          <w:lang w:bidi="ar-SA"/>
          <w:color w:val="111111"/>
          <w:sz w:val="28"/>
          <w:szCs w:val="28"/>
          <w:rtl/>
        </w:rPr>
        <w:t xml:space="preserve">فَاصْبِرْ إِنَّ وَعْدَ اللَّهِ حَقٌّ ۚ فَإِمَّا نُرِیَنَّکَ بَعْضَ الَّذِی نَعِدُهُمْ أَوْ نَتَوَفَّیَنَّکَ فَإِلَیْنَا یُرْجَعُونَ (۷۷)  ترجمه:</w:t>
      </w:r>
      <w:r>
        <w:rPr>
          <w:rStyle w:val="FootnoteReference"/>
        </w:rPr>
        <w:footnoteReference w:id="4210"/>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أَرْسَلْنَا رُسُلًا مِّن قَبْلِکَ مِنْهُم مَّن قَصَصْنَا عَلَیْکَ وَمِنْهُم مَّن لَّمْ نَقْصُصْ عَلَیْکَ ۗ وَمَا کَانَ لِرَسُولٍ أَن یَأْتِیَ بِآیَةٍ إِلَّا بِإِذْنِ اللَّهِ ۚ فَإِذَا جَاءَ أَمْرُ اللَّهِ قُضِیَ بِالْحَقِّ وَخَسِرَ هُنَالِکَ الْمُبْطِلُونَ (۷۸)  ترجمه:</w:t>
      </w:r>
      <w:r>
        <w:rPr>
          <w:rStyle w:val="FootnoteReference"/>
        </w:rPr>
        <w:footnoteReference w:id="4211"/>
      </w:r>
    </w:p>
    <w:p>
      <w:pPr>
        <w:pStyle w:val="BookText"/>
      </w:pPr>
      <w:r>
        <w:rPr>
          <w:rFonts w:ascii="Amiri" w:hAnsi="Amiri" w:eastAsia="Amiri" w:cs="Amiri"/>
          <w:lang w:bidi="ar-SA"/>
          <w:color w:val="111111"/>
          <w:sz w:val="28"/>
          <w:szCs w:val="28"/>
          <w:rtl/>
        </w:rPr>
        <w:t xml:space="preserve">اللَّهُ الَّذِی جَعَلَ لَکُمُ الْأَنْعَامَ لِتَرْکَبُوا مِنْهَا وَمِنْهَا تَأْکُلُونَ (۷۹)  ترجمه:</w:t>
      </w:r>
      <w:r>
        <w:rPr>
          <w:rStyle w:val="FootnoteReference"/>
        </w:rPr>
        <w:footnoteReference w:id="4212"/>
      </w:r>
    </w:p>
    <w:p>
      <w:pPr>
        <w:pStyle w:val="BookText"/>
      </w:pPr>
      <w:r>
        <w:rPr>
          <w:rFonts w:ascii="Amiri" w:hAnsi="Amiri" w:eastAsia="Amiri" w:cs="Amiri"/>
          <w:lang w:bidi="ar-SA"/>
          <w:color w:val="111111"/>
          <w:sz w:val="28"/>
          <w:szCs w:val="28"/>
          <w:rtl/>
        </w:rPr>
        <w:t xml:space="preserve">وَلَکُمْ فِیهَا مَنَافِعُ وَلِتَبْلُغُوا عَلَیْهَا حَاجَةً فِی صُدُورِکُمْ وَعَلَیْهَا وَعَلَی الْفُلْکِ تُحْمَلُونَ (۸۰)  ترجمه:</w:t>
      </w:r>
      <w:r>
        <w:rPr>
          <w:rStyle w:val="FootnoteReference"/>
        </w:rPr>
        <w:footnoteReference w:id="4213"/>
      </w:r>
    </w:p>
    <w:p>
      <w:pPr>
        <w:pStyle w:val="BookText"/>
      </w:pPr>
      <w:r>
        <w:rPr>
          <w:rFonts w:ascii="Amiri" w:hAnsi="Amiri" w:eastAsia="Amiri" w:cs="Amiri"/>
          <w:lang w:bidi="ar-SA"/>
          <w:color w:val="111111"/>
          <w:sz w:val="28"/>
          <w:szCs w:val="28"/>
          <w:rtl/>
        </w:rPr>
        <w:t xml:space="preserve">وَیُرِیکُمْ آیَاتِهِ فَأَیَّ آیَاتِ اللَّهِ تُنکِرُونَ (۸۱)  ترجمه:</w:t>
      </w:r>
      <w:r>
        <w:rPr>
          <w:rStyle w:val="FootnoteReference"/>
        </w:rPr>
        <w:footnoteReference w:id="4214"/>
      </w:r>
    </w:p>
    <w:p>
      <w:pPr>
        <w:pStyle w:val="BookText"/>
      </w:pPr>
      <w:r>
        <w:rPr>
          <w:rFonts w:ascii="Amiri" w:hAnsi="Amiri" w:eastAsia="Amiri" w:cs="Amiri"/>
          <w:lang w:bidi="ar-SA"/>
          <w:color w:val="111111"/>
          <w:sz w:val="28"/>
          <w:szCs w:val="28"/>
          <w:rtl/>
        </w:rPr>
        <w:t xml:space="preserve">أَفَلَمْ یَسِیرُوا فِی الْأَرْضِ فَیَنظُرُوا کَیْفَ کَانَ عَاقِبَةُ الَّذِینَ مِن قَبْلِهِمْ ۚ کَانُوا أَکْثَرَ مِنْهُمْ وَأَشَدَّ قُوَّةً وَآثَارًا فِی الْأَرْضِ فَمَا أَغْنَی عَنْهُم مَّا کَانُوا یَکْسِبُونَ (۸۲)  ترجمه:</w:t>
      </w:r>
      <w:r>
        <w:rPr>
          <w:rStyle w:val="FootnoteReference"/>
        </w:rPr>
        <w:footnoteReference w:id="4215"/>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وَحَاقَ بِهِم مَّا کَانُوا بِهِ یَسْتَهْزِئُونَ (۸۳)  ترجمه:</w:t>
      </w:r>
      <w:r>
        <w:rPr>
          <w:rStyle w:val="FootnoteReference"/>
        </w:rPr>
        <w:footnoteReference w:id="4216"/>
      </w:r>
    </w:p>
    <w:p>
      <w:pPr>
        <w:pStyle w:val="BookText"/>
      </w:pPr>
      <w:r>
        <w:rPr>
          <w:rFonts w:ascii="Amiri" w:hAnsi="Amiri" w:eastAsia="Amiri" w:cs="Amiri"/>
          <w:lang w:bidi="ar-SA"/>
          <w:color w:val="111111"/>
          <w:sz w:val="28"/>
          <w:szCs w:val="28"/>
          <w:rtl/>
        </w:rPr>
        <w:t xml:space="preserve">فَلَمَّا رَأَوْا بَأْسَنَا قَالُوا آمَنَّا بِاللَّهِ وَحْدَهُ وَکَفَرْنَا بِمَا کُنَّا بِهِ مُشْرِکِینَ (۸۴)  ترجمه:</w:t>
      </w:r>
      <w:r>
        <w:rPr>
          <w:rStyle w:val="FootnoteReference"/>
        </w:rPr>
        <w:footnoteReference w:id="4217"/>
      </w:r>
    </w:p>
    <w:p>
      <w:pPr>
        <w:pStyle w:val="BookText"/>
      </w:pPr>
      <w:r>
        <w:rPr>
          <w:rFonts w:ascii="Amiri" w:hAnsi="Amiri" w:eastAsia="Amiri" w:cs="Amiri"/>
          <w:lang w:bidi="ar-SA"/>
          <w:color w:val="111111"/>
          <w:sz w:val="28"/>
          <w:szCs w:val="28"/>
          <w:rtl/>
        </w:rPr>
        <w:t xml:space="preserve">فَلَمْ یَکُ یَنفَعُهُمْ إِیمَانُهُمْ لَمَّا رَأَوْا بَأْسَنَا ۖ سُنَّتَ اللَّهِ الَّتِی قَدْ خَلَتْ فِی عِبَادِهِ ۖ وَخَسِرَ هُنَالِکَ الْکَافِرُونَ (۸۵)  ترجمه:</w:t>
      </w:r>
      <w:r>
        <w:rPr>
          <w:rStyle w:val="FootnoteReference"/>
        </w:rPr>
        <w:footnoteReference w:id="4218"/>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59" w:name="pg19496_194712"/>
    <w:bookmarkEnd w:id="59"/>
    <w:p>
      <w:pPr>
        <w:pStyle w:val="Heading3"/>
      </w:pPr>
      <w:bookmarkStart w:id="206" w:name="_Toc88"/>
      <w:r>
        <w:t>41 - سوره فصلت</w:t>
      </w:r>
      <w:bookmarkEnd w:id="206"/>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219"/>
      </w:r>
    </w:p>
    <w:p>
      <w:pPr>
        <w:pStyle w:val="BookText"/>
      </w:pPr>
      <w:r>
        <w:rPr>
          <w:rFonts w:ascii="Amiri" w:hAnsi="Amiri" w:eastAsia="Amiri" w:cs="Amiri"/>
          <w:lang w:bidi="ar-SA"/>
          <w:color w:val="111111"/>
          <w:sz w:val="28"/>
          <w:szCs w:val="28"/>
          <w:rtl/>
        </w:rPr>
        <w:t xml:space="preserve">تَنزِیلٌ مِّنَ الرَّحْمَنِ الرَّحِیمِ (۲)  ترجمه:</w:t>
      </w:r>
      <w:r>
        <w:rPr>
          <w:rStyle w:val="FootnoteReference"/>
        </w:rPr>
        <w:footnoteReference w:id="4220"/>
      </w:r>
    </w:p>
    <w:p>
      <w:pPr>
        <w:pStyle w:val="BookText"/>
      </w:pPr>
      <w:r>
        <w:rPr>
          <w:rFonts w:ascii="Amiri" w:hAnsi="Amiri" w:eastAsia="Amiri" w:cs="Amiri"/>
          <w:lang w:bidi="ar-SA"/>
          <w:color w:val="111111"/>
          <w:sz w:val="28"/>
          <w:szCs w:val="28"/>
          <w:rtl/>
        </w:rPr>
        <w:t xml:space="preserve">کِتَابٌ فُصِّلَتْ آیَاتُهُ قُرْآنًا عَرَبِیًّا لِّقَوْمٍ یَعْلَمُونَ (۳)  ترجمه:</w:t>
      </w:r>
      <w:r>
        <w:rPr>
          <w:rStyle w:val="FootnoteReference"/>
        </w:rPr>
        <w:footnoteReference w:id="4221"/>
      </w:r>
    </w:p>
    <w:p>
      <w:pPr>
        <w:pStyle w:val="BookText"/>
      </w:pPr>
      <w:r>
        <w:rPr>
          <w:rFonts w:ascii="Amiri" w:hAnsi="Amiri" w:eastAsia="Amiri" w:cs="Amiri"/>
          <w:lang w:bidi="ar-SA"/>
          <w:color w:val="111111"/>
          <w:sz w:val="28"/>
          <w:szCs w:val="28"/>
          <w:rtl/>
        </w:rPr>
        <w:t xml:space="preserve">بَشِیرًا وَنَذِیرًا فَأَعْرَضَ أَکْثَرُهُمْ فَهُمْ لَا یَسْمَعُونَ (۴)  ترجمه:</w:t>
      </w:r>
      <w:r>
        <w:rPr>
          <w:rStyle w:val="FootnoteReference"/>
        </w:rPr>
        <w:footnoteReference w:id="4222"/>
      </w:r>
    </w:p>
    <w:p>
      <w:pPr>
        <w:pStyle w:val="BookText"/>
      </w:pPr>
      <w:r>
        <w:rPr>
          <w:rFonts w:ascii="Amiri" w:hAnsi="Amiri" w:eastAsia="Amiri" w:cs="Amiri"/>
          <w:lang w:bidi="ar-SA"/>
          <w:color w:val="111111"/>
          <w:sz w:val="28"/>
          <w:szCs w:val="28"/>
          <w:rtl/>
        </w:rPr>
        <w:t xml:space="preserve">وَقَالُوا قُلُوبُنَا فِی أَکِنَّةٍ مِّمَّا تَدْعُونَا إِلَیْهِ وَفِی آذَانِنَا وَقْرٌ وَمِن بَیْنِنَا وَبَیْنِکَ حِجَابٌ فَاعْمَلْ إِنَّنَا عَامِلُونَ (۵)  ترجمه:</w:t>
      </w:r>
      <w:r>
        <w:rPr>
          <w:rStyle w:val="FootnoteReference"/>
        </w:rPr>
        <w:footnoteReference w:id="4223"/>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وَاسْتَغْفِرُوهُ ۗ وَوَیْلٌ لِّلْمُشْرِکِینَ (۶)  ترجمه:</w:t>
      </w:r>
      <w:r>
        <w:rPr>
          <w:rStyle w:val="FootnoteReference"/>
        </w:rPr>
        <w:footnoteReference w:id="4224"/>
      </w:r>
    </w:p>
    <w:p>
      <w:pPr>
        <w:pStyle w:val="BookText"/>
      </w:pPr>
      <w:r>
        <w:rPr>
          <w:rFonts w:ascii="Amiri" w:hAnsi="Amiri" w:eastAsia="Amiri" w:cs="Amiri"/>
          <w:lang w:bidi="ar-SA"/>
          <w:color w:val="111111"/>
          <w:sz w:val="28"/>
          <w:szCs w:val="28"/>
          <w:rtl/>
        </w:rPr>
        <w:t xml:space="preserve">الَّذِینَ لَا یُؤْتُونَ الزَّکَاةَ وَهُم بِالْآخِرَةِ هُمْ کَافِرُونَ (۷)  ترجمه:</w:t>
      </w:r>
      <w:r>
        <w:rPr>
          <w:rStyle w:val="FootnoteReference"/>
        </w:rPr>
        <w:footnoteReference w:id="4225"/>
      </w:r>
    </w:p>
    <w:p>
      <w:pPr>
        <w:pStyle w:val="BookText"/>
      </w:pPr>
      <w:r>
        <w:rPr>
          <w:rFonts w:ascii="Amiri" w:hAnsi="Amiri" w:eastAsia="Amiri" w:cs="Amiri"/>
          <w:lang w:bidi="ar-SA"/>
          <w:color w:val="111111"/>
          <w:sz w:val="28"/>
          <w:szCs w:val="28"/>
          <w:rtl/>
        </w:rPr>
        <w:t xml:space="preserve">إِنَّ الَّذِینَ آمَنُوا وَعَمِلُوا الصَّالِحَاتِ لَهُمْ أَجْرٌ غَیْرُ مَمْنُونٍ (۸)  ترجمه:</w:t>
      </w:r>
      <w:r>
        <w:rPr>
          <w:rStyle w:val="FootnoteReference"/>
        </w:rPr>
        <w:footnoteReference w:id="4226"/>
      </w:r>
    </w:p>
    <w:p>
      <w:pPr>
        <w:pStyle w:val="BookText"/>
      </w:pPr>
      <w:r>
        <w:rPr>
          <w:rFonts w:ascii="Amiri" w:hAnsi="Amiri" w:eastAsia="Amiri" w:cs="Amiri"/>
          <w:lang w:bidi="ar-SA"/>
          <w:color w:val="111111"/>
          <w:sz w:val="28"/>
          <w:szCs w:val="28"/>
          <w:rtl/>
        </w:rPr>
        <w:t xml:space="preserve">۞ قُلْ أَئِنَّکُمْ لَتَکْفُرُونَ بِالَّذِی خَلَقَ الْأَرْضَ فِی یَوْمَیْنِ وَتَجْعَلُونَ لَهُ أَندَادًا ۚ ذَلِکَ رَبُّ الْعَالَمِینَ (۹)  ترجمه:</w:t>
      </w:r>
      <w:r>
        <w:rPr>
          <w:rStyle w:val="FootnoteReference"/>
        </w:rPr>
        <w:footnoteReference w:id="4227"/>
      </w:r>
    </w:p>
    <w:p>
      <w:pPr>
        <w:pStyle w:val="BookText"/>
      </w:pPr>
      <w:r>
        <w:rPr>
          <w:rFonts w:ascii="Amiri" w:hAnsi="Amiri" w:eastAsia="Amiri" w:cs="Amiri"/>
          <w:lang w:bidi="ar-SA"/>
          <w:color w:val="111111"/>
          <w:sz w:val="28"/>
          <w:szCs w:val="28"/>
          <w:rtl/>
        </w:rPr>
        <w:t xml:space="preserve">وَجَعَلَ فِیهَا رَوَاسِیَ مِن فَوْقِهَا وَبَارَکَ فِیهَا وَقَدَّرَ فِیهَا أَقْوَاتَهَا فِی أَرْبَعَةِ أَیَّامٍ سَوَاءً لِّلسَّائِلِینَ (۱۰)  ترجمه:</w:t>
      </w:r>
      <w:r>
        <w:rPr>
          <w:rStyle w:val="FootnoteReference"/>
        </w:rPr>
        <w:footnoteReference w:id="4228"/>
      </w:r>
    </w:p>
    <w:p>
      <w:pPr>
        <w:pStyle w:val="BookText"/>
      </w:pPr>
      <w:r>
        <w:rPr>
          <w:rFonts w:ascii="Amiri" w:hAnsi="Amiri" w:eastAsia="Amiri" w:cs="Amiri"/>
          <w:lang w:bidi="ar-SA"/>
          <w:color w:val="111111"/>
          <w:sz w:val="28"/>
          <w:szCs w:val="28"/>
          <w:rtl/>
        </w:rPr>
        <w:t xml:space="preserve">ثُمَّ اسْتَوَی إِلَی السَّمَاءِ وَهِیَ دُخَانٌ فَقَالَ لَهَا وَلِلْأَرْضِ ائْتِیَا طَوْعًا أَوْ کَرْهًا قَالَتَا أَتَیْنَا طَائِعِینَ (۱۱)  ترجمه:</w:t>
      </w:r>
      <w:r>
        <w:rPr>
          <w:rStyle w:val="FootnoteReference"/>
        </w:rPr>
        <w:footnoteReference w:id="4229"/>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فَقَضَاهُنَّ سَبْعَ سَمَاوَاتٍ فِی یَوْمَیْنِ وَأَوْحَی فِی کُلِّ سَمَاءٍ أَمْرَهَا ۚ وَزَیَّنَّا السَّمَاءَ الدُّنْیَا بِمَصَابِیحَ وَحِفْظًا ۚ ذَلِکَ تَقْدِیرُ الْعَزِیزِ الْعَلِیمِ (۱۲)  ترجمه:</w:t>
      </w:r>
      <w:r>
        <w:rPr>
          <w:rStyle w:val="FootnoteReference"/>
        </w:rPr>
        <w:footnoteReference w:id="4230"/>
      </w:r>
    </w:p>
    <w:p>
      <w:pPr>
        <w:pStyle w:val="BookText"/>
      </w:pPr>
      <w:r>
        <w:rPr>
          <w:rFonts w:ascii="Amiri" w:hAnsi="Amiri" w:eastAsia="Amiri" w:cs="Amiri"/>
          <w:lang w:bidi="ar-SA"/>
          <w:color w:val="111111"/>
          <w:sz w:val="28"/>
          <w:szCs w:val="28"/>
          <w:rtl/>
        </w:rPr>
        <w:t xml:space="preserve">فَإِنْ أَعْرَضُوا فَقُلْ أَنذَرْتُکُمْ صَاعِقَةً مِّثْلَ صَاعِقَةِ عَادٍ وَثَمُودَ (۱۳)  ترجمه:</w:t>
      </w:r>
      <w:r>
        <w:rPr>
          <w:rStyle w:val="FootnoteReference"/>
        </w:rPr>
        <w:footnoteReference w:id="4231"/>
      </w:r>
    </w:p>
    <w:p>
      <w:pPr>
        <w:pStyle w:val="BookText"/>
      </w:pPr>
      <w:r>
        <w:rPr>
          <w:rFonts w:ascii="Amiri" w:hAnsi="Amiri" w:eastAsia="Amiri" w:cs="Amiri"/>
          <w:lang w:bidi="ar-SA"/>
          <w:color w:val="111111"/>
          <w:sz w:val="28"/>
          <w:szCs w:val="28"/>
          <w:rtl/>
        </w:rPr>
        <w:t xml:space="preserve">إِذْ جَاءَتْهُمُ الرُّسُلُ مِن بَیْنِ أَیْدِیهِمْ وَمِنْ خَلْفِهِمْ أَلَّا تَعْبُدُوا إِلَّا اللَّهَ ۖ قَالُوا لَوْ شَاءَ رَبُّنَا لَأَنزَلَ مَلَائِکَةً فَإِنَّا بِمَا أُرْسِلْتُم بِهِ کَافِرُونَ (۱۴)  ترجمه:</w:t>
      </w:r>
      <w:r>
        <w:rPr>
          <w:rStyle w:val="FootnoteReference"/>
        </w:rPr>
        <w:footnoteReference w:id="4232"/>
      </w:r>
    </w:p>
    <w:p>
      <w:pPr>
        <w:pStyle w:val="BookText"/>
      </w:pPr>
      <w:r>
        <w:rPr>
          <w:rFonts w:ascii="Amiri" w:hAnsi="Amiri" w:eastAsia="Amiri" w:cs="Amiri"/>
          <w:lang w:bidi="ar-SA"/>
          <w:color w:val="111111"/>
          <w:sz w:val="28"/>
          <w:szCs w:val="28"/>
          <w:rtl/>
        </w:rPr>
        <w:t xml:space="preserve">فَأَمَّا عَادٌ فَاسْتَکْبَرُوا فِی الْأَرْضِ بِغَیْرِ الْحَقِّ وَقَالُوا مَنْ أَشَدُّ مِنَّا قُوَّةً ۖ أَوَلَمْ یَرَوْا أَنَّ اللَّهَ الَّذِی خَلَقَهُمْ هُوَ أَشَدُّ مِنْهُمْ قُوَّةً ۖ وَکَانُوا بِآیَاتِنَا یَجْحَدُونَ (۱۵)  ترجمه:</w:t>
      </w:r>
      <w:r>
        <w:rPr>
          <w:rStyle w:val="FootnoteReference"/>
        </w:rPr>
        <w:footnoteReference w:id="4233"/>
      </w:r>
    </w:p>
    <w:p>
      <w:pPr>
        <w:pStyle w:val="BookText"/>
      </w:pPr>
      <w:r>
        <w:rPr>
          <w:rFonts w:ascii="Amiri" w:hAnsi="Amiri" w:eastAsia="Amiri" w:cs="Amiri"/>
          <w:lang w:bidi="ar-SA"/>
          <w:color w:val="111111"/>
          <w:sz w:val="28"/>
          <w:szCs w:val="28"/>
          <w:rtl/>
        </w:rPr>
        <w:t xml:space="preserve">فَأَرْسَلْنَا عَلَیْهِمْ رِیحًا صَرْصَرًا فِی أَیَّامٍ نَّحِسَاتٍ لِّنُذِیقَهُمْ عَذَابَ الْخِزْیِ فِی الْحَیَاةِ الدُّنْیَا ۖ وَلَعَذَابُ الْآخِرَةِ أَخْزَی ۖ وَهُمْ لَا یُنصَرُونَ (۱۶)  ترجمه:</w:t>
      </w:r>
      <w:r>
        <w:rPr>
          <w:rStyle w:val="FootnoteReference"/>
        </w:rPr>
        <w:footnoteReference w:id="4234"/>
      </w:r>
    </w:p>
    <w:p>
      <w:pPr>
        <w:pStyle w:val="BookText"/>
      </w:pPr>
      <w:r>
        <w:rPr>
          <w:rFonts w:ascii="Amiri" w:hAnsi="Amiri" w:eastAsia="Amiri" w:cs="Amiri"/>
          <w:lang w:bidi="ar-SA"/>
          <w:color w:val="111111"/>
          <w:sz w:val="28"/>
          <w:szCs w:val="28"/>
          <w:rtl/>
        </w:rPr>
        <w:t xml:space="preserve">وَأَمَّا ثَمُودُ فَهَدَیْنَاهُمْ فَاسْتَحَبُّوا الْعَمَی عَلَی الْهُدَی فَأَخَذَتْهُمْ صَاعِقَةُ الْعَذَابِ الْهُونِ بِمَا کَانُوا یَکْسِبُونَ (۱۷)  ترجمه:</w:t>
      </w:r>
      <w:r>
        <w:rPr>
          <w:rStyle w:val="FootnoteReference"/>
        </w:rPr>
        <w:footnoteReference w:id="4235"/>
      </w:r>
    </w:p>
    <w:p>
      <w:pPr>
        <w:pStyle w:val="BookText"/>
      </w:pPr>
      <w:r>
        <w:rPr>
          <w:rFonts w:ascii="Amiri" w:hAnsi="Amiri" w:eastAsia="Amiri" w:cs="Amiri"/>
          <w:lang w:bidi="ar-SA"/>
          <w:color w:val="111111"/>
          <w:sz w:val="28"/>
          <w:szCs w:val="28"/>
          <w:rtl/>
        </w:rPr>
        <w:t xml:space="preserve">وَنَجَّیْنَا الَّذِینَ آمَنُوا وَکَانُوا یَتَّقُونَ (۱۸)  ترجمه:</w:t>
      </w:r>
      <w:r>
        <w:rPr>
          <w:rStyle w:val="FootnoteReference"/>
        </w:rPr>
        <w:footnoteReference w:id="4236"/>
      </w:r>
    </w:p>
    <w:p>
      <w:pPr>
        <w:pStyle w:val="BookText"/>
      </w:pPr>
      <w:r>
        <w:rPr>
          <w:rFonts w:ascii="Amiri" w:hAnsi="Amiri" w:eastAsia="Amiri" w:cs="Amiri"/>
          <w:lang w:bidi="ar-SA"/>
          <w:color w:val="111111"/>
          <w:sz w:val="28"/>
          <w:szCs w:val="28"/>
          <w:rtl/>
        </w:rPr>
        <w:t xml:space="preserve">وَیَوْمَ یُحْشَرُ أَعْدَاءُ اللَّهِ إِلَی النَّارِ فَهُمْ یُوزَعُونَ (۱۹)  ترجمه:</w:t>
      </w:r>
      <w:r>
        <w:rPr>
          <w:rStyle w:val="FootnoteReference"/>
        </w:rPr>
        <w:footnoteReference w:id="4237"/>
      </w:r>
    </w:p>
    <w:p>
      <w:pPr>
        <w:pStyle w:val="BookText"/>
      </w:pPr>
      <w:r>
        <w:rPr>
          <w:rFonts w:ascii="Amiri" w:hAnsi="Amiri" w:eastAsia="Amiri" w:cs="Amiri"/>
          <w:lang w:bidi="ar-SA"/>
          <w:color w:val="111111"/>
          <w:sz w:val="28"/>
          <w:szCs w:val="28"/>
          <w:rtl/>
        </w:rPr>
        <w:t xml:space="preserve">حَتَّی إِذَا مَا جَاءُوهَا شَهِدَ عَلَیْهِمْ سَمْعُهُمْ وَأَبْصَارُهُمْ وَجُلُودُهُم بِمَا کَانُوا یَعْمَلُونَ (۲۰)  ترجمه:</w:t>
      </w:r>
      <w:r>
        <w:rPr>
          <w:rStyle w:val="FootnoteReference"/>
        </w:rPr>
        <w:footnoteReference w:id="4238"/>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لِجُلُودِهِمْ لِمَ شَهِدتُّمْ عَلَیْنَا ۖ قَالُوا أَنطَقَنَا اللَّهُ الَّذِی أَنطَقَ کُلَّ شَیْءٍ وَهُوَ خَلَقَکُمْ أَوَّلَ مَرَّةٍ وَإِلَیْهِ تُرْجَعُونَ (۲۱)  ترجمه:</w:t>
      </w:r>
      <w:r>
        <w:rPr>
          <w:rStyle w:val="FootnoteReference"/>
        </w:rPr>
        <w:footnoteReference w:id="4239"/>
      </w:r>
    </w:p>
    <w:p>
      <w:pPr>
        <w:pStyle w:val="BookText"/>
      </w:pPr>
      <w:r>
        <w:rPr>
          <w:rFonts w:ascii="Amiri" w:hAnsi="Amiri" w:eastAsia="Amiri" w:cs="Amiri"/>
          <w:lang w:bidi="ar-SA"/>
          <w:color w:val="111111"/>
          <w:sz w:val="28"/>
          <w:szCs w:val="28"/>
          <w:rtl/>
        </w:rPr>
        <w:t xml:space="preserve">وَمَا کُنتُمْ تَسْتَتِرُونَ أَن یَشْهَدَ عَلَیْکُمْ سَمْعُکُمْ وَلَا أَبْصَارُکُمْ وَلَا جُلُودُکُمْ وَلَکِن ظَنَنتُمْ أَنَّ اللَّهَ لَا یَعْلَمُ کَثِیرًا مِّمَّا تَعْمَلُونَ (۲۲)  ترجمه:</w:t>
      </w:r>
      <w:r>
        <w:rPr>
          <w:rStyle w:val="FootnoteReference"/>
        </w:rPr>
        <w:footnoteReference w:id="4240"/>
      </w:r>
    </w:p>
    <w:p>
      <w:pPr>
        <w:pStyle w:val="BookText"/>
      </w:pPr>
      <w:r>
        <w:rPr>
          <w:rFonts w:ascii="Amiri" w:hAnsi="Amiri" w:eastAsia="Amiri" w:cs="Amiri"/>
          <w:lang w:bidi="ar-SA"/>
          <w:color w:val="111111"/>
          <w:sz w:val="28"/>
          <w:szCs w:val="28"/>
          <w:rtl/>
        </w:rPr>
        <w:t xml:space="preserve">وَذَلِکُمْ ظَنُّکُمُ الَّذِی ظَنَنتُم بِرَبِّکُمْ أَرْدَاکُمْ فَأَصْبَحْتُم مِّنَ الْخَاسِرِینَ (۲۳)  ترجمه:</w:t>
      </w:r>
      <w:r>
        <w:rPr>
          <w:rStyle w:val="FootnoteReference"/>
        </w:rPr>
        <w:footnoteReference w:id="4241"/>
      </w:r>
    </w:p>
    <w:p>
      <w:pPr>
        <w:pStyle w:val="BookText"/>
      </w:pPr>
      <w:r>
        <w:rPr>
          <w:rFonts w:ascii="Amiri" w:hAnsi="Amiri" w:eastAsia="Amiri" w:cs="Amiri"/>
          <w:lang w:bidi="ar-SA"/>
          <w:color w:val="111111"/>
          <w:sz w:val="28"/>
          <w:szCs w:val="28"/>
          <w:rtl/>
        </w:rPr>
        <w:t xml:space="preserve">فَإِن یَصْبِرُوا فَالنَّارُ مَثْوًی لَّهُمْ ۖ وَإِن یَسْتَعْتِبُوا فَمَا هُم مِّنَ الْمُعْتَبِینَ (۲۴)  ترجمه:</w:t>
      </w:r>
      <w:r>
        <w:rPr>
          <w:rStyle w:val="FootnoteReference"/>
        </w:rPr>
        <w:footnoteReference w:id="4242"/>
      </w:r>
    </w:p>
    <w:p>
      <w:pPr>
        <w:pStyle w:val="BookText"/>
      </w:pPr>
      <w:r>
        <w:rPr>
          <w:rFonts w:ascii="Amiri" w:hAnsi="Amiri" w:eastAsia="Amiri" w:cs="Amiri"/>
          <w:lang w:bidi="ar-SA"/>
          <w:color w:val="111111"/>
          <w:sz w:val="28"/>
          <w:szCs w:val="28"/>
          <w:rtl/>
        </w:rPr>
        <w:t xml:space="preserve">۞ وَقَیَّضْنَا لَهُمْ قُرَنَاءَ فَزَیَّنُوا لَهُم مَّا بَیْنَ أَیْدِیهِمْ وَمَا خَلْفَهُمْ وَحَقَّ عَلَیْهِمُ الْقَوْلُ فِی أُمَمٍ قَدْ خَلَتْ مِن قَبْلِهِم مِّنَ الْجِنِّ وَالْإِنسِ ۖ إِنَّهُمْ کَانُوا خَاسِرِینَ (۲۵)  ترجمه:</w:t>
      </w:r>
      <w:r>
        <w:rPr>
          <w:rStyle w:val="FootnoteReference"/>
        </w:rPr>
        <w:footnoteReference w:id="4243"/>
      </w:r>
    </w:p>
    <w:p>
      <w:pPr>
        <w:pStyle w:val="BookText"/>
      </w:pPr>
      <w:r>
        <w:rPr>
          <w:rFonts w:ascii="Amiri" w:hAnsi="Amiri" w:eastAsia="Amiri" w:cs="Amiri"/>
          <w:lang w:bidi="ar-SA"/>
          <w:color w:val="111111"/>
          <w:sz w:val="28"/>
          <w:szCs w:val="28"/>
          <w:rtl/>
        </w:rPr>
        <w:t xml:space="preserve">وَقَالَ الَّذِینَ کَفَرُوا لَا تَسْمَعُوا لِهَذَا الْقُرْآنِ وَالْغَوْا فِیهِ لَعَلَّکُمْ تَغْلِبُونَ (۲۶)  ترجمه:</w:t>
      </w:r>
      <w:r>
        <w:rPr>
          <w:rStyle w:val="FootnoteReference"/>
        </w:rPr>
        <w:footnoteReference w:id="4244"/>
      </w:r>
    </w:p>
    <w:p>
      <w:pPr>
        <w:pStyle w:val="BookText"/>
      </w:pPr>
      <w:r>
        <w:rPr>
          <w:rFonts w:ascii="Amiri" w:hAnsi="Amiri" w:eastAsia="Amiri" w:cs="Amiri"/>
          <w:lang w:bidi="ar-SA"/>
          <w:color w:val="111111"/>
          <w:sz w:val="28"/>
          <w:szCs w:val="28"/>
          <w:rtl/>
        </w:rPr>
        <w:t xml:space="preserve">فَلَنُذِیقَنَّ الَّذِینَ کَفَرُوا عَذَابًا شَدِیدًا وَلَنَجْزِیَنَّهُمْ أَسْوَأَ الَّذِی کَانُوا یَعْمَلُونَ (۲۷)  ترجمه:</w:t>
      </w:r>
      <w:r>
        <w:rPr>
          <w:rStyle w:val="FootnoteReference"/>
        </w:rPr>
        <w:footnoteReference w:id="4245"/>
      </w:r>
    </w:p>
    <w:p>
      <w:pPr>
        <w:pStyle w:val="BookText"/>
      </w:pPr>
      <w:r>
        <w:rPr>
          <w:rFonts w:ascii="Amiri" w:hAnsi="Amiri" w:eastAsia="Amiri" w:cs="Amiri"/>
          <w:lang w:bidi="ar-SA"/>
          <w:color w:val="111111"/>
          <w:sz w:val="28"/>
          <w:szCs w:val="28"/>
          <w:rtl/>
        </w:rPr>
        <w:t xml:space="preserve">ذَلِکَ جَزَاءُ أَعْدَاءِ اللَّهِ النَّارُ ۖ لَهُمْ فِیهَا دَارُ الْخُلْدِ ۖ جَزَاءً بِمَا کَانُوا بِآیَاتِنَا یَجْحَدُونَ (۲۸)  ترجمه:</w:t>
      </w:r>
      <w:r>
        <w:rPr>
          <w:rStyle w:val="FootnoteReference"/>
        </w:rPr>
        <w:footnoteReference w:id="4246"/>
      </w:r>
    </w:p>
    <w:p>
      <w:pPr>
        <w:pStyle w:val="BookText"/>
      </w:pPr>
      <w:r>
        <w:rPr>
          <w:rFonts w:ascii="Amiri" w:hAnsi="Amiri" w:eastAsia="Amiri" w:cs="Amiri"/>
          <w:lang w:bidi="ar-SA"/>
          <w:color w:val="111111"/>
          <w:sz w:val="28"/>
          <w:szCs w:val="28"/>
          <w:rtl/>
        </w:rPr>
        <w:t xml:space="preserve">وَقَالَ الَّذِینَ کَفَرُوا رَبَّنَا أَرِنَا اللَّذَیْنِ أَضَلَّانَا مِنَ الْجِنِّ وَالْإِنسِ نَجْعَلْهُمَا تَحْتَ أَقْدَامِنَا لِیَکُونَا مِنَ الْأَسْفَلِینَ (۲۹)  ترجمه:</w:t>
      </w:r>
      <w:r>
        <w:rPr>
          <w:rStyle w:val="FootnoteReference"/>
        </w:rPr>
        <w:footnoteReference w:id="4247"/>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وَلَا تَحْزَنُوا وَأَبْشِرُوا بِالْجَنَّةِ الَّتِی کُنتُمْ تُوعَدُونَ (۳۰)  ترجمه:</w:t>
      </w:r>
      <w:r>
        <w:rPr>
          <w:rStyle w:val="FootnoteReference"/>
        </w:rPr>
        <w:footnoteReference w:id="4248"/>
      </w:r>
    </w:p>
    <w:p>
      <w:pPr>
        <w:pStyle w:val="BookText"/>
      </w:pPr>
      <w:r>
        <w:rPr>
          <w:rFonts w:ascii="Amiri" w:hAnsi="Amiri" w:eastAsia="Amiri" w:cs="Amiri"/>
          <w:lang w:bidi="ar-SA"/>
          <w:color w:val="111111"/>
          <w:sz w:val="28"/>
          <w:szCs w:val="28"/>
          <w:rtl/>
        </w:rPr>
        <w:t xml:space="preserve">نَحْنُ أَوْلِیَاؤُکُمْ فِی الْحَیَاةِ الدُّنْیَا وَفِی الْآخِرَةِ ۖ وَلَکُمْ فِیهَا مَا تَشْتَهِی أَنفُسُکُمْ وَلَکُمْ فِیهَا مَا تَدَّعُونَ (۳۱)  ترجمه:</w:t>
      </w:r>
      <w:r>
        <w:rPr>
          <w:rStyle w:val="FootnoteReference"/>
        </w:rPr>
        <w:footnoteReference w:id="4249"/>
      </w:r>
    </w:p>
    <w:p>
      <w:pPr>
        <w:pStyle w:val="BookText"/>
      </w:pPr>
      <w:r>
        <w:rPr>
          <w:rFonts w:ascii="Amiri" w:hAnsi="Amiri" w:eastAsia="Amiri" w:cs="Amiri"/>
          <w:lang w:bidi="ar-SA"/>
          <w:color w:val="111111"/>
          <w:sz w:val="28"/>
          <w:szCs w:val="28"/>
          <w:rtl/>
        </w:rPr>
        <w:t xml:space="preserve">نُزُلًا مِّنْ غَفُورٍ رَّحِیمٍ (۳۲)  ترجمه:</w:t>
      </w:r>
      <w:r>
        <w:rPr>
          <w:rStyle w:val="FootnoteReference"/>
        </w:rPr>
        <w:footnoteReference w:id="4250"/>
      </w:r>
    </w:p>
    <w:p>
      <w:pPr>
        <w:pStyle w:val="BookText"/>
      </w:pPr>
      <w:r>
        <w:rPr>
          <w:rFonts w:ascii="Amiri" w:hAnsi="Amiri" w:eastAsia="Amiri" w:cs="Amiri"/>
          <w:lang w:bidi="ar-SA"/>
          <w:color w:val="111111"/>
          <w:sz w:val="28"/>
          <w:szCs w:val="28"/>
          <w:rtl/>
        </w:rPr>
        <w:t xml:space="preserve">وَمَنْ أَحْسَنُ قَوْلًا مِّمَّن دَعَا إِلَی اللَّهِ وَعَمِلَ صَالِحًا وَقَالَ إِنَّنِی مِنَ الْمُسْلِمِینَ (۳۳)  ترجمه:</w:t>
      </w:r>
      <w:r>
        <w:rPr>
          <w:rStyle w:val="FootnoteReference"/>
        </w:rPr>
        <w:footnoteReference w:id="4251"/>
      </w:r>
    </w:p>
    <w:p>
      <w:pPr>
        <w:pStyle w:val="BookText"/>
      </w:pPr>
      <w:r>
        <w:rPr>
          <w:rFonts w:ascii="Amiri" w:hAnsi="Amiri" w:eastAsia="Amiri" w:cs="Amiri"/>
          <w:lang w:bidi="ar-SA"/>
          <w:color w:val="111111"/>
          <w:sz w:val="28"/>
          <w:szCs w:val="28"/>
          <w:rtl/>
        </w:rPr>
        <w:t xml:space="preserve">وَلَا تَسْتَوِی الْحَسَنَةُ وَلَا السَّیِّئَةُ ۚ ادْفَعْ بِالَّتِی هِیَ أَحْسَنُ فَإِذَا الَّذِی بَیْنَکَ وَبَیْنَهُ عَدَاوَةٌ کَأَنَّهُ وَلِیٌّ حَمِیمٌ (۳۴)  ترجمه:</w:t>
      </w:r>
      <w:r>
        <w:rPr>
          <w:rStyle w:val="FootnoteReference"/>
        </w:rPr>
        <w:footnoteReference w:id="4252"/>
      </w:r>
    </w:p>
    <w:p>
      <w:pPr>
        <w:pStyle w:val="BookText"/>
      </w:pPr>
      <w:r>
        <w:rPr>
          <w:rFonts w:ascii="Amiri" w:hAnsi="Amiri" w:eastAsia="Amiri" w:cs="Amiri"/>
          <w:lang w:bidi="ar-SA"/>
          <w:color w:val="111111"/>
          <w:sz w:val="28"/>
          <w:szCs w:val="28"/>
          <w:rtl/>
        </w:rPr>
        <w:t xml:space="preserve">وَمَا یُلَقَّاهَا إِلَّا الَّذِینَ صَبَرُوا وَمَا یُلَقَّاهَا إِلَّا ذُو حَظٍّ عَظِیمٍ (۳۵)  ترجمه:</w:t>
      </w:r>
      <w:r>
        <w:rPr>
          <w:rStyle w:val="FootnoteReference"/>
        </w:rPr>
        <w:footnoteReference w:id="4253"/>
      </w:r>
    </w:p>
    <w:p>
      <w:pPr>
        <w:pStyle w:val="BookText"/>
      </w:pPr>
      <w:r>
        <w:rPr>
          <w:rFonts w:ascii="Amiri" w:hAnsi="Amiri" w:eastAsia="Amiri" w:cs="Amiri"/>
          <w:lang w:bidi="ar-SA"/>
          <w:color w:val="111111"/>
          <w:sz w:val="28"/>
          <w:szCs w:val="28"/>
          <w:rtl/>
        </w:rPr>
        <w:t xml:space="preserve">وَإِمَّا یَنزَغَنَّکَ مِنَ الشَّیْطَانِ نَزْغٌ فَاسْتَعِذْ بِاللَّهِ ۖ إِنَّهُ هُوَ السَّمِیعُ الْعَلِیمُ (۳۶)  ترجمه:</w:t>
      </w:r>
      <w:r>
        <w:rPr>
          <w:rStyle w:val="FootnoteReference"/>
        </w:rPr>
        <w:footnoteReference w:id="4254"/>
      </w:r>
    </w:p>
    <w:p>
      <w:pPr>
        <w:pStyle w:val="BookText"/>
      </w:pPr>
      <w:r>
        <w:rPr>
          <w:rFonts w:ascii="Amiri" w:hAnsi="Amiri" w:eastAsia="Amiri" w:cs="Amiri"/>
          <w:lang w:bidi="ar-SA"/>
          <w:color w:val="111111"/>
          <w:sz w:val="28"/>
          <w:szCs w:val="28"/>
          <w:rtl/>
        </w:rPr>
        <w:t xml:space="preserve">وَمِنْ آیَاتِهِ اللَّیْلُ وَالنَّهَارُ وَالشَّمْسُ وَالْقَمَرُ ۚ لَا تَسْجُدُوا لِلشَّمْسِ وَلَا لِلْقَمَرِ وَاسْجُدُوا لِلَّهِ الَّذِی خَلَقَهُنَّ إِن کُنتُمْ إِیَّاهُ تَعْبُدُونَ (۳۷)  ترجمه:</w:t>
      </w:r>
      <w:r>
        <w:rPr>
          <w:rStyle w:val="FootnoteReference"/>
        </w:rPr>
        <w:footnoteReference w:id="4255"/>
      </w:r>
    </w:p>
    <w:p>
      <w:pPr>
        <w:pStyle w:val="BookText"/>
      </w:pPr>
      <w:r>
        <w:rPr>
          <w:rFonts w:ascii="Amiri" w:hAnsi="Amiri" w:eastAsia="Amiri" w:cs="Amiri"/>
          <w:lang w:bidi="ar-SA"/>
          <w:color w:val="111111"/>
          <w:sz w:val="28"/>
          <w:szCs w:val="28"/>
          <w:rtl/>
        </w:rPr>
        <w:t xml:space="preserve">فَإِنِ اسْتَکْبَرُوا فَالَّذِینَ عِندَ رَبِّکَ یُسَبِّحُونَ لَهُ بِاللَّیْلِ وَالنَّهَارِ وَهُمْ لَا یَسْأَمُونَ ۩ (۳۸)  ترجمه:</w:t>
      </w:r>
      <w:r>
        <w:rPr>
          <w:rStyle w:val="FootnoteReference"/>
        </w:rPr>
        <w:footnoteReference w:id="4256"/>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آیَاتِهِ أَنَّکَ تَرَی الْأَرْضَ خَاشِعَةً فَإِذَا أَنزَلْنَا عَلَیْهَا الْمَاءَ اهْتَزَّتْ وَرَبَتْ ۚ إِنَّ الَّذِی أَحْیَاهَا لَمُحْیِی الْمَوْتَی ۚ إِنَّهُ عَلَی کُلِّ شَیْءٍ قَدِیرٌ (۳۹)  ترجمه:</w:t>
      </w:r>
      <w:r>
        <w:rPr>
          <w:rStyle w:val="FootnoteReference"/>
        </w:rPr>
        <w:footnoteReference w:id="4257"/>
      </w:r>
    </w:p>
    <w:p>
      <w:pPr>
        <w:pStyle w:val="BookText"/>
      </w:pPr>
      <w:r>
        <w:rPr>
          <w:rFonts w:ascii="Amiri" w:hAnsi="Amiri" w:eastAsia="Amiri" w:cs="Amiri"/>
          <w:lang w:bidi="ar-SA"/>
          <w:color w:val="111111"/>
          <w:sz w:val="28"/>
          <w:szCs w:val="28"/>
          <w:rtl/>
        </w:rPr>
        <w:t xml:space="preserve">إِنَّ الَّذِینَ یُلْحِدُونَ فِی آیَاتِنَا لَا یَخْفَوْنَ عَلَیْنَا ۗ أَفَمَن یُلْقَی فِی النَّارِ خَیْرٌ أَم مَّن یَأْتِی آمِنًا یَوْمَ الْقِیَامَةِ ۚ اعْمَلُوا مَا شِئْتُمْ ۖ إِنَّهُ بِمَا تَعْمَلُونَ بَصِیرٌ (۴۰)  ترجمه:</w:t>
      </w:r>
      <w:r>
        <w:rPr>
          <w:rStyle w:val="FootnoteReference"/>
        </w:rPr>
        <w:footnoteReference w:id="4258"/>
      </w:r>
    </w:p>
    <w:p>
      <w:pPr>
        <w:pStyle w:val="BookText"/>
      </w:pPr>
      <w:r>
        <w:rPr>
          <w:rFonts w:ascii="Amiri" w:hAnsi="Amiri" w:eastAsia="Amiri" w:cs="Amiri"/>
          <w:lang w:bidi="ar-SA"/>
          <w:color w:val="111111"/>
          <w:sz w:val="28"/>
          <w:szCs w:val="28"/>
          <w:rtl/>
        </w:rPr>
        <w:t xml:space="preserve">إِنَّ الَّذِینَ کَفَرُوا بِالذِّکْرِ لَمَّا جَاءَهُمْ ۖ وَإِنَّهُ لَکِتَابٌ عَزِیزٌ (۴۱)  ترجمه:</w:t>
      </w:r>
      <w:r>
        <w:rPr>
          <w:rStyle w:val="FootnoteReference"/>
        </w:rPr>
        <w:footnoteReference w:id="4259"/>
      </w:r>
    </w:p>
    <w:p>
      <w:pPr>
        <w:pStyle w:val="BookText"/>
      </w:pPr>
      <w:r>
        <w:rPr>
          <w:rFonts w:ascii="Amiri" w:hAnsi="Amiri" w:eastAsia="Amiri" w:cs="Amiri"/>
          <w:lang w:bidi="ar-SA"/>
          <w:color w:val="111111"/>
          <w:sz w:val="28"/>
          <w:szCs w:val="28"/>
          <w:rtl/>
        </w:rPr>
        <w:t xml:space="preserve">لَّا یَأْتِیهِ الْبَاطِلُ مِن بَیْنِ یَدَیْهِ وَلَا مِنْ خَلْفِهِ ۖ تَنزِیلٌ مِّنْ حَکِیمٍ حَمِیدٍ (۴۲)  ترجمه:</w:t>
      </w:r>
      <w:r>
        <w:rPr>
          <w:rStyle w:val="FootnoteReference"/>
        </w:rPr>
        <w:footnoteReference w:id="4260"/>
      </w:r>
    </w:p>
    <w:p>
      <w:pPr>
        <w:pStyle w:val="BookText"/>
      </w:pPr>
      <w:r>
        <w:rPr>
          <w:rFonts w:ascii="Amiri" w:hAnsi="Amiri" w:eastAsia="Amiri" w:cs="Amiri"/>
          <w:lang w:bidi="ar-SA"/>
          <w:color w:val="111111"/>
          <w:sz w:val="28"/>
          <w:szCs w:val="28"/>
          <w:rtl/>
        </w:rPr>
        <w:t xml:space="preserve">مَّا یُقَالُ لَکَ إِلَّا مَا قَدْ قِیلَ لِلرُّسُلِ مِن قَبْلِکَ ۚ إِنَّ رَبَّکَ لَذُو مَغْفِرَةٍ وَذُو عِقَابٍ أَلِیمٍ (۴۳)  ترجمه:</w:t>
      </w:r>
      <w:r>
        <w:rPr>
          <w:rStyle w:val="FootnoteReference"/>
        </w:rPr>
        <w:footnoteReference w:id="4261"/>
      </w:r>
    </w:p>
    <w:p>
      <w:pPr>
        <w:pStyle w:val="BookText"/>
      </w:pPr>
      <w:r>
        <w:rPr>
          <w:rFonts w:ascii="Amiri" w:hAnsi="Amiri" w:eastAsia="Amiri" w:cs="Amiri"/>
          <w:lang w:bidi="ar-SA"/>
          <w:color w:val="111111"/>
          <w:sz w:val="28"/>
          <w:szCs w:val="28"/>
          <w:rtl/>
        </w:rPr>
        <w:t xml:space="preserve">وَلَوْ جَعَلْنَاهُ قُرْآنًا أَعْجَمِیًّا لَّقَالُوا لَوْلَا فُصِّلَتْ آیَاتُهُ ۖ أَأَعْجَمِیٌّ وَعَرَبِیٌّ ۗ قُلْ هُوَ لِلَّذِینَ آمَنُوا هُدًی وَشِفَاءٌ ۖ وَالَّذِینَ لَا یُؤْمِنُونَ فِی آذَانِهِمْ وَقْرٌ وَهُوَ عَلَیْهِمْ عَمًی ۚ أُولَئِکَ یُنَادَوْنَ مِن مَّکَانٍ بَعِیدٍ (۴۴)  ترجمه:</w:t>
      </w:r>
      <w:r>
        <w:rPr>
          <w:rStyle w:val="FootnoteReference"/>
        </w:rPr>
        <w:footnoteReference w:id="4262"/>
      </w:r>
    </w:p>
    <w:p>
      <w:pPr>
        <w:pStyle w:val="BookText"/>
      </w:pPr>
      <w:r>
        <w:rPr>
          <w:rFonts w:ascii="Amiri" w:hAnsi="Amiri" w:eastAsia="Amiri" w:cs="Amiri"/>
          <w:lang w:bidi="ar-SA"/>
          <w:color w:val="111111"/>
          <w:sz w:val="28"/>
          <w:szCs w:val="28"/>
          <w:rtl/>
        </w:rPr>
        <w:t xml:space="preserve">وَلَقَدْ آتَیْنَا مُوسَی الْکِتَابَ فَاخْتُلِفَ فِیهِ ۗ وَلَوْلَا کَلِمَةٌ سَبَقَتْ مِن رَّبِّکَ لَقُضِیَ بَیْنَهُمْ ۚ وَإِنَّهُمْ لَفِی شَکٍّ مِّنْهُ مُرِیبٍ (۴۵)  ترجمه:</w:t>
      </w:r>
      <w:r>
        <w:rPr>
          <w:rStyle w:val="FootnoteReference"/>
        </w:rPr>
        <w:footnoteReference w:id="4263"/>
      </w:r>
    </w:p>
    <w:p>
      <w:pPr>
        <w:pStyle w:val="BookText"/>
      </w:pPr>
      <w:r>
        <w:rPr>
          <w:rFonts w:ascii="Amiri" w:hAnsi="Amiri" w:eastAsia="Amiri" w:cs="Amiri"/>
          <w:lang w:bidi="ar-SA"/>
          <w:color w:val="111111"/>
          <w:sz w:val="28"/>
          <w:szCs w:val="28"/>
          <w:rtl/>
        </w:rPr>
        <w:t xml:space="preserve">مَّنْ عَمِلَ صَالِحًا فَلِنَفْسِهِ ۖ وَمَنْ أَسَاءَ فَعَلَیْهَا ۗ وَمَا رَبُّکَ بِظَلَّامٍ لِّلْعَبِیدِ (۴۶)  ترجمه:</w:t>
      </w:r>
      <w:r>
        <w:rPr>
          <w:rStyle w:val="FootnoteReference"/>
        </w:rPr>
        <w:footnoteReference w:id="4264"/>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60" w:name="pg19496_194717"/>
    <w:bookmarkEnd w:id="60"/>
    <w:p>
      <w:pPr>
        <w:pStyle w:val="Heading2"/>
      </w:pPr>
      <w:bookmarkStart w:id="207" w:name="_Toc89"/>
      <w:r>
        <w:t>جزء بیستم و پنجم</w:t>
      </w:r>
      <w:bookmarkEnd w:id="207"/>
    </w:p>
    <w:p>
      <w:pPr>
        <w:pStyle w:val="Heading3"/>
      </w:pPr>
      <w:bookmarkStart w:id="208" w:name="_Toc90"/>
      <w:r>
        <w:t>41 - سوره فصلت</w:t>
      </w:r>
      <w:bookmarkEnd w:id="208"/>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إِلَیْهِ یُرَدُّ عِلْمُ السَّاعَةِ ۚ وَمَا تَخْرُجُ مِن ثَمَرَاتٍ مِّنْ أَکْمَامِهَا وَمَا تَحْمِلُ مِنْ أُنثَی وَلَا تَضَعُ إِلَّا بِعِلْمِهِ ۚ وَیَوْمَ یُنَادِیهِمْ أَیْنَ شُرَکَائِی قَالُوا آذَنَّاکَ مَا مِنَّا مِن شَهِیدٍ (۴۷)  ترجمه:</w:t>
      </w:r>
      <w:r>
        <w:rPr>
          <w:rStyle w:val="FootnoteReference"/>
        </w:rPr>
        <w:footnoteReference w:id="4265"/>
      </w:r>
    </w:p>
    <w:p>
      <w:pPr>
        <w:pStyle w:val="BookText"/>
      </w:pPr>
      <w:r>
        <w:rPr>
          <w:rFonts w:ascii="Amiri" w:hAnsi="Amiri" w:eastAsia="Amiri" w:cs="Amiri"/>
          <w:lang w:bidi="ar-SA"/>
          <w:color w:val="111111"/>
          <w:sz w:val="28"/>
          <w:szCs w:val="28"/>
          <w:rtl/>
        </w:rPr>
        <w:t xml:space="preserve">وَضَلَّ عَنْهُم مَّا کَانُوا یَدْعُونَ مِن قَبْلُ ۖ وَظَنُّوا مَا لَهُم مِّن مَّحِیصٍ (۴۸)  ترجمه:</w:t>
      </w:r>
      <w:r>
        <w:rPr>
          <w:rStyle w:val="FootnoteReference"/>
        </w:rPr>
        <w:footnoteReference w:id="4266"/>
      </w:r>
    </w:p>
    <w:p>
      <w:pPr>
        <w:pStyle w:val="BookText"/>
      </w:pPr>
      <w:r>
        <w:rPr>
          <w:rFonts w:ascii="Amiri" w:hAnsi="Amiri" w:eastAsia="Amiri" w:cs="Amiri"/>
          <w:lang w:bidi="ar-SA"/>
          <w:color w:val="111111"/>
          <w:sz w:val="28"/>
          <w:szCs w:val="28"/>
          <w:rtl/>
        </w:rPr>
        <w:t xml:space="preserve">لَّا یَسْأَمُ الْإِنسَانُ مِن دُعَاءِ الْخَیْرِ وَإِن مَّسَّهُ الشَّرُّ فَیَئُوسٌ قَنُوطٌ (۴۹)  ترجمه:</w:t>
      </w:r>
      <w:r>
        <w:rPr>
          <w:rStyle w:val="FootnoteReference"/>
        </w:rPr>
        <w:footnoteReference w:id="4267"/>
      </w:r>
    </w:p>
    <w:p>
      <w:pPr>
        <w:pStyle w:val="BookText"/>
      </w:pPr>
      <w:r>
        <w:rPr>
          <w:rFonts w:ascii="Amiri" w:hAnsi="Amiri" w:eastAsia="Amiri" w:cs="Amiri"/>
          <w:lang w:bidi="ar-SA"/>
          <w:color w:val="111111"/>
          <w:sz w:val="28"/>
          <w:szCs w:val="28"/>
          <w:rtl/>
        </w:rPr>
        <w:t xml:space="preserve">وَلَئِنْ أَذَقْنَاهُ رَحْمَةً مِّنَّا مِن بَعْدِ ضَرَّاءَ مَسَّتْهُ لَیَقُولَنَّ هَذَا لِی وَمَا أَظُنُّ السَّاعَةَ قَائِمَةً وَلَئِن رُّجِعْتُ إِلَی رَبِّی إِنَّ لِی عِندَهُ لَلْحُسْنَی ۚ فَلَنُنَبِّئَنَّ الَّذِینَ کَفَرُوا بِمَا عَمِلُوا وَلَنُذِیقَنَّهُم مِّنْ عَذَابٍ غَلِیظٍ (۵۰)  ترجمه:</w:t>
      </w:r>
      <w:r>
        <w:rPr>
          <w:rStyle w:val="FootnoteReference"/>
        </w:rPr>
        <w:footnoteReference w:id="4268"/>
      </w:r>
    </w:p>
    <w:p>
      <w:pPr>
        <w:pStyle w:val="BookText"/>
      </w:pPr>
      <w:r>
        <w:rPr>
          <w:rFonts w:ascii="Amiri" w:hAnsi="Amiri" w:eastAsia="Amiri" w:cs="Amiri"/>
          <w:lang w:bidi="ar-SA"/>
          <w:color w:val="111111"/>
          <w:sz w:val="28"/>
          <w:szCs w:val="28"/>
          <w:rtl/>
        </w:rPr>
        <w:t xml:space="preserve">وَإِذَا أَنْعَمْنَا عَلَی الْإِنسَانِ أَعْرَضَ وَنَأَی بِجَانِبِهِ وَإِذَا مَسَّهُ الشَّرُّ فَذُو دُعَاءٍ عَرِیضٍ (۵۱)  ترجمه:</w:t>
      </w:r>
      <w:r>
        <w:rPr>
          <w:rStyle w:val="FootnoteReference"/>
        </w:rPr>
        <w:footnoteReference w:id="4269"/>
      </w:r>
    </w:p>
    <w:p>
      <w:pPr>
        <w:pStyle w:val="BookText"/>
      </w:pPr>
      <w:r>
        <w:rPr>
          <w:rFonts w:ascii="Amiri" w:hAnsi="Amiri" w:eastAsia="Amiri" w:cs="Amiri"/>
          <w:lang w:bidi="ar-SA"/>
          <w:color w:val="111111"/>
          <w:sz w:val="28"/>
          <w:szCs w:val="28"/>
          <w:rtl/>
        </w:rPr>
        <w:t xml:space="preserve">قُلْ أَرَأَیْتُمْ إِن کَانَ مِنْ عِندِ اللَّهِ ثُمَّ کَفَرْتُم بِهِ مَنْ أَضَلُّ مِمَّنْ هُوَ فِی شِقَاقٍ بَعِیدٍ (۵۲)  ترجمه:</w:t>
      </w:r>
      <w:r>
        <w:rPr>
          <w:rStyle w:val="FootnoteReference"/>
        </w:rPr>
        <w:footnoteReference w:id="4270"/>
      </w:r>
    </w:p>
    <w:p>
      <w:pPr>
        <w:pStyle w:val="BookText"/>
      </w:pPr>
      <w:r>
        <w:rPr>
          <w:rFonts w:ascii="Amiri" w:hAnsi="Amiri" w:eastAsia="Amiri" w:cs="Amiri"/>
          <w:lang w:bidi="ar-SA"/>
          <w:color w:val="111111"/>
          <w:sz w:val="28"/>
          <w:szCs w:val="28"/>
          <w:rtl/>
        </w:rPr>
        <w:t xml:space="preserve">سَنُرِیهِمْ آیَاتِنَا فِی الْآفَاقِ وَفِی أَنفُسِهِمْ حَتَّی یَتَبَیَّنَ لَهُمْ أَنَّهُ الْحَقُّ ۗ أَوَلَمْ یَکْفِ بِرَبِّکَ أَنَّهُ عَلَی کُلِّ شَیْءٍ شَهِیدٌ (۵۳)  ترجمه:</w:t>
      </w:r>
      <w:r>
        <w:rPr>
          <w:rStyle w:val="FootnoteReference"/>
        </w:rPr>
        <w:footnoteReference w:id="4271"/>
      </w:r>
    </w:p>
    <w:p>
      <w:pPr>
        <w:pStyle w:val="BookText"/>
      </w:pPr>
      <w:r>
        <w:rPr>
          <w:rFonts w:ascii="Amiri" w:hAnsi="Amiri" w:eastAsia="Amiri" w:cs="Amiri"/>
          <w:lang w:bidi="ar-SA"/>
          <w:color w:val="111111"/>
          <w:sz w:val="28"/>
          <w:szCs w:val="28"/>
          <w:rtl/>
        </w:rPr>
        <w:t xml:space="preserve">أَلَا إِنَّهُمْ فِی مِرْیَةٍ مِّن لِّقَاءِ رَبِّهِمْ ۗ أَلَا إِنَّهُ بِکُلِّ شَیْءٍ مُّحِیطٌ (۵۴)  ترجمه:</w:t>
      </w:r>
      <w:r>
        <w:rPr>
          <w:rStyle w:val="FootnoteReference"/>
        </w:rPr>
        <w:footnoteReference w:id="4272"/>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61" w:name="pg19496_194718"/>
    <w:bookmarkEnd w:id="61"/>
    <w:p>
      <w:pPr>
        <w:pStyle w:val="Heading3"/>
      </w:pPr>
      <w:bookmarkStart w:id="209" w:name="_Toc91"/>
      <w:r>
        <w:t>42 - سوره الشوری</w:t>
      </w:r>
      <w:bookmarkEnd w:id="209"/>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273"/>
      </w:r>
    </w:p>
    <w:p>
      <w:pPr>
        <w:pStyle w:val="BookText"/>
      </w:pPr>
      <w:r>
        <w:rPr>
          <w:rFonts w:ascii="IRNazanin" w:hAnsi="IRNazanin" w:eastAsia="IRNazanin" w:cs="IRNazanin"/>
          <w:lang w:bidi="fa-IR"/>
          <w:color w:val="111111"/>
          <w:sz w:val="28"/>
          <w:szCs w:val="28"/>
          <w:rtl/>
        </w:rPr>
        <w:t xml:space="preserve">عسق (۲)  ترجمه:</w:t>
      </w:r>
      <w:r>
        <w:rPr>
          <w:rStyle w:val="FootnoteReference"/>
        </w:rPr>
        <w:footnoteReference w:id="4274"/>
      </w:r>
    </w:p>
    <w:p>
      <w:pPr>
        <w:pStyle w:val="BookText"/>
      </w:pPr>
      <w:r>
        <w:rPr>
          <w:rFonts w:ascii="Amiri" w:hAnsi="Amiri" w:eastAsia="Amiri" w:cs="Amiri"/>
          <w:lang w:bidi="ar-SA"/>
          <w:color w:val="111111"/>
          <w:sz w:val="28"/>
          <w:szCs w:val="28"/>
          <w:rtl/>
        </w:rPr>
        <w:t xml:space="preserve">کَذَلِکَ یُوحِی إِلَیْکَ وَإِلَی الَّذِینَ مِن قَبْلِکَ اللَّهُ الْعَزِیزُ الْحَکِیمُ (۳)  ترجمه:</w:t>
      </w:r>
      <w:r>
        <w:rPr>
          <w:rStyle w:val="FootnoteReference"/>
        </w:rPr>
        <w:footnoteReference w:id="4275"/>
      </w:r>
    </w:p>
    <w:p>
      <w:pPr>
        <w:pStyle w:val="BookText"/>
      </w:pPr>
      <w:r>
        <w:rPr>
          <w:rFonts w:ascii="Amiri" w:hAnsi="Amiri" w:eastAsia="Amiri" w:cs="Amiri"/>
          <w:lang w:bidi="ar-SA"/>
          <w:color w:val="111111"/>
          <w:sz w:val="28"/>
          <w:szCs w:val="28"/>
          <w:rtl/>
        </w:rPr>
        <w:t xml:space="preserve">لَهُ مَا فِی السَّمَاوَاتِ وَمَا فِی الْأَرْضِ ۖ وَهُوَ الْعَلِیُّ الْعَظِیمُ (۴)  ترجمه:</w:t>
      </w:r>
      <w:r>
        <w:rPr>
          <w:rStyle w:val="FootnoteReference"/>
        </w:rPr>
        <w:footnoteReference w:id="4276"/>
      </w:r>
    </w:p>
    <w:p>
      <w:pPr>
        <w:pStyle w:val="BookText"/>
      </w:pPr>
      <w:r>
        <w:rPr>
          <w:rFonts w:ascii="Amiri" w:hAnsi="Amiri" w:eastAsia="Amiri" w:cs="Amiri"/>
          <w:lang w:bidi="ar-SA"/>
          <w:color w:val="111111"/>
          <w:sz w:val="28"/>
          <w:szCs w:val="28"/>
          <w:rtl/>
        </w:rPr>
        <w:t xml:space="preserve">تَکَادُ السَّمَاوَاتُ یَتَفَطَّرْنَ مِن فَوْقِهِنَّ ۚ وَالْمَلَائِکَةُ یُسَبِّحُونَ بِحَمْدِ رَبِّهِمْ وَیَسْتَغْفِرُونَ لِمَن فِی الْأَرْضِ ۗ أَلَا إِنَّ اللَّهَ هُوَ الْغَفُورُ الرَّحِیمُ (۵)  ترجمه:</w:t>
      </w:r>
      <w:r>
        <w:rPr>
          <w:rStyle w:val="FootnoteReference"/>
        </w:rPr>
        <w:footnoteReference w:id="4277"/>
      </w:r>
    </w:p>
    <w:p>
      <w:pPr>
        <w:pStyle w:val="BookText"/>
      </w:pPr>
      <w:r>
        <w:rPr>
          <w:rFonts w:ascii="Amiri" w:hAnsi="Amiri" w:eastAsia="Amiri" w:cs="Amiri"/>
          <w:lang w:bidi="ar-SA"/>
          <w:color w:val="111111"/>
          <w:sz w:val="28"/>
          <w:szCs w:val="28"/>
          <w:rtl/>
        </w:rPr>
        <w:t xml:space="preserve">وَالَّذِینَ اتَّخَذُوا مِن دُونِهِ أَوْلِیَاءَ اللَّهُ حَفِیظٌ عَلَیْهِمْ وَمَا أَنتَ عَلَیْهِم بِوَکِیلٍ (۶)  ترجمه:</w:t>
      </w:r>
      <w:r>
        <w:rPr>
          <w:rStyle w:val="FootnoteReference"/>
        </w:rPr>
        <w:footnoteReference w:id="4278"/>
      </w:r>
    </w:p>
    <w:p>
      <w:pPr>
        <w:pStyle w:val="BookText"/>
      </w:pPr>
      <w:r>
        <w:rPr>
          <w:rFonts w:ascii="Amiri" w:hAnsi="Amiri" w:eastAsia="Amiri" w:cs="Amiri"/>
          <w:lang w:bidi="ar-SA"/>
          <w:color w:val="111111"/>
          <w:sz w:val="28"/>
          <w:szCs w:val="28"/>
          <w:rtl/>
        </w:rPr>
        <w:t xml:space="preserve">وَکَذَلِکَ أَوْحَیْنَا إِلَیْکَ قُرْآنًا عَرَبِیًّا لِّتُنذِرَ أُمَّ الْقُرَی وَمَنْ حَوْلَهَا وَتُنذِرَ یَوْمَ الْجَمْعِ لَا رَیْبَ فِیهِ ۚ فَرِیقٌ فِی الْجَنَّةِ وَفَرِیقٌ فِی السَّعِیرِ (۷)  ترجمه:</w:t>
      </w:r>
      <w:r>
        <w:rPr>
          <w:rStyle w:val="FootnoteReference"/>
        </w:rPr>
        <w:footnoteReference w:id="4279"/>
      </w:r>
    </w:p>
    <w:p>
      <w:pPr>
        <w:pStyle w:val="BookText"/>
      </w:pPr>
      <w:r>
        <w:rPr>
          <w:rFonts w:ascii="Amiri" w:hAnsi="Amiri" w:eastAsia="Amiri" w:cs="Amiri"/>
          <w:lang w:bidi="ar-SA"/>
          <w:color w:val="111111"/>
          <w:sz w:val="28"/>
          <w:szCs w:val="28"/>
          <w:rtl/>
        </w:rPr>
        <w:t xml:space="preserve">وَلَوْ شَاءَ اللَّهُ لَجَعَلَهُمْ أُمَّةً وَاحِدَةً وَلَکِن یُدْخِلُ مَن یَشَاءُ فِی رَحْمَتِهِ ۚ وَالظَّالِمُونَ مَا لَهُم مِّن وَلِیٍّ وَلَا نَصِیرٍ (۸)  ترجمه:</w:t>
      </w:r>
      <w:r>
        <w:rPr>
          <w:rStyle w:val="FootnoteReference"/>
        </w:rPr>
        <w:footnoteReference w:id="4280"/>
      </w:r>
    </w:p>
    <w:p>
      <w:pPr>
        <w:pStyle w:val="BookText"/>
      </w:pPr>
      <w:r>
        <w:rPr>
          <w:rFonts w:ascii="Amiri" w:hAnsi="Amiri" w:eastAsia="Amiri" w:cs="Amiri"/>
          <w:lang w:bidi="ar-SA"/>
          <w:color w:val="111111"/>
          <w:sz w:val="28"/>
          <w:szCs w:val="28"/>
          <w:rtl/>
        </w:rPr>
        <w:t xml:space="preserve">أَمِ اتَّخَذُوا مِن دُونِهِ أَوْلِیَاءَ ۖ فَاللَّهُ هُوَ الْوَلِیُّ وَهُوَ یُحْیِی الْمَوْتَی وَهُوَ عَلَی کُلِّ شَیْءٍ قَدِیرٌ (۹)  ترجمه:</w:t>
      </w:r>
      <w:r>
        <w:rPr>
          <w:rStyle w:val="FootnoteReference"/>
        </w:rPr>
        <w:footnoteReference w:id="4281"/>
      </w:r>
    </w:p>
    <w:p>
      <w:pPr>
        <w:pStyle w:val="BookText"/>
      </w:pPr>
      <w:r>
        <w:rPr>
          <w:rFonts w:ascii="Amiri" w:hAnsi="Amiri" w:eastAsia="Amiri" w:cs="Amiri"/>
          <w:lang w:bidi="ar-SA"/>
          <w:color w:val="111111"/>
          <w:sz w:val="28"/>
          <w:szCs w:val="28"/>
          <w:rtl/>
        </w:rPr>
        <w:t xml:space="preserve">وَمَا اخْتَلَفْتُمْ فِیهِ مِن شَیْءٍ فَحُکْمُهُ إِلَی اللَّهِ ۚ ذَلِکُمُ اللَّهُ رَبِّی عَلَیْهِ تَوَکَّلْتُ وَإِلَیْهِ أُنِیبُ (۱۰)  ترجمه:</w:t>
      </w:r>
      <w:r>
        <w:rPr>
          <w:rStyle w:val="FootnoteReference"/>
        </w:rPr>
        <w:footnoteReference w:id="4282"/>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فَاطِرُ السَّمَاوَاتِ وَالْأَرْضِ ۚ جَعَلَ لَکُم مِّنْ أَنفُسِکُمْ أَزْوَاجًا وَمِنَ الْأَنْعَامِ أَزْوَاجًا ۖ یَذْرَؤُکُمْ فِیهِ ۚ لَیْسَ کَمِثْلِهِ شَیْءٌ ۖ وَهُوَ السَّمِیعُ الْبَصِیرُ (۱۱)  ترجمه:</w:t>
      </w:r>
      <w:r>
        <w:rPr>
          <w:rStyle w:val="FootnoteReference"/>
        </w:rPr>
        <w:footnoteReference w:id="4283"/>
      </w:r>
    </w:p>
    <w:p>
      <w:pPr>
        <w:pStyle w:val="BookText"/>
      </w:pPr>
      <w:r>
        <w:rPr>
          <w:rFonts w:ascii="Amiri" w:hAnsi="Amiri" w:eastAsia="Amiri" w:cs="Amiri"/>
          <w:lang w:bidi="ar-SA"/>
          <w:color w:val="111111"/>
          <w:sz w:val="28"/>
          <w:szCs w:val="28"/>
          <w:rtl/>
        </w:rPr>
        <w:t xml:space="preserve">لَهُ مَقَالِیدُ السَّمَاوَاتِ وَالْأَرْضِ ۖ یَبْسُطُ الرِّزْقَ لِمَن یَشَاءُ وَیَقْدِرُ ۚ إِنَّهُ بِکُلِّ شَیْءٍ عَلِیمٌ (۱۲)  ترجمه:</w:t>
      </w:r>
      <w:r>
        <w:rPr>
          <w:rStyle w:val="FootnoteReference"/>
        </w:rPr>
        <w:footnoteReference w:id="4284"/>
      </w:r>
    </w:p>
    <w:p>
      <w:pPr>
        <w:pStyle w:val="BookText"/>
      </w:pPr>
      <w:r>
        <w:rPr>
          <w:rFonts w:ascii="Amiri" w:hAnsi="Amiri" w:eastAsia="Amiri" w:cs="Amiri"/>
          <w:lang w:bidi="ar-SA"/>
          <w:color w:val="111111"/>
          <w:sz w:val="28"/>
          <w:szCs w:val="28"/>
          <w:rtl/>
        </w:rPr>
        <w:t xml:space="preserve">۞ شَرَعَ لَکُم مِّنَ الدِّینِ مَا وَصَّی بِهِ نُوحًا وَالَّذِی أَوْحَیْنَا إِلَیْکَ وَمَا وَصَّیْنَا بِهِ إِبْرَاهِیمَ وَمُوسَی وَعِیسَی ۖ أَنْ أَقِیمُوا الدِّینَ وَلَا تَتَفَرَّقُوا فِیهِ ۚ کَبُرَ عَلَی الْمُشْرِکِینَ مَا تَدْعُوهُمْ إِلَیْهِ ۚ اللَّهُ یَجْتَبِی إِلَیْهِ مَن یَشَاءُ وَیَهْدِی إِلَیْهِ مَن یُنِیبُ (۱۳)  ترجمه:</w:t>
      </w:r>
      <w:r>
        <w:rPr>
          <w:rStyle w:val="FootnoteReference"/>
        </w:rPr>
        <w:footnoteReference w:id="4285"/>
      </w:r>
    </w:p>
    <w:p>
      <w:pPr>
        <w:pStyle w:val="BookText"/>
      </w:pPr>
      <w:r>
        <w:rPr>
          <w:rFonts w:ascii="Amiri" w:hAnsi="Amiri" w:eastAsia="Amiri" w:cs="Amiri"/>
          <w:lang w:bidi="ar-SA"/>
          <w:color w:val="111111"/>
          <w:sz w:val="28"/>
          <w:szCs w:val="28"/>
          <w:rtl/>
        </w:rPr>
        <w:t xml:space="preserve">وَمَا تَفَرَّقُوا إِلَّا مِن بَعْدِ مَا جَاءَهُمُ الْعِلْمُ بَغْیًا بَیْنَهُمْ ۚ وَلَوْلَا کَلِمَةٌ سَبَقَتْ مِن رَّبِّکَ إِلَی أَجَلٍ مُّسَمًّی لَّقُضِیَ بَیْنَهُمْ ۚ وَإِنَّ الَّذِینَ أُورِثُوا الْکِتَابَ مِن بَعْدِهِمْ لَفِی شَکٍّ مِّنْهُ مُرِیبٍ (۱۴)  ترجمه:</w:t>
      </w:r>
      <w:r>
        <w:rPr>
          <w:rStyle w:val="FootnoteReference"/>
        </w:rPr>
        <w:footnoteReference w:id="4286"/>
      </w:r>
    </w:p>
    <w:p>
      <w:pPr>
        <w:pStyle w:val="BookText"/>
      </w:pPr>
      <w:r>
        <w:rPr>
          <w:rFonts w:ascii="Amiri" w:hAnsi="Amiri" w:eastAsia="Amiri" w:cs="Amiri"/>
          <w:lang w:bidi="ar-SA"/>
          <w:color w:val="111111"/>
          <w:sz w:val="28"/>
          <w:szCs w:val="28"/>
          <w:rtl/>
        </w:rPr>
        <w:t xml:space="preserve">فَلِذَلِکَ فَادْعُ ۖ وَاسْتَقِمْ کَمَا أُمِرْتَ ۖ وَلَا تَتَّبِعْ أَهْوَاءَهُمْ ۖ وَقُلْ آمَنتُ بِمَا أَنزَلَ اللَّهُ مِن کِتَابٍ ۖ وَأُمِرْتُ لِأَعْدِلَ بَیْنَکُمُ ۖ اللَّهُ رَبُّنَا وَرَبُّکُمْ ۖ لَنَا أَعْمَالُنَا وَلَکُمْ أَعْمَالُکُمْ ۖ لَا حُجَّةَ بَیْنَنَا وَبَیْنَکُمُ ۖ اللَّهُ یَجْمَعُ بَیْنَنَا ۖ وَإِلَیْهِ الْمَصِیرُ (۱۵)  ترجمه:</w:t>
      </w:r>
      <w:r>
        <w:rPr>
          <w:rStyle w:val="FootnoteReference"/>
        </w:rPr>
        <w:footnoteReference w:id="4287"/>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یُحَاجُّونَ فِی اللَّهِ مِن بَعْدِ مَا اسْتُجِیبَ لَهُ حُجَّتُهُمْ دَاحِضَةٌ عِندَ رَبِّهِمْ وَعَلَیْهِمْ غَضَبٌ وَلَهُمْ عَذَابٌ شَدِیدٌ (۱۶)  ترجمه:</w:t>
      </w:r>
      <w:r>
        <w:rPr>
          <w:rStyle w:val="FootnoteReference"/>
        </w:rPr>
        <w:footnoteReference w:id="4288"/>
      </w:r>
    </w:p>
    <w:p>
      <w:pPr>
        <w:pStyle w:val="BookText"/>
      </w:pPr>
      <w:r>
        <w:rPr>
          <w:rFonts w:ascii="Amiri" w:hAnsi="Amiri" w:eastAsia="Amiri" w:cs="Amiri"/>
          <w:lang w:bidi="ar-SA"/>
          <w:color w:val="111111"/>
          <w:sz w:val="28"/>
          <w:szCs w:val="28"/>
          <w:rtl/>
        </w:rPr>
        <w:t xml:space="preserve">اللَّهُ الَّذِی أَنزَلَ الْکِتَابَ بِالْحَقِّ وَالْمِیزَانَ ۗ وَمَا یُدْرِیکَ لَعَلَّ السَّاعَةَ قَرِیبٌ (۱۷)  ترجمه:</w:t>
      </w:r>
      <w:r>
        <w:rPr>
          <w:rStyle w:val="FootnoteReference"/>
        </w:rPr>
        <w:footnoteReference w:id="4289"/>
      </w:r>
    </w:p>
    <w:p>
      <w:pPr>
        <w:pStyle w:val="BookText"/>
      </w:pPr>
      <w:r>
        <w:rPr>
          <w:rFonts w:ascii="Amiri" w:hAnsi="Amiri" w:eastAsia="Amiri" w:cs="Amiri"/>
          <w:lang w:bidi="ar-SA"/>
          <w:color w:val="111111"/>
          <w:sz w:val="28"/>
          <w:szCs w:val="28"/>
          <w:rtl/>
        </w:rPr>
        <w:t xml:space="preserve">یَسْتَعْجِلُ بِهَا الَّذِینَ لَا یُؤْمِنُونَ بِهَا ۖ وَالَّذِینَ آمَنُوا مُشْفِقُونَ مِنْهَا وَیَعْلَمُونَ أَنَّهَا الْحَقُّ ۗ أَلَا إِنَّ الَّذِینَ یُمَارُونَ فِی السَّاعَةِ لَفِی ضَلَالٍ بَعِیدٍ (۱۸)  ترجمه:</w:t>
      </w:r>
      <w:r>
        <w:rPr>
          <w:rStyle w:val="FootnoteReference"/>
        </w:rPr>
        <w:footnoteReference w:id="4290"/>
      </w:r>
    </w:p>
    <w:p>
      <w:pPr>
        <w:pStyle w:val="BookText"/>
      </w:pPr>
      <w:r>
        <w:rPr>
          <w:rFonts w:ascii="Amiri" w:hAnsi="Amiri" w:eastAsia="Amiri" w:cs="Amiri"/>
          <w:lang w:bidi="ar-SA"/>
          <w:color w:val="111111"/>
          <w:sz w:val="28"/>
          <w:szCs w:val="28"/>
          <w:rtl/>
        </w:rPr>
        <w:t xml:space="preserve">اللَّهُ لَطِیفٌ بِعِبَادِهِ یَرْزُقُ مَن یَشَاءُ ۖ وَهُوَ الْقَوِیُّ الْعَزِیزُ (۱۹)  ترجمه:</w:t>
      </w:r>
      <w:r>
        <w:rPr>
          <w:rStyle w:val="FootnoteReference"/>
        </w:rPr>
        <w:footnoteReference w:id="4291"/>
      </w:r>
    </w:p>
    <w:p>
      <w:pPr>
        <w:pStyle w:val="BookText"/>
      </w:pPr>
      <w:r>
        <w:rPr>
          <w:rFonts w:ascii="Amiri" w:hAnsi="Amiri" w:eastAsia="Amiri" w:cs="Amiri"/>
          <w:lang w:bidi="ar-SA"/>
          <w:color w:val="111111"/>
          <w:sz w:val="28"/>
          <w:szCs w:val="28"/>
          <w:rtl/>
        </w:rPr>
        <w:t xml:space="preserve">مَن کَانَ یُرِیدُ حَرْثَ الْآخِرَةِ نَزِدْ لَهُ فِی حَرْثِهِ ۖ وَمَن کَانَ یُرِیدُ حَرْثَ الدُّنْیَا نُؤْتِهِ مِنْهَا وَمَا لَهُ فِی الْآخِرَةِ مِن نَّصِیبٍ (۲۰)  ترجمه:</w:t>
      </w:r>
      <w:r>
        <w:rPr>
          <w:rStyle w:val="FootnoteReference"/>
        </w:rPr>
        <w:footnoteReference w:id="4292"/>
      </w:r>
    </w:p>
    <w:p>
      <w:pPr>
        <w:pStyle w:val="BookText"/>
      </w:pPr>
      <w:r>
        <w:rPr>
          <w:rFonts w:ascii="Amiri" w:hAnsi="Amiri" w:eastAsia="Amiri" w:cs="Amiri"/>
          <w:lang w:bidi="ar-SA"/>
          <w:color w:val="111111"/>
          <w:sz w:val="28"/>
          <w:szCs w:val="28"/>
          <w:rtl/>
        </w:rPr>
        <w:t xml:space="preserve">أَمْ لَهُمْ شُرَکَاءُ شَرَعُوا لَهُم مِّنَ الدِّینِ مَا لَمْ یَأْذَن بِهِ اللَّهُ ۚ وَلَوْلَا کَلِمَةُ الْفَصْلِ لَقُضِیَ بَیْنَهُمْ ۗ وَإِنَّ الظَّالِمِینَ لَهُمْ عَذَابٌ أَلِیمٌ (۲۱)  ترجمه:</w:t>
      </w:r>
      <w:r>
        <w:rPr>
          <w:rStyle w:val="FootnoteReference"/>
        </w:rPr>
        <w:footnoteReference w:id="4293"/>
      </w:r>
    </w:p>
    <w:p>
      <w:pPr>
        <w:pStyle w:val="BookText"/>
      </w:pPr>
      <w:r>
        <w:rPr>
          <w:rFonts w:ascii="Amiri" w:hAnsi="Amiri" w:eastAsia="Amiri" w:cs="Amiri"/>
          <w:lang w:bidi="ar-SA"/>
          <w:color w:val="111111"/>
          <w:sz w:val="28"/>
          <w:szCs w:val="28"/>
          <w:rtl/>
        </w:rPr>
        <w:t xml:space="preserve">تَرَی الظَّالِمِینَ مُشْفِقِینَ مِمَّا کَسَبُوا وَهُوَ وَاقِعٌ بِهِمْ ۗ وَالَّذِینَ آمَنُوا وَعَمِلُوا الصَّالِحَاتِ فِی رَوْضَاتِ الْجَنَّاتِ ۖ لَهُم مَّا یَشَاءُونَ عِندَ رَبِّهِمْ ۚ ذَلِکَ هُوَ الْفَضْلُ الْکَبِیرُ (۲۲)  ترجمه:</w:t>
      </w:r>
      <w:r>
        <w:rPr>
          <w:rStyle w:val="FootnoteReference"/>
        </w:rPr>
        <w:footnoteReference w:id="4294"/>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الَّذِی یُبَشِّرُ اللَّهُ عِبَادَهُ الَّذِینَ آمَنُوا وَعَمِلُوا الصَّالِحَاتِ ۗ قُل لَّا أَسْأَلُکُمْ عَلَیْهِ أَجْرًا إِلَّا الْمَوَدَّةَ فِی الْقُرْبَی ۗ وَمَن یَقْتَرِفْ حَسَنَةً نَّزِدْ لَهُ فِیهَا حُسْنًا ۚ إِنَّ اللَّهَ غَفُورٌ شَکُورٌ (۲۳)  ترجمه:</w:t>
      </w:r>
      <w:r>
        <w:rPr>
          <w:rStyle w:val="FootnoteReference"/>
        </w:rPr>
        <w:footnoteReference w:id="4295"/>
      </w:r>
    </w:p>
    <w:p>
      <w:pPr>
        <w:pStyle w:val="BookText"/>
      </w:pPr>
      <w:r>
        <w:rPr>
          <w:rFonts w:ascii="Amiri" w:hAnsi="Amiri" w:eastAsia="Amiri" w:cs="Amiri"/>
          <w:lang w:bidi="ar-SA"/>
          <w:color w:val="111111"/>
          <w:sz w:val="28"/>
          <w:szCs w:val="28"/>
          <w:rtl/>
        </w:rPr>
        <w:t xml:space="preserve">أَمْ یَقُولُونَ افْتَرَی عَلَی اللَّهِ کَذِبًا ۖ فَإِن یَشَإِ اللَّهُ یَخْتِمْ عَلَی قَلْبِکَ ۗ وَیَمْحُ اللَّهُ الْبَاطِلَ وَیُحِقُّ الْحَقَّ بِکَلِمَاتِهِ ۚ إِنَّهُ عَلِیمٌ بِذَاتِ الصُّدُورِ (۲۴)  ترجمه:</w:t>
      </w:r>
      <w:r>
        <w:rPr>
          <w:rStyle w:val="FootnoteReference"/>
        </w:rPr>
        <w:footnoteReference w:id="4296"/>
      </w:r>
    </w:p>
    <w:p>
      <w:pPr>
        <w:pStyle w:val="BookText"/>
      </w:pPr>
      <w:r>
        <w:rPr>
          <w:rFonts w:ascii="Amiri" w:hAnsi="Amiri" w:eastAsia="Amiri" w:cs="Amiri"/>
          <w:lang w:bidi="ar-SA"/>
          <w:color w:val="111111"/>
          <w:sz w:val="28"/>
          <w:szCs w:val="28"/>
          <w:rtl/>
        </w:rPr>
        <w:t xml:space="preserve">وَهُوَ الَّذِی یَقْبَلُ التَّوْبَةَ عَنْ عِبَادِهِ وَیَعْفُو عَنِ السَّیِّئَاتِ وَیَعْلَمُ مَا تَفْعَلُونَ (۲۵)  ترجمه:</w:t>
      </w:r>
      <w:r>
        <w:rPr>
          <w:rStyle w:val="FootnoteReference"/>
        </w:rPr>
        <w:footnoteReference w:id="4297"/>
      </w:r>
    </w:p>
    <w:p>
      <w:pPr>
        <w:pStyle w:val="BookText"/>
      </w:pPr>
      <w:r>
        <w:rPr>
          <w:rFonts w:ascii="Amiri" w:hAnsi="Amiri" w:eastAsia="Amiri" w:cs="Amiri"/>
          <w:lang w:bidi="ar-SA"/>
          <w:color w:val="111111"/>
          <w:sz w:val="28"/>
          <w:szCs w:val="28"/>
          <w:rtl/>
        </w:rPr>
        <w:t xml:space="preserve">وَیَسْتَجِیبُ الَّذِینَ آمَنُوا وَعَمِلُوا الصَّالِحَاتِ وَیَزِیدُهُم مِّن فَضْلِهِ ۚ وَالْکَافِرُونَ لَهُمْ عَذَابٌ شَدِیدٌ (۲۶)  ترجمه:</w:t>
      </w:r>
      <w:r>
        <w:rPr>
          <w:rStyle w:val="FootnoteReference"/>
        </w:rPr>
        <w:footnoteReference w:id="4298"/>
      </w:r>
    </w:p>
    <w:p>
      <w:pPr>
        <w:pStyle w:val="BookText"/>
      </w:pPr>
      <w:r>
        <w:rPr>
          <w:rFonts w:ascii="Amiri" w:hAnsi="Amiri" w:eastAsia="Amiri" w:cs="Amiri"/>
          <w:lang w:bidi="ar-SA"/>
          <w:color w:val="111111"/>
          <w:sz w:val="28"/>
          <w:szCs w:val="28"/>
          <w:rtl/>
        </w:rPr>
        <w:t xml:space="preserve">۞ وَلَوْ بَسَطَ اللَّهُ الرِّزْقَ لِعِبَادِهِ لَبَغَوْا فِی الْأَرْضِ وَلَکِن یُنَزِّلُ بِقَدَرٍ مَّا یَشَاءُ ۚ إِنَّهُ بِعِبَادِهِ خَبِیرٌ بَصِیرٌ (۲۷)  ترجمه:</w:t>
      </w:r>
      <w:r>
        <w:rPr>
          <w:rStyle w:val="FootnoteReference"/>
        </w:rPr>
        <w:footnoteReference w:id="4299"/>
      </w:r>
    </w:p>
    <w:p>
      <w:pPr>
        <w:pStyle w:val="BookText"/>
      </w:pPr>
      <w:r>
        <w:rPr>
          <w:rFonts w:ascii="Amiri" w:hAnsi="Amiri" w:eastAsia="Amiri" w:cs="Amiri"/>
          <w:lang w:bidi="ar-SA"/>
          <w:color w:val="111111"/>
          <w:sz w:val="28"/>
          <w:szCs w:val="28"/>
          <w:rtl/>
        </w:rPr>
        <w:t xml:space="preserve">وَهُوَ الَّذِی یُنَزِّلُ الْغَیْثَ مِن بَعْدِ مَا قَنَطُوا وَیَنشُرُ رَحْمَتَهُ ۚ وَهُوَ الْوَلِیُّ الْحَمِیدُ (۲۸)  ترجمه:</w:t>
      </w:r>
      <w:r>
        <w:rPr>
          <w:rStyle w:val="FootnoteReference"/>
        </w:rPr>
        <w:footnoteReference w:id="4300"/>
      </w:r>
    </w:p>
    <w:p>
      <w:pPr>
        <w:pStyle w:val="BookText"/>
      </w:pPr>
      <w:r>
        <w:rPr>
          <w:rFonts w:ascii="Amiri" w:hAnsi="Amiri" w:eastAsia="Amiri" w:cs="Amiri"/>
          <w:lang w:bidi="ar-SA"/>
          <w:color w:val="111111"/>
          <w:sz w:val="28"/>
          <w:szCs w:val="28"/>
          <w:rtl/>
        </w:rPr>
        <w:t xml:space="preserve">وَمِنْ آیَاتِهِ خَلْقُ السَّمَاوَاتِ وَالْأَرْضِ وَمَا بَثَّ فِیهِمَا مِن دَابَّةٍ ۚ وَهُوَ عَلَی جَمْعِهِمْ إِذَا یَشَاءُ قَدِیرٌ (۲۹)  ترجمه:</w:t>
      </w:r>
      <w:r>
        <w:rPr>
          <w:rStyle w:val="FootnoteReference"/>
        </w:rPr>
        <w:footnoteReference w:id="4301"/>
      </w:r>
    </w:p>
    <w:p>
      <w:pPr>
        <w:pStyle w:val="BookText"/>
      </w:pPr>
      <w:r>
        <w:rPr>
          <w:rFonts w:ascii="Amiri" w:hAnsi="Amiri" w:eastAsia="Amiri" w:cs="Amiri"/>
          <w:lang w:bidi="ar-SA"/>
          <w:color w:val="111111"/>
          <w:sz w:val="28"/>
          <w:szCs w:val="28"/>
          <w:rtl/>
        </w:rPr>
        <w:t xml:space="preserve">وَمَا أَصَابَکُم مِّن مُّصِیبَةٍ فَبِمَا کَسَبَتْ أَیْدِیکُمْ وَیَعْفُو عَن کَثِیرٍ (۳۰)  ترجمه:</w:t>
      </w:r>
      <w:r>
        <w:rPr>
          <w:rStyle w:val="FootnoteReference"/>
        </w:rPr>
        <w:footnoteReference w:id="4302"/>
      </w:r>
    </w:p>
    <w:p>
      <w:pPr>
        <w:pStyle w:val="BookText"/>
      </w:pPr>
      <w:r>
        <w:rPr>
          <w:rFonts w:ascii="Amiri" w:hAnsi="Amiri" w:eastAsia="Amiri" w:cs="Amiri"/>
          <w:lang w:bidi="ar-SA"/>
          <w:color w:val="111111"/>
          <w:sz w:val="28"/>
          <w:szCs w:val="28"/>
          <w:rtl/>
        </w:rPr>
        <w:t xml:space="preserve">وَمَا أَنتُم بِمُعْجِزِینَ فِی الْأَرْضِ ۖ وَمَا لَکُم مِّن دُونِ اللَّهِ مِن وَلِیٍّ وَلَا نَصِیرٍ (۳۱)  ترجمه:</w:t>
      </w:r>
      <w:r>
        <w:rPr>
          <w:rStyle w:val="FootnoteReference"/>
        </w:rPr>
        <w:footnoteReference w:id="4303"/>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آیَاتِهِ الْجَوَارِ فِی الْبَحْرِ کَالْأَعْلَامِ (۳۲)  ترجمه:</w:t>
      </w:r>
      <w:r>
        <w:rPr>
          <w:rStyle w:val="FootnoteReference"/>
        </w:rPr>
        <w:footnoteReference w:id="4304"/>
      </w:r>
    </w:p>
    <w:p>
      <w:pPr>
        <w:pStyle w:val="BookText"/>
      </w:pPr>
      <w:r>
        <w:rPr>
          <w:rFonts w:ascii="Amiri" w:hAnsi="Amiri" w:eastAsia="Amiri" w:cs="Amiri"/>
          <w:lang w:bidi="ar-SA"/>
          <w:color w:val="111111"/>
          <w:sz w:val="28"/>
          <w:szCs w:val="28"/>
          <w:rtl/>
        </w:rPr>
        <w:t xml:space="preserve">إِن یَشَأْ یُسْکِنِ الرِّیحَ فَیَظْلَلْنَ رَوَاکِدَ عَلَی ظَهْرِهِ ۚ إِنَّ فِی ذَلِکَ لَآیَاتٍ لِّکُلِّ صَبَّارٍ شَکُورٍ (۳۳)  ترجمه:</w:t>
      </w:r>
      <w:r>
        <w:rPr>
          <w:rStyle w:val="FootnoteReference"/>
        </w:rPr>
        <w:footnoteReference w:id="4305"/>
      </w:r>
    </w:p>
    <w:p>
      <w:pPr>
        <w:pStyle w:val="BookText"/>
      </w:pPr>
      <w:r>
        <w:rPr>
          <w:rFonts w:ascii="Amiri" w:hAnsi="Amiri" w:eastAsia="Amiri" w:cs="Amiri"/>
          <w:lang w:bidi="ar-SA"/>
          <w:color w:val="111111"/>
          <w:sz w:val="28"/>
          <w:szCs w:val="28"/>
          <w:rtl/>
        </w:rPr>
        <w:t xml:space="preserve">أَوْ یُوبِقْهُنَّ بِمَا کَسَبُوا وَیَعْفُ عَن کَثِیرٍ (۳۴)  ترجمه:</w:t>
      </w:r>
      <w:r>
        <w:rPr>
          <w:rStyle w:val="FootnoteReference"/>
        </w:rPr>
        <w:footnoteReference w:id="4306"/>
      </w:r>
    </w:p>
    <w:p>
      <w:pPr>
        <w:pStyle w:val="BookText"/>
      </w:pPr>
      <w:r>
        <w:rPr>
          <w:rFonts w:ascii="Amiri" w:hAnsi="Amiri" w:eastAsia="Amiri" w:cs="Amiri"/>
          <w:lang w:bidi="ar-SA"/>
          <w:color w:val="111111"/>
          <w:sz w:val="28"/>
          <w:szCs w:val="28"/>
          <w:rtl/>
        </w:rPr>
        <w:t xml:space="preserve">وَیَعْلَمَ الَّذِینَ یُجَادِلُونَ فِی آیَاتِنَا مَا لَهُم مِّن مَّحِیصٍ (۳۵)  ترجمه:</w:t>
      </w:r>
      <w:r>
        <w:rPr>
          <w:rStyle w:val="FootnoteReference"/>
        </w:rPr>
        <w:footnoteReference w:id="4307"/>
      </w:r>
    </w:p>
    <w:p>
      <w:pPr>
        <w:pStyle w:val="BookText"/>
      </w:pPr>
      <w:r>
        <w:rPr>
          <w:rFonts w:ascii="Amiri" w:hAnsi="Amiri" w:eastAsia="Amiri" w:cs="Amiri"/>
          <w:lang w:bidi="ar-SA"/>
          <w:color w:val="111111"/>
          <w:sz w:val="28"/>
          <w:szCs w:val="28"/>
          <w:rtl/>
        </w:rPr>
        <w:t xml:space="preserve">فَمَا أُوتِیتُم مِّن شَیْءٍ فَمَتَاعُ الْحَیَاةِ الدُّنْیَا ۖ وَمَا عِندَ اللَّهِ خَیْرٌ وَأَبْقَی لِلَّذِینَ آمَنُوا وَعَلَی رَبِّهِمْ یَتَوَکَّلُونَ (۳۶)  ترجمه:</w:t>
      </w:r>
      <w:r>
        <w:rPr>
          <w:rStyle w:val="FootnoteReference"/>
        </w:rPr>
        <w:footnoteReference w:id="4308"/>
      </w:r>
    </w:p>
    <w:p>
      <w:pPr>
        <w:pStyle w:val="BookText"/>
      </w:pPr>
      <w:r>
        <w:rPr>
          <w:rFonts w:ascii="Amiri" w:hAnsi="Amiri" w:eastAsia="Amiri" w:cs="Amiri"/>
          <w:lang w:bidi="ar-SA"/>
          <w:color w:val="111111"/>
          <w:sz w:val="28"/>
          <w:szCs w:val="28"/>
          <w:rtl/>
        </w:rPr>
        <w:t xml:space="preserve">وَالَّذِینَ یَجْتَنِبُونَ کَبَائِرَ الْإِثْمِ وَالْفَوَاحِشَ وَإِذَا مَا غَضِبُوا هُمْ یَغْفِرُونَ (۳۷)  ترجمه:</w:t>
      </w:r>
      <w:r>
        <w:rPr>
          <w:rStyle w:val="FootnoteReference"/>
        </w:rPr>
        <w:footnoteReference w:id="4309"/>
      </w:r>
    </w:p>
    <w:p>
      <w:pPr>
        <w:pStyle w:val="BookText"/>
      </w:pPr>
      <w:r>
        <w:rPr>
          <w:rFonts w:ascii="Amiri" w:hAnsi="Amiri" w:eastAsia="Amiri" w:cs="Amiri"/>
          <w:lang w:bidi="ar-SA"/>
          <w:color w:val="111111"/>
          <w:sz w:val="28"/>
          <w:szCs w:val="28"/>
          <w:rtl/>
        </w:rPr>
        <w:t xml:space="preserve">وَالَّذِینَ اسْتَجَابُوا لِرَبِّهِمْ وَأَقَامُوا الصَّلَاةَ وَأَمْرُهُمْ شُورَی بَیْنَهُمْ وَمِمَّا رَزَقْنَاهُمْ یُنفِقُونَ (۳۸)  ترجمه:</w:t>
      </w:r>
      <w:r>
        <w:rPr>
          <w:rStyle w:val="FootnoteReference"/>
        </w:rPr>
        <w:footnoteReference w:id="4310"/>
      </w:r>
    </w:p>
    <w:p>
      <w:pPr>
        <w:pStyle w:val="BookText"/>
      </w:pPr>
      <w:r>
        <w:rPr>
          <w:rFonts w:ascii="Amiri" w:hAnsi="Amiri" w:eastAsia="Amiri" w:cs="Amiri"/>
          <w:lang w:bidi="ar-SA"/>
          <w:color w:val="111111"/>
          <w:sz w:val="28"/>
          <w:szCs w:val="28"/>
          <w:rtl/>
        </w:rPr>
        <w:t xml:space="preserve">وَالَّذِینَ إِذَا أَصَابَهُمُ الْبَغْیُ هُمْ یَنتَصِرُونَ (۳۹)  ترجمه:</w:t>
      </w:r>
      <w:r>
        <w:rPr>
          <w:rStyle w:val="FootnoteReference"/>
        </w:rPr>
        <w:footnoteReference w:id="4311"/>
      </w:r>
    </w:p>
    <w:p>
      <w:pPr>
        <w:pStyle w:val="BookText"/>
      </w:pPr>
      <w:r>
        <w:rPr>
          <w:rFonts w:ascii="Amiri" w:hAnsi="Amiri" w:eastAsia="Amiri" w:cs="Amiri"/>
          <w:lang w:bidi="ar-SA"/>
          <w:color w:val="111111"/>
          <w:sz w:val="28"/>
          <w:szCs w:val="28"/>
          <w:rtl/>
        </w:rPr>
        <w:t xml:space="preserve">وَجَزَاءُ سَیِّئَةٍ سَیِّئَةٌ مِّثْلُهَا ۖ فَمَنْ عَفَا وَأَصْلَحَ فَأَجْرُهُ عَلَی اللَّهِ ۚ إِنَّهُ لَا یُحِبُّ الظَّالِمِینَ (۴۰)  ترجمه:</w:t>
      </w:r>
      <w:r>
        <w:rPr>
          <w:rStyle w:val="FootnoteReference"/>
        </w:rPr>
        <w:footnoteReference w:id="4312"/>
      </w:r>
    </w:p>
    <w:p>
      <w:pPr>
        <w:pStyle w:val="BookText"/>
      </w:pPr>
      <w:r>
        <w:rPr>
          <w:rFonts w:ascii="Amiri" w:hAnsi="Amiri" w:eastAsia="Amiri" w:cs="Amiri"/>
          <w:lang w:bidi="ar-SA"/>
          <w:color w:val="111111"/>
          <w:sz w:val="28"/>
          <w:szCs w:val="28"/>
          <w:rtl/>
        </w:rPr>
        <w:t xml:space="preserve">وَلَمَنِ انتَصَرَ بَعْدَ ظُلْمِهِ فَأُولَئِکَ مَا عَلَیْهِم مِّن سَبِیلٍ (۴۱)  ترجمه:</w:t>
      </w:r>
      <w:r>
        <w:rPr>
          <w:rStyle w:val="FootnoteReference"/>
        </w:rPr>
        <w:footnoteReference w:id="4313"/>
      </w:r>
    </w:p>
    <w:p>
      <w:pPr>
        <w:pStyle w:val="BookText"/>
      </w:pPr>
      <w:r>
        <w:rPr>
          <w:rFonts w:ascii="Amiri" w:hAnsi="Amiri" w:eastAsia="Amiri" w:cs="Amiri"/>
          <w:lang w:bidi="ar-SA"/>
          <w:color w:val="111111"/>
          <w:sz w:val="28"/>
          <w:szCs w:val="28"/>
          <w:rtl/>
        </w:rPr>
        <w:t xml:space="preserve">إِنَّمَا السَّبِیلُ عَلَی الَّذِینَ یَظْلِمُونَ النَّاسَ وَیَبْغُونَ فِی الْأَرْضِ بِغَیْرِ الْحَقِّ ۚ أُولَئِکَ لَهُمْ عَذَابٌ أَلِیمٌ (۴۲)  ترجمه:</w:t>
      </w:r>
      <w:r>
        <w:rPr>
          <w:rStyle w:val="FootnoteReference"/>
        </w:rPr>
        <w:footnoteReference w:id="4314"/>
      </w:r>
    </w:p>
    <w:p>
      <w:pPr>
        <w:pStyle w:val="BookText"/>
      </w:pPr>
      <w:r>
        <w:rPr>
          <w:rFonts w:ascii="Amiri" w:hAnsi="Amiri" w:eastAsia="Amiri" w:cs="Amiri"/>
          <w:lang w:bidi="ar-SA"/>
          <w:color w:val="111111"/>
          <w:sz w:val="28"/>
          <w:szCs w:val="28"/>
          <w:rtl/>
        </w:rPr>
        <w:t xml:space="preserve">وَلَمَن صَبَرَ وَغَفَرَ إِنَّ ذَلِکَ لَمِنْ عَزْمِ الْأُمُورِ (۴۳)  ترجمه:</w:t>
      </w:r>
      <w:r>
        <w:rPr>
          <w:rStyle w:val="FootnoteReference"/>
        </w:rPr>
        <w:footnoteReference w:id="4315"/>
      </w:r>
    </w:p>
    <w:p>
      <w:pPr>
        <w:pStyle w:val="BookText"/>
      </w:pPr>
      <w:r>
        <w:rPr>
          <w:rFonts w:ascii="Amiri" w:hAnsi="Amiri" w:eastAsia="Amiri" w:cs="Amiri"/>
          <w:lang w:bidi="ar-SA"/>
          <w:color w:val="111111"/>
          <w:sz w:val="28"/>
          <w:szCs w:val="28"/>
          <w:rtl/>
        </w:rPr>
        <w:t xml:space="preserve">وَمَن یُضْلِلِ اللَّهُ فَمَا لَهُ مِن وَلِیٍّ مِّن بَعْدِهِ ۗ وَتَرَی الظَّالِمِینَ لَمَّا رَأَوُا الْعَذَابَ یَقُولُونَ هَلْ إِلَی مَرَدٍّ مِّن سَبِیلٍ (۴۴)  ترجمه:</w:t>
      </w:r>
      <w:r>
        <w:rPr>
          <w:rStyle w:val="FootnoteReference"/>
        </w:rPr>
        <w:footnoteReference w:id="4316"/>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وَتَرَاهُمْ یُعْرَضُونَ عَلَیْهَا خَاشِعِینَ مِنَ الذُّلِّ یَنظُرُونَ مِن طَرْفٍ خَفِیٍّ ۗ وَقَالَ الَّذِینَ آمَنُوا إِنَّ الْخَاسِرِینَ الَّذِینَ خَسِرُوا أَنفُسَهُمْ وَأَهْلِیهِمْ یَوْمَ الْقِیَامَةِ ۗ أَلَا إِنَّ الظَّالِمِینَ فِی عَذَابٍ مُّقِیمٍ (۴۵)  ترجمه:</w:t>
      </w:r>
      <w:r>
        <w:rPr>
          <w:rStyle w:val="FootnoteReference"/>
        </w:rPr>
        <w:footnoteReference w:id="4317"/>
      </w:r>
    </w:p>
    <w:p>
      <w:pPr>
        <w:pStyle w:val="BookText"/>
      </w:pPr>
      <w:r>
        <w:rPr>
          <w:rFonts w:ascii="Amiri" w:hAnsi="Amiri" w:eastAsia="Amiri" w:cs="Amiri"/>
          <w:lang w:bidi="ar-SA"/>
          <w:color w:val="111111"/>
          <w:sz w:val="28"/>
          <w:szCs w:val="28"/>
          <w:rtl/>
        </w:rPr>
        <w:t xml:space="preserve">وَمَا کَانَ لَهُم مِّنْ أَوْلِیَاءَ یَنصُرُونَهُم مِّن دُونِ اللَّهِ ۗ وَمَن یُضْلِلِ اللَّهُ فَمَا لَهُ مِن سَبِیلٍ (۴۶)  ترجمه:</w:t>
      </w:r>
      <w:r>
        <w:rPr>
          <w:rStyle w:val="FootnoteReference"/>
        </w:rPr>
        <w:footnoteReference w:id="4318"/>
      </w:r>
    </w:p>
    <w:p>
      <w:pPr>
        <w:pStyle w:val="BookText"/>
      </w:pPr>
      <w:r>
        <w:rPr>
          <w:rFonts w:ascii="Amiri" w:hAnsi="Amiri" w:eastAsia="Amiri" w:cs="Amiri"/>
          <w:lang w:bidi="ar-SA"/>
          <w:color w:val="111111"/>
          <w:sz w:val="28"/>
          <w:szCs w:val="28"/>
          <w:rtl/>
        </w:rPr>
        <w:t xml:space="preserve">اسْتَجِیبُوا لِرَبِّکُم مِّن قَبْلِ أَن یَأْتِیَ یَوْمٌ لَّا مَرَدَّ لَهُ مِنَ اللَّهِ ۚ مَا لَکُم مِّن مَّلْجَإٍ یَوْمَئِذٍ وَمَا لَکُم مِّن نَّکِیرٍ (۴۷)  ترجمه:</w:t>
      </w:r>
      <w:r>
        <w:rPr>
          <w:rStyle w:val="FootnoteReference"/>
        </w:rPr>
        <w:footnoteReference w:id="4319"/>
      </w:r>
    </w:p>
    <w:p>
      <w:pPr>
        <w:pStyle w:val="BookText"/>
      </w:pPr>
      <w:r>
        <w:rPr>
          <w:rFonts w:ascii="Amiri" w:hAnsi="Amiri" w:eastAsia="Amiri" w:cs="Amiri"/>
          <w:lang w:bidi="ar-SA"/>
          <w:color w:val="111111"/>
          <w:sz w:val="28"/>
          <w:szCs w:val="28"/>
          <w:rtl/>
        </w:rPr>
        <w:t xml:space="preserve">فَإِنْ أَعْرَضُوا فَمَا أَرْسَلْنَاکَ عَلَیْهِمْ حَفِیظًا ۖ إِنْ عَلَیْکَ إِلَّا الْبَلَاغُ ۗ وَإِنَّا إِذَا أَذَقْنَا الْإِنسَانَ مِنَّا رَحْمَةً فَرِحَ بِهَا ۖ وَإِن تُصِبْهُمْ سَیِّئَةٌ بِمَا قَدَّمَتْ أَیْدِیهِمْ فَإِنَّ الْإِنسَانَ کَفُورٌ (۴۸)  ترجمه:</w:t>
      </w:r>
      <w:r>
        <w:rPr>
          <w:rStyle w:val="FootnoteReference"/>
        </w:rPr>
        <w:footnoteReference w:id="4320"/>
      </w:r>
    </w:p>
    <w:p>
      <w:pPr>
        <w:pStyle w:val="BookText"/>
      </w:pPr>
      <w:r>
        <w:rPr>
          <w:rFonts w:ascii="Amiri" w:hAnsi="Amiri" w:eastAsia="Amiri" w:cs="Amiri"/>
          <w:lang w:bidi="ar-SA"/>
          <w:color w:val="111111"/>
          <w:sz w:val="28"/>
          <w:szCs w:val="28"/>
          <w:rtl/>
        </w:rPr>
        <w:t xml:space="preserve">لِّلَّهِ مُلْکُ السَّمَاوَاتِ وَالْأَرْضِ ۚ یَخْلُقُ مَا یَشَاءُ ۚ یَهَبُ لِمَن یَشَاءُ إِنَاثًا وَیَهَبُ لِمَن یَشَاءُ الذُّکُورَ (۴۹)  ترجمه:</w:t>
      </w:r>
      <w:r>
        <w:rPr>
          <w:rStyle w:val="FootnoteReference"/>
        </w:rPr>
        <w:footnoteReference w:id="4321"/>
      </w:r>
    </w:p>
    <w:p>
      <w:pPr>
        <w:pStyle w:val="BookText"/>
      </w:pPr>
      <w:r>
        <w:rPr>
          <w:rFonts w:ascii="Amiri" w:hAnsi="Amiri" w:eastAsia="Amiri" w:cs="Amiri"/>
          <w:lang w:bidi="ar-SA"/>
          <w:color w:val="111111"/>
          <w:sz w:val="28"/>
          <w:szCs w:val="28"/>
          <w:rtl/>
        </w:rPr>
        <w:t xml:space="preserve">أَوْ یُزَوِّجُهُمْ ذُکْرَانًا وَإِنَاثًا ۖ وَیَجْعَلُ مَن یَشَاءُ عَقِیمًا ۚ إِنَّهُ عَلِیمٌ قَدِیرٌ (۵۰)  ترجمه:</w:t>
      </w:r>
      <w:r>
        <w:rPr>
          <w:rStyle w:val="FootnoteReference"/>
        </w:rPr>
        <w:footnoteReference w:id="4322"/>
      </w:r>
    </w:p>
    <w:p>
      <w:pPr>
        <w:pStyle w:val="BookText"/>
      </w:pPr>
      <w:r>
        <w:rPr>
          <w:rFonts w:ascii="Amiri" w:hAnsi="Amiri" w:eastAsia="Amiri" w:cs="Amiri"/>
          <w:lang w:bidi="ar-SA"/>
          <w:color w:val="111111"/>
          <w:sz w:val="28"/>
          <w:szCs w:val="28"/>
          <w:rtl/>
        </w:rPr>
        <w:t xml:space="preserve">۞ وَمَا کَانَ لِبَشَرٍ أَن یُکَلِّمَهُ اللَّهُ إِلَّا وَحْیًا أَوْ مِن وَرَاءِ حِجَابٍ أَوْ یُرْسِلَ رَسُولًا فَیُوحِیَ بِإِذْنِهِ مَا یَشَاءُ ۚ إِنَّهُ عَلِیٌّ حَکِیمٌ (۵۱)  ترجمه:</w:t>
      </w:r>
      <w:r>
        <w:rPr>
          <w:rStyle w:val="FootnoteReference"/>
        </w:rPr>
        <w:footnoteReference w:id="4323"/>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62" w:name="pg19496_194724"/>
    <w:bookmarkEnd w:id="62"/>
    <w:p>
      <w:pPr>
        <w:pStyle w:val="BookText"/>
      </w:pPr>
      <w:r>
        <w:rPr>
          <w:rFonts w:ascii="Amiri" w:hAnsi="Amiri" w:eastAsia="Amiri" w:cs="Amiri"/>
          <w:lang w:bidi="ar-SA"/>
          <w:color w:val="111111"/>
          <w:sz w:val="28"/>
          <w:szCs w:val="28"/>
          <w:rtl/>
        </w:rPr>
        <w:t xml:space="preserve">وَکَذَلِکَ أَوْحَیْنَا إِلَیْکَ رُوحًا مِّنْ أَمْرِنَا ۚ مَا کُنتَ تَدْرِی مَا الْکِتَابُ وَلَا الْإِیمَانُ وَلَکِن جَعَلْنَاهُ نُورًا نَّهْدِی بِهِ مَن نَّشَاءُ مِنْ عِبَادِنَا ۚ وَإِنَّکَ لَتَهْدِی إِلَی صِرَاطٍ مُّسْتَقِیمٍ (۵۲)  ترجمه:</w:t>
      </w:r>
      <w:r>
        <w:rPr>
          <w:rStyle w:val="FootnoteReference"/>
        </w:rPr>
        <w:footnoteReference w:id="4324"/>
      </w:r>
    </w:p>
    <w:p>
      <w:pPr>
        <w:pStyle w:val="BookText"/>
      </w:pPr>
      <w:r>
        <w:rPr>
          <w:rFonts w:ascii="Amiri" w:hAnsi="Amiri" w:eastAsia="Amiri" w:cs="Amiri"/>
          <w:lang w:bidi="ar-SA"/>
          <w:color w:val="111111"/>
          <w:sz w:val="28"/>
          <w:szCs w:val="28"/>
          <w:rtl/>
        </w:rPr>
        <w:t xml:space="preserve">صِرَاطِ اللَّهِ الَّذِی لَهُ مَا فِی السَّمَاوَاتِ وَمَا فِی الْأَرْضِ ۗ أَلَا إِلَی اللَّهِ تَصِیرُ الْأُمُورُ (۵۳)  ترجمه:</w:t>
      </w:r>
      <w:r>
        <w:rPr>
          <w:rStyle w:val="FootnoteReference"/>
        </w:rPr>
        <w:footnoteReference w:id="4325"/>
      </w:r>
    </w:p>
    <w:p>
      <w:pPr>
        <w:pStyle w:val="Heading3"/>
      </w:pPr>
      <w:bookmarkStart w:id="210" w:name="_Toc92"/>
      <w:r>
        <w:t>43 - سوره الزخرف</w:t>
      </w:r>
      <w:bookmarkEnd w:id="210"/>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326"/>
      </w:r>
    </w:p>
    <w:p>
      <w:pPr>
        <w:pStyle w:val="BookText"/>
      </w:pPr>
      <w:r>
        <w:rPr>
          <w:rFonts w:ascii="Amiri" w:hAnsi="Amiri" w:eastAsia="Amiri" w:cs="Amiri"/>
          <w:lang w:bidi="ar-SA"/>
          <w:color w:val="111111"/>
          <w:sz w:val="28"/>
          <w:szCs w:val="28"/>
          <w:rtl/>
        </w:rPr>
        <w:t xml:space="preserve">وَالْکِتَابِ الْمُبِینِ (۲)  ترجمه:</w:t>
      </w:r>
      <w:r>
        <w:rPr>
          <w:rStyle w:val="FootnoteReference"/>
        </w:rPr>
        <w:footnoteReference w:id="4327"/>
      </w:r>
    </w:p>
    <w:p>
      <w:pPr>
        <w:pStyle w:val="BookText"/>
      </w:pPr>
      <w:r>
        <w:rPr>
          <w:rFonts w:ascii="Amiri" w:hAnsi="Amiri" w:eastAsia="Amiri" w:cs="Amiri"/>
          <w:lang w:bidi="ar-SA"/>
          <w:color w:val="111111"/>
          <w:sz w:val="28"/>
          <w:szCs w:val="28"/>
          <w:rtl/>
        </w:rPr>
        <w:t xml:space="preserve">إِنَّا جَعَلْنَاهُ قُرْآنًا عَرَبِیًّا لَّعَلَّکُمْ تَعْقِلُونَ (۳)  ترجمه:</w:t>
      </w:r>
      <w:r>
        <w:rPr>
          <w:rStyle w:val="FootnoteReference"/>
        </w:rPr>
        <w:footnoteReference w:id="4328"/>
      </w:r>
    </w:p>
    <w:p>
      <w:pPr>
        <w:pStyle w:val="BookText"/>
      </w:pPr>
      <w:r>
        <w:rPr>
          <w:rFonts w:ascii="Amiri" w:hAnsi="Amiri" w:eastAsia="Amiri" w:cs="Amiri"/>
          <w:lang w:bidi="ar-SA"/>
          <w:color w:val="111111"/>
          <w:sz w:val="28"/>
          <w:szCs w:val="28"/>
          <w:rtl/>
        </w:rPr>
        <w:t xml:space="preserve">وَإِنَّهُ فِی أُمِّ الْکِتَابِ لَدَیْنَا لَعَلِیٌّ حَکِیمٌ (۴)  ترجمه:</w:t>
      </w:r>
      <w:r>
        <w:rPr>
          <w:rStyle w:val="FootnoteReference"/>
        </w:rPr>
        <w:footnoteReference w:id="4329"/>
      </w:r>
    </w:p>
    <w:p>
      <w:pPr>
        <w:pStyle w:val="BookText"/>
      </w:pPr>
      <w:r>
        <w:rPr>
          <w:rFonts w:ascii="Amiri" w:hAnsi="Amiri" w:eastAsia="Amiri" w:cs="Amiri"/>
          <w:lang w:bidi="ar-SA"/>
          <w:color w:val="111111"/>
          <w:sz w:val="28"/>
          <w:szCs w:val="28"/>
          <w:rtl/>
        </w:rPr>
        <w:t xml:space="preserve">أَفَنَضْرِبُ عَنکُمُ الذِّکْرَ صَفْحًا أَن کُنتُمْ قَوْمًا مُّسْرِفِینَ (۵)  ترجمه:</w:t>
      </w:r>
      <w:r>
        <w:rPr>
          <w:rStyle w:val="FootnoteReference"/>
        </w:rPr>
        <w:footnoteReference w:id="4330"/>
      </w:r>
    </w:p>
    <w:p>
      <w:pPr>
        <w:pStyle w:val="BookText"/>
      </w:pPr>
      <w:r>
        <w:rPr>
          <w:rFonts w:ascii="Amiri" w:hAnsi="Amiri" w:eastAsia="Amiri" w:cs="Amiri"/>
          <w:lang w:bidi="ar-SA"/>
          <w:color w:val="111111"/>
          <w:sz w:val="28"/>
          <w:szCs w:val="28"/>
          <w:rtl/>
        </w:rPr>
        <w:t xml:space="preserve">وَکَمْ أَرْسَلْنَا مِن نَّبِیٍّ فِی الْأَوَّلِینَ (۶)  ترجمه:</w:t>
      </w:r>
      <w:r>
        <w:rPr>
          <w:rStyle w:val="FootnoteReference"/>
        </w:rPr>
        <w:footnoteReference w:id="4331"/>
      </w:r>
    </w:p>
    <w:p>
      <w:pPr>
        <w:pStyle w:val="BookText"/>
      </w:pPr>
      <w:r>
        <w:rPr>
          <w:rFonts w:ascii="Amiri" w:hAnsi="Amiri" w:eastAsia="Amiri" w:cs="Amiri"/>
          <w:lang w:bidi="ar-SA"/>
          <w:color w:val="111111"/>
          <w:sz w:val="28"/>
          <w:szCs w:val="28"/>
          <w:rtl/>
        </w:rPr>
        <w:t xml:space="preserve">وَمَا یَأْتِیهِم مِّن نَّبِیٍّ إِلَّا کَانُوا بِهِ یَسْتَهْزِئُونَ (۷)  ترجمه:</w:t>
      </w:r>
      <w:r>
        <w:rPr>
          <w:rStyle w:val="FootnoteReference"/>
        </w:rPr>
        <w:footnoteReference w:id="4332"/>
      </w:r>
    </w:p>
    <w:p>
      <w:pPr>
        <w:pStyle w:val="BookText"/>
      </w:pPr>
      <w:r>
        <w:rPr>
          <w:rFonts w:ascii="Amiri" w:hAnsi="Amiri" w:eastAsia="Amiri" w:cs="Amiri"/>
          <w:lang w:bidi="ar-SA"/>
          <w:color w:val="111111"/>
          <w:sz w:val="28"/>
          <w:szCs w:val="28"/>
          <w:rtl/>
        </w:rPr>
        <w:t xml:space="preserve">فَأَهْلَکْنَا أَشَدَّ مِنْهُم بَطْشًا وَمَضَی مَثَلُ الْأَوَّلِینَ (۸)  ترجمه:</w:t>
      </w:r>
      <w:r>
        <w:rPr>
          <w:rStyle w:val="FootnoteReference"/>
        </w:rPr>
        <w:footnoteReference w:id="4333"/>
      </w:r>
    </w:p>
    <w:p>
      <w:pPr>
        <w:pStyle w:val="BookText"/>
      </w:pPr>
      <w:r>
        <w:rPr>
          <w:rFonts w:ascii="Amiri" w:hAnsi="Amiri" w:eastAsia="Amiri" w:cs="Amiri"/>
          <w:lang w:bidi="ar-SA"/>
          <w:color w:val="111111"/>
          <w:sz w:val="28"/>
          <w:szCs w:val="28"/>
          <w:rtl/>
        </w:rPr>
        <w:t xml:space="preserve">وَلَئِن سَأَلْتَهُم مَّنْ خَلَقَ السَّمَاوَاتِ وَالْأَرْضَ لَیَقُولُنَّ خَلَقَهُنَّ الْعَزِیزُ الْعَلِیمُ (۹)  ترجمه:</w:t>
      </w:r>
      <w:r>
        <w:rPr>
          <w:rStyle w:val="FootnoteReference"/>
        </w:rPr>
        <w:footnoteReference w:id="4334"/>
      </w:r>
    </w:p>
    <w:p>
      <w:pPr>
        <w:pStyle w:val="BookText"/>
      </w:pPr>
      <w:r>
        <w:rPr>
          <w:rFonts w:ascii="Amiri" w:hAnsi="Amiri" w:eastAsia="Amiri" w:cs="Amiri"/>
          <w:lang w:bidi="ar-SA"/>
          <w:color w:val="111111"/>
          <w:sz w:val="28"/>
          <w:szCs w:val="28"/>
          <w:rtl/>
        </w:rPr>
        <w:t xml:space="preserve">الَّذِی جَعَلَ لَکُمُ الْأَرْضَ مَهْدًا وَجَعَلَ لَکُمْ فِیهَا سُبُلًا لَّعَلَّکُمْ تَهْتَدُونَ (۱۰)  ترجمه:</w:t>
      </w:r>
      <w:r>
        <w:rPr>
          <w:rStyle w:val="FootnoteReference"/>
        </w:rPr>
        <w:footnoteReference w:id="4335"/>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 نَزَّلَ مِنَ السَّمَاءِ مَاءً بِقَدَرٍ فَأَنشَرْنَا بِهِ بَلْدَةً مَّیْتًا ۚ کَذَلِکَ تُخْرَجُونَ (۱۱)  ترجمه:</w:t>
      </w:r>
      <w:r>
        <w:rPr>
          <w:rStyle w:val="FootnoteReference"/>
        </w:rPr>
        <w:footnoteReference w:id="4336"/>
      </w:r>
    </w:p>
    <w:p>
      <w:pPr>
        <w:pStyle w:val="BookText"/>
      </w:pPr>
      <w:r>
        <w:rPr>
          <w:rFonts w:ascii="Amiri" w:hAnsi="Amiri" w:eastAsia="Amiri" w:cs="Amiri"/>
          <w:lang w:bidi="ar-SA"/>
          <w:color w:val="111111"/>
          <w:sz w:val="28"/>
          <w:szCs w:val="28"/>
          <w:rtl/>
        </w:rPr>
        <w:t xml:space="preserve">وَالَّذِی خَلَقَ الْأَزْوَاجَ کُلَّهَا وَجَعَلَ لَکُم مِّنَ الْفُلْکِ وَالْأَنْعَامِ مَا تَرْکَبُونَ (۱۲)  ترجمه:</w:t>
      </w:r>
      <w:r>
        <w:rPr>
          <w:rStyle w:val="FootnoteReference"/>
        </w:rPr>
        <w:footnoteReference w:id="4337"/>
      </w:r>
    </w:p>
    <w:p>
      <w:pPr>
        <w:pStyle w:val="BookText"/>
      </w:pPr>
      <w:r>
        <w:rPr>
          <w:rFonts w:ascii="Amiri" w:hAnsi="Amiri" w:eastAsia="Amiri" w:cs="Amiri"/>
          <w:lang w:bidi="ar-SA"/>
          <w:color w:val="111111"/>
          <w:sz w:val="28"/>
          <w:szCs w:val="28"/>
          <w:rtl/>
        </w:rPr>
        <w:t xml:space="preserve">لِتَسْتَوُوا عَلَی ظُهُورِهِ ثُمَّ تَذْکُرُوا نِعْمَةَ رَبِّکُمْ إِذَا اسْتَوَیْتُمْ عَلَیْهِ وَتَقُولُوا سُبْحَانَ الَّذِی سَخَّرَ لَنَا هَذَا وَمَا کُنَّا لَهُ مُقْرِنِینَ (۱۳)  ترجمه:</w:t>
      </w:r>
      <w:r>
        <w:rPr>
          <w:rStyle w:val="FootnoteReference"/>
        </w:rPr>
        <w:footnoteReference w:id="4338"/>
      </w:r>
    </w:p>
    <w:p>
      <w:pPr>
        <w:pStyle w:val="BookText"/>
      </w:pPr>
      <w:r>
        <w:rPr>
          <w:rFonts w:ascii="Amiri" w:hAnsi="Amiri" w:eastAsia="Amiri" w:cs="Amiri"/>
          <w:lang w:bidi="ar-SA"/>
          <w:color w:val="111111"/>
          <w:sz w:val="28"/>
          <w:szCs w:val="28"/>
          <w:rtl/>
        </w:rPr>
        <w:t xml:space="preserve">وَإِنَّا إِلَی رَبِّنَا لَمُنقَلِبُونَ (۱۴)  ترجمه:</w:t>
      </w:r>
      <w:r>
        <w:rPr>
          <w:rStyle w:val="FootnoteReference"/>
        </w:rPr>
        <w:footnoteReference w:id="4339"/>
      </w:r>
    </w:p>
    <w:p>
      <w:pPr>
        <w:pStyle w:val="BookText"/>
      </w:pPr>
      <w:r>
        <w:rPr>
          <w:rFonts w:ascii="Amiri" w:hAnsi="Amiri" w:eastAsia="Amiri" w:cs="Amiri"/>
          <w:lang w:bidi="ar-SA"/>
          <w:color w:val="111111"/>
          <w:sz w:val="28"/>
          <w:szCs w:val="28"/>
          <w:rtl/>
        </w:rPr>
        <w:t xml:space="preserve">وَجَعَلُوا لَهُ مِنْ عِبَادِهِ جُزْءًا ۚ إِنَّ الْإِنسَانَ لَکَفُورٌ مُّبِینٌ (۱۵)  ترجمه:</w:t>
      </w:r>
      <w:r>
        <w:rPr>
          <w:rStyle w:val="FootnoteReference"/>
        </w:rPr>
        <w:footnoteReference w:id="4340"/>
      </w:r>
    </w:p>
    <w:p>
      <w:pPr>
        <w:pStyle w:val="BookText"/>
      </w:pPr>
      <w:r>
        <w:rPr>
          <w:rFonts w:ascii="Amiri" w:hAnsi="Amiri" w:eastAsia="Amiri" w:cs="Amiri"/>
          <w:lang w:bidi="ar-SA"/>
          <w:color w:val="111111"/>
          <w:sz w:val="28"/>
          <w:szCs w:val="28"/>
          <w:rtl/>
        </w:rPr>
        <w:t xml:space="preserve">أَمِ اتَّخَذَ مِمَّا یَخْلُقُ بَنَاتٍ وَأَصْفَاکُم بِالْبَنِینَ (۱۶)  ترجمه:</w:t>
      </w:r>
      <w:r>
        <w:rPr>
          <w:rStyle w:val="FootnoteReference"/>
        </w:rPr>
        <w:footnoteReference w:id="4341"/>
      </w:r>
    </w:p>
    <w:p>
      <w:pPr>
        <w:pStyle w:val="BookText"/>
      </w:pPr>
      <w:r>
        <w:rPr>
          <w:rFonts w:ascii="Amiri" w:hAnsi="Amiri" w:eastAsia="Amiri" w:cs="Amiri"/>
          <w:lang w:bidi="ar-SA"/>
          <w:color w:val="111111"/>
          <w:sz w:val="28"/>
          <w:szCs w:val="28"/>
          <w:rtl/>
        </w:rPr>
        <w:t xml:space="preserve">وَإِذَا بُشِّرَ أَحَدُهُم بِمَا ضَرَبَ لِلرَّحْمَنِ مَثَلًا ظَلَّ وَجْهُهُ مُسْوَدًّا وَهُوَ کَظِیمٌ (۱۷)  ترجمه:</w:t>
      </w:r>
      <w:r>
        <w:rPr>
          <w:rStyle w:val="FootnoteReference"/>
        </w:rPr>
        <w:footnoteReference w:id="4342"/>
      </w:r>
    </w:p>
    <w:p>
      <w:pPr>
        <w:pStyle w:val="BookText"/>
      </w:pPr>
      <w:r>
        <w:rPr>
          <w:rFonts w:ascii="Amiri" w:hAnsi="Amiri" w:eastAsia="Amiri" w:cs="Amiri"/>
          <w:lang w:bidi="ar-SA"/>
          <w:color w:val="111111"/>
          <w:sz w:val="28"/>
          <w:szCs w:val="28"/>
          <w:rtl/>
        </w:rPr>
        <w:t xml:space="preserve">أَوَمَن یُنَشَّأُ فِی الْحِلْیَةِ وَهُوَ فِی الْخِصَامِ غَیْرُ مُبِینٍ (۱۸)  ترجمه:</w:t>
      </w:r>
      <w:r>
        <w:rPr>
          <w:rStyle w:val="FootnoteReference"/>
        </w:rPr>
        <w:footnoteReference w:id="4343"/>
      </w:r>
    </w:p>
    <w:p>
      <w:pPr>
        <w:pStyle w:val="BookText"/>
      </w:pPr>
      <w:r>
        <w:rPr>
          <w:rFonts w:ascii="Amiri" w:hAnsi="Amiri" w:eastAsia="Amiri" w:cs="Amiri"/>
          <w:lang w:bidi="ar-SA"/>
          <w:color w:val="111111"/>
          <w:sz w:val="28"/>
          <w:szCs w:val="28"/>
          <w:rtl/>
        </w:rPr>
        <w:t xml:space="preserve">وَجَعَلُوا الْمَلَائِکَةَ الَّذِینَ هُمْ عِبَادُ الرَّحْمَنِ إِنَاثًا ۚ أَشَهِدُوا خَلْقَهُمْ ۚ سَتُکْتَبُ شَهَادَتُهُمْ وَیُسْأَلُونَ (۱۹)  ترجمه:</w:t>
      </w:r>
      <w:r>
        <w:rPr>
          <w:rStyle w:val="FootnoteReference"/>
        </w:rPr>
        <w:footnoteReference w:id="4344"/>
      </w:r>
    </w:p>
    <w:p>
      <w:pPr>
        <w:pStyle w:val="BookText"/>
      </w:pPr>
      <w:r>
        <w:rPr>
          <w:rFonts w:ascii="Amiri" w:hAnsi="Amiri" w:eastAsia="Amiri" w:cs="Amiri"/>
          <w:lang w:bidi="ar-SA"/>
          <w:color w:val="111111"/>
          <w:sz w:val="28"/>
          <w:szCs w:val="28"/>
          <w:rtl/>
        </w:rPr>
        <w:t xml:space="preserve">وَقَالُوا لَوْ شَاءَ الرَّحْمَنُ مَا عَبَدْنَاهُم ۗ مَّا لَهُم بِذَلِکَ مِنْ عِلْمٍ ۖ إِنْ هُمْ إِلَّا یَخْرُصُونَ (۲۰)  ترجمه:</w:t>
      </w:r>
      <w:r>
        <w:rPr>
          <w:rStyle w:val="FootnoteReference"/>
        </w:rPr>
        <w:footnoteReference w:id="4345"/>
      </w:r>
    </w:p>
    <w:p>
      <w:pPr>
        <w:pStyle w:val="BookText"/>
      </w:pPr>
      <w:r>
        <w:rPr>
          <w:rFonts w:ascii="Amiri" w:hAnsi="Amiri" w:eastAsia="Amiri" w:cs="Amiri"/>
          <w:lang w:bidi="ar-SA"/>
          <w:color w:val="111111"/>
          <w:sz w:val="28"/>
          <w:szCs w:val="28"/>
          <w:rtl/>
        </w:rPr>
        <w:t xml:space="preserve">أَمْ آتَیْنَاهُمْ کِتَابًا مِّن قَبْلِهِ فَهُم بِهِ مُسْتَمْسِکُونَ (۲۱)  ترجمه:</w:t>
      </w:r>
      <w:r>
        <w:rPr>
          <w:rStyle w:val="FootnoteReference"/>
        </w:rPr>
        <w:footnoteReference w:id="4346"/>
      </w:r>
    </w:p>
    <w:p>
      <w:pPr>
        <w:pStyle w:val="BookText"/>
      </w:pPr>
      <w:r>
        <w:rPr>
          <w:rFonts w:ascii="Amiri" w:hAnsi="Amiri" w:eastAsia="Amiri" w:cs="Amiri"/>
          <w:lang w:bidi="ar-SA"/>
          <w:color w:val="111111"/>
          <w:sz w:val="28"/>
          <w:szCs w:val="28"/>
          <w:rtl/>
        </w:rPr>
        <w:t xml:space="preserve">بَلْ قَالُوا إِنَّا وَجَدْنَا آبَاءَنَا عَلَی أُمَّةٍ وَإِنَّا عَلَی آثَارِهِم مُّهْتَدُونَ (۲۲)  ترجمه:</w:t>
      </w:r>
      <w:r>
        <w:rPr>
          <w:rStyle w:val="FootnoteReference"/>
        </w:rPr>
        <w:footnoteReference w:id="4347"/>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وَکَذَلِکَ مَا أَرْسَلْنَا مِن قَبْلِکَ فِی قَرْیَةٍ مِّن نَّذِیرٍ إِلَّا قَالَ مُتْرَفُوهَا إِنَّا وَجَدْنَا آبَاءَنَا عَلَی أُمَّةٍ وَإِنَّا عَلَی آثَارِهِم مُّقْتَدُونَ (۲۳)  ترجمه:</w:t>
      </w:r>
      <w:r>
        <w:rPr>
          <w:rStyle w:val="FootnoteReference"/>
        </w:rPr>
        <w:footnoteReference w:id="4348"/>
      </w:r>
    </w:p>
    <w:p>
      <w:pPr>
        <w:pStyle w:val="BookText"/>
      </w:pPr>
      <w:r>
        <w:rPr>
          <w:rFonts w:ascii="Amiri" w:hAnsi="Amiri" w:eastAsia="Amiri" w:cs="Amiri"/>
          <w:lang w:bidi="ar-SA"/>
          <w:color w:val="111111"/>
          <w:sz w:val="28"/>
          <w:szCs w:val="28"/>
          <w:rtl/>
        </w:rPr>
        <w:t xml:space="preserve">۞ قَالَ أَوَلَوْ جِئْتُکُم بِأَهْدَی مِمَّا وَجَدتُّمْ عَلَیْهِ آبَاءَکُمْ ۖ قَالُوا إِنَّا بِمَا أُرْسِلْتُم بِهِ کَافِرُونَ (۲۴)  ترجمه:</w:t>
      </w:r>
      <w:r>
        <w:rPr>
          <w:rStyle w:val="FootnoteReference"/>
        </w:rPr>
        <w:footnoteReference w:id="4349"/>
      </w:r>
    </w:p>
    <w:p>
      <w:pPr>
        <w:pStyle w:val="BookText"/>
      </w:pPr>
      <w:r>
        <w:rPr>
          <w:rFonts w:ascii="Amiri" w:hAnsi="Amiri" w:eastAsia="Amiri" w:cs="Amiri"/>
          <w:lang w:bidi="ar-SA"/>
          <w:color w:val="111111"/>
          <w:sz w:val="28"/>
          <w:szCs w:val="28"/>
          <w:rtl/>
        </w:rPr>
        <w:t xml:space="preserve">فَانتَقَمْنَا مِنْهُمْ ۖ فَانظُرْ کَیْفَ کَانَ عَاقِبَةُ الْمُکَذِّبِینَ (۲۵)  ترجمه:</w:t>
      </w:r>
      <w:r>
        <w:rPr>
          <w:rStyle w:val="FootnoteReference"/>
        </w:rPr>
        <w:footnoteReference w:id="4350"/>
      </w:r>
    </w:p>
    <w:p>
      <w:pPr>
        <w:pStyle w:val="BookText"/>
      </w:pPr>
      <w:r>
        <w:rPr>
          <w:rFonts w:ascii="Amiri" w:hAnsi="Amiri" w:eastAsia="Amiri" w:cs="Amiri"/>
          <w:lang w:bidi="ar-SA"/>
          <w:color w:val="111111"/>
          <w:sz w:val="28"/>
          <w:szCs w:val="28"/>
          <w:rtl/>
        </w:rPr>
        <w:t xml:space="preserve">وَإِذْ قَالَ إِبْرَاهِیمُ لِأَبِیهِ وَقَوْمِهِ إِنَّنِی بَرَاءٌ مِّمَّا تَعْبُدُونَ (۲۶)  ترجمه:</w:t>
      </w:r>
      <w:r>
        <w:rPr>
          <w:rStyle w:val="FootnoteReference"/>
        </w:rPr>
        <w:footnoteReference w:id="4351"/>
      </w:r>
    </w:p>
    <w:p>
      <w:pPr>
        <w:pStyle w:val="BookText"/>
      </w:pPr>
      <w:r>
        <w:rPr>
          <w:rFonts w:ascii="Amiri" w:hAnsi="Amiri" w:eastAsia="Amiri" w:cs="Amiri"/>
          <w:lang w:bidi="ar-SA"/>
          <w:color w:val="111111"/>
          <w:sz w:val="28"/>
          <w:szCs w:val="28"/>
          <w:rtl/>
        </w:rPr>
        <w:t xml:space="preserve">إِلَّا الَّذِی فَطَرَنِی فَإِنَّهُ سَیَهْدِینِ (۲۷)  ترجمه:</w:t>
      </w:r>
      <w:r>
        <w:rPr>
          <w:rStyle w:val="FootnoteReference"/>
        </w:rPr>
        <w:footnoteReference w:id="4352"/>
      </w:r>
    </w:p>
    <w:p>
      <w:pPr>
        <w:pStyle w:val="BookText"/>
      </w:pPr>
      <w:r>
        <w:rPr>
          <w:rFonts w:ascii="Amiri" w:hAnsi="Amiri" w:eastAsia="Amiri" w:cs="Amiri"/>
          <w:lang w:bidi="ar-SA"/>
          <w:color w:val="111111"/>
          <w:sz w:val="28"/>
          <w:szCs w:val="28"/>
          <w:rtl/>
        </w:rPr>
        <w:t xml:space="preserve">وَجَعَلَهَا کَلِمَةً بَاقِیَةً فِی عَقِبِهِ لَعَلَّهُمْ یَرْجِعُونَ (۲۸)  ترجمه:</w:t>
      </w:r>
      <w:r>
        <w:rPr>
          <w:rStyle w:val="FootnoteReference"/>
        </w:rPr>
        <w:footnoteReference w:id="4353"/>
      </w:r>
    </w:p>
    <w:p>
      <w:pPr>
        <w:pStyle w:val="BookText"/>
      </w:pPr>
      <w:r>
        <w:rPr>
          <w:rFonts w:ascii="Amiri" w:hAnsi="Amiri" w:eastAsia="Amiri" w:cs="Amiri"/>
          <w:lang w:bidi="ar-SA"/>
          <w:color w:val="111111"/>
          <w:sz w:val="28"/>
          <w:szCs w:val="28"/>
          <w:rtl/>
        </w:rPr>
        <w:t xml:space="preserve">بَلْ مَتَّعْتُ هَؤُلَاءِ وَآبَاءَهُمْ حَتَّی جَاءَهُمُ الْحَقُّ وَرَسُولٌ مُّبِینٌ (۲۹)  ترجمه:</w:t>
      </w:r>
      <w:r>
        <w:rPr>
          <w:rStyle w:val="FootnoteReference"/>
        </w:rPr>
        <w:footnoteReference w:id="4354"/>
      </w:r>
    </w:p>
    <w:p>
      <w:pPr>
        <w:pStyle w:val="BookText"/>
      </w:pPr>
      <w:r>
        <w:rPr>
          <w:rFonts w:ascii="Amiri" w:hAnsi="Amiri" w:eastAsia="Amiri" w:cs="Amiri"/>
          <w:lang w:bidi="ar-SA"/>
          <w:color w:val="111111"/>
          <w:sz w:val="28"/>
          <w:szCs w:val="28"/>
          <w:rtl/>
        </w:rPr>
        <w:t xml:space="preserve">وَلَمَّا جَاءَهُمُ الْحَقُّ قَالُوا هَذَا سِحْرٌ وَإِنَّا بِهِ کَافِرُونَ (۳۰)  ترجمه:</w:t>
      </w:r>
      <w:r>
        <w:rPr>
          <w:rStyle w:val="FootnoteReference"/>
        </w:rPr>
        <w:footnoteReference w:id="4355"/>
      </w:r>
    </w:p>
    <w:p>
      <w:pPr>
        <w:pStyle w:val="BookText"/>
      </w:pPr>
      <w:r>
        <w:rPr>
          <w:rFonts w:ascii="Amiri" w:hAnsi="Amiri" w:eastAsia="Amiri" w:cs="Amiri"/>
          <w:lang w:bidi="ar-SA"/>
          <w:color w:val="111111"/>
          <w:sz w:val="28"/>
          <w:szCs w:val="28"/>
          <w:rtl/>
        </w:rPr>
        <w:t xml:space="preserve">وَقَالُوا لَوْلَا نُزِّلَ هَذَا الْقُرْآنُ عَلَی رَجُلٍ مِّنَ الْقَرْیَتَیْنِ عَظِیمٍ (۳۱)  ترجمه:</w:t>
      </w:r>
      <w:r>
        <w:rPr>
          <w:rStyle w:val="FootnoteReference"/>
        </w:rPr>
        <w:footnoteReference w:id="4356"/>
      </w:r>
    </w:p>
    <w:p>
      <w:pPr>
        <w:pStyle w:val="BookText"/>
      </w:pPr>
      <w:r>
        <w:rPr>
          <w:rFonts w:ascii="Amiri" w:hAnsi="Amiri" w:eastAsia="Amiri" w:cs="Amiri"/>
          <w:lang w:bidi="ar-SA"/>
          <w:color w:val="111111"/>
          <w:sz w:val="28"/>
          <w:szCs w:val="28"/>
          <w:rtl/>
        </w:rPr>
        <w:t xml:space="preserve">أَهُمْ یَقْسِمُونَ رَحْمَتَ رَبِّکَ ۚ نَحْنُ قَسَمْنَا بَیْنَهُم مَّعِیشَتَهُمْ فِی الْحَیَاةِ الدُّنْیَا ۚ وَرَفَعْنَا بَعْضَهُمْ فَوْقَ بَعْضٍ دَرَجَاتٍ لِّیَتَّخِذَ بَعْضُهُم بَعْضًا سُخْرِیًّا ۗ وَرَحْمَتُ رَبِّکَ خَیْرٌ مِّمَّا یَجْمَعُونَ (۳۲)  ترجمه:</w:t>
      </w:r>
      <w:r>
        <w:rPr>
          <w:rStyle w:val="FootnoteReference"/>
        </w:rPr>
        <w:footnoteReference w:id="4357"/>
      </w:r>
    </w:p>
    <w:p>
      <w:pPr>
        <w:pStyle w:val="BookText"/>
      </w:pPr>
      <w:r>
        <w:rPr>
          <w:rFonts w:ascii="Amiri" w:hAnsi="Amiri" w:eastAsia="Amiri" w:cs="Amiri"/>
          <w:lang w:bidi="ar-SA"/>
          <w:color w:val="111111"/>
          <w:sz w:val="28"/>
          <w:szCs w:val="28"/>
          <w:rtl/>
        </w:rPr>
        <w:t xml:space="preserve">وَلَوْلَا أَن یَکُونَ النَّاسُ أُمَّةً وَاحِدَةً لَّجَعَلْنَا لِمَن یَکْفُرُ بِالرَّحْمَنِ لِبُیُوتِهِمْ سُقُفًا مِّن فِضَّةٍ وَمَعَارِجَ عَلَیْهَا یَظْهَرُونَ (۳۳)  ترجمه:</w:t>
      </w:r>
      <w:r>
        <w:rPr>
          <w:rStyle w:val="FootnoteReference"/>
        </w:rPr>
        <w:footnoteReference w:id="4358"/>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وَلِبُیُوتِهِمْ أَبْوَابًا وَسُرُرًا عَلَیْهَا یَتَّکِئُونَ (۳۴)  ترجمه:</w:t>
      </w:r>
      <w:r>
        <w:rPr>
          <w:rStyle w:val="FootnoteReference"/>
        </w:rPr>
        <w:footnoteReference w:id="4359"/>
      </w:r>
    </w:p>
    <w:p>
      <w:pPr>
        <w:pStyle w:val="BookText"/>
      </w:pPr>
      <w:r>
        <w:rPr>
          <w:rFonts w:ascii="Amiri" w:hAnsi="Amiri" w:eastAsia="Amiri" w:cs="Amiri"/>
          <w:lang w:bidi="ar-SA"/>
          <w:color w:val="111111"/>
          <w:sz w:val="28"/>
          <w:szCs w:val="28"/>
          <w:rtl/>
        </w:rPr>
        <w:t xml:space="preserve">وَزُخْرُفًا ۚ وَإِن کُلُّ ذَلِکَ لَمَّا مَتَاعُ الْحَیَاةِ الدُّنْیَا ۚ وَالْآخِرَةُ عِندَ رَبِّکَ لِلْمُتَّقِینَ (۳۵)  ترجمه:</w:t>
      </w:r>
      <w:r>
        <w:rPr>
          <w:rStyle w:val="FootnoteReference"/>
        </w:rPr>
        <w:footnoteReference w:id="4360"/>
      </w:r>
    </w:p>
    <w:p>
      <w:pPr>
        <w:pStyle w:val="BookText"/>
      </w:pPr>
      <w:r>
        <w:rPr>
          <w:rFonts w:ascii="Amiri" w:hAnsi="Amiri" w:eastAsia="Amiri" w:cs="Amiri"/>
          <w:lang w:bidi="ar-SA"/>
          <w:color w:val="111111"/>
          <w:sz w:val="28"/>
          <w:szCs w:val="28"/>
          <w:rtl/>
        </w:rPr>
        <w:t xml:space="preserve">وَمَن یَعْشُ عَن ذِکْرِ الرَّحْمَنِ نُقَیِّضْ لَهُ شَیْطَانًا فَهُوَ لَهُ قَرِینٌ (۳۶)  ترجمه:</w:t>
      </w:r>
      <w:r>
        <w:rPr>
          <w:rStyle w:val="FootnoteReference"/>
        </w:rPr>
        <w:footnoteReference w:id="4361"/>
      </w:r>
    </w:p>
    <w:p>
      <w:pPr>
        <w:pStyle w:val="BookText"/>
      </w:pPr>
      <w:r>
        <w:rPr>
          <w:rFonts w:ascii="Amiri" w:hAnsi="Amiri" w:eastAsia="Amiri" w:cs="Amiri"/>
          <w:lang w:bidi="ar-SA"/>
          <w:color w:val="111111"/>
          <w:sz w:val="28"/>
          <w:szCs w:val="28"/>
          <w:rtl/>
        </w:rPr>
        <w:t xml:space="preserve">وَإِنَّهُمْ لَیَصُدُّونَهُمْ عَنِ السَّبِیلِ وَیَحْسَبُونَ أَنَّهُم مُّهْتَدُونَ (۳۷)  ترجمه:</w:t>
      </w:r>
      <w:r>
        <w:rPr>
          <w:rStyle w:val="FootnoteReference"/>
        </w:rPr>
        <w:footnoteReference w:id="4362"/>
      </w:r>
    </w:p>
    <w:p>
      <w:pPr>
        <w:pStyle w:val="BookText"/>
      </w:pPr>
      <w:r>
        <w:rPr>
          <w:rFonts w:ascii="Amiri" w:hAnsi="Amiri" w:eastAsia="Amiri" w:cs="Amiri"/>
          <w:lang w:bidi="ar-SA"/>
          <w:color w:val="111111"/>
          <w:sz w:val="28"/>
          <w:szCs w:val="28"/>
          <w:rtl/>
        </w:rPr>
        <w:t xml:space="preserve">حَتَّی إِذَا جَاءَنَا قَالَ یَا لَیْتَ بَیْنِی وَبَیْنَکَ بُعْدَ الْمَشْرِقَیْنِ فَبِئْسَ الْقَرِینُ (۳۸)  ترجمه:</w:t>
      </w:r>
      <w:r>
        <w:rPr>
          <w:rStyle w:val="FootnoteReference"/>
        </w:rPr>
        <w:footnoteReference w:id="4363"/>
      </w:r>
    </w:p>
    <w:p>
      <w:pPr>
        <w:pStyle w:val="BookText"/>
      </w:pPr>
      <w:r>
        <w:rPr>
          <w:rFonts w:ascii="Amiri" w:hAnsi="Amiri" w:eastAsia="Amiri" w:cs="Amiri"/>
          <w:lang w:bidi="ar-SA"/>
          <w:color w:val="111111"/>
          <w:sz w:val="28"/>
          <w:szCs w:val="28"/>
          <w:rtl/>
        </w:rPr>
        <w:t xml:space="preserve">وَلَن یَنفَعَکُمُ الْیَوْمَ إِذ ظَّلَمْتُمْ أَنَّکُمْ فِی الْعَذَابِ مُشْتَرِکُونَ (۳۹)  ترجمه:</w:t>
      </w:r>
      <w:r>
        <w:rPr>
          <w:rStyle w:val="FootnoteReference"/>
        </w:rPr>
        <w:footnoteReference w:id="4364"/>
      </w:r>
    </w:p>
    <w:p>
      <w:pPr>
        <w:pStyle w:val="BookText"/>
      </w:pPr>
      <w:r>
        <w:rPr>
          <w:rFonts w:ascii="Amiri" w:hAnsi="Amiri" w:eastAsia="Amiri" w:cs="Amiri"/>
          <w:lang w:bidi="ar-SA"/>
          <w:color w:val="111111"/>
          <w:sz w:val="28"/>
          <w:szCs w:val="28"/>
          <w:rtl/>
        </w:rPr>
        <w:t xml:space="preserve">أَفَأَنتَ تُسْمِعُ الصُّمَّ أَوْ تَهْدِی الْعُمْیَ وَمَن کَانَ فِی ضَلَالٍ مُّبِینٍ (۴۰)  ترجمه:</w:t>
      </w:r>
      <w:r>
        <w:rPr>
          <w:rStyle w:val="FootnoteReference"/>
        </w:rPr>
        <w:footnoteReference w:id="4365"/>
      </w:r>
    </w:p>
    <w:p>
      <w:pPr>
        <w:pStyle w:val="BookText"/>
      </w:pPr>
      <w:r>
        <w:rPr>
          <w:rFonts w:ascii="Amiri" w:hAnsi="Amiri" w:eastAsia="Amiri" w:cs="Amiri"/>
          <w:lang w:bidi="ar-SA"/>
          <w:color w:val="111111"/>
          <w:sz w:val="28"/>
          <w:szCs w:val="28"/>
          <w:rtl/>
        </w:rPr>
        <w:t xml:space="preserve">فَإِمَّا نَذْهَبَنَّ بِکَ فَإِنَّا مِنْهُم مُّنتَقِمُونَ (۴۱)  ترجمه:</w:t>
      </w:r>
      <w:r>
        <w:rPr>
          <w:rStyle w:val="FootnoteReference"/>
        </w:rPr>
        <w:footnoteReference w:id="4366"/>
      </w:r>
    </w:p>
    <w:p>
      <w:pPr>
        <w:pStyle w:val="BookText"/>
      </w:pPr>
      <w:r>
        <w:rPr>
          <w:rFonts w:ascii="Amiri" w:hAnsi="Amiri" w:eastAsia="Amiri" w:cs="Amiri"/>
          <w:lang w:bidi="ar-SA"/>
          <w:color w:val="111111"/>
          <w:sz w:val="28"/>
          <w:szCs w:val="28"/>
          <w:rtl/>
        </w:rPr>
        <w:t xml:space="preserve">أَوْ نُرِیَنَّکَ الَّذِی وَعَدْنَاهُمْ فَإِنَّا عَلَیْهِم مُّقْتَدِرُونَ (۴۲)  ترجمه:</w:t>
      </w:r>
      <w:r>
        <w:rPr>
          <w:rStyle w:val="FootnoteReference"/>
        </w:rPr>
        <w:footnoteReference w:id="4367"/>
      </w:r>
    </w:p>
    <w:p>
      <w:pPr>
        <w:pStyle w:val="BookText"/>
      </w:pPr>
      <w:r>
        <w:rPr>
          <w:rFonts w:ascii="Amiri" w:hAnsi="Amiri" w:eastAsia="Amiri" w:cs="Amiri"/>
          <w:lang w:bidi="ar-SA"/>
          <w:color w:val="111111"/>
          <w:sz w:val="28"/>
          <w:szCs w:val="28"/>
          <w:rtl/>
        </w:rPr>
        <w:t xml:space="preserve">فَاسْتَمْسِکْ بِالَّذِی أُوحِیَ إِلَیْکَ ۖ إِنَّکَ عَلَی صِرَاطٍ مُّسْتَقِیمٍ (۴۳)  ترجمه:</w:t>
      </w:r>
      <w:r>
        <w:rPr>
          <w:rStyle w:val="FootnoteReference"/>
        </w:rPr>
        <w:footnoteReference w:id="4368"/>
      </w:r>
    </w:p>
    <w:p>
      <w:pPr>
        <w:pStyle w:val="BookText"/>
      </w:pPr>
      <w:r>
        <w:rPr>
          <w:rFonts w:ascii="Amiri" w:hAnsi="Amiri" w:eastAsia="Amiri" w:cs="Amiri"/>
          <w:lang w:bidi="ar-SA"/>
          <w:color w:val="111111"/>
          <w:sz w:val="28"/>
          <w:szCs w:val="28"/>
          <w:rtl/>
        </w:rPr>
        <w:t xml:space="preserve">وَإِنَّهُ لَذِکْرٌ لَّکَ وَلِقَوْمِکَ ۖ وَسَوْفَ تُسْأَلُونَ (۴۴)  ترجمه:</w:t>
      </w:r>
      <w:r>
        <w:rPr>
          <w:rStyle w:val="FootnoteReference"/>
        </w:rPr>
        <w:footnoteReference w:id="4369"/>
      </w:r>
    </w:p>
    <w:p>
      <w:pPr>
        <w:pStyle w:val="BookText"/>
      </w:pPr>
      <w:r>
        <w:rPr>
          <w:rFonts w:ascii="Amiri" w:hAnsi="Amiri" w:eastAsia="Amiri" w:cs="Amiri"/>
          <w:lang w:bidi="ar-SA"/>
          <w:color w:val="111111"/>
          <w:sz w:val="28"/>
          <w:szCs w:val="28"/>
          <w:rtl/>
        </w:rPr>
        <w:t xml:space="preserve">وَاسْأَلْ مَنْ أَرْسَلْنَا مِن قَبْلِکَ مِن رُّسُلِنَا أَجَعَلْنَا مِن دُونِ الرَّحْمَنِ آلِهَةً یُعْبَدُونَ (۴۵)  ترجمه:</w:t>
      </w:r>
      <w:r>
        <w:rPr>
          <w:rStyle w:val="FootnoteReference"/>
        </w:rPr>
        <w:footnoteReference w:id="4370"/>
      </w:r>
    </w:p>
    <w:p>
      <w:pPr>
        <w:pStyle w:val="BookText"/>
      </w:pPr>
      <w:r>
        <w:rPr>
          <w:rFonts w:ascii="Amiri" w:hAnsi="Amiri" w:eastAsia="Amiri" w:cs="Amiri"/>
          <w:lang w:bidi="ar-SA"/>
          <w:color w:val="111111"/>
          <w:sz w:val="28"/>
          <w:szCs w:val="28"/>
          <w:rtl/>
        </w:rPr>
        <w:t xml:space="preserve">وَلَقَدْ أَرْسَلْنَا مُوسَی بِآیَاتِنَا إِلَی فِرْعَوْنَ وَمَلَئِهِ فَقَالَ إِنِّی رَسُولُ رَبِّ الْعَالَمِینَ (۴۶)  ترجمه:</w:t>
      </w:r>
      <w:r>
        <w:rPr>
          <w:rStyle w:val="FootnoteReference"/>
        </w:rPr>
        <w:footnoteReference w:id="4371"/>
      </w:r>
    </w:p>
    <w:p>
      <w:pPr>
        <w:pStyle w:val="BookText"/>
      </w:pPr>
      <w:r>
        <w:rPr>
          <w:rFonts w:ascii="Amiri" w:hAnsi="Amiri" w:eastAsia="Amiri" w:cs="Amiri"/>
          <w:lang w:bidi="ar-SA"/>
          <w:color w:val="111111"/>
          <w:sz w:val="28"/>
          <w:szCs w:val="28"/>
          <w:rtl/>
        </w:rPr>
        <w:t xml:space="preserve">فَلَمَّا جَاءَهُم بِآیَاتِنَا إِذَا هُم مِّنْهَا یَضْحَکُونَ (۴۷)  ترجمه:</w:t>
      </w:r>
      <w:r>
        <w:rPr>
          <w:rStyle w:val="FootnoteReference"/>
        </w:rPr>
        <w:footnoteReference w:id="4372"/>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نُرِیهِم مِّنْ آیَةٍ إِلَّا هِیَ أَکْبَرُ مِنْ أُخْتِهَا ۖ وَأَخَذْنَاهُم بِالْعَذَابِ لَعَلَّهُمْ یَرْجِعُونَ (۴۸)  ترجمه:</w:t>
      </w:r>
      <w:r>
        <w:rPr>
          <w:rStyle w:val="FootnoteReference"/>
        </w:rPr>
        <w:footnoteReference w:id="4373"/>
      </w:r>
    </w:p>
    <w:p>
      <w:pPr>
        <w:pStyle w:val="BookText"/>
      </w:pPr>
      <w:r>
        <w:rPr>
          <w:rFonts w:ascii="Amiri" w:hAnsi="Amiri" w:eastAsia="Amiri" w:cs="Amiri"/>
          <w:lang w:bidi="ar-SA"/>
          <w:color w:val="111111"/>
          <w:sz w:val="28"/>
          <w:szCs w:val="28"/>
          <w:rtl/>
        </w:rPr>
        <w:t xml:space="preserve">وَقَالُوا یَا أَیُّهَ السَّاحِرُ ادْعُ لَنَا رَبَّکَ بِمَا عَهِدَ عِندَکَ إِنَّنَا لَمُهْتَدُونَ (۴۹)  ترجمه:</w:t>
      </w:r>
      <w:r>
        <w:rPr>
          <w:rStyle w:val="FootnoteReference"/>
        </w:rPr>
        <w:footnoteReference w:id="4374"/>
      </w:r>
    </w:p>
    <w:p>
      <w:pPr>
        <w:pStyle w:val="BookText"/>
      </w:pPr>
      <w:r>
        <w:rPr>
          <w:rFonts w:ascii="Amiri" w:hAnsi="Amiri" w:eastAsia="Amiri" w:cs="Amiri"/>
          <w:lang w:bidi="ar-SA"/>
          <w:color w:val="111111"/>
          <w:sz w:val="28"/>
          <w:szCs w:val="28"/>
          <w:rtl/>
        </w:rPr>
        <w:t xml:space="preserve">فَلَمَّا کَشَفْنَا عَنْهُمُ الْعَذَابَ إِذَا هُمْ یَنکُثُونَ (۵۰)  ترجمه:</w:t>
      </w:r>
      <w:r>
        <w:rPr>
          <w:rStyle w:val="FootnoteReference"/>
        </w:rPr>
        <w:footnoteReference w:id="4375"/>
      </w:r>
    </w:p>
    <w:p>
      <w:pPr>
        <w:pStyle w:val="BookText"/>
      </w:pPr>
      <w:r>
        <w:rPr>
          <w:rFonts w:ascii="Amiri" w:hAnsi="Amiri" w:eastAsia="Amiri" w:cs="Amiri"/>
          <w:lang w:bidi="ar-SA"/>
          <w:color w:val="111111"/>
          <w:sz w:val="28"/>
          <w:szCs w:val="28"/>
          <w:rtl/>
        </w:rPr>
        <w:t xml:space="preserve">وَنَادَی فِرْعَوْنُ فِی قَوْمِهِ قَالَ یَا قَوْمِ أَلَیْسَ لِی مُلْکُ مِصْرَ وَهَذِهِ الْأَنْهَارُ تَجْرِی مِن تَحْتِی ۖ أَفَلَا تُبْصِرُونَ (۵۱)  ترجمه:</w:t>
      </w:r>
      <w:r>
        <w:rPr>
          <w:rStyle w:val="FootnoteReference"/>
        </w:rPr>
        <w:footnoteReference w:id="4376"/>
      </w:r>
    </w:p>
    <w:p>
      <w:pPr>
        <w:pStyle w:val="BookText"/>
      </w:pPr>
      <w:r>
        <w:rPr>
          <w:rFonts w:ascii="Amiri" w:hAnsi="Amiri" w:eastAsia="Amiri" w:cs="Amiri"/>
          <w:lang w:bidi="ar-SA"/>
          <w:color w:val="111111"/>
          <w:sz w:val="28"/>
          <w:szCs w:val="28"/>
          <w:rtl/>
        </w:rPr>
        <w:t xml:space="preserve">أَمْ أَنَا خَیْرٌ مِّنْ هَذَا الَّذِی هُوَ مَهِینٌ وَلَا یَکَادُ یُبِینُ (۵۲)  ترجمه:</w:t>
      </w:r>
      <w:r>
        <w:rPr>
          <w:rStyle w:val="FootnoteReference"/>
        </w:rPr>
        <w:footnoteReference w:id="4377"/>
      </w:r>
    </w:p>
    <w:p>
      <w:pPr>
        <w:pStyle w:val="BookText"/>
      </w:pPr>
      <w:r>
        <w:rPr>
          <w:rFonts w:ascii="Amiri" w:hAnsi="Amiri" w:eastAsia="Amiri" w:cs="Amiri"/>
          <w:lang w:bidi="ar-SA"/>
          <w:color w:val="111111"/>
          <w:sz w:val="28"/>
          <w:szCs w:val="28"/>
          <w:rtl/>
        </w:rPr>
        <w:t xml:space="preserve">فَلَوْلَا أُلْقِیَ عَلَیْهِ أَسْوِرَةٌ مِّن ذَهَبٍ أَوْ جَاءَ مَعَهُ الْمَلَائِکَةُ مُقْتَرِنِینَ (۵۳)  ترجمه:</w:t>
      </w:r>
      <w:r>
        <w:rPr>
          <w:rStyle w:val="FootnoteReference"/>
        </w:rPr>
        <w:footnoteReference w:id="4378"/>
      </w:r>
    </w:p>
    <w:p>
      <w:pPr>
        <w:pStyle w:val="BookText"/>
      </w:pPr>
      <w:r>
        <w:rPr>
          <w:rFonts w:ascii="Amiri" w:hAnsi="Amiri" w:eastAsia="Amiri" w:cs="Amiri"/>
          <w:lang w:bidi="ar-SA"/>
          <w:color w:val="111111"/>
          <w:sz w:val="28"/>
          <w:szCs w:val="28"/>
          <w:rtl/>
        </w:rPr>
        <w:t xml:space="preserve">فَاسْتَخَفَّ قَوْمَهُ فَأَطَاعُوهُ ۚ إِنَّهُمْ کَانُوا قَوْمًا فَاسِقِینَ (۵۴)  ترجمه:</w:t>
      </w:r>
      <w:r>
        <w:rPr>
          <w:rStyle w:val="FootnoteReference"/>
        </w:rPr>
        <w:footnoteReference w:id="4379"/>
      </w:r>
    </w:p>
    <w:p>
      <w:pPr>
        <w:pStyle w:val="BookText"/>
      </w:pPr>
      <w:r>
        <w:rPr>
          <w:rFonts w:ascii="Amiri" w:hAnsi="Amiri" w:eastAsia="Amiri" w:cs="Amiri"/>
          <w:lang w:bidi="ar-SA"/>
          <w:color w:val="111111"/>
          <w:sz w:val="28"/>
          <w:szCs w:val="28"/>
          <w:rtl/>
        </w:rPr>
        <w:t xml:space="preserve">فَلَمَّا آسَفُونَا انتَقَمْنَا مِنْهُمْ فَأَغْرَقْنَاهُمْ أَجْمَعِینَ (۵۵)  ترجمه:</w:t>
      </w:r>
      <w:r>
        <w:rPr>
          <w:rStyle w:val="FootnoteReference"/>
        </w:rPr>
        <w:footnoteReference w:id="4380"/>
      </w:r>
    </w:p>
    <w:p>
      <w:pPr>
        <w:pStyle w:val="BookText"/>
      </w:pPr>
      <w:r>
        <w:rPr>
          <w:rFonts w:ascii="Amiri" w:hAnsi="Amiri" w:eastAsia="Amiri" w:cs="Amiri"/>
          <w:lang w:bidi="ar-SA"/>
          <w:color w:val="111111"/>
          <w:sz w:val="28"/>
          <w:szCs w:val="28"/>
          <w:rtl/>
        </w:rPr>
        <w:t xml:space="preserve">فَجَعَلْنَاهُمْ سَلَفًا وَمَثَلًا لِّلْآخِرِینَ (۵۶)  ترجمه:</w:t>
      </w:r>
      <w:r>
        <w:rPr>
          <w:rStyle w:val="FootnoteReference"/>
        </w:rPr>
        <w:footnoteReference w:id="4381"/>
      </w:r>
    </w:p>
    <w:p>
      <w:pPr>
        <w:pStyle w:val="BookText"/>
      </w:pPr>
      <w:r>
        <w:rPr>
          <w:rFonts w:ascii="Amiri" w:hAnsi="Amiri" w:eastAsia="Amiri" w:cs="Amiri"/>
          <w:lang w:bidi="ar-SA"/>
          <w:color w:val="111111"/>
          <w:sz w:val="28"/>
          <w:szCs w:val="28"/>
          <w:rtl/>
        </w:rPr>
        <w:t xml:space="preserve">۞ وَلَمَّا ضُرِبَ ابْنُ مَرْیَمَ مَثَلًا إِذَا قَوْمُکَ مِنْهُ یَصِدُّونَ (۵۷)  ترجمه:</w:t>
      </w:r>
      <w:r>
        <w:rPr>
          <w:rStyle w:val="FootnoteReference"/>
        </w:rPr>
        <w:footnoteReference w:id="4382"/>
      </w:r>
    </w:p>
    <w:p>
      <w:pPr>
        <w:pStyle w:val="BookText"/>
      </w:pPr>
      <w:r>
        <w:rPr>
          <w:rFonts w:ascii="Amiri" w:hAnsi="Amiri" w:eastAsia="Amiri" w:cs="Amiri"/>
          <w:lang w:bidi="ar-SA"/>
          <w:color w:val="111111"/>
          <w:sz w:val="28"/>
          <w:szCs w:val="28"/>
          <w:rtl/>
        </w:rPr>
        <w:t xml:space="preserve">وَقَالُوا أَآلِهَتُنَا خَیْرٌ أَمْ هُوَ ۚ مَا ضَرَبُوهُ لَکَ إِلَّا جَدَلًا ۚ بَلْ هُمْ قَوْمٌ خَصِمُونَ (۵۸)  ترجمه:</w:t>
      </w:r>
      <w:r>
        <w:rPr>
          <w:rStyle w:val="FootnoteReference"/>
        </w:rPr>
        <w:footnoteReference w:id="4383"/>
      </w:r>
    </w:p>
    <w:p>
      <w:pPr>
        <w:pStyle w:val="BookText"/>
      </w:pPr>
      <w:r>
        <w:rPr>
          <w:rFonts w:ascii="Amiri" w:hAnsi="Amiri" w:eastAsia="Amiri" w:cs="Amiri"/>
          <w:lang w:bidi="ar-SA"/>
          <w:color w:val="111111"/>
          <w:sz w:val="28"/>
          <w:szCs w:val="28"/>
          <w:rtl/>
        </w:rPr>
        <w:t xml:space="preserve">إِنْ هُوَ إِلَّا عَبْدٌ أَنْعَمْنَا عَلَیْهِ وَجَعَلْنَاهُ مَثَلًا لِّبَنِی إِسْرَائِیلَ (۵۹)  ترجمه:</w:t>
      </w:r>
      <w:r>
        <w:rPr>
          <w:rStyle w:val="FootnoteReference"/>
        </w:rPr>
        <w:footnoteReference w:id="4384"/>
      </w:r>
    </w:p>
    <w:p>
      <w:pPr>
        <w:pStyle w:val="BookText"/>
      </w:pPr>
      <w:r>
        <w:rPr>
          <w:rFonts w:ascii="Amiri" w:hAnsi="Amiri" w:eastAsia="Amiri" w:cs="Amiri"/>
          <w:lang w:bidi="ar-SA"/>
          <w:color w:val="111111"/>
          <w:sz w:val="28"/>
          <w:szCs w:val="28"/>
          <w:rtl/>
        </w:rPr>
        <w:t xml:space="preserve">وَلَوْ نَشَاءُ لَجَعَلْنَا مِنکُم مَّلَائِکَةً فِی الْأَرْضِ یَخْلُفُونَ (۶۰)  ترجمه:</w:t>
      </w:r>
      <w:r>
        <w:rPr>
          <w:rStyle w:val="FootnoteReference"/>
        </w:rPr>
        <w:footnoteReference w:id="4385"/>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 لَعِلْمٌ لِّلسَّاعَةِ فَلَا تَمْتَرُنَّ بِهَا وَاتَّبِعُونِ ۚ هَذَا صِرَاطٌ مُّسْتَقِیمٌ (۶۱)  ترجمه:</w:t>
      </w:r>
      <w:r>
        <w:rPr>
          <w:rStyle w:val="FootnoteReference"/>
        </w:rPr>
        <w:footnoteReference w:id="4386"/>
      </w:r>
    </w:p>
    <w:p>
      <w:pPr>
        <w:pStyle w:val="BookText"/>
      </w:pPr>
      <w:r>
        <w:rPr>
          <w:rFonts w:ascii="Amiri" w:hAnsi="Amiri" w:eastAsia="Amiri" w:cs="Amiri"/>
          <w:lang w:bidi="ar-SA"/>
          <w:color w:val="111111"/>
          <w:sz w:val="28"/>
          <w:szCs w:val="28"/>
          <w:rtl/>
        </w:rPr>
        <w:t xml:space="preserve">وَلَا یَصُدَّنَّکُمُ الشَّیْطَانُ ۖ إِنَّهُ لَکُمْ عَدُوٌّ مُّبِینٌ (۶۲)  ترجمه:</w:t>
      </w:r>
      <w:r>
        <w:rPr>
          <w:rStyle w:val="FootnoteReference"/>
        </w:rPr>
        <w:footnoteReference w:id="4387"/>
      </w:r>
    </w:p>
    <w:p>
      <w:pPr>
        <w:pStyle w:val="BookText"/>
      </w:pPr>
      <w:r>
        <w:rPr>
          <w:rFonts w:ascii="Amiri" w:hAnsi="Amiri" w:eastAsia="Amiri" w:cs="Amiri"/>
          <w:lang w:bidi="ar-SA"/>
          <w:color w:val="111111"/>
          <w:sz w:val="28"/>
          <w:szCs w:val="28"/>
          <w:rtl/>
        </w:rPr>
        <w:t xml:space="preserve">وَلَمَّا جَاءَ عِیسَی بِالْبَیِّنَاتِ قَالَ قَدْ جِئْتُکُم بِالْحِکْمَةِ وَلِأُبَیِّنَ لَکُم بَعْضَ الَّذِی تَخْتَلِفُونَ فِیهِ ۖ فَاتَّقُوا اللَّهَ وَأَطِیعُونِ (۶۳)  ترجمه:</w:t>
      </w:r>
      <w:r>
        <w:rPr>
          <w:rStyle w:val="FootnoteReference"/>
        </w:rPr>
        <w:footnoteReference w:id="4388"/>
      </w:r>
    </w:p>
    <w:p>
      <w:pPr>
        <w:pStyle w:val="BookText"/>
      </w:pPr>
      <w:r>
        <w:rPr>
          <w:rFonts w:ascii="Amiri" w:hAnsi="Amiri" w:eastAsia="Amiri" w:cs="Amiri"/>
          <w:lang w:bidi="ar-SA"/>
          <w:color w:val="111111"/>
          <w:sz w:val="28"/>
          <w:szCs w:val="28"/>
          <w:rtl/>
        </w:rPr>
        <w:t xml:space="preserve">إِنَّ اللَّهَ هُوَ رَبِّی وَرَبُّکُمْ فَاعْبُدُوهُ ۚ هَذَا صِرَاطٌ مُّسْتَقِیمٌ (۶۴)  ترجمه:</w:t>
      </w:r>
      <w:r>
        <w:rPr>
          <w:rStyle w:val="FootnoteReference"/>
        </w:rPr>
        <w:footnoteReference w:id="4389"/>
      </w:r>
    </w:p>
    <w:p>
      <w:pPr>
        <w:pStyle w:val="BookText"/>
      </w:pPr>
      <w:r>
        <w:rPr>
          <w:rFonts w:ascii="Amiri" w:hAnsi="Amiri" w:eastAsia="Amiri" w:cs="Amiri"/>
          <w:lang w:bidi="ar-SA"/>
          <w:color w:val="111111"/>
          <w:sz w:val="28"/>
          <w:szCs w:val="28"/>
          <w:rtl/>
        </w:rPr>
        <w:t xml:space="preserve">فَاخْتَلَفَ الْأَحْزَابُ مِن بَیْنِهِمْ ۖ فَوَیْلٌ لِّلَّذِینَ ظَلَمُوا مِنْ عَذَابِ یَوْمٍ أَلِیمٍ (۶۵)  ترجمه:</w:t>
      </w:r>
      <w:r>
        <w:rPr>
          <w:rStyle w:val="FootnoteReference"/>
        </w:rPr>
        <w:footnoteReference w:id="4390"/>
      </w:r>
    </w:p>
    <w:p>
      <w:pPr>
        <w:pStyle w:val="BookText"/>
      </w:pPr>
      <w:r>
        <w:rPr>
          <w:rFonts w:ascii="Amiri" w:hAnsi="Amiri" w:eastAsia="Amiri" w:cs="Amiri"/>
          <w:lang w:bidi="ar-SA"/>
          <w:color w:val="111111"/>
          <w:sz w:val="28"/>
          <w:szCs w:val="28"/>
          <w:rtl/>
        </w:rPr>
        <w:t xml:space="preserve">هَلْ یَنظُرُونَ إِلَّا السَّاعَةَ أَن تَأْتِیَهُم بَغْتَةً وَهُمْ لَا یَشْعُرُونَ (۶۶)  ترجمه:</w:t>
      </w:r>
      <w:r>
        <w:rPr>
          <w:rStyle w:val="FootnoteReference"/>
        </w:rPr>
        <w:footnoteReference w:id="4391"/>
      </w:r>
    </w:p>
    <w:p>
      <w:pPr>
        <w:pStyle w:val="BookText"/>
      </w:pPr>
      <w:r>
        <w:rPr>
          <w:rFonts w:ascii="Amiri" w:hAnsi="Amiri" w:eastAsia="Amiri" w:cs="Amiri"/>
          <w:lang w:bidi="ar-SA"/>
          <w:color w:val="111111"/>
          <w:sz w:val="28"/>
          <w:szCs w:val="28"/>
          <w:rtl/>
        </w:rPr>
        <w:t xml:space="preserve">الْأَخِلَّاءُ یَوْمَئِذٍ بَعْضُهُمْ لِبَعْضٍ عَدُوٌّ إِلَّا الْمُتَّقِینَ (۶۷)  ترجمه:</w:t>
      </w:r>
      <w:r>
        <w:rPr>
          <w:rStyle w:val="FootnoteReference"/>
        </w:rPr>
        <w:footnoteReference w:id="4392"/>
      </w:r>
    </w:p>
    <w:p>
      <w:pPr>
        <w:pStyle w:val="BookText"/>
      </w:pPr>
      <w:r>
        <w:rPr>
          <w:rFonts w:ascii="Amiri" w:hAnsi="Amiri" w:eastAsia="Amiri" w:cs="Amiri"/>
          <w:lang w:bidi="ar-SA"/>
          <w:color w:val="111111"/>
          <w:sz w:val="28"/>
          <w:szCs w:val="28"/>
          <w:rtl/>
        </w:rPr>
        <w:t xml:space="preserve">یَا عِبَادِ لَا خَوْفٌ عَلَیْکُمُ الْیَوْمَ وَلَا أَنتُمْ تَحْزَنُونَ (۶۸)  ترجمه:</w:t>
      </w:r>
      <w:r>
        <w:rPr>
          <w:rStyle w:val="FootnoteReference"/>
        </w:rPr>
        <w:footnoteReference w:id="4393"/>
      </w:r>
    </w:p>
    <w:p>
      <w:pPr>
        <w:pStyle w:val="BookText"/>
      </w:pPr>
      <w:r>
        <w:rPr>
          <w:rFonts w:ascii="Amiri" w:hAnsi="Amiri" w:eastAsia="Amiri" w:cs="Amiri"/>
          <w:lang w:bidi="ar-SA"/>
          <w:color w:val="111111"/>
          <w:sz w:val="28"/>
          <w:szCs w:val="28"/>
          <w:rtl/>
        </w:rPr>
        <w:t xml:space="preserve">الَّذِینَ آمَنُوا بِآیَاتِنَا وَکَانُوا مُسْلِمِینَ (۶۹)  ترجمه:</w:t>
      </w:r>
      <w:r>
        <w:rPr>
          <w:rStyle w:val="FootnoteReference"/>
        </w:rPr>
        <w:footnoteReference w:id="4394"/>
      </w:r>
    </w:p>
    <w:p>
      <w:pPr>
        <w:pStyle w:val="BookText"/>
      </w:pPr>
      <w:r>
        <w:rPr>
          <w:rFonts w:ascii="Amiri" w:hAnsi="Amiri" w:eastAsia="Amiri" w:cs="Amiri"/>
          <w:lang w:bidi="ar-SA"/>
          <w:color w:val="111111"/>
          <w:sz w:val="28"/>
          <w:szCs w:val="28"/>
          <w:rtl/>
        </w:rPr>
        <w:t xml:space="preserve">ادْخُلُوا الْجَنَّةَ أَنتُمْ وَأَزْوَاجُکُمْ تُحْبَرُونَ (۷۰)  ترجمه:</w:t>
      </w:r>
      <w:r>
        <w:rPr>
          <w:rStyle w:val="FootnoteReference"/>
        </w:rPr>
        <w:footnoteReference w:id="4395"/>
      </w:r>
    </w:p>
    <w:p>
      <w:pPr>
        <w:pStyle w:val="BookText"/>
      </w:pPr>
      <w:r>
        <w:rPr>
          <w:rFonts w:ascii="Amiri" w:hAnsi="Amiri" w:eastAsia="Amiri" w:cs="Amiri"/>
          <w:lang w:bidi="ar-SA"/>
          <w:color w:val="111111"/>
          <w:sz w:val="28"/>
          <w:szCs w:val="28"/>
          <w:rtl/>
        </w:rPr>
        <w:t xml:space="preserve">یُطَافُ عَلَیْهِم بِصِحَافٍ مِّن ذَهَبٍ وَأَکْوَابٍ ۖ وَفِیهَا مَا تَشْتَهِیهِ الْأَنفُسُ وَتَلَذُّ الْأَعْیُنُ ۖ وَأَنتُمْ فِیهَا خَالِدُونَ (۷۱)  ترجمه:</w:t>
      </w:r>
      <w:r>
        <w:rPr>
          <w:rStyle w:val="FootnoteReference"/>
        </w:rPr>
        <w:footnoteReference w:id="4396"/>
      </w:r>
    </w:p>
    <w:p>
      <w:pPr>
        <w:pStyle w:val="BookText"/>
      </w:pPr>
      <w:r>
        <w:rPr>
          <w:rFonts w:ascii="Amiri" w:hAnsi="Amiri" w:eastAsia="Amiri" w:cs="Amiri"/>
          <w:lang w:bidi="ar-SA"/>
          <w:color w:val="111111"/>
          <w:sz w:val="28"/>
          <w:szCs w:val="28"/>
          <w:rtl/>
        </w:rPr>
        <w:t xml:space="preserve">وَتِلْکَ الْجَنَّةُ الَّتِی أُورِثْتُمُوهَا بِمَا کُنتُمْ تَعْمَلُونَ (۷۲)  ترجمه:</w:t>
      </w:r>
      <w:r>
        <w:rPr>
          <w:rStyle w:val="FootnoteReference"/>
        </w:rPr>
        <w:footnoteReference w:id="4397"/>
      </w:r>
    </w:p>
    <w:p>
      <w:pPr>
        <w:pStyle w:val="BookText"/>
      </w:pPr>
      <w:r>
        <w:rPr>
          <w:rFonts w:ascii="Amiri" w:hAnsi="Amiri" w:eastAsia="Amiri" w:cs="Amiri"/>
          <w:lang w:bidi="ar-SA"/>
          <w:color w:val="111111"/>
          <w:sz w:val="28"/>
          <w:szCs w:val="28"/>
          <w:rtl/>
        </w:rPr>
        <w:t xml:space="preserve">لَکُمْ فِیهَا فَاکِهَةٌ کَثِیرَةٌ مِّنْهَا تَأْکُلُونَ (۷۳)  ترجمه:</w:t>
      </w:r>
      <w:r>
        <w:rPr>
          <w:rStyle w:val="FootnoteReference"/>
        </w:rPr>
        <w:footnoteReference w:id="4398"/>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الْمُجْرِمِینَ فِی عَذَابِ جَهَنَّمَ خَالِدُونَ (۷۴)  ترجمه:</w:t>
      </w:r>
      <w:r>
        <w:rPr>
          <w:rStyle w:val="FootnoteReference"/>
        </w:rPr>
        <w:footnoteReference w:id="4399"/>
      </w:r>
    </w:p>
    <w:p>
      <w:pPr>
        <w:pStyle w:val="BookText"/>
      </w:pPr>
      <w:r>
        <w:rPr>
          <w:rFonts w:ascii="Amiri" w:hAnsi="Amiri" w:eastAsia="Amiri" w:cs="Amiri"/>
          <w:lang w:bidi="ar-SA"/>
          <w:color w:val="111111"/>
          <w:sz w:val="28"/>
          <w:szCs w:val="28"/>
          <w:rtl/>
        </w:rPr>
        <w:t xml:space="preserve">لَا یُفَتَّرُ عَنْهُمْ وَهُمْ فِیهِ مُبْلِسُونَ (۷۵)  ترجمه:</w:t>
      </w:r>
      <w:r>
        <w:rPr>
          <w:rStyle w:val="FootnoteReference"/>
        </w:rPr>
        <w:footnoteReference w:id="4400"/>
      </w:r>
    </w:p>
    <w:p>
      <w:pPr>
        <w:pStyle w:val="BookText"/>
      </w:pPr>
      <w:r>
        <w:rPr>
          <w:rFonts w:ascii="Amiri" w:hAnsi="Amiri" w:eastAsia="Amiri" w:cs="Amiri"/>
          <w:lang w:bidi="ar-SA"/>
          <w:color w:val="111111"/>
          <w:sz w:val="28"/>
          <w:szCs w:val="28"/>
          <w:rtl/>
        </w:rPr>
        <w:t xml:space="preserve">وَمَا ظَلَمْنَاهُمْ وَلَکِن کَانُوا هُمُ الظَّالِمِینَ (۷۶)  ترجمه:</w:t>
      </w:r>
      <w:r>
        <w:rPr>
          <w:rStyle w:val="FootnoteReference"/>
        </w:rPr>
        <w:footnoteReference w:id="4401"/>
      </w:r>
    </w:p>
    <w:p>
      <w:pPr>
        <w:pStyle w:val="BookText"/>
      </w:pPr>
      <w:r>
        <w:rPr>
          <w:rFonts w:ascii="Amiri" w:hAnsi="Amiri" w:eastAsia="Amiri" w:cs="Amiri"/>
          <w:lang w:bidi="ar-SA"/>
          <w:color w:val="111111"/>
          <w:sz w:val="28"/>
          <w:szCs w:val="28"/>
          <w:rtl/>
        </w:rPr>
        <w:t xml:space="preserve">وَنَادَوْا یَا مَالِکُ لِیَقْضِ عَلَیْنَا رَبُّکَ ۖ قَالَ إِنَّکُم مَّاکِثُونَ (۷۷)  ترجمه:</w:t>
      </w:r>
      <w:r>
        <w:rPr>
          <w:rStyle w:val="FootnoteReference"/>
        </w:rPr>
        <w:footnoteReference w:id="4402"/>
      </w:r>
    </w:p>
    <w:p>
      <w:pPr>
        <w:pStyle w:val="BookText"/>
      </w:pPr>
      <w:r>
        <w:rPr>
          <w:rFonts w:ascii="Amiri" w:hAnsi="Amiri" w:eastAsia="Amiri" w:cs="Amiri"/>
          <w:lang w:bidi="ar-SA"/>
          <w:color w:val="111111"/>
          <w:sz w:val="28"/>
          <w:szCs w:val="28"/>
          <w:rtl/>
        </w:rPr>
        <w:t xml:space="preserve">لَقَدْ جِئْنَاکُم بِالْحَقِّ وَلَکِنَّ أَکْثَرَکُمْ لِلْحَقِّ کَارِهُونَ (۷۸)  ترجمه:</w:t>
      </w:r>
      <w:r>
        <w:rPr>
          <w:rStyle w:val="FootnoteReference"/>
        </w:rPr>
        <w:footnoteReference w:id="4403"/>
      </w:r>
    </w:p>
    <w:p>
      <w:pPr>
        <w:pStyle w:val="BookText"/>
      </w:pPr>
      <w:r>
        <w:rPr>
          <w:rFonts w:ascii="Amiri" w:hAnsi="Amiri" w:eastAsia="Amiri" w:cs="Amiri"/>
          <w:lang w:bidi="ar-SA"/>
          <w:color w:val="111111"/>
          <w:sz w:val="28"/>
          <w:szCs w:val="28"/>
          <w:rtl/>
        </w:rPr>
        <w:t xml:space="preserve">أَمْ أَبْرَمُوا أَمْرًا فَإِنَّا مُبْرِمُونَ (۷۹)  ترجمه:</w:t>
      </w:r>
      <w:r>
        <w:rPr>
          <w:rStyle w:val="FootnoteReference"/>
        </w:rPr>
        <w:footnoteReference w:id="4404"/>
      </w:r>
    </w:p>
    <w:p>
      <w:pPr>
        <w:pStyle w:val="BookText"/>
      </w:pPr>
      <w:r>
        <w:rPr>
          <w:rFonts w:ascii="Amiri" w:hAnsi="Amiri" w:eastAsia="Amiri" w:cs="Amiri"/>
          <w:lang w:bidi="ar-SA"/>
          <w:color w:val="111111"/>
          <w:sz w:val="28"/>
          <w:szCs w:val="28"/>
          <w:rtl/>
        </w:rPr>
        <w:t xml:space="preserve">أَمْ یَحْسَبُونَ أَنَّا لَا نَسْمَعُ سِرَّهُمْ وَنَجْوَاهُم ۚ بَلَی وَرُسُلُنَا لَدَیْهِمْ یَکْتُبُونَ (۸۰)  ترجمه:</w:t>
      </w:r>
      <w:r>
        <w:rPr>
          <w:rStyle w:val="FootnoteReference"/>
        </w:rPr>
        <w:footnoteReference w:id="4405"/>
      </w:r>
    </w:p>
    <w:p>
      <w:pPr>
        <w:pStyle w:val="BookText"/>
      </w:pPr>
      <w:r>
        <w:rPr>
          <w:rFonts w:ascii="Amiri" w:hAnsi="Amiri" w:eastAsia="Amiri" w:cs="Amiri"/>
          <w:lang w:bidi="ar-SA"/>
          <w:color w:val="111111"/>
          <w:sz w:val="28"/>
          <w:szCs w:val="28"/>
          <w:rtl/>
        </w:rPr>
        <w:t xml:space="preserve">قُلْ إِن کَانَ لِلرَّحْمَنِ وَلَدٌ فَأَنَا أَوَّلُ الْعَابِدِینَ (۸۱)  ترجمه:</w:t>
      </w:r>
      <w:r>
        <w:rPr>
          <w:rStyle w:val="FootnoteReference"/>
        </w:rPr>
        <w:footnoteReference w:id="4406"/>
      </w:r>
    </w:p>
    <w:p>
      <w:pPr>
        <w:pStyle w:val="BookText"/>
      </w:pPr>
      <w:r>
        <w:rPr>
          <w:rFonts w:ascii="Amiri" w:hAnsi="Amiri" w:eastAsia="Amiri" w:cs="Amiri"/>
          <w:lang w:bidi="ar-SA"/>
          <w:color w:val="111111"/>
          <w:sz w:val="28"/>
          <w:szCs w:val="28"/>
          <w:rtl/>
        </w:rPr>
        <w:t xml:space="preserve">سُبْحَانَ رَبِّ السَّمَاوَاتِ وَالْأَرْضِ رَبِّ الْعَرْشِ عَمَّا یَصِفُونَ (۸۲)  ترجمه:</w:t>
      </w:r>
      <w:r>
        <w:rPr>
          <w:rStyle w:val="FootnoteReference"/>
        </w:rPr>
        <w:footnoteReference w:id="4407"/>
      </w:r>
    </w:p>
    <w:p>
      <w:pPr>
        <w:pStyle w:val="BookText"/>
      </w:pPr>
      <w:r>
        <w:rPr>
          <w:rFonts w:ascii="Amiri" w:hAnsi="Amiri" w:eastAsia="Amiri" w:cs="Amiri"/>
          <w:lang w:bidi="ar-SA"/>
          <w:color w:val="111111"/>
          <w:sz w:val="28"/>
          <w:szCs w:val="28"/>
          <w:rtl/>
        </w:rPr>
        <w:t xml:space="preserve">فَذَرْهُمْ یَخُوضُوا وَیَلْعَبُوا حَتَّی یُلَاقُوا یَوْمَهُمُ الَّذِی یُوعَدُونَ (۸۳)  ترجمه:</w:t>
      </w:r>
      <w:r>
        <w:rPr>
          <w:rStyle w:val="FootnoteReference"/>
        </w:rPr>
        <w:footnoteReference w:id="4408"/>
      </w:r>
    </w:p>
    <w:p>
      <w:pPr>
        <w:pStyle w:val="BookText"/>
      </w:pPr>
      <w:r>
        <w:rPr>
          <w:rFonts w:ascii="Amiri" w:hAnsi="Amiri" w:eastAsia="Amiri" w:cs="Amiri"/>
          <w:lang w:bidi="ar-SA"/>
          <w:color w:val="111111"/>
          <w:sz w:val="28"/>
          <w:szCs w:val="28"/>
          <w:rtl/>
        </w:rPr>
        <w:t xml:space="preserve">وَهُوَ الَّذِی فِی السَّمَاءِ إِلَهٌ وَفِی الْأَرْضِ إِلَهٌ ۚ وَهُوَ الْحَکِیمُ الْعَلِیمُ (۸۴)  ترجمه:</w:t>
      </w:r>
      <w:r>
        <w:rPr>
          <w:rStyle w:val="FootnoteReference"/>
        </w:rPr>
        <w:footnoteReference w:id="4409"/>
      </w:r>
    </w:p>
    <w:p>
      <w:pPr>
        <w:pStyle w:val="BookText"/>
      </w:pPr>
      <w:r>
        <w:rPr>
          <w:rFonts w:ascii="Amiri" w:hAnsi="Amiri" w:eastAsia="Amiri" w:cs="Amiri"/>
          <w:lang w:bidi="ar-SA"/>
          <w:color w:val="111111"/>
          <w:sz w:val="28"/>
          <w:szCs w:val="28"/>
          <w:rtl/>
        </w:rPr>
        <w:t xml:space="preserve">وَتَبَارَکَ الَّذِی لَهُ مُلْکُ السَّمَاوَاتِ وَالْأَرْضِ وَمَا بَیْنَهُمَا وَعِندَهُ عِلْمُ السَّاعَةِ وَإِلَیْهِ تُرْجَعُونَ (۸۵)  ترجمه:</w:t>
      </w:r>
      <w:r>
        <w:rPr>
          <w:rStyle w:val="FootnoteReference"/>
        </w:rPr>
        <w:footnoteReference w:id="4410"/>
      </w:r>
    </w:p>
    <w:p>
      <w:pPr>
        <w:pStyle w:val="BookText"/>
      </w:pPr>
      <w:r>
        <w:rPr>
          <w:rFonts w:ascii="Amiri" w:hAnsi="Amiri" w:eastAsia="Amiri" w:cs="Amiri"/>
          <w:lang w:bidi="ar-SA"/>
          <w:color w:val="111111"/>
          <w:sz w:val="28"/>
          <w:szCs w:val="28"/>
          <w:rtl/>
        </w:rPr>
        <w:t xml:space="preserve">وَلَا یَمْلِکُ الَّذِینَ یَدْعُونَ مِن دُونِهِ الشَّفَاعَةَ إِلَّا مَن شَهِدَ بِالْحَقِّ وَهُمْ یَعْلَمُونَ (۸۶)  ترجمه:</w:t>
      </w:r>
      <w:r>
        <w:rPr>
          <w:rStyle w:val="FootnoteReference"/>
        </w:rPr>
        <w:footnoteReference w:id="4411"/>
      </w:r>
    </w:p>
    <w:p>
      <w:pPr>
        <w:pStyle w:val="BookText"/>
      </w:pPr>
      <w:r>
        <w:rPr>
          <w:rFonts w:ascii="Amiri" w:hAnsi="Amiri" w:eastAsia="Amiri" w:cs="Amiri"/>
          <w:lang w:bidi="ar-SA"/>
          <w:color w:val="111111"/>
          <w:sz w:val="28"/>
          <w:szCs w:val="28"/>
          <w:rtl/>
        </w:rPr>
        <w:t xml:space="preserve">وَلَئِن سَأَلْتَهُم مَّنْ خَلَقَهُمْ لَیَقُولُنَّ اللَّهُ ۖ فَأَنَّی یُؤْفَکُونَ (۸۷)  ترجمه:</w:t>
      </w:r>
      <w:r>
        <w:rPr>
          <w:rStyle w:val="FootnoteReference"/>
        </w:rPr>
        <w:footnoteReference w:id="4412"/>
      </w:r>
    </w:p>
    <w:p>
      <w:pPr>
        <w:pStyle w:val="BookText"/>
      </w:pPr>
      <w:r>
        <w:rPr>
          <w:rFonts w:ascii="Amiri" w:hAnsi="Amiri" w:eastAsia="Amiri" w:cs="Amiri"/>
          <w:lang w:bidi="ar-SA"/>
          <w:color w:val="111111"/>
          <w:sz w:val="28"/>
          <w:szCs w:val="28"/>
          <w:rtl/>
        </w:rPr>
        <w:t xml:space="preserve">وَقِیلِهِ یَا رَبِّ إِنَّ هَؤُلَاءِ قَوْمٌ لَّا یُؤْمِنُونَ (۸۸)  ترجمه:</w:t>
      </w:r>
      <w:r>
        <w:rPr>
          <w:rStyle w:val="FootnoteReference"/>
        </w:rPr>
        <w:footnoteReference w:id="4413"/>
      </w:r>
    </w:p>
    <w:p>
      <w:pPr>
        <w:pStyle w:val="BookText"/>
      </w:pPr>
      <w:r>
        <w:rPr>
          <w:rFonts w:ascii="Amiri" w:hAnsi="Amiri" w:eastAsia="Amiri" w:cs="Amiri"/>
          <w:lang w:bidi="ar-SA"/>
          <w:color w:val="111111"/>
          <w:sz w:val="28"/>
          <w:szCs w:val="28"/>
          <w:rtl/>
        </w:rPr>
        <w:t xml:space="preserve">فَاصْفَحْ عَنْهُمْ وَقُلْ سَلَامٌ ۚ فَسَوْفَ یَعْلَمُونَ (۸۹)  ترجمه:</w:t>
      </w:r>
      <w:r>
        <w:rPr>
          <w:rStyle w:val="FootnoteReference"/>
        </w:rPr>
        <w:footnoteReference w:id="4414"/>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63" w:name="pg19496_194731"/>
    <w:bookmarkEnd w:id="63"/>
    <w:p>
      <w:pPr>
        <w:pStyle w:val="Heading3"/>
      </w:pPr>
      <w:bookmarkStart w:id="211" w:name="_Toc93"/>
      <w:r>
        <w:t>44 - سوره الدخان</w:t>
      </w:r>
      <w:bookmarkEnd w:id="211"/>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415"/>
      </w:r>
    </w:p>
    <w:p>
      <w:pPr>
        <w:pStyle w:val="BookText"/>
      </w:pPr>
      <w:r>
        <w:rPr>
          <w:rFonts w:ascii="Amiri" w:hAnsi="Amiri" w:eastAsia="Amiri" w:cs="Amiri"/>
          <w:lang w:bidi="ar-SA"/>
          <w:color w:val="111111"/>
          <w:sz w:val="28"/>
          <w:szCs w:val="28"/>
          <w:rtl/>
        </w:rPr>
        <w:t xml:space="preserve">وَالْکِتَابِ الْمُبِینِ (۲)  ترجمه:</w:t>
      </w:r>
      <w:r>
        <w:rPr>
          <w:rStyle w:val="FootnoteReference"/>
        </w:rPr>
        <w:footnoteReference w:id="4416"/>
      </w:r>
    </w:p>
    <w:p>
      <w:pPr>
        <w:pStyle w:val="BookText"/>
      </w:pPr>
      <w:r>
        <w:rPr>
          <w:rFonts w:ascii="Amiri" w:hAnsi="Amiri" w:eastAsia="Amiri" w:cs="Amiri"/>
          <w:lang w:bidi="ar-SA"/>
          <w:color w:val="111111"/>
          <w:sz w:val="28"/>
          <w:szCs w:val="28"/>
          <w:rtl/>
        </w:rPr>
        <w:t xml:space="preserve">إِنَّا أَنزَلْنَاهُ فِی لَیْلَةٍ مُّبَارَکَةٍ ۚ إِنَّا کُنَّا مُنذِرِینَ (۳)  ترجمه:</w:t>
      </w:r>
      <w:r>
        <w:rPr>
          <w:rStyle w:val="FootnoteReference"/>
        </w:rPr>
        <w:footnoteReference w:id="4417"/>
      </w:r>
    </w:p>
    <w:p>
      <w:pPr>
        <w:pStyle w:val="BookText"/>
      </w:pPr>
      <w:r>
        <w:rPr>
          <w:rFonts w:ascii="Amiri" w:hAnsi="Amiri" w:eastAsia="Amiri" w:cs="Amiri"/>
          <w:lang w:bidi="ar-SA"/>
          <w:color w:val="111111"/>
          <w:sz w:val="28"/>
          <w:szCs w:val="28"/>
          <w:rtl/>
        </w:rPr>
        <w:t xml:space="preserve">فِیهَا یُفْرَقُ کُلُّ أَمْرٍ حَکِیمٍ (۴)  ترجمه:</w:t>
      </w:r>
      <w:r>
        <w:rPr>
          <w:rStyle w:val="FootnoteReference"/>
        </w:rPr>
        <w:footnoteReference w:id="4418"/>
      </w:r>
    </w:p>
    <w:p>
      <w:pPr>
        <w:pStyle w:val="BookText"/>
      </w:pPr>
      <w:r>
        <w:rPr>
          <w:rFonts w:ascii="Amiri" w:hAnsi="Amiri" w:eastAsia="Amiri" w:cs="Amiri"/>
          <w:lang w:bidi="ar-SA"/>
          <w:color w:val="111111"/>
          <w:sz w:val="28"/>
          <w:szCs w:val="28"/>
          <w:rtl/>
        </w:rPr>
        <w:t xml:space="preserve">أَمْرًا مِّنْ عِندِنَا ۚ إِنَّا کُنَّا مُرْسِلِینَ (۵)  ترجمه:</w:t>
      </w:r>
      <w:r>
        <w:rPr>
          <w:rStyle w:val="FootnoteReference"/>
        </w:rPr>
        <w:footnoteReference w:id="4419"/>
      </w:r>
    </w:p>
    <w:p>
      <w:pPr>
        <w:pStyle w:val="BookText"/>
      </w:pPr>
      <w:r>
        <w:rPr>
          <w:rFonts w:ascii="Amiri" w:hAnsi="Amiri" w:eastAsia="Amiri" w:cs="Amiri"/>
          <w:lang w:bidi="ar-SA"/>
          <w:color w:val="111111"/>
          <w:sz w:val="28"/>
          <w:szCs w:val="28"/>
          <w:rtl/>
        </w:rPr>
        <w:t xml:space="preserve">رَحْمَةً مِّن رَّبِّکَ ۚ إِنَّهُ هُوَ السَّمِیعُ الْعَلِیمُ (۶)  ترجمه:</w:t>
      </w:r>
      <w:r>
        <w:rPr>
          <w:rStyle w:val="FootnoteReference"/>
        </w:rPr>
        <w:footnoteReference w:id="4420"/>
      </w:r>
    </w:p>
    <w:p>
      <w:pPr>
        <w:pStyle w:val="BookText"/>
      </w:pPr>
      <w:r>
        <w:rPr>
          <w:rFonts w:ascii="Amiri" w:hAnsi="Amiri" w:eastAsia="Amiri" w:cs="Amiri"/>
          <w:lang w:bidi="ar-SA"/>
          <w:color w:val="111111"/>
          <w:sz w:val="28"/>
          <w:szCs w:val="28"/>
          <w:rtl/>
        </w:rPr>
        <w:t xml:space="preserve">رَبِّ السَّمَاوَاتِ وَالْأَرْضِ وَمَا بَیْنَهُمَا ۖ إِن کُنتُم مُّوقِنِینَ (۷)  ترجمه:</w:t>
      </w:r>
      <w:r>
        <w:rPr>
          <w:rStyle w:val="FootnoteReference"/>
        </w:rPr>
        <w:footnoteReference w:id="4421"/>
      </w:r>
    </w:p>
    <w:p>
      <w:pPr>
        <w:pStyle w:val="BookText"/>
      </w:pPr>
      <w:r>
        <w:rPr>
          <w:rFonts w:ascii="Amiri" w:hAnsi="Amiri" w:eastAsia="Amiri" w:cs="Amiri"/>
          <w:lang w:bidi="ar-SA"/>
          <w:color w:val="111111"/>
          <w:sz w:val="28"/>
          <w:szCs w:val="28"/>
          <w:rtl/>
        </w:rPr>
        <w:t xml:space="preserve">لَا إِلَهَ إِلَّا هُوَ یُحْیِی وَیُمِیتُ ۖ رَبُّکُمْ وَرَبُّ آبَائِکُمُ الْأَوَّلِینَ (۸)  ترجمه:</w:t>
      </w:r>
      <w:r>
        <w:rPr>
          <w:rStyle w:val="FootnoteReference"/>
        </w:rPr>
        <w:footnoteReference w:id="4422"/>
      </w:r>
    </w:p>
    <w:p>
      <w:pPr>
        <w:pStyle w:val="BookText"/>
      </w:pPr>
      <w:r>
        <w:rPr>
          <w:rFonts w:ascii="Amiri" w:hAnsi="Amiri" w:eastAsia="Amiri" w:cs="Amiri"/>
          <w:lang w:bidi="ar-SA"/>
          <w:color w:val="111111"/>
          <w:sz w:val="28"/>
          <w:szCs w:val="28"/>
          <w:rtl/>
        </w:rPr>
        <w:t xml:space="preserve">بَلْ هُمْ فِی شَکٍّ یَلْعَبُونَ (۹)  ترجمه:</w:t>
      </w:r>
      <w:r>
        <w:rPr>
          <w:rStyle w:val="FootnoteReference"/>
        </w:rPr>
        <w:footnoteReference w:id="4423"/>
      </w:r>
    </w:p>
    <w:p>
      <w:pPr>
        <w:pStyle w:val="BookText"/>
      </w:pPr>
      <w:r>
        <w:rPr>
          <w:rFonts w:ascii="Amiri" w:hAnsi="Amiri" w:eastAsia="Amiri" w:cs="Amiri"/>
          <w:lang w:bidi="ar-SA"/>
          <w:color w:val="111111"/>
          <w:sz w:val="28"/>
          <w:szCs w:val="28"/>
          <w:rtl/>
        </w:rPr>
        <w:t xml:space="preserve">فَارْتَقِبْ یَوْمَ تَأْتِی السَّمَاءُ بِدُخَانٍ مُّبِینٍ (۱۰)  ترجمه:</w:t>
      </w:r>
      <w:r>
        <w:rPr>
          <w:rStyle w:val="FootnoteReference"/>
        </w:rPr>
        <w:footnoteReference w:id="4424"/>
      </w:r>
    </w:p>
    <w:p>
      <w:pPr>
        <w:pStyle w:val="BookText"/>
      </w:pPr>
      <w:r>
        <w:rPr>
          <w:rFonts w:ascii="Amiri" w:hAnsi="Amiri" w:eastAsia="Amiri" w:cs="Amiri"/>
          <w:lang w:bidi="ar-SA"/>
          <w:color w:val="111111"/>
          <w:sz w:val="28"/>
          <w:szCs w:val="28"/>
          <w:rtl/>
        </w:rPr>
        <w:t xml:space="preserve">یَغْشَی النَّاسَ ۖ هَذَا عَذَابٌ أَلِیمٌ (۱۱)  ترجمه:</w:t>
      </w:r>
      <w:r>
        <w:rPr>
          <w:rStyle w:val="FootnoteReference"/>
        </w:rPr>
        <w:footnoteReference w:id="4425"/>
      </w:r>
    </w:p>
    <w:p>
      <w:pPr>
        <w:pStyle w:val="BookText"/>
      </w:pPr>
      <w:r>
        <w:rPr>
          <w:rFonts w:ascii="Amiri" w:hAnsi="Amiri" w:eastAsia="Amiri" w:cs="Amiri"/>
          <w:lang w:bidi="ar-SA"/>
          <w:color w:val="111111"/>
          <w:sz w:val="28"/>
          <w:szCs w:val="28"/>
          <w:rtl/>
        </w:rPr>
        <w:t xml:space="preserve">رَّبَّنَا اکْشِفْ عَنَّا الْعَذَابَ إِنَّا مُؤْمِنُونَ (۱۲)  ترجمه:</w:t>
      </w:r>
      <w:r>
        <w:rPr>
          <w:rStyle w:val="FootnoteReference"/>
        </w:rPr>
        <w:footnoteReference w:id="4426"/>
      </w:r>
    </w:p>
    <w:p>
      <w:pPr>
        <w:pStyle w:val="BookText"/>
      </w:pPr>
      <w:r>
        <w:rPr>
          <w:rFonts w:ascii="Amiri" w:hAnsi="Amiri" w:eastAsia="Amiri" w:cs="Amiri"/>
          <w:lang w:bidi="ar-SA"/>
          <w:color w:val="111111"/>
          <w:sz w:val="28"/>
          <w:szCs w:val="28"/>
          <w:rtl/>
        </w:rPr>
        <w:t xml:space="preserve">أَنَّی لَهُمُ الذِّکْرَی وَقَدْ جَاءَهُمْ رَسُولٌ مُّبِینٌ (۱۳)  ترجمه:</w:t>
      </w:r>
      <w:r>
        <w:rPr>
          <w:rStyle w:val="FootnoteReference"/>
        </w:rPr>
        <w:footnoteReference w:id="4427"/>
      </w:r>
    </w:p>
    <w:p>
      <w:pPr>
        <w:pStyle w:val="BookText"/>
      </w:pPr>
      <w:r>
        <w:rPr>
          <w:rFonts w:ascii="Amiri" w:hAnsi="Amiri" w:eastAsia="Amiri" w:cs="Amiri"/>
          <w:lang w:bidi="ar-SA"/>
          <w:color w:val="111111"/>
          <w:sz w:val="28"/>
          <w:szCs w:val="28"/>
          <w:rtl/>
        </w:rPr>
        <w:t xml:space="preserve">ثُمَّ تَوَلَّوْا عَنْهُ وَقَالُوا مُعَلَّمٌ مَّجْنُونٌ (۱۴)  ترجمه:</w:t>
      </w:r>
      <w:r>
        <w:rPr>
          <w:rStyle w:val="FootnoteReference"/>
        </w:rPr>
        <w:footnoteReference w:id="4428"/>
      </w:r>
    </w:p>
    <w:p>
      <w:pPr>
        <w:pStyle w:val="BookText"/>
      </w:pPr>
      <w:r>
        <w:rPr>
          <w:rFonts w:ascii="Amiri" w:hAnsi="Amiri" w:eastAsia="Amiri" w:cs="Amiri"/>
          <w:lang w:bidi="ar-SA"/>
          <w:color w:val="111111"/>
          <w:sz w:val="28"/>
          <w:szCs w:val="28"/>
          <w:rtl/>
        </w:rPr>
        <w:t xml:space="preserve">إِنَّا کَاشِفُو الْعَذَابِ قَلِیلًا ۚ إِنَّکُمْ عَائِدُونَ (۱۵)  ترجمه:</w:t>
      </w:r>
      <w:r>
        <w:rPr>
          <w:rStyle w:val="FootnoteReference"/>
        </w:rPr>
        <w:footnoteReference w:id="4429"/>
      </w:r>
    </w:p>
    <w:p>
      <w:pPr>
        <w:pStyle w:val="BookText"/>
      </w:pPr>
      <w:r>
        <w:rPr>
          <w:rFonts w:ascii="Amiri" w:hAnsi="Amiri" w:eastAsia="Amiri" w:cs="Amiri"/>
          <w:lang w:bidi="ar-SA"/>
          <w:color w:val="111111"/>
          <w:sz w:val="28"/>
          <w:szCs w:val="28"/>
          <w:rtl/>
        </w:rPr>
        <w:t xml:space="preserve">یَوْمَ نَبْطِشُ الْبَطْشَةَ الْکُبْرَی إِنَّا مُنتَقِمُونَ (۱۶)  ترجمه:</w:t>
      </w:r>
      <w:r>
        <w:rPr>
          <w:rStyle w:val="FootnoteReference"/>
        </w:rPr>
        <w:footnoteReference w:id="4430"/>
      </w:r>
    </w:p>
    <w:p>
      <w:pPr>
        <w:pStyle w:val="BookText"/>
      </w:pPr>
      <w:r>
        <w:rPr>
          <w:rFonts w:ascii="Amiri" w:hAnsi="Amiri" w:eastAsia="Amiri" w:cs="Amiri"/>
          <w:lang w:bidi="ar-SA"/>
          <w:color w:val="111111"/>
          <w:sz w:val="28"/>
          <w:szCs w:val="28"/>
          <w:rtl/>
        </w:rPr>
        <w:t xml:space="preserve">۞ وَلَقَدْ فَتَنَّا قَبْلَهُمْ قَوْمَ فِرْعَوْنَ وَجَاءَهُمْ رَسُولٌ کَرِیمٌ (۱۷)  ترجمه:</w:t>
      </w:r>
      <w:r>
        <w:rPr>
          <w:rStyle w:val="FootnoteReference"/>
        </w:rPr>
        <w:footnoteReference w:id="4431"/>
      </w:r>
    </w:p>
    <w:p>
      <w:pPr>
        <w:pStyle w:val="BookText"/>
      </w:pPr>
      <w:r>
        <w:rPr>
          <w:rFonts w:ascii="Amiri" w:hAnsi="Amiri" w:eastAsia="Amiri" w:cs="Amiri"/>
          <w:lang w:bidi="ar-SA"/>
          <w:color w:val="111111"/>
          <w:sz w:val="28"/>
          <w:szCs w:val="28"/>
          <w:rtl/>
        </w:rPr>
        <w:t xml:space="preserve">أَنْ أَدُّوا إِلَیَّ عِبَادَ اللَّهِ ۖ إِنِّی لَکُمْ رَسُولٌ أَمِینٌ (۱۸)  ترجمه:</w:t>
      </w:r>
      <w:r>
        <w:rPr>
          <w:rStyle w:val="FootnoteReference"/>
        </w:rPr>
        <w:footnoteReference w:id="4432"/>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لَّا تَعْلُوا عَلَی اللَّهِ ۖ إِنِّی آتِیکُم بِسُلْطَانٍ مُّبِینٍ (۱۹)  ترجمه:</w:t>
      </w:r>
      <w:r>
        <w:rPr>
          <w:rStyle w:val="FootnoteReference"/>
        </w:rPr>
        <w:footnoteReference w:id="4433"/>
      </w:r>
    </w:p>
    <w:p>
      <w:pPr>
        <w:pStyle w:val="BookText"/>
      </w:pPr>
      <w:r>
        <w:rPr>
          <w:rFonts w:ascii="Amiri" w:hAnsi="Amiri" w:eastAsia="Amiri" w:cs="Amiri"/>
          <w:lang w:bidi="ar-SA"/>
          <w:color w:val="111111"/>
          <w:sz w:val="28"/>
          <w:szCs w:val="28"/>
          <w:rtl/>
        </w:rPr>
        <w:t xml:space="preserve">وَإِنِّی عُذْتُ بِرَبِّی وَرَبِّکُمْ أَن تَرْجُمُونِ (۲۰)  ترجمه:</w:t>
      </w:r>
      <w:r>
        <w:rPr>
          <w:rStyle w:val="FootnoteReference"/>
        </w:rPr>
        <w:footnoteReference w:id="4434"/>
      </w:r>
    </w:p>
    <w:p>
      <w:pPr>
        <w:pStyle w:val="BookText"/>
      </w:pPr>
      <w:r>
        <w:rPr>
          <w:rFonts w:ascii="Amiri" w:hAnsi="Amiri" w:eastAsia="Amiri" w:cs="Amiri"/>
          <w:lang w:bidi="ar-SA"/>
          <w:color w:val="111111"/>
          <w:sz w:val="28"/>
          <w:szCs w:val="28"/>
          <w:rtl/>
        </w:rPr>
        <w:t xml:space="preserve">وَإِن لَّمْ تُؤْمِنُوا لِی فَاعْتَزِلُونِ (۲۱)  ترجمه:</w:t>
      </w:r>
      <w:r>
        <w:rPr>
          <w:rStyle w:val="FootnoteReference"/>
        </w:rPr>
        <w:footnoteReference w:id="4435"/>
      </w:r>
    </w:p>
    <w:p>
      <w:pPr>
        <w:pStyle w:val="BookText"/>
      </w:pPr>
      <w:r>
        <w:rPr>
          <w:rFonts w:ascii="Amiri" w:hAnsi="Amiri" w:eastAsia="Amiri" w:cs="Amiri"/>
          <w:lang w:bidi="ar-SA"/>
          <w:color w:val="111111"/>
          <w:sz w:val="28"/>
          <w:szCs w:val="28"/>
          <w:rtl/>
        </w:rPr>
        <w:t xml:space="preserve">فَدَعَا رَبَّهُ أَنَّ هَؤُلَاءِ قَوْمٌ مُّجْرِمُونَ (۲۲)  ترجمه:</w:t>
      </w:r>
      <w:r>
        <w:rPr>
          <w:rStyle w:val="FootnoteReference"/>
        </w:rPr>
        <w:footnoteReference w:id="4436"/>
      </w:r>
    </w:p>
    <w:p>
      <w:pPr>
        <w:pStyle w:val="BookText"/>
      </w:pPr>
      <w:r>
        <w:rPr>
          <w:rFonts w:ascii="Amiri" w:hAnsi="Amiri" w:eastAsia="Amiri" w:cs="Amiri"/>
          <w:lang w:bidi="ar-SA"/>
          <w:color w:val="111111"/>
          <w:sz w:val="28"/>
          <w:szCs w:val="28"/>
          <w:rtl/>
        </w:rPr>
        <w:t xml:space="preserve">فَأَسْرِ بِعِبَادِی لَیْلًا إِنَّکُم مُّتَّبَعُونَ (۲۳)  ترجمه:</w:t>
      </w:r>
      <w:r>
        <w:rPr>
          <w:rStyle w:val="FootnoteReference"/>
        </w:rPr>
        <w:footnoteReference w:id="4437"/>
      </w:r>
    </w:p>
    <w:p>
      <w:pPr>
        <w:pStyle w:val="BookText"/>
      </w:pPr>
      <w:r>
        <w:rPr>
          <w:rFonts w:ascii="Amiri" w:hAnsi="Amiri" w:eastAsia="Amiri" w:cs="Amiri"/>
          <w:lang w:bidi="ar-SA"/>
          <w:color w:val="111111"/>
          <w:sz w:val="28"/>
          <w:szCs w:val="28"/>
          <w:rtl/>
        </w:rPr>
        <w:t xml:space="preserve">وَاتْرُکِ الْبَحْرَ رَهْوًا ۖ إِنَّهُمْ جُندٌ مُّغْرَقُونَ (۲۴)  ترجمه:</w:t>
      </w:r>
      <w:r>
        <w:rPr>
          <w:rStyle w:val="FootnoteReference"/>
        </w:rPr>
        <w:footnoteReference w:id="4438"/>
      </w:r>
    </w:p>
    <w:p>
      <w:pPr>
        <w:pStyle w:val="BookText"/>
      </w:pPr>
      <w:r>
        <w:rPr>
          <w:rFonts w:ascii="Amiri" w:hAnsi="Amiri" w:eastAsia="Amiri" w:cs="Amiri"/>
          <w:lang w:bidi="ar-SA"/>
          <w:color w:val="111111"/>
          <w:sz w:val="28"/>
          <w:szCs w:val="28"/>
          <w:rtl/>
        </w:rPr>
        <w:t xml:space="preserve">کَمْ تَرَکُوا مِن جَنَّاتٍ وَعُیُونٍ (۲۵)  ترجمه:</w:t>
      </w:r>
      <w:r>
        <w:rPr>
          <w:rStyle w:val="FootnoteReference"/>
        </w:rPr>
        <w:footnoteReference w:id="4439"/>
      </w:r>
    </w:p>
    <w:p>
      <w:pPr>
        <w:pStyle w:val="BookText"/>
      </w:pPr>
      <w:r>
        <w:rPr>
          <w:rFonts w:ascii="Amiri" w:hAnsi="Amiri" w:eastAsia="Amiri" w:cs="Amiri"/>
          <w:lang w:bidi="ar-SA"/>
          <w:color w:val="111111"/>
          <w:sz w:val="28"/>
          <w:szCs w:val="28"/>
          <w:rtl/>
        </w:rPr>
        <w:t xml:space="preserve">وَزُرُوعٍ وَمَقَامٍ کَرِیمٍ (۲۶)  ترجمه:</w:t>
      </w:r>
      <w:r>
        <w:rPr>
          <w:rStyle w:val="FootnoteReference"/>
        </w:rPr>
        <w:footnoteReference w:id="4440"/>
      </w:r>
    </w:p>
    <w:p>
      <w:pPr>
        <w:pStyle w:val="BookText"/>
      </w:pPr>
      <w:r>
        <w:rPr>
          <w:rFonts w:ascii="Amiri" w:hAnsi="Amiri" w:eastAsia="Amiri" w:cs="Amiri"/>
          <w:lang w:bidi="ar-SA"/>
          <w:color w:val="111111"/>
          <w:sz w:val="28"/>
          <w:szCs w:val="28"/>
          <w:rtl/>
        </w:rPr>
        <w:t xml:space="preserve">وَنَعْمَةٍ کَانُوا فِیهَا فَاکِهِینَ (۲۷)  ترجمه:</w:t>
      </w:r>
      <w:r>
        <w:rPr>
          <w:rStyle w:val="FootnoteReference"/>
        </w:rPr>
        <w:footnoteReference w:id="4441"/>
      </w:r>
    </w:p>
    <w:p>
      <w:pPr>
        <w:pStyle w:val="BookText"/>
      </w:pPr>
      <w:r>
        <w:rPr>
          <w:rFonts w:ascii="Amiri" w:hAnsi="Amiri" w:eastAsia="Amiri" w:cs="Amiri"/>
          <w:lang w:bidi="ar-SA"/>
          <w:color w:val="111111"/>
          <w:sz w:val="28"/>
          <w:szCs w:val="28"/>
          <w:rtl/>
        </w:rPr>
        <w:t xml:space="preserve">کَذَلِکَ ۖ وَأَوْرَثْنَاهَا قَوْمًا آخَرِینَ (۲۸)  ترجمه:</w:t>
      </w:r>
      <w:r>
        <w:rPr>
          <w:rStyle w:val="FootnoteReference"/>
        </w:rPr>
        <w:footnoteReference w:id="4442"/>
      </w:r>
    </w:p>
    <w:p>
      <w:pPr>
        <w:pStyle w:val="BookText"/>
      </w:pPr>
      <w:r>
        <w:rPr>
          <w:rFonts w:ascii="Amiri" w:hAnsi="Amiri" w:eastAsia="Amiri" w:cs="Amiri"/>
          <w:lang w:bidi="ar-SA"/>
          <w:color w:val="111111"/>
          <w:sz w:val="28"/>
          <w:szCs w:val="28"/>
          <w:rtl/>
        </w:rPr>
        <w:t xml:space="preserve">فَمَا بَکَتْ عَلَیْهِمُ السَّمَاءُ وَالْأَرْضُ وَمَا کَانُوا مُنظَرِینَ (۲۹)  ترجمه:</w:t>
      </w:r>
      <w:r>
        <w:rPr>
          <w:rStyle w:val="FootnoteReference"/>
        </w:rPr>
        <w:footnoteReference w:id="4443"/>
      </w:r>
    </w:p>
    <w:p>
      <w:pPr>
        <w:pStyle w:val="BookText"/>
      </w:pPr>
      <w:r>
        <w:rPr>
          <w:rFonts w:ascii="Amiri" w:hAnsi="Amiri" w:eastAsia="Amiri" w:cs="Amiri"/>
          <w:lang w:bidi="ar-SA"/>
          <w:color w:val="111111"/>
          <w:sz w:val="28"/>
          <w:szCs w:val="28"/>
          <w:rtl/>
        </w:rPr>
        <w:t xml:space="preserve">وَلَقَدْ نَجَّیْنَا بَنِی إِسْرَائِیلَ مِنَ الْعَذَابِ الْمُهِینِ (۳۰)  ترجمه:</w:t>
      </w:r>
      <w:r>
        <w:rPr>
          <w:rStyle w:val="FootnoteReference"/>
        </w:rPr>
        <w:footnoteReference w:id="4444"/>
      </w:r>
    </w:p>
    <w:p>
      <w:pPr>
        <w:pStyle w:val="BookText"/>
      </w:pPr>
      <w:r>
        <w:rPr>
          <w:rFonts w:ascii="Amiri" w:hAnsi="Amiri" w:eastAsia="Amiri" w:cs="Amiri"/>
          <w:lang w:bidi="ar-SA"/>
          <w:color w:val="111111"/>
          <w:sz w:val="28"/>
          <w:szCs w:val="28"/>
          <w:rtl/>
        </w:rPr>
        <w:t xml:space="preserve">مِن فِرْعَوْنَ ۚ إِنَّهُ کَانَ عَالِیًا مِّنَ الْمُسْرِفِینَ (۳۱)  ترجمه:</w:t>
      </w:r>
      <w:r>
        <w:rPr>
          <w:rStyle w:val="FootnoteReference"/>
        </w:rPr>
        <w:footnoteReference w:id="4445"/>
      </w:r>
    </w:p>
    <w:p>
      <w:pPr>
        <w:pStyle w:val="BookText"/>
      </w:pPr>
      <w:r>
        <w:rPr>
          <w:rFonts w:ascii="Amiri" w:hAnsi="Amiri" w:eastAsia="Amiri" w:cs="Amiri"/>
          <w:lang w:bidi="ar-SA"/>
          <w:color w:val="111111"/>
          <w:sz w:val="28"/>
          <w:szCs w:val="28"/>
          <w:rtl/>
        </w:rPr>
        <w:t xml:space="preserve">وَلَقَدِ اخْتَرْنَاهُمْ عَلَی عِلْمٍ عَلَی الْعَالَمِینَ (۳۲)  ترجمه:</w:t>
      </w:r>
      <w:r>
        <w:rPr>
          <w:rStyle w:val="FootnoteReference"/>
        </w:rPr>
        <w:footnoteReference w:id="4446"/>
      </w:r>
    </w:p>
    <w:p>
      <w:pPr>
        <w:pStyle w:val="BookText"/>
      </w:pPr>
      <w:r>
        <w:rPr>
          <w:rFonts w:ascii="Amiri" w:hAnsi="Amiri" w:eastAsia="Amiri" w:cs="Amiri"/>
          <w:lang w:bidi="ar-SA"/>
          <w:color w:val="111111"/>
          <w:sz w:val="28"/>
          <w:szCs w:val="28"/>
          <w:rtl/>
        </w:rPr>
        <w:t xml:space="preserve">وَآتَیْنَاهُم مِّنَ الْآیَاتِ مَا فِیهِ بَلَاءٌ مُّبِینٌ (۳۳)  ترجمه:</w:t>
      </w:r>
      <w:r>
        <w:rPr>
          <w:rStyle w:val="FootnoteReference"/>
        </w:rPr>
        <w:footnoteReference w:id="4447"/>
      </w:r>
    </w:p>
    <w:p>
      <w:pPr>
        <w:pStyle w:val="BookText"/>
      </w:pPr>
      <w:r>
        <w:rPr>
          <w:rFonts w:ascii="Amiri" w:hAnsi="Amiri" w:eastAsia="Amiri" w:cs="Amiri"/>
          <w:lang w:bidi="ar-SA"/>
          <w:color w:val="111111"/>
          <w:sz w:val="28"/>
          <w:szCs w:val="28"/>
          <w:rtl/>
        </w:rPr>
        <w:t xml:space="preserve">إِنَّ هَؤُلَاءِ لَیَقُولُونَ (۳۴)  ترجمه:</w:t>
      </w:r>
      <w:r>
        <w:rPr>
          <w:rStyle w:val="FootnoteReference"/>
        </w:rPr>
        <w:footnoteReference w:id="4448"/>
      </w:r>
    </w:p>
    <w:p>
      <w:pPr>
        <w:pStyle w:val="BookText"/>
      </w:pPr>
      <w:r>
        <w:rPr>
          <w:rFonts w:ascii="Amiri" w:hAnsi="Amiri" w:eastAsia="Amiri" w:cs="Amiri"/>
          <w:lang w:bidi="ar-SA"/>
          <w:color w:val="111111"/>
          <w:sz w:val="28"/>
          <w:szCs w:val="28"/>
          <w:rtl/>
        </w:rPr>
        <w:t xml:space="preserve">إِنْ هِیَ إِلَّا مَوْتَتُنَا الْأُولَی وَمَا نَحْنُ بِمُنشَرِینَ (۳۵)  ترجمه:</w:t>
      </w:r>
      <w:r>
        <w:rPr>
          <w:rStyle w:val="FootnoteReference"/>
        </w:rPr>
        <w:footnoteReference w:id="4449"/>
      </w:r>
    </w:p>
    <w:p>
      <w:pPr>
        <w:pStyle w:val="BookText"/>
      </w:pPr>
      <w:r>
        <w:rPr>
          <w:rFonts w:ascii="Amiri" w:hAnsi="Amiri" w:eastAsia="Amiri" w:cs="Amiri"/>
          <w:lang w:bidi="ar-SA"/>
          <w:color w:val="111111"/>
          <w:sz w:val="28"/>
          <w:szCs w:val="28"/>
          <w:rtl/>
        </w:rPr>
        <w:t xml:space="preserve">فَأْتُوا بِآبَائِنَا إِن کُنتُمْ صَادِقِینَ (۳۶)  ترجمه:</w:t>
      </w:r>
      <w:r>
        <w:rPr>
          <w:rStyle w:val="FootnoteReference"/>
        </w:rPr>
        <w:footnoteReference w:id="4450"/>
      </w:r>
    </w:p>
    <w:p>
      <w:pPr>
        <w:pStyle w:val="BookText"/>
      </w:pPr>
      <w:r>
        <w:rPr>
          <w:rFonts w:ascii="Amiri" w:hAnsi="Amiri" w:eastAsia="Amiri" w:cs="Amiri"/>
          <w:lang w:bidi="ar-SA"/>
          <w:color w:val="111111"/>
          <w:sz w:val="28"/>
          <w:szCs w:val="28"/>
          <w:rtl/>
        </w:rPr>
        <w:t xml:space="preserve">أَهُمْ خَیْرٌ أَمْ قَوْمُ تُبَّعٍ وَالَّذِینَ مِن قَبْلِهِمْ ۚ أَهْلَکْنَاهُمْ ۖ إِنَّهُمْ کَانُوا مُجْرِمِینَ (۳۷)  ترجمه:</w:t>
      </w:r>
      <w:r>
        <w:rPr>
          <w:rStyle w:val="FootnoteReference"/>
        </w:rPr>
        <w:footnoteReference w:id="4451"/>
      </w:r>
    </w:p>
    <w:p>
      <w:pPr>
        <w:pStyle w:val="BookText"/>
      </w:pPr>
      <w:r>
        <w:rPr>
          <w:rFonts w:ascii="Amiri" w:hAnsi="Amiri" w:eastAsia="Amiri" w:cs="Amiri"/>
          <w:lang w:bidi="ar-SA"/>
          <w:color w:val="111111"/>
          <w:sz w:val="28"/>
          <w:szCs w:val="28"/>
          <w:rtl/>
        </w:rPr>
        <w:t xml:space="preserve">وَمَا خَلَقْنَا السَّمَاوَاتِ وَالْأَرْضَ وَمَا بَیْنَهُمَا لَاعِبِینَ (۳۸)  ترجمه:</w:t>
      </w:r>
      <w:r>
        <w:rPr>
          <w:rStyle w:val="FootnoteReference"/>
        </w:rPr>
        <w:footnoteReference w:id="4452"/>
      </w:r>
    </w:p>
    <w:p>
      <w:pPr>
        <w:pStyle w:val="BookText"/>
      </w:pPr>
      <w:r>
        <w:rPr>
          <w:rFonts w:ascii="Amiri" w:hAnsi="Amiri" w:eastAsia="Amiri" w:cs="Amiri"/>
          <w:lang w:bidi="ar-SA"/>
          <w:color w:val="111111"/>
          <w:sz w:val="28"/>
          <w:szCs w:val="28"/>
          <w:rtl/>
        </w:rPr>
        <w:t xml:space="preserve">مَا خَلَقْنَاهُمَا إِلَّا بِالْحَقِّ وَلَکِنَّ أَکْثَرَهُمْ لَا یَعْلَمُونَ (۳۹)  ترجمه:</w:t>
      </w:r>
      <w:r>
        <w:rPr>
          <w:rStyle w:val="FootnoteReference"/>
        </w:rPr>
        <w:footnoteReference w:id="4453"/>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یَوْمَ الْفَصْلِ مِیقَاتُهُمْ أَجْمَعِینَ (۴۰)  ترجمه:</w:t>
      </w:r>
      <w:r>
        <w:rPr>
          <w:rStyle w:val="FootnoteReference"/>
        </w:rPr>
        <w:footnoteReference w:id="4454"/>
      </w:r>
    </w:p>
    <w:p>
      <w:pPr>
        <w:pStyle w:val="BookText"/>
      </w:pPr>
      <w:r>
        <w:rPr>
          <w:rFonts w:ascii="Amiri" w:hAnsi="Amiri" w:eastAsia="Amiri" w:cs="Amiri"/>
          <w:lang w:bidi="ar-SA"/>
          <w:color w:val="111111"/>
          <w:sz w:val="28"/>
          <w:szCs w:val="28"/>
          <w:rtl/>
        </w:rPr>
        <w:t xml:space="preserve">یَوْمَ لَا یُغْنِی مَوْلًی عَن مَّوْلًی شَیْئًا وَلَا هُمْ یُنصَرُونَ (۴۱)  ترجمه:</w:t>
      </w:r>
      <w:r>
        <w:rPr>
          <w:rStyle w:val="FootnoteReference"/>
        </w:rPr>
        <w:footnoteReference w:id="4455"/>
      </w:r>
    </w:p>
    <w:p>
      <w:pPr>
        <w:pStyle w:val="BookText"/>
      </w:pPr>
      <w:r>
        <w:rPr>
          <w:rFonts w:ascii="Amiri" w:hAnsi="Amiri" w:eastAsia="Amiri" w:cs="Amiri"/>
          <w:lang w:bidi="ar-SA"/>
          <w:color w:val="111111"/>
          <w:sz w:val="28"/>
          <w:szCs w:val="28"/>
          <w:rtl/>
        </w:rPr>
        <w:t xml:space="preserve">إِلَّا مَن رَّحِمَ اللَّهُ ۚ إِنَّهُ هُوَ الْعَزِیزُ الرَّحِیمُ (۴۲)  ترجمه:</w:t>
      </w:r>
      <w:r>
        <w:rPr>
          <w:rStyle w:val="FootnoteReference"/>
        </w:rPr>
        <w:footnoteReference w:id="4456"/>
      </w:r>
    </w:p>
    <w:p>
      <w:pPr>
        <w:pStyle w:val="BookText"/>
      </w:pPr>
      <w:r>
        <w:rPr>
          <w:rFonts w:ascii="Amiri" w:hAnsi="Amiri" w:eastAsia="Amiri" w:cs="Amiri"/>
          <w:lang w:bidi="ar-SA"/>
          <w:color w:val="111111"/>
          <w:sz w:val="28"/>
          <w:szCs w:val="28"/>
          <w:rtl/>
        </w:rPr>
        <w:t xml:space="preserve">إِنَّ شَجَرَتَ الزَّقُّومِ (۴۳)  ترجمه:</w:t>
      </w:r>
      <w:r>
        <w:rPr>
          <w:rStyle w:val="FootnoteReference"/>
        </w:rPr>
        <w:footnoteReference w:id="4457"/>
      </w:r>
    </w:p>
    <w:p>
      <w:pPr>
        <w:pStyle w:val="BookText"/>
      </w:pPr>
      <w:r>
        <w:rPr>
          <w:rFonts w:ascii="Amiri" w:hAnsi="Amiri" w:eastAsia="Amiri" w:cs="Amiri"/>
          <w:lang w:bidi="ar-SA"/>
          <w:color w:val="111111"/>
          <w:sz w:val="28"/>
          <w:szCs w:val="28"/>
          <w:rtl/>
        </w:rPr>
        <w:t xml:space="preserve">طَعَامُ الْأَثِیمِ (۴۴)  ترجمه:</w:t>
      </w:r>
      <w:r>
        <w:rPr>
          <w:rStyle w:val="FootnoteReference"/>
        </w:rPr>
        <w:footnoteReference w:id="4458"/>
      </w:r>
    </w:p>
    <w:p>
      <w:pPr>
        <w:pStyle w:val="BookText"/>
      </w:pPr>
      <w:r>
        <w:rPr>
          <w:rFonts w:ascii="Amiri" w:hAnsi="Amiri" w:eastAsia="Amiri" w:cs="Amiri"/>
          <w:lang w:bidi="ar-SA"/>
          <w:color w:val="111111"/>
          <w:sz w:val="28"/>
          <w:szCs w:val="28"/>
          <w:rtl/>
        </w:rPr>
        <w:t xml:space="preserve">کَالْمُهْلِ یَغْلِی فِی الْبُطُونِ (۴۵)  ترجمه:</w:t>
      </w:r>
      <w:r>
        <w:rPr>
          <w:rStyle w:val="FootnoteReference"/>
        </w:rPr>
        <w:footnoteReference w:id="4459"/>
      </w:r>
    </w:p>
    <w:p>
      <w:pPr>
        <w:pStyle w:val="BookText"/>
      </w:pPr>
      <w:r>
        <w:rPr>
          <w:rFonts w:ascii="Amiri" w:hAnsi="Amiri" w:eastAsia="Amiri" w:cs="Amiri"/>
          <w:lang w:bidi="ar-SA"/>
          <w:color w:val="111111"/>
          <w:sz w:val="28"/>
          <w:szCs w:val="28"/>
          <w:rtl/>
        </w:rPr>
        <w:t xml:space="preserve">کَغَلْیِ الْحَمِیمِ (۴۶)  ترجمه:</w:t>
      </w:r>
      <w:r>
        <w:rPr>
          <w:rStyle w:val="FootnoteReference"/>
        </w:rPr>
        <w:footnoteReference w:id="4460"/>
      </w:r>
    </w:p>
    <w:p>
      <w:pPr>
        <w:pStyle w:val="BookText"/>
      </w:pPr>
      <w:r>
        <w:rPr>
          <w:rFonts w:ascii="Amiri" w:hAnsi="Amiri" w:eastAsia="Amiri" w:cs="Amiri"/>
          <w:lang w:bidi="ar-SA"/>
          <w:color w:val="111111"/>
          <w:sz w:val="28"/>
          <w:szCs w:val="28"/>
          <w:rtl/>
        </w:rPr>
        <w:t xml:space="preserve">خُذُوهُ فَاعْتِلُوهُ إِلَی سَوَاءِ الْجَحِیمِ (۴۷)  ترجمه:</w:t>
      </w:r>
      <w:r>
        <w:rPr>
          <w:rStyle w:val="FootnoteReference"/>
        </w:rPr>
        <w:footnoteReference w:id="4461"/>
      </w:r>
    </w:p>
    <w:p>
      <w:pPr>
        <w:pStyle w:val="BookText"/>
      </w:pPr>
      <w:r>
        <w:rPr>
          <w:rFonts w:ascii="Amiri" w:hAnsi="Amiri" w:eastAsia="Amiri" w:cs="Amiri"/>
          <w:lang w:bidi="ar-SA"/>
          <w:color w:val="111111"/>
          <w:sz w:val="28"/>
          <w:szCs w:val="28"/>
          <w:rtl/>
        </w:rPr>
        <w:t xml:space="preserve">ثُمَّ صُبُّوا فَوْقَ رَأْسِهِ مِنْ عَذَابِ الْحَمِیمِ (۴۸)  ترجمه:</w:t>
      </w:r>
      <w:r>
        <w:rPr>
          <w:rStyle w:val="FootnoteReference"/>
        </w:rPr>
        <w:footnoteReference w:id="4462"/>
      </w:r>
    </w:p>
    <w:p>
      <w:pPr>
        <w:pStyle w:val="BookText"/>
      </w:pPr>
      <w:r>
        <w:rPr>
          <w:rFonts w:ascii="Amiri" w:hAnsi="Amiri" w:eastAsia="Amiri" w:cs="Amiri"/>
          <w:lang w:bidi="ar-SA"/>
          <w:color w:val="111111"/>
          <w:sz w:val="28"/>
          <w:szCs w:val="28"/>
          <w:rtl/>
        </w:rPr>
        <w:t xml:space="preserve">ذُقْ إِنَّکَ أَنتَ الْعَزِیزُ الْکَرِیمُ (۴۹)  ترجمه:</w:t>
      </w:r>
      <w:r>
        <w:rPr>
          <w:rStyle w:val="FootnoteReference"/>
        </w:rPr>
        <w:footnoteReference w:id="4463"/>
      </w:r>
    </w:p>
    <w:p>
      <w:pPr>
        <w:pStyle w:val="BookText"/>
      </w:pPr>
      <w:r>
        <w:rPr>
          <w:rFonts w:ascii="Amiri" w:hAnsi="Amiri" w:eastAsia="Amiri" w:cs="Amiri"/>
          <w:lang w:bidi="ar-SA"/>
          <w:color w:val="111111"/>
          <w:sz w:val="28"/>
          <w:szCs w:val="28"/>
          <w:rtl/>
        </w:rPr>
        <w:t xml:space="preserve">إِنَّ هَذَا مَا کُنتُم بِهِ تَمْتَرُونَ (۵۰)  ترجمه:</w:t>
      </w:r>
      <w:r>
        <w:rPr>
          <w:rStyle w:val="FootnoteReference"/>
        </w:rPr>
        <w:footnoteReference w:id="4464"/>
      </w:r>
    </w:p>
    <w:p>
      <w:pPr>
        <w:pStyle w:val="BookText"/>
      </w:pPr>
      <w:r>
        <w:rPr>
          <w:rFonts w:ascii="Amiri" w:hAnsi="Amiri" w:eastAsia="Amiri" w:cs="Amiri"/>
          <w:lang w:bidi="ar-SA"/>
          <w:color w:val="111111"/>
          <w:sz w:val="28"/>
          <w:szCs w:val="28"/>
          <w:rtl/>
        </w:rPr>
        <w:t xml:space="preserve">إِنَّ الْمُتَّقِینَ فِی مَقَامٍ أَمِینٍ (۵۱)  ترجمه:</w:t>
      </w:r>
      <w:r>
        <w:rPr>
          <w:rStyle w:val="FootnoteReference"/>
        </w:rPr>
        <w:footnoteReference w:id="4465"/>
      </w:r>
    </w:p>
    <w:p>
      <w:pPr>
        <w:pStyle w:val="BookText"/>
      </w:pPr>
      <w:r>
        <w:rPr>
          <w:rFonts w:ascii="Amiri" w:hAnsi="Amiri" w:eastAsia="Amiri" w:cs="Amiri"/>
          <w:lang w:bidi="ar-SA"/>
          <w:color w:val="111111"/>
          <w:sz w:val="28"/>
          <w:szCs w:val="28"/>
          <w:rtl/>
        </w:rPr>
        <w:t xml:space="preserve">فِی جَنَّاتٍ وَعُیُونٍ (۵۲)  ترجمه:</w:t>
      </w:r>
      <w:r>
        <w:rPr>
          <w:rStyle w:val="FootnoteReference"/>
        </w:rPr>
        <w:footnoteReference w:id="4466"/>
      </w:r>
    </w:p>
    <w:p>
      <w:pPr>
        <w:pStyle w:val="BookText"/>
      </w:pPr>
      <w:r>
        <w:rPr>
          <w:rFonts w:ascii="Amiri" w:hAnsi="Amiri" w:eastAsia="Amiri" w:cs="Amiri"/>
          <w:lang w:bidi="ar-SA"/>
          <w:color w:val="111111"/>
          <w:sz w:val="28"/>
          <w:szCs w:val="28"/>
          <w:rtl/>
        </w:rPr>
        <w:t xml:space="preserve">یَلْبَسُونَ مِن سُندُسٍ وَإِسْتَبْرَقٍ مُّتَقَابِلِینَ (۵۳)  ترجمه:</w:t>
      </w:r>
      <w:r>
        <w:rPr>
          <w:rStyle w:val="FootnoteReference"/>
        </w:rPr>
        <w:footnoteReference w:id="4467"/>
      </w:r>
    </w:p>
    <w:p>
      <w:pPr>
        <w:pStyle w:val="BookText"/>
      </w:pPr>
      <w:r>
        <w:rPr>
          <w:rFonts w:ascii="Amiri" w:hAnsi="Amiri" w:eastAsia="Amiri" w:cs="Amiri"/>
          <w:lang w:bidi="ar-SA"/>
          <w:color w:val="111111"/>
          <w:sz w:val="28"/>
          <w:szCs w:val="28"/>
          <w:rtl/>
        </w:rPr>
        <w:t xml:space="preserve">کَذَلِکَ وَزَوَّجْنَاهُم بِحُورٍ عِینٍ (۵۴)  ترجمه:</w:t>
      </w:r>
      <w:r>
        <w:rPr>
          <w:rStyle w:val="FootnoteReference"/>
        </w:rPr>
        <w:footnoteReference w:id="4468"/>
      </w:r>
    </w:p>
    <w:p>
      <w:pPr>
        <w:pStyle w:val="BookText"/>
      </w:pPr>
      <w:r>
        <w:rPr>
          <w:rFonts w:ascii="Amiri" w:hAnsi="Amiri" w:eastAsia="Amiri" w:cs="Amiri"/>
          <w:lang w:bidi="ar-SA"/>
          <w:color w:val="111111"/>
          <w:sz w:val="28"/>
          <w:szCs w:val="28"/>
          <w:rtl/>
        </w:rPr>
        <w:t xml:space="preserve">یَدْعُونَ فِیهَا بِکُلِّ فَاکِهَةٍ آمِنِینَ (۵۵)  ترجمه:</w:t>
      </w:r>
      <w:r>
        <w:rPr>
          <w:rStyle w:val="FootnoteReference"/>
        </w:rPr>
        <w:footnoteReference w:id="4469"/>
      </w:r>
    </w:p>
    <w:p>
      <w:pPr>
        <w:pStyle w:val="BookText"/>
      </w:pPr>
      <w:r>
        <w:rPr>
          <w:rFonts w:ascii="Amiri" w:hAnsi="Amiri" w:eastAsia="Amiri" w:cs="Amiri"/>
          <w:lang w:bidi="ar-SA"/>
          <w:color w:val="111111"/>
          <w:sz w:val="28"/>
          <w:szCs w:val="28"/>
          <w:rtl/>
        </w:rPr>
        <w:t xml:space="preserve">لَا یَذُوقُونَ فِیهَا الْمَوْتَ إِلَّا الْمَوْتَةَ الْأُولَی ۖ وَوَقَاهُمْ عَذَابَ الْجَحِیمِ (۵۶)  ترجمه:</w:t>
      </w:r>
      <w:r>
        <w:rPr>
          <w:rStyle w:val="FootnoteReference"/>
        </w:rPr>
        <w:footnoteReference w:id="4470"/>
      </w:r>
    </w:p>
    <w:p>
      <w:pPr>
        <w:pStyle w:val="BookText"/>
      </w:pPr>
      <w:r>
        <w:rPr>
          <w:rFonts w:ascii="Amiri" w:hAnsi="Amiri" w:eastAsia="Amiri" w:cs="Amiri"/>
          <w:lang w:bidi="ar-SA"/>
          <w:color w:val="111111"/>
          <w:sz w:val="28"/>
          <w:szCs w:val="28"/>
          <w:rtl/>
        </w:rPr>
        <w:t xml:space="preserve">فَضْلًا مِّن رَّبِّکَ ۚ ذَلِکَ هُوَ الْفَوْزُ الْعَظِیمُ (۵۷)  ترجمه:</w:t>
      </w:r>
      <w:r>
        <w:rPr>
          <w:rStyle w:val="FootnoteReference"/>
        </w:rPr>
        <w:footnoteReference w:id="4471"/>
      </w:r>
    </w:p>
    <w:p>
      <w:pPr>
        <w:pStyle w:val="BookText"/>
      </w:pPr>
      <w:r>
        <w:rPr>
          <w:rFonts w:ascii="Amiri" w:hAnsi="Amiri" w:eastAsia="Amiri" w:cs="Amiri"/>
          <w:lang w:bidi="ar-SA"/>
          <w:color w:val="111111"/>
          <w:sz w:val="28"/>
          <w:szCs w:val="28"/>
          <w:rtl/>
        </w:rPr>
        <w:t xml:space="preserve">فَإِنَّمَا یَسَّرْنَاهُ بِلِسَانِکَ لَعَلَّهُمْ یَتَذَکَّرُونَ (۵۸)  ترجمه:</w:t>
      </w:r>
      <w:r>
        <w:rPr>
          <w:rStyle w:val="FootnoteReference"/>
        </w:rPr>
        <w:footnoteReference w:id="4472"/>
      </w:r>
    </w:p>
    <w:p>
      <w:pPr>
        <w:pStyle w:val="BookText"/>
      </w:pPr>
      <w:r>
        <w:rPr>
          <w:rFonts w:ascii="Amiri" w:hAnsi="Amiri" w:eastAsia="Amiri" w:cs="Amiri"/>
          <w:lang w:bidi="ar-SA"/>
          <w:color w:val="111111"/>
          <w:sz w:val="28"/>
          <w:szCs w:val="28"/>
          <w:rtl/>
        </w:rPr>
        <w:t xml:space="preserve">فَارْتَقِبْ إِنَّهُم مُّرْتَقِبُونَ (۵۹)  ترجمه:</w:t>
      </w:r>
      <w:r>
        <w:rPr>
          <w:rStyle w:val="FootnoteReference"/>
        </w:rPr>
        <w:footnoteReference w:id="4473"/>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64" w:name="pg19496_194734"/>
    <w:bookmarkEnd w:id="64"/>
    <w:p>
      <w:pPr>
        <w:pStyle w:val="Heading3"/>
      </w:pPr>
      <w:bookmarkStart w:id="212" w:name="_Toc94"/>
      <w:r>
        <w:t>45 - سوره الجاثیة</w:t>
      </w:r>
      <w:bookmarkEnd w:id="212"/>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474"/>
      </w:r>
    </w:p>
    <w:p>
      <w:pPr>
        <w:pStyle w:val="BookText"/>
      </w:pPr>
      <w:r>
        <w:rPr>
          <w:rFonts w:ascii="Amiri" w:hAnsi="Amiri" w:eastAsia="Amiri" w:cs="Amiri"/>
          <w:lang w:bidi="ar-SA"/>
          <w:color w:val="111111"/>
          <w:sz w:val="28"/>
          <w:szCs w:val="28"/>
          <w:rtl/>
        </w:rPr>
        <w:t xml:space="preserve">تَنزِیلُ الْکِتَابِ مِنَ اللَّهِ الْعَزِیزِ الْحَکِیمِ (۲)  ترجمه:</w:t>
      </w:r>
      <w:r>
        <w:rPr>
          <w:rStyle w:val="FootnoteReference"/>
        </w:rPr>
        <w:footnoteReference w:id="4475"/>
      </w:r>
    </w:p>
    <w:p>
      <w:pPr>
        <w:pStyle w:val="BookText"/>
      </w:pPr>
      <w:r>
        <w:rPr>
          <w:rFonts w:ascii="Amiri" w:hAnsi="Amiri" w:eastAsia="Amiri" w:cs="Amiri"/>
          <w:lang w:bidi="ar-SA"/>
          <w:color w:val="111111"/>
          <w:sz w:val="28"/>
          <w:szCs w:val="28"/>
          <w:rtl/>
        </w:rPr>
        <w:t xml:space="preserve">إِنَّ فِی السَّمَاوَاتِ وَالْأَرْضِ لَآیَاتٍ لِّلْمُؤْمِنِینَ (۳)  ترجمه:</w:t>
      </w:r>
      <w:r>
        <w:rPr>
          <w:rStyle w:val="FootnoteReference"/>
        </w:rPr>
        <w:footnoteReference w:id="4476"/>
      </w:r>
    </w:p>
    <w:p>
      <w:pPr>
        <w:pStyle w:val="BookText"/>
      </w:pPr>
      <w:r>
        <w:rPr>
          <w:rFonts w:ascii="Amiri" w:hAnsi="Amiri" w:eastAsia="Amiri" w:cs="Amiri"/>
          <w:lang w:bidi="ar-SA"/>
          <w:color w:val="111111"/>
          <w:sz w:val="28"/>
          <w:szCs w:val="28"/>
          <w:rtl/>
        </w:rPr>
        <w:t xml:space="preserve">وَفِی خَلْقِکُمْ وَمَا یَبُثُّ مِن دَابَّةٍ آیَاتٌ لِّقَوْمٍ یُوقِنُونَ (۴)  ترجمه:</w:t>
      </w:r>
      <w:r>
        <w:rPr>
          <w:rStyle w:val="FootnoteReference"/>
        </w:rPr>
        <w:footnoteReference w:id="4477"/>
      </w:r>
    </w:p>
    <w:p>
      <w:pPr>
        <w:pStyle w:val="BookText"/>
      </w:pPr>
      <w:r>
        <w:rPr>
          <w:rFonts w:ascii="Amiri" w:hAnsi="Amiri" w:eastAsia="Amiri" w:cs="Amiri"/>
          <w:lang w:bidi="ar-SA"/>
          <w:color w:val="111111"/>
          <w:sz w:val="28"/>
          <w:szCs w:val="28"/>
          <w:rtl/>
        </w:rPr>
        <w:t xml:space="preserve">وَاخْتِلَافِ اللَّیْلِ وَالنَّهَارِ وَمَا أَنزَلَ اللَّهُ مِنَ السَّمَاءِ مِن رِّزْقٍ فَأَحْیَا بِهِ الْأَرْضَ بَعْدَ مَوْتِهَا وَتَصْرِیفِ الرِّیَاحِ آیَاتٌ لِّقَوْمٍ یَعْقِلُونَ (۵)  ترجمه:</w:t>
      </w:r>
      <w:r>
        <w:rPr>
          <w:rStyle w:val="FootnoteReference"/>
        </w:rPr>
        <w:footnoteReference w:id="4478"/>
      </w:r>
    </w:p>
    <w:p>
      <w:pPr>
        <w:pStyle w:val="BookText"/>
      </w:pPr>
      <w:r>
        <w:rPr>
          <w:rFonts w:ascii="Amiri" w:hAnsi="Amiri" w:eastAsia="Amiri" w:cs="Amiri"/>
          <w:lang w:bidi="ar-SA"/>
          <w:color w:val="111111"/>
          <w:sz w:val="28"/>
          <w:szCs w:val="28"/>
          <w:rtl/>
        </w:rPr>
        <w:t xml:space="preserve">تِلْکَ آیَاتُ اللَّهِ نَتْلُوهَا عَلَیْکَ بِالْحَقِّ ۖ فَبِأَیِّ حَدِیثٍ بَعْدَ اللَّهِ وَآیَاتِهِ یُؤْمِنُونَ (۶)  ترجمه:</w:t>
      </w:r>
      <w:r>
        <w:rPr>
          <w:rStyle w:val="FootnoteReference"/>
        </w:rPr>
        <w:footnoteReference w:id="4479"/>
      </w:r>
    </w:p>
    <w:p>
      <w:pPr>
        <w:pStyle w:val="BookText"/>
      </w:pPr>
      <w:r>
        <w:rPr>
          <w:rFonts w:ascii="Amiri" w:hAnsi="Amiri" w:eastAsia="Amiri" w:cs="Amiri"/>
          <w:lang w:bidi="ar-SA"/>
          <w:color w:val="111111"/>
          <w:sz w:val="28"/>
          <w:szCs w:val="28"/>
          <w:rtl/>
        </w:rPr>
        <w:t xml:space="preserve">وَیْلٌ لِّکُلِّ أَفَّاکٍ أَثِیمٍ (۷)  ترجمه:</w:t>
      </w:r>
      <w:r>
        <w:rPr>
          <w:rStyle w:val="FootnoteReference"/>
        </w:rPr>
        <w:footnoteReference w:id="4480"/>
      </w:r>
    </w:p>
    <w:p>
      <w:pPr>
        <w:pStyle w:val="BookText"/>
      </w:pPr>
      <w:r>
        <w:rPr>
          <w:rFonts w:ascii="Amiri" w:hAnsi="Amiri" w:eastAsia="Amiri" w:cs="Amiri"/>
          <w:lang w:bidi="ar-SA"/>
          <w:color w:val="111111"/>
          <w:sz w:val="28"/>
          <w:szCs w:val="28"/>
          <w:rtl/>
        </w:rPr>
        <w:t xml:space="preserve">یَسْمَعُ آیَاتِ اللَّهِ تُتْلَی عَلَیْهِ ثُمَّ یُصِرُّ مُسْتَکْبِرًا کَأَن لَّمْ یَسْمَعْهَا ۖ فَبَشِّرْهُ بِعَذَابٍ أَلِیمٍ (۸)  ترجمه:</w:t>
      </w:r>
      <w:r>
        <w:rPr>
          <w:rStyle w:val="FootnoteReference"/>
        </w:rPr>
        <w:footnoteReference w:id="4481"/>
      </w:r>
    </w:p>
    <w:p>
      <w:pPr>
        <w:pStyle w:val="BookText"/>
      </w:pPr>
      <w:r>
        <w:rPr>
          <w:rFonts w:ascii="Amiri" w:hAnsi="Amiri" w:eastAsia="Amiri" w:cs="Amiri"/>
          <w:lang w:bidi="ar-SA"/>
          <w:color w:val="111111"/>
          <w:sz w:val="28"/>
          <w:szCs w:val="28"/>
          <w:rtl/>
        </w:rPr>
        <w:t xml:space="preserve">وَإِذَا عَلِمَ مِنْ آیَاتِنَا شَیْئًا اتَّخَذَهَا هُزُوًا ۚ أُولَئِکَ لَهُمْ عَذَابٌ مُّهِینٌ (۹)  ترجمه:</w:t>
      </w:r>
      <w:r>
        <w:rPr>
          <w:rStyle w:val="FootnoteReference"/>
        </w:rPr>
        <w:footnoteReference w:id="4482"/>
      </w:r>
    </w:p>
    <w:p>
      <w:pPr>
        <w:pStyle w:val="BookText"/>
      </w:pPr>
      <w:r>
        <w:rPr>
          <w:rFonts w:ascii="Amiri" w:hAnsi="Amiri" w:eastAsia="Amiri" w:cs="Amiri"/>
          <w:lang w:bidi="ar-SA"/>
          <w:color w:val="111111"/>
          <w:sz w:val="28"/>
          <w:szCs w:val="28"/>
          <w:rtl/>
        </w:rPr>
        <w:t xml:space="preserve">مِّن وَرَائِهِمْ جَهَنَّمُ ۖ وَلَا یُغْنِی عَنْهُم مَّا کَسَبُوا شَیْئًا وَلَا مَا اتَّخَذُوا مِن دُونِ اللَّهِ أَوْلِیَاءَ ۖ وَلَهُمْ عَذَابٌ عَظِیمٌ (۱۰)  ترجمه:</w:t>
      </w:r>
      <w:r>
        <w:rPr>
          <w:rStyle w:val="FootnoteReference"/>
        </w:rPr>
        <w:footnoteReference w:id="4483"/>
      </w:r>
    </w:p>
    <w:p>
      <w:pPr>
        <w:pStyle w:val="BookText"/>
      </w:pPr>
      <w:r>
        <w:rPr>
          <w:rFonts w:ascii="Amiri" w:hAnsi="Amiri" w:eastAsia="Amiri" w:cs="Amiri"/>
          <w:lang w:bidi="ar-SA"/>
          <w:color w:val="111111"/>
          <w:sz w:val="28"/>
          <w:szCs w:val="28"/>
          <w:rtl/>
        </w:rPr>
        <w:t xml:space="preserve">هَذَا هُدًی ۖ وَالَّذِینَ کَفَرُوا بِآیَاتِ رَبِّهِمْ لَهُمْ عَذَابٌ مِّن رِّجْزٍ أَلِیمٌ (۱۱)  ترجمه:</w:t>
      </w:r>
      <w:r>
        <w:rPr>
          <w:rStyle w:val="FootnoteReference"/>
        </w:rPr>
        <w:footnoteReference w:id="4484"/>
      </w:r>
    </w:p>
    <w:p>
      <w:pPr>
        <w:pStyle w:val="BookText"/>
      </w:pPr>
      <w:r>
        <w:rPr>
          <w:rFonts w:ascii="Amiri" w:hAnsi="Amiri" w:eastAsia="Amiri" w:cs="Amiri"/>
          <w:lang w:bidi="ar-SA"/>
          <w:color w:val="111111"/>
          <w:sz w:val="28"/>
          <w:szCs w:val="28"/>
          <w:rtl/>
        </w:rPr>
        <w:t xml:space="preserve">۞ اللَّهُ الَّذِی سَخَّرَ لَکُمُ الْبَحْرَ لِتَجْرِیَ الْفُلْکُ فِیهِ بِأَمْرِهِ وَلِتَبْتَغُوا مِن فَضْلِهِ وَلَعَلَّکُمْ تَشْکُرُونَ (۱۲)  ترجمه:</w:t>
      </w:r>
      <w:r>
        <w:rPr>
          <w:rStyle w:val="FootnoteReference"/>
        </w:rPr>
        <w:footnoteReference w:id="4485"/>
      </w:r>
    </w:p>
    <w:p>
      <w:pPr>
        <w:pStyle w:val="BookText"/>
      </w:pPr>
      <w:r>
        <w:rPr>
          <w:rFonts w:ascii="Amiri" w:hAnsi="Amiri" w:eastAsia="Amiri" w:cs="Amiri"/>
          <w:lang w:bidi="ar-SA"/>
          <w:color w:val="111111"/>
          <w:sz w:val="28"/>
          <w:szCs w:val="28"/>
          <w:rtl/>
        </w:rPr>
        <w:t xml:space="preserve">وَسَخَّرَ لَکُم مَّا فِی السَّمَاوَاتِ وَمَا فِی الْأَرْضِ جَمِیعًا مِّنْهُ ۚ إِنَّ فِی ذَلِکَ لَآیَاتٍ لِّقَوْمٍ یَتَفَکَّرُونَ (۱۳)  ترجمه:</w:t>
      </w:r>
      <w:r>
        <w:rPr>
          <w:rStyle w:val="FootnoteReference"/>
        </w:rPr>
        <w:footnoteReference w:id="4486"/>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لِّلَّذِینَ آمَنُوا یَغْفِرُوا لِلَّذِینَ لَا یَرْجُونَ أَیَّامَ اللَّهِ لِیَجْزِیَ قَوْمًا بِمَا کَانُوا یَکْسِبُونَ (۱۴)  ترجمه:</w:t>
      </w:r>
      <w:r>
        <w:rPr>
          <w:rStyle w:val="FootnoteReference"/>
        </w:rPr>
        <w:footnoteReference w:id="4487"/>
      </w:r>
    </w:p>
    <w:p>
      <w:pPr>
        <w:pStyle w:val="BookText"/>
      </w:pPr>
      <w:r>
        <w:rPr>
          <w:rFonts w:ascii="Amiri" w:hAnsi="Amiri" w:eastAsia="Amiri" w:cs="Amiri"/>
          <w:lang w:bidi="ar-SA"/>
          <w:color w:val="111111"/>
          <w:sz w:val="28"/>
          <w:szCs w:val="28"/>
          <w:rtl/>
        </w:rPr>
        <w:t xml:space="preserve">مَنْ عَمِلَ صَالِحًا فَلِنَفْسِهِ ۖ وَمَنْ أَسَاءَ فَعَلَیْهَا ۖ ثُمَّ إِلَی رَبِّکُمْ تُرْجَعُونَ (۱۵)  ترجمه:</w:t>
      </w:r>
      <w:r>
        <w:rPr>
          <w:rStyle w:val="FootnoteReference"/>
        </w:rPr>
        <w:footnoteReference w:id="4488"/>
      </w:r>
    </w:p>
    <w:p>
      <w:pPr>
        <w:pStyle w:val="BookText"/>
      </w:pPr>
      <w:r>
        <w:rPr>
          <w:rFonts w:ascii="Amiri" w:hAnsi="Amiri" w:eastAsia="Amiri" w:cs="Amiri"/>
          <w:lang w:bidi="ar-SA"/>
          <w:color w:val="111111"/>
          <w:sz w:val="28"/>
          <w:szCs w:val="28"/>
          <w:rtl/>
        </w:rPr>
        <w:t xml:space="preserve">وَلَقَدْ آتَیْنَا بَنِی إِسْرَائِیلَ الْکِتَابَ وَالْحُکْمَ وَالنُّبُوَّةَ وَرَزَقْنَاهُم مِّنَ الطَّیِّبَاتِ وَفَضَّلْنَاهُمْ عَلَی الْعَالَمِینَ (۱۶)  ترجمه:</w:t>
      </w:r>
      <w:r>
        <w:rPr>
          <w:rStyle w:val="FootnoteReference"/>
        </w:rPr>
        <w:footnoteReference w:id="4489"/>
      </w:r>
    </w:p>
    <w:p>
      <w:pPr>
        <w:pStyle w:val="BookText"/>
      </w:pPr>
      <w:r>
        <w:rPr>
          <w:rFonts w:ascii="Amiri" w:hAnsi="Amiri" w:eastAsia="Amiri" w:cs="Amiri"/>
          <w:lang w:bidi="ar-SA"/>
          <w:color w:val="111111"/>
          <w:sz w:val="28"/>
          <w:szCs w:val="28"/>
          <w:rtl/>
        </w:rPr>
        <w:t xml:space="preserve">وَآتَیْنَاهُم بَیِّنَاتٍ مِّنَ الْأَمْرِ ۖ فَمَا اخْتَلَفُوا إِلَّا مِن بَعْدِ مَا جَاءَهُمُ الْعِلْمُ بَغْیًا بَیْنَهُمْ ۚ إِنَّ رَبَّکَ یَقْضِی بَیْنَهُمْ یَوْمَ الْقِیَامَةِ فِیمَا کَانُوا فِیهِ یَخْتَلِفُونَ (۱۷)  ترجمه:</w:t>
      </w:r>
      <w:r>
        <w:rPr>
          <w:rStyle w:val="FootnoteReference"/>
        </w:rPr>
        <w:footnoteReference w:id="4490"/>
      </w:r>
    </w:p>
    <w:p>
      <w:pPr>
        <w:pStyle w:val="BookText"/>
      </w:pPr>
      <w:r>
        <w:rPr>
          <w:rFonts w:ascii="Amiri" w:hAnsi="Amiri" w:eastAsia="Amiri" w:cs="Amiri"/>
          <w:lang w:bidi="ar-SA"/>
          <w:color w:val="111111"/>
          <w:sz w:val="28"/>
          <w:szCs w:val="28"/>
          <w:rtl/>
        </w:rPr>
        <w:t xml:space="preserve">ثُمَّ جَعَلْنَاکَ عَلَی شَرِیعَةٍ مِّنَ الْأَمْرِ فَاتَّبِعْهَا وَلَا تَتَّبِعْ أَهْوَاءَ الَّذِینَ لَا یَعْلَمُونَ (۱۸)  ترجمه:</w:t>
      </w:r>
      <w:r>
        <w:rPr>
          <w:rStyle w:val="FootnoteReference"/>
        </w:rPr>
        <w:footnoteReference w:id="4491"/>
      </w:r>
    </w:p>
    <w:p>
      <w:pPr>
        <w:pStyle w:val="BookText"/>
      </w:pPr>
      <w:r>
        <w:rPr>
          <w:rFonts w:ascii="Amiri" w:hAnsi="Amiri" w:eastAsia="Amiri" w:cs="Amiri"/>
          <w:lang w:bidi="ar-SA"/>
          <w:color w:val="111111"/>
          <w:sz w:val="28"/>
          <w:szCs w:val="28"/>
          <w:rtl/>
        </w:rPr>
        <w:t xml:space="preserve">إِنَّهُمْ لَن یُغْنُوا عَنکَ مِنَ اللَّهِ شَیْئًا ۚ وَإِنَّ الظَّالِمِینَ بَعْضُهُمْ أَوْلِیَاءُ بَعْضٍ ۖ وَاللَّهُ وَلِیُّ الْمُتَّقِینَ (۱۹)  ترجمه:</w:t>
      </w:r>
      <w:r>
        <w:rPr>
          <w:rStyle w:val="FootnoteReference"/>
        </w:rPr>
        <w:footnoteReference w:id="4492"/>
      </w:r>
    </w:p>
    <w:p>
      <w:pPr>
        <w:pStyle w:val="BookText"/>
      </w:pPr>
      <w:r>
        <w:rPr>
          <w:rFonts w:ascii="Amiri" w:hAnsi="Amiri" w:eastAsia="Amiri" w:cs="Amiri"/>
          <w:lang w:bidi="ar-SA"/>
          <w:color w:val="111111"/>
          <w:sz w:val="28"/>
          <w:szCs w:val="28"/>
          <w:rtl/>
        </w:rPr>
        <w:t xml:space="preserve">هَذَا بَصَائِرُ لِلنَّاسِ وَهُدًی وَرَحْمَةٌ لِّقَوْمٍ یُوقِنُونَ (۲۰)  ترجمه:</w:t>
      </w:r>
      <w:r>
        <w:rPr>
          <w:rStyle w:val="FootnoteReference"/>
        </w:rPr>
        <w:footnoteReference w:id="4493"/>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وَعَمِلُوا الصَّالِحَاتِ سَوَاءً مَّحْیَاهُمْ وَمَمَاتُهُمْ ۚ سَاءَ مَا یَحْکُمُونَ (۲۱)  ترجمه:</w:t>
      </w:r>
      <w:r>
        <w:rPr>
          <w:rStyle w:val="FootnoteReference"/>
        </w:rPr>
        <w:footnoteReference w:id="4494"/>
      </w:r>
    </w:p>
    <w:p>
      <w:pPr>
        <w:pStyle w:val="BookText"/>
      </w:pPr>
      <w:r>
        <w:rPr>
          <w:rFonts w:ascii="Amiri" w:hAnsi="Amiri" w:eastAsia="Amiri" w:cs="Amiri"/>
          <w:lang w:bidi="ar-SA"/>
          <w:color w:val="111111"/>
          <w:sz w:val="28"/>
          <w:szCs w:val="28"/>
          <w:rtl/>
        </w:rPr>
        <w:t xml:space="preserve">وَخَلَقَ اللَّهُ السَّمَاوَاتِ وَالْأَرْضَ بِالْحَقِّ وَلِتُجْزَی کُلُّ نَفْسٍ بِمَا کَسَبَتْ وَهُمْ لَا یُظْلَمُونَ (۲۲)  ترجمه:</w:t>
      </w:r>
      <w:r>
        <w:rPr>
          <w:rStyle w:val="FootnoteReference"/>
        </w:rPr>
        <w:footnoteReference w:id="4495"/>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أَفَرَأَیْتَ مَنِ اتَّخَذَ إِلَهَهُ هَوَاهُ وَأَضَلَّهُ اللَّهُ عَلَی عِلْمٍ وَخَتَمَ عَلَی سَمْعِهِ وَقَلْبِهِ وَجَعَلَ عَلَی بَصَرِهِ غِشَاوَةً فَمَن یَهْدِیهِ مِن بَعْدِ اللَّهِ ۚ أَفَلَا تَذَکَّرُونَ (۲۳)  ترجمه:</w:t>
      </w:r>
      <w:r>
        <w:rPr>
          <w:rStyle w:val="FootnoteReference"/>
        </w:rPr>
        <w:footnoteReference w:id="4496"/>
      </w:r>
    </w:p>
    <w:p>
      <w:pPr>
        <w:pStyle w:val="BookText"/>
      </w:pPr>
      <w:r>
        <w:rPr>
          <w:rFonts w:ascii="Amiri" w:hAnsi="Amiri" w:eastAsia="Amiri" w:cs="Amiri"/>
          <w:lang w:bidi="ar-SA"/>
          <w:color w:val="111111"/>
          <w:sz w:val="28"/>
          <w:szCs w:val="28"/>
          <w:rtl/>
        </w:rPr>
        <w:t xml:space="preserve">وَقَالُوا مَا هِیَ إِلَّا حَیَاتُنَا الدُّنْیَا نَمُوتُ وَنَحْیَا وَمَا یُهْلِکُنَا إِلَّا الدَّهْرُ ۚ وَمَا لَهُم بِذَلِکَ مِنْ عِلْمٍ ۖ إِنْ هُمْ إِلَّا یَظُنُّونَ (۲۴)  ترجمه:</w:t>
      </w:r>
      <w:r>
        <w:rPr>
          <w:rStyle w:val="FootnoteReference"/>
        </w:rPr>
        <w:footnoteReference w:id="4497"/>
      </w:r>
    </w:p>
    <w:p>
      <w:pPr>
        <w:pStyle w:val="BookText"/>
      </w:pPr>
      <w:r>
        <w:rPr>
          <w:rFonts w:ascii="Amiri" w:hAnsi="Amiri" w:eastAsia="Amiri" w:cs="Amiri"/>
          <w:lang w:bidi="ar-SA"/>
          <w:color w:val="111111"/>
          <w:sz w:val="28"/>
          <w:szCs w:val="28"/>
          <w:rtl/>
        </w:rPr>
        <w:t xml:space="preserve">وَإِذَا تُتْلَی عَلَیْهِمْ آیَاتُنَا بَیِّنَاتٍ مَّا کَانَ حُجَّتَهُمْ إِلَّا أَن قَالُوا ائْتُوا بِآبَائِنَا إِن کُنتُمْ صَادِقِینَ (۲۵)  ترجمه:</w:t>
      </w:r>
      <w:r>
        <w:rPr>
          <w:rStyle w:val="FootnoteReference"/>
        </w:rPr>
        <w:footnoteReference w:id="4498"/>
      </w:r>
    </w:p>
    <w:p>
      <w:pPr>
        <w:pStyle w:val="BookText"/>
      </w:pPr>
      <w:r>
        <w:rPr>
          <w:rFonts w:ascii="Amiri" w:hAnsi="Amiri" w:eastAsia="Amiri" w:cs="Amiri"/>
          <w:lang w:bidi="ar-SA"/>
          <w:color w:val="111111"/>
          <w:sz w:val="28"/>
          <w:szCs w:val="28"/>
          <w:rtl/>
        </w:rPr>
        <w:t xml:space="preserve">قُلِ اللَّهُ یُحْیِیکُمْ ثُمَّ یُمِیتُکُمْ ثُمَّ یَجْمَعُکُمْ إِلَی یَوْمِ الْقِیَامَةِ لَا رَیْبَ فِیهِ وَلَکِنَّ أَکْثَرَ النَّاسِ لَا یَعْلَمُونَ (۲۶)  ترجمه:</w:t>
      </w:r>
      <w:r>
        <w:rPr>
          <w:rStyle w:val="FootnoteReference"/>
        </w:rPr>
        <w:footnoteReference w:id="4499"/>
      </w:r>
    </w:p>
    <w:p>
      <w:pPr>
        <w:pStyle w:val="BookText"/>
      </w:pPr>
      <w:r>
        <w:rPr>
          <w:rFonts w:ascii="Amiri" w:hAnsi="Amiri" w:eastAsia="Amiri" w:cs="Amiri"/>
          <w:lang w:bidi="ar-SA"/>
          <w:color w:val="111111"/>
          <w:sz w:val="28"/>
          <w:szCs w:val="28"/>
          <w:rtl/>
        </w:rPr>
        <w:t xml:space="preserve">وَلِلَّهِ مُلْکُ السَّمَاوَاتِ وَالْأَرْضِ ۚ وَیَوْمَ تَقُومُ السَّاعَةُ یَوْمَئِذٍ یَخْسَرُ الْمُبْطِلُونَ (۲۷)  ترجمه:</w:t>
      </w:r>
      <w:r>
        <w:rPr>
          <w:rStyle w:val="FootnoteReference"/>
        </w:rPr>
        <w:footnoteReference w:id="4500"/>
      </w:r>
    </w:p>
    <w:p>
      <w:pPr>
        <w:pStyle w:val="BookText"/>
      </w:pPr>
      <w:r>
        <w:rPr>
          <w:rFonts w:ascii="Amiri" w:hAnsi="Amiri" w:eastAsia="Amiri" w:cs="Amiri"/>
          <w:lang w:bidi="ar-SA"/>
          <w:color w:val="111111"/>
          <w:sz w:val="28"/>
          <w:szCs w:val="28"/>
          <w:rtl/>
        </w:rPr>
        <w:t xml:space="preserve">وَتَرَی کُلَّ أُمَّةٍ جَاثِیَةً ۚ کُلُّ أُمَّةٍ تُدْعَی إِلَی کِتَابِهَا الْیَوْمَ تُجْزَوْنَ مَا کُنتُمْ تَعْمَلُونَ (۲۸)  ترجمه:</w:t>
      </w:r>
      <w:r>
        <w:rPr>
          <w:rStyle w:val="FootnoteReference"/>
        </w:rPr>
        <w:footnoteReference w:id="4501"/>
      </w:r>
    </w:p>
    <w:p>
      <w:pPr>
        <w:pStyle w:val="BookText"/>
      </w:pPr>
      <w:r>
        <w:rPr>
          <w:rFonts w:ascii="Amiri" w:hAnsi="Amiri" w:eastAsia="Amiri" w:cs="Amiri"/>
          <w:lang w:bidi="ar-SA"/>
          <w:color w:val="111111"/>
          <w:sz w:val="28"/>
          <w:szCs w:val="28"/>
          <w:rtl/>
        </w:rPr>
        <w:t xml:space="preserve">هَذَا کِتَابُنَا یَنطِقُ عَلَیْکُم بِالْحَقِّ ۚ إِنَّا کُنَّا نَسْتَنسِخُ مَا کُنتُمْ تَعْمَلُونَ (۲۹)  ترجمه:</w:t>
      </w:r>
      <w:r>
        <w:rPr>
          <w:rStyle w:val="FootnoteReference"/>
        </w:rPr>
        <w:footnoteReference w:id="4502"/>
      </w:r>
    </w:p>
    <w:p>
      <w:pPr>
        <w:pStyle w:val="BookText"/>
      </w:pPr>
      <w:r>
        <w:rPr>
          <w:rFonts w:ascii="Amiri" w:hAnsi="Amiri" w:eastAsia="Amiri" w:cs="Amiri"/>
          <w:lang w:bidi="ar-SA"/>
          <w:color w:val="111111"/>
          <w:sz w:val="28"/>
          <w:szCs w:val="28"/>
          <w:rtl/>
        </w:rPr>
        <w:t xml:space="preserve">فَأَمَّا الَّذِینَ آمَنُوا وَعَمِلُوا الصَّالِحَاتِ فَیُدْخِلُهُمْ رَبُّهُمْ فِی رَحْمَتِهِ ۚ ذَلِکَ هُوَ الْفَوْزُ الْمُبِینُ (۳۰)  ترجمه:</w:t>
      </w:r>
      <w:r>
        <w:rPr>
          <w:rStyle w:val="FootnoteReference"/>
        </w:rPr>
        <w:footnoteReference w:id="4503"/>
      </w:r>
    </w:p>
    <w:p>
      <w:pPr>
        <w:pStyle w:val="BookText"/>
      </w:pPr>
      <w:r>
        <w:rPr>
          <w:rFonts w:ascii="Amiri" w:hAnsi="Amiri" w:eastAsia="Amiri" w:cs="Amiri"/>
          <w:lang w:bidi="ar-SA"/>
          <w:color w:val="111111"/>
          <w:sz w:val="28"/>
          <w:szCs w:val="28"/>
          <w:rtl/>
        </w:rPr>
        <w:t xml:space="preserve">وَأَمَّا الَّذِینَ کَفَرُوا أَفَلَمْ تَکُنْ آیَاتِی تُتْلَی عَلَیْکُمْ فَاسْتَکْبَرْتُمْ وَکُنتُمْ قَوْمًا مُّجْرِمِینَ (۳۱)  ترجمه:</w:t>
      </w:r>
      <w:r>
        <w:rPr>
          <w:rStyle w:val="FootnoteReference"/>
        </w:rPr>
        <w:footnoteReference w:id="4504"/>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65" w:name="pg19496_194737"/>
    <w:bookmarkEnd w:id="65"/>
    <w:p>
      <w:pPr>
        <w:pStyle w:val="BookText"/>
      </w:pPr>
      <w:r>
        <w:rPr>
          <w:rFonts w:ascii="Amiri" w:hAnsi="Amiri" w:eastAsia="Amiri" w:cs="Amiri"/>
          <w:lang w:bidi="ar-SA"/>
          <w:color w:val="111111"/>
          <w:sz w:val="28"/>
          <w:szCs w:val="28"/>
          <w:rtl/>
        </w:rPr>
        <w:t xml:space="preserve">وَإِذَا قِیلَ إِنَّ وَعْدَ اللَّهِ حَقٌّ وَالسَّاعَةُ لَا رَیْبَ فِیهَا قُلْتُم مَّا نَدْرِی مَا السَّاعَةُ إِن نَّظُنُّ إِلَّا ظَنًّا وَمَا نَحْنُ بِمُسْتَیْقِنِینَ (۳۲)  ترجمه:</w:t>
      </w:r>
      <w:r>
        <w:rPr>
          <w:rStyle w:val="FootnoteReference"/>
        </w:rPr>
        <w:footnoteReference w:id="4505"/>
      </w:r>
    </w:p>
    <w:p>
      <w:pPr>
        <w:pStyle w:val="BookText"/>
      </w:pPr>
      <w:r>
        <w:rPr>
          <w:rFonts w:ascii="Amiri" w:hAnsi="Amiri" w:eastAsia="Amiri" w:cs="Amiri"/>
          <w:lang w:bidi="ar-SA"/>
          <w:color w:val="111111"/>
          <w:sz w:val="28"/>
          <w:szCs w:val="28"/>
          <w:rtl/>
        </w:rPr>
        <w:t xml:space="preserve">وَبَدَا لَهُمْ سَیِّئَاتُ مَا عَمِلُوا وَحَاقَ بِهِم مَّا کَانُوا بِهِ یَسْتَهْزِئُونَ (۳۳)  ترجمه:</w:t>
      </w:r>
      <w:r>
        <w:rPr>
          <w:rStyle w:val="FootnoteReference"/>
        </w:rPr>
        <w:footnoteReference w:id="4506"/>
      </w:r>
    </w:p>
    <w:p>
      <w:pPr>
        <w:pStyle w:val="BookText"/>
      </w:pPr>
      <w:r>
        <w:rPr>
          <w:rFonts w:ascii="Amiri" w:hAnsi="Amiri" w:eastAsia="Amiri" w:cs="Amiri"/>
          <w:lang w:bidi="ar-SA"/>
          <w:color w:val="111111"/>
          <w:sz w:val="28"/>
          <w:szCs w:val="28"/>
          <w:rtl/>
        </w:rPr>
        <w:t xml:space="preserve">وَقِیلَ الْیَوْمَ نَنسَاکُمْ کَمَا نَسِیتُمْ لِقَاءَ یَوْمِکُمْ هَذَا وَمَأْوَاکُمُ النَّارُ وَمَا لَکُم مِّن نَّاصِرِینَ (۳۴)  ترجمه:</w:t>
      </w:r>
      <w:r>
        <w:rPr>
          <w:rStyle w:val="FootnoteReference"/>
        </w:rPr>
        <w:footnoteReference w:id="4507"/>
      </w:r>
    </w:p>
    <w:p>
      <w:pPr>
        <w:pStyle w:val="BookText"/>
      </w:pPr>
      <w:r>
        <w:rPr>
          <w:rFonts w:ascii="Amiri" w:hAnsi="Amiri" w:eastAsia="Amiri" w:cs="Amiri"/>
          <w:lang w:bidi="ar-SA"/>
          <w:color w:val="111111"/>
          <w:sz w:val="28"/>
          <w:szCs w:val="28"/>
          <w:rtl/>
        </w:rPr>
        <w:t xml:space="preserve">ذَلِکُم بِأَنَّکُمُ اتَّخَذْتُمْ آیَاتِ اللَّهِ هُزُوًا وَغَرَّتْکُمُ الْحَیَاةُ الدُّنْیَا ۚ فَالْیَوْمَ لَا یُخْرَجُونَ مِنْهَا وَلَا هُمْ یُسْتَعْتَبُونَ (۳۵)  ترجمه:</w:t>
      </w:r>
      <w:r>
        <w:rPr>
          <w:rStyle w:val="FootnoteReference"/>
        </w:rPr>
        <w:footnoteReference w:id="4508"/>
      </w:r>
    </w:p>
    <w:p>
      <w:pPr>
        <w:pStyle w:val="BookText"/>
      </w:pPr>
      <w:r>
        <w:rPr>
          <w:rFonts w:ascii="Amiri" w:hAnsi="Amiri" w:eastAsia="Amiri" w:cs="Amiri"/>
          <w:lang w:bidi="ar-SA"/>
          <w:color w:val="111111"/>
          <w:sz w:val="28"/>
          <w:szCs w:val="28"/>
          <w:rtl/>
        </w:rPr>
        <w:t xml:space="preserve">فَلِلَّهِ الْحَمْدُ رَبِّ السَّمَاوَاتِ وَرَبِّ الْأَرْضِ رَبِّ الْعَالَمِینَ (۳۶)  ترجمه:</w:t>
      </w:r>
      <w:r>
        <w:rPr>
          <w:rStyle w:val="FootnoteReference"/>
        </w:rPr>
        <w:footnoteReference w:id="4509"/>
      </w:r>
    </w:p>
    <w:p>
      <w:pPr>
        <w:pStyle w:val="BookText"/>
      </w:pPr>
      <w:r>
        <w:rPr>
          <w:rFonts w:ascii="Amiri" w:hAnsi="Amiri" w:eastAsia="Amiri" w:cs="Amiri"/>
          <w:lang w:bidi="ar-SA"/>
          <w:color w:val="111111"/>
          <w:sz w:val="28"/>
          <w:szCs w:val="28"/>
          <w:rtl/>
        </w:rPr>
        <w:t xml:space="preserve">وَلَهُ الْکِبْرِیَاءُ فِی السَّمَاوَاتِ وَالْأَرْضِ ۖ وَهُوَ الْعَزِیزُ الْحَکِیمُ (۳۷)  ترجمه:</w:t>
      </w:r>
      <w:r>
        <w:rPr>
          <w:rStyle w:val="FootnoteReference"/>
        </w:rPr>
        <w:footnoteReference w:id="4510"/>
      </w:r>
    </w:p>
    <w:p>
      <w:pPr>
        <w:pStyle w:val="Heading2"/>
      </w:pPr>
      <w:bookmarkStart w:id="213" w:name="_Toc95"/>
      <w:r>
        <w:t>جزء بیستم و ششم</w:t>
      </w:r>
      <w:bookmarkEnd w:id="213"/>
    </w:p>
    <w:p>
      <w:pPr>
        <w:pStyle w:val="Heading3"/>
      </w:pPr>
      <w:bookmarkStart w:id="214" w:name="_Toc96"/>
      <w:r>
        <w:t>اشاره</w:t>
      </w:r>
      <w:bookmarkEnd w:id="214"/>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Heading3"/>
      </w:pPr>
      <w:bookmarkStart w:id="215" w:name="_Toc97"/>
      <w:r>
        <w:t>46 - سوره الأحقاف</w:t>
      </w:r>
      <w:bookmarkEnd w:id="215"/>
    </w:p>
    <w:p>
      <w:pPr>
        <w:pStyle w:val="BookText"/>
      </w:pPr>
      <w:r>
        <w:rPr>
          <w:rFonts w:ascii="Amiri" w:hAnsi="Amiri" w:eastAsia="Amiri" w:cs="Amiri"/>
          <w:lang w:bidi="ar-SA"/>
          <w:color w:val="111111"/>
          <w:sz w:val="28"/>
          <w:szCs w:val="28"/>
          <w:rtl/>
        </w:rPr>
        <w:t xml:space="preserve">بِسْمِ اللَّهِ الرَّحْمَنِ الرَّحِیمِ حم (۱)  ترجمه:</w:t>
      </w:r>
      <w:r>
        <w:rPr>
          <w:rStyle w:val="FootnoteReference"/>
        </w:rPr>
        <w:footnoteReference w:id="4511"/>
      </w:r>
    </w:p>
    <w:p>
      <w:pPr>
        <w:pStyle w:val="BookText"/>
      </w:pPr>
      <w:r>
        <w:rPr>
          <w:rFonts w:ascii="Amiri" w:hAnsi="Amiri" w:eastAsia="Amiri" w:cs="Amiri"/>
          <w:lang w:bidi="ar-SA"/>
          <w:color w:val="111111"/>
          <w:sz w:val="28"/>
          <w:szCs w:val="28"/>
          <w:rtl/>
        </w:rPr>
        <w:t xml:space="preserve">تَنزِیلُ الْکِتَابِ مِنَ اللَّهِ الْعَزِیزِ الْحَکِیمِ (۲)  ترجمه:</w:t>
      </w:r>
      <w:r>
        <w:rPr>
          <w:rStyle w:val="FootnoteReference"/>
        </w:rPr>
        <w:footnoteReference w:id="4512"/>
      </w:r>
    </w:p>
    <w:p>
      <w:pPr>
        <w:pStyle w:val="BookText"/>
      </w:pPr>
      <w:r>
        <w:rPr>
          <w:rFonts w:ascii="Amiri" w:hAnsi="Amiri" w:eastAsia="Amiri" w:cs="Amiri"/>
          <w:lang w:bidi="ar-SA"/>
          <w:color w:val="111111"/>
          <w:sz w:val="28"/>
          <w:szCs w:val="28"/>
          <w:rtl/>
        </w:rPr>
        <w:t xml:space="preserve">مَا خَلَقْنَا السَّمَاوَاتِ وَالْأَرْضَ وَمَا بَیْنَهُمَا إِلَّا بِالْحَقِّ وَأَجَلٍ مُّسَمًّی ۚ وَالَّذِینَ کَفَرُوا عَمَّا أُنذِرُوا مُعْرِضُونَ (۳)  ترجمه:</w:t>
      </w:r>
      <w:r>
        <w:rPr>
          <w:rStyle w:val="FootnoteReference"/>
        </w:rPr>
        <w:footnoteReference w:id="4513"/>
      </w:r>
    </w:p>
    <w:p>
      <w:pPr>
        <w:pStyle w:val="BookText"/>
      </w:pPr>
      <w:r>
        <w:rPr>
          <w:rFonts w:ascii="Amiri" w:hAnsi="Amiri" w:eastAsia="Amiri" w:cs="Amiri"/>
          <w:lang w:bidi="ar-SA"/>
          <w:color w:val="111111"/>
          <w:sz w:val="28"/>
          <w:szCs w:val="28"/>
          <w:rtl/>
        </w:rPr>
        <w:t xml:space="preserve">قُلْ أَرَأَیْتُم مَّا تَدْعُونَ مِن دُونِ اللَّهِ أَرُونِی مَاذَا خَلَقُوا مِنَ الْأَرْضِ أَمْ لَهُمْ شِرْکٌ فِی السَّمَاوَاتِ ۖ ائْتُونِی بِکِتَابٍ مِّن قَبْلِ هَذَا أَوْ أَثَارَةٍ مِّنْ عِلْمٍ إِن کُنتُمْ صَادِقِینَ (۴)  ترجمه:</w:t>
      </w:r>
      <w:r>
        <w:rPr>
          <w:rStyle w:val="FootnoteReference"/>
        </w:rPr>
        <w:footnoteReference w:id="4514"/>
      </w:r>
    </w:p>
    <w:p>
      <w:pPr>
        <w:pStyle w:val="BookText"/>
      </w:pPr>
      <w:r>
        <w:rPr>
          <w:rFonts w:ascii="Amiri" w:hAnsi="Amiri" w:eastAsia="Amiri" w:cs="Amiri"/>
          <w:lang w:bidi="ar-SA"/>
          <w:color w:val="111111"/>
          <w:sz w:val="28"/>
          <w:szCs w:val="28"/>
          <w:rtl/>
        </w:rPr>
        <w:t xml:space="preserve">وَمَنْ أَضَلُّ مِمَّن یَدْعُو مِن دُونِ اللَّهِ مَن لَّا یَسْتَجِیبُ لَهُ إِلَی یَوْمِ الْقِیَامَةِ وَهُمْ عَن دُعَائِهِمْ غَافِلُونَ (۵)  ترجمه:</w:t>
      </w:r>
      <w:r>
        <w:rPr>
          <w:rStyle w:val="FootnoteReference"/>
        </w:rPr>
        <w:footnoteReference w:id="4515"/>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حُشِرَ النَّاسُ کَانُوا لَهُمْ أَعْدَاءً وَکَانُوا بِعِبَادَتِهِمْ کَافِرِینَ (۶)  ترجمه:</w:t>
      </w:r>
      <w:r>
        <w:rPr>
          <w:rStyle w:val="FootnoteReference"/>
        </w:rPr>
        <w:footnoteReference w:id="4516"/>
      </w:r>
    </w:p>
    <w:p>
      <w:pPr>
        <w:pStyle w:val="BookText"/>
      </w:pPr>
      <w:r>
        <w:rPr>
          <w:rFonts w:ascii="Amiri" w:hAnsi="Amiri" w:eastAsia="Amiri" w:cs="Amiri"/>
          <w:lang w:bidi="ar-SA"/>
          <w:color w:val="111111"/>
          <w:sz w:val="28"/>
          <w:szCs w:val="28"/>
          <w:rtl/>
        </w:rPr>
        <w:t xml:space="preserve">وَإِذَا تُتْلَی عَلَیْهِمْ آیَاتُنَا بَیِّنَاتٍ قَالَ الَّذِینَ کَفَرُوا لِلْحَقِّ لَمَّا جَاءَهُمْ هَذَا سِحْرٌ مُّبِینٌ (۷)  ترجمه:</w:t>
      </w:r>
      <w:r>
        <w:rPr>
          <w:rStyle w:val="FootnoteReference"/>
        </w:rPr>
        <w:footnoteReference w:id="4517"/>
      </w:r>
    </w:p>
    <w:p>
      <w:pPr>
        <w:pStyle w:val="BookText"/>
      </w:pPr>
      <w:r>
        <w:rPr>
          <w:rFonts w:ascii="Amiri" w:hAnsi="Amiri" w:eastAsia="Amiri" w:cs="Amiri"/>
          <w:lang w:bidi="ar-SA"/>
          <w:color w:val="111111"/>
          <w:sz w:val="28"/>
          <w:szCs w:val="28"/>
          <w:rtl/>
        </w:rPr>
        <w:t xml:space="preserve">أَمْ یَقُولُونَ افْتَرَاهُ ۖ قُلْ إِنِ افْتَرَیْتُهُ فَلَا تَمْلِکُونَ لِی مِنَ اللَّهِ شَیْئًا ۖ هُوَ أَعْلَمُ بِمَا تُفِیضُونَ فِیهِ ۖ کَفَی بِهِ شَهِیدًا بَیْنِی وَبَیْنَکُمْ ۖ وَهُوَ الْغَفُورُ الرَّحِیمُ (۸)  ترجمه:</w:t>
      </w:r>
      <w:r>
        <w:rPr>
          <w:rStyle w:val="FootnoteReference"/>
        </w:rPr>
        <w:footnoteReference w:id="4518"/>
      </w:r>
    </w:p>
    <w:p>
      <w:pPr>
        <w:pStyle w:val="BookText"/>
      </w:pPr>
      <w:r>
        <w:rPr>
          <w:rFonts w:ascii="Amiri" w:hAnsi="Amiri" w:eastAsia="Amiri" w:cs="Amiri"/>
          <w:lang w:bidi="ar-SA"/>
          <w:color w:val="111111"/>
          <w:sz w:val="28"/>
          <w:szCs w:val="28"/>
          <w:rtl/>
        </w:rPr>
        <w:t xml:space="preserve">قُلْ مَا کُنتُ بِدْعًا مِّنَ الرُّسُلِ وَمَا أَدْرِی مَا یُفْعَلُ بِی وَلَا بِکُمْ ۖ إِنْ أَتَّبِعُ إِلَّا مَا یُوحَی إِلَیَّ وَمَا أَنَا إِلَّا نَذِیرٌ مُّبِینٌ (۹)  ترجمه:</w:t>
      </w:r>
      <w:r>
        <w:rPr>
          <w:rStyle w:val="FootnoteReference"/>
        </w:rPr>
        <w:footnoteReference w:id="4519"/>
      </w:r>
    </w:p>
    <w:p>
      <w:pPr>
        <w:pStyle w:val="BookText"/>
      </w:pPr>
      <w:r>
        <w:rPr>
          <w:rFonts w:ascii="Amiri" w:hAnsi="Amiri" w:eastAsia="Amiri" w:cs="Amiri"/>
          <w:lang w:bidi="ar-SA"/>
          <w:color w:val="111111"/>
          <w:sz w:val="28"/>
          <w:szCs w:val="28"/>
          <w:rtl/>
        </w:rPr>
        <w:t xml:space="preserve">قُلْ أَرَأَیْتُمْ إِن کَانَ مِنْ عِندِ اللَّهِ وَکَفَرْتُم بِهِ وَشَهِدَ شَاهِدٌ مِّن بَنِی إِسْرَائِیلَ عَلَی مِثْلِهِ فَآمَنَ وَاسْتَکْبَرْتُمْ ۖ إِنَّ اللَّهَ لَا یَهْدِی الْقَوْمَ الظَّالِمِینَ (۱۰)  ترجمه:</w:t>
      </w:r>
      <w:r>
        <w:rPr>
          <w:rStyle w:val="FootnoteReference"/>
        </w:rPr>
        <w:footnoteReference w:id="4520"/>
      </w:r>
    </w:p>
    <w:p>
      <w:pPr>
        <w:pStyle w:val="BookText"/>
      </w:pPr>
      <w:r>
        <w:rPr>
          <w:rFonts w:ascii="Amiri" w:hAnsi="Amiri" w:eastAsia="Amiri" w:cs="Amiri"/>
          <w:lang w:bidi="ar-SA"/>
          <w:color w:val="111111"/>
          <w:sz w:val="28"/>
          <w:szCs w:val="28"/>
          <w:rtl/>
        </w:rPr>
        <w:t xml:space="preserve">وَقَالَ الَّذِینَ کَفَرُوا لِلَّذِینَ آمَنُوا لَوْ کَانَ خَیْرًا مَّا سَبَقُونَا إِلَیْهِ ۚ وَإِذْ لَمْ یَهْتَدُوا بِهِ فَسَیَقُولُونَ هَذَا إِفْکٌ قَدِیمٌ (۱۱)  ترجمه:</w:t>
      </w:r>
      <w:r>
        <w:rPr>
          <w:rStyle w:val="FootnoteReference"/>
        </w:rPr>
        <w:footnoteReference w:id="4521"/>
      </w:r>
    </w:p>
    <w:p>
      <w:pPr>
        <w:pStyle w:val="BookText"/>
      </w:pPr>
      <w:r>
        <w:rPr>
          <w:rFonts w:ascii="Amiri" w:hAnsi="Amiri" w:eastAsia="Amiri" w:cs="Amiri"/>
          <w:lang w:bidi="ar-SA"/>
          <w:color w:val="111111"/>
          <w:sz w:val="28"/>
          <w:szCs w:val="28"/>
          <w:rtl/>
        </w:rPr>
        <w:t xml:space="preserve">وَمِن قَبْلِهِ کِتَابُ مُوسَی إِمَامًا وَرَحْمَةً ۚ وَهَذَا کِتَابٌ مُّصَدِّقٌ لِّسَانًا عَرَبِیًّا لِّیُنذِرَ الَّذِینَ ظَلَمُوا وَبُشْرَی لِلْمُحْسِنِینَ (۱۲)  ترجمه:</w:t>
      </w:r>
      <w:r>
        <w:rPr>
          <w:rStyle w:val="FootnoteReference"/>
        </w:rPr>
        <w:footnoteReference w:id="4522"/>
      </w:r>
    </w:p>
    <w:p>
      <w:pPr>
        <w:pStyle w:val="BookText"/>
      </w:pPr>
      <w:r>
        <w:rPr>
          <w:rFonts w:ascii="Amiri" w:hAnsi="Amiri" w:eastAsia="Amiri" w:cs="Amiri"/>
          <w:lang w:bidi="ar-SA"/>
          <w:color w:val="111111"/>
          <w:sz w:val="28"/>
          <w:szCs w:val="28"/>
          <w:rtl/>
        </w:rPr>
        <w:t xml:space="preserve">إِنَّ الَّذِینَ قَالُوا رَبُّنَا اللَّهُ ثُمَّ اسْتَقَامُوا فَلَا خَوْفٌ عَلَیْهِمْ وَلَا هُمْ یَحْزَنُونَ (۱۳)  ترجمه:</w:t>
      </w:r>
      <w:r>
        <w:rPr>
          <w:rStyle w:val="FootnoteReference"/>
        </w:rPr>
        <w:footnoteReference w:id="4523"/>
      </w:r>
    </w:p>
    <w:p>
      <w:pPr>
        <w:pStyle w:val="BookText"/>
      </w:pPr>
      <w:r>
        <w:rPr>
          <w:rFonts w:ascii="Amiri" w:hAnsi="Amiri" w:eastAsia="Amiri" w:cs="Amiri"/>
          <w:lang w:bidi="ar-SA"/>
          <w:color w:val="111111"/>
          <w:sz w:val="28"/>
          <w:szCs w:val="28"/>
          <w:rtl/>
        </w:rPr>
        <w:t xml:space="preserve">أُولَئِکَ أَصْحَابُ الْجَنَّةِ خَالِدِینَ فِیهَا جَزَاءً بِمَا کَانُوا یَعْمَلُونَ (۱۴)  ترجمه:</w:t>
      </w:r>
      <w:r>
        <w:rPr>
          <w:rStyle w:val="FootnoteReference"/>
        </w:rPr>
        <w:footnoteReference w:id="4524"/>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وَوَصَّیْنَا الْإِنسَانَ بِوَالِدَیْهِ إِحْسَانًا ۖ حَمَلَتْهُ أُمُّهُ کُرْهًا وَوَضَعَتْهُ کُرْهًا ۖ وَحَمْلُهُ وَفِصَالُهُ ثَلَاثُونَ شَهْرًا ۚ حَتَّی إِذَا بَلَغَ أَشُدَّهُ وَبَلَغَ أَرْبَعِینَ سَنَةً قَالَ رَبِّ أَوْزِعْنِی أَنْ أَشْکُرَ نِعْمَتَکَ الَّتِی أَنْعَمْتَ عَلَیَّ وَعَلَی وَالِدَیَّ وَأَنْ أَعْمَلَ صَالِحًا تَرْضَاهُ وَأَصْلِحْ لِی فِی ذُرِّیَّتِی ۖ إِنِّی تُبْتُ إِلَیْکَ وَإِنِّی مِنَ الْمُسْلِمِینَ (۱۵)  ترجمه:</w:t>
      </w:r>
      <w:r>
        <w:rPr>
          <w:rStyle w:val="FootnoteReference"/>
        </w:rPr>
        <w:footnoteReference w:id="4525"/>
      </w:r>
    </w:p>
    <w:p>
      <w:pPr>
        <w:pStyle w:val="BookText"/>
      </w:pPr>
      <w:r>
        <w:rPr>
          <w:rFonts w:ascii="Amiri" w:hAnsi="Amiri" w:eastAsia="Amiri" w:cs="Amiri"/>
          <w:lang w:bidi="ar-SA"/>
          <w:color w:val="111111"/>
          <w:sz w:val="28"/>
          <w:szCs w:val="28"/>
          <w:rtl/>
        </w:rPr>
        <w:t xml:space="preserve">أُولَئِکَ الَّذِینَ نَتَقَبَّلُ عَنْهُمْ أَحْسَنَ مَا عَمِلُوا وَنَتَجَاوَزُ عَن سَیِّئَاتِهِمْ فِی أَصْحَابِ الْجَنَّةِ ۖ وَعْدَ الصِّدْقِ الَّذِی کَانُوا یُوعَدُونَ (۱۶)  ترجمه:</w:t>
      </w:r>
      <w:r>
        <w:rPr>
          <w:rStyle w:val="FootnoteReference"/>
        </w:rPr>
        <w:footnoteReference w:id="4526"/>
      </w:r>
    </w:p>
    <w:p>
      <w:pPr>
        <w:pStyle w:val="BookText"/>
      </w:pPr>
      <w:r>
        <w:rPr>
          <w:rFonts w:ascii="Amiri" w:hAnsi="Amiri" w:eastAsia="Amiri" w:cs="Amiri"/>
          <w:lang w:bidi="ar-SA"/>
          <w:color w:val="111111"/>
          <w:sz w:val="28"/>
          <w:szCs w:val="28"/>
          <w:rtl/>
        </w:rPr>
        <w:t xml:space="preserve">وَالَّذِی قَالَ لِوَالِدَیْهِ أُفٍّ لَّکُمَا أَتَعِدَانِنِی أَنْ أُخْرَجَ وَقَدْ خَلَتِ الْقُرُونُ مِن قَبْلِی وَهُمَا یَسْتَغِیثَانِ اللَّهَ وَیْلَکَ آمِنْ إِنَّ وَعْدَ اللَّهِ حَقٌّ فَیَقُولُ مَا هَذَا إِلَّا أَسَاطِیرُ الْأَوَّلِینَ (۱۷)  ترجمه:</w:t>
      </w:r>
      <w:r>
        <w:rPr>
          <w:rStyle w:val="FootnoteReference"/>
        </w:rPr>
        <w:footnoteReference w:id="4527"/>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وَالْإِنسِ ۖ إِنَّهُمْ کَانُوا خَاسِرِینَ (۱۸)  ترجمه:</w:t>
      </w:r>
      <w:r>
        <w:rPr>
          <w:rStyle w:val="FootnoteReference"/>
        </w:rPr>
        <w:footnoteReference w:id="4528"/>
      </w:r>
    </w:p>
    <w:p>
      <w:pPr>
        <w:pStyle w:val="BookText"/>
      </w:pPr>
      <w:r>
        <w:rPr>
          <w:rFonts w:ascii="Amiri" w:hAnsi="Amiri" w:eastAsia="Amiri" w:cs="Amiri"/>
          <w:lang w:bidi="ar-SA"/>
          <w:color w:val="111111"/>
          <w:sz w:val="28"/>
          <w:szCs w:val="28"/>
          <w:rtl/>
        </w:rPr>
        <w:t xml:space="preserve">وَلِکُلٍّ دَرَجَاتٌ مِّمَّا عَمِلُوا ۖ وَلِیُوَفِّیَهُمْ أَعْمَالَهُمْ وَهُمْ لَا یُظْلَمُونَ (۱۹)  ترجمه:</w:t>
      </w:r>
      <w:r>
        <w:rPr>
          <w:rStyle w:val="FootnoteReference"/>
        </w:rPr>
        <w:footnoteReference w:id="4529"/>
      </w:r>
    </w:p>
    <w:p>
      <w:pPr>
        <w:pStyle w:val="BookText"/>
      </w:pPr>
      <w:r>
        <w:rPr>
          <w:rFonts w:ascii="Amiri" w:hAnsi="Amiri" w:eastAsia="Amiri" w:cs="Amiri"/>
          <w:lang w:bidi="ar-SA"/>
          <w:color w:val="111111"/>
          <w:sz w:val="28"/>
          <w:szCs w:val="28"/>
          <w:rtl/>
        </w:rPr>
        <w:t xml:space="preserve">وَیَوْمَ یُعْرَضُ الَّذِینَ کَفَرُوا عَلَی النَّارِ أَذْهَبْتُمْ طَیِّبَاتِکُمْ فِی حَیَاتِکُمُ الدُّنْیَا وَاسْتَمْتَعْتُم بِهَا فَالْیَوْمَ تُجْزَوْنَ عَذَابَ الْهُونِ بِمَا کُنتُمْ تَسْتَکْبِرُونَ فِی الْأَرْضِ بِغَیْرِ الْحَقِّ وَبِمَا کُنتُمْ تَفْسُقُونَ (۲۰)  ترجمه:</w:t>
      </w:r>
      <w:r>
        <w:rPr>
          <w:rStyle w:val="FootnoteReference"/>
        </w:rPr>
        <w:footnoteReference w:id="4530"/>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وَاذْکُرْ أَخَا عَادٍ إِذْ أَنذَرَ قَوْمَهُ بِالْأَحْقَافِ وَقَدْ خَلَتِ النُّذُرُ مِن بَیْنِ یَدَیْهِ وَمِنْ خَلْفِهِ أَلَّا تَعْبُدُوا إِلَّا اللَّهَ إِنِّی أَخَافُ عَلَیْکُمْ عَذَابَ یَوْمٍ عَظِیمٍ (۲۱)  ترجمه:</w:t>
      </w:r>
      <w:r>
        <w:rPr>
          <w:rStyle w:val="FootnoteReference"/>
        </w:rPr>
        <w:footnoteReference w:id="4531"/>
      </w:r>
    </w:p>
    <w:p>
      <w:pPr>
        <w:pStyle w:val="BookText"/>
      </w:pPr>
      <w:r>
        <w:rPr>
          <w:rFonts w:ascii="Amiri" w:hAnsi="Amiri" w:eastAsia="Amiri" w:cs="Amiri"/>
          <w:lang w:bidi="ar-SA"/>
          <w:color w:val="111111"/>
          <w:sz w:val="28"/>
          <w:szCs w:val="28"/>
          <w:rtl/>
        </w:rPr>
        <w:t xml:space="preserve">قَالُوا أَجِئْتَنَا لِتَأْفِکَنَا عَنْ آلِهَتِنَا فَأْتِنَا بِمَا تَعِدُنَا إِن کُنتَ مِنَ الصَّادِقِینَ (۲۲)  ترجمه:</w:t>
      </w:r>
      <w:r>
        <w:rPr>
          <w:rStyle w:val="FootnoteReference"/>
        </w:rPr>
        <w:footnoteReference w:id="4532"/>
      </w:r>
    </w:p>
    <w:p>
      <w:pPr>
        <w:pStyle w:val="BookText"/>
      </w:pPr>
      <w:r>
        <w:rPr>
          <w:rFonts w:ascii="Amiri" w:hAnsi="Amiri" w:eastAsia="Amiri" w:cs="Amiri"/>
          <w:lang w:bidi="ar-SA"/>
          <w:color w:val="111111"/>
          <w:sz w:val="28"/>
          <w:szCs w:val="28"/>
          <w:rtl/>
        </w:rPr>
        <w:t xml:space="preserve">قَالَ إِنَّمَا الْعِلْمُ عِندَ اللَّهِ وَأُبَلِّغُکُم مَّا أُرْسِلْتُ بِهِ وَلَکِنِّی أَرَاکُمْ قَوْمًا تَجْهَلُونَ (۲۳)  ترجمه:</w:t>
      </w:r>
      <w:r>
        <w:rPr>
          <w:rStyle w:val="FootnoteReference"/>
        </w:rPr>
        <w:footnoteReference w:id="4533"/>
      </w:r>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 بَلْ هُوَ مَا اسْتَعْجَلْتُم بِهِ ۖ رِیحٌ فِیهَا عَذَابٌ أَلِیمٌ (۲۴)  ترجمه:</w:t>
      </w:r>
      <w:r>
        <w:rPr>
          <w:rStyle w:val="FootnoteReference"/>
        </w:rPr>
        <w:footnoteReference w:id="4534"/>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 کَذَلِکَ نَجْزِی الْقَوْمَ الْمُجْرِمِینَ (۲۵)  ترجمه:</w:t>
      </w:r>
      <w:r>
        <w:rPr>
          <w:rStyle w:val="FootnoteReference"/>
        </w:rPr>
        <w:footnoteReference w:id="4535"/>
      </w:r>
    </w:p>
    <w:p>
      <w:pPr>
        <w:pStyle w:val="BookText"/>
      </w:pPr>
      <w:r>
        <w:rPr>
          <w:rFonts w:ascii="Amiri" w:hAnsi="Amiri" w:eastAsia="Amiri" w:cs="Amiri"/>
          <w:lang w:bidi="ar-SA"/>
          <w:color w:val="111111"/>
          <w:sz w:val="28"/>
          <w:szCs w:val="28"/>
          <w:rtl/>
        </w:rPr>
        <w:t xml:space="preserve">وَلَقَدْ مَکَّنَّاهُمْ فِیمَا إِن مَّکَّنَّاکُمْ فِیهِ وَجَعَلْنَا لَهُمْ سَمْعًا وَأَبْصَارًا وَأَفْئِدَةً فَمَا أَغْنَی عَنْهُمْ سَمْعُهُمْ وَلَا أَبْصَارُهُمْ وَلَا أَفْئِدَتُهُم مِّن شَیْءٍ إِذْ کَانُوا یَجْحَدُونَ بِآیَاتِ اللَّهِ وَحَاقَ بِهِم مَّا کَانُوا بِهِ یَسْتَهْزِئُونَ (۲۶)  ترجمه:</w:t>
      </w:r>
      <w:r>
        <w:rPr>
          <w:rStyle w:val="FootnoteReference"/>
        </w:rPr>
        <w:footnoteReference w:id="4536"/>
      </w:r>
    </w:p>
    <w:p>
      <w:pPr>
        <w:pStyle w:val="BookText"/>
      </w:pPr>
      <w:r>
        <w:rPr>
          <w:rFonts w:ascii="Amiri" w:hAnsi="Amiri" w:eastAsia="Amiri" w:cs="Amiri"/>
          <w:lang w:bidi="ar-SA"/>
          <w:color w:val="111111"/>
          <w:sz w:val="28"/>
          <w:szCs w:val="28"/>
          <w:rtl/>
        </w:rPr>
        <w:t xml:space="preserve">وَلَقَدْ أَهْلَکْنَا مَا حَوْلَکُم مِّنَ الْقُرَی وَصَرَّفْنَا الْآیَاتِ لَعَلَّهُمْ یَرْجِعُونَ (۲۷)  ترجمه:</w:t>
      </w:r>
      <w:r>
        <w:rPr>
          <w:rStyle w:val="FootnoteReference"/>
        </w:rPr>
        <w:footnoteReference w:id="4537"/>
      </w:r>
    </w:p>
    <w:p>
      <w:pPr>
        <w:pStyle w:val="BookText"/>
      </w:pPr>
      <w:r>
        <w:rPr>
          <w:rFonts w:ascii="Amiri" w:hAnsi="Amiri" w:eastAsia="Amiri" w:cs="Amiri"/>
          <w:lang w:bidi="ar-SA"/>
          <w:color w:val="111111"/>
          <w:sz w:val="28"/>
          <w:szCs w:val="28"/>
          <w:rtl/>
        </w:rPr>
        <w:t xml:space="preserve">فَلَوْلَا نَصَرَهُمُ الَّذِینَ اتَّخَذُوا مِن دُونِ اللَّهِ قُرْبَانًا آلِهَةً ۖ بَلْ ضَلُّوا عَنْهُمْ ۚ وَذَلِکَ إِفْکُهُمْ وَمَا کَانُوا یَفْتَرُونَ (۲۸)  ترجمه:</w:t>
      </w:r>
      <w:r>
        <w:rPr>
          <w:rStyle w:val="FootnoteReference"/>
        </w:rPr>
        <w:footnoteReference w:id="4538"/>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صَرَفْنَا إِلَیْکَ نَفَرًا مِّنَ الْجِنِّ یَسْتَمِعُونَ الْقُرْآنَ فَلَمَّا حَضَرُوهُ قَالُوا أَنصِتُوا ۖ فَلَمَّا قُضِیَ وَلَّوْا إِلَی قَوْمِهِم مُّنذِرِینَ (۲۹)  ترجمه:</w:t>
      </w:r>
      <w:r>
        <w:rPr>
          <w:rStyle w:val="FootnoteReference"/>
        </w:rPr>
        <w:footnoteReference w:id="4539"/>
      </w:r>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وَإِلَی طَرِیقٍ مُّسْتَقِیمٍ (۳۰)  ترجمه:</w:t>
      </w:r>
      <w:r>
        <w:rPr>
          <w:rStyle w:val="FootnoteReference"/>
        </w:rPr>
        <w:footnoteReference w:id="4540"/>
      </w:r>
    </w:p>
    <w:p>
      <w:pPr>
        <w:pStyle w:val="BookText"/>
      </w:pPr>
      <w:r>
        <w:rPr>
          <w:rFonts w:ascii="Amiri" w:hAnsi="Amiri" w:eastAsia="Amiri" w:cs="Amiri"/>
          <w:lang w:bidi="ar-SA"/>
          <w:color w:val="111111"/>
          <w:sz w:val="28"/>
          <w:szCs w:val="28"/>
          <w:rtl/>
        </w:rPr>
        <w:t xml:space="preserve">یَا قَوْمَنَا أَجِیبُوا دَاعِیَ اللَّهِ وَآمِنُوا بِهِ یَغْفِرْ لَکُم مِّن ذُنُوبِکُمْ وَیُجِرْکُم مِّنْ عَذَابٍ أَلِیمٍ (۳۱)  ترجمه:</w:t>
      </w:r>
      <w:r>
        <w:rPr>
          <w:rStyle w:val="FootnoteReference"/>
        </w:rPr>
        <w:footnoteReference w:id="4541"/>
      </w:r>
    </w:p>
    <w:p>
      <w:pPr>
        <w:pStyle w:val="BookText"/>
      </w:pPr>
      <w:r>
        <w:rPr>
          <w:rFonts w:ascii="Amiri" w:hAnsi="Amiri" w:eastAsia="Amiri" w:cs="Amiri"/>
          <w:lang w:bidi="ar-SA"/>
          <w:color w:val="111111"/>
          <w:sz w:val="28"/>
          <w:szCs w:val="28"/>
          <w:rtl/>
        </w:rPr>
        <w:t xml:space="preserve">وَمَن لَّا یُجِبْ دَاعِیَ اللَّهِ فَلَیْسَ بِمُعْجِزٍ فِی الْأَرْضِ وَلَیْسَ لَهُ مِن دُونِهِ أَوْلِیَاءُ ۚ أُولَئِکَ فِی ضَلَالٍ مُّبِینٍ (۳۲)  ترجمه:</w:t>
      </w:r>
      <w:r>
        <w:rPr>
          <w:rStyle w:val="FootnoteReference"/>
        </w:rPr>
        <w:footnoteReference w:id="4542"/>
      </w:r>
    </w:p>
    <w:p>
      <w:pPr>
        <w:pStyle w:val="BookText"/>
      </w:pPr>
      <w:r>
        <w:rPr>
          <w:rFonts w:ascii="Amiri" w:hAnsi="Amiri" w:eastAsia="Amiri" w:cs="Amiri"/>
          <w:lang w:bidi="ar-SA"/>
          <w:color w:val="111111"/>
          <w:sz w:val="28"/>
          <w:szCs w:val="28"/>
          <w:rtl/>
        </w:rPr>
        <w:t xml:space="preserve">أَوَلَمْ یَرَوْا أَنَّ اللَّهَ الَّذِی خَلَقَ السَّمَاوَاتِ وَالْأَرْضَ وَلَمْ یَعْیَ بِخَلْقِهِنَّ بِقَادِرٍ عَلَی أَن یُحْیِیَ الْمَوْتَی ۚ بَلَی إِنَّهُ عَلَی کُلِّ شَیْءٍ قَدِیرٌ (۳۳)  ترجمه:</w:t>
      </w:r>
      <w:r>
        <w:rPr>
          <w:rStyle w:val="FootnoteReference"/>
        </w:rPr>
        <w:footnoteReference w:id="4543"/>
      </w:r>
    </w:p>
    <w:p>
      <w:pPr>
        <w:pStyle w:val="BookText"/>
      </w:pPr>
      <w:r>
        <w:rPr>
          <w:rFonts w:ascii="Amiri" w:hAnsi="Amiri" w:eastAsia="Amiri" w:cs="Amiri"/>
          <w:lang w:bidi="ar-SA"/>
          <w:color w:val="111111"/>
          <w:sz w:val="28"/>
          <w:szCs w:val="28"/>
          <w:rtl/>
        </w:rPr>
        <w:t xml:space="preserve">وَیَوْمَ یُعْرَضُ الَّذِینَ کَفَرُوا عَلَی النَّارِ أَلَیْسَ هَذَا بِالْحَقِّ ۖ قَالُوا بَلَی وَرَبِّنَا ۚ قَالَ فَذُوقُوا الْعَذَابَ بِمَا کُنتُمْ تَکْفُرُونَ (۳۴)  ترجمه:</w:t>
      </w:r>
      <w:r>
        <w:rPr>
          <w:rStyle w:val="FootnoteReference"/>
        </w:rPr>
        <w:footnoteReference w:id="4544"/>
      </w:r>
    </w:p>
    <w:p>
      <w:pPr>
        <w:pStyle w:val="BookText"/>
      </w:pPr>
      <w:r>
        <w:rPr>
          <w:rFonts w:ascii="Amiri" w:hAnsi="Amiri" w:eastAsia="Amiri" w:cs="Amiri"/>
          <w:lang w:bidi="ar-SA"/>
          <w:color w:val="111111"/>
          <w:sz w:val="28"/>
          <w:szCs w:val="28"/>
          <w:rtl/>
        </w:rPr>
        <w:t xml:space="preserve">فَاصْبِرْ کَمَا صَبَرَ أُولُو الْعَزْمِ مِنَ الرُّسُلِ وَلَا تَسْتَعْجِل لَّهُمْ ۚ کَأَنَّهُمْ یَوْمَ یَرَوْنَ مَا یُوعَدُونَ لَمْ یَلْبَثُوا إِلَّا سَاعَةً مِّن نَّهَارٍ ۚ بَلَاغٌ ۚ فَهَلْ یُهْلَکُ إِلَّا الْقَوْمُ الْفَاسِقُونَ (۳۵)  ترجمه:</w:t>
      </w:r>
      <w:r>
        <w:rPr>
          <w:rStyle w:val="FootnoteReference"/>
        </w:rPr>
        <w:footnoteReference w:id="4545"/>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66" w:name="pg19496_194742"/>
    <w:bookmarkEnd w:id="66"/>
    <w:p>
      <w:pPr>
        <w:pStyle w:val="Heading3"/>
      </w:pPr>
      <w:bookmarkStart w:id="216" w:name="_Toc98"/>
      <w:r>
        <w:t>47 - سوره محمد</w:t>
      </w:r>
      <w:bookmarkEnd w:id="216"/>
    </w:p>
    <w:p>
      <w:pPr>
        <w:pStyle w:val="BookText"/>
      </w:pPr>
      <w:r>
        <w:rPr>
          <w:rFonts w:ascii="Amiri" w:hAnsi="Amiri" w:eastAsia="Amiri" w:cs="Amiri"/>
          <w:lang w:bidi="ar-SA"/>
          <w:color w:val="111111"/>
          <w:sz w:val="28"/>
          <w:szCs w:val="28"/>
          <w:rtl/>
        </w:rPr>
        <w:t xml:space="preserve">بِسْمِ اللَّهِ الرَّحْمَنِ الرَّحِیمِ الَّذِینَ کَفَرُوا وَصَدُّوا عَن سَبِیلِ اللَّهِ أَضَلَّ أَعْمَالَهُمْ (۱)  ترجمه:</w:t>
      </w:r>
      <w:r>
        <w:rPr>
          <w:rStyle w:val="FootnoteReference"/>
        </w:rPr>
        <w:footnoteReference w:id="4546"/>
      </w:r>
    </w:p>
    <w:p>
      <w:pPr>
        <w:pStyle w:val="BookText"/>
      </w:pPr>
      <w:r>
        <w:rPr>
          <w:rFonts w:ascii="Amiri" w:hAnsi="Amiri" w:eastAsia="Amiri" w:cs="Amiri"/>
          <w:lang w:bidi="ar-SA"/>
          <w:color w:val="111111"/>
          <w:sz w:val="28"/>
          <w:szCs w:val="28"/>
          <w:rtl/>
        </w:rPr>
        <w:t xml:space="preserve">وَالَّذِینَ آمَنُوا وَعَمِلُوا الصَّالِحَاتِ وَآمَنُوا بِمَا نُزِّلَ عَلَی مُحَمَّدٍ وَهُوَ الْحَقُّ مِن رَّبِّهِمْ ۙ کَفَّرَ عَنْهُمْ سَیِّئَاتِهِمْ وَأَصْلَحَ بَالَهُمْ (۲)  ترجمه:</w:t>
      </w:r>
      <w:r>
        <w:rPr>
          <w:rStyle w:val="FootnoteReference"/>
        </w:rPr>
        <w:footnoteReference w:id="4547"/>
      </w:r>
    </w:p>
    <w:p>
      <w:pPr>
        <w:pStyle w:val="BookText"/>
      </w:pPr>
      <w:r>
        <w:rPr>
          <w:rFonts w:ascii="Amiri" w:hAnsi="Amiri" w:eastAsia="Amiri" w:cs="Amiri"/>
          <w:lang w:bidi="ar-SA"/>
          <w:color w:val="111111"/>
          <w:sz w:val="28"/>
          <w:szCs w:val="28"/>
          <w:rtl/>
        </w:rPr>
        <w:t xml:space="preserve">ذَلِکَ بِأَنَّ الَّذِینَ کَفَرُوا اتَّبَعُوا الْبَاطِلَ وَأَنَّ الَّذِینَ آمَنُوا اتَّبَعُوا الْحَقَّ مِن رَّبِّهِمْ ۚ کَذَلِکَ یَضْرِبُ اللَّهُ لِلنَّاسِ أَمْثَالَهُمْ (۳)  ترجمه:</w:t>
      </w:r>
      <w:r>
        <w:rPr>
          <w:rStyle w:val="FootnoteReference"/>
        </w:rPr>
        <w:footnoteReference w:id="4548"/>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وَإِمَّا فِدَاءً حَتَّی تَضَعَ الْحَرْبُ أَوْزَارَهَا ۚ ذَلِکَ وَلَوْ یَشَاءُ اللَّهُ لَانتَصَرَ مِنْهُمْ وَلَکِن لِّیَبْلُوَ بَعْضَکُم بِبَعْضٍ ۗ وَالَّذِینَ قُتِلُوا فِی سَبِیلِ اللَّهِ فَلَن یُضِلَّ أَعْمَالَهُمْ (۴)  ترجمه:</w:t>
      </w:r>
      <w:r>
        <w:rPr>
          <w:rStyle w:val="FootnoteReference"/>
        </w:rPr>
        <w:footnoteReference w:id="4549"/>
      </w:r>
    </w:p>
    <w:p>
      <w:pPr>
        <w:pStyle w:val="BookText"/>
      </w:pPr>
      <w:r>
        <w:rPr>
          <w:rFonts w:ascii="Amiri" w:hAnsi="Amiri" w:eastAsia="Amiri" w:cs="Amiri"/>
          <w:lang w:bidi="ar-SA"/>
          <w:color w:val="111111"/>
          <w:sz w:val="28"/>
          <w:szCs w:val="28"/>
          <w:rtl/>
        </w:rPr>
        <w:t xml:space="preserve">سَیَهْدِیهِمْ وَیُصْلِحُ بَالَهُمْ (۵)  ترجمه:</w:t>
      </w:r>
      <w:r>
        <w:rPr>
          <w:rStyle w:val="FootnoteReference"/>
        </w:rPr>
        <w:footnoteReference w:id="4550"/>
      </w:r>
    </w:p>
    <w:p>
      <w:pPr>
        <w:pStyle w:val="BookText"/>
      </w:pPr>
      <w:r>
        <w:rPr>
          <w:rFonts w:ascii="Amiri" w:hAnsi="Amiri" w:eastAsia="Amiri" w:cs="Amiri"/>
          <w:lang w:bidi="ar-SA"/>
          <w:color w:val="111111"/>
          <w:sz w:val="28"/>
          <w:szCs w:val="28"/>
          <w:rtl/>
        </w:rPr>
        <w:t xml:space="preserve">وَیُدْخِلُهُمُ الْجَنَّةَ عَرَّفَهَا لَهُمْ (۶)  ترجمه:</w:t>
      </w:r>
      <w:r>
        <w:rPr>
          <w:rStyle w:val="FootnoteReference"/>
        </w:rPr>
        <w:footnoteReference w:id="4551"/>
      </w:r>
    </w:p>
    <w:p>
      <w:pPr>
        <w:pStyle w:val="BookText"/>
      </w:pPr>
      <w:r>
        <w:rPr>
          <w:rFonts w:ascii="Amiri" w:hAnsi="Amiri" w:eastAsia="Amiri" w:cs="Amiri"/>
          <w:lang w:bidi="ar-SA"/>
          <w:color w:val="111111"/>
          <w:sz w:val="28"/>
          <w:szCs w:val="28"/>
          <w:rtl/>
        </w:rPr>
        <w:t xml:space="preserve">یَا أَیُّهَا الَّذِینَ آمَنُوا إِن تَنصُرُوا اللَّهَ یَنصُرْکُمْ وَیُثَبِّتْ أَقْدَامَکُمْ (۷)  ترجمه:</w:t>
      </w:r>
      <w:r>
        <w:rPr>
          <w:rStyle w:val="FootnoteReference"/>
        </w:rPr>
        <w:footnoteReference w:id="4552"/>
      </w:r>
    </w:p>
    <w:p>
      <w:pPr>
        <w:pStyle w:val="BookText"/>
      </w:pPr>
      <w:r>
        <w:rPr>
          <w:rFonts w:ascii="Amiri" w:hAnsi="Amiri" w:eastAsia="Amiri" w:cs="Amiri"/>
          <w:lang w:bidi="ar-SA"/>
          <w:color w:val="111111"/>
          <w:sz w:val="28"/>
          <w:szCs w:val="28"/>
          <w:rtl/>
        </w:rPr>
        <w:t xml:space="preserve">وَالَّذِینَ کَفَرُوا فَتَعْسًا لَّهُمْ وَأَضَلَّ أَعْمَالَهُمْ (۸)  ترجمه:</w:t>
      </w:r>
      <w:r>
        <w:rPr>
          <w:rStyle w:val="FootnoteReference"/>
        </w:rPr>
        <w:footnoteReference w:id="4553"/>
      </w:r>
    </w:p>
    <w:p>
      <w:pPr>
        <w:pStyle w:val="BookText"/>
      </w:pPr>
      <w:r>
        <w:rPr>
          <w:rFonts w:ascii="Amiri" w:hAnsi="Amiri" w:eastAsia="Amiri" w:cs="Amiri"/>
          <w:lang w:bidi="ar-SA"/>
          <w:color w:val="111111"/>
          <w:sz w:val="28"/>
          <w:szCs w:val="28"/>
          <w:rtl/>
        </w:rPr>
        <w:t xml:space="preserve">ذَلِکَ بِأَنَّهُمْ کَرِهُوا مَا أَنزَلَ اللَّهُ فَأَحْبَطَ أَعْمَالَهُمْ (۹)  ترجمه:</w:t>
      </w:r>
      <w:r>
        <w:rPr>
          <w:rStyle w:val="FootnoteReference"/>
        </w:rPr>
        <w:footnoteReference w:id="4554"/>
      </w:r>
    </w:p>
    <w:p>
      <w:pPr>
        <w:pStyle w:val="BookText"/>
      </w:pPr>
      <w:r>
        <w:rPr>
          <w:rFonts w:ascii="Amiri" w:hAnsi="Amiri" w:eastAsia="Amiri" w:cs="Amiri"/>
          <w:lang w:bidi="ar-SA"/>
          <w:color w:val="111111"/>
          <w:sz w:val="28"/>
          <w:szCs w:val="28"/>
          <w:rtl/>
        </w:rPr>
        <w:t xml:space="preserve">۞ أَفَلَمْ یَسِیرُوا فِی الْأَرْضِ فَیَنظُرُوا کَیْفَ کَانَ عَاقِبَةُ الَّذِینَ مِن قَبْلِهِمْ ۚ دَمَّرَ اللَّهُ عَلَیْهِمْ ۖ وَلِلْکَافِرِینَ أَمْثَالُهَا (۱۰)  ترجمه:</w:t>
      </w:r>
      <w:r>
        <w:rPr>
          <w:rStyle w:val="FootnoteReference"/>
        </w:rPr>
        <w:footnoteReference w:id="4555"/>
      </w:r>
    </w:p>
    <w:p>
      <w:pPr>
        <w:pStyle w:val="BookText"/>
      </w:pPr>
      <w:r>
        <w:rPr>
          <w:rFonts w:ascii="Amiri" w:hAnsi="Amiri" w:eastAsia="Amiri" w:cs="Amiri"/>
          <w:lang w:bidi="ar-SA"/>
          <w:color w:val="111111"/>
          <w:sz w:val="28"/>
          <w:szCs w:val="28"/>
          <w:rtl/>
        </w:rPr>
        <w:t xml:space="preserve">ذَلِکَ بِأَنَّ اللَّهَ مَوْلَی الَّذِینَ آمَنُوا وَأَنَّ الْکَافِرِینَ لَا مَوْلَی لَهُمْ (۱۱)  ترجمه:</w:t>
      </w:r>
      <w:r>
        <w:rPr>
          <w:rStyle w:val="FootnoteReference"/>
        </w:rPr>
        <w:footnoteReference w:id="4556"/>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الْأَنْهَارُ ۖ وَالَّذِینَ کَفَرُوا یَتَمَتَّعُونَ وَیَأْکُلُونَ کَمَا تَأْکُلُ الْأَنْعَامُ وَالنَّارُ مَثْوًی لَّهُمْ (۱۲)  ترجمه:</w:t>
      </w:r>
      <w:r>
        <w:rPr>
          <w:rStyle w:val="FootnoteReference"/>
        </w:rPr>
        <w:footnoteReference w:id="4557"/>
      </w:r>
    </w:p>
    <w:p>
      <w:pPr>
        <w:pStyle w:val="BookText"/>
      </w:pPr>
      <w:r>
        <w:rPr>
          <w:rFonts w:ascii="Amiri" w:hAnsi="Amiri" w:eastAsia="Amiri" w:cs="Amiri"/>
          <w:lang w:bidi="ar-SA"/>
          <w:color w:val="111111"/>
          <w:sz w:val="28"/>
          <w:szCs w:val="28"/>
          <w:rtl/>
        </w:rPr>
        <w:t xml:space="preserve">وَکَأَیِّن مِّن قَرْیَةٍ هِیَ أَشَدُّ قُوَّةً مِّن قَرْیَتِکَ الَّتِی أَخْرَجَتْکَ أَهْلَکْنَاهُمْ فَلَا نَاصِرَ لَهُمْ (۱۳)  ترجمه:</w:t>
      </w:r>
      <w:r>
        <w:rPr>
          <w:rStyle w:val="FootnoteReference"/>
        </w:rPr>
        <w:footnoteReference w:id="4558"/>
      </w:r>
    </w:p>
    <w:p>
      <w:pPr>
        <w:pStyle w:val="BookText"/>
      </w:pPr>
      <w:r>
        <w:rPr>
          <w:rFonts w:ascii="Amiri" w:hAnsi="Amiri" w:eastAsia="Amiri" w:cs="Amiri"/>
          <w:lang w:bidi="ar-SA"/>
          <w:color w:val="111111"/>
          <w:sz w:val="28"/>
          <w:szCs w:val="28"/>
          <w:rtl/>
        </w:rPr>
        <w:t xml:space="preserve">أَفَمَن کَانَ عَلَی بَیِّنَةٍ مِّن رَّبِّهِ کَمَن زُیِّنَ لَهُ سُوءُ عَمَلِهِ وَاتَّبَعُوا أَهْوَاءَهُم (۱۴)  ترجمه:</w:t>
      </w:r>
      <w:r>
        <w:rPr>
          <w:rStyle w:val="FootnoteReference"/>
        </w:rPr>
        <w:footnoteReference w:id="4559"/>
      </w:r>
    </w:p>
    <w:p>
      <w:pPr>
        <w:pStyle w:val="BookText"/>
      </w:pPr>
      <w:r>
        <w:rPr>
          <w:rFonts w:ascii="Amiri" w:hAnsi="Amiri" w:eastAsia="Amiri" w:cs="Amiri"/>
          <w:lang w:bidi="ar-SA"/>
          <w:color w:val="111111"/>
          <w:sz w:val="28"/>
          <w:szCs w:val="28"/>
          <w:rtl/>
        </w:rPr>
        <w:t xml:space="preserve">مَّثَلُ الْجَنَّةِ الَّتِی وُعِدَ الْمُتَّقُونَ ۖ فِیهَا أَنْهَارٌ مِّن مَّاءٍ غَیْرِ آسِنٍ وَأَنْهَارٌ مِّن لَّبَنٍ لَّمْ یَتَغَیَّرْ طَعْمُهُ وَأَنْهَارٌ مِّنْ خَمْرٍ لَّذَّةٍ لِّلشَّارِبِینَ وَأَنْهَارٌ مِّنْ عَسَلٍ مُّصَفًّی ۖ وَلَهُمْ فِیهَا مِن کُلِّ الثَّمَرَاتِ وَمَغْفِرَةٌ مِّن رَّبِّهِمْ ۖ کَمَنْ هُوَ خَالِدٌ فِی النَّارِ وَسُقُوا مَاءً حَمِیمًا فَقَطَّعَ أَمْعَاءَهُمْ (۱۵)  ترجمه:</w:t>
      </w:r>
      <w:r>
        <w:rPr>
          <w:rStyle w:val="FootnoteReference"/>
        </w:rPr>
        <w:footnoteReference w:id="4560"/>
      </w:r>
    </w:p>
    <w:p>
      <w:pPr>
        <w:pStyle w:val="BookText"/>
      </w:pPr>
      <w:r>
        <w:rPr>
          <w:rFonts w:ascii="Amiri" w:hAnsi="Amiri" w:eastAsia="Amiri" w:cs="Amiri"/>
          <w:lang w:bidi="ar-SA"/>
          <w:color w:val="111111"/>
          <w:sz w:val="28"/>
          <w:szCs w:val="28"/>
          <w:rtl/>
        </w:rPr>
        <w:t xml:space="preserve">وَمِنْهُم مَّن یَسْتَمِعُ إِلَیْکَ حَتَّی إِذَا خَرَجُوا مِنْ عِندِکَ قَالُوا لِلَّذِینَ أُوتُوا الْعِلْمَ مَاذَا قَالَ آنِفًا ۚ أُولَئِکَ الَّذِینَ طَبَعَ اللَّهُ عَلَی قُلُوبِهِمْ وَاتَّبَعُوا أَهْوَاءَهُمْ (۱۶)  ترجمه:</w:t>
      </w:r>
      <w:r>
        <w:rPr>
          <w:rStyle w:val="FootnoteReference"/>
        </w:rPr>
        <w:footnoteReference w:id="4561"/>
      </w:r>
    </w:p>
    <w:p>
      <w:pPr>
        <w:pStyle w:val="BookText"/>
      </w:pPr>
      <w:r>
        <w:rPr>
          <w:rFonts w:ascii="Amiri" w:hAnsi="Amiri" w:eastAsia="Amiri" w:cs="Amiri"/>
          <w:lang w:bidi="ar-SA"/>
          <w:color w:val="111111"/>
          <w:sz w:val="28"/>
          <w:szCs w:val="28"/>
          <w:rtl/>
        </w:rPr>
        <w:t xml:space="preserve">وَالَّذِینَ اهْتَدَوْا زَادَهُمْ هُدًی وَآتَاهُمْ تَقْوَاهُمْ (۱۷)  ترجمه:</w:t>
      </w:r>
      <w:r>
        <w:rPr>
          <w:rStyle w:val="FootnoteReference"/>
        </w:rPr>
        <w:footnoteReference w:id="4562"/>
      </w:r>
    </w:p>
    <w:p>
      <w:pPr>
        <w:pStyle w:val="BookText"/>
      </w:pPr>
      <w:r>
        <w:rPr>
          <w:rFonts w:ascii="Amiri" w:hAnsi="Amiri" w:eastAsia="Amiri" w:cs="Amiri"/>
          <w:lang w:bidi="ar-SA"/>
          <w:color w:val="111111"/>
          <w:sz w:val="28"/>
          <w:szCs w:val="28"/>
          <w:rtl/>
        </w:rPr>
        <w:t xml:space="preserve">فَهَلْ یَنظُرُونَ إِلَّا السَّاعَةَ أَن تَأْتِیَهُم بَغْتَةً ۖ فَقَدْ جَاءَ أَشْرَاطُهَا ۚ فَأَنَّی لَهُمْ إِذَا جَاءَتْهُمْ ذِکْرَاهُمْ (۱۸)  ترجمه:</w:t>
      </w:r>
      <w:r>
        <w:rPr>
          <w:rStyle w:val="FootnoteReference"/>
        </w:rPr>
        <w:footnoteReference w:id="4563"/>
      </w:r>
    </w:p>
    <w:p>
      <w:pPr>
        <w:pStyle w:val="BookText"/>
      </w:pPr>
      <w:r>
        <w:rPr>
          <w:rFonts w:ascii="Amiri" w:hAnsi="Amiri" w:eastAsia="Amiri" w:cs="Amiri"/>
          <w:lang w:bidi="ar-SA"/>
          <w:color w:val="111111"/>
          <w:sz w:val="28"/>
          <w:szCs w:val="28"/>
          <w:rtl/>
        </w:rPr>
        <w:t xml:space="preserve">فَاعْلَمْ أَنَّهُ لَا إِلَهَ إِلَّا اللَّهُ وَاسْتَغْفِرْ لِذَنبِکَ وَلِلْمُؤْمِنِینَ وَالْمُؤْمِنَاتِ ۗ وَاللَّهُ یَعْلَمُ مُتَقَلَّبَکُمْ وَمَثْوَاکُمْ (۱۹)  ترجمه:</w:t>
      </w:r>
      <w:r>
        <w:rPr>
          <w:rStyle w:val="FootnoteReference"/>
        </w:rPr>
        <w:footnoteReference w:id="4564"/>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وَیَقُولُ الَّذِینَ آمَنُوا لَوْلَا نُزِّلَتْ سُورَةٌ ۖ فَإِذَا أُنزِلَتْ سُورَةٌ مُّحْکَمَةٌ وَذُکِرَ فِیهَا الْقِتَالُ ۙ رَأَیْتَ الَّذِینَ فِی قُلُوبِهِم مَّرَضٌ یَنظُرُونَ إِلَیْکَ نَظَرَ الْمَغْشِیِّ عَلَیْهِ مِنَ الْمَوْتِ ۖ فَأَوْلَی لَهُمْ (۲۰)  ترجمه:</w:t>
      </w:r>
      <w:r>
        <w:rPr>
          <w:rStyle w:val="FootnoteReference"/>
        </w:rPr>
        <w:footnoteReference w:id="4565"/>
      </w:r>
    </w:p>
    <w:p>
      <w:pPr>
        <w:pStyle w:val="BookText"/>
      </w:pPr>
      <w:r>
        <w:rPr>
          <w:rFonts w:ascii="Amiri" w:hAnsi="Amiri" w:eastAsia="Amiri" w:cs="Amiri"/>
          <w:lang w:bidi="ar-SA"/>
          <w:color w:val="111111"/>
          <w:sz w:val="28"/>
          <w:szCs w:val="28"/>
          <w:rtl/>
        </w:rPr>
        <w:t xml:space="preserve">طَاعَةٌ وَقَوْلٌ مَّعْرُوفٌ ۚ فَإِذَا عَزَمَ الْأَمْرُ فَلَوْ صَدَقُوا اللَّهَ لَکَانَ خَیْرًا لَّهُمْ (۲۱)  ترجمه:</w:t>
      </w:r>
      <w:r>
        <w:rPr>
          <w:rStyle w:val="FootnoteReference"/>
        </w:rPr>
        <w:footnoteReference w:id="4566"/>
      </w:r>
    </w:p>
    <w:p>
      <w:pPr>
        <w:pStyle w:val="BookText"/>
      </w:pPr>
      <w:r>
        <w:rPr>
          <w:rFonts w:ascii="Amiri" w:hAnsi="Amiri" w:eastAsia="Amiri" w:cs="Amiri"/>
          <w:lang w:bidi="ar-SA"/>
          <w:color w:val="111111"/>
          <w:sz w:val="28"/>
          <w:szCs w:val="28"/>
          <w:rtl/>
        </w:rPr>
        <w:t xml:space="preserve">فَهَلْ عَسَیْتُمْ إِن تَوَلَّیْتُمْ أَن تُفْسِدُوا فِی الْأَرْضِ وَتُقَطِّعُوا أَرْحَامَکُمْ (۲۲)  ترجمه:</w:t>
      </w:r>
      <w:r>
        <w:rPr>
          <w:rStyle w:val="FootnoteReference"/>
        </w:rPr>
        <w:footnoteReference w:id="4567"/>
      </w:r>
    </w:p>
    <w:p>
      <w:pPr>
        <w:pStyle w:val="BookText"/>
      </w:pPr>
      <w:r>
        <w:rPr>
          <w:rFonts w:ascii="Amiri" w:hAnsi="Amiri" w:eastAsia="Amiri" w:cs="Amiri"/>
          <w:lang w:bidi="ar-SA"/>
          <w:color w:val="111111"/>
          <w:sz w:val="28"/>
          <w:szCs w:val="28"/>
          <w:rtl/>
        </w:rPr>
        <w:t xml:space="preserve">أُولَئِکَ الَّذِینَ لَعَنَهُمُ اللَّهُ فَأَصَمَّهُمْ وَأَعْمَی أَبْصَارَهُمْ (۲۳)  ترجمه:</w:t>
      </w:r>
      <w:r>
        <w:rPr>
          <w:rStyle w:val="FootnoteReference"/>
        </w:rPr>
        <w:footnoteReference w:id="4568"/>
      </w:r>
    </w:p>
    <w:p>
      <w:pPr>
        <w:pStyle w:val="BookText"/>
      </w:pPr>
      <w:r>
        <w:rPr>
          <w:rFonts w:ascii="Amiri" w:hAnsi="Amiri" w:eastAsia="Amiri" w:cs="Amiri"/>
          <w:lang w:bidi="ar-SA"/>
          <w:color w:val="111111"/>
          <w:sz w:val="28"/>
          <w:szCs w:val="28"/>
          <w:rtl/>
        </w:rPr>
        <w:t xml:space="preserve">أَفَلَا یَتَدَبَّرُونَ الْقُرْآنَ أَمْ عَلَی قُلُوبٍ أَقْفَالُهَا (۲۴)  ترجمه:</w:t>
      </w:r>
      <w:r>
        <w:rPr>
          <w:rStyle w:val="FootnoteReference"/>
        </w:rPr>
        <w:footnoteReference w:id="4569"/>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 الشَّیْطَانُ سَوَّلَ لَهُمْ وَأَمْلَی لَهُمْ (۲۵)  ترجمه:</w:t>
      </w:r>
      <w:r>
        <w:rPr>
          <w:rStyle w:val="FootnoteReference"/>
        </w:rPr>
        <w:footnoteReference w:id="4570"/>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 وَاللَّهُ یَعْلَمُ إِسْرَارَهُمْ (۲۶)  ترجمه:</w:t>
      </w:r>
      <w:r>
        <w:rPr>
          <w:rStyle w:val="FootnoteReference"/>
        </w:rPr>
        <w:footnoteReference w:id="4571"/>
      </w:r>
    </w:p>
    <w:p>
      <w:pPr>
        <w:pStyle w:val="BookText"/>
      </w:pPr>
      <w:r>
        <w:rPr>
          <w:rFonts w:ascii="Amiri" w:hAnsi="Amiri" w:eastAsia="Amiri" w:cs="Amiri"/>
          <w:lang w:bidi="ar-SA"/>
          <w:color w:val="111111"/>
          <w:sz w:val="28"/>
          <w:szCs w:val="28"/>
          <w:rtl/>
        </w:rPr>
        <w:t xml:space="preserve">فَکَیْفَ إِذَا تَوَفَّتْهُمُ الْمَلَائِکَةُ یَضْرِبُونَ وُجُوهَهُمْ وَأَدْبَارَهُمْ (۲۷)  ترجمه:</w:t>
      </w:r>
      <w:r>
        <w:rPr>
          <w:rStyle w:val="FootnoteReference"/>
        </w:rPr>
        <w:footnoteReference w:id="4572"/>
      </w:r>
    </w:p>
    <w:p>
      <w:pPr>
        <w:pStyle w:val="BookText"/>
      </w:pPr>
      <w:r>
        <w:rPr>
          <w:rFonts w:ascii="Amiri" w:hAnsi="Amiri" w:eastAsia="Amiri" w:cs="Amiri"/>
          <w:lang w:bidi="ar-SA"/>
          <w:color w:val="111111"/>
          <w:sz w:val="28"/>
          <w:szCs w:val="28"/>
          <w:rtl/>
        </w:rPr>
        <w:t xml:space="preserve">ذَلِکَ بِأَنَّهُمُ اتَّبَعُوا مَا أَسْخَطَ اللَّهَ وَکَرِهُوا رِضْوَانَهُ فَأَحْبَطَ أَعْمَالَهُمْ (۲۸)  ترجمه:</w:t>
      </w:r>
      <w:r>
        <w:rPr>
          <w:rStyle w:val="FootnoteReference"/>
        </w:rPr>
        <w:footnoteReference w:id="4573"/>
      </w:r>
    </w:p>
    <w:p>
      <w:pPr>
        <w:pStyle w:val="BookText"/>
      </w:pPr>
      <w:r>
        <w:rPr>
          <w:rFonts w:ascii="Amiri" w:hAnsi="Amiri" w:eastAsia="Amiri" w:cs="Amiri"/>
          <w:lang w:bidi="ar-SA"/>
          <w:color w:val="111111"/>
          <w:sz w:val="28"/>
          <w:szCs w:val="28"/>
          <w:rtl/>
        </w:rPr>
        <w:t xml:space="preserve">أَمْ حَسِبَ الَّذِینَ فِی قُلُوبِهِم مَّرَضٌ أَن لَّن یُخْرِجَ اللَّهُ أَضْغَانَهُمْ (۲۹)  ترجمه:</w:t>
      </w:r>
      <w:r>
        <w:rPr>
          <w:rStyle w:val="FootnoteReference"/>
        </w:rPr>
        <w:footnoteReference w:id="4574"/>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نَشَاءُ لَأَرَیْنَاکَهُمْ فَلَعَرَفْتَهُم بِسِیمَاهُمْ ۚ وَلَتَعْرِفَنَّهُمْ فِی لَحْنِ الْقَوْلِ ۚ وَاللَّهُ یَعْلَمُ أَعْمَالَکُمْ (۳۰)  ترجمه:</w:t>
      </w:r>
      <w:r>
        <w:rPr>
          <w:rStyle w:val="FootnoteReference"/>
        </w:rPr>
        <w:footnoteReference w:id="4575"/>
      </w:r>
    </w:p>
    <w:p>
      <w:pPr>
        <w:pStyle w:val="BookText"/>
      </w:pPr>
      <w:r>
        <w:rPr>
          <w:rFonts w:ascii="Amiri" w:hAnsi="Amiri" w:eastAsia="Amiri" w:cs="Amiri"/>
          <w:lang w:bidi="ar-SA"/>
          <w:color w:val="111111"/>
          <w:sz w:val="28"/>
          <w:szCs w:val="28"/>
          <w:rtl/>
        </w:rPr>
        <w:t xml:space="preserve">وَلَنَبْلُوَنَّکُمْ حَتَّی نَعْلَمَ الْمُجَاهِدِینَ مِنکُمْ وَالصَّابِرِینَ وَنَبْلُوَ أَخْبَارَکُمْ (۳۱)  ترجمه:</w:t>
      </w:r>
      <w:r>
        <w:rPr>
          <w:rStyle w:val="FootnoteReference"/>
        </w:rPr>
        <w:footnoteReference w:id="4576"/>
      </w:r>
    </w:p>
    <w:p>
      <w:pPr>
        <w:pStyle w:val="BookText"/>
      </w:pPr>
      <w:r>
        <w:rPr>
          <w:rFonts w:ascii="Amiri" w:hAnsi="Amiri" w:eastAsia="Amiri" w:cs="Amiri"/>
          <w:lang w:bidi="ar-SA"/>
          <w:color w:val="111111"/>
          <w:sz w:val="28"/>
          <w:szCs w:val="28"/>
          <w:rtl/>
        </w:rPr>
        <w:t xml:space="preserve">إِنَّ الَّذِینَ کَفَرُوا وَصَدُّوا عَن سَبِیلِ اللَّهِ وَشَاقُّوا الرَّسُولَ مِن بَعْدِ مَا تَبَیَّنَ لَهُمُ الْهُدَی لَن یَضُرُّوا اللَّهَ شَیْئًا وَسَیُحْبِطُ أَعْمَالَهُمْ (۳۲)  ترجمه:</w:t>
      </w:r>
      <w:r>
        <w:rPr>
          <w:rStyle w:val="FootnoteReference"/>
        </w:rPr>
        <w:footnoteReference w:id="4577"/>
      </w:r>
    </w:p>
    <w:p>
      <w:pPr>
        <w:pStyle w:val="BookText"/>
      </w:pPr>
      <w:r>
        <w:rPr>
          <w:rFonts w:ascii="Amiri" w:hAnsi="Amiri" w:eastAsia="Amiri" w:cs="Amiri"/>
          <w:lang w:bidi="ar-SA"/>
          <w:color w:val="111111"/>
          <w:sz w:val="28"/>
          <w:szCs w:val="28"/>
          <w:rtl/>
        </w:rPr>
        <w:t xml:space="preserve">۞ یَا أَیُّهَا الَّذِینَ آمَنُوا أَطِیعُوا اللَّهَ وَأَطِیعُوا الرَّسُولَ وَلَا تُبْطِلُوا أَعْمَالَکُمْ (۳۳)  ترجمه:</w:t>
      </w:r>
      <w:r>
        <w:rPr>
          <w:rStyle w:val="FootnoteReference"/>
        </w:rPr>
        <w:footnoteReference w:id="4578"/>
      </w:r>
    </w:p>
    <w:p>
      <w:pPr>
        <w:pStyle w:val="BookText"/>
      </w:pPr>
      <w:r>
        <w:rPr>
          <w:rFonts w:ascii="Amiri" w:hAnsi="Amiri" w:eastAsia="Amiri" w:cs="Amiri"/>
          <w:lang w:bidi="ar-SA"/>
          <w:color w:val="111111"/>
          <w:sz w:val="28"/>
          <w:szCs w:val="28"/>
          <w:rtl/>
        </w:rPr>
        <w:t xml:space="preserve">إِنَّ الَّذِینَ کَفَرُوا وَصَدُّوا عَن سَبِیلِ اللَّهِ ثُمَّ مَاتُوا وَهُمْ کُفَّارٌ فَلَن یَغْفِرَ اللَّهُ لَهُمْ (۳۴)  ترجمه:</w:t>
      </w:r>
      <w:r>
        <w:rPr>
          <w:rStyle w:val="FootnoteReference"/>
        </w:rPr>
        <w:footnoteReference w:id="4579"/>
      </w:r>
    </w:p>
    <w:p>
      <w:pPr>
        <w:pStyle w:val="BookText"/>
      </w:pPr>
      <w:r>
        <w:rPr>
          <w:rFonts w:ascii="Amiri" w:hAnsi="Amiri" w:eastAsia="Amiri" w:cs="Amiri"/>
          <w:lang w:bidi="ar-SA"/>
          <w:color w:val="111111"/>
          <w:sz w:val="28"/>
          <w:szCs w:val="28"/>
          <w:rtl/>
        </w:rPr>
        <w:t xml:space="preserve">فَلَا تَهِنُوا وَتَدْعُوا إِلَی السَّلْمِ وَأَنتُمُ الْأَعْلَوْنَ وَاللَّهُ مَعَکُمْ وَلَن یَتِرَکُمْ أَعْمَالَکُمْ (۳۵)  ترجمه:</w:t>
      </w:r>
      <w:r>
        <w:rPr>
          <w:rStyle w:val="FootnoteReference"/>
        </w:rPr>
        <w:footnoteReference w:id="4580"/>
      </w:r>
    </w:p>
    <w:p>
      <w:pPr>
        <w:pStyle w:val="BookText"/>
      </w:pPr>
      <w:r>
        <w:rPr>
          <w:rFonts w:ascii="Amiri" w:hAnsi="Amiri" w:eastAsia="Amiri" w:cs="Amiri"/>
          <w:lang w:bidi="ar-SA"/>
          <w:color w:val="111111"/>
          <w:sz w:val="28"/>
          <w:szCs w:val="28"/>
          <w:rtl/>
        </w:rPr>
        <w:t xml:space="preserve">إِنَّمَا الْحَیَاةُ الدُّنْیَا لَعِبٌ وَلَهْوٌ ۚ وَإِن تُؤْمِنُوا وَتَتَّقُوا یُؤْتِکُمْ أُجُورَکُمْ وَلَا یَسْأَلْکُمْ أَمْوَالَکُمْ (۳۶)  ترجمه:</w:t>
      </w:r>
      <w:r>
        <w:rPr>
          <w:rStyle w:val="FootnoteReference"/>
        </w:rPr>
        <w:footnoteReference w:id="4581"/>
      </w:r>
    </w:p>
    <w:p>
      <w:pPr>
        <w:pStyle w:val="BookText"/>
      </w:pPr>
      <w:r>
        <w:rPr>
          <w:rFonts w:ascii="Amiri" w:hAnsi="Amiri" w:eastAsia="Amiri" w:cs="Amiri"/>
          <w:lang w:bidi="ar-SA"/>
          <w:color w:val="111111"/>
          <w:sz w:val="28"/>
          <w:szCs w:val="28"/>
          <w:rtl/>
        </w:rPr>
        <w:t xml:space="preserve">إِن یَسْأَلْکُمُوهَا فَیُحْفِکُمْ تَبْخَلُوا وَیُخْرِجْ أَضْغَانَکُمْ (۳۷)  ترجمه:</w:t>
      </w:r>
      <w:r>
        <w:rPr>
          <w:rStyle w:val="FootnoteReference"/>
        </w:rPr>
        <w:footnoteReference w:id="4582"/>
      </w:r>
    </w:p>
    <w:p>
      <w:pPr>
        <w:pStyle w:val="BookText"/>
      </w:pPr>
      <w:r>
        <w:rPr>
          <w:rFonts w:ascii="Amiri" w:hAnsi="Amiri" w:eastAsia="Amiri" w:cs="Amiri"/>
          <w:lang w:bidi="ar-SA"/>
          <w:color w:val="111111"/>
          <w:sz w:val="28"/>
          <w:szCs w:val="28"/>
          <w:rtl/>
        </w:rPr>
        <w:t xml:space="preserve">هَا أَنتُمْ هَؤُلَاءِ تُدْعَوْنَ لِتُنفِقُوا فِی سَبِیلِ اللَّهِ فَمِنکُم مَّن یَبْخَلُ ۖ وَمَن یَبْخَلْ فَإِنَّمَا یَبْخَلُ عَن نَّفْسِهِ ۚ وَاللَّهُ الْغَنِیُّ وَأَنتُمُ الْفُقَرَاءُ ۚ وَإِن تَتَوَلَّوْا یَسْتَبْدِلْ قَوْمًا غَیْرَکُمْ ثُمَّ لَا یَکُونُوا أَمْثَالَکُم (۳۸)  ترجمه:</w:t>
      </w:r>
      <w:r>
        <w:rPr>
          <w:rStyle w:val="FootnoteReference"/>
        </w:rPr>
        <w:footnoteReference w:id="4583"/>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67" w:name="pg19496_194746"/>
    <w:bookmarkEnd w:id="67"/>
    <w:p>
      <w:pPr>
        <w:pStyle w:val="Heading3"/>
      </w:pPr>
      <w:bookmarkStart w:id="217" w:name="_Toc99"/>
      <w:r>
        <w:t>48 - سوره الفتح</w:t>
      </w:r>
      <w:bookmarkEnd w:id="217"/>
    </w:p>
    <w:p>
      <w:pPr>
        <w:pStyle w:val="BookText"/>
      </w:pPr>
      <w:r>
        <w:rPr>
          <w:rFonts w:ascii="Amiri" w:hAnsi="Amiri" w:eastAsia="Amiri" w:cs="Amiri"/>
          <w:lang w:bidi="ar-SA"/>
          <w:color w:val="111111"/>
          <w:sz w:val="28"/>
          <w:szCs w:val="28"/>
          <w:rtl/>
        </w:rPr>
        <w:t xml:space="preserve">بِسْمِ اللَّهِ الرَّحْمَنِ الرَّحِیمِ إِنَّا فَتَحْنَا لَکَ فَتْحًا مُّبِینًا (۱)  ترجمه:</w:t>
      </w:r>
      <w:r>
        <w:rPr>
          <w:rStyle w:val="FootnoteReference"/>
        </w:rPr>
        <w:footnoteReference w:id="4584"/>
      </w:r>
    </w:p>
    <w:p>
      <w:pPr>
        <w:pStyle w:val="BookText"/>
      </w:pPr>
      <w:r>
        <w:rPr>
          <w:rFonts w:ascii="Amiri" w:hAnsi="Amiri" w:eastAsia="Amiri" w:cs="Amiri"/>
          <w:lang w:bidi="ar-SA"/>
          <w:color w:val="111111"/>
          <w:sz w:val="28"/>
          <w:szCs w:val="28"/>
          <w:rtl/>
        </w:rPr>
        <w:t xml:space="preserve">لِّیَغْفِرَ لَکَ اللَّهُ مَا تَقَدَّمَ مِن ذَنبِکَ وَمَا تَأَخَّرَ وَیُتِمَّ نِعْمَتَهُ عَلَیْکَ وَیَهْدِیَکَ صِرَاطًا مُّسْتَقِیمًا (۲)  ترجمه:</w:t>
      </w:r>
      <w:r>
        <w:rPr>
          <w:rStyle w:val="FootnoteReference"/>
        </w:rPr>
        <w:footnoteReference w:id="4585"/>
      </w:r>
    </w:p>
    <w:p>
      <w:pPr>
        <w:pStyle w:val="BookText"/>
      </w:pPr>
      <w:r>
        <w:rPr>
          <w:rFonts w:ascii="Amiri" w:hAnsi="Amiri" w:eastAsia="Amiri" w:cs="Amiri"/>
          <w:lang w:bidi="ar-SA"/>
          <w:color w:val="111111"/>
          <w:sz w:val="28"/>
          <w:szCs w:val="28"/>
          <w:rtl/>
        </w:rPr>
        <w:t xml:space="preserve">وَیَنصُرَکَ اللَّهُ نَصْرًا عَزِیزًا (۳)  ترجمه:</w:t>
      </w:r>
      <w:r>
        <w:rPr>
          <w:rStyle w:val="FootnoteReference"/>
        </w:rPr>
        <w:footnoteReference w:id="4586"/>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 وَلِلَّهِ جُنُودُ السَّمَاوَاتِ وَالْأَرْضِ ۚ وَکَانَ اللَّهُ عَلِیمًا حَکِیمًا (۴)  ترجمه:</w:t>
      </w:r>
      <w:r>
        <w:rPr>
          <w:rStyle w:val="FootnoteReference"/>
        </w:rPr>
        <w:footnoteReference w:id="4587"/>
      </w:r>
    </w:p>
    <w:p>
      <w:pPr>
        <w:pStyle w:val="BookText"/>
      </w:pPr>
      <w:r>
        <w:rPr>
          <w:rFonts w:ascii="Amiri" w:hAnsi="Amiri" w:eastAsia="Amiri" w:cs="Amiri"/>
          <w:lang w:bidi="ar-SA"/>
          <w:color w:val="111111"/>
          <w:sz w:val="28"/>
          <w:szCs w:val="28"/>
          <w:rtl/>
        </w:rPr>
        <w:t xml:space="preserve">لِّیُدْخِلَ الْمُؤْمِنِینَ وَالْمُؤْمِنَاتِ جَنَّاتٍ تَجْرِی مِن تَحْتِهَا الْأَنْهَارُ خَالِدِینَ فِیهَا وَیُکَفِّرَ عَنْهُمْ سَیِّئَاتِهِمْ ۚ وَکَانَ ذَلِکَ عِندَ اللَّهِ فَوْزًا عَظِیمًا (۵)  ترجمه:</w:t>
      </w:r>
      <w:r>
        <w:rPr>
          <w:rStyle w:val="FootnoteReference"/>
        </w:rPr>
        <w:footnoteReference w:id="4588"/>
      </w:r>
    </w:p>
    <w:p>
      <w:pPr>
        <w:pStyle w:val="BookText"/>
      </w:pPr>
      <w:r>
        <w:rPr>
          <w:rFonts w:ascii="Amiri" w:hAnsi="Amiri" w:eastAsia="Amiri" w:cs="Amiri"/>
          <w:lang w:bidi="ar-SA"/>
          <w:color w:val="111111"/>
          <w:sz w:val="28"/>
          <w:szCs w:val="28"/>
          <w:rtl/>
        </w:rPr>
        <w:t xml:space="preserve">وَیُعَذِّبَ الْمُنَافِقِینَ وَالْمُنَافِقَاتِ وَالْمُشْرِکِینَ وَالْمُشْرِکَاتِ الظَّانِّینَ بِاللَّهِ ظَنَّ السَّوْءِ ۚ عَلَیْهِمْ دَائِرَةُ السَّوْءِ ۖ وَغَضِبَ اللَّهُ عَلَیْهِمْ وَلَعَنَهُمْ وَأَعَدَّ لَهُمْ جَهَنَّمَ ۖ وَسَاءَتْ مَصِیرًا (۶)  ترجمه:</w:t>
      </w:r>
      <w:r>
        <w:rPr>
          <w:rStyle w:val="FootnoteReference"/>
        </w:rPr>
        <w:footnoteReference w:id="4589"/>
      </w:r>
    </w:p>
    <w:p>
      <w:pPr>
        <w:pStyle w:val="BookText"/>
      </w:pPr>
      <w:r>
        <w:rPr>
          <w:rFonts w:ascii="Amiri" w:hAnsi="Amiri" w:eastAsia="Amiri" w:cs="Amiri"/>
          <w:lang w:bidi="ar-SA"/>
          <w:color w:val="111111"/>
          <w:sz w:val="28"/>
          <w:szCs w:val="28"/>
          <w:rtl/>
        </w:rPr>
        <w:t xml:space="preserve">وَلِلَّهِ جُنُودُ السَّمَاوَاتِ وَالْأَرْضِ ۚ وَکَانَ اللَّهُ عَزِیزًا حَکِیمًا (۷)  ترجمه:</w:t>
      </w:r>
      <w:r>
        <w:rPr>
          <w:rStyle w:val="FootnoteReference"/>
        </w:rPr>
        <w:footnoteReference w:id="4590"/>
      </w:r>
    </w:p>
    <w:p>
      <w:pPr>
        <w:pStyle w:val="BookText"/>
      </w:pPr>
      <w:r>
        <w:rPr>
          <w:rFonts w:ascii="Amiri" w:hAnsi="Amiri" w:eastAsia="Amiri" w:cs="Amiri"/>
          <w:lang w:bidi="ar-SA"/>
          <w:color w:val="111111"/>
          <w:sz w:val="28"/>
          <w:szCs w:val="28"/>
          <w:rtl/>
        </w:rPr>
        <w:t xml:space="preserve">إِنَّا أَرْسَلْنَاکَ شَاهِدًا وَمُبَشِّرًا وَنَذِیرًا (۸)  ترجمه:</w:t>
      </w:r>
      <w:r>
        <w:rPr>
          <w:rStyle w:val="FootnoteReference"/>
        </w:rPr>
        <w:footnoteReference w:id="4591"/>
      </w:r>
    </w:p>
    <w:p>
      <w:pPr>
        <w:pStyle w:val="BookText"/>
      </w:pPr>
      <w:r>
        <w:rPr>
          <w:rFonts w:ascii="Amiri" w:hAnsi="Amiri" w:eastAsia="Amiri" w:cs="Amiri"/>
          <w:lang w:bidi="ar-SA"/>
          <w:color w:val="111111"/>
          <w:sz w:val="28"/>
          <w:szCs w:val="28"/>
          <w:rtl/>
        </w:rPr>
        <w:t xml:space="preserve">لِّتُؤْمِنُوا بِاللَّهِ وَرَسُولِهِ وَتُعَزِّرُوهُ وَتُوَقِّرُوهُ وَتُسَبِّحُوهُ بُکْرَةً وَأَصِیلًا (۹)  ترجمه:</w:t>
      </w:r>
      <w:r>
        <w:rPr>
          <w:rStyle w:val="FootnoteReference"/>
        </w:rPr>
        <w:footnoteReference w:id="4592"/>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 فَمَن نَّکَثَ فَإِنَّمَا یَنکُثُ عَلَی نَفْسِهِ ۖ وَمَنْ أَوْفَی بِمَا عَاهَدَ عَلَیْهُ اللَّهَ فَسَیُؤْتِیهِ أَجْرًا عَظِیمًا (۱۰)  ترجمه:</w:t>
      </w:r>
      <w:r>
        <w:rPr>
          <w:rStyle w:val="FootnoteReference"/>
        </w:rPr>
        <w:footnoteReference w:id="4593"/>
      </w:r>
    </w:p>
    <w:p>
      <w:pPr>
        <w:pStyle w:val="BookText"/>
      </w:pPr>
      <w:r>
        <w:rPr>
          <w:rFonts w:ascii="Amiri" w:hAnsi="Amiri" w:eastAsia="Amiri" w:cs="Amiri"/>
          <w:lang w:bidi="ar-SA"/>
          <w:color w:val="111111"/>
          <w:sz w:val="28"/>
          <w:szCs w:val="28"/>
          <w:rtl/>
        </w:rPr>
        <w:t xml:space="preserve">سَیَقُولُ لَکَ الْمُخَلَّفُونَ مِنَ الْأَعْرَابِ شَغَلَتْنَا أَمْوَالُنَا وَأَهْلُونَا فَاسْتَغْفِرْ لَنَا ۚ یَقُولُونَ بِأَلْسِنَتِهِم مَّا لَیْسَ فِی قُلُوبِهِمْ ۚ قُلْ فَمَن یَمْلِکُ لَکُم مِّنَ اللَّهِ شَیْئًا إِنْ أَرَادَ بِکُمْ ضَرًّا أَوْ أَرَادَ بِکُمْ نَفْعًا ۚ بَلْ کَانَ اللَّهُ بِمَا تَعْمَلُونَ خَبِیرًا (۱۱)  ترجمه:</w:t>
      </w:r>
      <w:r>
        <w:rPr>
          <w:rStyle w:val="FootnoteReference"/>
        </w:rPr>
        <w:footnoteReference w:id="4594"/>
      </w:r>
    </w:p>
    <w:p>
      <w:pPr>
        <w:pStyle w:val="BookText"/>
      </w:pPr>
      <w:r>
        <w:rPr>
          <w:rFonts w:ascii="Amiri" w:hAnsi="Amiri" w:eastAsia="Amiri" w:cs="Amiri"/>
          <w:lang w:bidi="ar-SA"/>
          <w:color w:val="111111"/>
          <w:sz w:val="28"/>
          <w:szCs w:val="28"/>
          <w:rtl/>
        </w:rPr>
        <w:t xml:space="preserve">بَلْ ظَنَنتُمْ أَن لَّن یَنقَلِبَ الرَّسُولُ وَالْمُؤْمِنُونَ إِلَی أَهْلِیهِمْ أَبَدًا وَزُیِّنَ ذَلِکَ فِی قُلُوبِکُمْ وَظَنَنتُمْ ظَنَّ السَّوْءِ وَکُنتُمْ قَوْمًا بُورًا (۱۲)  ترجمه:</w:t>
      </w:r>
      <w:r>
        <w:rPr>
          <w:rStyle w:val="FootnoteReference"/>
        </w:rPr>
        <w:footnoteReference w:id="4595"/>
      </w:r>
    </w:p>
    <w:p>
      <w:pPr>
        <w:pStyle w:val="BookText"/>
      </w:pPr>
      <w:r>
        <w:rPr>
          <w:rFonts w:ascii="Amiri" w:hAnsi="Amiri" w:eastAsia="Amiri" w:cs="Amiri"/>
          <w:lang w:bidi="ar-SA"/>
          <w:color w:val="111111"/>
          <w:sz w:val="28"/>
          <w:szCs w:val="28"/>
          <w:rtl/>
        </w:rPr>
        <w:t xml:space="preserve">وَمَن لَّمْ یُؤْمِن بِاللَّهِ وَرَسُولِهِ فَإِنَّا أَعْتَدْنَا لِلْکَافِرِینَ سَعِیرًا (۱۳)  ترجمه:</w:t>
      </w:r>
      <w:r>
        <w:rPr>
          <w:rStyle w:val="FootnoteReference"/>
        </w:rPr>
        <w:footnoteReference w:id="4596"/>
      </w:r>
    </w:p>
    <w:p>
      <w:pPr>
        <w:pStyle w:val="BookText"/>
      </w:pPr>
      <w:r>
        <w:rPr>
          <w:rFonts w:ascii="Amiri" w:hAnsi="Amiri" w:eastAsia="Amiri" w:cs="Amiri"/>
          <w:lang w:bidi="ar-SA"/>
          <w:color w:val="111111"/>
          <w:sz w:val="28"/>
          <w:szCs w:val="28"/>
          <w:rtl/>
        </w:rPr>
        <w:t xml:space="preserve">وَلِلَّهِ مُلْکُ السَّمَاوَاتِ وَالْأَرْضِ ۚ یَغْفِرُ لِمَن یَشَاءُ وَیُعَذِّبُ مَن یَشَاءُ ۚ وَکَانَ اللَّهُ غَفُورًا رَّحِیمًا (۱۴)  ترجمه:</w:t>
      </w:r>
      <w:r>
        <w:rPr>
          <w:rStyle w:val="FootnoteReference"/>
        </w:rPr>
        <w:footnoteReference w:id="4597"/>
      </w:r>
    </w:p>
    <w:p>
      <w:pPr>
        <w:pStyle w:val="BookText"/>
      </w:pPr>
      <w:r>
        <w:rPr>
          <w:rFonts w:ascii="Amiri" w:hAnsi="Amiri" w:eastAsia="Amiri" w:cs="Amiri"/>
          <w:lang w:bidi="ar-SA"/>
          <w:color w:val="111111"/>
          <w:sz w:val="28"/>
          <w:szCs w:val="28"/>
          <w:rtl/>
        </w:rPr>
        <w:t xml:space="preserve">سَیَقُولُ الْمُخَلَّفُونَ إِذَا انطَلَقْتُمْ إِلَی مَغَانِمَ لِتَأْخُذُوهَا ذَرُونَا نَتَّبِعْکُمْ ۖ یُرِیدُونَ أَن یُبَدِّلُوا کَلَامَ اللَّهِ ۚ قُل لَّن تَتَّبِعُونَا کَذَلِکُمْ قَالَ اللَّهُ مِن قَبْلُ ۖ فَسَیَقُولُونَ بَلْ تَحْسُدُونَنَا ۚ بَلْ کَانُوا لَا یَفْقَهُونَ إِلَّا قَلِیلًا (۱۵)  ترجمه:</w:t>
      </w:r>
      <w:r>
        <w:rPr>
          <w:rStyle w:val="FootnoteReference"/>
        </w:rPr>
        <w:footnoteReference w:id="4598"/>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تُقَاتِلُونَهُمْ أَوْ یُسْلِمُونَ ۖ فَإِن تُطِیعُوا یُؤْتِکُمُ اللَّهُ أَجْرًا حَسَنًا ۖ وَإِن تَتَوَلَّوْا کَمَا تَوَلَّیْتُم مِّن قَبْلُ یُعَذِّبْکُمْ عَذَابًا أَلِیمًا (۱۶)  ترجمه:</w:t>
      </w:r>
      <w:r>
        <w:rPr>
          <w:rStyle w:val="FootnoteReference"/>
        </w:rPr>
        <w:footnoteReference w:id="4599"/>
      </w:r>
    </w:p>
    <w:p>
      <w:pPr>
        <w:pStyle w:val="BookText"/>
      </w:pPr>
      <w:r>
        <w:rPr>
          <w:rFonts w:ascii="Amiri" w:hAnsi="Amiri" w:eastAsia="Amiri" w:cs="Amiri"/>
          <w:lang w:bidi="ar-SA"/>
          <w:color w:val="111111"/>
          <w:sz w:val="28"/>
          <w:szCs w:val="28"/>
          <w:rtl/>
        </w:rPr>
        <w:t xml:space="preserve">لَّیْسَ عَلَی الْأَعْمَی حَرَجٌ وَلَا عَلَی الْأَعْرَجِ حَرَجٌ وَلَا عَلَی الْمَرِیضِ حَرَجٌ ۗ وَمَن یُطِعِ اللَّهَ وَرَسُولَهُ یُدْخِلْهُ جَنَّاتٍ تَجْرِی مِن تَحْتِهَا الْأَنْهَارُ ۖ وَمَن یَتَوَلَّ یُعَذِّبْهُ عَذَابًا أَلِیمًا (۱۷)  ترجمه:</w:t>
      </w:r>
      <w:r>
        <w:rPr>
          <w:rStyle w:val="FootnoteReference"/>
        </w:rPr>
        <w:footnoteReference w:id="4600"/>
      </w:r>
    </w:p>
    <w:p>
      <w:pPr>
        <w:pStyle w:val="BookText"/>
      </w:pPr>
      <w:r>
        <w:rPr>
          <w:rFonts w:ascii="Amiri" w:hAnsi="Amiri" w:eastAsia="Amiri" w:cs="Amiri"/>
          <w:lang w:bidi="ar-SA"/>
          <w:color w:val="111111"/>
          <w:sz w:val="28"/>
          <w:szCs w:val="28"/>
          <w:rtl/>
        </w:rPr>
        <w:t xml:space="preserve">۞ لَّقَدْ رَضِیَ اللَّهُ عَنِ الْمُؤْمِنِینَ إِذْ یُبَایِعُونَکَ تَحْتَ الشَّجَرَةِ فَعَلِمَ مَا فِی قُلُوبِهِمْ فَأَنزَلَ السَّکِینَةَ عَلَیْهِمْ وَأَثَابَهُمْ فَتْحًا قَرِیبًا (۱۸)  ترجمه:</w:t>
      </w:r>
      <w:r>
        <w:rPr>
          <w:rStyle w:val="FootnoteReference"/>
        </w:rPr>
        <w:footnoteReference w:id="4601"/>
      </w:r>
    </w:p>
    <w:p>
      <w:pPr>
        <w:pStyle w:val="BookText"/>
      </w:pPr>
      <w:r>
        <w:rPr>
          <w:rFonts w:ascii="Amiri" w:hAnsi="Amiri" w:eastAsia="Amiri" w:cs="Amiri"/>
          <w:lang w:bidi="ar-SA"/>
          <w:color w:val="111111"/>
          <w:sz w:val="28"/>
          <w:szCs w:val="28"/>
          <w:rtl/>
        </w:rPr>
        <w:t xml:space="preserve">وَمَغَانِمَ کَثِیرَةً یَأْخُذُونَهَا ۗ وَکَانَ اللَّهُ عَزِیزًا حَکِیمًا (۱۹)  ترجمه:</w:t>
      </w:r>
      <w:r>
        <w:rPr>
          <w:rStyle w:val="FootnoteReference"/>
        </w:rPr>
        <w:footnoteReference w:id="4602"/>
      </w:r>
    </w:p>
    <w:p>
      <w:pPr>
        <w:pStyle w:val="BookText"/>
      </w:pPr>
      <w:r>
        <w:rPr>
          <w:rFonts w:ascii="Amiri" w:hAnsi="Amiri" w:eastAsia="Amiri" w:cs="Amiri"/>
          <w:lang w:bidi="ar-SA"/>
          <w:color w:val="111111"/>
          <w:sz w:val="28"/>
          <w:szCs w:val="28"/>
          <w:rtl/>
        </w:rPr>
        <w:t xml:space="preserve">وَعَدَکُمُ اللَّهُ مَغَانِمَ کَثِیرَةً تَأْخُذُونَهَا فَعَجَّلَ لَکُمْ هَذِهِ وَکَفَّ أَیْدِیَ النَّاسِ عَنکُمْ وَلِتَکُونَ آیَةً لِّلْمُؤْمِنِینَ وَیَهْدِیَکُمْ صِرَاطًا مُّسْتَقِیمًا (۲۰)  ترجمه:</w:t>
      </w:r>
      <w:r>
        <w:rPr>
          <w:rStyle w:val="FootnoteReference"/>
        </w:rPr>
        <w:footnoteReference w:id="4603"/>
      </w:r>
    </w:p>
    <w:p>
      <w:pPr>
        <w:pStyle w:val="BookText"/>
      </w:pPr>
      <w:r>
        <w:rPr>
          <w:rFonts w:ascii="Amiri" w:hAnsi="Amiri" w:eastAsia="Amiri" w:cs="Amiri"/>
          <w:lang w:bidi="ar-SA"/>
          <w:color w:val="111111"/>
          <w:sz w:val="28"/>
          <w:szCs w:val="28"/>
          <w:rtl/>
        </w:rPr>
        <w:t xml:space="preserve">وَأُخْرَی لَمْ تَقْدِرُوا عَلَیْهَا قَدْ أَحَاطَ اللَّهُ بِهَا ۚ وَکَانَ اللَّهُ عَلَی کُلِّ شَیْءٍ قَدِیرًا (۲۱)  ترجمه:</w:t>
      </w:r>
      <w:r>
        <w:rPr>
          <w:rStyle w:val="FootnoteReference"/>
        </w:rPr>
        <w:footnoteReference w:id="4604"/>
      </w:r>
    </w:p>
    <w:p>
      <w:pPr>
        <w:pStyle w:val="BookText"/>
      </w:pPr>
      <w:r>
        <w:rPr>
          <w:rFonts w:ascii="Amiri" w:hAnsi="Amiri" w:eastAsia="Amiri" w:cs="Amiri"/>
          <w:lang w:bidi="ar-SA"/>
          <w:color w:val="111111"/>
          <w:sz w:val="28"/>
          <w:szCs w:val="28"/>
          <w:rtl/>
        </w:rPr>
        <w:t xml:space="preserve">وَلَوْ قَاتَلَکُمُ الَّذِینَ کَفَرُوا لَوَلَّوُا الْأَدْبَارَ ثُمَّ لَا یَجِدُونَ وَلِیًّا وَلَا نَصِیرًا (۲۲)  ترجمه:</w:t>
      </w:r>
      <w:r>
        <w:rPr>
          <w:rStyle w:val="FootnoteReference"/>
        </w:rPr>
        <w:footnoteReference w:id="4605"/>
      </w:r>
    </w:p>
    <w:p>
      <w:pPr>
        <w:pStyle w:val="BookText"/>
      </w:pPr>
      <w:r>
        <w:rPr>
          <w:rFonts w:ascii="Amiri" w:hAnsi="Amiri" w:eastAsia="Amiri" w:cs="Amiri"/>
          <w:lang w:bidi="ar-SA"/>
          <w:color w:val="111111"/>
          <w:sz w:val="28"/>
          <w:szCs w:val="28"/>
          <w:rtl/>
        </w:rPr>
        <w:t xml:space="preserve">سُنَّةَ اللَّهِ الَّتِی قَدْ خَلَتْ مِن قَبْلُ ۖ وَلَن تَجِدَ لِسُنَّةِ اللَّهِ تَبْدِیلًا (۲۳)  ترجمه:</w:t>
      </w:r>
      <w:r>
        <w:rPr>
          <w:rStyle w:val="FootnoteReference"/>
        </w:rPr>
        <w:footnoteReference w:id="4606"/>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الَّذِی کَفَّ أَیْدِیَهُمْ عَنکُمْ وَأَیْدِیَکُمْ عَنْهُم بِبَطْنِ مَکَّةَ مِن بَعْدِ أَنْ أَظْفَرَکُمْ عَلَیْهِمْ ۚ وَکَانَ اللَّهُ بِمَا تَعْمَلُونَ بَصِیرًا (۲۴)  ترجمه:</w:t>
      </w:r>
      <w:r>
        <w:rPr>
          <w:rStyle w:val="FootnoteReference"/>
        </w:rPr>
        <w:footnoteReference w:id="4607"/>
      </w:r>
    </w:p>
    <w:p>
      <w:pPr>
        <w:pStyle w:val="BookText"/>
      </w:pPr>
      <w:r>
        <w:rPr>
          <w:rFonts w:ascii="Amiri" w:hAnsi="Amiri" w:eastAsia="Amiri" w:cs="Amiri"/>
          <w:lang w:bidi="ar-SA"/>
          <w:color w:val="111111"/>
          <w:sz w:val="28"/>
          <w:szCs w:val="28"/>
          <w:rtl/>
        </w:rPr>
        <w:t xml:space="preserve">هُمُ الَّذِینَ کَفَرُوا وَصَدُّوکُمْ عَنِ الْمَسْجِدِ الْحَرَامِ وَالْهَدْیَ مَعْکُوفًا أَن یَبْلُغَ مَحِلَّهُ ۚ وَلَوْلَا رِجَالٌ مُّؤْمِنُونَ وَنِسَاءٌ مُّؤْمِنَاتٌ لَّمْ تَعْلَمُوهُمْ أَن تَطَئُوهُمْ فَتُصِیبَکُم مِّنْهُم مَّعَرَّةٌ بِغَیْرِ عِلْمٍ ۖ لِّیُدْخِلَ اللَّهُ فِی رَحْمَتِهِ مَن یَشَاءُ ۚ لَوْ تَزَیَّلُوا لَعَذَّبْنَا الَّذِینَ کَفَرُوا مِنْهُمْ عَذَابًا أَلِیمًا (۲۵)  ترجمه:</w:t>
      </w:r>
      <w:r>
        <w:rPr>
          <w:rStyle w:val="FootnoteReference"/>
        </w:rPr>
        <w:footnoteReference w:id="4608"/>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وَعَلَی الْمُؤْمِنِینَ وَأَلْزَمَهُمْ کَلِمَةَ التَّقْوَی وَکَانُوا أَحَقَّ بِهَا وَأَهْلَهَا ۚ وَکَانَ اللَّهُ بِکُلِّ شَیْءٍ عَلِیمًا (۲۶)  ترجمه:</w:t>
      </w:r>
      <w:r>
        <w:rPr>
          <w:rStyle w:val="FootnoteReference"/>
        </w:rPr>
        <w:footnoteReference w:id="4609"/>
      </w:r>
    </w:p>
    <w:p>
      <w:pPr>
        <w:pStyle w:val="BookText"/>
      </w:pPr>
      <w:r>
        <w:rPr>
          <w:rFonts w:ascii="Amiri" w:hAnsi="Amiri" w:eastAsia="Amiri" w:cs="Amiri"/>
          <w:lang w:bidi="ar-SA"/>
          <w:color w:val="111111"/>
          <w:sz w:val="28"/>
          <w:szCs w:val="28"/>
          <w:rtl/>
        </w:rPr>
        <w:t xml:space="preserve">لَّقَدْ صَدَقَ اللَّهُ رَسُولَهُ الرُّؤْیَا بِالْحَقِّ ۖ لَتَدْخُلُنَّ الْمَسْجِدَ الْحَرَامَ إِن شَاءَ اللَّهُ آمِنِینَ مُحَلِّقِینَ رُءُوسَکُمْ وَمُقَصِّرِینَ لَا تَخَافُونَ ۖ فَعَلِمَ مَا لَمْ تَعْلَمُوا فَجَعَلَ مِن دُونِ ذَلِکَ فَتْحًا قَرِیبًا (۲۷)  ترجمه:</w:t>
      </w:r>
      <w:r>
        <w:rPr>
          <w:rStyle w:val="FootnoteReference"/>
        </w:rPr>
        <w:footnoteReference w:id="4610"/>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کُلِّهِ ۚ وَکَفَی بِاللَّهِ شَهِیدًا (۲۸)  ترجمه:</w:t>
      </w:r>
      <w:r>
        <w:rPr>
          <w:rStyle w:val="FootnoteReference"/>
        </w:rPr>
        <w:footnoteReference w:id="4611"/>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68" w:name="pg19496_194750"/>
    <w:bookmarkEnd w:id="68"/>
    <w:p>
      <w:pPr>
        <w:pStyle w:val="BookText"/>
      </w:pPr>
      <w:r>
        <w:rPr>
          <w:rFonts w:ascii="Amiri" w:hAnsi="Amiri" w:eastAsia="Amiri" w:cs="Amiri"/>
          <w:lang w:bidi="ar-SA"/>
          <w:color w:val="111111"/>
          <w:sz w:val="28"/>
          <w:szCs w:val="28"/>
          <w:rtl/>
        </w:rPr>
        <w:t xml:space="preserve">مُّحَمَّدٌ رَّسُولُ اللَّهِ ۚ وَالَّذِینَ مَعَهُ أَشِدَّاءُ عَلَی الْکُفَّارِ رُحَمَاءُ بَیْنَهُمْ ۖ تَرَاهُمْ رُکَّعًا سُجَّدًا یَبْتَغُونَ فَضْلًا مِّنَ اللَّهِ وَرِضْوَانًا ۖ سِیمَاهُمْ فِی وُجُوهِهِم مِّنْ أَثَرِ السُّجُودِ ۚ ذَلِکَ مَثَلُهُمْ فِی التَّوْرَاةِ ۚ وَمَثَلُهُمْ فِی الْإِنجِیلِ کَزَرْعٍ أَخْرَجَ شَطْأَهُ فَآزَرَهُ فَاسْتَغْلَظَ فَاسْتَوَی عَلَی سُوقِهِ یُعْجِبُ الزُّرَّاعَ لِیَغِیظَ بِهِمُ الْکُفَّارَ ۗ وَعَدَ اللَّهُ الَّذِینَ آمَنُوا وَعَمِلُوا الصَّالِحَاتِ مِنْهُم مَّغْفِرَةً وَأَجْرًا عَظِیمًا (۲۹)  ترجمه:</w:t>
      </w:r>
      <w:r>
        <w:rPr>
          <w:rStyle w:val="FootnoteReference"/>
        </w:rPr>
        <w:footnoteReference w:id="4612"/>
      </w:r>
    </w:p>
    <w:p>
      <w:pPr>
        <w:pStyle w:val="Heading3"/>
      </w:pPr>
      <w:bookmarkStart w:id="218" w:name="_Toc100"/>
      <w:r>
        <w:t>49 - سوره الحجرات</w:t>
      </w:r>
      <w:bookmarkEnd w:id="218"/>
    </w:p>
    <w:p>
      <w:pPr>
        <w:pStyle w:val="BookText"/>
      </w:pPr>
      <w:r>
        <w:rPr>
          <w:rFonts w:ascii="Amiri" w:hAnsi="Amiri" w:eastAsia="Amiri" w:cs="Amiri"/>
          <w:lang w:bidi="ar-SA"/>
          <w:color w:val="111111"/>
          <w:sz w:val="28"/>
          <w:szCs w:val="28"/>
          <w:rtl/>
        </w:rPr>
        <w:t xml:space="preserve">بِسْمِ اللَّهِ الرَّحْمَنِ الرَّحِیمِ یَا أَیُّهَا الَّذِینَ آمَنُوا لَا تُقَدِّمُوا بَیْنَ یَدَیِ اللَّهِ وَرَسُولِهِ ۖ وَاتَّقُوا اللَّهَ ۚ إِنَّ اللَّهَ سَمِیعٌ عَلِیمٌ (۱)  ترجمه:</w:t>
      </w:r>
      <w:r>
        <w:rPr>
          <w:rStyle w:val="FootnoteReference"/>
        </w:rPr>
        <w:footnoteReference w:id="4613"/>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وَلَا تَجْهَرُوا لَهُ بِالْقَوْلِ کَجَهْرِ بَعْضِکُمْ لِبَعْضٍ أَن تَحْبَطَ أَعْمَالُکُمْ وَأَنتُمْ لَا تَشْعُرُونَ (۲)  ترجمه:</w:t>
      </w:r>
      <w:r>
        <w:rPr>
          <w:rStyle w:val="FootnoteReference"/>
        </w:rPr>
        <w:footnoteReference w:id="4614"/>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 لَهُم مَّغْفِرَةٌ وَأَجْرٌ عَظِیمٌ (۳)  ترجمه:</w:t>
      </w:r>
      <w:r>
        <w:rPr>
          <w:rStyle w:val="FootnoteReference"/>
        </w:rPr>
        <w:footnoteReference w:id="4615"/>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 (۴)  ترجمه:</w:t>
      </w:r>
      <w:r>
        <w:rPr>
          <w:rStyle w:val="FootnoteReference"/>
        </w:rPr>
        <w:footnoteReference w:id="4616"/>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أَنَّهُمْ صَبَرُوا حَتَّی تَخْرُجَ إِلَیْهِمْ لَکَانَ خَیْرًا لَّهُمْ ۚ وَاللَّهُ غَفُورٌ رَّحِیمٌ (۵)  ترجمه:</w:t>
      </w:r>
      <w:r>
        <w:rPr>
          <w:rStyle w:val="FootnoteReference"/>
        </w:rPr>
        <w:footnoteReference w:id="4617"/>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(۶)  ترجمه:</w:t>
      </w:r>
      <w:r>
        <w:rPr>
          <w:rStyle w:val="FootnoteReference"/>
        </w:rPr>
        <w:footnoteReference w:id="4618"/>
      </w:r>
    </w:p>
    <w:p>
      <w:pPr>
        <w:pStyle w:val="BookText"/>
      </w:pPr>
      <w:r>
        <w:rPr>
          <w:rFonts w:ascii="Amiri" w:hAnsi="Amiri" w:eastAsia="Amiri" w:cs="Amiri"/>
          <w:lang w:bidi="ar-SA"/>
          <w:color w:val="111111"/>
          <w:sz w:val="28"/>
          <w:szCs w:val="28"/>
          <w:rtl/>
        </w:rPr>
        <w:t xml:space="preserve">وَاعْلَمُوا أَنَّ فِیکُمْ رَسُولَ اللَّهِ ۚ لَوْ یُطِیعُکُمْ فِی کَثِیرٍ مِّنَ الْأَمْرِ لَعَنِتُّمْ وَلَکِنَّ اللَّهَ حَبَّبَ إِلَیْکُمُ الْإِیمَانَ وَزَیَّنَهُ فِی قُلُوبِکُمْ وَکَرَّهَ إِلَیْکُمُ الْکُفْرَ وَالْفُسُوقَ وَالْعِصْیَانَ ۚ أُولَئِکَ هُمُ الرَّاشِدُونَ (۷)  ترجمه:</w:t>
      </w:r>
      <w:r>
        <w:rPr>
          <w:rStyle w:val="FootnoteReference"/>
        </w:rPr>
        <w:footnoteReference w:id="4619"/>
      </w:r>
    </w:p>
    <w:p>
      <w:pPr>
        <w:pStyle w:val="BookText"/>
      </w:pPr>
      <w:r>
        <w:rPr>
          <w:rFonts w:ascii="Amiri" w:hAnsi="Amiri" w:eastAsia="Amiri" w:cs="Amiri"/>
          <w:lang w:bidi="ar-SA"/>
          <w:color w:val="111111"/>
          <w:sz w:val="28"/>
          <w:szCs w:val="28"/>
          <w:rtl/>
        </w:rPr>
        <w:t xml:space="preserve">فَضْلًا مِّنَ اللَّهِ وَنِعْمَةً ۚ وَاللَّهُ عَلِیمٌ حَکِیمٌ (۸)  ترجمه:</w:t>
      </w:r>
      <w:r>
        <w:rPr>
          <w:rStyle w:val="FootnoteReference"/>
        </w:rPr>
        <w:footnoteReference w:id="4620"/>
      </w:r>
    </w:p>
    <w:p>
      <w:pPr>
        <w:pStyle w:val="BookText"/>
      </w:pPr>
      <w:r>
        <w:rPr>
          <w:rFonts w:ascii="Amiri" w:hAnsi="Amiri" w:eastAsia="Amiri" w:cs="Amiri"/>
          <w:lang w:bidi="ar-SA"/>
          <w:color w:val="111111"/>
          <w:sz w:val="28"/>
          <w:szCs w:val="28"/>
          <w:rtl/>
        </w:rPr>
        <w:t xml:space="preserve">وَإِن طَائِفَتَانِ مِنَ الْمُؤْمِنِینَ اقْتَتَلُوا فَأَصْلِحُوا بَیْنَهُمَا ۖ فَإِن بَغَتْ إِحْدَاهُمَا عَلَی الْأُخْرَی فَقَاتِلُوا الَّتِی تَبْغِی حَتَّی تَفِیءَ إِلَی أَمْرِ اللَّهِ ۚ فَإِن فَاءَتْ فَأَصْلِحُوا بَیْنَهُمَا بِالْعَدْلِ وَأَقْسِطُوا ۖ إِنَّ اللَّهَ یُحِبُّ الْمُقْسِطِینَ (۹)  ترجمه:</w:t>
      </w:r>
      <w:r>
        <w:rPr>
          <w:rStyle w:val="FootnoteReference"/>
        </w:rPr>
        <w:footnoteReference w:id="4621"/>
      </w:r>
    </w:p>
    <w:p>
      <w:pPr>
        <w:pStyle w:val="BookText"/>
      </w:pPr>
      <w:r>
        <w:rPr>
          <w:rFonts w:ascii="Amiri" w:hAnsi="Amiri" w:eastAsia="Amiri" w:cs="Amiri"/>
          <w:lang w:bidi="ar-SA"/>
          <w:color w:val="111111"/>
          <w:sz w:val="28"/>
          <w:szCs w:val="28"/>
          <w:rtl/>
        </w:rPr>
        <w:t xml:space="preserve">إِنَّمَا الْمُؤْمِنُونَ إِخْوَةٌ فَأَصْلِحُوا بَیْنَ أَخَوَیْکُمْ ۚ وَاتَّقُوا اللَّهَ لَعَلَّکُمْ تُرْحَمُونَ (۱۰)  ترجمه:</w:t>
      </w:r>
      <w:r>
        <w:rPr>
          <w:rStyle w:val="FootnoteReference"/>
        </w:rPr>
        <w:footnoteReference w:id="4622"/>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وَلَا نِسَاءٌ مِّن نِّسَاءٍ عَسَی أَن یَکُنَّ خَیْرًا مِّنْهُنَّ ۖ وَلَا تَلْمِزُوا أَنفُسَکُمْ وَلَا تَنَابَزُوا بِالْأَلْقَابِ ۖ بِئْسَ الِاسْمُ الْفُسُوقُ بَعْدَ الْإِیمَانِ ۚ وَمَن لَّمْ یَتُبْ فَأُولَئِکَ هُمُ الظَّالِمُونَ (۱۱)  ترجمه:</w:t>
      </w:r>
      <w:r>
        <w:rPr>
          <w:rStyle w:val="FootnoteReference"/>
        </w:rPr>
        <w:footnoteReference w:id="4623"/>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 وَلَا تَجَسَّسُوا وَلَا یَغْتَب بَّعْضُکُم بَعْضًا ۚ أَیُحِبُّ أَحَدُکُمْ أَن یَأْکُلَ لَحْمَ أَخِیهِ مَیْتًا فَکَرِهْتُمُوهُ ۚ وَاتَّقُوا اللَّهَ ۚ إِنَّ اللَّهَ تَوَّابٌ رَّحِیمٌ (۱۲)  ترجمه:</w:t>
      </w:r>
      <w:r>
        <w:rPr>
          <w:rStyle w:val="FootnoteReference"/>
        </w:rPr>
        <w:footnoteReference w:id="4624"/>
      </w:r>
    </w:p>
    <w:p>
      <w:pPr>
        <w:pStyle w:val="BookText"/>
      </w:pPr>
      <w:r>
        <w:rPr>
          <w:rFonts w:ascii="Amiri" w:hAnsi="Amiri" w:eastAsia="Amiri" w:cs="Amiri"/>
          <w:lang w:bidi="ar-SA"/>
          <w:color w:val="111111"/>
          <w:sz w:val="28"/>
          <w:szCs w:val="28"/>
          <w:rtl/>
        </w:rPr>
        <w:t xml:space="preserve">یَا أَیُّهَا النَّاسُ إِنَّا خَلَقْنَاکُم مِّن ذَکَرٍ وَأُنثَی وَجَعَلْنَاکُمْ شُعُوبًا وَقَبَائِلَ لِتَعَارَفُوا ۚ إِنَّ أَکْرَمَکُمْ عِندَ اللَّهِ أَتْقَاکُمْ ۚ إِنَّ اللَّهَ عَلِیمٌ خَبِیرٌ (۱۳)  ترجمه:</w:t>
      </w:r>
      <w:r>
        <w:rPr>
          <w:rStyle w:val="FootnoteReference"/>
        </w:rPr>
        <w:footnoteReference w:id="4625"/>
      </w:r>
    </w:p>
    <w:p>
      <w:pPr>
        <w:pStyle w:val="BookText"/>
      </w:pPr>
      <w:r>
        <w:rPr>
          <w:rFonts w:ascii="Amiri" w:hAnsi="Amiri" w:eastAsia="Amiri" w:cs="Amiri"/>
          <w:lang w:bidi="ar-SA"/>
          <w:color w:val="111111"/>
          <w:sz w:val="28"/>
          <w:szCs w:val="28"/>
          <w:rtl/>
        </w:rPr>
        <w:t xml:space="preserve">۞ قَالَتِ الْأَعْرَابُ آمَنَّا ۖ قُل لَّمْ تُؤْمِنُوا وَلَکِن قُولُوا أَسْلَمْنَا وَلَمَّا یَدْخُلِ الْإِیمَانُ فِی قُلُوبِکُمْ ۖ وَإِن تُطِیعُوا اللَّهَ وَرَسُولَهُ لَا یَلِتْکُم مِّنْ أَعْمَالِکُمْ شَیْئًا ۚ إِنَّ اللَّهَ غَفُورٌ رَّحِیمٌ (۱۴)  ترجمه:</w:t>
      </w:r>
      <w:r>
        <w:rPr>
          <w:rStyle w:val="FootnoteReference"/>
        </w:rPr>
        <w:footnoteReference w:id="4626"/>
      </w:r>
    </w:p>
    <w:p>
      <w:pPr>
        <w:pStyle w:val="BookText"/>
      </w:pPr>
      <w:r>
        <w:rPr>
          <w:rFonts w:ascii="Amiri" w:hAnsi="Amiri" w:eastAsia="Amiri" w:cs="Amiri"/>
          <w:lang w:bidi="ar-SA"/>
          <w:color w:val="111111"/>
          <w:sz w:val="28"/>
          <w:szCs w:val="28"/>
          <w:rtl/>
        </w:rPr>
        <w:t xml:space="preserve">إِنَّمَا الْمُؤْمِنُونَ الَّذِینَ آمَنُوا بِاللَّهِ وَرَسُولِهِ ثُمَّ لَمْ یَرْتَابُوا وَجَاهَدُوا بِأَمْوَالِهِمْ وَأَنفُسِهِمْ فِی سَبِیلِ اللَّهِ ۚ أُولَئِکَ هُمُ الصَّادِقُونَ (۱۵)  ترجمه:</w:t>
      </w:r>
      <w:r>
        <w:rPr>
          <w:rStyle w:val="FootnoteReference"/>
        </w:rPr>
        <w:footnoteReference w:id="4627"/>
      </w:r>
    </w:p>
    <w:p>
      <w:pPr>
        <w:pStyle w:val="BookText"/>
      </w:pPr>
      <w:r>
        <w:rPr>
          <w:rFonts w:ascii="Amiri" w:hAnsi="Amiri" w:eastAsia="Amiri" w:cs="Amiri"/>
          <w:lang w:bidi="ar-SA"/>
          <w:color w:val="111111"/>
          <w:sz w:val="28"/>
          <w:szCs w:val="28"/>
          <w:rtl/>
        </w:rPr>
        <w:t xml:space="preserve">قُلْ أَتُعَلِّمُونَ اللَّهَ بِدِینِکُمْ وَاللَّهُ یَعْلَمُ مَا فِی السَّمَاوَاتِ وَمَا فِی الْأَرْضِ ۚ وَاللَّهُ بِکُلِّ شَیْءٍ عَلِیمٌ (۱۶)  ترجمه:</w:t>
      </w:r>
      <w:r>
        <w:rPr>
          <w:rStyle w:val="FootnoteReference"/>
        </w:rPr>
        <w:footnoteReference w:id="4628"/>
      </w:r>
    </w:p>
    <w:p>
      <w:pPr>
        <w:pStyle w:val="BookText"/>
      </w:pPr>
      <w:r>
        <w:rPr>
          <w:rFonts w:ascii="Amiri" w:hAnsi="Amiri" w:eastAsia="Amiri" w:cs="Amiri"/>
          <w:lang w:bidi="ar-SA"/>
          <w:color w:val="111111"/>
          <w:sz w:val="28"/>
          <w:szCs w:val="28"/>
          <w:rtl/>
        </w:rPr>
        <w:t xml:space="preserve">یَمُنُّونَ عَلَیْکَ أَنْ أَسْلَمُوا ۖ قُل لَّا تَمُنُّوا عَلَیَّ إِسْلَامَکُم ۖ بَلِ اللَّهُ یَمُنُّ عَلَیْکُمْ أَنْ هَدَاکُمْ لِلْإِیمَانِ إِن کُنتُمْ صَادِقِینَ (۱۷)  ترجمه:</w:t>
      </w:r>
      <w:r>
        <w:rPr>
          <w:rStyle w:val="FootnoteReference"/>
        </w:rPr>
        <w:footnoteReference w:id="4629"/>
      </w:r>
    </w:p>
    <w:p>
      <w:pPr>
        <w:pStyle w:val="BookText"/>
      </w:pPr>
      <w:r>
        <w:rPr>
          <w:rFonts w:ascii="Amiri" w:hAnsi="Amiri" w:eastAsia="Amiri" w:cs="Amiri"/>
          <w:lang w:bidi="ar-SA"/>
          <w:color w:val="111111"/>
          <w:sz w:val="28"/>
          <w:szCs w:val="28"/>
          <w:rtl/>
        </w:rPr>
        <w:t xml:space="preserve">إِنَّ اللَّهَ یَعْلَمُ غَیْبَ السَّمَاوَاتِ وَالْأَرْضِ ۚ وَاللَّهُ بَصِیرٌ بِمَا تَعْمَلُونَ (۱۸)  ترجمه:</w:t>
      </w:r>
      <w:r>
        <w:rPr>
          <w:rStyle w:val="FootnoteReference"/>
        </w:rPr>
        <w:footnoteReference w:id="4630"/>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69" w:name="pg19496_194753"/>
    <w:bookmarkEnd w:id="69"/>
    <w:p>
      <w:pPr>
        <w:pStyle w:val="Heading3"/>
      </w:pPr>
      <w:bookmarkStart w:id="219" w:name="_Toc101"/>
      <w:r>
        <w:t>50 - سوره ق</w:t>
      </w:r>
      <w:bookmarkEnd w:id="219"/>
    </w:p>
    <w:p>
      <w:pPr>
        <w:pStyle w:val="BookText"/>
      </w:pPr>
      <w:r>
        <w:rPr>
          <w:rFonts w:ascii="Amiri" w:hAnsi="Amiri" w:eastAsia="Amiri" w:cs="Amiri"/>
          <w:lang w:bidi="ar-SA"/>
          <w:color w:val="111111"/>
          <w:sz w:val="28"/>
          <w:szCs w:val="28"/>
          <w:rtl/>
        </w:rPr>
        <w:t xml:space="preserve">بِسْمِ اللَّهِ الرَّحْمَنِ الرَّحِیمِ ق ۚ وَالْقُرْآنِ الْمَجِیدِ (۱)  ترجمه:</w:t>
      </w:r>
      <w:r>
        <w:rPr>
          <w:rStyle w:val="FootnoteReference"/>
        </w:rPr>
        <w:footnoteReference w:id="4631"/>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 (۲)  ترجمه:</w:t>
      </w:r>
      <w:r>
        <w:rPr>
          <w:rStyle w:val="FootnoteReference"/>
        </w:rPr>
        <w:footnoteReference w:id="4632"/>
      </w:r>
    </w:p>
    <w:p>
      <w:pPr>
        <w:pStyle w:val="BookText"/>
      </w:pPr>
      <w:r>
        <w:rPr>
          <w:rFonts w:ascii="Amiri" w:hAnsi="Amiri" w:eastAsia="Amiri" w:cs="Amiri"/>
          <w:lang w:bidi="ar-SA"/>
          <w:color w:val="111111"/>
          <w:sz w:val="28"/>
          <w:szCs w:val="28"/>
          <w:rtl/>
        </w:rPr>
        <w:t xml:space="preserve">أَإِذَا مِتْنَا وَکُنَّا تُرَابًا ۖ ذَلِکَ رَجْعٌ بَعِیدٌ (۳)  ترجمه:</w:t>
      </w:r>
      <w:r>
        <w:rPr>
          <w:rStyle w:val="FootnoteReference"/>
        </w:rPr>
        <w:footnoteReference w:id="4633"/>
      </w:r>
    </w:p>
    <w:p>
      <w:pPr>
        <w:pStyle w:val="BookText"/>
      </w:pPr>
      <w:r>
        <w:rPr>
          <w:rFonts w:ascii="Amiri" w:hAnsi="Amiri" w:eastAsia="Amiri" w:cs="Amiri"/>
          <w:lang w:bidi="ar-SA"/>
          <w:color w:val="111111"/>
          <w:sz w:val="28"/>
          <w:szCs w:val="28"/>
          <w:rtl/>
        </w:rPr>
        <w:t xml:space="preserve">قَدْ عَلِمْنَا مَا تَنقُصُ الْأَرْضُ مِنْهُمْ ۖ وَعِندَنَا کِتَابٌ حَفِیظٌ (۴)  ترجمه:</w:t>
      </w:r>
      <w:r>
        <w:rPr>
          <w:rStyle w:val="FootnoteReference"/>
        </w:rPr>
        <w:footnoteReference w:id="4634"/>
      </w:r>
    </w:p>
    <w:p>
      <w:pPr>
        <w:pStyle w:val="BookText"/>
      </w:pPr>
      <w:r>
        <w:rPr>
          <w:rFonts w:ascii="Amiri" w:hAnsi="Amiri" w:eastAsia="Amiri" w:cs="Amiri"/>
          <w:lang w:bidi="ar-SA"/>
          <w:color w:val="111111"/>
          <w:sz w:val="28"/>
          <w:szCs w:val="28"/>
          <w:rtl/>
        </w:rPr>
        <w:t xml:space="preserve">بَلْ کَذَّبُوا بِالْحَقِّ لَمَّا جَاءَهُمْ فَهُمْ فِی أَمْرٍ مَّرِیجٍ (۵)  ترجمه:</w:t>
      </w:r>
      <w:r>
        <w:rPr>
          <w:rStyle w:val="FootnoteReference"/>
        </w:rPr>
        <w:footnoteReference w:id="4635"/>
      </w:r>
    </w:p>
    <w:p>
      <w:pPr>
        <w:pStyle w:val="BookText"/>
      </w:pPr>
      <w:r>
        <w:rPr>
          <w:rFonts w:ascii="Amiri" w:hAnsi="Amiri" w:eastAsia="Amiri" w:cs="Amiri"/>
          <w:lang w:bidi="ar-SA"/>
          <w:color w:val="111111"/>
          <w:sz w:val="28"/>
          <w:szCs w:val="28"/>
          <w:rtl/>
        </w:rPr>
        <w:t xml:space="preserve">أَفَلَمْ یَنظُرُوا إِلَی السَّمَاءِ فَوْقَهُمْ کَیْفَ بَنَیْنَاهَا وَزَیَّنَّاهَا وَمَا لَهَا مِن فُرُوجٍ (۶)  ترجمه:</w:t>
      </w:r>
      <w:r>
        <w:rPr>
          <w:rStyle w:val="FootnoteReference"/>
        </w:rPr>
        <w:footnoteReference w:id="4636"/>
      </w:r>
    </w:p>
    <w:p>
      <w:pPr>
        <w:pStyle w:val="BookText"/>
      </w:pPr>
      <w:r>
        <w:rPr>
          <w:rFonts w:ascii="Amiri" w:hAnsi="Amiri" w:eastAsia="Amiri" w:cs="Amiri"/>
          <w:lang w:bidi="ar-SA"/>
          <w:color w:val="111111"/>
          <w:sz w:val="28"/>
          <w:szCs w:val="28"/>
          <w:rtl/>
        </w:rPr>
        <w:t xml:space="preserve">وَالْأَرْضَ مَدَدْنَاهَا وَأَلْقَیْنَا فِیهَا رَوَاسِیَ وَأَنبَتْنَا فِیهَا مِن کُلِّ زَوْجٍ بَهِیجٍ (۷)  ترجمه:</w:t>
      </w:r>
      <w:r>
        <w:rPr>
          <w:rStyle w:val="FootnoteReference"/>
        </w:rPr>
        <w:footnoteReference w:id="4637"/>
      </w:r>
    </w:p>
    <w:p>
      <w:pPr>
        <w:pStyle w:val="BookText"/>
      </w:pPr>
      <w:r>
        <w:rPr>
          <w:rFonts w:ascii="Amiri" w:hAnsi="Amiri" w:eastAsia="Amiri" w:cs="Amiri"/>
          <w:lang w:bidi="ar-SA"/>
          <w:color w:val="111111"/>
          <w:sz w:val="28"/>
          <w:szCs w:val="28"/>
          <w:rtl/>
        </w:rPr>
        <w:t xml:space="preserve">تَبْصِرَةً وَذِکْرَی لِکُلِّ عَبْدٍ مُّنِیبٍ (۸)  ترجمه:</w:t>
      </w:r>
      <w:r>
        <w:rPr>
          <w:rStyle w:val="FootnoteReference"/>
        </w:rPr>
        <w:footnoteReference w:id="4638"/>
      </w:r>
    </w:p>
    <w:p>
      <w:pPr>
        <w:pStyle w:val="BookText"/>
      </w:pPr>
      <w:r>
        <w:rPr>
          <w:rFonts w:ascii="Amiri" w:hAnsi="Amiri" w:eastAsia="Amiri" w:cs="Amiri"/>
          <w:lang w:bidi="ar-SA"/>
          <w:color w:val="111111"/>
          <w:sz w:val="28"/>
          <w:szCs w:val="28"/>
          <w:rtl/>
        </w:rPr>
        <w:t xml:space="preserve">وَنَزَّلْنَا مِنَ السَّمَاءِ مَاءً مُّبَارَکًا فَأَنبَتْنَا بِهِ جَنَّاتٍ وَحَبَّ الْحَصِیدِ (۹)  ترجمه:</w:t>
      </w:r>
      <w:r>
        <w:rPr>
          <w:rStyle w:val="FootnoteReference"/>
        </w:rPr>
        <w:footnoteReference w:id="4639"/>
      </w:r>
    </w:p>
    <w:p>
      <w:pPr>
        <w:pStyle w:val="BookText"/>
      </w:pPr>
      <w:r>
        <w:rPr>
          <w:rFonts w:ascii="Amiri" w:hAnsi="Amiri" w:eastAsia="Amiri" w:cs="Amiri"/>
          <w:lang w:bidi="ar-SA"/>
          <w:color w:val="111111"/>
          <w:sz w:val="28"/>
          <w:szCs w:val="28"/>
          <w:rtl/>
        </w:rPr>
        <w:t xml:space="preserve">وَالنَّخْلَ بَاسِقَاتٍ لَّهَا طَلْعٌ نَّضِیدٌ (۱۰)  ترجمه:</w:t>
      </w:r>
      <w:r>
        <w:rPr>
          <w:rStyle w:val="FootnoteReference"/>
        </w:rPr>
        <w:footnoteReference w:id="4640"/>
      </w:r>
    </w:p>
    <w:p>
      <w:pPr>
        <w:pStyle w:val="BookText"/>
      </w:pPr>
      <w:r>
        <w:rPr>
          <w:rFonts w:ascii="Amiri" w:hAnsi="Amiri" w:eastAsia="Amiri" w:cs="Amiri"/>
          <w:lang w:bidi="ar-SA"/>
          <w:color w:val="111111"/>
          <w:sz w:val="28"/>
          <w:szCs w:val="28"/>
          <w:rtl/>
        </w:rPr>
        <w:t xml:space="preserve">رِّزْقًا لِّلْعِبَادِ ۖ وَأَحْیَیْنَا بِهِ بَلْدَةً مَّیْتًا ۚ کَذَلِکَ الْخُرُوجُ (۱۱)  ترجمه:</w:t>
      </w:r>
      <w:r>
        <w:rPr>
          <w:rStyle w:val="FootnoteReference"/>
        </w:rPr>
        <w:footnoteReference w:id="4641"/>
      </w:r>
    </w:p>
    <w:p>
      <w:pPr>
        <w:pStyle w:val="BookText"/>
      </w:pPr>
      <w:r>
        <w:rPr>
          <w:rFonts w:ascii="Amiri" w:hAnsi="Amiri" w:eastAsia="Amiri" w:cs="Amiri"/>
          <w:lang w:bidi="ar-SA"/>
          <w:color w:val="111111"/>
          <w:sz w:val="28"/>
          <w:szCs w:val="28"/>
          <w:rtl/>
        </w:rPr>
        <w:t xml:space="preserve">کَذَّبَتْ قَبْلَهُمْ قَوْمُ نُوحٍ وَأَصْحَابُ الرَّسِّ وَثَمُودُ (۱۲)  ترجمه:</w:t>
      </w:r>
      <w:r>
        <w:rPr>
          <w:rStyle w:val="FootnoteReference"/>
        </w:rPr>
        <w:footnoteReference w:id="4642"/>
      </w:r>
    </w:p>
    <w:p>
      <w:pPr>
        <w:pStyle w:val="BookText"/>
      </w:pPr>
      <w:r>
        <w:rPr>
          <w:rFonts w:ascii="Amiri" w:hAnsi="Amiri" w:eastAsia="Amiri" w:cs="Amiri"/>
          <w:lang w:bidi="ar-SA"/>
          <w:color w:val="111111"/>
          <w:sz w:val="28"/>
          <w:szCs w:val="28"/>
          <w:rtl/>
        </w:rPr>
        <w:t xml:space="preserve">وَعَادٌ وَفِرْعَوْنُ وَإِخْوَانُ لُوطٍ (۱۳)  ترجمه:</w:t>
      </w:r>
      <w:r>
        <w:rPr>
          <w:rStyle w:val="FootnoteReference"/>
        </w:rPr>
        <w:footnoteReference w:id="4643"/>
      </w:r>
    </w:p>
    <w:p>
      <w:pPr>
        <w:pStyle w:val="BookText"/>
      </w:pPr>
      <w:r>
        <w:rPr>
          <w:rFonts w:ascii="Amiri" w:hAnsi="Amiri" w:eastAsia="Amiri" w:cs="Amiri"/>
          <w:lang w:bidi="ar-SA"/>
          <w:color w:val="111111"/>
          <w:sz w:val="28"/>
          <w:szCs w:val="28"/>
          <w:rtl/>
        </w:rPr>
        <w:t xml:space="preserve">وَأَصْحَابُ الْأَیْکَةِ وَقَوْمُ تُبَّعٍ ۚ کُلٌّ کَذَّبَ الرُّسُلَ فَحَقَّ وَعِیدِ (۱۴)  ترجمه:</w:t>
      </w:r>
      <w:r>
        <w:rPr>
          <w:rStyle w:val="FootnoteReference"/>
        </w:rPr>
        <w:footnoteReference w:id="4644"/>
      </w:r>
    </w:p>
    <w:p>
      <w:pPr>
        <w:pStyle w:val="BookText"/>
      </w:pPr>
      <w:r>
        <w:rPr>
          <w:rFonts w:ascii="Amiri" w:hAnsi="Amiri" w:eastAsia="Amiri" w:cs="Amiri"/>
          <w:lang w:bidi="ar-SA"/>
          <w:color w:val="111111"/>
          <w:sz w:val="28"/>
          <w:szCs w:val="28"/>
          <w:rtl/>
        </w:rPr>
        <w:t xml:space="preserve">أَفَعَیِینَا بِالْخَلْقِ الْأَوَّلِ ۚ بَلْ هُمْ فِی لَبْسٍ مِّنْ خَلْقٍ جَدِیدٍ (۱۵)  ترجمه:</w:t>
      </w:r>
      <w:r>
        <w:rPr>
          <w:rStyle w:val="FootnoteReference"/>
        </w:rPr>
        <w:footnoteReference w:id="4645"/>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خَلَقْنَا الْإِنسَانَ وَنَعْلَمُ مَا تُوَسْوِسُ بِهِ نَفْسُهُ ۖ وَنَحْنُ أَقْرَبُ إِلَیْهِ مِنْ حَبْلِ الْوَرِیدِ (۱۶)  ترجمه:</w:t>
      </w:r>
      <w:r>
        <w:rPr>
          <w:rStyle w:val="FootnoteReference"/>
        </w:rPr>
        <w:footnoteReference w:id="4646"/>
      </w:r>
    </w:p>
    <w:p>
      <w:pPr>
        <w:pStyle w:val="BookText"/>
      </w:pPr>
      <w:r>
        <w:rPr>
          <w:rFonts w:ascii="Amiri" w:hAnsi="Amiri" w:eastAsia="Amiri" w:cs="Amiri"/>
          <w:lang w:bidi="ar-SA"/>
          <w:color w:val="111111"/>
          <w:sz w:val="28"/>
          <w:szCs w:val="28"/>
          <w:rtl/>
        </w:rPr>
        <w:t xml:space="preserve">إِذْ یَتَلَقَّی الْمُتَلَقِّیَانِ عَنِ الْیَمِینِ وَعَنِ الشِّمَالِ قَعِیدٌ (۱۷)  ترجمه:</w:t>
      </w:r>
      <w:r>
        <w:rPr>
          <w:rStyle w:val="FootnoteReference"/>
        </w:rPr>
        <w:footnoteReference w:id="4647"/>
      </w:r>
    </w:p>
    <w:p>
      <w:pPr>
        <w:pStyle w:val="BookText"/>
      </w:pPr>
      <w:r>
        <w:rPr>
          <w:rFonts w:ascii="Amiri" w:hAnsi="Amiri" w:eastAsia="Amiri" w:cs="Amiri"/>
          <w:lang w:bidi="ar-SA"/>
          <w:color w:val="111111"/>
          <w:sz w:val="28"/>
          <w:szCs w:val="28"/>
          <w:rtl/>
        </w:rPr>
        <w:t xml:space="preserve">مَّا یَلْفِظُ مِن قَوْلٍ إِلَّا لَدَیْهِ رَقِیبٌ عَتِیدٌ (۱۸)  ترجمه:</w:t>
      </w:r>
      <w:r>
        <w:rPr>
          <w:rStyle w:val="FootnoteReference"/>
        </w:rPr>
        <w:footnoteReference w:id="4648"/>
      </w:r>
    </w:p>
    <w:p>
      <w:pPr>
        <w:pStyle w:val="BookText"/>
      </w:pPr>
      <w:r>
        <w:rPr>
          <w:rFonts w:ascii="Amiri" w:hAnsi="Amiri" w:eastAsia="Amiri" w:cs="Amiri"/>
          <w:lang w:bidi="ar-SA"/>
          <w:color w:val="111111"/>
          <w:sz w:val="28"/>
          <w:szCs w:val="28"/>
          <w:rtl/>
        </w:rPr>
        <w:t xml:space="preserve">وَجَاءَتْ سَکْرَةُ الْمَوْتِ بِالْحَقِّ ۖ ذَلِکَ مَا کُنتَ مِنْهُ تَحِیدُ (۱۹)  ترجمه:</w:t>
      </w:r>
      <w:r>
        <w:rPr>
          <w:rStyle w:val="FootnoteReference"/>
        </w:rPr>
        <w:footnoteReference w:id="4649"/>
      </w:r>
    </w:p>
    <w:p>
      <w:pPr>
        <w:pStyle w:val="BookText"/>
      </w:pPr>
      <w:r>
        <w:rPr>
          <w:rFonts w:ascii="Amiri" w:hAnsi="Amiri" w:eastAsia="Amiri" w:cs="Amiri"/>
          <w:lang w:bidi="ar-SA"/>
          <w:color w:val="111111"/>
          <w:sz w:val="28"/>
          <w:szCs w:val="28"/>
          <w:rtl/>
        </w:rPr>
        <w:t xml:space="preserve">وَنُفِخَ فِی الصُّورِ ۚ ذَلِکَ یَوْمُ الْوَعِیدِ (۲۰)  ترجمه:</w:t>
      </w:r>
      <w:r>
        <w:rPr>
          <w:rStyle w:val="FootnoteReference"/>
        </w:rPr>
        <w:footnoteReference w:id="4650"/>
      </w:r>
    </w:p>
    <w:p>
      <w:pPr>
        <w:pStyle w:val="BookText"/>
      </w:pPr>
      <w:r>
        <w:rPr>
          <w:rFonts w:ascii="Amiri" w:hAnsi="Amiri" w:eastAsia="Amiri" w:cs="Amiri"/>
          <w:lang w:bidi="ar-SA"/>
          <w:color w:val="111111"/>
          <w:sz w:val="28"/>
          <w:szCs w:val="28"/>
          <w:rtl/>
        </w:rPr>
        <w:t xml:space="preserve">وَجَاءَتْ کُلُّ نَفْسٍ مَّعَهَا سَائِقٌ وَشَهِیدٌ (۲۱)  ترجمه:</w:t>
      </w:r>
      <w:r>
        <w:rPr>
          <w:rStyle w:val="FootnoteReference"/>
        </w:rPr>
        <w:footnoteReference w:id="4651"/>
      </w:r>
    </w:p>
    <w:p>
      <w:pPr>
        <w:pStyle w:val="BookText"/>
      </w:pPr>
      <w:r>
        <w:rPr>
          <w:rFonts w:ascii="Amiri" w:hAnsi="Amiri" w:eastAsia="Amiri" w:cs="Amiri"/>
          <w:lang w:bidi="ar-SA"/>
          <w:color w:val="111111"/>
          <w:sz w:val="28"/>
          <w:szCs w:val="28"/>
          <w:rtl/>
        </w:rPr>
        <w:t xml:space="preserve">لَّقَدْ کُنتَ فِی غَفْلَةٍ مِّنْ هَذَا فَکَشَفْنَا عَنکَ غِطَاءَکَ فَبَصَرُکَ الْیَوْمَ حَدِیدٌ (۲۲)  ترجمه:</w:t>
      </w:r>
      <w:r>
        <w:rPr>
          <w:rStyle w:val="FootnoteReference"/>
        </w:rPr>
        <w:footnoteReference w:id="4652"/>
      </w:r>
    </w:p>
    <w:p>
      <w:pPr>
        <w:pStyle w:val="BookText"/>
      </w:pPr>
      <w:r>
        <w:rPr>
          <w:rFonts w:ascii="Amiri" w:hAnsi="Amiri" w:eastAsia="Amiri" w:cs="Amiri"/>
          <w:lang w:bidi="ar-SA"/>
          <w:color w:val="111111"/>
          <w:sz w:val="28"/>
          <w:szCs w:val="28"/>
          <w:rtl/>
        </w:rPr>
        <w:t xml:space="preserve">وَقَالَ قَرِینُهُ هَذَا مَا لَدَیَّ عَتِیدٌ (۲۳)  ترجمه:</w:t>
      </w:r>
      <w:r>
        <w:rPr>
          <w:rStyle w:val="FootnoteReference"/>
        </w:rPr>
        <w:footnoteReference w:id="4653"/>
      </w:r>
    </w:p>
    <w:p>
      <w:pPr>
        <w:pStyle w:val="BookText"/>
      </w:pPr>
      <w:r>
        <w:rPr>
          <w:rFonts w:ascii="Amiri" w:hAnsi="Amiri" w:eastAsia="Amiri" w:cs="Amiri"/>
          <w:lang w:bidi="ar-SA"/>
          <w:color w:val="111111"/>
          <w:sz w:val="28"/>
          <w:szCs w:val="28"/>
          <w:rtl/>
        </w:rPr>
        <w:t xml:space="preserve">أَلْقِیَا فِی جَهَنَّمَ کُلَّ کَفَّارٍ عَنِیدٍ (۲۴)  ترجمه:</w:t>
      </w:r>
      <w:r>
        <w:rPr>
          <w:rStyle w:val="FootnoteReference"/>
        </w:rPr>
        <w:footnoteReference w:id="4654"/>
      </w:r>
    </w:p>
    <w:p>
      <w:pPr>
        <w:pStyle w:val="BookText"/>
      </w:pPr>
      <w:r>
        <w:rPr>
          <w:rFonts w:ascii="Amiri" w:hAnsi="Amiri" w:eastAsia="Amiri" w:cs="Amiri"/>
          <w:lang w:bidi="ar-SA"/>
          <w:color w:val="111111"/>
          <w:sz w:val="28"/>
          <w:szCs w:val="28"/>
          <w:rtl/>
        </w:rPr>
        <w:t xml:space="preserve">مَّنَّاعٍ لِّلْخَیْرِ مُعْتَدٍ مُّرِیبٍ (۲۵)  ترجمه:</w:t>
      </w:r>
      <w:r>
        <w:rPr>
          <w:rStyle w:val="FootnoteReference"/>
        </w:rPr>
        <w:footnoteReference w:id="4655"/>
      </w:r>
    </w:p>
    <w:p>
      <w:pPr>
        <w:pStyle w:val="BookText"/>
      </w:pPr>
      <w:r>
        <w:rPr>
          <w:rFonts w:ascii="Amiri" w:hAnsi="Amiri" w:eastAsia="Amiri" w:cs="Amiri"/>
          <w:lang w:bidi="ar-SA"/>
          <w:color w:val="111111"/>
          <w:sz w:val="28"/>
          <w:szCs w:val="28"/>
          <w:rtl/>
        </w:rPr>
        <w:t xml:space="preserve">الَّذِی جَعَلَ مَعَ اللَّهِ إِلَهًا آخَرَ فَأَلْقِیَاهُ فِی الْعَذَابِ الشَّدِیدِ (۲۶)  ترجمه:</w:t>
      </w:r>
      <w:r>
        <w:rPr>
          <w:rStyle w:val="FootnoteReference"/>
        </w:rPr>
        <w:footnoteReference w:id="4656"/>
      </w:r>
    </w:p>
    <w:p>
      <w:pPr>
        <w:pStyle w:val="BookText"/>
      </w:pPr>
      <w:r>
        <w:rPr>
          <w:rFonts w:ascii="Amiri" w:hAnsi="Amiri" w:eastAsia="Amiri" w:cs="Amiri"/>
          <w:lang w:bidi="ar-SA"/>
          <w:color w:val="111111"/>
          <w:sz w:val="28"/>
          <w:szCs w:val="28"/>
          <w:rtl/>
        </w:rPr>
        <w:t xml:space="preserve">۞ قَالَ قَرِینُهُ رَبَّنَا مَا أَطْغَیْتُهُ وَلَکِن کَانَ فِی ضَلَالٍ بَعِیدٍ (۲۷)  ترجمه:</w:t>
      </w:r>
      <w:r>
        <w:rPr>
          <w:rStyle w:val="FootnoteReference"/>
        </w:rPr>
        <w:footnoteReference w:id="4657"/>
      </w:r>
    </w:p>
    <w:p>
      <w:pPr>
        <w:pStyle w:val="BookText"/>
      </w:pPr>
      <w:r>
        <w:rPr>
          <w:rFonts w:ascii="Amiri" w:hAnsi="Amiri" w:eastAsia="Amiri" w:cs="Amiri"/>
          <w:lang w:bidi="ar-SA"/>
          <w:color w:val="111111"/>
          <w:sz w:val="28"/>
          <w:szCs w:val="28"/>
          <w:rtl/>
        </w:rPr>
        <w:t xml:space="preserve">قَالَ لَا تَخْتَصِمُوا لَدَیَّ وَقَدْ قَدَّمْتُ إِلَیْکُم بِالْوَعِیدِ (۲۸)  ترجمه:</w:t>
      </w:r>
      <w:r>
        <w:rPr>
          <w:rStyle w:val="FootnoteReference"/>
        </w:rPr>
        <w:footnoteReference w:id="4658"/>
      </w:r>
    </w:p>
    <w:p>
      <w:pPr>
        <w:pStyle w:val="BookText"/>
      </w:pPr>
      <w:r>
        <w:rPr>
          <w:rFonts w:ascii="Amiri" w:hAnsi="Amiri" w:eastAsia="Amiri" w:cs="Amiri"/>
          <w:lang w:bidi="ar-SA"/>
          <w:color w:val="111111"/>
          <w:sz w:val="28"/>
          <w:szCs w:val="28"/>
          <w:rtl/>
        </w:rPr>
        <w:t xml:space="preserve">مَا یُبَدَّلُ الْقَوْلُ لَدَیَّ وَمَا أَنَا بِظَلَّامٍ لِّلْعَبِیدِ (۲۹)  ترجمه:</w:t>
      </w:r>
      <w:r>
        <w:rPr>
          <w:rStyle w:val="FootnoteReference"/>
        </w:rPr>
        <w:footnoteReference w:id="4659"/>
      </w:r>
    </w:p>
    <w:p>
      <w:pPr>
        <w:pStyle w:val="BookText"/>
      </w:pPr>
      <w:r>
        <w:rPr>
          <w:rFonts w:ascii="Amiri" w:hAnsi="Amiri" w:eastAsia="Amiri" w:cs="Amiri"/>
          <w:lang w:bidi="ar-SA"/>
          <w:color w:val="111111"/>
          <w:sz w:val="28"/>
          <w:szCs w:val="28"/>
          <w:rtl/>
        </w:rPr>
        <w:t xml:space="preserve">یَوْمَ نَقُولُ لِجَهَنَّمَ هَلِ امْتَلَأْتِ وَتَقُولُ هَلْ مِن مَّزِیدٍ (۳۰)  ترجمه:</w:t>
      </w:r>
      <w:r>
        <w:rPr>
          <w:rStyle w:val="FootnoteReference"/>
        </w:rPr>
        <w:footnoteReference w:id="4660"/>
      </w:r>
    </w:p>
    <w:p>
      <w:pPr>
        <w:pStyle w:val="BookText"/>
      </w:pPr>
      <w:r>
        <w:rPr>
          <w:rFonts w:ascii="Amiri" w:hAnsi="Amiri" w:eastAsia="Amiri" w:cs="Amiri"/>
          <w:lang w:bidi="ar-SA"/>
          <w:color w:val="111111"/>
          <w:sz w:val="28"/>
          <w:szCs w:val="28"/>
          <w:rtl/>
        </w:rPr>
        <w:t xml:space="preserve">وَأُزْلِفَتِ الْجَنَّةُ لِلْمُتَّقِینَ غَیْرَ بَعِیدٍ (۳۱)  ترجمه:</w:t>
      </w:r>
      <w:r>
        <w:rPr>
          <w:rStyle w:val="FootnoteReference"/>
        </w:rPr>
        <w:footnoteReference w:id="4661"/>
      </w:r>
    </w:p>
    <w:p>
      <w:pPr>
        <w:pStyle w:val="BookText"/>
      </w:pPr>
      <w:r>
        <w:rPr>
          <w:rFonts w:ascii="Amiri" w:hAnsi="Amiri" w:eastAsia="Amiri" w:cs="Amiri"/>
          <w:lang w:bidi="ar-SA"/>
          <w:color w:val="111111"/>
          <w:sz w:val="28"/>
          <w:szCs w:val="28"/>
          <w:rtl/>
        </w:rPr>
        <w:t xml:space="preserve">هَذَا مَا تُوعَدُونَ لِکُلِّ أَوَّابٍ حَفِیظٍ (۳۲)  ترجمه:</w:t>
      </w:r>
      <w:r>
        <w:rPr>
          <w:rStyle w:val="FootnoteReference"/>
        </w:rPr>
        <w:footnoteReference w:id="4662"/>
      </w:r>
    </w:p>
    <w:p>
      <w:pPr>
        <w:pStyle w:val="BookText"/>
      </w:pPr>
      <w:r>
        <w:rPr>
          <w:rFonts w:ascii="Amiri" w:hAnsi="Amiri" w:eastAsia="Amiri" w:cs="Amiri"/>
          <w:lang w:bidi="ar-SA"/>
          <w:color w:val="111111"/>
          <w:sz w:val="28"/>
          <w:szCs w:val="28"/>
          <w:rtl/>
        </w:rPr>
        <w:t xml:space="preserve">مَّنْ خَشِیَ الرَّحْمَنَ بِالْغَیْبِ وَجَاءَ بِقَلْبٍ مُّنِیبٍ (۳۳)  ترجمه:</w:t>
      </w:r>
      <w:r>
        <w:rPr>
          <w:rStyle w:val="FootnoteReference"/>
        </w:rPr>
        <w:footnoteReference w:id="4663"/>
      </w:r>
    </w:p>
    <w:p>
      <w:pPr>
        <w:pStyle w:val="BookText"/>
      </w:pPr>
      <w:r>
        <w:rPr>
          <w:rFonts w:ascii="Amiri" w:hAnsi="Amiri" w:eastAsia="Amiri" w:cs="Amiri"/>
          <w:lang w:bidi="ar-SA"/>
          <w:color w:val="111111"/>
          <w:sz w:val="28"/>
          <w:szCs w:val="28"/>
          <w:rtl/>
        </w:rPr>
        <w:t xml:space="preserve">ادْخُلُوهَا بِسَلَامٍ ۖ ذَلِکَ یَوْمُ الْخُلُودِ (۳۴)  ترجمه:</w:t>
      </w:r>
      <w:r>
        <w:rPr>
          <w:rStyle w:val="FootnoteReference"/>
        </w:rPr>
        <w:footnoteReference w:id="4664"/>
      </w:r>
    </w:p>
    <w:p>
      <w:pPr>
        <w:pStyle w:val="BookText"/>
      </w:pPr>
      <w:r>
        <w:rPr>
          <w:rFonts w:ascii="Amiri" w:hAnsi="Amiri" w:eastAsia="Amiri" w:cs="Amiri"/>
          <w:lang w:bidi="ar-SA"/>
          <w:color w:val="111111"/>
          <w:sz w:val="28"/>
          <w:szCs w:val="28"/>
          <w:rtl/>
        </w:rPr>
        <w:t xml:space="preserve">لَهُم مَّا یَشَاءُونَ فِیهَا وَلَدَیْنَا مَزِیدٌ (۳۵)  ترجمه:</w:t>
      </w:r>
      <w:r>
        <w:rPr>
          <w:rStyle w:val="FootnoteReference"/>
        </w:rPr>
        <w:footnoteReference w:id="4665"/>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70" w:name="pg19496_194755"/>
    <w:bookmarkEnd w:id="70"/>
    <w:p>
      <w:pPr>
        <w:pStyle w:val="BookText"/>
      </w:pPr>
      <w:r>
        <w:rPr>
          <w:rFonts w:ascii="Amiri" w:hAnsi="Amiri" w:eastAsia="Amiri" w:cs="Amiri"/>
          <w:lang w:bidi="ar-SA"/>
          <w:color w:val="111111"/>
          <w:sz w:val="28"/>
          <w:szCs w:val="28"/>
          <w:rtl/>
        </w:rPr>
        <w:t xml:space="preserve">وَکَمْ أَهْلَکْنَا قَبْلَهُم مِّن قَرْنٍ هُمْ أَشَدُّ مِنْهُم بَطْشًا فَنَقَّبُوا فِی الْبِلَادِ هَلْ مِن مَّحِیصٍ (۳۶)  ترجمه:</w:t>
      </w:r>
      <w:r>
        <w:rPr>
          <w:rStyle w:val="FootnoteReference"/>
        </w:rPr>
        <w:footnoteReference w:id="4666"/>
      </w:r>
    </w:p>
    <w:p>
      <w:pPr>
        <w:pStyle w:val="BookText"/>
      </w:pPr>
      <w:r>
        <w:rPr>
          <w:rFonts w:ascii="Amiri" w:hAnsi="Amiri" w:eastAsia="Amiri" w:cs="Amiri"/>
          <w:lang w:bidi="ar-SA"/>
          <w:color w:val="111111"/>
          <w:sz w:val="28"/>
          <w:szCs w:val="28"/>
          <w:rtl/>
        </w:rPr>
        <w:t xml:space="preserve">إِنَّ فِی ذَلِکَ لَذِکْرَی لِمَن کَانَ لَهُ قَلْبٌ أَوْ أَلْقَی السَّمْعَ وَهُوَ شَهِیدٌ (۳۷)  ترجمه:</w:t>
      </w:r>
      <w:r>
        <w:rPr>
          <w:rStyle w:val="FootnoteReference"/>
        </w:rPr>
        <w:footnoteReference w:id="4667"/>
      </w:r>
    </w:p>
    <w:p>
      <w:pPr>
        <w:pStyle w:val="BookText"/>
      </w:pPr>
      <w:r>
        <w:rPr>
          <w:rFonts w:ascii="Amiri" w:hAnsi="Amiri" w:eastAsia="Amiri" w:cs="Amiri"/>
          <w:lang w:bidi="ar-SA"/>
          <w:color w:val="111111"/>
          <w:sz w:val="28"/>
          <w:szCs w:val="28"/>
          <w:rtl/>
        </w:rPr>
        <w:t xml:space="preserve">وَلَقَدْ خَلَقْنَا السَّمَاوَاتِ وَالْأَرْضَ وَمَا بَیْنَهُمَا فِی سِتَّةِ أَیَّامٍ وَمَا مَسَّنَا مِن لُّغُوبٍ (۳۸)  ترجمه:</w:t>
      </w:r>
      <w:r>
        <w:rPr>
          <w:rStyle w:val="FootnoteReference"/>
        </w:rPr>
        <w:footnoteReference w:id="4668"/>
      </w:r>
    </w:p>
    <w:p>
      <w:pPr>
        <w:pStyle w:val="BookText"/>
      </w:pPr>
      <w:r>
        <w:rPr>
          <w:rFonts w:ascii="Amiri" w:hAnsi="Amiri" w:eastAsia="Amiri" w:cs="Amiri"/>
          <w:lang w:bidi="ar-SA"/>
          <w:color w:val="111111"/>
          <w:sz w:val="28"/>
          <w:szCs w:val="28"/>
          <w:rtl/>
        </w:rPr>
        <w:t xml:space="preserve">فَاصْبِرْ عَلَی مَا یَقُولُونَ وَسَبِّحْ بِحَمْدِ رَبِّکَ قَبْلَ طُلُوعِ الشَّمْسِ وَقَبْلَ الْغُرُوبِ (۳۹)  ترجمه:</w:t>
      </w:r>
      <w:r>
        <w:rPr>
          <w:rStyle w:val="FootnoteReference"/>
        </w:rPr>
        <w:footnoteReference w:id="4669"/>
      </w:r>
    </w:p>
    <w:p>
      <w:pPr>
        <w:pStyle w:val="BookText"/>
      </w:pPr>
      <w:r>
        <w:rPr>
          <w:rFonts w:ascii="Amiri" w:hAnsi="Amiri" w:eastAsia="Amiri" w:cs="Amiri"/>
          <w:lang w:bidi="ar-SA"/>
          <w:color w:val="111111"/>
          <w:sz w:val="28"/>
          <w:szCs w:val="28"/>
          <w:rtl/>
        </w:rPr>
        <w:t xml:space="preserve">وَمِنَ اللَّیْلِ فَسَبِّحْهُ وَأَدْبَارَ السُّجُودِ (۴۰)  ترجمه:</w:t>
      </w:r>
      <w:r>
        <w:rPr>
          <w:rStyle w:val="FootnoteReference"/>
        </w:rPr>
        <w:footnoteReference w:id="4670"/>
      </w:r>
    </w:p>
    <w:p>
      <w:pPr>
        <w:pStyle w:val="BookText"/>
      </w:pPr>
      <w:r>
        <w:rPr>
          <w:rFonts w:ascii="Amiri" w:hAnsi="Amiri" w:eastAsia="Amiri" w:cs="Amiri"/>
          <w:lang w:bidi="ar-SA"/>
          <w:color w:val="111111"/>
          <w:sz w:val="28"/>
          <w:szCs w:val="28"/>
          <w:rtl/>
        </w:rPr>
        <w:t xml:space="preserve">وَاسْتَمِعْ یَوْمَ یُنَادِ الْمُنَادِ مِن مَّکَانٍ قَرِیبٍ (۴۱)  ترجمه:</w:t>
      </w:r>
      <w:r>
        <w:rPr>
          <w:rStyle w:val="FootnoteReference"/>
        </w:rPr>
        <w:footnoteReference w:id="4671"/>
      </w:r>
    </w:p>
    <w:p>
      <w:pPr>
        <w:pStyle w:val="BookText"/>
      </w:pPr>
      <w:r>
        <w:rPr>
          <w:rFonts w:ascii="Amiri" w:hAnsi="Amiri" w:eastAsia="Amiri" w:cs="Amiri"/>
          <w:lang w:bidi="ar-SA"/>
          <w:color w:val="111111"/>
          <w:sz w:val="28"/>
          <w:szCs w:val="28"/>
          <w:rtl/>
        </w:rPr>
        <w:t xml:space="preserve">یَوْمَ یَسْمَعُونَ الصَّیْحَةَ بِالْحَقِّ ۚ ذَلِکَ یَوْمُ الْخُرُوجِ (۴۲)  ترجمه:</w:t>
      </w:r>
      <w:r>
        <w:rPr>
          <w:rStyle w:val="FootnoteReference"/>
        </w:rPr>
        <w:footnoteReference w:id="4672"/>
      </w:r>
    </w:p>
    <w:p>
      <w:pPr>
        <w:pStyle w:val="BookText"/>
      </w:pPr>
      <w:r>
        <w:rPr>
          <w:rFonts w:ascii="Amiri" w:hAnsi="Amiri" w:eastAsia="Amiri" w:cs="Amiri"/>
          <w:lang w:bidi="ar-SA"/>
          <w:color w:val="111111"/>
          <w:sz w:val="28"/>
          <w:szCs w:val="28"/>
          <w:rtl/>
        </w:rPr>
        <w:t xml:space="preserve">إِنَّا نَحْنُ نُحْیِی وَنُمِیتُ وَإِلَیْنَا الْمَصِیرُ (۴۳)  ترجمه:</w:t>
      </w:r>
      <w:r>
        <w:rPr>
          <w:rStyle w:val="FootnoteReference"/>
        </w:rPr>
        <w:footnoteReference w:id="4673"/>
      </w:r>
    </w:p>
    <w:p>
      <w:pPr>
        <w:pStyle w:val="BookText"/>
      </w:pPr>
      <w:r>
        <w:rPr>
          <w:rFonts w:ascii="Amiri" w:hAnsi="Amiri" w:eastAsia="Amiri" w:cs="Amiri"/>
          <w:lang w:bidi="ar-SA"/>
          <w:color w:val="111111"/>
          <w:sz w:val="28"/>
          <w:szCs w:val="28"/>
          <w:rtl/>
        </w:rPr>
        <w:t xml:space="preserve">یَوْمَ تَشَقَّقُ الْأَرْضُ عَنْهُمْ سِرَاعًا ۚ ذَلِکَ حَشْرٌ عَلَیْنَا یَسِیرٌ (۴۴)  ترجمه:</w:t>
      </w:r>
      <w:r>
        <w:rPr>
          <w:rStyle w:val="FootnoteReference"/>
        </w:rPr>
        <w:footnoteReference w:id="4674"/>
      </w:r>
    </w:p>
    <w:p>
      <w:pPr>
        <w:pStyle w:val="BookText"/>
      </w:pPr>
      <w:r>
        <w:rPr>
          <w:rFonts w:ascii="Amiri" w:hAnsi="Amiri" w:eastAsia="Amiri" w:cs="Amiri"/>
          <w:lang w:bidi="ar-SA"/>
          <w:color w:val="111111"/>
          <w:sz w:val="28"/>
          <w:szCs w:val="28"/>
          <w:rtl/>
        </w:rPr>
        <w:t xml:space="preserve">نَّحْنُ أَعْلَمُ بِمَا یَقُولُونَ ۖ وَمَا أَنتَ عَلَیْهِم بِجَبَّارٍ ۖ فَذَکِّرْ بِالْقُرْآنِ مَن یَخَافُ وَعِیدِ (۴۵)  ترجمه:</w:t>
      </w:r>
      <w:r>
        <w:rPr>
          <w:rStyle w:val="FootnoteReference"/>
        </w:rPr>
        <w:footnoteReference w:id="4675"/>
      </w:r>
    </w:p>
    <w:p>
      <w:pPr>
        <w:pStyle w:val="Heading3"/>
      </w:pPr>
      <w:bookmarkStart w:id="220" w:name="_Toc102"/>
      <w:r>
        <w:t>51 - سوره الذاریات</w:t>
      </w:r>
      <w:bookmarkEnd w:id="220"/>
    </w:p>
    <w:p>
      <w:pPr>
        <w:pStyle w:val="BookText"/>
      </w:pPr>
      <w:r>
        <w:rPr>
          <w:rFonts w:ascii="Amiri" w:hAnsi="Amiri" w:eastAsia="Amiri" w:cs="Amiri"/>
          <w:lang w:bidi="ar-SA"/>
          <w:color w:val="111111"/>
          <w:sz w:val="28"/>
          <w:szCs w:val="28"/>
          <w:rtl/>
        </w:rPr>
        <w:t xml:space="preserve">بِسْمِ اللَّهِ الرَّحْمَنِ الرَّحِیمِ وَالذَّارِیَاتِ ذَرْوًا (۱)  ترجمه:</w:t>
      </w:r>
      <w:r>
        <w:rPr>
          <w:rStyle w:val="FootnoteReference"/>
        </w:rPr>
        <w:footnoteReference w:id="4676"/>
      </w:r>
    </w:p>
    <w:p>
      <w:pPr>
        <w:pStyle w:val="BookText"/>
      </w:pPr>
      <w:r>
        <w:rPr>
          <w:rFonts w:ascii="Amiri" w:hAnsi="Amiri" w:eastAsia="Amiri" w:cs="Amiri"/>
          <w:lang w:bidi="ar-SA"/>
          <w:color w:val="111111"/>
          <w:sz w:val="28"/>
          <w:szCs w:val="28"/>
          <w:rtl/>
        </w:rPr>
        <w:t xml:space="preserve">فَالْحَامِلَاتِ وِقْرًا (۲)  ترجمه:</w:t>
      </w:r>
      <w:r>
        <w:rPr>
          <w:rStyle w:val="FootnoteReference"/>
        </w:rPr>
        <w:footnoteReference w:id="4677"/>
      </w:r>
    </w:p>
    <w:p>
      <w:pPr>
        <w:pStyle w:val="BookText"/>
      </w:pPr>
      <w:r>
        <w:rPr>
          <w:rFonts w:ascii="Amiri" w:hAnsi="Amiri" w:eastAsia="Amiri" w:cs="Amiri"/>
          <w:lang w:bidi="ar-SA"/>
          <w:color w:val="111111"/>
          <w:sz w:val="28"/>
          <w:szCs w:val="28"/>
          <w:rtl/>
        </w:rPr>
        <w:t xml:space="preserve">فَالْجَارِیَاتِ یُسْرًا (۳)  ترجمه:</w:t>
      </w:r>
      <w:r>
        <w:rPr>
          <w:rStyle w:val="FootnoteReference"/>
        </w:rPr>
        <w:footnoteReference w:id="4678"/>
      </w:r>
    </w:p>
    <w:p>
      <w:pPr>
        <w:pStyle w:val="BookText"/>
      </w:pPr>
      <w:r>
        <w:rPr>
          <w:rFonts w:ascii="Amiri" w:hAnsi="Amiri" w:eastAsia="Amiri" w:cs="Amiri"/>
          <w:lang w:bidi="ar-SA"/>
          <w:color w:val="111111"/>
          <w:sz w:val="28"/>
          <w:szCs w:val="28"/>
          <w:rtl/>
        </w:rPr>
        <w:t xml:space="preserve">فَالْمُقَسِّمَاتِ أَمْرًا (۴)  ترجمه:</w:t>
      </w:r>
      <w:r>
        <w:rPr>
          <w:rStyle w:val="FootnoteReference"/>
        </w:rPr>
        <w:footnoteReference w:id="4679"/>
      </w:r>
    </w:p>
    <w:p>
      <w:pPr>
        <w:pStyle w:val="BookText"/>
      </w:pPr>
      <w:r>
        <w:rPr>
          <w:rFonts w:ascii="Amiri" w:hAnsi="Amiri" w:eastAsia="Amiri" w:cs="Amiri"/>
          <w:lang w:bidi="ar-SA"/>
          <w:color w:val="111111"/>
          <w:sz w:val="28"/>
          <w:szCs w:val="28"/>
          <w:rtl/>
        </w:rPr>
        <w:t xml:space="preserve">إِنَّمَا تُوعَدُونَ لَصَادِقٌ (۵)  ترجمه:</w:t>
      </w:r>
      <w:r>
        <w:rPr>
          <w:rStyle w:val="FootnoteReference"/>
        </w:rPr>
        <w:footnoteReference w:id="4680"/>
      </w:r>
    </w:p>
    <w:p>
      <w:pPr>
        <w:pStyle w:val="BookText"/>
      </w:pPr>
      <w:r>
        <w:rPr>
          <w:rFonts w:ascii="Amiri" w:hAnsi="Amiri" w:eastAsia="Amiri" w:cs="Amiri"/>
          <w:lang w:bidi="ar-SA"/>
          <w:color w:val="111111"/>
          <w:sz w:val="28"/>
          <w:szCs w:val="28"/>
          <w:rtl/>
        </w:rPr>
        <w:t xml:space="preserve">وَإِنَّ الدِّینَ لَوَاقِعٌ (۶)  ترجمه:</w:t>
      </w:r>
      <w:r>
        <w:rPr>
          <w:rStyle w:val="FootnoteReference"/>
        </w:rPr>
        <w:footnoteReference w:id="4681"/>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وَالسَّمَاءِ ذَاتِ الْحُبُکِ (۷)  ترجمه:</w:t>
      </w:r>
      <w:r>
        <w:rPr>
          <w:rStyle w:val="FootnoteReference"/>
        </w:rPr>
        <w:footnoteReference w:id="4682"/>
      </w:r>
    </w:p>
    <w:p>
      <w:pPr>
        <w:pStyle w:val="BookText"/>
      </w:pPr>
      <w:r>
        <w:rPr>
          <w:rFonts w:ascii="Amiri" w:hAnsi="Amiri" w:eastAsia="Amiri" w:cs="Amiri"/>
          <w:lang w:bidi="ar-SA"/>
          <w:color w:val="111111"/>
          <w:sz w:val="28"/>
          <w:szCs w:val="28"/>
          <w:rtl/>
        </w:rPr>
        <w:t xml:space="preserve">إِنَّکُمْ لَفِی قَوْلٍ مُّخْتَلِفٍ (۸)  ترجمه:</w:t>
      </w:r>
      <w:r>
        <w:rPr>
          <w:rStyle w:val="FootnoteReference"/>
        </w:rPr>
        <w:footnoteReference w:id="4683"/>
      </w:r>
    </w:p>
    <w:p>
      <w:pPr>
        <w:pStyle w:val="BookText"/>
      </w:pPr>
      <w:r>
        <w:rPr>
          <w:rFonts w:ascii="Amiri" w:hAnsi="Amiri" w:eastAsia="Amiri" w:cs="Amiri"/>
          <w:lang w:bidi="ar-SA"/>
          <w:color w:val="111111"/>
          <w:sz w:val="28"/>
          <w:szCs w:val="28"/>
          <w:rtl/>
        </w:rPr>
        <w:t xml:space="preserve">یُؤْفَکُ عَنْهُ مَنْ أُفِکَ (۹)  ترجمه:</w:t>
      </w:r>
      <w:r>
        <w:rPr>
          <w:rStyle w:val="FootnoteReference"/>
        </w:rPr>
        <w:footnoteReference w:id="4684"/>
      </w:r>
    </w:p>
    <w:p>
      <w:pPr>
        <w:pStyle w:val="BookText"/>
      </w:pPr>
      <w:r>
        <w:rPr>
          <w:rFonts w:ascii="Amiri" w:hAnsi="Amiri" w:eastAsia="Amiri" w:cs="Amiri"/>
          <w:lang w:bidi="ar-SA"/>
          <w:color w:val="111111"/>
          <w:sz w:val="28"/>
          <w:szCs w:val="28"/>
          <w:rtl/>
        </w:rPr>
        <w:t xml:space="preserve">قُتِلَ الْخَرَّاصُونَ (۱۰)  ترجمه:</w:t>
      </w:r>
      <w:r>
        <w:rPr>
          <w:rStyle w:val="FootnoteReference"/>
        </w:rPr>
        <w:footnoteReference w:id="4685"/>
      </w:r>
    </w:p>
    <w:p>
      <w:pPr>
        <w:pStyle w:val="BookText"/>
      </w:pPr>
      <w:r>
        <w:rPr>
          <w:rFonts w:ascii="Amiri" w:hAnsi="Amiri" w:eastAsia="Amiri" w:cs="Amiri"/>
          <w:lang w:bidi="ar-SA"/>
          <w:color w:val="111111"/>
          <w:sz w:val="28"/>
          <w:szCs w:val="28"/>
          <w:rtl/>
        </w:rPr>
        <w:t xml:space="preserve">الَّذِینَ هُمْ فِی غَمْرَةٍ سَاهُونَ (۱۱)  ترجمه:</w:t>
      </w:r>
      <w:r>
        <w:rPr>
          <w:rStyle w:val="FootnoteReference"/>
        </w:rPr>
        <w:footnoteReference w:id="4686"/>
      </w:r>
    </w:p>
    <w:p>
      <w:pPr>
        <w:pStyle w:val="BookText"/>
      </w:pPr>
      <w:r>
        <w:rPr>
          <w:rFonts w:ascii="Amiri" w:hAnsi="Amiri" w:eastAsia="Amiri" w:cs="Amiri"/>
          <w:lang w:bidi="ar-SA"/>
          <w:color w:val="111111"/>
          <w:sz w:val="28"/>
          <w:szCs w:val="28"/>
          <w:rtl/>
        </w:rPr>
        <w:t xml:space="preserve">یَسْأَلُونَ أَیَّانَ یَوْمُ الدِّینِ (۱۲)  ترجمه:</w:t>
      </w:r>
      <w:r>
        <w:rPr>
          <w:rStyle w:val="FootnoteReference"/>
        </w:rPr>
        <w:footnoteReference w:id="4687"/>
      </w:r>
    </w:p>
    <w:p>
      <w:pPr>
        <w:pStyle w:val="BookText"/>
      </w:pPr>
      <w:r>
        <w:rPr>
          <w:rFonts w:ascii="Amiri" w:hAnsi="Amiri" w:eastAsia="Amiri" w:cs="Amiri"/>
          <w:lang w:bidi="ar-SA"/>
          <w:color w:val="111111"/>
          <w:sz w:val="28"/>
          <w:szCs w:val="28"/>
          <w:rtl/>
        </w:rPr>
        <w:t xml:space="preserve">یَوْمَ هُمْ عَلَی النَّارِ یُفْتَنُونَ (۱۳)  ترجمه:</w:t>
      </w:r>
      <w:r>
        <w:rPr>
          <w:rStyle w:val="FootnoteReference"/>
        </w:rPr>
        <w:footnoteReference w:id="4688"/>
      </w:r>
    </w:p>
    <w:p>
      <w:pPr>
        <w:pStyle w:val="BookText"/>
      </w:pPr>
      <w:r>
        <w:rPr>
          <w:rFonts w:ascii="Amiri" w:hAnsi="Amiri" w:eastAsia="Amiri" w:cs="Amiri"/>
          <w:lang w:bidi="ar-SA"/>
          <w:color w:val="111111"/>
          <w:sz w:val="28"/>
          <w:szCs w:val="28"/>
          <w:rtl/>
        </w:rPr>
        <w:t xml:space="preserve">ذُوقُوا فِتْنَتَکُمْ هَذَا الَّذِی کُنتُم بِهِ تَسْتَعْجِلُونَ (۱۴)  ترجمه:</w:t>
      </w:r>
      <w:r>
        <w:rPr>
          <w:rStyle w:val="FootnoteReference"/>
        </w:rPr>
        <w:footnoteReference w:id="4689"/>
      </w:r>
    </w:p>
    <w:p>
      <w:pPr>
        <w:pStyle w:val="BookText"/>
      </w:pPr>
      <w:r>
        <w:rPr>
          <w:rFonts w:ascii="Amiri" w:hAnsi="Amiri" w:eastAsia="Amiri" w:cs="Amiri"/>
          <w:lang w:bidi="ar-SA"/>
          <w:color w:val="111111"/>
          <w:sz w:val="28"/>
          <w:szCs w:val="28"/>
          <w:rtl/>
        </w:rPr>
        <w:t xml:space="preserve">إِنَّ الْمُتَّقِینَ فِی جَنَّاتٍ وَعُیُونٍ (۱۵)  ترجمه:</w:t>
      </w:r>
      <w:r>
        <w:rPr>
          <w:rStyle w:val="FootnoteReference"/>
        </w:rPr>
        <w:footnoteReference w:id="4690"/>
      </w:r>
    </w:p>
    <w:p>
      <w:pPr>
        <w:pStyle w:val="BookText"/>
      </w:pPr>
      <w:r>
        <w:rPr>
          <w:rFonts w:ascii="Amiri" w:hAnsi="Amiri" w:eastAsia="Amiri" w:cs="Amiri"/>
          <w:lang w:bidi="ar-SA"/>
          <w:color w:val="111111"/>
          <w:sz w:val="28"/>
          <w:szCs w:val="28"/>
          <w:rtl/>
        </w:rPr>
        <w:t xml:space="preserve">آخِذِینَ مَا آتَاهُمْ رَبُّهُمْ ۚ إِنَّهُمْ کَانُوا قَبْلَ ذَلِکَ مُحْسِنِینَ (۱۶)  ترجمه:</w:t>
      </w:r>
      <w:r>
        <w:rPr>
          <w:rStyle w:val="FootnoteReference"/>
        </w:rPr>
        <w:footnoteReference w:id="4691"/>
      </w:r>
    </w:p>
    <w:p>
      <w:pPr>
        <w:pStyle w:val="BookText"/>
      </w:pPr>
      <w:r>
        <w:rPr>
          <w:rFonts w:ascii="Amiri" w:hAnsi="Amiri" w:eastAsia="Amiri" w:cs="Amiri"/>
          <w:lang w:bidi="ar-SA"/>
          <w:color w:val="111111"/>
          <w:sz w:val="28"/>
          <w:szCs w:val="28"/>
          <w:rtl/>
        </w:rPr>
        <w:t xml:space="preserve">کَانُوا قَلِیلًا مِّنَ اللَّیْلِ مَا یَهْجَعُونَ (۱۷)  ترجمه:</w:t>
      </w:r>
      <w:r>
        <w:rPr>
          <w:rStyle w:val="FootnoteReference"/>
        </w:rPr>
        <w:footnoteReference w:id="4692"/>
      </w:r>
    </w:p>
    <w:p>
      <w:pPr>
        <w:pStyle w:val="BookText"/>
      </w:pPr>
      <w:r>
        <w:rPr>
          <w:rFonts w:ascii="Amiri" w:hAnsi="Amiri" w:eastAsia="Amiri" w:cs="Amiri"/>
          <w:lang w:bidi="ar-SA"/>
          <w:color w:val="111111"/>
          <w:sz w:val="28"/>
          <w:szCs w:val="28"/>
          <w:rtl/>
        </w:rPr>
        <w:t xml:space="preserve">وَبِالْأَسْحَارِ هُمْ یَسْتَغْفِرُونَ (۱۸)  ترجمه:</w:t>
      </w:r>
      <w:r>
        <w:rPr>
          <w:rStyle w:val="FootnoteReference"/>
        </w:rPr>
        <w:footnoteReference w:id="4693"/>
      </w:r>
    </w:p>
    <w:p>
      <w:pPr>
        <w:pStyle w:val="BookText"/>
      </w:pPr>
      <w:r>
        <w:rPr>
          <w:rFonts w:ascii="Amiri" w:hAnsi="Amiri" w:eastAsia="Amiri" w:cs="Amiri"/>
          <w:lang w:bidi="ar-SA"/>
          <w:color w:val="111111"/>
          <w:sz w:val="28"/>
          <w:szCs w:val="28"/>
          <w:rtl/>
        </w:rPr>
        <w:t xml:space="preserve">وَفِی أَمْوَالِهِمْ حَقٌّ لِّلسَّائِلِ وَالْمَحْرُومِ (۱۹)  ترجمه:</w:t>
      </w:r>
      <w:r>
        <w:rPr>
          <w:rStyle w:val="FootnoteReference"/>
        </w:rPr>
        <w:footnoteReference w:id="4694"/>
      </w:r>
    </w:p>
    <w:p>
      <w:pPr>
        <w:pStyle w:val="BookText"/>
      </w:pPr>
      <w:r>
        <w:rPr>
          <w:rFonts w:ascii="Amiri" w:hAnsi="Amiri" w:eastAsia="Amiri" w:cs="Amiri"/>
          <w:lang w:bidi="ar-SA"/>
          <w:color w:val="111111"/>
          <w:sz w:val="28"/>
          <w:szCs w:val="28"/>
          <w:rtl/>
        </w:rPr>
        <w:t xml:space="preserve">وَفِی الْأَرْضِ آیَاتٌ لِّلْمُوقِنِینَ (۲۰)  ترجمه:</w:t>
      </w:r>
      <w:r>
        <w:rPr>
          <w:rStyle w:val="FootnoteReference"/>
        </w:rPr>
        <w:footnoteReference w:id="4695"/>
      </w:r>
    </w:p>
    <w:p>
      <w:pPr>
        <w:pStyle w:val="BookText"/>
      </w:pPr>
      <w:r>
        <w:rPr>
          <w:rFonts w:ascii="Amiri" w:hAnsi="Amiri" w:eastAsia="Amiri" w:cs="Amiri"/>
          <w:lang w:bidi="ar-SA"/>
          <w:color w:val="111111"/>
          <w:sz w:val="28"/>
          <w:szCs w:val="28"/>
          <w:rtl/>
        </w:rPr>
        <w:t xml:space="preserve">وَفِی أَنفُسِکُمْ ۚ أَفَلَا تُبْصِرُونَ (۲۱)  ترجمه:</w:t>
      </w:r>
      <w:r>
        <w:rPr>
          <w:rStyle w:val="FootnoteReference"/>
        </w:rPr>
        <w:footnoteReference w:id="4696"/>
      </w:r>
    </w:p>
    <w:p>
      <w:pPr>
        <w:pStyle w:val="BookText"/>
      </w:pPr>
      <w:r>
        <w:rPr>
          <w:rFonts w:ascii="Amiri" w:hAnsi="Amiri" w:eastAsia="Amiri" w:cs="Amiri"/>
          <w:lang w:bidi="ar-SA"/>
          <w:color w:val="111111"/>
          <w:sz w:val="28"/>
          <w:szCs w:val="28"/>
          <w:rtl/>
        </w:rPr>
        <w:t xml:space="preserve">وَفِی السَّمَاءِ رِزْقُکُمْ وَمَا تُوعَدُونَ (۲۲)  ترجمه:</w:t>
      </w:r>
      <w:r>
        <w:rPr>
          <w:rStyle w:val="FootnoteReference"/>
        </w:rPr>
        <w:footnoteReference w:id="4697"/>
      </w:r>
    </w:p>
    <w:p>
      <w:pPr>
        <w:pStyle w:val="BookText"/>
      </w:pPr>
      <w:r>
        <w:rPr>
          <w:rFonts w:ascii="Amiri" w:hAnsi="Amiri" w:eastAsia="Amiri" w:cs="Amiri"/>
          <w:lang w:bidi="ar-SA"/>
          <w:color w:val="111111"/>
          <w:sz w:val="28"/>
          <w:szCs w:val="28"/>
          <w:rtl/>
        </w:rPr>
        <w:t xml:space="preserve">فَوَرَبِّ السَّمَاءِ وَالْأَرْضِ إِنَّهُ لَحَقٌّ مِّثْلَ مَا أَنَّکُمْ تَنطِقُونَ (۲۳)  ترجمه:</w:t>
      </w:r>
      <w:r>
        <w:rPr>
          <w:rStyle w:val="FootnoteReference"/>
        </w:rPr>
        <w:footnoteReference w:id="4698"/>
      </w:r>
    </w:p>
    <w:p>
      <w:pPr>
        <w:pStyle w:val="BookText"/>
      </w:pPr>
      <w:r>
        <w:rPr>
          <w:rFonts w:ascii="Amiri" w:hAnsi="Amiri" w:eastAsia="Amiri" w:cs="Amiri"/>
          <w:lang w:bidi="ar-SA"/>
          <w:color w:val="111111"/>
          <w:sz w:val="28"/>
          <w:szCs w:val="28"/>
          <w:rtl/>
        </w:rPr>
        <w:t xml:space="preserve">هَلْ أَتَاکَ حَدِیثُ ضَیْفِ إِبْرَاهِیمَ الْمُکْرَمِینَ (۲۴)  ترجمه:</w:t>
      </w:r>
      <w:r>
        <w:rPr>
          <w:rStyle w:val="FootnoteReference"/>
        </w:rPr>
        <w:footnoteReference w:id="4699"/>
      </w:r>
    </w:p>
    <w:p>
      <w:pPr>
        <w:pStyle w:val="BookText"/>
      </w:pPr>
      <w:r>
        <w:rPr>
          <w:rFonts w:ascii="Amiri" w:hAnsi="Amiri" w:eastAsia="Amiri" w:cs="Amiri"/>
          <w:lang w:bidi="ar-SA"/>
          <w:color w:val="111111"/>
          <w:sz w:val="28"/>
          <w:szCs w:val="28"/>
          <w:rtl/>
        </w:rPr>
        <w:t xml:space="preserve">إِذْ دَخَلُوا عَلَیْهِ فَقَالُوا سَلَامًا ۖ قَالَ سَلَامٌ قَوْمٌ مُّنکَرُونَ (۲۵)  ترجمه:</w:t>
      </w:r>
      <w:r>
        <w:rPr>
          <w:rStyle w:val="FootnoteReference"/>
        </w:rPr>
        <w:footnoteReference w:id="4700"/>
      </w:r>
    </w:p>
    <w:p>
      <w:pPr>
        <w:pStyle w:val="BookText"/>
      </w:pPr>
      <w:r>
        <w:rPr>
          <w:rFonts w:ascii="Amiri" w:hAnsi="Amiri" w:eastAsia="Amiri" w:cs="Amiri"/>
          <w:lang w:bidi="ar-SA"/>
          <w:color w:val="111111"/>
          <w:sz w:val="28"/>
          <w:szCs w:val="28"/>
          <w:rtl/>
        </w:rPr>
        <w:t xml:space="preserve">فَرَاغَ إِلَی أَهْلِهِ فَجَاءَ بِعِجْلٍ سَمِینٍ (۲۶)  ترجمه:</w:t>
      </w:r>
      <w:r>
        <w:rPr>
          <w:rStyle w:val="FootnoteReference"/>
        </w:rPr>
        <w:footnoteReference w:id="4701"/>
      </w:r>
    </w:p>
    <w:p>
      <w:pPr>
        <w:pStyle w:val="BookText"/>
      </w:pPr>
      <w:r>
        <w:rPr>
          <w:rFonts w:ascii="Amiri" w:hAnsi="Amiri" w:eastAsia="Amiri" w:cs="Amiri"/>
          <w:lang w:bidi="ar-SA"/>
          <w:color w:val="111111"/>
          <w:sz w:val="28"/>
          <w:szCs w:val="28"/>
          <w:rtl/>
        </w:rPr>
        <w:t xml:space="preserve">فَقَرَّبَهُ إِلَیْهِمْ قَالَ أَلَا تَأْکُلُونَ (۲۷)  ترجمه:</w:t>
      </w:r>
      <w:r>
        <w:rPr>
          <w:rStyle w:val="FootnoteReference"/>
        </w:rPr>
        <w:footnoteReference w:id="4702"/>
      </w:r>
    </w:p>
    <w:p>
      <w:pPr>
        <w:pStyle w:val="BookText"/>
      </w:pPr>
      <w:r>
        <w:rPr>
          <w:rFonts w:ascii="Amiri" w:hAnsi="Amiri" w:eastAsia="Amiri" w:cs="Amiri"/>
          <w:lang w:bidi="ar-SA"/>
          <w:color w:val="111111"/>
          <w:sz w:val="28"/>
          <w:szCs w:val="28"/>
          <w:rtl/>
        </w:rPr>
        <w:t xml:space="preserve">فَأَوْجَسَ مِنْهُمْ خِیفَةً ۖ قَالُوا لَا تَخَفْ ۖ وَبَشَّرُوهُ بِغُلَامٍ عَلِیمٍ (۲۸)  ترجمه:</w:t>
      </w:r>
      <w:r>
        <w:rPr>
          <w:rStyle w:val="FootnoteReference"/>
        </w:rPr>
        <w:footnoteReference w:id="4703"/>
      </w:r>
    </w:p>
    <w:p>
      <w:pPr>
        <w:pStyle w:val="BookText"/>
      </w:pPr>
      <w:r>
        <w:rPr>
          <w:rFonts w:ascii="Amiri" w:hAnsi="Amiri" w:eastAsia="Amiri" w:cs="Amiri"/>
          <w:lang w:bidi="ar-SA"/>
          <w:color w:val="111111"/>
          <w:sz w:val="28"/>
          <w:szCs w:val="28"/>
          <w:rtl/>
        </w:rPr>
        <w:t xml:space="preserve">فَأَقْبَلَتِ امْرَأَتُهُ فِی صَرَّةٍ فَصَکَّتْ وَجْهَهَا وَقَالَتْ عَجُوزٌ عَقِیمٌ (۲۹)  ترجمه:</w:t>
      </w:r>
      <w:r>
        <w:rPr>
          <w:rStyle w:val="FootnoteReference"/>
        </w:rPr>
        <w:footnoteReference w:id="4704"/>
      </w:r>
    </w:p>
    <w:p>
      <w:pPr>
        <w:pStyle w:val="BookText"/>
      </w:pPr>
      <w:r>
        <w:rPr>
          <w:rFonts w:ascii="Amiri" w:hAnsi="Amiri" w:eastAsia="Amiri" w:cs="Amiri"/>
          <w:lang w:bidi="ar-SA"/>
          <w:color w:val="111111"/>
          <w:sz w:val="28"/>
          <w:szCs w:val="28"/>
          <w:rtl/>
        </w:rPr>
        <w:t xml:space="preserve">قَالُوا کَذَلِکِ قَالَ رَبُّکِ ۖ إِنَّهُ هُوَ الْحَکِیمُ الْعَلِیمُ (۳۰)  ترجمه:</w:t>
      </w:r>
      <w:r>
        <w:rPr>
          <w:rStyle w:val="FootnoteReference"/>
        </w:rPr>
        <w:footnoteReference w:id="4705"/>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71" w:name="pg19496_194757"/>
    <w:bookmarkEnd w:id="71"/>
    <w:p>
      <w:pPr>
        <w:pStyle w:val="Heading2"/>
      </w:pPr>
      <w:bookmarkStart w:id="221" w:name="_Toc103"/>
      <w:r>
        <w:t>جزء بیستم و هفتم</w:t>
      </w:r>
      <w:bookmarkEnd w:id="221"/>
    </w:p>
    <w:p>
      <w:pPr>
        <w:pStyle w:val="Heading3"/>
      </w:pPr>
      <w:bookmarkStart w:id="222" w:name="_Toc104"/>
      <w:r>
        <w:t>51 - سوره الذاریات</w:t>
      </w:r>
      <w:bookmarkEnd w:id="222"/>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BookText"/>
      </w:pPr>
      <w:r>
        <w:rPr>
          <w:rFonts w:ascii="Amiri" w:hAnsi="Amiri" w:eastAsia="Amiri" w:cs="Amiri"/>
          <w:lang w:bidi="ar-SA"/>
          <w:color w:val="111111"/>
          <w:sz w:val="28"/>
          <w:szCs w:val="28"/>
          <w:rtl/>
        </w:rPr>
        <w:t xml:space="preserve">۞ قَالَ فَمَا خَطْبُکُمْ أَیُّهَا الْمُرْسَلُونَ (۳۱)  ترجمه:</w:t>
      </w:r>
      <w:r>
        <w:rPr>
          <w:rStyle w:val="FootnoteReference"/>
        </w:rPr>
        <w:footnoteReference w:id="4706"/>
      </w:r>
    </w:p>
    <w:p>
      <w:pPr>
        <w:pStyle w:val="BookText"/>
      </w:pPr>
      <w:r>
        <w:rPr>
          <w:rFonts w:ascii="Amiri" w:hAnsi="Amiri" w:eastAsia="Amiri" w:cs="Amiri"/>
          <w:lang w:bidi="ar-SA"/>
          <w:color w:val="111111"/>
          <w:sz w:val="28"/>
          <w:szCs w:val="28"/>
          <w:rtl/>
        </w:rPr>
        <w:t xml:space="preserve">قَالُوا إِنَّا أُرْسِلْنَا إِلَی قَوْمٍ مُّجْرِمِینَ (۳۲)  ترجمه:</w:t>
      </w:r>
      <w:r>
        <w:rPr>
          <w:rStyle w:val="FootnoteReference"/>
        </w:rPr>
        <w:footnoteReference w:id="4707"/>
      </w:r>
    </w:p>
    <w:p>
      <w:pPr>
        <w:pStyle w:val="BookText"/>
      </w:pPr>
      <w:r>
        <w:rPr>
          <w:rFonts w:ascii="Amiri" w:hAnsi="Amiri" w:eastAsia="Amiri" w:cs="Amiri"/>
          <w:lang w:bidi="ar-SA"/>
          <w:color w:val="111111"/>
          <w:sz w:val="28"/>
          <w:szCs w:val="28"/>
          <w:rtl/>
        </w:rPr>
        <w:t xml:space="preserve">لِنُرْسِلَ عَلَیْهِمْ حِجَارَةً مِّن طِینٍ (۳۳)  ترجمه:</w:t>
      </w:r>
      <w:r>
        <w:rPr>
          <w:rStyle w:val="FootnoteReference"/>
        </w:rPr>
        <w:footnoteReference w:id="4708"/>
      </w:r>
    </w:p>
    <w:p>
      <w:pPr>
        <w:pStyle w:val="BookText"/>
      </w:pPr>
      <w:r>
        <w:rPr>
          <w:rFonts w:ascii="Amiri" w:hAnsi="Amiri" w:eastAsia="Amiri" w:cs="Amiri"/>
          <w:lang w:bidi="ar-SA"/>
          <w:color w:val="111111"/>
          <w:sz w:val="28"/>
          <w:szCs w:val="28"/>
          <w:rtl/>
        </w:rPr>
        <w:t xml:space="preserve">مُّسَوَّمَةً عِندَ رَبِّکَ لِلْمُسْرِفِینَ (۳۴)  ترجمه:</w:t>
      </w:r>
      <w:r>
        <w:rPr>
          <w:rStyle w:val="FootnoteReference"/>
        </w:rPr>
        <w:footnoteReference w:id="4709"/>
      </w:r>
    </w:p>
    <w:p>
      <w:pPr>
        <w:pStyle w:val="BookText"/>
      </w:pPr>
      <w:r>
        <w:rPr>
          <w:rFonts w:ascii="Amiri" w:hAnsi="Amiri" w:eastAsia="Amiri" w:cs="Amiri"/>
          <w:lang w:bidi="ar-SA"/>
          <w:color w:val="111111"/>
          <w:sz w:val="28"/>
          <w:szCs w:val="28"/>
          <w:rtl/>
        </w:rPr>
        <w:t xml:space="preserve">فَأَخْرَجْنَا مَن کَانَ فِیهَا مِنَ الْمُؤْمِنِینَ (۳۵)  ترجمه:</w:t>
      </w:r>
      <w:r>
        <w:rPr>
          <w:rStyle w:val="FootnoteReference"/>
        </w:rPr>
        <w:footnoteReference w:id="4710"/>
      </w:r>
    </w:p>
    <w:p>
      <w:pPr>
        <w:pStyle w:val="BookText"/>
      </w:pPr>
      <w:r>
        <w:rPr>
          <w:rFonts w:ascii="Amiri" w:hAnsi="Amiri" w:eastAsia="Amiri" w:cs="Amiri"/>
          <w:lang w:bidi="ar-SA"/>
          <w:color w:val="111111"/>
          <w:sz w:val="28"/>
          <w:szCs w:val="28"/>
          <w:rtl/>
        </w:rPr>
        <w:t xml:space="preserve">فَمَا وَجَدْنَا فِیهَا غَیْرَ بَیْتٍ مِّنَ الْمُسْلِمِینَ (۳۶)  ترجمه:</w:t>
      </w:r>
      <w:r>
        <w:rPr>
          <w:rStyle w:val="FootnoteReference"/>
        </w:rPr>
        <w:footnoteReference w:id="4711"/>
      </w:r>
    </w:p>
    <w:p>
      <w:pPr>
        <w:pStyle w:val="BookText"/>
      </w:pPr>
      <w:r>
        <w:rPr>
          <w:rFonts w:ascii="Amiri" w:hAnsi="Amiri" w:eastAsia="Amiri" w:cs="Amiri"/>
          <w:lang w:bidi="ar-SA"/>
          <w:color w:val="111111"/>
          <w:sz w:val="28"/>
          <w:szCs w:val="28"/>
          <w:rtl/>
        </w:rPr>
        <w:t xml:space="preserve">وَتَرَکْنَا فِیهَا آیَةً لِّلَّذِینَ یَخَافُونَ الْعَذَابَ الْأَلِیمَ (۳۷)  ترجمه:</w:t>
      </w:r>
      <w:r>
        <w:rPr>
          <w:rStyle w:val="FootnoteReference"/>
        </w:rPr>
        <w:footnoteReference w:id="4712"/>
      </w:r>
    </w:p>
    <w:p>
      <w:pPr>
        <w:pStyle w:val="BookText"/>
      </w:pPr>
      <w:r>
        <w:rPr>
          <w:rFonts w:ascii="Amiri" w:hAnsi="Amiri" w:eastAsia="Amiri" w:cs="Amiri"/>
          <w:lang w:bidi="ar-SA"/>
          <w:color w:val="111111"/>
          <w:sz w:val="28"/>
          <w:szCs w:val="28"/>
          <w:rtl/>
        </w:rPr>
        <w:t xml:space="preserve">وَفِی مُوسَی إِذْ أَرْسَلْنَاهُ إِلَی فِرْعَوْنَ بِسُلْطَانٍ مُّبِینٍ (۳۸)  ترجمه:</w:t>
      </w:r>
      <w:r>
        <w:rPr>
          <w:rStyle w:val="FootnoteReference"/>
        </w:rPr>
        <w:footnoteReference w:id="4713"/>
      </w:r>
    </w:p>
    <w:p>
      <w:pPr>
        <w:pStyle w:val="BookText"/>
      </w:pPr>
      <w:r>
        <w:rPr>
          <w:rFonts w:ascii="Amiri" w:hAnsi="Amiri" w:eastAsia="Amiri" w:cs="Amiri"/>
          <w:lang w:bidi="ar-SA"/>
          <w:color w:val="111111"/>
          <w:sz w:val="28"/>
          <w:szCs w:val="28"/>
          <w:rtl/>
        </w:rPr>
        <w:t xml:space="preserve">فَتَوَلَّی بِرُکْنِهِ وَقَالَ سَاحِرٌ أَوْ مَجْنُونٌ (۳۹)  ترجمه:</w:t>
      </w:r>
      <w:r>
        <w:rPr>
          <w:rStyle w:val="FootnoteReference"/>
        </w:rPr>
        <w:footnoteReference w:id="4714"/>
      </w:r>
    </w:p>
    <w:p>
      <w:pPr>
        <w:pStyle w:val="BookText"/>
      </w:pPr>
      <w:r>
        <w:rPr>
          <w:rFonts w:ascii="Amiri" w:hAnsi="Amiri" w:eastAsia="Amiri" w:cs="Amiri"/>
          <w:lang w:bidi="ar-SA"/>
          <w:color w:val="111111"/>
          <w:sz w:val="28"/>
          <w:szCs w:val="28"/>
          <w:rtl/>
        </w:rPr>
        <w:t xml:space="preserve">فَأَخَذْنَاهُ وَجُنُودَهُ فَنَبَذْنَاهُمْ فِی الْیَمِّ وَهُوَ مُلِیمٌ (۴۰)  ترجمه:</w:t>
      </w:r>
      <w:r>
        <w:rPr>
          <w:rStyle w:val="FootnoteReference"/>
        </w:rPr>
        <w:footnoteReference w:id="4715"/>
      </w:r>
    </w:p>
    <w:p>
      <w:pPr>
        <w:pStyle w:val="BookText"/>
      </w:pPr>
      <w:r>
        <w:rPr>
          <w:rFonts w:ascii="Amiri" w:hAnsi="Amiri" w:eastAsia="Amiri" w:cs="Amiri"/>
          <w:lang w:bidi="ar-SA"/>
          <w:color w:val="111111"/>
          <w:sz w:val="28"/>
          <w:szCs w:val="28"/>
          <w:rtl/>
        </w:rPr>
        <w:t xml:space="preserve">وَفِی عَادٍ إِذْ أَرْسَلْنَا عَلَیْهِمُ الرِّیحَ الْعَقِیمَ (۴۱)  ترجمه:</w:t>
      </w:r>
      <w:r>
        <w:rPr>
          <w:rStyle w:val="FootnoteReference"/>
        </w:rPr>
        <w:footnoteReference w:id="4716"/>
      </w:r>
    </w:p>
    <w:p>
      <w:pPr>
        <w:pStyle w:val="BookText"/>
      </w:pPr>
      <w:r>
        <w:rPr>
          <w:rFonts w:ascii="Amiri" w:hAnsi="Amiri" w:eastAsia="Amiri" w:cs="Amiri"/>
          <w:lang w:bidi="ar-SA"/>
          <w:color w:val="111111"/>
          <w:sz w:val="28"/>
          <w:szCs w:val="28"/>
          <w:rtl/>
        </w:rPr>
        <w:t xml:space="preserve">مَا تَذَرُ مِن شَیْءٍ أَتَتْ عَلَیْهِ إِلَّا جَعَلَتْهُ کَالرَّمِیمِ (۴۲)  ترجمه:</w:t>
      </w:r>
      <w:r>
        <w:rPr>
          <w:rStyle w:val="FootnoteReference"/>
        </w:rPr>
        <w:footnoteReference w:id="4717"/>
      </w:r>
    </w:p>
    <w:p>
      <w:pPr>
        <w:pStyle w:val="BookText"/>
      </w:pPr>
      <w:r>
        <w:rPr>
          <w:rFonts w:ascii="Amiri" w:hAnsi="Amiri" w:eastAsia="Amiri" w:cs="Amiri"/>
          <w:lang w:bidi="ar-SA"/>
          <w:color w:val="111111"/>
          <w:sz w:val="28"/>
          <w:szCs w:val="28"/>
          <w:rtl/>
        </w:rPr>
        <w:t xml:space="preserve">وَفِی ثَمُودَ إِذْ قِیلَ لَهُمْ تَمَتَّعُوا حَتَّی حِینٍ (۴۳)  ترجمه:</w:t>
      </w:r>
      <w:r>
        <w:rPr>
          <w:rStyle w:val="FootnoteReference"/>
        </w:rPr>
        <w:footnoteReference w:id="4718"/>
      </w:r>
    </w:p>
    <w:p>
      <w:pPr>
        <w:pStyle w:val="BookText"/>
      </w:pPr>
      <w:r>
        <w:rPr>
          <w:rFonts w:ascii="Amiri" w:hAnsi="Amiri" w:eastAsia="Amiri" w:cs="Amiri"/>
          <w:lang w:bidi="ar-SA"/>
          <w:color w:val="111111"/>
          <w:sz w:val="28"/>
          <w:szCs w:val="28"/>
          <w:rtl/>
        </w:rPr>
        <w:t xml:space="preserve">فَعَتَوْا عَنْ أَمْرِ رَبِّهِمْ فَأَخَذَتْهُمُ الصَّاعِقَةُ وَهُمْ یَنظُرُونَ (۴۴)  ترجمه:</w:t>
      </w:r>
      <w:r>
        <w:rPr>
          <w:rStyle w:val="FootnoteReference"/>
        </w:rPr>
        <w:footnoteReference w:id="4719"/>
      </w:r>
    </w:p>
    <w:p>
      <w:pPr>
        <w:pStyle w:val="BookText"/>
      </w:pPr>
      <w:r>
        <w:rPr>
          <w:rFonts w:ascii="Amiri" w:hAnsi="Amiri" w:eastAsia="Amiri" w:cs="Amiri"/>
          <w:lang w:bidi="ar-SA"/>
          <w:color w:val="111111"/>
          <w:sz w:val="28"/>
          <w:szCs w:val="28"/>
          <w:rtl/>
        </w:rPr>
        <w:t xml:space="preserve">فَمَا اسْتَطَاعُوا مِن قِیَامٍ وَمَا کَانُوا مُنتَصِرِینَ (۴۵)  ترجمه:</w:t>
      </w:r>
      <w:r>
        <w:rPr>
          <w:rStyle w:val="FootnoteReference"/>
        </w:rPr>
        <w:footnoteReference w:id="4720"/>
      </w:r>
    </w:p>
    <w:p>
      <w:pPr>
        <w:pStyle w:val="BookText"/>
      </w:pPr>
      <w:r>
        <w:rPr>
          <w:rFonts w:ascii="Amiri" w:hAnsi="Amiri" w:eastAsia="Amiri" w:cs="Amiri"/>
          <w:lang w:bidi="ar-SA"/>
          <w:color w:val="111111"/>
          <w:sz w:val="28"/>
          <w:szCs w:val="28"/>
          <w:rtl/>
        </w:rPr>
        <w:t xml:space="preserve">وَقَوْمَ نُوحٍ مِّن قَبْلُ ۖ إِنَّهُمْ کَانُوا قَوْمًا فَاسِقِینَ (۴۶)  ترجمه:</w:t>
      </w:r>
      <w:r>
        <w:rPr>
          <w:rStyle w:val="FootnoteReference"/>
        </w:rPr>
        <w:footnoteReference w:id="4721"/>
      </w:r>
    </w:p>
    <w:p>
      <w:pPr>
        <w:pStyle w:val="BookText"/>
      </w:pPr>
      <w:r>
        <w:rPr>
          <w:rFonts w:ascii="Amiri" w:hAnsi="Amiri" w:eastAsia="Amiri" w:cs="Amiri"/>
          <w:lang w:bidi="ar-SA"/>
          <w:color w:val="111111"/>
          <w:sz w:val="28"/>
          <w:szCs w:val="28"/>
          <w:rtl/>
        </w:rPr>
        <w:t xml:space="preserve">وَالسَّمَاءَ بَنَیْنَاهَا بِأَیْدٍ وَإِنَّا لَمُوسِعُونَ (۴۷)  ترجمه:</w:t>
      </w:r>
      <w:r>
        <w:rPr>
          <w:rStyle w:val="FootnoteReference"/>
        </w:rPr>
        <w:footnoteReference w:id="4722"/>
      </w:r>
    </w:p>
    <w:p>
      <w:pPr>
        <w:pStyle w:val="BookText"/>
      </w:pPr>
      <w:r>
        <w:rPr>
          <w:rFonts w:ascii="Amiri" w:hAnsi="Amiri" w:eastAsia="Amiri" w:cs="Amiri"/>
          <w:lang w:bidi="ar-SA"/>
          <w:color w:val="111111"/>
          <w:sz w:val="28"/>
          <w:szCs w:val="28"/>
          <w:rtl/>
        </w:rPr>
        <w:t xml:space="preserve">وَالْأَرْضَ فَرَشْنَاهَا فَنِعْمَ الْمَاهِدُونَ (۴۸)  ترجمه:</w:t>
      </w:r>
      <w:r>
        <w:rPr>
          <w:rStyle w:val="FootnoteReference"/>
        </w:rPr>
        <w:footnoteReference w:id="4723"/>
      </w:r>
    </w:p>
    <w:p>
      <w:pPr>
        <w:pStyle w:val="BookText"/>
      </w:pPr>
      <w:r>
        <w:rPr>
          <w:rFonts w:ascii="Amiri" w:hAnsi="Amiri" w:eastAsia="Amiri" w:cs="Amiri"/>
          <w:lang w:bidi="ar-SA"/>
          <w:color w:val="111111"/>
          <w:sz w:val="28"/>
          <w:szCs w:val="28"/>
          <w:rtl/>
        </w:rPr>
        <w:t xml:space="preserve">وَمِن کُلِّ شَیْءٍ خَلَقْنَا زَوْجَیْنِ لَعَلَّکُمْ تَذَکَّرُونَ (۴۹)  ترجمه:</w:t>
      </w:r>
      <w:r>
        <w:rPr>
          <w:rStyle w:val="FootnoteReference"/>
        </w:rPr>
        <w:footnoteReference w:id="4724"/>
      </w:r>
    </w:p>
    <w:p>
      <w:pPr>
        <w:pStyle w:val="BookText"/>
      </w:pPr>
      <w:r>
        <w:rPr>
          <w:rFonts w:ascii="Amiri" w:hAnsi="Amiri" w:eastAsia="Amiri" w:cs="Amiri"/>
          <w:lang w:bidi="ar-SA"/>
          <w:color w:val="111111"/>
          <w:sz w:val="28"/>
          <w:szCs w:val="28"/>
          <w:rtl/>
        </w:rPr>
        <w:t xml:space="preserve">فَفِرُّوا إِلَی اللَّهِ ۖ إِنِّی لَکُم مِّنْهُ نَذِیرٌ مُّبِینٌ (۵۰)  ترجمه:</w:t>
      </w:r>
      <w:r>
        <w:rPr>
          <w:rStyle w:val="FootnoteReference"/>
        </w:rPr>
        <w:footnoteReference w:id="4725"/>
      </w:r>
    </w:p>
    <w:p>
      <w:pPr>
        <w:pStyle w:val="BookText"/>
      </w:pPr>
      <w:r>
        <w:rPr>
          <w:rFonts w:ascii="Amiri" w:hAnsi="Amiri" w:eastAsia="Amiri" w:cs="Amiri"/>
          <w:lang w:bidi="ar-SA"/>
          <w:color w:val="111111"/>
          <w:sz w:val="28"/>
          <w:szCs w:val="28"/>
          <w:rtl/>
        </w:rPr>
        <w:t xml:space="preserve">وَلَا تَجْعَلُوا مَعَ اللَّهِ إِلَهًا آخَرَ ۖ إِنِّی لَکُم مِّنْهُ نَذِیرٌ مُّبِینٌ (۵۱)  ترجمه:</w:t>
      </w:r>
      <w:r>
        <w:rPr>
          <w:rStyle w:val="FootnoteReference"/>
        </w:rPr>
        <w:footnoteReference w:id="4726"/>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72" w:name="pg19496_194758"/>
    <w:bookmarkEnd w:id="72"/>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 (۵۲)  ترجمه:</w:t>
      </w:r>
      <w:r>
        <w:rPr>
          <w:rStyle w:val="FootnoteReference"/>
        </w:rPr>
        <w:footnoteReference w:id="4727"/>
      </w:r>
    </w:p>
    <w:p>
      <w:pPr>
        <w:pStyle w:val="BookText"/>
      </w:pPr>
      <w:r>
        <w:rPr>
          <w:rFonts w:ascii="Amiri" w:hAnsi="Amiri" w:eastAsia="Amiri" w:cs="Amiri"/>
          <w:lang w:bidi="ar-SA"/>
          <w:color w:val="111111"/>
          <w:sz w:val="28"/>
          <w:szCs w:val="28"/>
          <w:rtl/>
        </w:rPr>
        <w:t xml:space="preserve">أَتَوَاصَوْا بِهِ ۚ بَلْ هُمْ قَوْمٌ طَاغُونَ (۵۳)  ترجمه:</w:t>
      </w:r>
      <w:r>
        <w:rPr>
          <w:rStyle w:val="FootnoteReference"/>
        </w:rPr>
        <w:footnoteReference w:id="4728"/>
      </w:r>
    </w:p>
    <w:p>
      <w:pPr>
        <w:pStyle w:val="BookText"/>
      </w:pPr>
      <w:r>
        <w:rPr>
          <w:rFonts w:ascii="Amiri" w:hAnsi="Amiri" w:eastAsia="Amiri" w:cs="Amiri"/>
          <w:lang w:bidi="ar-SA"/>
          <w:color w:val="111111"/>
          <w:sz w:val="28"/>
          <w:szCs w:val="28"/>
          <w:rtl/>
        </w:rPr>
        <w:t xml:space="preserve">فَتَوَلَّ عَنْهُمْ فَمَا أَنتَ بِمَلُومٍ (۵۴)  ترجمه:</w:t>
      </w:r>
      <w:r>
        <w:rPr>
          <w:rStyle w:val="FootnoteReference"/>
        </w:rPr>
        <w:footnoteReference w:id="4729"/>
      </w:r>
    </w:p>
    <w:p>
      <w:pPr>
        <w:pStyle w:val="BookText"/>
      </w:pPr>
      <w:r>
        <w:rPr>
          <w:rFonts w:ascii="Amiri" w:hAnsi="Amiri" w:eastAsia="Amiri" w:cs="Amiri"/>
          <w:lang w:bidi="ar-SA"/>
          <w:color w:val="111111"/>
          <w:sz w:val="28"/>
          <w:szCs w:val="28"/>
          <w:rtl/>
        </w:rPr>
        <w:t xml:space="preserve">وَذَکِّرْ فَإِنَّ الذِّکْرَی تَنفَعُ الْمُؤْمِنِینَ (۵۵)  ترجمه:</w:t>
      </w:r>
      <w:r>
        <w:rPr>
          <w:rStyle w:val="FootnoteReference"/>
        </w:rPr>
        <w:footnoteReference w:id="4730"/>
      </w:r>
    </w:p>
    <w:p>
      <w:pPr>
        <w:pStyle w:val="BookText"/>
      </w:pPr>
      <w:r>
        <w:rPr>
          <w:rFonts w:ascii="Amiri" w:hAnsi="Amiri" w:eastAsia="Amiri" w:cs="Amiri"/>
          <w:lang w:bidi="ar-SA"/>
          <w:color w:val="111111"/>
          <w:sz w:val="28"/>
          <w:szCs w:val="28"/>
          <w:rtl/>
        </w:rPr>
        <w:t xml:space="preserve">وَمَا خَلَقْتُ الْجِنَّ وَالْإِنسَ إِلَّا لِیَعْبُدُونِ (۵۶)  ترجمه:</w:t>
      </w:r>
      <w:r>
        <w:rPr>
          <w:rStyle w:val="FootnoteReference"/>
        </w:rPr>
        <w:footnoteReference w:id="4731"/>
      </w:r>
    </w:p>
    <w:p>
      <w:pPr>
        <w:pStyle w:val="BookText"/>
      </w:pPr>
      <w:r>
        <w:rPr>
          <w:rFonts w:ascii="Amiri" w:hAnsi="Amiri" w:eastAsia="Amiri" w:cs="Amiri"/>
          <w:lang w:bidi="ar-SA"/>
          <w:color w:val="111111"/>
          <w:sz w:val="28"/>
          <w:szCs w:val="28"/>
          <w:rtl/>
        </w:rPr>
        <w:t xml:space="preserve">مَا أُرِیدُ مِنْهُم مِّن رِّزْقٍ وَمَا أُرِیدُ أَن یُطْعِمُونِ (۵۷)  ترجمه:</w:t>
      </w:r>
      <w:r>
        <w:rPr>
          <w:rStyle w:val="FootnoteReference"/>
        </w:rPr>
        <w:footnoteReference w:id="4732"/>
      </w:r>
    </w:p>
    <w:p>
      <w:pPr>
        <w:pStyle w:val="BookText"/>
      </w:pPr>
      <w:r>
        <w:rPr>
          <w:rFonts w:ascii="Amiri" w:hAnsi="Amiri" w:eastAsia="Amiri" w:cs="Amiri"/>
          <w:lang w:bidi="ar-SA"/>
          <w:color w:val="111111"/>
          <w:sz w:val="28"/>
          <w:szCs w:val="28"/>
          <w:rtl/>
        </w:rPr>
        <w:t xml:space="preserve">إِنَّ اللَّهَ هُوَ الرَّزَّاقُ ذُو الْقُوَّةِ الْمَتِینُ (۵۸)  ترجمه:</w:t>
      </w:r>
      <w:r>
        <w:rPr>
          <w:rStyle w:val="FootnoteReference"/>
        </w:rPr>
        <w:footnoteReference w:id="4733"/>
      </w:r>
    </w:p>
    <w:p>
      <w:pPr>
        <w:pStyle w:val="BookText"/>
      </w:pPr>
      <w:r>
        <w:rPr>
          <w:rFonts w:ascii="Amiri" w:hAnsi="Amiri" w:eastAsia="Amiri" w:cs="Amiri"/>
          <w:lang w:bidi="ar-SA"/>
          <w:color w:val="111111"/>
          <w:sz w:val="28"/>
          <w:szCs w:val="28"/>
          <w:rtl/>
        </w:rPr>
        <w:t xml:space="preserve">فَإِنَّ لِلَّذِینَ ظَلَمُوا ذَنُوبًا مِّثْلَ ذَنُوبِ أَصْحَابِهِمْ فَلَا یَسْتَعْجِلُونِ (۵۹)  ترجمه:</w:t>
      </w:r>
      <w:r>
        <w:rPr>
          <w:rStyle w:val="FootnoteReference"/>
        </w:rPr>
        <w:footnoteReference w:id="4734"/>
      </w:r>
    </w:p>
    <w:p>
      <w:pPr>
        <w:pStyle w:val="BookText"/>
      </w:pPr>
      <w:r>
        <w:rPr>
          <w:rFonts w:ascii="Amiri" w:hAnsi="Amiri" w:eastAsia="Amiri" w:cs="Amiri"/>
          <w:lang w:bidi="ar-SA"/>
          <w:color w:val="111111"/>
          <w:sz w:val="28"/>
          <w:szCs w:val="28"/>
          <w:rtl/>
        </w:rPr>
        <w:t xml:space="preserve">فَوَیْلٌ لِّلَّذِینَ کَفَرُوا مِن یَوْمِهِمُ الَّذِی یُوعَدُونَ (۶۰)  ترجمه:</w:t>
      </w:r>
      <w:r>
        <w:rPr>
          <w:rStyle w:val="FootnoteReference"/>
        </w:rPr>
        <w:footnoteReference w:id="4735"/>
      </w:r>
    </w:p>
    <w:p>
      <w:pPr>
        <w:pStyle w:val="Heading3"/>
      </w:pPr>
      <w:bookmarkStart w:id="223" w:name="_Toc105"/>
      <w:r>
        <w:t>52 - سوره الطور</w:t>
      </w:r>
      <w:bookmarkEnd w:id="223"/>
    </w:p>
    <w:p>
      <w:pPr>
        <w:pStyle w:val="BookText"/>
      </w:pPr>
      <w:r>
        <w:rPr>
          <w:rFonts w:ascii="Amiri" w:hAnsi="Amiri" w:eastAsia="Amiri" w:cs="Amiri"/>
          <w:lang w:bidi="ar-SA"/>
          <w:color w:val="111111"/>
          <w:sz w:val="28"/>
          <w:szCs w:val="28"/>
          <w:rtl/>
        </w:rPr>
        <w:t xml:space="preserve">بِسْمِ اللَّهِ الرَّحْمَنِ الرَّحِیمِ وَالطُّورِ (۱)  ترجمه:</w:t>
      </w:r>
      <w:r>
        <w:rPr>
          <w:rStyle w:val="FootnoteReference"/>
        </w:rPr>
        <w:footnoteReference w:id="4736"/>
      </w:r>
    </w:p>
    <w:p>
      <w:pPr>
        <w:pStyle w:val="BookText"/>
      </w:pPr>
      <w:r>
        <w:rPr>
          <w:rFonts w:ascii="Amiri" w:hAnsi="Amiri" w:eastAsia="Amiri" w:cs="Amiri"/>
          <w:lang w:bidi="ar-SA"/>
          <w:color w:val="111111"/>
          <w:sz w:val="28"/>
          <w:szCs w:val="28"/>
          <w:rtl/>
        </w:rPr>
        <w:t xml:space="preserve">وَکِتَابٍ مَّسْطُورٍ (۲)  ترجمه:</w:t>
      </w:r>
      <w:r>
        <w:rPr>
          <w:rStyle w:val="FootnoteReference"/>
        </w:rPr>
        <w:footnoteReference w:id="4737"/>
      </w:r>
    </w:p>
    <w:p>
      <w:pPr>
        <w:pStyle w:val="BookText"/>
      </w:pPr>
      <w:r>
        <w:rPr>
          <w:rFonts w:ascii="Amiri" w:hAnsi="Amiri" w:eastAsia="Amiri" w:cs="Amiri"/>
          <w:lang w:bidi="ar-SA"/>
          <w:color w:val="111111"/>
          <w:sz w:val="28"/>
          <w:szCs w:val="28"/>
          <w:rtl/>
        </w:rPr>
        <w:t xml:space="preserve">فِی رَقٍّ مَّنشُورٍ (۳)  ترجمه:</w:t>
      </w:r>
      <w:r>
        <w:rPr>
          <w:rStyle w:val="FootnoteReference"/>
        </w:rPr>
        <w:footnoteReference w:id="4738"/>
      </w:r>
    </w:p>
    <w:p>
      <w:pPr>
        <w:pStyle w:val="BookText"/>
      </w:pPr>
      <w:r>
        <w:rPr>
          <w:rFonts w:ascii="Amiri" w:hAnsi="Amiri" w:eastAsia="Amiri" w:cs="Amiri"/>
          <w:lang w:bidi="ar-SA"/>
          <w:color w:val="111111"/>
          <w:sz w:val="28"/>
          <w:szCs w:val="28"/>
          <w:rtl/>
        </w:rPr>
        <w:t xml:space="preserve">وَالْبَیْتِ الْمَعْمُورِ (۴)  ترجمه:</w:t>
      </w:r>
      <w:r>
        <w:rPr>
          <w:rStyle w:val="FootnoteReference"/>
        </w:rPr>
        <w:footnoteReference w:id="4739"/>
      </w:r>
    </w:p>
    <w:p>
      <w:pPr>
        <w:pStyle w:val="BookText"/>
      </w:pPr>
      <w:r>
        <w:rPr>
          <w:rFonts w:ascii="Amiri" w:hAnsi="Amiri" w:eastAsia="Amiri" w:cs="Amiri"/>
          <w:lang w:bidi="ar-SA"/>
          <w:color w:val="111111"/>
          <w:sz w:val="28"/>
          <w:szCs w:val="28"/>
          <w:rtl/>
        </w:rPr>
        <w:t xml:space="preserve">وَالسَّقْفِ الْمَرْفُوعِ (۵)  ترجمه:</w:t>
      </w:r>
      <w:r>
        <w:rPr>
          <w:rStyle w:val="FootnoteReference"/>
        </w:rPr>
        <w:footnoteReference w:id="4740"/>
      </w:r>
    </w:p>
    <w:p>
      <w:pPr>
        <w:pStyle w:val="BookText"/>
      </w:pPr>
      <w:r>
        <w:rPr>
          <w:rFonts w:ascii="Amiri" w:hAnsi="Amiri" w:eastAsia="Amiri" w:cs="Amiri"/>
          <w:lang w:bidi="ar-SA"/>
          <w:color w:val="111111"/>
          <w:sz w:val="28"/>
          <w:szCs w:val="28"/>
          <w:rtl/>
        </w:rPr>
        <w:t xml:space="preserve">وَالْبَحْرِ الْمَسْجُورِ (۶)  ترجمه:</w:t>
      </w:r>
      <w:r>
        <w:rPr>
          <w:rStyle w:val="FootnoteReference"/>
        </w:rPr>
        <w:footnoteReference w:id="4741"/>
      </w:r>
    </w:p>
    <w:p>
      <w:pPr>
        <w:pStyle w:val="BookText"/>
      </w:pPr>
      <w:r>
        <w:rPr>
          <w:rFonts w:ascii="Amiri" w:hAnsi="Amiri" w:eastAsia="Amiri" w:cs="Amiri"/>
          <w:lang w:bidi="ar-SA"/>
          <w:color w:val="111111"/>
          <w:sz w:val="28"/>
          <w:szCs w:val="28"/>
          <w:rtl/>
        </w:rPr>
        <w:t xml:space="preserve">إِنَّ عَذَابَ رَبِّکَ لَوَاقِعٌ (۷)  ترجمه:</w:t>
      </w:r>
      <w:r>
        <w:rPr>
          <w:rStyle w:val="FootnoteReference"/>
        </w:rPr>
        <w:footnoteReference w:id="4742"/>
      </w:r>
    </w:p>
    <w:p>
      <w:pPr>
        <w:pStyle w:val="BookText"/>
      </w:pPr>
      <w:r>
        <w:rPr>
          <w:rFonts w:ascii="Amiri" w:hAnsi="Amiri" w:eastAsia="Amiri" w:cs="Amiri"/>
          <w:lang w:bidi="ar-SA"/>
          <w:color w:val="111111"/>
          <w:sz w:val="28"/>
          <w:szCs w:val="28"/>
          <w:rtl/>
        </w:rPr>
        <w:t xml:space="preserve">مَّا لَهُ مِن دَافِعٍ (۸)  ترجمه:</w:t>
      </w:r>
      <w:r>
        <w:rPr>
          <w:rStyle w:val="FootnoteReference"/>
        </w:rPr>
        <w:footnoteReference w:id="4743"/>
      </w:r>
    </w:p>
    <w:p>
      <w:pPr>
        <w:pStyle w:val="BookText"/>
      </w:pPr>
      <w:r>
        <w:rPr>
          <w:rFonts w:ascii="Amiri" w:hAnsi="Amiri" w:eastAsia="Amiri" w:cs="Amiri"/>
          <w:lang w:bidi="ar-SA"/>
          <w:color w:val="111111"/>
          <w:sz w:val="28"/>
          <w:szCs w:val="28"/>
          <w:rtl/>
        </w:rPr>
        <w:t xml:space="preserve">یَوْمَ تَمُورُ السَّمَاءُ مَوْرًا (۹)  ترجمه:</w:t>
      </w:r>
      <w:r>
        <w:rPr>
          <w:rStyle w:val="FootnoteReference"/>
        </w:rPr>
        <w:footnoteReference w:id="4744"/>
      </w:r>
    </w:p>
    <w:p>
      <w:pPr>
        <w:pStyle w:val="BookText"/>
      </w:pPr>
      <w:r>
        <w:rPr>
          <w:rFonts w:ascii="Amiri" w:hAnsi="Amiri" w:eastAsia="Amiri" w:cs="Amiri"/>
          <w:lang w:bidi="ar-SA"/>
          <w:color w:val="111111"/>
          <w:sz w:val="28"/>
          <w:szCs w:val="28"/>
          <w:rtl/>
        </w:rPr>
        <w:t xml:space="preserve">وَتَسِیرُ الْجِبَالُ سَیْرًا (۱۰)  ترجمه:</w:t>
      </w:r>
      <w:r>
        <w:rPr>
          <w:rStyle w:val="FootnoteReference"/>
        </w:rPr>
        <w:footnoteReference w:id="4745"/>
      </w:r>
    </w:p>
    <w:p>
      <w:pPr>
        <w:pStyle w:val="BookText"/>
      </w:pPr>
      <w:r>
        <w:rPr>
          <w:rFonts w:ascii="Amiri" w:hAnsi="Amiri" w:eastAsia="Amiri" w:cs="Amiri"/>
          <w:lang w:bidi="ar-SA"/>
          <w:color w:val="111111"/>
          <w:sz w:val="28"/>
          <w:szCs w:val="28"/>
          <w:rtl/>
        </w:rPr>
        <w:t xml:space="preserve">فَوَیْلٌ یَوْمَئِذٍ لِّلْمُکَذِّبِینَ (۱۱)  ترجمه:</w:t>
      </w:r>
      <w:r>
        <w:rPr>
          <w:rStyle w:val="FootnoteReference"/>
        </w:rPr>
        <w:footnoteReference w:id="4746"/>
      </w:r>
    </w:p>
    <w:p>
      <w:pPr>
        <w:pStyle w:val="BookText"/>
      </w:pPr>
      <w:r>
        <w:rPr>
          <w:rFonts w:ascii="Amiri" w:hAnsi="Amiri" w:eastAsia="Amiri" w:cs="Amiri"/>
          <w:lang w:bidi="ar-SA"/>
          <w:color w:val="111111"/>
          <w:sz w:val="28"/>
          <w:szCs w:val="28"/>
          <w:rtl/>
        </w:rPr>
        <w:t xml:space="preserve">الَّذِینَ هُمْ فِی خَوْضٍ یَلْعَبُونَ (۱۲)  ترجمه:</w:t>
      </w:r>
      <w:r>
        <w:rPr>
          <w:rStyle w:val="FootnoteReference"/>
        </w:rPr>
        <w:footnoteReference w:id="4747"/>
      </w:r>
    </w:p>
    <w:p>
      <w:pPr>
        <w:pStyle w:val="BookText"/>
      </w:pPr>
      <w:r>
        <w:rPr>
          <w:rFonts w:ascii="Amiri" w:hAnsi="Amiri" w:eastAsia="Amiri" w:cs="Amiri"/>
          <w:lang w:bidi="ar-SA"/>
          <w:color w:val="111111"/>
          <w:sz w:val="28"/>
          <w:szCs w:val="28"/>
          <w:rtl/>
        </w:rPr>
        <w:t xml:space="preserve">یَوْمَ یُدَعُّونَ إِلَی نَارِ جَهَنَّمَ دَعًّا (۱۳)  ترجمه:</w:t>
      </w:r>
      <w:r>
        <w:rPr>
          <w:rStyle w:val="FootnoteReference"/>
        </w:rPr>
        <w:footnoteReference w:id="4748"/>
      </w:r>
    </w:p>
    <w:p>
      <w:pPr>
        <w:pStyle w:val="BookText"/>
      </w:pPr>
      <w:r>
        <w:rPr>
          <w:rFonts w:ascii="Amiri" w:hAnsi="Amiri" w:eastAsia="Amiri" w:cs="Amiri"/>
          <w:lang w:bidi="ar-SA"/>
          <w:color w:val="111111"/>
          <w:sz w:val="28"/>
          <w:szCs w:val="28"/>
          <w:rtl/>
        </w:rPr>
        <w:t xml:space="preserve">هَذِهِ النَّارُ الَّتِی کُنتُم بِهَا تُکَذِّبُونَ (۱۴)  ترجمه:</w:t>
      </w:r>
      <w:r>
        <w:rPr>
          <w:rStyle w:val="FootnoteReference"/>
        </w:rPr>
        <w:footnoteReference w:id="4749"/>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أَفَسِحْرٌ هَذَا أَمْ أَنتُمْ لَا تُبْصِرُونَ (۱۵)  ترجمه:</w:t>
      </w:r>
      <w:r>
        <w:rPr>
          <w:rStyle w:val="FootnoteReference"/>
        </w:rPr>
        <w:footnoteReference w:id="4750"/>
      </w:r>
    </w:p>
    <w:p>
      <w:pPr>
        <w:pStyle w:val="BookText"/>
      </w:pPr>
      <w:r>
        <w:rPr>
          <w:rFonts w:ascii="Amiri" w:hAnsi="Amiri" w:eastAsia="Amiri" w:cs="Amiri"/>
          <w:lang w:bidi="ar-SA"/>
          <w:color w:val="111111"/>
          <w:sz w:val="28"/>
          <w:szCs w:val="28"/>
          <w:rtl/>
        </w:rPr>
        <w:t xml:space="preserve">اصْلَوْهَا فَاصْبِرُوا أَوْ لَا تَصْبِرُوا سَوَاءٌ عَلَیْکُمْ ۖ إِنَّمَا تُجْزَوْنَ مَا کُنتُمْ تَعْمَلُونَ (۱۶)  ترجمه:</w:t>
      </w:r>
      <w:r>
        <w:rPr>
          <w:rStyle w:val="FootnoteReference"/>
        </w:rPr>
        <w:footnoteReference w:id="4751"/>
      </w:r>
    </w:p>
    <w:p>
      <w:pPr>
        <w:pStyle w:val="BookText"/>
      </w:pPr>
      <w:r>
        <w:rPr>
          <w:rFonts w:ascii="Amiri" w:hAnsi="Amiri" w:eastAsia="Amiri" w:cs="Amiri"/>
          <w:lang w:bidi="ar-SA"/>
          <w:color w:val="111111"/>
          <w:sz w:val="28"/>
          <w:szCs w:val="28"/>
          <w:rtl/>
        </w:rPr>
        <w:t xml:space="preserve">إِنَّ الْمُتَّقِینَ فِی جَنَّاتٍ وَنَعِیمٍ (۱۷)  ترجمه:</w:t>
      </w:r>
      <w:r>
        <w:rPr>
          <w:rStyle w:val="FootnoteReference"/>
        </w:rPr>
        <w:footnoteReference w:id="4752"/>
      </w:r>
    </w:p>
    <w:p>
      <w:pPr>
        <w:pStyle w:val="BookText"/>
      </w:pPr>
      <w:r>
        <w:rPr>
          <w:rFonts w:ascii="Amiri" w:hAnsi="Amiri" w:eastAsia="Amiri" w:cs="Amiri"/>
          <w:lang w:bidi="ar-SA"/>
          <w:color w:val="111111"/>
          <w:sz w:val="28"/>
          <w:szCs w:val="28"/>
          <w:rtl/>
        </w:rPr>
        <w:t xml:space="preserve">فَاکِهِینَ بِمَا آتَاهُمْ رَبُّهُمْ وَوَقَاهُمْ رَبُّهُمْ عَذَابَ الْجَحِیمِ (۱۸)  ترجمه:</w:t>
      </w:r>
      <w:r>
        <w:rPr>
          <w:rStyle w:val="FootnoteReference"/>
        </w:rPr>
        <w:footnoteReference w:id="4753"/>
      </w:r>
    </w:p>
    <w:p>
      <w:pPr>
        <w:pStyle w:val="BookText"/>
      </w:pPr>
      <w:r>
        <w:rPr>
          <w:rFonts w:ascii="Amiri" w:hAnsi="Amiri" w:eastAsia="Amiri" w:cs="Amiri"/>
          <w:lang w:bidi="ar-SA"/>
          <w:color w:val="111111"/>
          <w:sz w:val="28"/>
          <w:szCs w:val="28"/>
          <w:rtl/>
        </w:rPr>
        <w:t xml:space="preserve">کُلُوا وَاشْرَبُوا هَنِیئًا بِمَا کُنتُمْ تَعْمَلُونَ (۱۹)  ترجمه:</w:t>
      </w:r>
      <w:r>
        <w:rPr>
          <w:rStyle w:val="FootnoteReference"/>
        </w:rPr>
        <w:footnoteReference w:id="4754"/>
      </w:r>
    </w:p>
    <w:p>
      <w:pPr>
        <w:pStyle w:val="BookText"/>
      </w:pPr>
      <w:r>
        <w:rPr>
          <w:rFonts w:ascii="Amiri" w:hAnsi="Amiri" w:eastAsia="Amiri" w:cs="Amiri"/>
          <w:lang w:bidi="ar-SA"/>
          <w:color w:val="111111"/>
          <w:sz w:val="28"/>
          <w:szCs w:val="28"/>
          <w:rtl/>
        </w:rPr>
        <w:t xml:space="preserve">مُتَّکِئِینَ عَلَی سُرُرٍ مَّصْفُوفَةٍ ۖ وَزَوَّجْنَاهُم بِحُورٍ عِینٍ (۲۰)  ترجمه:</w:t>
      </w:r>
      <w:r>
        <w:rPr>
          <w:rStyle w:val="FootnoteReference"/>
        </w:rPr>
        <w:footnoteReference w:id="4755"/>
      </w:r>
    </w:p>
    <w:p>
      <w:pPr>
        <w:pStyle w:val="BookText"/>
      </w:pPr>
      <w:r>
        <w:rPr>
          <w:rFonts w:ascii="Amiri" w:hAnsi="Amiri" w:eastAsia="Amiri" w:cs="Amiri"/>
          <w:lang w:bidi="ar-SA"/>
          <w:color w:val="111111"/>
          <w:sz w:val="28"/>
          <w:szCs w:val="28"/>
          <w:rtl/>
        </w:rPr>
        <w:t xml:space="preserve">وَالَّذِینَ آمَنُوا وَاتَّبَعَتْهُمْ ذُرِّیَّتُهُم بِإِیمَانٍ أَلْحَقْنَا بِهِمْ ذُرِّیَّتَهُمْ وَمَا أَلَتْنَاهُم مِّنْ عَمَلِهِم مِّن شَیْءٍ ۚ کُلُّ امْرِئٍ بِمَا کَسَبَ رَهِینٌ (۲۱)  ترجمه:</w:t>
      </w:r>
      <w:r>
        <w:rPr>
          <w:rStyle w:val="FootnoteReference"/>
        </w:rPr>
        <w:footnoteReference w:id="4756"/>
      </w:r>
    </w:p>
    <w:p>
      <w:pPr>
        <w:pStyle w:val="BookText"/>
      </w:pPr>
      <w:r>
        <w:rPr>
          <w:rFonts w:ascii="Amiri" w:hAnsi="Amiri" w:eastAsia="Amiri" w:cs="Amiri"/>
          <w:lang w:bidi="ar-SA"/>
          <w:color w:val="111111"/>
          <w:sz w:val="28"/>
          <w:szCs w:val="28"/>
          <w:rtl/>
        </w:rPr>
        <w:t xml:space="preserve">وَأَمْدَدْنَاهُم بِفَاکِهَةٍ وَلَحْمٍ مِّمَّا یَشْتَهُونَ (۲۲)  ترجمه:</w:t>
      </w:r>
      <w:r>
        <w:rPr>
          <w:rStyle w:val="FootnoteReference"/>
        </w:rPr>
        <w:footnoteReference w:id="4757"/>
      </w:r>
    </w:p>
    <w:p>
      <w:pPr>
        <w:pStyle w:val="BookText"/>
      </w:pPr>
      <w:r>
        <w:rPr>
          <w:rFonts w:ascii="Amiri" w:hAnsi="Amiri" w:eastAsia="Amiri" w:cs="Amiri"/>
          <w:lang w:bidi="ar-SA"/>
          <w:color w:val="111111"/>
          <w:sz w:val="28"/>
          <w:szCs w:val="28"/>
          <w:rtl/>
        </w:rPr>
        <w:t xml:space="preserve">یَتَنَازَعُونَ فِیهَا کَأْسًا لَّا لَغْوٌ فِیهَا وَلَا تَأْثِیمٌ (۲۳)  ترجمه:</w:t>
      </w:r>
      <w:r>
        <w:rPr>
          <w:rStyle w:val="FootnoteReference"/>
        </w:rPr>
        <w:footnoteReference w:id="4758"/>
      </w:r>
    </w:p>
    <w:p>
      <w:pPr>
        <w:pStyle w:val="BookText"/>
      </w:pPr>
      <w:r>
        <w:rPr>
          <w:rFonts w:ascii="Amiri" w:hAnsi="Amiri" w:eastAsia="Amiri" w:cs="Amiri"/>
          <w:lang w:bidi="ar-SA"/>
          <w:color w:val="111111"/>
          <w:sz w:val="28"/>
          <w:szCs w:val="28"/>
          <w:rtl/>
        </w:rPr>
        <w:t xml:space="preserve">۞ وَیَطُوفُ عَلَیْهِمْ غِلْمَانٌ لَّهُمْ کَأَنَّهُمْ لُؤْلُؤٌ مَّکْنُونٌ (۲۴)  ترجمه:</w:t>
      </w:r>
      <w:r>
        <w:rPr>
          <w:rStyle w:val="FootnoteReference"/>
        </w:rPr>
        <w:footnoteReference w:id="4759"/>
      </w:r>
    </w:p>
    <w:p>
      <w:pPr>
        <w:pStyle w:val="BookText"/>
      </w:pPr>
      <w:r>
        <w:rPr>
          <w:rFonts w:ascii="Amiri" w:hAnsi="Amiri" w:eastAsia="Amiri" w:cs="Amiri"/>
          <w:lang w:bidi="ar-SA"/>
          <w:color w:val="111111"/>
          <w:sz w:val="28"/>
          <w:szCs w:val="28"/>
          <w:rtl/>
        </w:rPr>
        <w:t xml:space="preserve">وَأَقْبَلَ بَعْضُهُمْ عَلَی بَعْضٍ یَتَسَاءَلُونَ (۲۵)  ترجمه:</w:t>
      </w:r>
      <w:r>
        <w:rPr>
          <w:rStyle w:val="FootnoteReference"/>
        </w:rPr>
        <w:footnoteReference w:id="4760"/>
      </w:r>
    </w:p>
    <w:p>
      <w:pPr>
        <w:pStyle w:val="BookText"/>
      </w:pPr>
      <w:r>
        <w:rPr>
          <w:rFonts w:ascii="Amiri" w:hAnsi="Amiri" w:eastAsia="Amiri" w:cs="Amiri"/>
          <w:lang w:bidi="ar-SA"/>
          <w:color w:val="111111"/>
          <w:sz w:val="28"/>
          <w:szCs w:val="28"/>
          <w:rtl/>
        </w:rPr>
        <w:t xml:space="preserve">قَالُوا إِنَّا کُنَّا قَبْلُ فِی أَهْلِنَا مُشْفِقِینَ (۲۶)  ترجمه:</w:t>
      </w:r>
      <w:r>
        <w:rPr>
          <w:rStyle w:val="FootnoteReference"/>
        </w:rPr>
        <w:footnoteReference w:id="4761"/>
      </w:r>
    </w:p>
    <w:p>
      <w:pPr>
        <w:pStyle w:val="BookText"/>
      </w:pPr>
      <w:r>
        <w:rPr>
          <w:rFonts w:ascii="Amiri" w:hAnsi="Amiri" w:eastAsia="Amiri" w:cs="Amiri"/>
          <w:lang w:bidi="ar-SA"/>
          <w:color w:val="111111"/>
          <w:sz w:val="28"/>
          <w:szCs w:val="28"/>
          <w:rtl/>
        </w:rPr>
        <w:t xml:space="preserve">فَمَنَّ اللَّهُ عَلَیْنَا وَوَقَانَا عَذَابَ السَّمُومِ (۲۷)  ترجمه:</w:t>
      </w:r>
      <w:r>
        <w:rPr>
          <w:rStyle w:val="FootnoteReference"/>
        </w:rPr>
        <w:footnoteReference w:id="4762"/>
      </w:r>
    </w:p>
    <w:p>
      <w:pPr>
        <w:pStyle w:val="BookText"/>
      </w:pPr>
      <w:r>
        <w:rPr>
          <w:rFonts w:ascii="Amiri" w:hAnsi="Amiri" w:eastAsia="Amiri" w:cs="Amiri"/>
          <w:lang w:bidi="ar-SA"/>
          <w:color w:val="111111"/>
          <w:sz w:val="28"/>
          <w:szCs w:val="28"/>
          <w:rtl/>
        </w:rPr>
        <w:t xml:space="preserve">إِنَّا کُنَّا مِن قَبْلُ نَدْعُوهُ ۖ إِنَّهُ هُوَ الْبَرُّ الرَّحِیمُ (۲۸)  ترجمه:</w:t>
      </w:r>
      <w:r>
        <w:rPr>
          <w:rStyle w:val="FootnoteReference"/>
        </w:rPr>
        <w:footnoteReference w:id="4763"/>
      </w:r>
    </w:p>
    <w:p>
      <w:pPr>
        <w:pStyle w:val="BookText"/>
      </w:pPr>
      <w:r>
        <w:rPr>
          <w:rFonts w:ascii="Amiri" w:hAnsi="Amiri" w:eastAsia="Amiri" w:cs="Amiri"/>
          <w:lang w:bidi="ar-SA"/>
          <w:color w:val="111111"/>
          <w:sz w:val="28"/>
          <w:szCs w:val="28"/>
          <w:rtl/>
        </w:rPr>
        <w:t xml:space="preserve">فَذَکِّرْ فَمَا أَنتَ بِنِعْمَتِ رَبِّکَ بِکَاهِنٍ وَلَا مَجْنُونٍ (۲۹)  ترجمه:</w:t>
      </w:r>
      <w:r>
        <w:rPr>
          <w:rStyle w:val="FootnoteReference"/>
        </w:rPr>
        <w:footnoteReference w:id="4764"/>
      </w:r>
    </w:p>
    <w:p>
      <w:pPr>
        <w:pStyle w:val="BookText"/>
      </w:pPr>
      <w:r>
        <w:rPr>
          <w:rFonts w:ascii="Amiri" w:hAnsi="Amiri" w:eastAsia="Amiri" w:cs="Amiri"/>
          <w:lang w:bidi="ar-SA"/>
          <w:color w:val="111111"/>
          <w:sz w:val="28"/>
          <w:szCs w:val="28"/>
          <w:rtl/>
        </w:rPr>
        <w:t xml:space="preserve">أَمْ یَقُولُونَ شَاعِرٌ نَّتَرَبَّصُ بِهِ رَیْبَ الْمَنُونِ (۳۰)  ترجمه:</w:t>
      </w:r>
      <w:r>
        <w:rPr>
          <w:rStyle w:val="FootnoteReference"/>
        </w:rPr>
        <w:footnoteReference w:id="4765"/>
      </w:r>
    </w:p>
    <w:p>
      <w:pPr>
        <w:pStyle w:val="BookText"/>
      </w:pPr>
      <w:r>
        <w:rPr>
          <w:rFonts w:ascii="Amiri" w:hAnsi="Amiri" w:eastAsia="Amiri" w:cs="Amiri"/>
          <w:lang w:bidi="ar-SA"/>
          <w:color w:val="111111"/>
          <w:sz w:val="28"/>
          <w:szCs w:val="28"/>
          <w:rtl/>
        </w:rPr>
        <w:t xml:space="preserve">قُلْ تَرَبَّصُوا فَإِنِّی مَعَکُم مِّنَ الْمُتَرَبِّصِینَ (۳۱)  ترجمه:</w:t>
      </w:r>
      <w:r>
        <w:rPr>
          <w:rStyle w:val="FootnoteReference"/>
        </w:rPr>
        <w:footnoteReference w:id="4766"/>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تَأْمُرُهُمْ أَحْلَامُهُم بِهَذَا ۚ أَمْ هُمْ قَوْمٌ طَاغُونَ (۳۲)  ترجمه:</w:t>
      </w:r>
      <w:r>
        <w:rPr>
          <w:rStyle w:val="FootnoteReference"/>
        </w:rPr>
        <w:footnoteReference w:id="4767"/>
      </w:r>
    </w:p>
    <w:p>
      <w:pPr>
        <w:pStyle w:val="BookText"/>
      </w:pPr>
      <w:r>
        <w:rPr>
          <w:rFonts w:ascii="Amiri" w:hAnsi="Amiri" w:eastAsia="Amiri" w:cs="Amiri"/>
          <w:lang w:bidi="ar-SA"/>
          <w:color w:val="111111"/>
          <w:sz w:val="28"/>
          <w:szCs w:val="28"/>
          <w:rtl/>
        </w:rPr>
        <w:t xml:space="preserve">أَمْ یَقُولُونَ تَقَوَّلَهُ ۚ بَل لَّا یُؤْمِنُونَ (۳۳)  ترجمه:</w:t>
      </w:r>
      <w:r>
        <w:rPr>
          <w:rStyle w:val="FootnoteReference"/>
        </w:rPr>
        <w:footnoteReference w:id="4768"/>
      </w:r>
    </w:p>
    <w:p>
      <w:pPr>
        <w:pStyle w:val="BookText"/>
      </w:pPr>
      <w:r>
        <w:rPr>
          <w:rFonts w:ascii="Amiri" w:hAnsi="Amiri" w:eastAsia="Amiri" w:cs="Amiri"/>
          <w:lang w:bidi="ar-SA"/>
          <w:color w:val="111111"/>
          <w:sz w:val="28"/>
          <w:szCs w:val="28"/>
          <w:rtl/>
        </w:rPr>
        <w:t xml:space="preserve">فَلْیَأْتُوا بِحَدِیثٍ مِّثْلِهِ إِن کَانُوا صَادِقِینَ (۳۴)  ترجمه:</w:t>
      </w:r>
      <w:r>
        <w:rPr>
          <w:rStyle w:val="FootnoteReference"/>
        </w:rPr>
        <w:footnoteReference w:id="4769"/>
      </w:r>
    </w:p>
    <w:p>
      <w:pPr>
        <w:pStyle w:val="BookText"/>
      </w:pPr>
      <w:r>
        <w:rPr>
          <w:rFonts w:ascii="Amiri" w:hAnsi="Amiri" w:eastAsia="Amiri" w:cs="Amiri"/>
          <w:lang w:bidi="ar-SA"/>
          <w:color w:val="111111"/>
          <w:sz w:val="28"/>
          <w:szCs w:val="28"/>
          <w:rtl/>
        </w:rPr>
        <w:t xml:space="preserve">أَمْ خُلِقُوا مِنْ غَیْرِ شَیْءٍ أَمْ هُمُ الْخَالِقُونَ (۳۵)  ترجمه:</w:t>
      </w:r>
      <w:r>
        <w:rPr>
          <w:rStyle w:val="FootnoteReference"/>
        </w:rPr>
        <w:footnoteReference w:id="4770"/>
      </w:r>
    </w:p>
    <w:p>
      <w:pPr>
        <w:pStyle w:val="BookText"/>
      </w:pPr>
      <w:r>
        <w:rPr>
          <w:rFonts w:ascii="Amiri" w:hAnsi="Amiri" w:eastAsia="Amiri" w:cs="Amiri"/>
          <w:lang w:bidi="ar-SA"/>
          <w:color w:val="111111"/>
          <w:sz w:val="28"/>
          <w:szCs w:val="28"/>
          <w:rtl/>
        </w:rPr>
        <w:t xml:space="preserve">أَمْ خَلَقُوا السَّمَاوَاتِ وَالْأَرْضَ ۚ بَل لَّا یُوقِنُونَ (۳۶)  ترجمه:</w:t>
      </w:r>
      <w:r>
        <w:rPr>
          <w:rStyle w:val="FootnoteReference"/>
        </w:rPr>
        <w:footnoteReference w:id="4771"/>
      </w:r>
    </w:p>
    <w:p>
      <w:pPr>
        <w:pStyle w:val="BookText"/>
      </w:pPr>
      <w:r>
        <w:rPr>
          <w:rFonts w:ascii="Amiri" w:hAnsi="Amiri" w:eastAsia="Amiri" w:cs="Amiri"/>
          <w:lang w:bidi="ar-SA"/>
          <w:color w:val="111111"/>
          <w:sz w:val="28"/>
          <w:szCs w:val="28"/>
          <w:rtl/>
        </w:rPr>
        <w:t xml:space="preserve">أَمْ عِندَهُمْ خَزَائِنُ رَبِّکَ أَمْ هُمُ الْمُصَیْطِرُونَ (۳۷)  ترجمه:</w:t>
      </w:r>
      <w:r>
        <w:rPr>
          <w:rStyle w:val="FootnoteReference"/>
        </w:rPr>
        <w:footnoteReference w:id="4772"/>
      </w:r>
    </w:p>
    <w:p>
      <w:pPr>
        <w:pStyle w:val="BookText"/>
      </w:pPr>
      <w:r>
        <w:rPr>
          <w:rFonts w:ascii="Amiri" w:hAnsi="Amiri" w:eastAsia="Amiri" w:cs="Amiri"/>
          <w:lang w:bidi="ar-SA"/>
          <w:color w:val="111111"/>
          <w:sz w:val="28"/>
          <w:szCs w:val="28"/>
          <w:rtl/>
        </w:rPr>
        <w:t xml:space="preserve">أَمْ لَهُمْ سُلَّمٌ یَسْتَمِعُونَ فِیهِ ۖ فَلْیَأْتِ مُسْتَمِعُهُم بِسُلْطَانٍ مُّبِینٍ (۳۸)  ترجمه:</w:t>
      </w:r>
      <w:r>
        <w:rPr>
          <w:rStyle w:val="FootnoteReference"/>
        </w:rPr>
        <w:footnoteReference w:id="4773"/>
      </w:r>
    </w:p>
    <w:p>
      <w:pPr>
        <w:pStyle w:val="BookText"/>
      </w:pPr>
      <w:r>
        <w:rPr>
          <w:rFonts w:ascii="Amiri" w:hAnsi="Amiri" w:eastAsia="Amiri" w:cs="Amiri"/>
          <w:lang w:bidi="ar-SA"/>
          <w:color w:val="111111"/>
          <w:sz w:val="28"/>
          <w:szCs w:val="28"/>
          <w:rtl/>
        </w:rPr>
        <w:t xml:space="preserve">أَمْ لَهُ الْبَنَاتُ وَلَکُمُ الْبَنُونَ (۳۹)  ترجمه:</w:t>
      </w:r>
      <w:r>
        <w:rPr>
          <w:rStyle w:val="FootnoteReference"/>
        </w:rPr>
        <w:footnoteReference w:id="4774"/>
      </w:r>
    </w:p>
    <w:p>
      <w:pPr>
        <w:pStyle w:val="BookText"/>
      </w:pPr>
      <w:r>
        <w:rPr>
          <w:rFonts w:ascii="Amiri" w:hAnsi="Amiri" w:eastAsia="Amiri" w:cs="Amiri"/>
          <w:lang w:bidi="ar-SA"/>
          <w:color w:val="111111"/>
          <w:sz w:val="28"/>
          <w:szCs w:val="28"/>
          <w:rtl/>
        </w:rPr>
        <w:t xml:space="preserve">أَمْ تَسْأَلُهُمْ أَجْرًا فَهُم مِّن مَّغْرَمٍ مُّثْقَلُونَ (۴۰)  ترجمه:</w:t>
      </w:r>
      <w:r>
        <w:rPr>
          <w:rStyle w:val="FootnoteReference"/>
        </w:rPr>
        <w:footnoteReference w:id="4775"/>
      </w:r>
    </w:p>
    <w:p>
      <w:pPr>
        <w:pStyle w:val="BookText"/>
      </w:pPr>
      <w:r>
        <w:rPr>
          <w:rFonts w:ascii="Amiri" w:hAnsi="Amiri" w:eastAsia="Amiri" w:cs="Amiri"/>
          <w:lang w:bidi="ar-SA"/>
          <w:color w:val="111111"/>
          <w:sz w:val="28"/>
          <w:szCs w:val="28"/>
          <w:rtl/>
        </w:rPr>
        <w:t xml:space="preserve">أَمْ عِندَهُمُ الْغَیْبُ فَهُمْ یَکْتُبُونَ (۴۱)  ترجمه:</w:t>
      </w:r>
      <w:r>
        <w:rPr>
          <w:rStyle w:val="FootnoteReference"/>
        </w:rPr>
        <w:footnoteReference w:id="4776"/>
      </w:r>
    </w:p>
    <w:p>
      <w:pPr>
        <w:pStyle w:val="BookText"/>
      </w:pPr>
      <w:r>
        <w:rPr>
          <w:rFonts w:ascii="Amiri" w:hAnsi="Amiri" w:eastAsia="Amiri" w:cs="Amiri"/>
          <w:lang w:bidi="ar-SA"/>
          <w:color w:val="111111"/>
          <w:sz w:val="28"/>
          <w:szCs w:val="28"/>
          <w:rtl/>
        </w:rPr>
        <w:t xml:space="preserve">أَمْ یُرِیدُونَ کَیْدًا ۖ فَالَّذِینَ کَفَرُوا هُمُ الْمَکِیدُونَ (۴۲)  ترجمه:</w:t>
      </w:r>
      <w:r>
        <w:rPr>
          <w:rStyle w:val="FootnoteReference"/>
        </w:rPr>
        <w:footnoteReference w:id="4777"/>
      </w:r>
    </w:p>
    <w:p>
      <w:pPr>
        <w:pStyle w:val="BookText"/>
      </w:pPr>
      <w:r>
        <w:rPr>
          <w:rFonts w:ascii="Amiri" w:hAnsi="Amiri" w:eastAsia="Amiri" w:cs="Amiri"/>
          <w:lang w:bidi="ar-SA"/>
          <w:color w:val="111111"/>
          <w:sz w:val="28"/>
          <w:szCs w:val="28"/>
          <w:rtl/>
        </w:rPr>
        <w:t xml:space="preserve">أَمْ لَهُمْ إِلَهٌ غَیْرُ اللَّهِ ۚ سُبْحَانَ اللَّهِ عَمَّا یُشْرِکُونَ (۴۳)  ترجمه:</w:t>
      </w:r>
      <w:r>
        <w:rPr>
          <w:rStyle w:val="FootnoteReference"/>
        </w:rPr>
        <w:footnoteReference w:id="4778"/>
      </w:r>
    </w:p>
    <w:p>
      <w:pPr>
        <w:pStyle w:val="BookText"/>
      </w:pPr>
      <w:r>
        <w:rPr>
          <w:rFonts w:ascii="Amiri" w:hAnsi="Amiri" w:eastAsia="Amiri" w:cs="Amiri"/>
          <w:lang w:bidi="ar-SA"/>
          <w:color w:val="111111"/>
          <w:sz w:val="28"/>
          <w:szCs w:val="28"/>
          <w:rtl/>
        </w:rPr>
        <w:t xml:space="preserve">وَإِن یَرَوْا کِسْفًا مِّنَ السَّمَاءِ سَاقِطًا یَقُولُوا سَحَابٌ مَّرْکُومٌ (۴۴)  ترجمه:</w:t>
      </w:r>
      <w:r>
        <w:rPr>
          <w:rStyle w:val="FootnoteReference"/>
        </w:rPr>
        <w:footnoteReference w:id="4779"/>
      </w:r>
    </w:p>
    <w:p>
      <w:pPr>
        <w:pStyle w:val="BookText"/>
      </w:pPr>
      <w:r>
        <w:rPr>
          <w:rFonts w:ascii="Amiri" w:hAnsi="Amiri" w:eastAsia="Amiri" w:cs="Amiri"/>
          <w:lang w:bidi="ar-SA"/>
          <w:color w:val="111111"/>
          <w:sz w:val="28"/>
          <w:szCs w:val="28"/>
          <w:rtl/>
        </w:rPr>
        <w:t xml:space="preserve">فَذَرْهُمْ حَتَّی یُلَاقُوا یَوْمَهُمُ الَّذِی فِیهِ یُصْعَقُونَ (۴۵)  ترجمه:</w:t>
      </w:r>
      <w:r>
        <w:rPr>
          <w:rStyle w:val="FootnoteReference"/>
        </w:rPr>
        <w:footnoteReference w:id="4780"/>
      </w:r>
    </w:p>
    <w:p>
      <w:pPr>
        <w:pStyle w:val="BookText"/>
      </w:pPr>
      <w:r>
        <w:rPr>
          <w:rFonts w:ascii="Amiri" w:hAnsi="Amiri" w:eastAsia="Amiri" w:cs="Amiri"/>
          <w:lang w:bidi="ar-SA"/>
          <w:color w:val="111111"/>
          <w:sz w:val="28"/>
          <w:szCs w:val="28"/>
          <w:rtl/>
        </w:rPr>
        <w:t xml:space="preserve">یَوْمَ لَا یُغْنِی عَنْهُمْ کَیْدُهُمْ شَیْئًا وَلَا هُمْ یُنصَرُونَ (۴۶)  ترجمه:</w:t>
      </w:r>
      <w:r>
        <w:rPr>
          <w:rStyle w:val="FootnoteReference"/>
        </w:rPr>
        <w:footnoteReference w:id="4781"/>
      </w:r>
    </w:p>
    <w:p>
      <w:pPr>
        <w:pStyle w:val="BookText"/>
      </w:pPr>
      <w:r>
        <w:rPr>
          <w:rFonts w:ascii="Amiri" w:hAnsi="Amiri" w:eastAsia="Amiri" w:cs="Amiri"/>
          <w:lang w:bidi="ar-SA"/>
          <w:color w:val="111111"/>
          <w:sz w:val="28"/>
          <w:szCs w:val="28"/>
          <w:rtl/>
        </w:rPr>
        <w:t xml:space="preserve">وَإِنَّ لِلَّذِینَ ظَلَمُوا عَذَابًا دُونَ ذَلِکَ وَلَکِنَّ أَکْثَرَهُمْ لَا یَعْلَمُونَ (۴۷)  ترجمه:</w:t>
      </w:r>
      <w:r>
        <w:rPr>
          <w:rStyle w:val="FootnoteReference"/>
        </w:rPr>
        <w:footnoteReference w:id="4782"/>
      </w:r>
    </w:p>
    <w:p>
      <w:pPr>
        <w:pStyle w:val="BookText"/>
      </w:pPr>
      <w:r>
        <w:rPr>
          <w:rFonts w:ascii="Amiri" w:hAnsi="Amiri" w:eastAsia="Amiri" w:cs="Amiri"/>
          <w:lang w:bidi="ar-SA"/>
          <w:color w:val="111111"/>
          <w:sz w:val="28"/>
          <w:szCs w:val="28"/>
          <w:rtl/>
        </w:rPr>
        <w:t xml:space="preserve">وَاصْبِرْ لِحُکْمِ رَبِّکَ فَإِنَّکَ بِأَعْیُنِنَا ۖ وَسَبِّحْ بِحَمْدِ رَبِّکَ حِینَ تَقُومُ (۴۸)  ترجمه:</w:t>
      </w:r>
      <w:r>
        <w:rPr>
          <w:rStyle w:val="FootnoteReference"/>
        </w:rPr>
        <w:footnoteReference w:id="4783"/>
      </w:r>
    </w:p>
    <w:p>
      <w:pPr>
        <w:pStyle w:val="BookText"/>
      </w:pPr>
      <w:r>
        <w:rPr>
          <w:rFonts w:ascii="Amiri" w:hAnsi="Amiri" w:eastAsia="Amiri" w:cs="Amiri"/>
          <w:lang w:bidi="ar-SA"/>
          <w:color w:val="111111"/>
          <w:sz w:val="28"/>
          <w:szCs w:val="28"/>
          <w:rtl/>
        </w:rPr>
        <w:t xml:space="preserve">وَمِنَ اللَّیْلِ فَسَبِّحْهُ وَإِدْبَارَ النُّجُومِ (۴۹)  ترجمه:</w:t>
      </w:r>
      <w:r>
        <w:rPr>
          <w:rStyle w:val="FootnoteReference"/>
        </w:rPr>
        <w:footnoteReference w:id="4784"/>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73" w:name="pg19496_194761"/>
    <w:bookmarkEnd w:id="73"/>
    <w:p>
      <w:pPr>
        <w:pStyle w:val="Heading3"/>
      </w:pPr>
      <w:bookmarkStart w:id="224" w:name="_Toc106"/>
      <w:r>
        <w:t>53 - سوره النجم</w:t>
      </w:r>
      <w:bookmarkEnd w:id="224"/>
    </w:p>
    <w:p>
      <w:pPr>
        <w:pStyle w:val="BookText"/>
      </w:pPr>
      <w:r>
        <w:rPr>
          <w:rFonts w:ascii="Amiri" w:hAnsi="Amiri" w:eastAsia="Amiri" w:cs="Amiri"/>
          <w:lang w:bidi="ar-SA"/>
          <w:color w:val="111111"/>
          <w:sz w:val="28"/>
          <w:szCs w:val="28"/>
          <w:rtl/>
        </w:rPr>
        <w:t xml:space="preserve">بِسْمِ اللَّهِ الرَّحْمَنِ الرَّحِیمِ وَالنَّجْمِ إِذَا هَوَی (۱)  ترجمه:</w:t>
      </w:r>
      <w:r>
        <w:rPr>
          <w:rStyle w:val="FootnoteReference"/>
        </w:rPr>
        <w:footnoteReference w:id="4785"/>
      </w:r>
    </w:p>
    <w:p>
      <w:pPr>
        <w:pStyle w:val="BookText"/>
      </w:pPr>
      <w:r>
        <w:rPr>
          <w:rFonts w:ascii="Amiri" w:hAnsi="Amiri" w:eastAsia="Amiri" w:cs="Amiri"/>
          <w:lang w:bidi="ar-SA"/>
          <w:color w:val="111111"/>
          <w:sz w:val="28"/>
          <w:szCs w:val="28"/>
          <w:rtl/>
        </w:rPr>
        <w:t xml:space="preserve">مَا ضَلَّ صَاحِبُکُمْ وَمَا غَوَی (۲)  ترجمه:</w:t>
      </w:r>
      <w:r>
        <w:rPr>
          <w:rStyle w:val="FootnoteReference"/>
        </w:rPr>
        <w:footnoteReference w:id="4786"/>
      </w:r>
    </w:p>
    <w:p>
      <w:pPr>
        <w:pStyle w:val="BookText"/>
      </w:pPr>
      <w:r>
        <w:rPr>
          <w:rFonts w:ascii="Amiri" w:hAnsi="Amiri" w:eastAsia="Amiri" w:cs="Amiri"/>
          <w:lang w:bidi="ar-SA"/>
          <w:color w:val="111111"/>
          <w:sz w:val="28"/>
          <w:szCs w:val="28"/>
          <w:rtl/>
        </w:rPr>
        <w:t xml:space="preserve">وَمَا یَنطِقُ عَنِ الْهَوَی (۳)  ترجمه:</w:t>
      </w:r>
      <w:r>
        <w:rPr>
          <w:rStyle w:val="FootnoteReference"/>
        </w:rPr>
        <w:footnoteReference w:id="4787"/>
      </w:r>
    </w:p>
    <w:p>
      <w:pPr>
        <w:pStyle w:val="BookText"/>
      </w:pPr>
      <w:r>
        <w:rPr>
          <w:rFonts w:ascii="Amiri" w:hAnsi="Amiri" w:eastAsia="Amiri" w:cs="Amiri"/>
          <w:lang w:bidi="ar-SA"/>
          <w:color w:val="111111"/>
          <w:sz w:val="28"/>
          <w:szCs w:val="28"/>
          <w:rtl/>
        </w:rPr>
        <w:t xml:space="preserve">إِنْ هُوَ إِلَّا وَحْیٌ یُوحَی (۴)  ترجمه:</w:t>
      </w:r>
      <w:r>
        <w:rPr>
          <w:rStyle w:val="FootnoteReference"/>
        </w:rPr>
        <w:footnoteReference w:id="4788"/>
      </w:r>
    </w:p>
    <w:p>
      <w:pPr>
        <w:pStyle w:val="BookText"/>
      </w:pPr>
      <w:r>
        <w:rPr>
          <w:rFonts w:ascii="Amiri" w:hAnsi="Amiri" w:eastAsia="Amiri" w:cs="Amiri"/>
          <w:lang w:bidi="ar-SA"/>
          <w:color w:val="111111"/>
          <w:sz w:val="28"/>
          <w:szCs w:val="28"/>
          <w:rtl/>
        </w:rPr>
        <w:t xml:space="preserve">عَلَّمَهُ شَدِیدُ الْقُوَی (۵)  ترجمه:</w:t>
      </w:r>
      <w:r>
        <w:rPr>
          <w:rStyle w:val="FootnoteReference"/>
        </w:rPr>
        <w:footnoteReference w:id="4789"/>
      </w:r>
    </w:p>
    <w:p>
      <w:pPr>
        <w:pStyle w:val="BookText"/>
      </w:pPr>
      <w:r>
        <w:rPr>
          <w:rFonts w:ascii="Amiri" w:hAnsi="Amiri" w:eastAsia="Amiri" w:cs="Amiri"/>
          <w:lang w:bidi="ar-SA"/>
          <w:color w:val="111111"/>
          <w:sz w:val="28"/>
          <w:szCs w:val="28"/>
          <w:rtl/>
        </w:rPr>
        <w:t xml:space="preserve">ذُو مِرَّةٍ فَاسْتَوَی (۶)  ترجمه:</w:t>
      </w:r>
      <w:r>
        <w:rPr>
          <w:rStyle w:val="FootnoteReference"/>
        </w:rPr>
        <w:footnoteReference w:id="4790"/>
      </w:r>
    </w:p>
    <w:p>
      <w:pPr>
        <w:pStyle w:val="BookText"/>
      </w:pPr>
      <w:r>
        <w:rPr>
          <w:rFonts w:ascii="Amiri" w:hAnsi="Amiri" w:eastAsia="Amiri" w:cs="Amiri"/>
          <w:lang w:bidi="ar-SA"/>
          <w:color w:val="111111"/>
          <w:sz w:val="28"/>
          <w:szCs w:val="28"/>
          <w:rtl/>
        </w:rPr>
        <w:t xml:space="preserve">وَهُوَ بِالْأُفُقِ الْأَعْلَی (۷)  ترجمه:</w:t>
      </w:r>
      <w:r>
        <w:rPr>
          <w:rStyle w:val="FootnoteReference"/>
        </w:rPr>
        <w:footnoteReference w:id="4791"/>
      </w:r>
    </w:p>
    <w:p>
      <w:pPr>
        <w:pStyle w:val="BookText"/>
      </w:pPr>
      <w:r>
        <w:rPr>
          <w:rFonts w:ascii="Amiri" w:hAnsi="Amiri" w:eastAsia="Amiri" w:cs="Amiri"/>
          <w:lang w:bidi="ar-SA"/>
          <w:color w:val="111111"/>
          <w:sz w:val="28"/>
          <w:szCs w:val="28"/>
          <w:rtl/>
        </w:rPr>
        <w:t xml:space="preserve">ثُمَّ دَنَا فَتَدَلَّی (۸)  ترجمه:</w:t>
      </w:r>
      <w:r>
        <w:rPr>
          <w:rStyle w:val="FootnoteReference"/>
        </w:rPr>
        <w:footnoteReference w:id="4792"/>
      </w:r>
    </w:p>
    <w:p>
      <w:pPr>
        <w:pStyle w:val="BookText"/>
      </w:pPr>
      <w:r>
        <w:rPr>
          <w:rFonts w:ascii="Amiri" w:hAnsi="Amiri" w:eastAsia="Amiri" w:cs="Amiri"/>
          <w:lang w:bidi="ar-SA"/>
          <w:color w:val="111111"/>
          <w:sz w:val="28"/>
          <w:szCs w:val="28"/>
          <w:rtl/>
        </w:rPr>
        <w:t xml:space="preserve">فَکَانَ قَابَ قَوْسَیْنِ أَوْ أَدْنَی (۹)  ترجمه:</w:t>
      </w:r>
      <w:r>
        <w:rPr>
          <w:rStyle w:val="FootnoteReference"/>
        </w:rPr>
        <w:footnoteReference w:id="4793"/>
      </w:r>
    </w:p>
    <w:p>
      <w:pPr>
        <w:pStyle w:val="BookText"/>
      </w:pPr>
      <w:r>
        <w:rPr>
          <w:rFonts w:ascii="Amiri" w:hAnsi="Amiri" w:eastAsia="Amiri" w:cs="Amiri"/>
          <w:lang w:bidi="ar-SA"/>
          <w:color w:val="111111"/>
          <w:sz w:val="28"/>
          <w:szCs w:val="28"/>
          <w:rtl/>
        </w:rPr>
        <w:t xml:space="preserve">فَأَوْحَی إِلَی عَبْدِهِ مَا أَوْحَی (۱۰)  ترجمه:</w:t>
      </w:r>
      <w:r>
        <w:rPr>
          <w:rStyle w:val="FootnoteReference"/>
        </w:rPr>
        <w:footnoteReference w:id="4794"/>
      </w:r>
    </w:p>
    <w:p>
      <w:pPr>
        <w:pStyle w:val="BookText"/>
      </w:pPr>
      <w:r>
        <w:rPr>
          <w:rFonts w:ascii="Amiri" w:hAnsi="Amiri" w:eastAsia="Amiri" w:cs="Amiri"/>
          <w:lang w:bidi="ar-SA"/>
          <w:color w:val="111111"/>
          <w:sz w:val="28"/>
          <w:szCs w:val="28"/>
          <w:rtl/>
        </w:rPr>
        <w:t xml:space="preserve">مَا کَذَبَ الْفُؤَادُ مَا رَأَی (۱۱)  ترجمه:</w:t>
      </w:r>
      <w:r>
        <w:rPr>
          <w:rStyle w:val="FootnoteReference"/>
        </w:rPr>
        <w:footnoteReference w:id="4795"/>
      </w:r>
    </w:p>
    <w:p>
      <w:pPr>
        <w:pStyle w:val="BookText"/>
      </w:pPr>
      <w:r>
        <w:rPr>
          <w:rFonts w:ascii="Amiri" w:hAnsi="Amiri" w:eastAsia="Amiri" w:cs="Amiri"/>
          <w:lang w:bidi="ar-SA"/>
          <w:color w:val="111111"/>
          <w:sz w:val="28"/>
          <w:szCs w:val="28"/>
          <w:rtl/>
        </w:rPr>
        <w:t xml:space="preserve">أَفَتُمَارُونَهُ عَلَی مَا یَرَی (۱۲)  ترجمه:</w:t>
      </w:r>
      <w:r>
        <w:rPr>
          <w:rStyle w:val="FootnoteReference"/>
        </w:rPr>
        <w:footnoteReference w:id="4796"/>
      </w:r>
    </w:p>
    <w:p>
      <w:pPr>
        <w:pStyle w:val="BookText"/>
      </w:pPr>
      <w:r>
        <w:rPr>
          <w:rFonts w:ascii="Amiri" w:hAnsi="Amiri" w:eastAsia="Amiri" w:cs="Amiri"/>
          <w:lang w:bidi="ar-SA"/>
          <w:color w:val="111111"/>
          <w:sz w:val="28"/>
          <w:szCs w:val="28"/>
          <w:rtl/>
        </w:rPr>
        <w:t xml:space="preserve">وَلَقَدْ رَآهُ نَزْلَةً أُخْرَی (۱۳)  ترجمه:</w:t>
      </w:r>
      <w:r>
        <w:rPr>
          <w:rStyle w:val="FootnoteReference"/>
        </w:rPr>
        <w:footnoteReference w:id="4797"/>
      </w:r>
    </w:p>
    <w:p>
      <w:pPr>
        <w:pStyle w:val="BookText"/>
      </w:pPr>
      <w:r>
        <w:rPr>
          <w:rFonts w:ascii="Amiri" w:hAnsi="Amiri" w:eastAsia="Amiri" w:cs="Amiri"/>
          <w:lang w:bidi="ar-SA"/>
          <w:color w:val="111111"/>
          <w:sz w:val="28"/>
          <w:szCs w:val="28"/>
          <w:rtl/>
        </w:rPr>
        <w:t xml:space="preserve">عِندَ سِدْرَةِ الْمُنتَهَی (۱۴)  ترجمه:</w:t>
      </w:r>
      <w:r>
        <w:rPr>
          <w:rStyle w:val="FootnoteReference"/>
        </w:rPr>
        <w:footnoteReference w:id="4798"/>
      </w:r>
    </w:p>
    <w:p>
      <w:pPr>
        <w:pStyle w:val="BookText"/>
      </w:pPr>
      <w:r>
        <w:rPr>
          <w:rFonts w:ascii="Amiri" w:hAnsi="Amiri" w:eastAsia="Amiri" w:cs="Amiri"/>
          <w:lang w:bidi="ar-SA"/>
          <w:color w:val="111111"/>
          <w:sz w:val="28"/>
          <w:szCs w:val="28"/>
          <w:rtl/>
        </w:rPr>
        <w:t xml:space="preserve">عِندَهَا جَنَّةُ الْمَأْوَی (۱۵)  ترجمه:</w:t>
      </w:r>
      <w:r>
        <w:rPr>
          <w:rStyle w:val="FootnoteReference"/>
        </w:rPr>
        <w:footnoteReference w:id="4799"/>
      </w:r>
    </w:p>
    <w:p>
      <w:pPr>
        <w:pStyle w:val="BookText"/>
      </w:pPr>
      <w:r>
        <w:rPr>
          <w:rFonts w:ascii="Amiri" w:hAnsi="Amiri" w:eastAsia="Amiri" w:cs="Amiri"/>
          <w:lang w:bidi="ar-SA"/>
          <w:color w:val="111111"/>
          <w:sz w:val="28"/>
          <w:szCs w:val="28"/>
          <w:rtl/>
        </w:rPr>
        <w:t xml:space="preserve">إِذْ یَغْشَی السِّدْرَةَ مَا یَغْشَی (۱۶)  ترجمه:</w:t>
      </w:r>
      <w:r>
        <w:rPr>
          <w:rStyle w:val="FootnoteReference"/>
        </w:rPr>
        <w:footnoteReference w:id="4800"/>
      </w:r>
    </w:p>
    <w:p>
      <w:pPr>
        <w:pStyle w:val="BookText"/>
      </w:pPr>
      <w:r>
        <w:rPr>
          <w:rFonts w:ascii="Amiri" w:hAnsi="Amiri" w:eastAsia="Amiri" w:cs="Amiri"/>
          <w:lang w:bidi="ar-SA"/>
          <w:color w:val="111111"/>
          <w:sz w:val="28"/>
          <w:szCs w:val="28"/>
          <w:rtl/>
        </w:rPr>
        <w:t xml:space="preserve">مَا زَاغَ الْبَصَرُ وَمَا طَغَی (۱۷)  ترجمه:</w:t>
      </w:r>
      <w:r>
        <w:rPr>
          <w:rStyle w:val="FootnoteReference"/>
        </w:rPr>
        <w:footnoteReference w:id="4801"/>
      </w:r>
    </w:p>
    <w:p>
      <w:pPr>
        <w:pStyle w:val="BookText"/>
      </w:pPr>
      <w:r>
        <w:rPr>
          <w:rFonts w:ascii="Amiri" w:hAnsi="Amiri" w:eastAsia="Amiri" w:cs="Amiri"/>
          <w:lang w:bidi="ar-SA"/>
          <w:color w:val="111111"/>
          <w:sz w:val="28"/>
          <w:szCs w:val="28"/>
          <w:rtl/>
        </w:rPr>
        <w:t xml:space="preserve">لَقَدْ رَأَی مِنْ آیَاتِ رَبِّهِ الْکُبْرَی (۱۸)  ترجمه:</w:t>
      </w:r>
      <w:r>
        <w:rPr>
          <w:rStyle w:val="FootnoteReference"/>
        </w:rPr>
        <w:footnoteReference w:id="4802"/>
      </w:r>
    </w:p>
    <w:p>
      <w:pPr>
        <w:pStyle w:val="BookText"/>
      </w:pPr>
      <w:r>
        <w:rPr>
          <w:rFonts w:ascii="Amiri" w:hAnsi="Amiri" w:eastAsia="Amiri" w:cs="Amiri"/>
          <w:lang w:bidi="ar-SA"/>
          <w:color w:val="111111"/>
          <w:sz w:val="28"/>
          <w:szCs w:val="28"/>
          <w:rtl/>
        </w:rPr>
        <w:t xml:space="preserve">أَفَرَأَیْتُمُ اللَّاتَ وَالْعُزَّی (۱۹)  ترجمه:</w:t>
      </w:r>
      <w:r>
        <w:rPr>
          <w:rStyle w:val="FootnoteReference"/>
        </w:rPr>
        <w:footnoteReference w:id="4803"/>
      </w:r>
    </w:p>
    <w:p>
      <w:pPr>
        <w:pStyle w:val="BookText"/>
      </w:pPr>
      <w:r>
        <w:rPr>
          <w:rFonts w:ascii="Amiri" w:hAnsi="Amiri" w:eastAsia="Amiri" w:cs="Amiri"/>
          <w:lang w:bidi="ar-SA"/>
          <w:color w:val="111111"/>
          <w:sz w:val="28"/>
          <w:szCs w:val="28"/>
          <w:rtl/>
        </w:rPr>
        <w:t xml:space="preserve">وَمَنَاةَ الثَّالِثَةَ الْأُخْرَی (۲۰)  ترجمه:</w:t>
      </w:r>
      <w:r>
        <w:rPr>
          <w:rStyle w:val="FootnoteReference"/>
        </w:rPr>
        <w:footnoteReference w:id="4804"/>
      </w:r>
    </w:p>
    <w:p>
      <w:pPr>
        <w:pStyle w:val="BookText"/>
      </w:pPr>
      <w:r>
        <w:rPr>
          <w:rFonts w:ascii="Amiri" w:hAnsi="Amiri" w:eastAsia="Amiri" w:cs="Amiri"/>
          <w:lang w:bidi="ar-SA"/>
          <w:color w:val="111111"/>
          <w:sz w:val="28"/>
          <w:szCs w:val="28"/>
          <w:rtl/>
        </w:rPr>
        <w:t xml:space="preserve">أَلَکُمُ الذَّکَرُ وَلَهُ الْأُنثَی (۲۱)  ترجمه:</w:t>
      </w:r>
      <w:r>
        <w:rPr>
          <w:rStyle w:val="FootnoteReference"/>
        </w:rPr>
        <w:footnoteReference w:id="4805"/>
      </w:r>
    </w:p>
    <w:p>
      <w:pPr>
        <w:pStyle w:val="BookText"/>
      </w:pPr>
      <w:r>
        <w:rPr>
          <w:rFonts w:ascii="Amiri" w:hAnsi="Amiri" w:eastAsia="Amiri" w:cs="Amiri"/>
          <w:lang w:bidi="ar-SA"/>
          <w:color w:val="111111"/>
          <w:sz w:val="28"/>
          <w:szCs w:val="28"/>
          <w:rtl/>
        </w:rPr>
        <w:t xml:space="preserve">تِلْکَ إِذًا قِسْمَةٌ ضِیزَی (۲۲)  ترجمه:</w:t>
      </w:r>
      <w:r>
        <w:rPr>
          <w:rStyle w:val="FootnoteReference"/>
        </w:rPr>
        <w:footnoteReference w:id="4806"/>
      </w:r>
    </w:p>
    <w:p>
      <w:pPr>
        <w:pStyle w:val="BookText"/>
      </w:pPr>
      <w:r>
        <w:rPr>
          <w:rFonts w:ascii="Amiri" w:hAnsi="Amiri" w:eastAsia="Amiri" w:cs="Amiri"/>
          <w:lang w:bidi="ar-SA"/>
          <w:color w:val="111111"/>
          <w:sz w:val="28"/>
          <w:szCs w:val="28"/>
          <w:rtl/>
        </w:rPr>
        <w:t xml:space="preserve">إِنْ هِیَ إِلَّا أَسْمَاءٌ سَمَّیْتُمُوهَا أَنتُمْ وَآبَاؤُکُم مَّا أَنزَلَ اللَّهُ بِهَا مِن سُلْطَانٍ ۚ إِن یَتَّبِعُونَ إِلَّا الظَّنَّ وَمَا تَهْوَی الْأَنفُسُ ۖ وَلَقَدْ جَاءَهُم مِّن رَّبِّهِمُ الْهُدَی (۲۳)  ترجمه:</w:t>
      </w:r>
      <w:r>
        <w:rPr>
          <w:rStyle w:val="FootnoteReference"/>
        </w:rPr>
        <w:footnoteReference w:id="4807"/>
      </w:r>
    </w:p>
    <w:p>
      <w:pPr>
        <w:pStyle w:val="BookText"/>
      </w:pPr>
      <w:r>
        <w:rPr>
          <w:rFonts w:ascii="Amiri" w:hAnsi="Amiri" w:eastAsia="Amiri" w:cs="Amiri"/>
          <w:lang w:bidi="ar-SA"/>
          <w:color w:val="111111"/>
          <w:sz w:val="28"/>
          <w:szCs w:val="28"/>
          <w:rtl/>
        </w:rPr>
        <w:t xml:space="preserve">أَمْ لِلْإِنسَانِ مَا تَمَنَّی (۲۴)  ترجمه:</w:t>
      </w:r>
      <w:r>
        <w:rPr>
          <w:rStyle w:val="FootnoteReference"/>
        </w:rPr>
        <w:footnoteReference w:id="4808"/>
      </w:r>
    </w:p>
    <w:p>
      <w:pPr>
        <w:pStyle w:val="BookText"/>
      </w:pPr>
      <w:r>
        <w:rPr>
          <w:rFonts w:ascii="Amiri" w:hAnsi="Amiri" w:eastAsia="Amiri" w:cs="Amiri"/>
          <w:lang w:bidi="ar-SA"/>
          <w:color w:val="111111"/>
          <w:sz w:val="28"/>
          <w:szCs w:val="28"/>
          <w:rtl/>
        </w:rPr>
        <w:t xml:space="preserve">فَلِلَّهِ الْآخِرَةُ وَالْأُولَی (۲۵)  ترجمه:</w:t>
      </w:r>
      <w:r>
        <w:rPr>
          <w:rStyle w:val="FootnoteReference"/>
        </w:rPr>
        <w:footnoteReference w:id="4809"/>
      </w:r>
    </w:p>
    <w:p>
      <w:pPr>
        <w:pStyle w:val="BookText"/>
      </w:pPr>
      <w:r>
        <w:rPr>
          <w:rFonts w:ascii="Amiri" w:hAnsi="Amiri" w:eastAsia="Amiri" w:cs="Amiri"/>
          <w:lang w:bidi="ar-SA"/>
          <w:color w:val="111111"/>
          <w:sz w:val="28"/>
          <w:szCs w:val="28"/>
          <w:rtl/>
        </w:rPr>
        <w:t xml:space="preserve">۞ وَکَم مِّن مَّلَکٍ فِی السَّمَاوَاتِ لَا تُغْنِی شَفَاعَتُهُمْ شَیْئًا إِلَّا مِن بَعْدِ أَن یَأْذَنَ اللَّهُ لِمَن یَشَاءُ وَیَرْضَی (۲۶)  ترجمه:</w:t>
      </w:r>
      <w:r>
        <w:rPr>
          <w:rStyle w:val="FootnoteReference"/>
        </w:rPr>
        <w:footnoteReference w:id="4810"/>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لَا یُؤْمِنُونَ بِالْآخِرَةِ لَیُسَمُّونَ الْمَلَائِکَةَ تَسْمِیَةَ الْأُنثَی (۲۷)  ترجمه:</w:t>
      </w:r>
      <w:r>
        <w:rPr>
          <w:rStyle w:val="FootnoteReference"/>
        </w:rPr>
        <w:footnoteReference w:id="4811"/>
      </w:r>
    </w:p>
    <w:p>
      <w:pPr>
        <w:pStyle w:val="BookText"/>
      </w:pPr>
      <w:r>
        <w:rPr>
          <w:rFonts w:ascii="Amiri" w:hAnsi="Amiri" w:eastAsia="Amiri" w:cs="Amiri"/>
          <w:lang w:bidi="ar-SA"/>
          <w:color w:val="111111"/>
          <w:sz w:val="28"/>
          <w:szCs w:val="28"/>
          <w:rtl/>
        </w:rPr>
        <w:t xml:space="preserve">وَمَا لَهُم بِهِ مِنْ عِلْمٍ ۖ إِن یَتَّبِعُونَ إِلَّا الظَّنَّ ۖ وَإِنَّ الظَّنَّ لَا یُغْنِی مِنَ الْحَقِّ شَیْئًا (۲۸)  ترجمه:</w:t>
      </w:r>
      <w:r>
        <w:rPr>
          <w:rStyle w:val="FootnoteReference"/>
        </w:rPr>
        <w:footnoteReference w:id="4812"/>
      </w:r>
    </w:p>
    <w:p>
      <w:pPr>
        <w:pStyle w:val="BookText"/>
      </w:pPr>
      <w:r>
        <w:rPr>
          <w:rFonts w:ascii="Amiri" w:hAnsi="Amiri" w:eastAsia="Amiri" w:cs="Amiri"/>
          <w:lang w:bidi="ar-SA"/>
          <w:color w:val="111111"/>
          <w:sz w:val="28"/>
          <w:szCs w:val="28"/>
          <w:rtl/>
        </w:rPr>
        <w:t xml:space="preserve">فَأَعْرِضْ عَن مَّن تَوَلَّی عَن ذِکْرِنَا وَلَمْ یُرِدْ إِلَّا الْحَیَاةَ الدُّنْیَا (۲۹)  ترجمه:</w:t>
      </w:r>
      <w:r>
        <w:rPr>
          <w:rStyle w:val="FootnoteReference"/>
        </w:rPr>
        <w:footnoteReference w:id="4813"/>
      </w:r>
    </w:p>
    <w:p>
      <w:pPr>
        <w:pStyle w:val="BookText"/>
      </w:pPr>
      <w:r>
        <w:rPr>
          <w:rFonts w:ascii="Amiri" w:hAnsi="Amiri" w:eastAsia="Amiri" w:cs="Amiri"/>
          <w:lang w:bidi="ar-SA"/>
          <w:color w:val="111111"/>
          <w:sz w:val="28"/>
          <w:szCs w:val="28"/>
          <w:rtl/>
        </w:rPr>
        <w:t xml:space="preserve">ذَلِکَ مَبْلَغُهُم مِّنَ الْعِلْمِ ۚ إِنَّ رَبَّکَ هُوَ أَعْلَمُ بِمَن ضَلَّ عَن سَبِیلِهِ وَهُوَ أَعْلَمُ بِمَنِ اهْتَدَی (۳۰)  ترجمه:</w:t>
      </w:r>
      <w:r>
        <w:rPr>
          <w:rStyle w:val="FootnoteReference"/>
        </w:rPr>
        <w:footnoteReference w:id="4814"/>
      </w:r>
    </w:p>
    <w:p>
      <w:pPr>
        <w:pStyle w:val="BookText"/>
      </w:pPr>
      <w:r>
        <w:rPr>
          <w:rFonts w:ascii="Amiri" w:hAnsi="Amiri" w:eastAsia="Amiri" w:cs="Amiri"/>
          <w:lang w:bidi="ar-SA"/>
          <w:color w:val="111111"/>
          <w:sz w:val="28"/>
          <w:szCs w:val="28"/>
          <w:rtl/>
        </w:rPr>
        <w:t xml:space="preserve">وَلِلَّهِ مَا فِی السَّمَاوَاتِ وَمَا فِی الْأَرْضِ لِیَجْزِیَ الَّذِینَ أَسَاءُوا بِمَا عَمِلُوا وَیَجْزِیَ الَّذِینَ أَحْسَنُوا بِالْحُسْنَی (۳۱)  ترجمه:</w:t>
      </w:r>
      <w:r>
        <w:rPr>
          <w:rStyle w:val="FootnoteReference"/>
        </w:rPr>
        <w:footnoteReference w:id="4815"/>
      </w:r>
    </w:p>
    <w:p>
      <w:pPr>
        <w:pStyle w:val="BookText"/>
      </w:pPr>
      <w:r>
        <w:rPr>
          <w:rFonts w:ascii="Amiri" w:hAnsi="Amiri" w:eastAsia="Amiri" w:cs="Amiri"/>
          <w:lang w:bidi="ar-SA"/>
          <w:color w:val="111111"/>
          <w:sz w:val="28"/>
          <w:szCs w:val="28"/>
          <w:rtl/>
        </w:rPr>
        <w:t xml:space="preserve">الَّذِینَ یَجْتَنِبُونَ کَبَائِرَ الْإِثْمِ وَالْفَوَاحِشَ إِلَّا اللَّمَمَ ۚ إِنَّ رَبَّکَ وَاسِعُ الْمَغْفِرَةِ ۚ هُوَ أَعْلَمُ بِکُمْ إِذْ أَنشَأَکُم مِّنَ الْأَرْضِ وَإِذْ أَنتُمْ أَجِنَّةٌ فِی بُطُونِ أُمَّهَاتِکُمْ ۖ فَلَا تُزَکُّوا أَنفُسَکُمْ ۖ هُوَ أَعْلَمُ بِمَنِ اتَّقَی (۳۲)  ترجمه:</w:t>
      </w:r>
      <w:r>
        <w:rPr>
          <w:rStyle w:val="FootnoteReference"/>
        </w:rPr>
        <w:footnoteReference w:id="4816"/>
      </w:r>
    </w:p>
    <w:p>
      <w:pPr>
        <w:pStyle w:val="BookText"/>
      </w:pPr>
      <w:r>
        <w:rPr>
          <w:rFonts w:ascii="Amiri" w:hAnsi="Amiri" w:eastAsia="Amiri" w:cs="Amiri"/>
          <w:lang w:bidi="ar-SA"/>
          <w:color w:val="111111"/>
          <w:sz w:val="28"/>
          <w:szCs w:val="28"/>
          <w:rtl/>
        </w:rPr>
        <w:t xml:space="preserve">أَفَرَأَیْتَ الَّذِی تَوَلَّی (۳۳)  ترجمه:</w:t>
      </w:r>
      <w:r>
        <w:rPr>
          <w:rStyle w:val="FootnoteReference"/>
        </w:rPr>
        <w:footnoteReference w:id="4817"/>
      </w:r>
    </w:p>
    <w:p>
      <w:pPr>
        <w:pStyle w:val="BookText"/>
      </w:pPr>
      <w:r>
        <w:rPr>
          <w:rFonts w:ascii="Amiri" w:hAnsi="Amiri" w:eastAsia="Amiri" w:cs="Amiri"/>
          <w:lang w:bidi="ar-SA"/>
          <w:color w:val="111111"/>
          <w:sz w:val="28"/>
          <w:szCs w:val="28"/>
          <w:rtl/>
        </w:rPr>
        <w:t xml:space="preserve">وَأَعْطَی قَلِیلًا وَأَکْدَی (۳۴)  ترجمه:</w:t>
      </w:r>
      <w:r>
        <w:rPr>
          <w:rStyle w:val="FootnoteReference"/>
        </w:rPr>
        <w:footnoteReference w:id="4818"/>
      </w:r>
    </w:p>
    <w:p>
      <w:pPr>
        <w:pStyle w:val="BookText"/>
      </w:pPr>
      <w:r>
        <w:rPr>
          <w:rFonts w:ascii="Amiri" w:hAnsi="Amiri" w:eastAsia="Amiri" w:cs="Amiri"/>
          <w:lang w:bidi="ar-SA"/>
          <w:color w:val="111111"/>
          <w:sz w:val="28"/>
          <w:szCs w:val="28"/>
          <w:rtl/>
        </w:rPr>
        <w:t xml:space="preserve">أَعِندَهُ عِلْمُ الْغَیْبِ فَهُوَ یَرَی (۳۵)  ترجمه:</w:t>
      </w:r>
      <w:r>
        <w:rPr>
          <w:rStyle w:val="FootnoteReference"/>
        </w:rPr>
        <w:footnoteReference w:id="4819"/>
      </w:r>
    </w:p>
    <w:p>
      <w:pPr>
        <w:pStyle w:val="BookText"/>
      </w:pPr>
      <w:r>
        <w:rPr>
          <w:rFonts w:ascii="Amiri" w:hAnsi="Amiri" w:eastAsia="Amiri" w:cs="Amiri"/>
          <w:lang w:bidi="ar-SA"/>
          <w:color w:val="111111"/>
          <w:sz w:val="28"/>
          <w:szCs w:val="28"/>
          <w:rtl/>
        </w:rPr>
        <w:t xml:space="preserve">أَمْ لَمْ یُنَبَّأْ بِمَا فِی صُحُفِ مُوسَی (۳۶)  ترجمه:</w:t>
      </w:r>
      <w:r>
        <w:rPr>
          <w:rStyle w:val="FootnoteReference"/>
        </w:rPr>
        <w:footnoteReference w:id="4820"/>
      </w:r>
    </w:p>
    <w:p>
      <w:pPr>
        <w:pStyle w:val="BookText"/>
      </w:pPr>
      <w:r>
        <w:rPr>
          <w:rFonts w:ascii="Amiri" w:hAnsi="Amiri" w:eastAsia="Amiri" w:cs="Amiri"/>
          <w:lang w:bidi="ar-SA"/>
          <w:color w:val="111111"/>
          <w:sz w:val="28"/>
          <w:szCs w:val="28"/>
          <w:rtl/>
        </w:rPr>
        <w:t xml:space="preserve">وَإِبْرَاهِیمَ الَّذِی وَفَّی (۳۷)  ترجمه:</w:t>
      </w:r>
      <w:r>
        <w:rPr>
          <w:rStyle w:val="FootnoteReference"/>
        </w:rPr>
        <w:footnoteReference w:id="4821"/>
      </w:r>
    </w:p>
    <w:p>
      <w:pPr>
        <w:pStyle w:val="BookText"/>
      </w:pPr>
      <w:r>
        <w:rPr>
          <w:rFonts w:ascii="Amiri" w:hAnsi="Amiri" w:eastAsia="Amiri" w:cs="Amiri"/>
          <w:lang w:bidi="ar-SA"/>
          <w:color w:val="111111"/>
          <w:sz w:val="28"/>
          <w:szCs w:val="28"/>
          <w:rtl/>
        </w:rPr>
        <w:t xml:space="preserve">أَلَّا تَزِرُ وَازِرَةٌ وِزْرَ أُخْرَی (۳۸)  ترجمه:</w:t>
      </w:r>
      <w:r>
        <w:rPr>
          <w:rStyle w:val="FootnoteReference"/>
        </w:rPr>
        <w:footnoteReference w:id="4822"/>
      </w:r>
    </w:p>
    <w:p>
      <w:pPr>
        <w:pStyle w:val="BookText"/>
      </w:pPr>
      <w:r>
        <w:rPr>
          <w:rFonts w:ascii="Amiri" w:hAnsi="Amiri" w:eastAsia="Amiri" w:cs="Amiri"/>
          <w:lang w:bidi="ar-SA"/>
          <w:color w:val="111111"/>
          <w:sz w:val="28"/>
          <w:szCs w:val="28"/>
          <w:rtl/>
        </w:rPr>
        <w:t xml:space="preserve">وَأَن لَّیْسَ لِلْإِنسَانِ إِلَّا مَا سَعَی (۳۹)  ترجمه:</w:t>
      </w:r>
      <w:r>
        <w:rPr>
          <w:rStyle w:val="FootnoteReference"/>
        </w:rPr>
        <w:footnoteReference w:id="4823"/>
      </w:r>
    </w:p>
    <w:p>
      <w:pPr>
        <w:pStyle w:val="BookText"/>
      </w:pPr>
      <w:r>
        <w:rPr>
          <w:rFonts w:ascii="Amiri" w:hAnsi="Amiri" w:eastAsia="Amiri" w:cs="Amiri"/>
          <w:lang w:bidi="ar-SA"/>
          <w:color w:val="111111"/>
          <w:sz w:val="28"/>
          <w:szCs w:val="28"/>
          <w:rtl/>
        </w:rPr>
        <w:t xml:space="preserve">وَأَنَّ سَعْیَهُ سَوْفَ یُرَی (۴۰)  ترجمه:</w:t>
      </w:r>
      <w:r>
        <w:rPr>
          <w:rStyle w:val="FootnoteReference"/>
        </w:rPr>
        <w:footnoteReference w:id="4824"/>
      </w:r>
    </w:p>
    <w:p>
      <w:pPr>
        <w:pStyle w:val="BookText"/>
      </w:pPr>
      <w:r>
        <w:rPr>
          <w:rFonts w:ascii="Amiri" w:hAnsi="Amiri" w:eastAsia="Amiri" w:cs="Amiri"/>
          <w:lang w:bidi="ar-SA"/>
          <w:color w:val="111111"/>
          <w:sz w:val="28"/>
          <w:szCs w:val="28"/>
          <w:rtl/>
        </w:rPr>
        <w:t xml:space="preserve">ثُمَّ یُجْزَاهُ الْجَزَاءَ الْأَوْفَی (۴۱)  ترجمه:</w:t>
      </w:r>
      <w:r>
        <w:rPr>
          <w:rStyle w:val="FootnoteReference"/>
        </w:rPr>
        <w:footnoteReference w:id="4825"/>
      </w:r>
    </w:p>
    <w:p>
      <w:pPr>
        <w:pStyle w:val="BookText"/>
      </w:pPr>
      <w:r>
        <w:rPr>
          <w:rFonts w:ascii="Amiri" w:hAnsi="Amiri" w:eastAsia="Amiri" w:cs="Amiri"/>
          <w:lang w:bidi="ar-SA"/>
          <w:color w:val="111111"/>
          <w:sz w:val="28"/>
          <w:szCs w:val="28"/>
          <w:rtl/>
        </w:rPr>
        <w:t xml:space="preserve">وَأَنَّ إِلَی رَبِّکَ الْمُنتَهَی (۴۲)  ترجمه:</w:t>
      </w:r>
      <w:r>
        <w:rPr>
          <w:rStyle w:val="FootnoteReference"/>
        </w:rPr>
        <w:footnoteReference w:id="4826"/>
      </w:r>
    </w:p>
    <w:p>
      <w:pPr>
        <w:pStyle w:val="BookText"/>
      </w:pPr>
      <w:r>
        <w:rPr>
          <w:rFonts w:ascii="Amiri" w:hAnsi="Amiri" w:eastAsia="Amiri" w:cs="Amiri"/>
          <w:lang w:bidi="ar-SA"/>
          <w:color w:val="111111"/>
          <w:sz w:val="28"/>
          <w:szCs w:val="28"/>
          <w:rtl/>
        </w:rPr>
        <w:t xml:space="preserve">وَأَنَّهُ هُوَ أَضْحَکَ وَأَبْکَی (۴۳)  ترجمه:</w:t>
      </w:r>
      <w:r>
        <w:rPr>
          <w:rStyle w:val="FootnoteReference"/>
        </w:rPr>
        <w:footnoteReference w:id="4827"/>
      </w:r>
    </w:p>
    <w:p>
      <w:pPr>
        <w:pStyle w:val="BookText"/>
      </w:pPr>
      <w:r>
        <w:rPr>
          <w:rFonts w:ascii="Amiri" w:hAnsi="Amiri" w:eastAsia="Amiri" w:cs="Amiri"/>
          <w:lang w:bidi="ar-SA"/>
          <w:color w:val="111111"/>
          <w:sz w:val="28"/>
          <w:szCs w:val="28"/>
          <w:rtl/>
        </w:rPr>
        <w:t xml:space="preserve">وَأَنَّهُ هُوَ أَمَاتَ وَأَحْیَا (۴۴)  ترجمه:</w:t>
      </w:r>
      <w:r>
        <w:rPr>
          <w:rStyle w:val="FootnoteReference"/>
        </w:rPr>
        <w:footnoteReference w:id="4828"/>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74" w:name="pg19496_194763"/>
    <w:bookmarkEnd w:id="74"/>
    <w:p>
      <w:pPr>
        <w:pStyle w:val="BookText"/>
      </w:pPr>
      <w:r>
        <w:rPr>
          <w:rFonts w:ascii="Amiri" w:hAnsi="Amiri" w:eastAsia="Amiri" w:cs="Amiri"/>
          <w:lang w:bidi="ar-SA"/>
          <w:color w:val="111111"/>
          <w:sz w:val="28"/>
          <w:szCs w:val="28"/>
          <w:rtl/>
        </w:rPr>
        <w:t xml:space="preserve">وَأَنَّهُ خَلَقَ الزَّوْجَیْنِ الذَّکَرَ وَالْأُنثَی (۴۵)  ترجمه:</w:t>
      </w:r>
      <w:r>
        <w:rPr>
          <w:rStyle w:val="FootnoteReference"/>
        </w:rPr>
        <w:footnoteReference w:id="4829"/>
      </w:r>
    </w:p>
    <w:p>
      <w:pPr>
        <w:pStyle w:val="BookText"/>
      </w:pPr>
      <w:r>
        <w:rPr>
          <w:rFonts w:ascii="Amiri" w:hAnsi="Amiri" w:eastAsia="Amiri" w:cs="Amiri"/>
          <w:lang w:bidi="ar-SA"/>
          <w:color w:val="111111"/>
          <w:sz w:val="28"/>
          <w:szCs w:val="28"/>
          <w:rtl/>
        </w:rPr>
        <w:t xml:space="preserve">مِن نُّطْفَةٍ إِذَا تُمْنَی (۴۶)  ترجمه:</w:t>
      </w:r>
      <w:r>
        <w:rPr>
          <w:rStyle w:val="FootnoteReference"/>
        </w:rPr>
        <w:footnoteReference w:id="4830"/>
      </w:r>
    </w:p>
    <w:p>
      <w:pPr>
        <w:pStyle w:val="BookText"/>
      </w:pPr>
      <w:r>
        <w:rPr>
          <w:rFonts w:ascii="Amiri" w:hAnsi="Amiri" w:eastAsia="Amiri" w:cs="Amiri"/>
          <w:lang w:bidi="ar-SA"/>
          <w:color w:val="111111"/>
          <w:sz w:val="28"/>
          <w:szCs w:val="28"/>
          <w:rtl/>
        </w:rPr>
        <w:t xml:space="preserve">وَأَنَّ عَلَیْهِ النَّشْأَةَ الْأُخْرَی (۴۷)  ترجمه:</w:t>
      </w:r>
      <w:r>
        <w:rPr>
          <w:rStyle w:val="FootnoteReference"/>
        </w:rPr>
        <w:footnoteReference w:id="4831"/>
      </w:r>
    </w:p>
    <w:p>
      <w:pPr>
        <w:pStyle w:val="BookText"/>
      </w:pPr>
      <w:r>
        <w:rPr>
          <w:rFonts w:ascii="Amiri" w:hAnsi="Amiri" w:eastAsia="Amiri" w:cs="Amiri"/>
          <w:lang w:bidi="ar-SA"/>
          <w:color w:val="111111"/>
          <w:sz w:val="28"/>
          <w:szCs w:val="28"/>
          <w:rtl/>
        </w:rPr>
        <w:t xml:space="preserve">وَأَنَّهُ هُوَ أَغْنَی وَأَقْنَی (۴۸)  ترجمه:</w:t>
      </w:r>
      <w:r>
        <w:rPr>
          <w:rStyle w:val="FootnoteReference"/>
        </w:rPr>
        <w:footnoteReference w:id="4832"/>
      </w:r>
    </w:p>
    <w:p>
      <w:pPr>
        <w:pStyle w:val="BookText"/>
      </w:pPr>
      <w:r>
        <w:rPr>
          <w:rFonts w:ascii="Amiri" w:hAnsi="Amiri" w:eastAsia="Amiri" w:cs="Amiri"/>
          <w:lang w:bidi="ar-SA"/>
          <w:color w:val="111111"/>
          <w:sz w:val="28"/>
          <w:szCs w:val="28"/>
          <w:rtl/>
        </w:rPr>
        <w:t xml:space="preserve">وَأَنَّهُ هُوَ رَبُّ الشِّعْرَی (۴۹)  ترجمه:</w:t>
      </w:r>
      <w:r>
        <w:rPr>
          <w:rStyle w:val="FootnoteReference"/>
        </w:rPr>
        <w:footnoteReference w:id="4833"/>
      </w:r>
    </w:p>
    <w:p>
      <w:pPr>
        <w:pStyle w:val="BookText"/>
      </w:pPr>
      <w:r>
        <w:rPr>
          <w:rFonts w:ascii="Amiri" w:hAnsi="Amiri" w:eastAsia="Amiri" w:cs="Amiri"/>
          <w:lang w:bidi="ar-SA"/>
          <w:color w:val="111111"/>
          <w:sz w:val="28"/>
          <w:szCs w:val="28"/>
          <w:rtl/>
        </w:rPr>
        <w:t xml:space="preserve">وَأَنَّهُ أَهْلَکَ عَادًا الْأُولَی (۵۰)  ترجمه:</w:t>
      </w:r>
      <w:r>
        <w:rPr>
          <w:rStyle w:val="FootnoteReference"/>
        </w:rPr>
        <w:footnoteReference w:id="4834"/>
      </w:r>
    </w:p>
    <w:p>
      <w:pPr>
        <w:pStyle w:val="BookText"/>
      </w:pPr>
      <w:r>
        <w:rPr>
          <w:rFonts w:ascii="Amiri" w:hAnsi="Amiri" w:eastAsia="Amiri" w:cs="Amiri"/>
          <w:lang w:bidi="ar-SA"/>
          <w:color w:val="111111"/>
          <w:sz w:val="28"/>
          <w:szCs w:val="28"/>
          <w:rtl/>
        </w:rPr>
        <w:t xml:space="preserve">وَثَمُودَ فَمَا أَبْقَی (۵۱)  ترجمه:</w:t>
      </w:r>
      <w:r>
        <w:rPr>
          <w:rStyle w:val="FootnoteReference"/>
        </w:rPr>
        <w:footnoteReference w:id="4835"/>
      </w:r>
    </w:p>
    <w:p>
      <w:pPr>
        <w:pStyle w:val="BookText"/>
      </w:pPr>
      <w:r>
        <w:rPr>
          <w:rFonts w:ascii="Amiri" w:hAnsi="Amiri" w:eastAsia="Amiri" w:cs="Amiri"/>
          <w:lang w:bidi="ar-SA"/>
          <w:color w:val="111111"/>
          <w:sz w:val="28"/>
          <w:szCs w:val="28"/>
          <w:rtl/>
        </w:rPr>
        <w:t xml:space="preserve">وَقَوْمَ نُوحٍ مِّن قَبْلُ ۖ إِنَّهُمْ کَانُوا هُمْ أَظْلَمَ وَأَطْغَی (۵۲)  ترجمه:</w:t>
      </w:r>
      <w:r>
        <w:rPr>
          <w:rStyle w:val="FootnoteReference"/>
        </w:rPr>
        <w:footnoteReference w:id="4836"/>
      </w:r>
    </w:p>
    <w:p>
      <w:pPr>
        <w:pStyle w:val="BookText"/>
      </w:pPr>
      <w:r>
        <w:rPr>
          <w:rFonts w:ascii="Amiri" w:hAnsi="Amiri" w:eastAsia="Amiri" w:cs="Amiri"/>
          <w:lang w:bidi="ar-SA"/>
          <w:color w:val="111111"/>
          <w:sz w:val="28"/>
          <w:szCs w:val="28"/>
          <w:rtl/>
        </w:rPr>
        <w:t xml:space="preserve">وَالْمُؤْتَفِکَةَ أَهْوَی (۵۳)  ترجمه:</w:t>
      </w:r>
      <w:r>
        <w:rPr>
          <w:rStyle w:val="FootnoteReference"/>
        </w:rPr>
        <w:footnoteReference w:id="4837"/>
      </w:r>
    </w:p>
    <w:p>
      <w:pPr>
        <w:pStyle w:val="BookText"/>
      </w:pPr>
      <w:r>
        <w:rPr>
          <w:rFonts w:ascii="Amiri" w:hAnsi="Amiri" w:eastAsia="Amiri" w:cs="Amiri"/>
          <w:lang w:bidi="ar-SA"/>
          <w:color w:val="111111"/>
          <w:sz w:val="28"/>
          <w:szCs w:val="28"/>
          <w:rtl/>
        </w:rPr>
        <w:t xml:space="preserve">فَغَشَّاهَا مَا غَشَّی (۵۴)  ترجمه:</w:t>
      </w:r>
      <w:r>
        <w:rPr>
          <w:rStyle w:val="FootnoteReference"/>
        </w:rPr>
        <w:footnoteReference w:id="4838"/>
      </w:r>
    </w:p>
    <w:p>
      <w:pPr>
        <w:pStyle w:val="BookText"/>
      </w:pPr>
      <w:r>
        <w:rPr>
          <w:rFonts w:ascii="Amiri" w:hAnsi="Amiri" w:eastAsia="Amiri" w:cs="Amiri"/>
          <w:lang w:bidi="ar-SA"/>
          <w:color w:val="111111"/>
          <w:sz w:val="28"/>
          <w:szCs w:val="28"/>
          <w:rtl/>
        </w:rPr>
        <w:t xml:space="preserve">فَبِأَیِّ آلَاءِ رَبِّکَ تَتَمَارَی (۵۵)  ترجمه:</w:t>
      </w:r>
      <w:r>
        <w:rPr>
          <w:rStyle w:val="FootnoteReference"/>
        </w:rPr>
        <w:footnoteReference w:id="4839"/>
      </w:r>
    </w:p>
    <w:p>
      <w:pPr>
        <w:pStyle w:val="BookText"/>
      </w:pPr>
      <w:r>
        <w:rPr>
          <w:rFonts w:ascii="Amiri" w:hAnsi="Amiri" w:eastAsia="Amiri" w:cs="Amiri"/>
          <w:lang w:bidi="ar-SA"/>
          <w:color w:val="111111"/>
          <w:sz w:val="28"/>
          <w:szCs w:val="28"/>
          <w:rtl/>
        </w:rPr>
        <w:t xml:space="preserve">هَذَا نَذِیرٌ مِّنَ النُّذُرِ الْأُولَی (۵۶)  ترجمه:</w:t>
      </w:r>
      <w:r>
        <w:rPr>
          <w:rStyle w:val="FootnoteReference"/>
        </w:rPr>
        <w:footnoteReference w:id="4840"/>
      </w:r>
    </w:p>
    <w:p>
      <w:pPr>
        <w:pStyle w:val="BookText"/>
      </w:pPr>
      <w:r>
        <w:rPr>
          <w:rFonts w:ascii="Amiri" w:hAnsi="Amiri" w:eastAsia="Amiri" w:cs="Amiri"/>
          <w:lang w:bidi="ar-SA"/>
          <w:color w:val="111111"/>
          <w:sz w:val="28"/>
          <w:szCs w:val="28"/>
          <w:rtl/>
        </w:rPr>
        <w:t xml:space="preserve">أَزِفَتِ الْآزِفَةُ (۵۷)  ترجمه:</w:t>
      </w:r>
      <w:r>
        <w:rPr>
          <w:rStyle w:val="FootnoteReference"/>
        </w:rPr>
        <w:footnoteReference w:id="4841"/>
      </w:r>
    </w:p>
    <w:p>
      <w:pPr>
        <w:pStyle w:val="BookText"/>
      </w:pPr>
      <w:r>
        <w:rPr>
          <w:rFonts w:ascii="Amiri" w:hAnsi="Amiri" w:eastAsia="Amiri" w:cs="Amiri"/>
          <w:lang w:bidi="ar-SA"/>
          <w:color w:val="111111"/>
          <w:sz w:val="28"/>
          <w:szCs w:val="28"/>
          <w:rtl/>
        </w:rPr>
        <w:t xml:space="preserve">لَیْسَ لَهَا مِن دُونِ اللَّهِ کَاشِفَةٌ (۵۸)  ترجمه:</w:t>
      </w:r>
      <w:r>
        <w:rPr>
          <w:rStyle w:val="FootnoteReference"/>
        </w:rPr>
        <w:footnoteReference w:id="4842"/>
      </w:r>
    </w:p>
    <w:p>
      <w:pPr>
        <w:pStyle w:val="BookText"/>
      </w:pPr>
      <w:r>
        <w:rPr>
          <w:rFonts w:ascii="Amiri" w:hAnsi="Amiri" w:eastAsia="Amiri" w:cs="Amiri"/>
          <w:lang w:bidi="ar-SA"/>
          <w:color w:val="111111"/>
          <w:sz w:val="28"/>
          <w:szCs w:val="28"/>
          <w:rtl/>
        </w:rPr>
        <w:t xml:space="preserve">أَفَمِنْ هَذَا الْحَدِیثِ تَعْجَبُونَ (۵۹)  ترجمه:</w:t>
      </w:r>
      <w:r>
        <w:rPr>
          <w:rStyle w:val="FootnoteReference"/>
        </w:rPr>
        <w:footnoteReference w:id="4843"/>
      </w:r>
    </w:p>
    <w:p>
      <w:pPr>
        <w:pStyle w:val="BookText"/>
      </w:pPr>
      <w:r>
        <w:rPr>
          <w:rFonts w:ascii="Amiri" w:hAnsi="Amiri" w:eastAsia="Amiri" w:cs="Amiri"/>
          <w:lang w:bidi="ar-SA"/>
          <w:color w:val="111111"/>
          <w:sz w:val="28"/>
          <w:szCs w:val="28"/>
          <w:rtl/>
        </w:rPr>
        <w:t xml:space="preserve">وَتَضْحَکُونَ وَلَا تَبْکُونَ (۶۰)  ترجمه:</w:t>
      </w:r>
      <w:r>
        <w:rPr>
          <w:rStyle w:val="FootnoteReference"/>
        </w:rPr>
        <w:footnoteReference w:id="4844"/>
      </w:r>
    </w:p>
    <w:p>
      <w:pPr>
        <w:pStyle w:val="BookText"/>
      </w:pPr>
      <w:r>
        <w:rPr>
          <w:rFonts w:ascii="Amiri" w:hAnsi="Amiri" w:eastAsia="Amiri" w:cs="Amiri"/>
          <w:lang w:bidi="ar-SA"/>
          <w:color w:val="111111"/>
          <w:sz w:val="28"/>
          <w:szCs w:val="28"/>
          <w:rtl/>
        </w:rPr>
        <w:t xml:space="preserve">وَأَنتُمْ سَامِدُونَ (۶۱)  ترجمه:</w:t>
      </w:r>
      <w:r>
        <w:rPr>
          <w:rStyle w:val="FootnoteReference"/>
        </w:rPr>
        <w:footnoteReference w:id="4845"/>
      </w:r>
    </w:p>
    <w:p>
      <w:pPr>
        <w:pStyle w:val="BookText"/>
      </w:pPr>
      <w:r>
        <w:rPr>
          <w:rFonts w:ascii="Amiri" w:hAnsi="Amiri" w:eastAsia="Amiri" w:cs="Amiri"/>
          <w:lang w:bidi="ar-SA"/>
          <w:color w:val="111111"/>
          <w:sz w:val="28"/>
          <w:szCs w:val="28"/>
          <w:rtl/>
        </w:rPr>
        <w:t xml:space="preserve">فَاسْجُدُوا لِلَّهِ وَاعْبُدُوا ۩ (۶۲)  ترجمه:</w:t>
      </w:r>
      <w:r>
        <w:rPr>
          <w:rStyle w:val="FootnoteReference"/>
        </w:rPr>
        <w:footnoteReference w:id="4846"/>
      </w:r>
    </w:p>
    <w:p>
      <w:pPr>
        <w:pStyle w:val="Heading3"/>
      </w:pPr>
      <w:bookmarkStart w:id="225" w:name="_Toc107"/>
      <w:r>
        <w:t>54 - سوره القمر</w:t>
      </w:r>
      <w:bookmarkEnd w:id="225"/>
    </w:p>
    <w:p>
      <w:pPr>
        <w:pStyle w:val="BookText"/>
      </w:pPr>
      <w:r>
        <w:rPr>
          <w:rFonts w:ascii="Amiri" w:hAnsi="Amiri" w:eastAsia="Amiri" w:cs="Amiri"/>
          <w:lang w:bidi="ar-SA"/>
          <w:color w:val="111111"/>
          <w:sz w:val="28"/>
          <w:szCs w:val="28"/>
          <w:rtl/>
        </w:rPr>
        <w:t xml:space="preserve">بِسْمِ اللَّهِ الرَّحْمَنِ الرَّحِیمِ اقْتَرَبَتِ السَّاعَةُ وَانشَقَّ الْقَمَرُ (۱)  ترجمه:</w:t>
      </w:r>
      <w:r>
        <w:rPr>
          <w:rStyle w:val="FootnoteReference"/>
        </w:rPr>
        <w:footnoteReference w:id="4847"/>
      </w:r>
    </w:p>
    <w:p>
      <w:pPr>
        <w:pStyle w:val="BookText"/>
      </w:pPr>
      <w:r>
        <w:rPr>
          <w:rFonts w:ascii="Amiri" w:hAnsi="Amiri" w:eastAsia="Amiri" w:cs="Amiri"/>
          <w:lang w:bidi="ar-SA"/>
          <w:color w:val="111111"/>
          <w:sz w:val="28"/>
          <w:szCs w:val="28"/>
          <w:rtl/>
        </w:rPr>
        <w:t xml:space="preserve">وَإِن یَرَوْا آیَةً یُعْرِضُوا وَیَقُولُوا سِحْرٌ مُّسْتَمِرٌّ (۲)  ترجمه:</w:t>
      </w:r>
      <w:r>
        <w:rPr>
          <w:rStyle w:val="FootnoteReference"/>
        </w:rPr>
        <w:footnoteReference w:id="4848"/>
      </w:r>
    </w:p>
    <w:p>
      <w:pPr>
        <w:pStyle w:val="BookText"/>
      </w:pPr>
      <w:r>
        <w:rPr>
          <w:rFonts w:ascii="Amiri" w:hAnsi="Amiri" w:eastAsia="Amiri" w:cs="Amiri"/>
          <w:lang w:bidi="ar-SA"/>
          <w:color w:val="111111"/>
          <w:sz w:val="28"/>
          <w:szCs w:val="28"/>
          <w:rtl/>
        </w:rPr>
        <w:t xml:space="preserve">وَکَذَّبُوا وَاتَّبَعُوا أَهْوَاءَهُمْ ۚ وَکُلُّ أَمْرٍ مُّسْتَقِرٌّ (۳)  ترجمه:</w:t>
      </w:r>
      <w:r>
        <w:rPr>
          <w:rStyle w:val="FootnoteReference"/>
        </w:rPr>
        <w:footnoteReference w:id="4849"/>
      </w:r>
    </w:p>
    <w:p>
      <w:pPr>
        <w:pStyle w:val="BookText"/>
      </w:pPr>
      <w:r>
        <w:rPr>
          <w:rFonts w:ascii="Amiri" w:hAnsi="Amiri" w:eastAsia="Amiri" w:cs="Amiri"/>
          <w:lang w:bidi="ar-SA"/>
          <w:color w:val="111111"/>
          <w:sz w:val="28"/>
          <w:szCs w:val="28"/>
          <w:rtl/>
        </w:rPr>
        <w:t xml:space="preserve">وَلَقَدْ جَاءَهُم مِّنَ الْأَنبَاءِ مَا فِیهِ مُزْدَجَرٌ (۴)  ترجمه:</w:t>
      </w:r>
      <w:r>
        <w:rPr>
          <w:rStyle w:val="FootnoteReference"/>
        </w:rPr>
        <w:footnoteReference w:id="4850"/>
      </w:r>
    </w:p>
    <w:p>
      <w:pPr>
        <w:pStyle w:val="BookText"/>
      </w:pPr>
      <w:r>
        <w:rPr>
          <w:rFonts w:ascii="Amiri" w:hAnsi="Amiri" w:eastAsia="Amiri" w:cs="Amiri"/>
          <w:lang w:bidi="ar-SA"/>
          <w:color w:val="111111"/>
          <w:sz w:val="28"/>
          <w:szCs w:val="28"/>
          <w:rtl/>
        </w:rPr>
        <w:t xml:space="preserve">حِکْمَةٌ بَالِغَةٌ ۖ فَمَا تُغْنِ النُّذُرُ (۵)  ترجمه:</w:t>
      </w:r>
      <w:r>
        <w:rPr>
          <w:rStyle w:val="FootnoteReference"/>
        </w:rPr>
        <w:footnoteReference w:id="4851"/>
      </w:r>
    </w:p>
    <w:p>
      <w:pPr>
        <w:pStyle w:val="BookText"/>
      </w:pPr>
      <w:r>
        <w:rPr>
          <w:rFonts w:ascii="Amiri" w:hAnsi="Amiri" w:eastAsia="Amiri" w:cs="Amiri"/>
          <w:lang w:bidi="ar-SA"/>
          <w:color w:val="111111"/>
          <w:sz w:val="28"/>
          <w:szCs w:val="28"/>
          <w:rtl/>
        </w:rPr>
        <w:t xml:space="preserve">فَتَوَلَّ عَنْهُمْ ۘ یَوْمَ یَدْعُ الدَّاعِ إِلَی شَیْءٍ نُّکُرٍ (۶)  ترجمه:</w:t>
      </w:r>
      <w:r>
        <w:rPr>
          <w:rStyle w:val="FootnoteReference"/>
        </w:rPr>
        <w:footnoteReference w:id="4852"/>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خُشَّعًا أَبْصَارُهُمْ یَخْرُجُونَ مِنَ الْأَجْدَاثِ کَأَنَّهُمْ جَرَادٌ مُّنتَشِرٌ (۷)  ترجمه:</w:t>
      </w:r>
      <w:r>
        <w:rPr>
          <w:rStyle w:val="FootnoteReference"/>
        </w:rPr>
        <w:footnoteReference w:id="4853"/>
      </w:r>
    </w:p>
    <w:p>
      <w:pPr>
        <w:pStyle w:val="BookText"/>
      </w:pPr>
      <w:r>
        <w:rPr>
          <w:rFonts w:ascii="Amiri" w:hAnsi="Amiri" w:eastAsia="Amiri" w:cs="Amiri"/>
          <w:lang w:bidi="ar-SA"/>
          <w:color w:val="111111"/>
          <w:sz w:val="28"/>
          <w:szCs w:val="28"/>
          <w:rtl/>
        </w:rPr>
        <w:t xml:space="preserve">مُّهْطِعِینَ إِلَی الدَّاعِ ۖ یَقُولُ الْکَافِرُونَ هَذَا یَوْمٌ عَسِرٌ (۸)  ترجمه:</w:t>
      </w:r>
      <w:r>
        <w:rPr>
          <w:rStyle w:val="FootnoteReference"/>
        </w:rPr>
        <w:footnoteReference w:id="4854"/>
      </w:r>
    </w:p>
    <w:p>
      <w:pPr>
        <w:pStyle w:val="BookText"/>
      </w:pPr>
      <w:r>
        <w:rPr>
          <w:rFonts w:ascii="Amiri" w:hAnsi="Amiri" w:eastAsia="Amiri" w:cs="Amiri"/>
          <w:lang w:bidi="ar-SA"/>
          <w:color w:val="111111"/>
          <w:sz w:val="28"/>
          <w:szCs w:val="28"/>
          <w:rtl/>
        </w:rPr>
        <w:t xml:space="preserve">۞ کَذَّبَتْ قَبْلَهُمْ قَوْمُ نُوحٍ فَکَذَّبُوا عَبْدَنَا وَقَالُوا مَجْنُونٌ وَازْدُجِرَ (۹)  ترجمه:</w:t>
      </w:r>
      <w:r>
        <w:rPr>
          <w:rStyle w:val="FootnoteReference"/>
        </w:rPr>
        <w:footnoteReference w:id="4855"/>
      </w:r>
    </w:p>
    <w:p>
      <w:pPr>
        <w:pStyle w:val="BookText"/>
      </w:pPr>
      <w:r>
        <w:rPr>
          <w:rFonts w:ascii="Amiri" w:hAnsi="Amiri" w:eastAsia="Amiri" w:cs="Amiri"/>
          <w:lang w:bidi="ar-SA"/>
          <w:color w:val="111111"/>
          <w:sz w:val="28"/>
          <w:szCs w:val="28"/>
          <w:rtl/>
        </w:rPr>
        <w:t xml:space="preserve">فَدَعَا رَبَّهُ أَنِّی مَغْلُوبٌ فَانتَصِرْ (۱۰)  ترجمه:</w:t>
      </w:r>
      <w:r>
        <w:rPr>
          <w:rStyle w:val="FootnoteReference"/>
        </w:rPr>
        <w:footnoteReference w:id="4856"/>
      </w:r>
    </w:p>
    <w:p>
      <w:pPr>
        <w:pStyle w:val="BookText"/>
      </w:pPr>
      <w:r>
        <w:rPr>
          <w:rFonts w:ascii="Amiri" w:hAnsi="Amiri" w:eastAsia="Amiri" w:cs="Amiri"/>
          <w:lang w:bidi="ar-SA"/>
          <w:color w:val="111111"/>
          <w:sz w:val="28"/>
          <w:szCs w:val="28"/>
          <w:rtl/>
        </w:rPr>
        <w:t xml:space="preserve">فَفَتَحْنَا أَبْوَابَ السَّمَاءِ بِمَاءٍ مُّنْهَمِرٍ (۱۱)  ترجمه:</w:t>
      </w:r>
      <w:r>
        <w:rPr>
          <w:rStyle w:val="FootnoteReference"/>
        </w:rPr>
        <w:footnoteReference w:id="4857"/>
      </w:r>
    </w:p>
    <w:p>
      <w:pPr>
        <w:pStyle w:val="BookText"/>
      </w:pPr>
      <w:r>
        <w:rPr>
          <w:rFonts w:ascii="Amiri" w:hAnsi="Amiri" w:eastAsia="Amiri" w:cs="Amiri"/>
          <w:lang w:bidi="ar-SA"/>
          <w:color w:val="111111"/>
          <w:sz w:val="28"/>
          <w:szCs w:val="28"/>
          <w:rtl/>
        </w:rPr>
        <w:t xml:space="preserve">وَفَجَّرْنَا الْأَرْضَ عُیُونًا فَالْتَقَی الْمَاءُ عَلَی أَمْرٍ قَدْ قُدِرَ (۱۲)  ترجمه:</w:t>
      </w:r>
      <w:r>
        <w:rPr>
          <w:rStyle w:val="FootnoteReference"/>
        </w:rPr>
        <w:footnoteReference w:id="4858"/>
      </w:r>
    </w:p>
    <w:p>
      <w:pPr>
        <w:pStyle w:val="BookText"/>
      </w:pPr>
      <w:r>
        <w:rPr>
          <w:rFonts w:ascii="Amiri" w:hAnsi="Amiri" w:eastAsia="Amiri" w:cs="Amiri"/>
          <w:lang w:bidi="ar-SA"/>
          <w:color w:val="111111"/>
          <w:sz w:val="28"/>
          <w:szCs w:val="28"/>
          <w:rtl/>
        </w:rPr>
        <w:t xml:space="preserve">وَحَمَلْنَاهُ عَلَی ذَاتِ أَلْوَاحٍ وَدُسُرٍ (۱۳)  ترجمه:</w:t>
      </w:r>
      <w:r>
        <w:rPr>
          <w:rStyle w:val="FootnoteReference"/>
        </w:rPr>
        <w:footnoteReference w:id="4859"/>
      </w:r>
    </w:p>
    <w:p>
      <w:pPr>
        <w:pStyle w:val="BookText"/>
      </w:pPr>
      <w:r>
        <w:rPr>
          <w:rFonts w:ascii="Amiri" w:hAnsi="Amiri" w:eastAsia="Amiri" w:cs="Amiri"/>
          <w:lang w:bidi="ar-SA"/>
          <w:color w:val="111111"/>
          <w:sz w:val="28"/>
          <w:szCs w:val="28"/>
          <w:rtl/>
        </w:rPr>
        <w:t xml:space="preserve">تَجْرِی بِأَعْیُنِنَا جَزَاءً لِّمَن کَانَ کُفِرَ (۱۴)  ترجمه:</w:t>
      </w:r>
      <w:r>
        <w:rPr>
          <w:rStyle w:val="FootnoteReference"/>
        </w:rPr>
        <w:footnoteReference w:id="4860"/>
      </w:r>
    </w:p>
    <w:p>
      <w:pPr>
        <w:pStyle w:val="BookText"/>
      </w:pPr>
      <w:r>
        <w:rPr>
          <w:rFonts w:ascii="Amiri" w:hAnsi="Amiri" w:eastAsia="Amiri" w:cs="Amiri"/>
          <w:lang w:bidi="ar-SA"/>
          <w:color w:val="111111"/>
          <w:sz w:val="28"/>
          <w:szCs w:val="28"/>
          <w:rtl/>
        </w:rPr>
        <w:t xml:space="preserve">وَلَقَد تَّرَکْنَاهَا آیَةً فَهَلْ مِن مُّدَّکِرٍ (۱۵)  ترجمه:</w:t>
      </w:r>
      <w:r>
        <w:rPr>
          <w:rStyle w:val="FootnoteReference"/>
        </w:rPr>
        <w:footnoteReference w:id="4861"/>
      </w:r>
    </w:p>
    <w:p>
      <w:pPr>
        <w:pStyle w:val="BookText"/>
      </w:pPr>
      <w:r>
        <w:rPr>
          <w:rFonts w:ascii="Amiri" w:hAnsi="Amiri" w:eastAsia="Amiri" w:cs="Amiri"/>
          <w:lang w:bidi="ar-SA"/>
          <w:color w:val="111111"/>
          <w:sz w:val="28"/>
          <w:szCs w:val="28"/>
          <w:rtl/>
        </w:rPr>
        <w:t xml:space="preserve">فَکَیْفَ کَانَ عَذَابِی وَنُذُرِ (۱۶)  ترجمه:</w:t>
      </w:r>
      <w:r>
        <w:rPr>
          <w:rStyle w:val="FootnoteReference"/>
        </w:rPr>
        <w:footnoteReference w:id="4862"/>
      </w:r>
    </w:p>
    <w:p>
      <w:pPr>
        <w:pStyle w:val="BookText"/>
      </w:pPr>
      <w:r>
        <w:rPr>
          <w:rFonts w:ascii="Amiri" w:hAnsi="Amiri" w:eastAsia="Amiri" w:cs="Amiri"/>
          <w:lang w:bidi="ar-SA"/>
          <w:color w:val="111111"/>
          <w:sz w:val="28"/>
          <w:szCs w:val="28"/>
          <w:rtl/>
        </w:rPr>
        <w:t xml:space="preserve">وَلَقَدْ یَسَّرْنَا الْقُرْآنَ لِلذِّکْرِ فَهَلْ مِن مُّدَّکِرٍ (۱۷)  ترجمه:</w:t>
      </w:r>
      <w:r>
        <w:rPr>
          <w:rStyle w:val="FootnoteReference"/>
        </w:rPr>
        <w:footnoteReference w:id="4863"/>
      </w:r>
    </w:p>
    <w:p>
      <w:pPr>
        <w:pStyle w:val="BookText"/>
      </w:pPr>
      <w:r>
        <w:rPr>
          <w:rFonts w:ascii="Amiri" w:hAnsi="Amiri" w:eastAsia="Amiri" w:cs="Amiri"/>
          <w:lang w:bidi="ar-SA"/>
          <w:color w:val="111111"/>
          <w:sz w:val="28"/>
          <w:szCs w:val="28"/>
          <w:rtl/>
        </w:rPr>
        <w:t xml:space="preserve">کَذَّبَتْ عَادٌ فَکَیْفَ کَانَ عَذَابِی وَنُذُرِ (۱۸)  ترجمه:</w:t>
      </w:r>
      <w:r>
        <w:rPr>
          <w:rStyle w:val="FootnoteReference"/>
        </w:rPr>
        <w:footnoteReference w:id="4864"/>
      </w:r>
    </w:p>
    <w:p>
      <w:pPr>
        <w:pStyle w:val="BookText"/>
      </w:pPr>
      <w:r>
        <w:rPr>
          <w:rFonts w:ascii="Amiri" w:hAnsi="Amiri" w:eastAsia="Amiri" w:cs="Amiri"/>
          <w:lang w:bidi="ar-SA"/>
          <w:color w:val="111111"/>
          <w:sz w:val="28"/>
          <w:szCs w:val="28"/>
          <w:rtl/>
        </w:rPr>
        <w:t xml:space="preserve">إِنَّا أَرْسَلْنَا عَلَیْهِمْ رِیحًا صَرْصَرًا فِی یَوْمِ نَحْسٍ مُّسْتَمِرٍّ (۱۹)  ترجمه:</w:t>
      </w:r>
      <w:r>
        <w:rPr>
          <w:rStyle w:val="FootnoteReference"/>
        </w:rPr>
        <w:footnoteReference w:id="4865"/>
      </w:r>
    </w:p>
    <w:p>
      <w:pPr>
        <w:pStyle w:val="BookText"/>
      </w:pPr>
      <w:r>
        <w:rPr>
          <w:rFonts w:ascii="Amiri" w:hAnsi="Amiri" w:eastAsia="Amiri" w:cs="Amiri"/>
          <w:lang w:bidi="ar-SA"/>
          <w:color w:val="111111"/>
          <w:sz w:val="28"/>
          <w:szCs w:val="28"/>
          <w:rtl/>
        </w:rPr>
        <w:t xml:space="preserve">تَنزِعُ النَّاسَ کَأَنَّهُمْ أَعْجَازُ نَخْلٍ مُّنقَعِرٍ (۲۰)  ترجمه:</w:t>
      </w:r>
      <w:r>
        <w:rPr>
          <w:rStyle w:val="FootnoteReference"/>
        </w:rPr>
        <w:footnoteReference w:id="4866"/>
      </w:r>
    </w:p>
    <w:p>
      <w:pPr>
        <w:pStyle w:val="BookText"/>
      </w:pPr>
      <w:r>
        <w:rPr>
          <w:rFonts w:ascii="Amiri" w:hAnsi="Amiri" w:eastAsia="Amiri" w:cs="Amiri"/>
          <w:lang w:bidi="ar-SA"/>
          <w:color w:val="111111"/>
          <w:sz w:val="28"/>
          <w:szCs w:val="28"/>
          <w:rtl/>
        </w:rPr>
        <w:t xml:space="preserve">فَکَیْفَ کَانَ عَذَابِی وَنُذُرِ (۲۱)  ترجمه:</w:t>
      </w:r>
      <w:r>
        <w:rPr>
          <w:rStyle w:val="FootnoteReference"/>
        </w:rPr>
        <w:footnoteReference w:id="4867"/>
      </w:r>
    </w:p>
    <w:p>
      <w:pPr>
        <w:pStyle w:val="BookText"/>
      </w:pPr>
      <w:r>
        <w:rPr>
          <w:rFonts w:ascii="Amiri" w:hAnsi="Amiri" w:eastAsia="Amiri" w:cs="Amiri"/>
          <w:lang w:bidi="ar-SA"/>
          <w:color w:val="111111"/>
          <w:sz w:val="28"/>
          <w:szCs w:val="28"/>
          <w:rtl/>
        </w:rPr>
        <w:t xml:space="preserve">وَلَقَدْ یَسَّرْنَا الْقُرْآنَ لِلذِّکْرِ فَهَلْ مِن مُّدَّکِرٍ (۲۲)  ترجمه:</w:t>
      </w:r>
      <w:r>
        <w:rPr>
          <w:rStyle w:val="FootnoteReference"/>
        </w:rPr>
        <w:footnoteReference w:id="4868"/>
      </w:r>
    </w:p>
    <w:p>
      <w:pPr>
        <w:pStyle w:val="BookText"/>
      </w:pPr>
      <w:r>
        <w:rPr>
          <w:rFonts w:ascii="Amiri" w:hAnsi="Amiri" w:eastAsia="Amiri" w:cs="Amiri"/>
          <w:lang w:bidi="ar-SA"/>
          <w:color w:val="111111"/>
          <w:sz w:val="28"/>
          <w:szCs w:val="28"/>
          <w:rtl/>
        </w:rPr>
        <w:t xml:space="preserve">کَذَّبَتْ ثَمُودُ بِالنُّذُرِ (۲۳)  ترجمه:</w:t>
      </w:r>
      <w:r>
        <w:rPr>
          <w:rStyle w:val="FootnoteReference"/>
        </w:rPr>
        <w:footnoteReference w:id="4869"/>
      </w:r>
    </w:p>
    <w:p>
      <w:pPr>
        <w:pStyle w:val="BookText"/>
      </w:pPr>
      <w:r>
        <w:rPr>
          <w:rFonts w:ascii="Amiri" w:hAnsi="Amiri" w:eastAsia="Amiri" w:cs="Amiri"/>
          <w:lang w:bidi="ar-SA"/>
          <w:color w:val="111111"/>
          <w:sz w:val="28"/>
          <w:szCs w:val="28"/>
          <w:rtl/>
        </w:rPr>
        <w:t xml:space="preserve">فَقَالُوا أَبَشَرًا مِّنَّا وَاحِدًا نَّتَّبِعُهُ إِنَّا إِذًا لَّفِی ضَلَالٍ وَسُعُرٍ (۲۴)  ترجمه:</w:t>
      </w:r>
      <w:r>
        <w:rPr>
          <w:rStyle w:val="FootnoteReference"/>
        </w:rPr>
        <w:footnoteReference w:id="4870"/>
      </w:r>
    </w:p>
    <w:p>
      <w:pPr>
        <w:pStyle w:val="BookText"/>
      </w:pPr>
      <w:r>
        <w:rPr>
          <w:rFonts w:ascii="Amiri" w:hAnsi="Amiri" w:eastAsia="Amiri" w:cs="Amiri"/>
          <w:lang w:bidi="ar-SA"/>
          <w:color w:val="111111"/>
          <w:sz w:val="28"/>
          <w:szCs w:val="28"/>
          <w:rtl/>
        </w:rPr>
        <w:t xml:space="preserve">أَأُلْقِیَ الذِّکْرُ عَلَیْهِ مِن بَیْنِنَا بَلْ هُوَ کَذَّابٌ أَشِرٌ (۲۵)  ترجمه:</w:t>
      </w:r>
      <w:r>
        <w:rPr>
          <w:rStyle w:val="FootnoteReference"/>
        </w:rPr>
        <w:footnoteReference w:id="4871"/>
      </w:r>
    </w:p>
    <w:p>
      <w:pPr>
        <w:pStyle w:val="BookText"/>
      </w:pPr>
      <w:r>
        <w:rPr>
          <w:rFonts w:ascii="Amiri" w:hAnsi="Amiri" w:eastAsia="Amiri" w:cs="Amiri"/>
          <w:lang w:bidi="ar-SA"/>
          <w:color w:val="111111"/>
          <w:sz w:val="28"/>
          <w:szCs w:val="28"/>
          <w:rtl/>
        </w:rPr>
        <w:t xml:space="preserve">سَیَعْلَمُونَ غَدًا مَّنِ الْکَذَّابُ الْأَشِرُ (۲۶)  ترجمه:</w:t>
      </w:r>
      <w:r>
        <w:rPr>
          <w:rStyle w:val="FootnoteReference"/>
        </w:rPr>
        <w:footnoteReference w:id="4872"/>
      </w:r>
    </w:p>
    <w:p>
      <w:pPr>
        <w:pStyle w:val="BookText"/>
      </w:pPr>
      <w:r>
        <w:rPr>
          <w:rFonts w:ascii="Amiri" w:hAnsi="Amiri" w:eastAsia="Amiri" w:cs="Amiri"/>
          <w:lang w:bidi="ar-SA"/>
          <w:color w:val="111111"/>
          <w:sz w:val="28"/>
          <w:szCs w:val="28"/>
          <w:rtl/>
        </w:rPr>
        <w:t xml:space="preserve">إِنَّا مُرْسِلُو النَّاقَةِ فِتْنَةً لَّهُمْ فَارْتَقِبْهُمْ وَاصْطَبِرْ (۲۷)  ترجمه:</w:t>
      </w:r>
      <w:r>
        <w:rPr>
          <w:rStyle w:val="FootnoteReference"/>
        </w:rPr>
        <w:footnoteReference w:id="4873"/>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وَنَبِّئْهُمْ أَنَّ الْمَاءَ قِسْمَةٌ بَیْنَهُمْ ۖ کُلُّ شِرْبٍ مُّحْتَضَرٌ (۲۸)  ترجمه:</w:t>
      </w:r>
      <w:r>
        <w:rPr>
          <w:rStyle w:val="FootnoteReference"/>
        </w:rPr>
        <w:footnoteReference w:id="4874"/>
      </w:r>
    </w:p>
    <w:p>
      <w:pPr>
        <w:pStyle w:val="BookText"/>
      </w:pPr>
      <w:r>
        <w:rPr>
          <w:rFonts w:ascii="Amiri" w:hAnsi="Amiri" w:eastAsia="Amiri" w:cs="Amiri"/>
          <w:lang w:bidi="ar-SA"/>
          <w:color w:val="111111"/>
          <w:sz w:val="28"/>
          <w:szCs w:val="28"/>
          <w:rtl/>
        </w:rPr>
        <w:t xml:space="preserve">فَنَادَوْا صَاحِبَهُمْ فَتَعَاطَی فَعَقَرَ (۲۹)  ترجمه:</w:t>
      </w:r>
      <w:r>
        <w:rPr>
          <w:rStyle w:val="FootnoteReference"/>
        </w:rPr>
        <w:footnoteReference w:id="4875"/>
      </w:r>
    </w:p>
    <w:p>
      <w:pPr>
        <w:pStyle w:val="BookText"/>
      </w:pPr>
      <w:r>
        <w:rPr>
          <w:rFonts w:ascii="Amiri" w:hAnsi="Amiri" w:eastAsia="Amiri" w:cs="Amiri"/>
          <w:lang w:bidi="ar-SA"/>
          <w:color w:val="111111"/>
          <w:sz w:val="28"/>
          <w:szCs w:val="28"/>
          <w:rtl/>
        </w:rPr>
        <w:t xml:space="preserve">فَکَیْفَ کَانَ عَذَابِی وَنُذُرِ (۳۰)  ترجمه:</w:t>
      </w:r>
      <w:r>
        <w:rPr>
          <w:rStyle w:val="FootnoteReference"/>
        </w:rPr>
        <w:footnoteReference w:id="4876"/>
      </w:r>
    </w:p>
    <w:p>
      <w:pPr>
        <w:pStyle w:val="BookText"/>
      </w:pPr>
      <w:r>
        <w:rPr>
          <w:rFonts w:ascii="Amiri" w:hAnsi="Amiri" w:eastAsia="Amiri" w:cs="Amiri"/>
          <w:lang w:bidi="ar-SA"/>
          <w:color w:val="111111"/>
          <w:sz w:val="28"/>
          <w:szCs w:val="28"/>
          <w:rtl/>
        </w:rPr>
        <w:t xml:space="preserve">إِنَّا أَرْسَلْنَا عَلَیْهِمْ صَیْحَةً وَاحِدَةً فَکَانُوا کَهَشِیمِ الْمُحْتَظِرِ (۳۱)  ترجمه:</w:t>
      </w:r>
      <w:r>
        <w:rPr>
          <w:rStyle w:val="FootnoteReference"/>
        </w:rPr>
        <w:footnoteReference w:id="4877"/>
      </w:r>
    </w:p>
    <w:p>
      <w:pPr>
        <w:pStyle w:val="BookText"/>
      </w:pPr>
      <w:r>
        <w:rPr>
          <w:rFonts w:ascii="Amiri" w:hAnsi="Amiri" w:eastAsia="Amiri" w:cs="Amiri"/>
          <w:lang w:bidi="ar-SA"/>
          <w:color w:val="111111"/>
          <w:sz w:val="28"/>
          <w:szCs w:val="28"/>
          <w:rtl/>
        </w:rPr>
        <w:t xml:space="preserve">وَلَقَدْ یَسَّرْنَا الْقُرْآنَ لِلذِّکْرِ فَهَلْ مِن مُّدَّکِرٍ (۳۲)  ترجمه:</w:t>
      </w:r>
      <w:r>
        <w:rPr>
          <w:rStyle w:val="FootnoteReference"/>
        </w:rPr>
        <w:footnoteReference w:id="4878"/>
      </w:r>
    </w:p>
    <w:p>
      <w:pPr>
        <w:pStyle w:val="BookText"/>
      </w:pPr>
      <w:r>
        <w:rPr>
          <w:rFonts w:ascii="Amiri" w:hAnsi="Amiri" w:eastAsia="Amiri" w:cs="Amiri"/>
          <w:lang w:bidi="ar-SA"/>
          <w:color w:val="111111"/>
          <w:sz w:val="28"/>
          <w:szCs w:val="28"/>
          <w:rtl/>
        </w:rPr>
        <w:t xml:space="preserve">کَذَّبَتْ قَوْمُ لُوطٍ بِالنُّذُرِ (۳۳)  ترجمه:</w:t>
      </w:r>
      <w:r>
        <w:rPr>
          <w:rStyle w:val="FootnoteReference"/>
        </w:rPr>
        <w:footnoteReference w:id="4879"/>
      </w:r>
    </w:p>
    <w:p>
      <w:pPr>
        <w:pStyle w:val="BookText"/>
      </w:pPr>
      <w:r>
        <w:rPr>
          <w:rFonts w:ascii="Amiri" w:hAnsi="Amiri" w:eastAsia="Amiri" w:cs="Amiri"/>
          <w:lang w:bidi="ar-SA"/>
          <w:color w:val="111111"/>
          <w:sz w:val="28"/>
          <w:szCs w:val="28"/>
          <w:rtl/>
        </w:rPr>
        <w:t xml:space="preserve">إِنَّا أَرْسَلْنَا عَلَیْهِمْ حَاصِبًا إِلَّا آلَ لُوطٍ ۖ نَّجَّیْنَاهُم بِسَحَرٍ (۳۴)  ترجمه:</w:t>
      </w:r>
      <w:r>
        <w:rPr>
          <w:rStyle w:val="FootnoteReference"/>
        </w:rPr>
        <w:footnoteReference w:id="4880"/>
      </w:r>
    </w:p>
    <w:p>
      <w:pPr>
        <w:pStyle w:val="BookText"/>
      </w:pPr>
      <w:r>
        <w:rPr>
          <w:rFonts w:ascii="Amiri" w:hAnsi="Amiri" w:eastAsia="Amiri" w:cs="Amiri"/>
          <w:lang w:bidi="ar-SA"/>
          <w:color w:val="111111"/>
          <w:sz w:val="28"/>
          <w:szCs w:val="28"/>
          <w:rtl/>
        </w:rPr>
        <w:t xml:space="preserve">نِّعْمَةً مِّنْ عِندِنَا ۚ کَذَلِکَ نَجْزِی مَن شَکَرَ (۳۵)  ترجمه:</w:t>
      </w:r>
      <w:r>
        <w:rPr>
          <w:rStyle w:val="FootnoteReference"/>
        </w:rPr>
        <w:footnoteReference w:id="4881"/>
      </w:r>
    </w:p>
    <w:p>
      <w:pPr>
        <w:pStyle w:val="BookText"/>
      </w:pPr>
      <w:r>
        <w:rPr>
          <w:rFonts w:ascii="Amiri" w:hAnsi="Amiri" w:eastAsia="Amiri" w:cs="Amiri"/>
          <w:lang w:bidi="ar-SA"/>
          <w:color w:val="111111"/>
          <w:sz w:val="28"/>
          <w:szCs w:val="28"/>
          <w:rtl/>
        </w:rPr>
        <w:t xml:space="preserve">وَلَقَدْ أَنذَرَهُم بَطْشَتَنَا فَتَمَارَوْا بِالنُّذُرِ (۳۶)  ترجمه:</w:t>
      </w:r>
      <w:r>
        <w:rPr>
          <w:rStyle w:val="FootnoteReference"/>
        </w:rPr>
        <w:footnoteReference w:id="4882"/>
      </w:r>
    </w:p>
    <w:p>
      <w:pPr>
        <w:pStyle w:val="BookText"/>
      </w:pPr>
      <w:r>
        <w:rPr>
          <w:rFonts w:ascii="Amiri" w:hAnsi="Amiri" w:eastAsia="Amiri" w:cs="Amiri"/>
          <w:lang w:bidi="ar-SA"/>
          <w:color w:val="111111"/>
          <w:sz w:val="28"/>
          <w:szCs w:val="28"/>
          <w:rtl/>
        </w:rPr>
        <w:t xml:space="preserve">وَلَقَدْ رَاوَدُوهُ عَن ضَیْفِهِ فَطَمَسْنَا أَعْیُنَهُمْ فَذُوقُوا عَذَابِی وَنُذُرِ (۳۷)  ترجمه:</w:t>
      </w:r>
      <w:r>
        <w:rPr>
          <w:rStyle w:val="FootnoteReference"/>
        </w:rPr>
        <w:footnoteReference w:id="4883"/>
      </w:r>
    </w:p>
    <w:p>
      <w:pPr>
        <w:pStyle w:val="BookText"/>
      </w:pPr>
      <w:r>
        <w:rPr>
          <w:rFonts w:ascii="Amiri" w:hAnsi="Amiri" w:eastAsia="Amiri" w:cs="Amiri"/>
          <w:lang w:bidi="ar-SA"/>
          <w:color w:val="111111"/>
          <w:sz w:val="28"/>
          <w:szCs w:val="28"/>
          <w:rtl/>
        </w:rPr>
        <w:t xml:space="preserve">وَلَقَدْ صَبَّحَهُم بُکْرَةً عَذَابٌ مُّسْتَقِرٌّ (۳۸)  ترجمه:</w:t>
      </w:r>
      <w:r>
        <w:rPr>
          <w:rStyle w:val="FootnoteReference"/>
        </w:rPr>
        <w:footnoteReference w:id="4884"/>
      </w:r>
    </w:p>
    <w:p>
      <w:pPr>
        <w:pStyle w:val="BookText"/>
      </w:pPr>
      <w:r>
        <w:rPr>
          <w:rFonts w:ascii="Amiri" w:hAnsi="Amiri" w:eastAsia="Amiri" w:cs="Amiri"/>
          <w:lang w:bidi="ar-SA"/>
          <w:color w:val="111111"/>
          <w:sz w:val="28"/>
          <w:szCs w:val="28"/>
          <w:rtl/>
        </w:rPr>
        <w:t xml:space="preserve">فَذُوقُوا عَذَابِی وَنُذُرِ (۳۹)  ترجمه:</w:t>
      </w:r>
      <w:r>
        <w:rPr>
          <w:rStyle w:val="FootnoteReference"/>
        </w:rPr>
        <w:footnoteReference w:id="4885"/>
      </w:r>
    </w:p>
    <w:p>
      <w:pPr>
        <w:pStyle w:val="BookText"/>
      </w:pPr>
      <w:r>
        <w:rPr>
          <w:rFonts w:ascii="Amiri" w:hAnsi="Amiri" w:eastAsia="Amiri" w:cs="Amiri"/>
          <w:lang w:bidi="ar-SA"/>
          <w:color w:val="111111"/>
          <w:sz w:val="28"/>
          <w:szCs w:val="28"/>
          <w:rtl/>
        </w:rPr>
        <w:t xml:space="preserve">وَلَقَدْ یَسَّرْنَا الْقُرْآنَ لِلذِّکْرِ فَهَلْ مِن مُّدَّکِرٍ (۴۰)  ترجمه:</w:t>
      </w:r>
      <w:r>
        <w:rPr>
          <w:rStyle w:val="FootnoteReference"/>
        </w:rPr>
        <w:footnoteReference w:id="4886"/>
      </w:r>
    </w:p>
    <w:p>
      <w:pPr>
        <w:pStyle w:val="BookText"/>
      </w:pPr>
      <w:r>
        <w:rPr>
          <w:rFonts w:ascii="Amiri" w:hAnsi="Amiri" w:eastAsia="Amiri" w:cs="Amiri"/>
          <w:lang w:bidi="ar-SA"/>
          <w:color w:val="111111"/>
          <w:sz w:val="28"/>
          <w:szCs w:val="28"/>
          <w:rtl/>
        </w:rPr>
        <w:t xml:space="preserve">وَلَقَدْ جَاءَ آلَ فِرْعَوْنَ النُّذُرُ (۴۱)  ترجمه:</w:t>
      </w:r>
      <w:r>
        <w:rPr>
          <w:rStyle w:val="FootnoteReference"/>
        </w:rPr>
        <w:footnoteReference w:id="4887"/>
      </w:r>
    </w:p>
    <w:p>
      <w:pPr>
        <w:pStyle w:val="BookText"/>
      </w:pPr>
      <w:r>
        <w:rPr>
          <w:rFonts w:ascii="Amiri" w:hAnsi="Amiri" w:eastAsia="Amiri" w:cs="Amiri"/>
          <w:lang w:bidi="ar-SA"/>
          <w:color w:val="111111"/>
          <w:sz w:val="28"/>
          <w:szCs w:val="28"/>
          <w:rtl/>
        </w:rPr>
        <w:t xml:space="preserve">کَذَّبُوا بِآیَاتِنَا کُلِّهَا فَأَخَذْنَاهُمْ أَخْذَ عَزِیزٍ مُّقْتَدِرٍ (۴۲)  ترجمه:</w:t>
      </w:r>
      <w:r>
        <w:rPr>
          <w:rStyle w:val="FootnoteReference"/>
        </w:rPr>
        <w:footnoteReference w:id="4888"/>
      </w:r>
    </w:p>
    <w:p>
      <w:pPr>
        <w:pStyle w:val="BookText"/>
      </w:pPr>
      <w:r>
        <w:rPr>
          <w:rFonts w:ascii="Amiri" w:hAnsi="Amiri" w:eastAsia="Amiri" w:cs="Amiri"/>
          <w:lang w:bidi="ar-SA"/>
          <w:color w:val="111111"/>
          <w:sz w:val="28"/>
          <w:szCs w:val="28"/>
          <w:rtl/>
        </w:rPr>
        <w:t xml:space="preserve">أَکُفَّارُکُمْ خَیْرٌ مِّنْ أُولَئِکُمْ أَمْ لَکُم بَرَاءَةٌ فِی الزُّبُرِ (۴۳)  ترجمه:</w:t>
      </w:r>
      <w:r>
        <w:rPr>
          <w:rStyle w:val="FootnoteReference"/>
        </w:rPr>
        <w:footnoteReference w:id="4889"/>
      </w:r>
    </w:p>
    <w:p>
      <w:pPr>
        <w:pStyle w:val="BookText"/>
      </w:pPr>
      <w:r>
        <w:rPr>
          <w:rFonts w:ascii="Amiri" w:hAnsi="Amiri" w:eastAsia="Amiri" w:cs="Amiri"/>
          <w:lang w:bidi="ar-SA"/>
          <w:color w:val="111111"/>
          <w:sz w:val="28"/>
          <w:szCs w:val="28"/>
          <w:rtl/>
        </w:rPr>
        <w:t xml:space="preserve">أَمْ یَقُولُونَ نَحْنُ جَمِیعٌ مُّنتَصِرٌ (۴۴)  ترجمه:</w:t>
      </w:r>
      <w:r>
        <w:rPr>
          <w:rStyle w:val="FootnoteReference"/>
        </w:rPr>
        <w:footnoteReference w:id="4890"/>
      </w:r>
    </w:p>
    <w:p>
      <w:pPr>
        <w:pStyle w:val="BookText"/>
      </w:pPr>
      <w:r>
        <w:rPr>
          <w:rFonts w:ascii="Amiri" w:hAnsi="Amiri" w:eastAsia="Amiri" w:cs="Amiri"/>
          <w:lang w:bidi="ar-SA"/>
          <w:color w:val="111111"/>
          <w:sz w:val="28"/>
          <w:szCs w:val="28"/>
          <w:rtl/>
        </w:rPr>
        <w:t xml:space="preserve">سَیُهْزَمُ الْجَمْعُ وَیُوَلُّونَ الدُّبُرَ (۴۵)  ترجمه:</w:t>
      </w:r>
      <w:r>
        <w:rPr>
          <w:rStyle w:val="FootnoteReference"/>
        </w:rPr>
        <w:footnoteReference w:id="4891"/>
      </w:r>
    </w:p>
    <w:p>
      <w:pPr>
        <w:pStyle w:val="BookText"/>
      </w:pPr>
      <w:r>
        <w:rPr>
          <w:rFonts w:ascii="Amiri" w:hAnsi="Amiri" w:eastAsia="Amiri" w:cs="Amiri"/>
          <w:lang w:bidi="ar-SA"/>
          <w:color w:val="111111"/>
          <w:sz w:val="28"/>
          <w:szCs w:val="28"/>
          <w:rtl/>
        </w:rPr>
        <w:t xml:space="preserve">بَلِ السَّاعَةُ مَوْعِدُهُمْ وَالسَّاعَةُ أَدْهَی وَأَمَرُّ (۴۶)  ترجمه:</w:t>
      </w:r>
      <w:r>
        <w:rPr>
          <w:rStyle w:val="FootnoteReference"/>
        </w:rPr>
        <w:footnoteReference w:id="4892"/>
      </w:r>
    </w:p>
    <w:p>
      <w:pPr>
        <w:pStyle w:val="BookText"/>
      </w:pPr>
      <w:r>
        <w:rPr>
          <w:rFonts w:ascii="Amiri" w:hAnsi="Amiri" w:eastAsia="Amiri" w:cs="Amiri"/>
          <w:lang w:bidi="ar-SA"/>
          <w:color w:val="111111"/>
          <w:sz w:val="28"/>
          <w:szCs w:val="28"/>
          <w:rtl/>
        </w:rPr>
        <w:t xml:space="preserve">إِنَّ الْمُجْرِمِینَ فِی ضَلَالٍ وَسُعُرٍ (۴۷)  ترجمه:</w:t>
      </w:r>
      <w:r>
        <w:rPr>
          <w:rStyle w:val="FootnoteReference"/>
        </w:rPr>
        <w:footnoteReference w:id="4893"/>
      </w:r>
    </w:p>
    <w:p>
      <w:pPr>
        <w:pStyle w:val="BookText"/>
      </w:pPr>
      <w:r>
        <w:rPr>
          <w:rFonts w:ascii="Amiri" w:hAnsi="Amiri" w:eastAsia="Amiri" w:cs="Amiri"/>
          <w:lang w:bidi="ar-SA"/>
          <w:color w:val="111111"/>
          <w:sz w:val="28"/>
          <w:szCs w:val="28"/>
          <w:rtl/>
        </w:rPr>
        <w:t xml:space="preserve">یَوْمَ یُسْحَبُونَ فِی النَّارِ عَلَی وُجُوهِهِمْ ذُوقُوا مَسَّ سَقَرَ (۴۸)  ترجمه:</w:t>
      </w:r>
      <w:r>
        <w:rPr>
          <w:rStyle w:val="FootnoteReference"/>
        </w:rPr>
        <w:footnoteReference w:id="4894"/>
      </w:r>
    </w:p>
    <w:p>
      <w:pPr>
        <w:pStyle w:val="BookText"/>
      </w:pPr>
      <w:r>
        <w:rPr>
          <w:rFonts w:ascii="Amiri" w:hAnsi="Amiri" w:eastAsia="Amiri" w:cs="Amiri"/>
          <w:lang w:bidi="ar-SA"/>
          <w:color w:val="111111"/>
          <w:sz w:val="28"/>
          <w:szCs w:val="28"/>
          <w:rtl/>
        </w:rPr>
        <w:t xml:space="preserve">إِنَّا کُلَّ شَیْءٍ خَلَقْنَاهُ بِقَدَرٍ (۴۹)  ترجمه:</w:t>
      </w:r>
      <w:r>
        <w:rPr>
          <w:rStyle w:val="FootnoteReference"/>
        </w:rPr>
        <w:footnoteReference w:id="4895"/>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75" w:name="pg19496_194766"/>
    <w:bookmarkEnd w:id="75"/>
    <w:p>
      <w:pPr>
        <w:pStyle w:val="BookText"/>
      </w:pPr>
      <w:r>
        <w:rPr>
          <w:rFonts w:ascii="Amiri" w:hAnsi="Amiri" w:eastAsia="Amiri" w:cs="Amiri"/>
          <w:lang w:bidi="ar-SA"/>
          <w:color w:val="111111"/>
          <w:sz w:val="28"/>
          <w:szCs w:val="28"/>
          <w:rtl/>
        </w:rPr>
        <w:t xml:space="preserve">وَمَا أَمْرُنَا إِلَّا وَاحِدَةٌ کَلَمْحٍ بِالْبَصَرِ (۵۰)  ترجمه:</w:t>
      </w:r>
      <w:r>
        <w:rPr>
          <w:rStyle w:val="FootnoteReference"/>
        </w:rPr>
        <w:footnoteReference w:id="4896"/>
      </w:r>
    </w:p>
    <w:p>
      <w:pPr>
        <w:pStyle w:val="BookText"/>
      </w:pPr>
      <w:r>
        <w:rPr>
          <w:rFonts w:ascii="Amiri" w:hAnsi="Amiri" w:eastAsia="Amiri" w:cs="Amiri"/>
          <w:lang w:bidi="ar-SA"/>
          <w:color w:val="111111"/>
          <w:sz w:val="28"/>
          <w:szCs w:val="28"/>
          <w:rtl/>
        </w:rPr>
        <w:t xml:space="preserve">وَلَقَدْ أَهْلَکْنَا أَشْیَاعَکُمْ فَهَلْ مِن مُّدَّکِرٍ (۵۱)  ترجمه:</w:t>
      </w:r>
      <w:r>
        <w:rPr>
          <w:rStyle w:val="FootnoteReference"/>
        </w:rPr>
        <w:footnoteReference w:id="4897"/>
      </w:r>
    </w:p>
    <w:p>
      <w:pPr>
        <w:pStyle w:val="BookText"/>
      </w:pPr>
      <w:r>
        <w:rPr>
          <w:rFonts w:ascii="Amiri" w:hAnsi="Amiri" w:eastAsia="Amiri" w:cs="Amiri"/>
          <w:lang w:bidi="ar-SA"/>
          <w:color w:val="111111"/>
          <w:sz w:val="28"/>
          <w:szCs w:val="28"/>
          <w:rtl/>
        </w:rPr>
        <w:t xml:space="preserve">وَکُلُّ شَیْءٍ فَعَلُوهُ فِی الزُّبُرِ (۵۲)  ترجمه:</w:t>
      </w:r>
      <w:r>
        <w:rPr>
          <w:rStyle w:val="FootnoteReference"/>
        </w:rPr>
        <w:footnoteReference w:id="4898"/>
      </w:r>
    </w:p>
    <w:p>
      <w:pPr>
        <w:pStyle w:val="BookText"/>
      </w:pPr>
      <w:r>
        <w:rPr>
          <w:rFonts w:ascii="Amiri" w:hAnsi="Amiri" w:eastAsia="Amiri" w:cs="Amiri"/>
          <w:lang w:bidi="ar-SA"/>
          <w:color w:val="111111"/>
          <w:sz w:val="28"/>
          <w:szCs w:val="28"/>
          <w:rtl/>
        </w:rPr>
        <w:t xml:space="preserve">وَکُلُّ صَغِیرٍ وَکَبِیرٍ مُّسْتَطَرٌ (۵۳)  ترجمه:</w:t>
      </w:r>
      <w:r>
        <w:rPr>
          <w:rStyle w:val="FootnoteReference"/>
        </w:rPr>
        <w:footnoteReference w:id="4899"/>
      </w:r>
    </w:p>
    <w:p>
      <w:pPr>
        <w:pStyle w:val="BookText"/>
      </w:pPr>
      <w:r>
        <w:rPr>
          <w:rFonts w:ascii="Amiri" w:hAnsi="Amiri" w:eastAsia="Amiri" w:cs="Amiri"/>
          <w:lang w:bidi="ar-SA"/>
          <w:color w:val="111111"/>
          <w:sz w:val="28"/>
          <w:szCs w:val="28"/>
          <w:rtl/>
        </w:rPr>
        <w:t xml:space="preserve">إِنَّ الْمُتَّقِینَ فِی جَنَّاتٍ وَنَهَرٍ (۵۴)  ترجمه:</w:t>
      </w:r>
      <w:r>
        <w:rPr>
          <w:rStyle w:val="FootnoteReference"/>
        </w:rPr>
        <w:footnoteReference w:id="4900"/>
      </w:r>
    </w:p>
    <w:p>
      <w:pPr>
        <w:pStyle w:val="BookText"/>
      </w:pPr>
      <w:r>
        <w:rPr>
          <w:rFonts w:ascii="Amiri" w:hAnsi="Amiri" w:eastAsia="Amiri" w:cs="Amiri"/>
          <w:lang w:bidi="ar-SA"/>
          <w:color w:val="111111"/>
          <w:sz w:val="28"/>
          <w:szCs w:val="28"/>
          <w:rtl/>
        </w:rPr>
        <w:t xml:space="preserve">فِی مَقْعَدِ صِدْقٍ عِندَ مَلِیکٍ مُّقْتَدِرٍ (۵۵)  ترجمه:</w:t>
      </w:r>
      <w:r>
        <w:rPr>
          <w:rStyle w:val="FootnoteReference"/>
        </w:rPr>
        <w:footnoteReference w:id="4901"/>
      </w:r>
    </w:p>
    <w:p>
      <w:pPr>
        <w:pStyle w:val="Heading3"/>
      </w:pPr>
      <w:bookmarkStart w:id="226" w:name="_Toc108"/>
      <w:r>
        <w:t>55 - سوره الرحمن</w:t>
      </w:r>
      <w:bookmarkEnd w:id="226"/>
    </w:p>
    <w:p>
      <w:pPr>
        <w:pStyle w:val="BookText"/>
      </w:pPr>
      <w:r>
        <w:rPr>
          <w:rFonts w:ascii="Amiri" w:hAnsi="Amiri" w:eastAsia="Amiri" w:cs="Amiri"/>
          <w:lang w:bidi="ar-SA"/>
          <w:color w:val="111111"/>
          <w:sz w:val="28"/>
          <w:szCs w:val="28"/>
          <w:rtl/>
        </w:rPr>
        <w:t xml:space="preserve">بِسْمِ اللَّهِ الرَّحْمَنِ الرَّحِیمِ الرَّحْمَنُ (۱)  ترجمه:</w:t>
      </w:r>
      <w:r>
        <w:rPr>
          <w:rStyle w:val="FootnoteReference"/>
        </w:rPr>
        <w:footnoteReference w:id="4902"/>
      </w:r>
    </w:p>
    <w:p>
      <w:pPr>
        <w:pStyle w:val="BookText"/>
      </w:pPr>
      <w:r>
        <w:rPr>
          <w:rFonts w:ascii="Amiri" w:hAnsi="Amiri" w:eastAsia="Amiri" w:cs="Amiri"/>
          <w:lang w:bidi="ar-SA"/>
          <w:color w:val="111111"/>
          <w:sz w:val="28"/>
          <w:szCs w:val="28"/>
          <w:rtl/>
        </w:rPr>
        <w:t xml:space="preserve">عَلَّمَ الْقُرْآنَ (۲)  ترجمه:</w:t>
      </w:r>
      <w:r>
        <w:rPr>
          <w:rStyle w:val="FootnoteReference"/>
        </w:rPr>
        <w:footnoteReference w:id="4903"/>
      </w:r>
    </w:p>
    <w:p>
      <w:pPr>
        <w:pStyle w:val="BookText"/>
      </w:pPr>
      <w:r>
        <w:rPr>
          <w:rFonts w:ascii="Amiri" w:hAnsi="Amiri" w:eastAsia="Amiri" w:cs="Amiri"/>
          <w:lang w:bidi="ar-SA"/>
          <w:color w:val="111111"/>
          <w:sz w:val="28"/>
          <w:szCs w:val="28"/>
          <w:rtl/>
        </w:rPr>
        <w:t xml:space="preserve">خَلَقَ الْإِنسَانَ (۳)  ترجمه:</w:t>
      </w:r>
      <w:r>
        <w:rPr>
          <w:rStyle w:val="FootnoteReference"/>
        </w:rPr>
        <w:footnoteReference w:id="4904"/>
      </w:r>
    </w:p>
    <w:p>
      <w:pPr>
        <w:pStyle w:val="BookText"/>
      </w:pPr>
      <w:r>
        <w:rPr>
          <w:rFonts w:ascii="Amiri" w:hAnsi="Amiri" w:eastAsia="Amiri" w:cs="Amiri"/>
          <w:lang w:bidi="ar-SA"/>
          <w:color w:val="111111"/>
          <w:sz w:val="28"/>
          <w:szCs w:val="28"/>
          <w:rtl/>
        </w:rPr>
        <w:t xml:space="preserve">عَلَّمَهُ الْبَیَانَ (۴)  ترجمه:</w:t>
      </w:r>
      <w:r>
        <w:rPr>
          <w:rStyle w:val="FootnoteReference"/>
        </w:rPr>
        <w:footnoteReference w:id="4905"/>
      </w:r>
    </w:p>
    <w:p>
      <w:pPr>
        <w:pStyle w:val="BookText"/>
      </w:pPr>
      <w:r>
        <w:rPr>
          <w:rFonts w:ascii="Amiri" w:hAnsi="Amiri" w:eastAsia="Amiri" w:cs="Amiri"/>
          <w:lang w:bidi="ar-SA"/>
          <w:color w:val="111111"/>
          <w:sz w:val="28"/>
          <w:szCs w:val="28"/>
          <w:rtl/>
        </w:rPr>
        <w:t xml:space="preserve">الشَّمْسُ وَالْقَمَرُ بِحُسْبَانٍ (۵)  ترجمه:</w:t>
      </w:r>
      <w:r>
        <w:rPr>
          <w:rStyle w:val="FootnoteReference"/>
        </w:rPr>
        <w:footnoteReference w:id="4906"/>
      </w:r>
    </w:p>
    <w:p>
      <w:pPr>
        <w:pStyle w:val="BookText"/>
      </w:pPr>
      <w:r>
        <w:rPr>
          <w:rFonts w:ascii="Amiri" w:hAnsi="Amiri" w:eastAsia="Amiri" w:cs="Amiri"/>
          <w:lang w:bidi="ar-SA"/>
          <w:color w:val="111111"/>
          <w:sz w:val="28"/>
          <w:szCs w:val="28"/>
          <w:rtl/>
        </w:rPr>
        <w:t xml:space="preserve">وَالنَّجْمُ وَالشَّجَرُ یَسْجُدَانِ (۶)  ترجمه:</w:t>
      </w:r>
      <w:r>
        <w:rPr>
          <w:rStyle w:val="FootnoteReference"/>
        </w:rPr>
        <w:footnoteReference w:id="4907"/>
      </w:r>
    </w:p>
    <w:p>
      <w:pPr>
        <w:pStyle w:val="BookText"/>
      </w:pPr>
      <w:r>
        <w:rPr>
          <w:rFonts w:ascii="Amiri" w:hAnsi="Amiri" w:eastAsia="Amiri" w:cs="Amiri"/>
          <w:lang w:bidi="ar-SA"/>
          <w:color w:val="111111"/>
          <w:sz w:val="28"/>
          <w:szCs w:val="28"/>
          <w:rtl/>
        </w:rPr>
        <w:t xml:space="preserve">وَالسَّمَاءَ رَفَعَهَا وَوَضَعَ الْمِیزَانَ (۷)  ترجمه:</w:t>
      </w:r>
      <w:r>
        <w:rPr>
          <w:rStyle w:val="FootnoteReference"/>
        </w:rPr>
        <w:footnoteReference w:id="4908"/>
      </w:r>
    </w:p>
    <w:p>
      <w:pPr>
        <w:pStyle w:val="BookText"/>
      </w:pPr>
      <w:r>
        <w:rPr>
          <w:rFonts w:ascii="Amiri" w:hAnsi="Amiri" w:eastAsia="Amiri" w:cs="Amiri"/>
          <w:lang w:bidi="ar-SA"/>
          <w:color w:val="111111"/>
          <w:sz w:val="28"/>
          <w:szCs w:val="28"/>
          <w:rtl/>
        </w:rPr>
        <w:t xml:space="preserve">أَلَّا تَطْغَوْا فِی الْمِیزَانِ (۸)  ترجمه:</w:t>
      </w:r>
      <w:r>
        <w:rPr>
          <w:rStyle w:val="FootnoteReference"/>
        </w:rPr>
        <w:footnoteReference w:id="4909"/>
      </w:r>
    </w:p>
    <w:p>
      <w:pPr>
        <w:pStyle w:val="BookText"/>
      </w:pPr>
      <w:r>
        <w:rPr>
          <w:rFonts w:ascii="Amiri" w:hAnsi="Amiri" w:eastAsia="Amiri" w:cs="Amiri"/>
          <w:lang w:bidi="ar-SA"/>
          <w:color w:val="111111"/>
          <w:sz w:val="28"/>
          <w:szCs w:val="28"/>
          <w:rtl/>
        </w:rPr>
        <w:t xml:space="preserve">وَأَقِیمُوا الْوَزْنَ بِالْقِسْطِ وَلَا تُخْسِرُوا الْمِیزَانَ (۹)  ترجمه:</w:t>
      </w:r>
      <w:r>
        <w:rPr>
          <w:rStyle w:val="FootnoteReference"/>
        </w:rPr>
        <w:footnoteReference w:id="4910"/>
      </w:r>
    </w:p>
    <w:p>
      <w:pPr>
        <w:pStyle w:val="BookText"/>
      </w:pPr>
      <w:r>
        <w:rPr>
          <w:rFonts w:ascii="Amiri" w:hAnsi="Amiri" w:eastAsia="Amiri" w:cs="Amiri"/>
          <w:lang w:bidi="ar-SA"/>
          <w:color w:val="111111"/>
          <w:sz w:val="28"/>
          <w:szCs w:val="28"/>
          <w:rtl/>
        </w:rPr>
        <w:t xml:space="preserve">وَالْأَرْضَ وَضَعَهَا لِلْأَنَامِ (۱۰)  ترجمه:</w:t>
      </w:r>
      <w:r>
        <w:rPr>
          <w:rStyle w:val="FootnoteReference"/>
        </w:rPr>
        <w:footnoteReference w:id="4911"/>
      </w:r>
    </w:p>
    <w:p>
      <w:pPr>
        <w:pStyle w:val="BookText"/>
      </w:pPr>
      <w:r>
        <w:rPr>
          <w:rFonts w:ascii="Amiri" w:hAnsi="Amiri" w:eastAsia="Amiri" w:cs="Amiri"/>
          <w:lang w:bidi="ar-SA"/>
          <w:color w:val="111111"/>
          <w:sz w:val="28"/>
          <w:szCs w:val="28"/>
          <w:rtl/>
        </w:rPr>
        <w:t xml:space="preserve">فِیهَا فَاکِهَةٌ وَالنَّخْلُ ذَاتُ الْأَکْمَامِ (۱۱)  ترجمه:</w:t>
      </w:r>
      <w:r>
        <w:rPr>
          <w:rStyle w:val="FootnoteReference"/>
        </w:rPr>
        <w:footnoteReference w:id="4912"/>
      </w:r>
    </w:p>
    <w:p>
      <w:pPr>
        <w:pStyle w:val="BookText"/>
      </w:pPr>
      <w:r>
        <w:rPr>
          <w:rFonts w:ascii="Amiri" w:hAnsi="Amiri" w:eastAsia="Amiri" w:cs="Amiri"/>
          <w:lang w:bidi="ar-SA"/>
          <w:color w:val="111111"/>
          <w:sz w:val="28"/>
          <w:szCs w:val="28"/>
          <w:rtl/>
        </w:rPr>
        <w:t xml:space="preserve">وَالْحَبُّ ذُو الْعَصْفِ وَالرَّیْحَانُ (۱۲)  ترجمه:</w:t>
      </w:r>
      <w:r>
        <w:rPr>
          <w:rStyle w:val="FootnoteReference"/>
        </w:rPr>
        <w:footnoteReference w:id="4913"/>
      </w:r>
    </w:p>
    <w:p>
      <w:pPr>
        <w:pStyle w:val="BookText"/>
      </w:pPr>
      <w:r>
        <w:rPr>
          <w:rFonts w:ascii="Amiri" w:hAnsi="Amiri" w:eastAsia="Amiri" w:cs="Amiri"/>
          <w:lang w:bidi="ar-SA"/>
          <w:color w:val="111111"/>
          <w:sz w:val="28"/>
          <w:szCs w:val="28"/>
          <w:rtl/>
        </w:rPr>
        <w:t xml:space="preserve">فَبِأَیِّ آلَاءِ رَبِّکُمَا تُکَذِّبَانِ (۱۳)  ترجمه:</w:t>
      </w:r>
      <w:r>
        <w:rPr>
          <w:rStyle w:val="FootnoteReference"/>
        </w:rPr>
        <w:footnoteReference w:id="4914"/>
      </w:r>
    </w:p>
    <w:p>
      <w:pPr>
        <w:pStyle w:val="BookText"/>
      </w:pPr>
      <w:r>
        <w:rPr>
          <w:rFonts w:ascii="Amiri" w:hAnsi="Amiri" w:eastAsia="Amiri" w:cs="Amiri"/>
          <w:lang w:bidi="ar-SA"/>
          <w:color w:val="111111"/>
          <w:sz w:val="28"/>
          <w:szCs w:val="28"/>
          <w:rtl/>
        </w:rPr>
        <w:t xml:space="preserve">خَلَقَ الْإِنسَانَ مِن صَلْصَالٍ کَالْفَخَّارِ (۱۴)  ترجمه:</w:t>
      </w:r>
      <w:r>
        <w:rPr>
          <w:rStyle w:val="FootnoteReference"/>
        </w:rPr>
        <w:footnoteReference w:id="4915"/>
      </w:r>
    </w:p>
    <w:p>
      <w:pPr>
        <w:pStyle w:val="BookText"/>
      </w:pPr>
      <w:r>
        <w:rPr>
          <w:rFonts w:ascii="Amiri" w:hAnsi="Amiri" w:eastAsia="Amiri" w:cs="Amiri"/>
          <w:lang w:bidi="ar-SA"/>
          <w:color w:val="111111"/>
          <w:sz w:val="28"/>
          <w:szCs w:val="28"/>
          <w:rtl/>
        </w:rPr>
        <w:t xml:space="preserve">وَخَلَقَ الْجَانَّ مِن مَّارِجٍ مِّن نَّارٍ (۱۵)  ترجمه:</w:t>
      </w:r>
      <w:r>
        <w:rPr>
          <w:rStyle w:val="FootnoteReference"/>
        </w:rPr>
        <w:footnoteReference w:id="4916"/>
      </w:r>
    </w:p>
    <w:p>
      <w:pPr>
        <w:pStyle w:val="BookText"/>
      </w:pPr>
      <w:r>
        <w:rPr>
          <w:rFonts w:ascii="Amiri" w:hAnsi="Amiri" w:eastAsia="Amiri" w:cs="Amiri"/>
          <w:lang w:bidi="ar-SA"/>
          <w:color w:val="111111"/>
          <w:sz w:val="28"/>
          <w:szCs w:val="28"/>
          <w:rtl/>
        </w:rPr>
        <w:t xml:space="preserve">فَبِأَیِّ آلَاءِ رَبِّکُمَا تُکَذِّبَانِ (۱۶)  ترجمه:</w:t>
      </w:r>
      <w:r>
        <w:rPr>
          <w:rStyle w:val="FootnoteReference"/>
        </w:rPr>
        <w:footnoteReference w:id="4917"/>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الْمَشْرِقَیْنِ وَرَبُّ الْمَغْرِبَیْنِ (۱۷)  ترجمه:</w:t>
      </w:r>
      <w:r>
        <w:rPr>
          <w:rStyle w:val="FootnoteReference"/>
        </w:rPr>
        <w:footnoteReference w:id="4918"/>
      </w:r>
    </w:p>
    <w:p>
      <w:pPr>
        <w:pStyle w:val="BookText"/>
      </w:pPr>
      <w:r>
        <w:rPr>
          <w:rFonts w:ascii="Amiri" w:hAnsi="Amiri" w:eastAsia="Amiri" w:cs="Amiri"/>
          <w:lang w:bidi="ar-SA"/>
          <w:color w:val="111111"/>
          <w:sz w:val="28"/>
          <w:szCs w:val="28"/>
          <w:rtl/>
        </w:rPr>
        <w:t xml:space="preserve">فَبِأَیِّ آلَاءِ رَبِّکُمَا تُکَذِّبَانِ (۱۸)  ترجمه:</w:t>
      </w:r>
      <w:r>
        <w:rPr>
          <w:rStyle w:val="FootnoteReference"/>
        </w:rPr>
        <w:footnoteReference w:id="4919"/>
      </w:r>
    </w:p>
    <w:p>
      <w:pPr>
        <w:pStyle w:val="BookText"/>
      </w:pPr>
      <w:r>
        <w:rPr>
          <w:rFonts w:ascii="Amiri" w:hAnsi="Amiri" w:eastAsia="Amiri" w:cs="Amiri"/>
          <w:lang w:bidi="ar-SA"/>
          <w:color w:val="111111"/>
          <w:sz w:val="28"/>
          <w:szCs w:val="28"/>
          <w:rtl/>
        </w:rPr>
        <w:t xml:space="preserve">مَرَجَ الْبَحْرَیْنِ یَلْتَقِیَانِ (۱۹)  ترجمه:</w:t>
      </w:r>
      <w:r>
        <w:rPr>
          <w:rStyle w:val="FootnoteReference"/>
        </w:rPr>
        <w:footnoteReference w:id="4920"/>
      </w:r>
    </w:p>
    <w:p>
      <w:pPr>
        <w:pStyle w:val="BookText"/>
      </w:pPr>
      <w:r>
        <w:rPr>
          <w:rFonts w:ascii="Amiri" w:hAnsi="Amiri" w:eastAsia="Amiri" w:cs="Amiri"/>
          <w:lang w:bidi="ar-SA"/>
          <w:color w:val="111111"/>
          <w:sz w:val="28"/>
          <w:szCs w:val="28"/>
          <w:rtl/>
        </w:rPr>
        <w:t xml:space="preserve">بَیْنَهُمَا بَرْزَخٌ لَّا یَبْغِیَانِ (۲۰)  ترجمه:</w:t>
      </w:r>
      <w:r>
        <w:rPr>
          <w:rStyle w:val="FootnoteReference"/>
        </w:rPr>
        <w:footnoteReference w:id="4921"/>
      </w:r>
    </w:p>
    <w:p>
      <w:pPr>
        <w:pStyle w:val="BookText"/>
      </w:pPr>
      <w:r>
        <w:rPr>
          <w:rFonts w:ascii="Amiri" w:hAnsi="Amiri" w:eastAsia="Amiri" w:cs="Amiri"/>
          <w:lang w:bidi="ar-SA"/>
          <w:color w:val="111111"/>
          <w:sz w:val="28"/>
          <w:szCs w:val="28"/>
          <w:rtl/>
        </w:rPr>
        <w:t xml:space="preserve">فَبِأَیِّ آلَاءِ رَبِّکُمَا تُکَذِّبَانِ (۲۱)  ترجمه:</w:t>
      </w:r>
      <w:r>
        <w:rPr>
          <w:rStyle w:val="FootnoteReference"/>
        </w:rPr>
        <w:footnoteReference w:id="4922"/>
      </w:r>
    </w:p>
    <w:p>
      <w:pPr>
        <w:pStyle w:val="BookText"/>
      </w:pPr>
      <w:r>
        <w:rPr>
          <w:rFonts w:ascii="Amiri" w:hAnsi="Amiri" w:eastAsia="Amiri" w:cs="Amiri"/>
          <w:lang w:bidi="ar-SA"/>
          <w:color w:val="111111"/>
          <w:sz w:val="28"/>
          <w:szCs w:val="28"/>
          <w:rtl/>
        </w:rPr>
        <w:t xml:space="preserve">یَخْرُجُ مِنْهُمَا اللُّؤْلُؤُ وَالْمَرْجَانُ (۲۲)  ترجمه:</w:t>
      </w:r>
      <w:r>
        <w:rPr>
          <w:rStyle w:val="FootnoteReference"/>
        </w:rPr>
        <w:footnoteReference w:id="4923"/>
      </w:r>
    </w:p>
    <w:p>
      <w:pPr>
        <w:pStyle w:val="BookText"/>
      </w:pPr>
      <w:r>
        <w:rPr>
          <w:rFonts w:ascii="Amiri" w:hAnsi="Amiri" w:eastAsia="Amiri" w:cs="Amiri"/>
          <w:lang w:bidi="ar-SA"/>
          <w:color w:val="111111"/>
          <w:sz w:val="28"/>
          <w:szCs w:val="28"/>
          <w:rtl/>
        </w:rPr>
        <w:t xml:space="preserve">فَبِأَیِّ آلَاءِ رَبِّکُمَا تُکَذِّبَانِ (۲۳)  ترجمه:</w:t>
      </w:r>
      <w:r>
        <w:rPr>
          <w:rStyle w:val="FootnoteReference"/>
        </w:rPr>
        <w:footnoteReference w:id="4924"/>
      </w:r>
    </w:p>
    <w:p>
      <w:pPr>
        <w:pStyle w:val="BookText"/>
      </w:pPr>
      <w:r>
        <w:rPr>
          <w:rFonts w:ascii="Amiri" w:hAnsi="Amiri" w:eastAsia="Amiri" w:cs="Amiri"/>
          <w:lang w:bidi="ar-SA"/>
          <w:color w:val="111111"/>
          <w:sz w:val="28"/>
          <w:szCs w:val="28"/>
          <w:rtl/>
        </w:rPr>
        <w:t xml:space="preserve">وَلَهُ الْجَوَارِ الْمُنشَآتُ فِی الْبَحْرِ کَالْأَعْلَامِ (۲۴)  ترجمه:</w:t>
      </w:r>
      <w:r>
        <w:rPr>
          <w:rStyle w:val="FootnoteReference"/>
        </w:rPr>
        <w:footnoteReference w:id="4925"/>
      </w:r>
    </w:p>
    <w:p>
      <w:pPr>
        <w:pStyle w:val="BookText"/>
      </w:pPr>
      <w:r>
        <w:rPr>
          <w:rFonts w:ascii="Amiri" w:hAnsi="Amiri" w:eastAsia="Amiri" w:cs="Amiri"/>
          <w:lang w:bidi="ar-SA"/>
          <w:color w:val="111111"/>
          <w:sz w:val="28"/>
          <w:szCs w:val="28"/>
          <w:rtl/>
        </w:rPr>
        <w:t xml:space="preserve">فَبِأَیِّ آلَاءِ رَبِّکُمَا تُکَذِّبَانِ (۲۵)  ترجمه:</w:t>
      </w:r>
      <w:r>
        <w:rPr>
          <w:rStyle w:val="FootnoteReference"/>
        </w:rPr>
        <w:footnoteReference w:id="4926"/>
      </w:r>
    </w:p>
    <w:p>
      <w:pPr>
        <w:pStyle w:val="BookText"/>
      </w:pPr>
      <w:r>
        <w:rPr>
          <w:rFonts w:ascii="Amiri" w:hAnsi="Amiri" w:eastAsia="Amiri" w:cs="Amiri"/>
          <w:lang w:bidi="ar-SA"/>
          <w:color w:val="111111"/>
          <w:sz w:val="28"/>
          <w:szCs w:val="28"/>
          <w:rtl/>
        </w:rPr>
        <w:t xml:space="preserve">کُلُّ مَنْ عَلَیْهَا فَانٍ (۲۶)  ترجمه:</w:t>
      </w:r>
      <w:r>
        <w:rPr>
          <w:rStyle w:val="FootnoteReference"/>
        </w:rPr>
        <w:footnoteReference w:id="4927"/>
      </w:r>
    </w:p>
    <w:p>
      <w:pPr>
        <w:pStyle w:val="BookText"/>
      </w:pPr>
      <w:r>
        <w:rPr>
          <w:rFonts w:ascii="Amiri" w:hAnsi="Amiri" w:eastAsia="Amiri" w:cs="Amiri"/>
          <w:lang w:bidi="ar-SA"/>
          <w:color w:val="111111"/>
          <w:sz w:val="28"/>
          <w:szCs w:val="28"/>
          <w:rtl/>
        </w:rPr>
        <w:t xml:space="preserve">وَیَبْقَی وَجْهُ رَبِّکَ ذُو الْجَلَالِ وَالْإِکْرَامِ (۲۷)  ترجمه:</w:t>
      </w:r>
      <w:r>
        <w:rPr>
          <w:rStyle w:val="FootnoteReference"/>
        </w:rPr>
        <w:footnoteReference w:id="4928"/>
      </w:r>
    </w:p>
    <w:p>
      <w:pPr>
        <w:pStyle w:val="BookText"/>
      </w:pPr>
      <w:r>
        <w:rPr>
          <w:rFonts w:ascii="Amiri" w:hAnsi="Amiri" w:eastAsia="Amiri" w:cs="Amiri"/>
          <w:lang w:bidi="ar-SA"/>
          <w:color w:val="111111"/>
          <w:sz w:val="28"/>
          <w:szCs w:val="28"/>
          <w:rtl/>
        </w:rPr>
        <w:t xml:space="preserve">فَبِأَیِّ آلَاءِ رَبِّکُمَا تُکَذِّبَانِ (۲۸)  ترجمه:</w:t>
      </w:r>
      <w:r>
        <w:rPr>
          <w:rStyle w:val="FootnoteReference"/>
        </w:rPr>
        <w:footnoteReference w:id="4929"/>
      </w:r>
    </w:p>
    <w:p>
      <w:pPr>
        <w:pStyle w:val="BookText"/>
      </w:pPr>
      <w:r>
        <w:rPr>
          <w:rFonts w:ascii="Amiri" w:hAnsi="Amiri" w:eastAsia="Amiri" w:cs="Amiri"/>
          <w:lang w:bidi="ar-SA"/>
          <w:color w:val="111111"/>
          <w:sz w:val="28"/>
          <w:szCs w:val="28"/>
          <w:rtl/>
        </w:rPr>
        <w:t xml:space="preserve">یَسْأَلُهُ مَن فِی السَّمَاوَاتِ وَالْأَرْضِ ۚ کُلَّ یَوْمٍ هُوَ فِی شَأْنٍ (۲۹)  ترجمه:</w:t>
      </w:r>
      <w:r>
        <w:rPr>
          <w:rStyle w:val="FootnoteReference"/>
        </w:rPr>
        <w:footnoteReference w:id="4930"/>
      </w:r>
    </w:p>
    <w:p>
      <w:pPr>
        <w:pStyle w:val="BookText"/>
      </w:pPr>
      <w:r>
        <w:rPr>
          <w:rFonts w:ascii="Amiri" w:hAnsi="Amiri" w:eastAsia="Amiri" w:cs="Amiri"/>
          <w:lang w:bidi="ar-SA"/>
          <w:color w:val="111111"/>
          <w:sz w:val="28"/>
          <w:szCs w:val="28"/>
          <w:rtl/>
        </w:rPr>
        <w:t xml:space="preserve">فَبِأَیِّ آلَاءِ رَبِّکُمَا تُکَذِّبَانِ (۳۰)  ترجمه:</w:t>
      </w:r>
      <w:r>
        <w:rPr>
          <w:rStyle w:val="FootnoteReference"/>
        </w:rPr>
        <w:footnoteReference w:id="4931"/>
      </w:r>
    </w:p>
    <w:p>
      <w:pPr>
        <w:pStyle w:val="BookText"/>
      </w:pPr>
      <w:r>
        <w:rPr>
          <w:rFonts w:ascii="Amiri" w:hAnsi="Amiri" w:eastAsia="Amiri" w:cs="Amiri"/>
          <w:lang w:bidi="ar-SA"/>
          <w:color w:val="111111"/>
          <w:sz w:val="28"/>
          <w:szCs w:val="28"/>
          <w:rtl/>
        </w:rPr>
        <w:t xml:space="preserve">سَنَفْرُغُ لَکُمْ أَیُّهَ الثَّقَلَانِ (۳۱)  ترجمه:</w:t>
      </w:r>
      <w:r>
        <w:rPr>
          <w:rStyle w:val="FootnoteReference"/>
        </w:rPr>
        <w:footnoteReference w:id="4932"/>
      </w:r>
    </w:p>
    <w:p>
      <w:pPr>
        <w:pStyle w:val="BookText"/>
      </w:pPr>
      <w:r>
        <w:rPr>
          <w:rFonts w:ascii="Amiri" w:hAnsi="Amiri" w:eastAsia="Amiri" w:cs="Amiri"/>
          <w:lang w:bidi="ar-SA"/>
          <w:color w:val="111111"/>
          <w:sz w:val="28"/>
          <w:szCs w:val="28"/>
          <w:rtl/>
        </w:rPr>
        <w:t xml:space="preserve">فَبِأَیِّ آلَاءِ رَبِّکُمَا تُکَذِّبَانِ (۳۲)  ترجمه:</w:t>
      </w:r>
      <w:r>
        <w:rPr>
          <w:rStyle w:val="FootnoteReference"/>
        </w:rPr>
        <w:footnoteReference w:id="4933"/>
      </w:r>
    </w:p>
    <w:p>
      <w:pPr>
        <w:pStyle w:val="BookText"/>
      </w:pPr>
      <w:r>
        <w:rPr>
          <w:rFonts w:ascii="Amiri" w:hAnsi="Amiri" w:eastAsia="Amiri" w:cs="Amiri"/>
          <w:lang w:bidi="ar-SA"/>
          <w:color w:val="111111"/>
          <w:sz w:val="28"/>
          <w:szCs w:val="28"/>
          <w:rtl/>
        </w:rPr>
        <w:t xml:space="preserve">یَا مَعْشَرَ الْجِنِّ وَالْإِنسِ إِنِ اسْتَطَعْتُمْ أَن تَنفُذُوا مِنْ أَقْطَارِ السَّمَاوَاتِ وَالْأَرْضِ فَانفُذُوا ۚ لَا تَنفُذُونَ إِلَّا بِسُلْطَانٍ (۳۳)  ترجمه:</w:t>
      </w:r>
      <w:r>
        <w:rPr>
          <w:rStyle w:val="FootnoteReference"/>
        </w:rPr>
        <w:footnoteReference w:id="4934"/>
      </w:r>
    </w:p>
    <w:p>
      <w:pPr>
        <w:pStyle w:val="BookText"/>
      </w:pPr>
      <w:r>
        <w:rPr>
          <w:rFonts w:ascii="Amiri" w:hAnsi="Amiri" w:eastAsia="Amiri" w:cs="Amiri"/>
          <w:lang w:bidi="ar-SA"/>
          <w:color w:val="111111"/>
          <w:sz w:val="28"/>
          <w:szCs w:val="28"/>
          <w:rtl/>
        </w:rPr>
        <w:t xml:space="preserve">فَبِأَیِّ آلَاءِ رَبِّکُمَا تُکَذِّبَانِ (۳۴)  ترجمه:</w:t>
      </w:r>
      <w:r>
        <w:rPr>
          <w:rStyle w:val="FootnoteReference"/>
        </w:rPr>
        <w:footnoteReference w:id="4935"/>
      </w:r>
    </w:p>
    <w:p>
      <w:pPr>
        <w:pStyle w:val="BookText"/>
      </w:pPr>
      <w:r>
        <w:rPr>
          <w:rFonts w:ascii="Amiri" w:hAnsi="Amiri" w:eastAsia="Amiri" w:cs="Amiri"/>
          <w:lang w:bidi="ar-SA"/>
          <w:color w:val="111111"/>
          <w:sz w:val="28"/>
          <w:szCs w:val="28"/>
          <w:rtl/>
        </w:rPr>
        <w:t xml:space="preserve">یُرْسَلُ عَلَیْکُمَا شُوَاظٌ مِّن نَّارٍ وَنُحَاسٌ فَلَا تَنتَصِرَانِ (۳۵)  ترجمه:</w:t>
      </w:r>
      <w:r>
        <w:rPr>
          <w:rStyle w:val="FootnoteReference"/>
        </w:rPr>
        <w:footnoteReference w:id="4936"/>
      </w:r>
    </w:p>
    <w:p>
      <w:pPr>
        <w:pStyle w:val="BookText"/>
      </w:pPr>
      <w:r>
        <w:rPr>
          <w:rFonts w:ascii="Amiri" w:hAnsi="Amiri" w:eastAsia="Amiri" w:cs="Amiri"/>
          <w:lang w:bidi="ar-SA"/>
          <w:color w:val="111111"/>
          <w:sz w:val="28"/>
          <w:szCs w:val="28"/>
          <w:rtl/>
        </w:rPr>
        <w:t xml:space="preserve">فَبِأَیِّ آلَاءِ رَبِّکُمَا تُکَذِّبَانِ (۳۶)  ترجمه:</w:t>
      </w:r>
      <w:r>
        <w:rPr>
          <w:rStyle w:val="FootnoteReference"/>
        </w:rPr>
        <w:footnoteReference w:id="4937"/>
      </w:r>
    </w:p>
    <w:p>
      <w:pPr>
        <w:pStyle w:val="BookText"/>
      </w:pPr>
      <w:r>
        <w:rPr>
          <w:rFonts w:ascii="Amiri" w:hAnsi="Amiri" w:eastAsia="Amiri" w:cs="Amiri"/>
          <w:lang w:bidi="ar-SA"/>
          <w:color w:val="111111"/>
          <w:sz w:val="28"/>
          <w:szCs w:val="28"/>
          <w:rtl/>
        </w:rPr>
        <w:t xml:space="preserve">فَإِذَا انشَقَّتِ السَّمَاءُ فَکَانَتْ وَرْدَةً کَالدِّهَانِ (۳۷)  ترجمه:</w:t>
      </w:r>
      <w:r>
        <w:rPr>
          <w:rStyle w:val="FootnoteReference"/>
        </w:rPr>
        <w:footnoteReference w:id="4938"/>
      </w:r>
    </w:p>
    <w:p>
      <w:pPr>
        <w:pStyle w:val="BookText"/>
      </w:pPr>
      <w:r>
        <w:rPr>
          <w:rFonts w:ascii="Amiri" w:hAnsi="Amiri" w:eastAsia="Amiri" w:cs="Amiri"/>
          <w:lang w:bidi="ar-SA"/>
          <w:color w:val="111111"/>
          <w:sz w:val="28"/>
          <w:szCs w:val="28"/>
          <w:rtl/>
        </w:rPr>
        <w:t xml:space="preserve">فَبِأَیِّ آلَاءِ رَبِّکُمَا تُکَذِّبَانِ (۳۸)  ترجمه:</w:t>
      </w:r>
      <w:r>
        <w:rPr>
          <w:rStyle w:val="FootnoteReference"/>
        </w:rPr>
        <w:footnoteReference w:id="4939"/>
      </w:r>
    </w:p>
    <w:p>
      <w:pPr>
        <w:pStyle w:val="BookText"/>
      </w:pPr>
      <w:r>
        <w:rPr>
          <w:rFonts w:ascii="Amiri" w:hAnsi="Amiri" w:eastAsia="Amiri" w:cs="Amiri"/>
          <w:lang w:bidi="ar-SA"/>
          <w:color w:val="111111"/>
          <w:sz w:val="28"/>
          <w:szCs w:val="28"/>
          <w:rtl/>
        </w:rPr>
        <w:t xml:space="preserve">فَیَوْمَئِذٍ لَّا یُسْأَلُ عَن ذَنبِهِ إِنسٌ وَلَا جَانٌّ (۳۹)  ترجمه:</w:t>
      </w:r>
      <w:r>
        <w:rPr>
          <w:rStyle w:val="FootnoteReference"/>
        </w:rPr>
        <w:footnoteReference w:id="4940"/>
      </w:r>
    </w:p>
    <w:p>
      <w:pPr>
        <w:pStyle w:val="BookText"/>
      </w:pPr>
      <w:r>
        <w:rPr>
          <w:rFonts w:ascii="Amiri" w:hAnsi="Amiri" w:eastAsia="Amiri" w:cs="Amiri"/>
          <w:lang w:bidi="ar-SA"/>
          <w:color w:val="111111"/>
          <w:sz w:val="28"/>
          <w:szCs w:val="28"/>
          <w:rtl/>
        </w:rPr>
        <w:t xml:space="preserve">فَبِأَیِّ آلَاءِ رَبِّکُمَا تُکَذِّبَانِ (۴۰)  ترجمه:</w:t>
      </w:r>
      <w:r>
        <w:rPr>
          <w:rStyle w:val="FootnoteReference"/>
        </w:rPr>
        <w:footnoteReference w:id="4941"/>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یُعْرَفُ الْمُجْرِمُونَ بِسِیمَاهُمْ فَیُؤْخَذُ بِالنَّوَاصِی وَالْأَقْدَامِ (۴۱)  ترجمه:</w:t>
      </w:r>
      <w:r>
        <w:rPr>
          <w:rStyle w:val="FootnoteReference"/>
        </w:rPr>
        <w:footnoteReference w:id="4942"/>
      </w:r>
    </w:p>
    <w:p>
      <w:pPr>
        <w:pStyle w:val="BookText"/>
      </w:pPr>
      <w:r>
        <w:rPr>
          <w:rFonts w:ascii="Amiri" w:hAnsi="Amiri" w:eastAsia="Amiri" w:cs="Amiri"/>
          <w:lang w:bidi="ar-SA"/>
          <w:color w:val="111111"/>
          <w:sz w:val="28"/>
          <w:szCs w:val="28"/>
          <w:rtl/>
        </w:rPr>
        <w:t xml:space="preserve">فَبِأَیِّ آلَاءِ رَبِّکُمَا تُکَذِّبَانِ (۴۲)  ترجمه:</w:t>
      </w:r>
      <w:r>
        <w:rPr>
          <w:rStyle w:val="FootnoteReference"/>
        </w:rPr>
        <w:footnoteReference w:id="4943"/>
      </w:r>
    </w:p>
    <w:p>
      <w:pPr>
        <w:pStyle w:val="BookText"/>
      </w:pPr>
      <w:r>
        <w:rPr>
          <w:rFonts w:ascii="Amiri" w:hAnsi="Amiri" w:eastAsia="Amiri" w:cs="Amiri"/>
          <w:lang w:bidi="ar-SA"/>
          <w:color w:val="111111"/>
          <w:sz w:val="28"/>
          <w:szCs w:val="28"/>
          <w:rtl/>
        </w:rPr>
        <w:t xml:space="preserve">هَذِهِ جَهَنَّمُ الَّتِی یُکَذِّبُ بِهَا الْمُجْرِمُونَ (۴۳)  ترجمه:</w:t>
      </w:r>
      <w:r>
        <w:rPr>
          <w:rStyle w:val="FootnoteReference"/>
        </w:rPr>
        <w:footnoteReference w:id="4944"/>
      </w:r>
    </w:p>
    <w:p>
      <w:pPr>
        <w:pStyle w:val="BookText"/>
      </w:pPr>
      <w:r>
        <w:rPr>
          <w:rFonts w:ascii="Amiri" w:hAnsi="Amiri" w:eastAsia="Amiri" w:cs="Amiri"/>
          <w:lang w:bidi="ar-SA"/>
          <w:color w:val="111111"/>
          <w:sz w:val="28"/>
          <w:szCs w:val="28"/>
          <w:rtl/>
        </w:rPr>
        <w:t xml:space="preserve">یَطُوفُونَ بَیْنَهَا وَبَیْنَ حَمِیمٍ آنٍ (۴۴)  ترجمه:</w:t>
      </w:r>
      <w:r>
        <w:rPr>
          <w:rStyle w:val="FootnoteReference"/>
        </w:rPr>
        <w:footnoteReference w:id="4945"/>
      </w:r>
    </w:p>
    <w:p>
      <w:pPr>
        <w:pStyle w:val="BookText"/>
      </w:pPr>
      <w:r>
        <w:rPr>
          <w:rFonts w:ascii="Amiri" w:hAnsi="Amiri" w:eastAsia="Amiri" w:cs="Amiri"/>
          <w:lang w:bidi="ar-SA"/>
          <w:color w:val="111111"/>
          <w:sz w:val="28"/>
          <w:szCs w:val="28"/>
          <w:rtl/>
        </w:rPr>
        <w:t xml:space="preserve">فَبِأَیِّ آلَاءِ رَبِّکُمَا تُکَذِّبَانِ (۴۵)  ترجمه:</w:t>
      </w:r>
      <w:r>
        <w:rPr>
          <w:rStyle w:val="FootnoteReference"/>
        </w:rPr>
        <w:footnoteReference w:id="4946"/>
      </w:r>
    </w:p>
    <w:p>
      <w:pPr>
        <w:pStyle w:val="BookText"/>
      </w:pPr>
      <w:r>
        <w:rPr>
          <w:rFonts w:ascii="Amiri" w:hAnsi="Amiri" w:eastAsia="Amiri" w:cs="Amiri"/>
          <w:lang w:bidi="ar-SA"/>
          <w:color w:val="111111"/>
          <w:sz w:val="28"/>
          <w:szCs w:val="28"/>
          <w:rtl/>
        </w:rPr>
        <w:t xml:space="preserve">وَلِمَنْ خَافَ مَقَامَ رَبِّهِ جَنَّتَانِ (۴۶)  ترجمه:</w:t>
      </w:r>
      <w:r>
        <w:rPr>
          <w:rStyle w:val="FootnoteReference"/>
        </w:rPr>
        <w:footnoteReference w:id="4947"/>
      </w:r>
    </w:p>
    <w:p>
      <w:pPr>
        <w:pStyle w:val="BookText"/>
      </w:pPr>
      <w:r>
        <w:rPr>
          <w:rFonts w:ascii="Amiri" w:hAnsi="Amiri" w:eastAsia="Amiri" w:cs="Amiri"/>
          <w:lang w:bidi="ar-SA"/>
          <w:color w:val="111111"/>
          <w:sz w:val="28"/>
          <w:szCs w:val="28"/>
          <w:rtl/>
        </w:rPr>
        <w:t xml:space="preserve">فَبِأَیِّ آلَاءِ رَبِّکُمَا تُکَذِّبَانِ (۴۷)  ترجمه:</w:t>
      </w:r>
      <w:r>
        <w:rPr>
          <w:rStyle w:val="FootnoteReference"/>
        </w:rPr>
        <w:footnoteReference w:id="4948"/>
      </w:r>
    </w:p>
    <w:p>
      <w:pPr>
        <w:pStyle w:val="BookText"/>
      </w:pPr>
      <w:r>
        <w:rPr>
          <w:rFonts w:ascii="Amiri" w:hAnsi="Amiri" w:eastAsia="Amiri" w:cs="Amiri"/>
          <w:lang w:bidi="ar-SA"/>
          <w:color w:val="111111"/>
          <w:sz w:val="28"/>
          <w:szCs w:val="28"/>
          <w:rtl/>
        </w:rPr>
        <w:t xml:space="preserve">ذَوَاتَا أَفْنَانٍ (۴۸)  ترجمه:</w:t>
      </w:r>
      <w:r>
        <w:rPr>
          <w:rStyle w:val="FootnoteReference"/>
        </w:rPr>
        <w:footnoteReference w:id="4949"/>
      </w:r>
    </w:p>
    <w:p>
      <w:pPr>
        <w:pStyle w:val="BookText"/>
      </w:pPr>
      <w:r>
        <w:rPr>
          <w:rFonts w:ascii="Amiri" w:hAnsi="Amiri" w:eastAsia="Amiri" w:cs="Amiri"/>
          <w:lang w:bidi="ar-SA"/>
          <w:color w:val="111111"/>
          <w:sz w:val="28"/>
          <w:szCs w:val="28"/>
          <w:rtl/>
        </w:rPr>
        <w:t xml:space="preserve">فَبِأَیِّ آلَاءِ رَبِّکُمَا تُکَذِّبَانِ (۴۹)  ترجمه:</w:t>
      </w:r>
      <w:r>
        <w:rPr>
          <w:rStyle w:val="FootnoteReference"/>
        </w:rPr>
        <w:footnoteReference w:id="4950"/>
      </w:r>
    </w:p>
    <w:p>
      <w:pPr>
        <w:pStyle w:val="BookText"/>
      </w:pPr>
      <w:r>
        <w:rPr>
          <w:rFonts w:ascii="Amiri" w:hAnsi="Amiri" w:eastAsia="Amiri" w:cs="Amiri"/>
          <w:lang w:bidi="ar-SA"/>
          <w:color w:val="111111"/>
          <w:sz w:val="28"/>
          <w:szCs w:val="28"/>
          <w:rtl/>
        </w:rPr>
        <w:t xml:space="preserve">فِیهِمَا عَیْنَانِ تَجْرِیَانِ (۵۰)  ترجمه:</w:t>
      </w:r>
      <w:r>
        <w:rPr>
          <w:rStyle w:val="FootnoteReference"/>
        </w:rPr>
        <w:footnoteReference w:id="4951"/>
      </w:r>
    </w:p>
    <w:p>
      <w:pPr>
        <w:pStyle w:val="BookText"/>
      </w:pPr>
      <w:r>
        <w:rPr>
          <w:rFonts w:ascii="Amiri" w:hAnsi="Amiri" w:eastAsia="Amiri" w:cs="Amiri"/>
          <w:lang w:bidi="ar-SA"/>
          <w:color w:val="111111"/>
          <w:sz w:val="28"/>
          <w:szCs w:val="28"/>
          <w:rtl/>
        </w:rPr>
        <w:t xml:space="preserve">فَبِأَیِّ آلَاءِ رَبِّکُمَا تُکَذِّبَانِ (۵۱)  ترجمه:</w:t>
      </w:r>
      <w:r>
        <w:rPr>
          <w:rStyle w:val="FootnoteReference"/>
        </w:rPr>
        <w:footnoteReference w:id="4952"/>
      </w:r>
    </w:p>
    <w:p>
      <w:pPr>
        <w:pStyle w:val="BookText"/>
      </w:pPr>
      <w:r>
        <w:rPr>
          <w:rFonts w:ascii="Amiri" w:hAnsi="Amiri" w:eastAsia="Amiri" w:cs="Amiri"/>
          <w:lang w:bidi="ar-SA"/>
          <w:color w:val="111111"/>
          <w:sz w:val="28"/>
          <w:szCs w:val="28"/>
          <w:rtl/>
        </w:rPr>
        <w:t xml:space="preserve">فِیهِمَا مِن کُلِّ فَاکِهَةٍ زَوْجَانِ (۵۲)  ترجمه:</w:t>
      </w:r>
      <w:r>
        <w:rPr>
          <w:rStyle w:val="FootnoteReference"/>
        </w:rPr>
        <w:footnoteReference w:id="4953"/>
      </w:r>
    </w:p>
    <w:p>
      <w:pPr>
        <w:pStyle w:val="BookText"/>
      </w:pPr>
      <w:r>
        <w:rPr>
          <w:rFonts w:ascii="Amiri" w:hAnsi="Amiri" w:eastAsia="Amiri" w:cs="Amiri"/>
          <w:lang w:bidi="ar-SA"/>
          <w:color w:val="111111"/>
          <w:sz w:val="28"/>
          <w:szCs w:val="28"/>
          <w:rtl/>
        </w:rPr>
        <w:t xml:space="preserve">فَبِأَیِّ آلَاءِ رَبِّکُمَا تُکَذِّبَانِ (۵۳)  ترجمه:</w:t>
      </w:r>
      <w:r>
        <w:rPr>
          <w:rStyle w:val="FootnoteReference"/>
        </w:rPr>
        <w:footnoteReference w:id="4954"/>
      </w:r>
    </w:p>
    <w:p>
      <w:pPr>
        <w:pStyle w:val="BookText"/>
      </w:pPr>
      <w:r>
        <w:rPr>
          <w:rFonts w:ascii="Amiri" w:hAnsi="Amiri" w:eastAsia="Amiri" w:cs="Amiri"/>
          <w:lang w:bidi="ar-SA"/>
          <w:color w:val="111111"/>
          <w:sz w:val="28"/>
          <w:szCs w:val="28"/>
          <w:rtl/>
        </w:rPr>
        <w:t xml:space="preserve">مُتَّکِئِینَ عَلَی فُرُشٍ بَطَائِنُهَا مِنْ إِسْتَبْرَقٍ ۚ وَجَنَی الْجَنَّتَیْنِ دَانٍ (۵۴)  ترجمه:</w:t>
      </w:r>
      <w:r>
        <w:rPr>
          <w:rStyle w:val="FootnoteReference"/>
        </w:rPr>
        <w:footnoteReference w:id="4955"/>
      </w:r>
    </w:p>
    <w:p>
      <w:pPr>
        <w:pStyle w:val="BookText"/>
      </w:pPr>
      <w:r>
        <w:rPr>
          <w:rFonts w:ascii="Amiri" w:hAnsi="Amiri" w:eastAsia="Amiri" w:cs="Amiri"/>
          <w:lang w:bidi="ar-SA"/>
          <w:color w:val="111111"/>
          <w:sz w:val="28"/>
          <w:szCs w:val="28"/>
          <w:rtl/>
        </w:rPr>
        <w:t xml:space="preserve">فَبِأَیِّ آلَاءِ رَبِّکُمَا تُکَذِّبَانِ (۵۵)  ترجمه:</w:t>
      </w:r>
      <w:r>
        <w:rPr>
          <w:rStyle w:val="FootnoteReference"/>
        </w:rPr>
        <w:footnoteReference w:id="4956"/>
      </w:r>
    </w:p>
    <w:p>
      <w:pPr>
        <w:pStyle w:val="BookText"/>
      </w:pPr>
      <w:r>
        <w:rPr>
          <w:rFonts w:ascii="Amiri" w:hAnsi="Amiri" w:eastAsia="Amiri" w:cs="Amiri"/>
          <w:lang w:bidi="ar-SA"/>
          <w:color w:val="111111"/>
          <w:sz w:val="28"/>
          <w:szCs w:val="28"/>
          <w:rtl/>
        </w:rPr>
        <w:t xml:space="preserve">فِیهِنَّ قَاصِرَاتُ الطَّرْفِ لَمْ یَطْمِثْهُنَّ إِنسٌ قَبْلَهُمْ وَلَا جَانٌّ (۵۶)  ترجمه:</w:t>
      </w:r>
      <w:r>
        <w:rPr>
          <w:rStyle w:val="FootnoteReference"/>
        </w:rPr>
        <w:footnoteReference w:id="4957"/>
      </w:r>
    </w:p>
    <w:p>
      <w:pPr>
        <w:pStyle w:val="BookText"/>
      </w:pPr>
      <w:r>
        <w:rPr>
          <w:rFonts w:ascii="Amiri" w:hAnsi="Amiri" w:eastAsia="Amiri" w:cs="Amiri"/>
          <w:lang w:bidi="ar-SA"/>
          <w:color w:val="111111"/>
          <w:sz w:val="28"/>
          <w:szCs w:val="28"/>
          <w:rtl/>
        </w:rPr>
        <w:t xml:space="preserve">فَبِأَیِّ آلَاءِ رَبِّکُمَا تُکَذِّبَانِ (۵۷)  ترجمه:</w:t>
      </w:r>
      <w:r>
        <w:rPr>
          <w:rStyle w:val="FootnoteReference"/>
        </w:rPr>
        <w:footnoteReference w:id="4958"/>
      </w:r>
    </w:p>
    <w:p>
      <w:pPr>
        <w:pStyle w:val="BookText"/>
      </w:pPr>
      <w:r>
        <w:rPr>
          <w:rFonts w:ascii="Amiri" w:hAnsi="Amiri" w:eastAsia="Amiri" w:cs="Amiri"/>
          <w:lang w:bidi="ar-SA"/>
          <w:color w:val="111111"/>
          <w:sz w:val="28"/>
          <w:szCs w:val="28"/>
          <w:rtl/>
        </w:rPr>
        <w:t xml:space="preserve">کَأَنَّهُنَّ الْیَاقُوتُ وَالْمَرْجَانُ (۵۸)  ترجمه:</w:t>
      </w:r>
      <w:r>
        <w:rPr>
          <w:rStyle w:val="FootnoteReference"/>
        </w:rPr>
        <w:footnoteReference w:id="4959"/>
      </w:r>
    </w:p>
    <w:p>
      <w:pPr>
        <w:pStyle w:val="BookText"/>
      </w:pPr>
      <w:r>
        <w:rPr>
          <w:rFonts w:ascii="Amiri" w:hAnsi="Amiri" w:eastAsia="Amiri" w:cs="Amiri"/>
          <w:lang w:bidi="ar-SA"/>
          <w:color w:val="111111"/>
          <w:sz w:val="28"/>
          <w:szCs w:val="28"/>
          <w:rtl/>
        </w:rPr>
        <w:t xml:space="preserve">فَبِأَیِّ آلَاءِ رَبِّکُمَا تُکَذِّبَانِ (۵۹)  ترجمه:</w:t>
      </w:r>
      <w:r>
        <w:rPr>
          <w:rStyle w:val="FootnoteReference"/>
        </w:rPr>
        <w:footnoteReference w:id="4960"/>
      </w:r>
    </w:p>
    <w:p>
      <w:pPr>
        <w:pStyle w:val="BookText"/>
      </w:pPr>
      <w:r>
        <w:rPr>
          <w:rFonts w:ascii="Amiri" w:hAnsi="Amiri" w:eastAsia="Amiri" w:cs="Amiri"/>
          <w:lang w:bidi="ar-SA"/>
          <w:color w:val="111111"/>
          <w:sz w:val="28"/>
          <w:szCs w:val="28"/>
          <w:rtl/>
        </w:rPr>
        <w:t xml:space="preserve">هَلْ جَزَاءُ الْإِحْسَانِ إِلَّا الْإِحْسَانُ (۶۰)  ترجمه:</w:t>
      </w:r>
      <w:r>
        <w:rPr>
          <w:rStyle w:val="FootnoteReference"/>
        </w:rPr>
        <w:footnoteReference w:id="4961"/>
      </w:r>
    </w:p>
    <w:p>
      <w:pPr>
        <w:pStyle w:val="BookText"/>
      </w:pPr>
      <w:r>
        <w:rPr>
          <w:rFonts w:ascii="Amiri" w:hAnsi="Amiri" w:eastAsia="Amiri" w:cs="Amiri"/>
          <w:lang w:bidi="ar-SA"/>
          <w:color w:val="111111"/>
          <w:sz w:val="28"/>
          <w:szCs w:val="28"/>
          <w:rtl/>
        </w:rPr>
        <w:t xml:space="preserve">فَبِأَیِّ آلَاءِ رَبِّکُمَا تُکَذِّبَانِ (۶۱)  ترجمه:</w:t>
      </w:r>
      <w:r>
        <w:rPr>
          <w:rStyle w:val="FootnoteReference"/>
        </w:rPr>
        <w:footnoteReference w:id="4962"/>
      </w:r>
    </w:p>
    <w:p>
      <w:pPr>
        <w:pStyle w:val="BookText"/>
      </w:pPr>
      <w:r>
        <w:rPr>
          <w:rFonts w:ascii="Amiri" w:hAnsi="Amiri" w:eastAsia="Amiri" w:cs="Amiri"/>
          <w:lang w:bidi="ar-SA"/>
          <w:color w:val="111111"/>
          <w:sz w:val="28"/>
          <w:szCs w:val="28"/>
          <w:rtl/>
        </w:rPr>
        <w:t xml:space="preserve">وَمِن دُونِهِمَا جَنَّتَانِ (۶۲)  ترجمه:</w:t>
      </w:r>
      <w:r>
        <w:rPr>
          <w:rStyle w:val="FootnoteReference"/>
        </w:rPr>
        <w:footnoteReference w:id="4963"/>
      </w:r>
    </w:p>
    <w:p>
      <w:pPr>
        <w:pStyle w:val="BookText"/>
      </w:pPr>
      <w:r>
        <w:rPr>
          <w:rFonts w:ascii="Amiri" w:hAnsi="Amiri" w:eastAsia="Amiri" w:cs="Amiri"/>
          <w:lang w:bidi="ar-SA"/>
          <w:color w:val="111111"/>
          <w:sz w:val="28"/>
          <w:szCs w:val="28"/>
          <w:rtl/>
        </w:rPr>
        <w:t xml:space="preserve">فَبِأَیِّ آلَاءِ رَبِّکُمَا تُکَذِّبَانِ (۶۳)  ترجمه:</w:t>
      </w:r>
      <w:r>
        <w:rPr>
          <w:rStyle w:val="FootnoteReference"/>
        </w:rPr>
        <w:footnoteReference w:id="4964"/>
      </w:r>
    </w:p>
    <w:p>
      <w:pPr>
        <w:pStyle w:val="BookText"/>
      </w:pPr>
      <w:r>
        <w:rPr>
          <w:rFonts w:ascii="Amiri" w:hAnsi="Amiri" w:eastAsia="Amiri" w:cs="Amiri"/>
          <w:lang w:bidi="ar-SA"/>
          <w:color w:val="111111"/>
          <w:sz w:val="28"/>
          <w:szCs w:val="28"/>
          <w:rtl/>
        </w:rPr>
        <w:t xml:space="preserve">مُدْهَامَّتَانِ (۶۴)  ترجمه:</w:t>
      </w:r>
      <w:r>
        <w:rPr>
          <w:rStyle w:val="FootnoteReference"/>
        </w:rPr>
        <w:footnoteReference w:id="4965"/>
      </w:r>
    </w:p>
    <w:p>
      <w:pPr>
        <w:pStyle w:val="BookText"/>
      </w:pPr>
      <w:r>
        <w:rPr>
          <w:rFonts w:ascii="Amiri" w:hAnsi="Amiri" w:eastAsia="Amiri" w:cs="Amiri"/>
          <w:lang w:bidi="ar-SA"/>
          <w:color w:val="111111"/>
          <w:sz w:val="28"/>
          <w:szCs w:val="28"/>
          <w:rtl/>
        </w:rPr>
        <w:t xml:space="preserve">فَبِأَیِّ آلَاءِ رَبِّکُمَا تُکَذِّبَانِ (۶۵)  ترجمه:</w:t>
      </w:r>
      <w:r>
        <w:rPr>
          <w:rStyle w:val="FootnoteReference"/>
        </w:rPr>
        <w:footnoteReference w:id="4966"/>
      </w:r>
    </w:p>
    <w:p>
      <w:pPr>
        <w:pStyle w:val="BookText"/>
      </w:pPr>
      <w:r>
        <w:rPr>
          <w:rFonts w:ascii="Amiri" w:hAnsi="Amiri" w:eastAsia="Amiri" w:cs="Amiri"/>
          <w:lang w:bidi="ar-SA"/>
          <w:color w:val="111111"/>
          <w:sz w:val="28"/>
          <w:szCs w:val="28"/>
          <w:rtl/>
        </w:rPr>
        <w:t xml:space="preserve">فِیهِمَا عَیْنَانِ نَضَّاخَتَانِ (۶۶)  ترجمه:</w:t>
      </w:r>
      <w:r>
        <w:rPr>
          <w:rStyle w:val="FootnoteReference"/>
        </w:rPr>
        <w:footnoteReference w:id="4967"/>
      </w:r>
    </w:p>
    <w:p>
      <w:pPr>
        <w:pStyle w:val="BookText"/>
      </w:pPr>
      <w:r>
        <w:rPr>
          <w:rFonts w:ascii="Amiri" w:hAnsi="Amiri" w:eastAsia="Amiri" w:cs="Amiri"/>
          <w:lang w:bidi="ar-SA"/>
          <w:color w:val="111111"/>
          <w:sz w:val="28"/>
          <w:szCs w:val="28"/>
          <w:rtl/>
        </w:rPr>
        <w:t xml:space="preserve">فَبِأَیِّ آلَاءِ رَبِّکُمَا تُکَذِّبَانِ (۶۷)  ترجمه:</w:t>
      </w:r>
      <w:r>
        <w:rPr>
          <w:rStyle w:val="FootnoteReference"/>
        </w:rPr>
        <w:footnoteReference w:id="4968"/>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76" w:name="pg19496_194769"/>
    <w:bookmarkEnd w:id="76"/>
    <w:p>
      <w:pPr>
        <w:pStyle w:val="BookText"/>
      </w:pPr>
      <w:r>
        <w:rPr>
          <w:rFonts w:ascii="Amiri" w:hAnsi="Amiri" w:eastAsia="Amiri" w:cs="Amiri"/>
          <w:lang w:bidi="ar-SA"/>
          <w:color w:val="111111"/>
          <w:sz w:val="28"/>
          <w:szCs w:val="28"/>
          <w:rtl/>
        </w:rPr>
        <w:t xml:space="preserve">فِیهِمَا فَاکِهَةٌ وَنَخْلٌ وَرُمَّانٌ (۶۸)  ترجمه:</w:t>
      </w:r>
      <w:r>
        <w:rPr>
          <w:rStyle w:val="FootnoteReference"/>
        </w:rPr>
        <w:footnoteReference w:id="4969"/>
      </w:r>
    </w:p>
    <w:p>
      <w:pPr>
        <w:pStyle w:val="BookText"/>
      </w:pPr>
      <w:r>
        <w:rPr>
          <w:rFonts w:ascii="Amiri" w:hAnsi="Amiri" w:eastAsia="Amiri" w:cs="Amiri"/>
          <w:lang w:bidi="ar-SA"/>
          <w:color w:val="111111"/>
          <w:sz w:val="28"/>
          <w:szCs w:val="28"/>
          <w:rtl/>
        </w:rPr>
        <w:t xml:space="preserve">فَبِأَیِّ آلَاءِ رَبِّکُمَا تُکَذِّبَانِ (۶۹)  ترجمه:</w:t>
      </w:r>
      <w:r>
        <w:rPr>
          <w:rStyle w:val="FootnoteReference"/>
        </w:rPr>
        <w:footnoteReference w:id="4970"/>
      </w:r>
    </w:p>
    <w:p>
      <w:pPr>
        <w:pStyle w:val="BookText"/>
      </w:pPr>
      <w:r>
        <w:rPr>
          <w:rFonts w:ascii="Amiri" w:hAnsi="Amiri" w:eastAsia="Amiri" w:cs="Amiri"/>
          <w:lang w:bidi="ar-SA"/>
          <w:color w:val="111111"/>
          <w:sz w:val="28"/>
          <w:szCs w:val="28"/>
          <w:rtl/>
        </w:rPr>
        <w:t xml:space="preserve">فِیهِنَّ خَیْرَاتٌ حِسَانٌ (۷۰)  ترجمه:</w:t>
      </w:r>
      <w:r>
        <w:rPr>
          <w:rStyle w:val="FootnoteReference"/>
        </w:rPr>
        <w:footnoteReference w:id="4971"/>
      </w:r>
    </w:p>
    <w:p>
      <w:pPr>
        <w:pStyle w:val="BookText"/>
      </w:pPr>
      <w:r>
        <w:rPr>
          <w:rFonts w:ascii="Amiri" w:hAnsi="Amiri" w:eastAsia="Amiri" w:cs="Amiri"/>
          <w:lang w:bidi="ar-SA"/>
          <w:color w:val="111111"/>
          <w:sz w:val="28"/>
          <w:szCs w:val="28"/>
          <w:rtl/>
        </w:rPr>
        <w:t xml:space="preserve">فَبِأَیِّ آلَاءِ رَبِّکُمَا تُکَذِّبَانِ (۷۱)  ترجمه:</w:t>
      </w:r>
      <w:r>
        <w:rPr>
          <w:rStyle w:val="FootnoteReference"/>
        </w:rPr>
        <w:footnoteReference w:id="4972"/>
      </w:r>
    </w:p>
    <w:p>
      <w:pPr>
        <w:pStyle w:val="BookText"/>
      </w:pPr>
      <w:r>
        <w:rPr>
          <w:rFonts w:ascii="Amiri" w:hAnsi="Amiri" w:eastAsia="Amiri" w:cs="Amiri"/>
          <w:lang w:bidi="ar-SA"/>
          <w:color w:val="111111"/>
          <w:sz w:val="28"/>
          <w:szCs w:val="28"/>
          <w:rtl/>
        </w:rPr>
        <w:t xml:space="preserve">حُورٌ مَّقْصُورَاتٌ فِی الْخِیَامِ (۷۲)  ترجمه:</w:t>
      </w:r>
      <w:r>
        <w:rPr>
          <w:rStyle w:val="FootnoteReference"/>
        </w:rPr>
        <w:footnoteReference w:id="4973"/>
      </w:r>
    </w:p>
    <w:p>
      <w:pPr>
        <w:pStyle w:val="BookText"/>
      </w:pPr>
      <w:r>
        <w:rPr>
          <w:rFonts w:ascii="Amiri" w:hAnsi="Amiri" w:eastAsia="Amiri" w:cs="Amiri"/>
          <w:lang w:bidi="ar-SA"/>
          <w:color w:val="111111"/>
          <w:sz w:val="28"/>
          <w:szCs w:val="28"/>
          <w:rtl/>
        </w:rPr>
        <w:t xml:space="preserve">فَبِأَیِّ آلَاءِ رَبِّکُمَا تُکَذِّبَانِ (۷۳)  ترجمه:</w:t>
      </w:r>
      <w:r>
        <w:rPr>
          <w:rStyle w:val="FootnoteReference"/>
        </w:rPr>
        <w:footnoteReference w:id="4974"/>
      </w:r>
    </w:p>
    <w:p>
      <w:pPr>
        <w:pStyle w:val="BookText"/>
      </w:pPr>
      <w:r>
        <w:rPr>
          <w:rFonts w:ascii="Amiri" w:hAnsi="Amiri" w:eastAsia="Amiri" w:cs="Amiri"/>
          <w:lang w:bidi="ar-SA"/>
          <w:color w:val="111111"/>
          <w:sz w:val="28"/>
          <w:szCs w:val="28"/>
          <w:rtl/>
        </w:rPr>
        <w:t xml:space="preserve">لَمْ یَطْمِثْهُنَّ إِنسٌ قَبْلَهُمْ وَلَا جَانٌّ (۷۴)  ترجمه:</w:t>
      </w:r>
      <w:r>
        <w:rPr>
          <w:rStyle w:val="FootnoteReference"/>
        </w:rPr>
        <w:footnoteReference w:id="4975"/>
      </w:r>
    </w:p>
    <w:p>
      <w:pPr>
        <w:pStyle w:val="BookText"/>
      </w:pPr>
      <w:r>
        <w:rPr>
          <w:rFonts w:ascii="Amiri" w:hAnsi="Amiri" w:eastAsia="Amiri" w:cs="Amiri"/>
          <w:lang w:bidi="ar-SA"/>
          <w:color w:val="111111"/>
          <w:sz w:val="28"/>
          <w:szCs w:val="28"/>
          <w:rtl/>
        </w:rPr>
        <w:t xml:space="preserve">فَبِأَیِّ آلَاءِ رَبِّکُمَا تُکَذِّبَانِ (۷۵)  ترجمه:</w:t>
      </w:r>
      <w:r>
        <w:rPr>
          <w:rStyle w:val="FootnoteReference"/>
        </w:rPr>
        <w:footnoteReference w:id="4976"/>
      </w:r>
    </w:p>
    <w:p>
      <w:pPr>
        <w:pStyle w:val="BookText"/>
      </w:pPr>
      <w:r>
        <w:rPr>
          <w:rFonts w:ascii="Amiri" w:hAnsi="Amiri" w:eastAsia="Amiri" w:cs="Amiri"/>
          <w:lang w:bidi="ar-SA"/>
          <w:color w:val="111111"/>
          <w:sz w:val="28"/>
          <w:szCs w:val="28"/>
          <w:rtl/>
        </w:rPr>
        <w:t xml:space="preserve">مُتَّکِئِینَ عَلَی رَفْرَفٍ خُضْرٍ وَعَبْقَرِیٍّ حِسَانٍ (۷۶)  ترجمه:</w:t>
      </w:r>
      <w:r>
        <w:rPr>
          <w:rStyle w:val="FootnoteReference"/>
        </w:rPr>
        <w:footnoteReference w:id="4977"/>
      </w:r>
    </w:p>
    <w:p>
      <w:pPr>
        <w:pStyle w:val="BookText"/>
      </w:pPr>
      <w:r>
        <w:rPr>
          <w:rFonts w:ascii="Amiri" w:hAnsi="Amiri" w:eastAsia="Amiri" w:cs="Amiri"/>
          <w:lang w:bidi="ar-SA"/>
          <w:color w:val="111111"/>
          <w:sz w:val="28"/>
          <w:szCs w:val="28"/>
          <w:rtl/>
        </w:rPr>
        <w:t xml:space="preserve">فَبِأَیِّ آلَاءِ رَبِّکُمَا تُکَذِّبَانِ (۷۷)  ترجمه:</w:t>
      </w:r>
      <w:r>
        <w:rPr>
          <w:rStyle w:val="FootnoteReference"/>
        </w:rPr>
        <w:footnoteReference w:id="4978"/>
      </w:r>
    </w:p>
    <w:p>
      <w:pPr>
        <w:pStyle w:val="BookText"/>
      </w:pPr>
      <w:r>
        <w:rPr>
          <w:rFonts w:ascii="Amiri" w:hAnsi="Amiri" w:eastAsia="Amiri" w:cs="Amiri"/>
          <w:lang w:bidi="ar-SA"/>
          <w:color w:val="111111"/>
          <w:sz w:val="28"/>
          <w:szCs w:val="28"/>
          <w:rtl/>
        </w:rPr>
        <w:t xml:space="preserve">تَبَارَکَ اسْمُ رَبِّکَ ذِی الْجَلَالِ وَالْإِکْرَامِ (۷۸)  ترجمه:</w:t>
      </w:r>
      <w:r>
        <w:rPr>
          <w:rStyle w:val="FootnoteReference"/>
        </w:rPr>
        <w:footnoteReference w:id="4979"/>
      </w:r>
    </w:p>
    <w:p>
      <w:pPr>
        <w:pStyle w:val="Heading3"/>
      </w:pPr>
      <w:bookmarkStart w:id="227" w:name="_Toc109"/>
      <w:r>
        <w:t>56 - سوره الواقعة</w:t>
      </w:r>
      <w:bookmarkEnd w:id="227"/>
    </w:p>
    <w:p>
      <w:pPr>
        <w:pStyle w:val="BookText"/>
      </w:pPr>
      <w:r>
        <w:rPr>
          <w:rFonts w:ascii="Amiri" w:hAnsi="Amiri" w:eastAsia="Amiri" w:cs="Amiri"/>
          <w:lang w:bidi="ar-SA"/>
          <w:color w:val="111111"/>
          <w:sz w:val="28"/>
          <w:szCs w:val="28"/>
          <w:rtl/>
        </w:rPr>
        <w:t xml:space="preserve">بِسْمِ اللَّهِ الرَّحْمَنِ الرَّحِیمِ إِذَا وَقَعَتِ الْوَاقِعَةُ (۱)  ترجمه:</w:t>
      </w:r>
      <w:r>
        <w:rPr>
          <w:rStyle w:val="FootnoteReference"/>
        </w:rPr>
        <w:footnoteReference w:id="4980"/>
      </w:r>
    </w:p>
    <w:p>
      <w:pPr>
        <w:pStyle w:val="BookText"/>
      </w:pPr>
      <w:r>
        <w:rPr>
          <w:rFonts w:ascii="Amiri" w:hAnsi="Amiri" w:eastAsia="Amiri" w:cs="Amiri"/>
          <w:lang w:bidi="ar-SA"/>
          <w:color w:val="111111"/>
          <w:sz w:val="28"/>
          <w:szCs w:val="28"/>
          <w:rtl/>
        </w:rPr>
        <w:t xml:space="preserve">لَیْسَ لِوَقْعَتِهَا کَاذِبَةٌ (۲)  ترجمه:</w:t>
      </w:r>
      <w:r>
        <w:rPr>
          <w:rStyle w:val="FootnoteReference"/>
        </w:rPr>
        <w:footnoteReference w:id="4981"/>
      </w:r>
    </w:p>
    <w:p>
      <w:pPr>
        <w:pStyle w:val="BookText"/>
      </w:pPr>
      <w:r>
        <w:rPr>
          <w:rFonts w:ascii="Amiri" w:hAnsi="Amiri" w:eastAsia="Amiri" w:cs="Amiri"/>
          <w:lang w:bidi="ar-SA"/>
          <w:color w:val="111111"/>
          <w:sz w:val="28"/>
          <w:szCs w:val="28"/>
          <w:rtl/>
        </w:rPr>
        <w:t xml:space="preserve">خَافِضَةٌ رَّافِعَةٌ (۳)  ترجمه:</w:t>
      </w:r>
      <w:r>
        <w:rPr>
          <w:rStyle w:val="FootnoteReference"/>
        </w:rPr>
        <w:footnoteReference w:id="4982"/>
      </w:r>
    </w:p>
    <w:p>
      <w:pPr>
        <w:pStyle w:val="BookText"/>
      </w:pPr>
      <w:r>
        <w:rPr>
          <w:rFonts w:ascii="Amiri" w:hAnsi="Amiri" w:eastAsia="Amiri" w:cs="Amiri"/>
          <w:lang w:bidi="ar-SA"/>
          <w:color w:val="111111"/>
          <w:sz w:val="28"/>
          <w:szCs w:val="28"/>
          <w:rtl/>
        </w:rPr>
        <w:t xml:space="preserve">إِذَا رُجَّتِ الْأَرْضُ رَجًّا (۴)  ترجمه:</w:t>
      </w:r>
      <w:r>
        <w:rPr>
          <w:rStyle w:val="FootnoteReference"/>
        </w:rPr>
        <w:footnoteReference w:id="4983"/>
      </w:r>
    </w:p>
    <w:p>
      <w:pPr>
        <w:pStyle w:val="BookText"/>
      </w:pPr>
      <w:r>
        <w:rPr>
          <w:rFonts w:ascii="Amiri" w:hAnsi="Amiri" w:eastAsia="Amiri" w:cs="Amiri"/>
          <w:lang w:bidi="ar-SA"/>
          <w:color w:val="111111"/>
          <w:sz w:val="28"/>
          <w:szCs w:val="28"/>
          <w:rtl/>
        </w:rPr>
        <w:t xml:space="preserve">وَبُسَّتِ الْجِبَالُ بَسًّا (۵)  ترجمه:</w:t>
      </w:r>
      <w:r>
        <w:rPr>
          <w:rStyle w:val="FootnoteReference"/>
        </w:rPr>
        <w:footnoteReference w:id="4984"/>
      </w:r>
    </w:p>
    <w:p>
      <w:pPr>
        <w:pStyle w:val="BookText"/>
      </w:pPr>
      <w:r>
        <w:rPr>
          <w:rFonts w:ascii="Amiri" w:hAnsi="Amiri" w:eastAsia="Amiri" w:cs="Amiri"/>
          <w:lang w:bidi="ar-SA"/>
          <w:color w:val="111111"/>
          <w:sz w:val="28"/>
          <w:szCs w:val="28"/>
          <w:rtl/>
        </w:rPr>
        <w:t xml:space="preserve">فَکَانَتْ هَبَاءً مُّنبَثًّا (۶)  ترجمه:</w:t>
      </w:r>
      <w:r>
        <w:rPr>
          <w:rStyle w:val="FootnoteReference"/>
        </w:rPr>
        <w:footnoteReference w:id="4985"/>
      </w:r>
    </w:p>
    <w:p>
      <w:pPr>
        <w:pStyle w:val="BookText"/>
      </w:pPr>
      <w:r>
        <w:rPr>
          <w:rFonts w:ascii="Amiri" w:hAnsi="Amiri" w:eastAsia="Amiri" w:cs="Amiri"/>
          <w:lang w:bidi="ar-SA"/>
          <w:color w:val="111111"/>
          <w:sz w:val="28"/>
          <w:szCs w:val="28"/>
          <w:rtl/>
        </w:rPr>
        <w:t xml:space="preserve">وَکُنتُمْ أَزْوَاجًا ثَلَاثَةً (۷)  ترجمه:</w:t>
      </w:r>
      <w:r>
        <w:rPr>
          <w:rStyle w:val="FootnoteReference"/>
        </w:rPr>
        <w:footnoteReference w:id="4986"/>
      </w:r>
    </w:p>
    <w:p>
      <w:pPr>
        <w:pStyle w:val="BookText"/>
      </w:pPr>
      <w:r>
        <w:rPr>
          <w:rFonts w:ascii="Amiri" w:hAnsi="Amiri" w:eastAsia="Amiri" w:cs="Amiri"/>
          <w:lang w:bidi="ar-SA"/>
          <w:color w:val="111111"/>
          <w:sz w:val="28"/>
          <w:szCs w:val="28"/>
          <w:rtl/>
        </w:rPr>
        <w:t xml:space="preserve">فَأَصْحَابُ الْمَیْمَنَةِ مَا أَصْحَابُ الْمَیْمَنَةِ (۸)  ترجمه:</w:t>
      </w:r>
      <w:r>
        <w:rPr>
          <w:rStyle w:val="FootnoteReference"/>
        </w:rPr>
        <w:footnoteReference w:id="4987"/>
      </w:r>
    </w:p>
    <w:p>
      <w:pPr>
        <w:pStyle w:val="BookText"/>
      </w:pPr>
      <w:r>
        <w:rPr>
          <w:rFonts w:ascii="Amiri" w:hAnsi="Amiri" w:eastAsia="Amiri" w:cs="Amiri"/>
          <w:lang w:bidi="ar-SA"/>
          <w:color w:val="111111"/>
          <w:sz w:val="28"/>
          <w:szCs w:val="28"/>
          <w:rtl/>
        </w:rPr>
        <w:t xml:space="preserve">وَأَصْحَابُ الْمَشْأَمَةِ مَا أَصْحَابُ الْمَشْأَمَةِ (۹)  ترجمه:</w:t>
      </w:r>
      <w:r>
        <w:rPr>
          <w:rStyle w:val="FootnoteReference"/>
        </w:rPr>
        <w:footnoteReference w:id="4988"/>
      </w:r>
    </w:p>
    <w:p>
      <w:pPr>
        <w:pStyle w:val="BookText"/>
      </w:pPr>
      <w:r>
        <w:rPr>
          <w:rFonts w:ascii="Amiri" w:hAnsi="Amiri" w:eastAsia="Amiri" w:cs="Amiri"/>
          <w:lang w:bidi="ar-SA"/>
          <w:color w:val="111111"/>
          <w:sz w:val="28"/>
          <w:szCs w:val="28"/>
          <w:rtl/>
        </w:rPr>
        <w:t xml:space="preserve">وَالسَّابِقُونَ السَّابِقُونَ (۱۰)  ترجمه:</w:t>
      </w:r>
      <w:r>
        <w:rPr>
          <w:rStyle w:val="FootnoteReference"/>
        </w:rPr>
        <w:footnoteReference w:id="4989"/>
      </w:r>
    </w:p>
    <w:p>
      <w:pPr>
        <w:pStyle w:val="BookText"/>
      </w:pPr>
      <w:r>
        <w:rPr>
          <w:rFonts w:ascii="Amiri" w:hAnsi="Amiri" w:eastAsia="Amiri" w:cs="Amiri"/>
          <w:lang w:bidi="ar-SA"/>
          <w:color w:val="111111"/>
          <w:sz w:val="28"/>
          <w:szCs w:val="28"/>
          <w:rtl/>
        </w:rPr>
        <w:t xml:space="preserve">أُولَئِکَ الْمُقَرَّبُونَ (۱۱)  ترجمه:</w:t>
      </w:r>
      <w:r>
        <w:rPr>
          <w:rStyle w:val="FootnoteReference"/>
        </w:rPr>
        <w:footnoteReference w:id="4990"/>
      </w:r>
    </w:p>
    <w:p>
      <w:pPr>
        <w:pStyle w:val="BookText"/>
      </w:pPr>
      <w:r>
        <w:rPr>
          <w:rFonts w:ascii="Amiri" w:hAnsi="Amiri" w:eastAsia="Amiri" w:cs="Amiri"/>
          <w:lang w:bidi="ar-SA"/>
          <w:color w:val="111111"/>
          <w:sz w:val="28"/>
          <w:szCs w:val="28"/>
          <w:rtl/>
        </w:rPr>
        <w:t xml:space="preserve">فِی جَنَّاتِ النَّعِیمِ (۱۲)  ترجمه:</w:t>
      </w:r>
      <w:r>
        <w:rPr>
          <w:rStyle w:val="FootnoteReference"/>
        </w:rPr>
        <w:footnoteReference w:id="4991"/>
      </w:r>
    </w:p>
    <w:p>
      <w:pPr>
        <w:pStyle w:val="BookText"/>
      </w:pPr>
      <w:r>
        <w:rPr>
          <w:rFonts w:ascii="Amiri" w:hAnsi="Amiri" w:eastAsia="Amiri" w:cs="Amiri"/>
          <w:lang w:bidi="ar-SA"/>
          <w:color w:val="111111"/>
          <w:sz w:val="28"/>
          <w:szCs w:val="28"/>
          <w:rtl/>
        </w:rPr>
        <w:t xml:space="preserve">ثُلَّةٌ مِّنَ الْأَوَّلِینَ (۱۳)  ترجمه:</w:t>
      </w:r>
      <w:r>
        <w:rPr>
          <w:rStyle w:val="FootnoteReference"/>
        </w:rPr>
        <w:footnoteReference w:id="4992"/>
      </w:r>
    </w:p>
    <w:p>
      <w:pPr>
        <w:pStyle w:val="BookText"/>
      </w:pPr>
      <w:r>
        <w:rPr>
          <w:rFonts w:ascii="Amiri" w:hAnsi="Amiri" w:eastAsia="Amiri" w:cs="Amiri"/>
          <w:lang w:bidi="ar-SA"/>
          <w:color w:val="111111"/>
          <w:sz w:val="28"/>
          <w:szCs w:val="28"/>
          <w:rtl/>
        </w:rPr>
        <w:t xml:space="preserve">وَقَلِیلٌ مِّنَ الْآخِرِینَ (۱۴)  ترجمه:</w:t>
      </w:r>
      <w:r>
        <w:rPr>
          <w:rStyle w:val="FootnoteReference"/>
        </w:rPr>
        <w:footnoteReference w:id="4993"/>
      </w:r>
    </w:p>
    <w:p>
      <w:pPr>
        <w:pStyle w:val="BookText"/>
      </w:pPr>
      <w:r>
        <w:rPr>
          <w:rFonts w:ascii="Amiri" w:hAnsi="Amiri" w:eastAsia="Amiri" w:cs="Amiri"/>
          <w:lang w:bidi="ar-SA"/>
          <w:color w:val="111111"/>
          <w:sz w:val="28"/>
          <w:szCs w:val="28"/>
          <w:rtl/>
        </w:rPr>
        <w:t xml:space="preserve">عَلَی سُرُرٍ مَّوْضُونَةٍ (۱۵)  ترجمه:</w:t>
      </w:r>
      <w:r>
        <w:rPr>
          <w:rStyle w:val="FootnoteReference"/>
        </w:rPr>
        <w:footnoteReference w:id="4994"/>
      </w:r>
    </w:p>
    <w:p>
      <w:pPr>
        <w:pStyle w:val="BookText"/>
      </w:pPr>
      <w:r>
        <w:rPr>
          <w:rFonts w:ascii="Amiri" w:hAnsi="Amiri" w:eastAsia="Amiri" w:cs="Amiri"/>
          <w:lang w:bidi="ar-SA"/>
          <w:color w:val="111111"/>
          <w:sz w:val="28"/>
          <w:szCs w:val="28"/>
          <w:rtl/>
        </w:rPr>
        <w:t xml:space="preserve">مُّتَّکِئِینَ عَلَیْهَا مُتَقَابِلِینَ (۱۶)  ترجمه:</w:t>
      </w:r>
      <w:r>
        <w:rPr>
          <w:rStyle w:val="FootnoteReference"/>
        </w:rPr>
        <w:footnoteReference w:id="4995"/>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یَطُوفُ عَلَیْهِمْ وِلْدَانٌ مُّخَلَّدُونَ (۱۷)  ترجمه:</w:t>
      </w:r>
      <w:r>
        <w:rPr>
          <w:rStyle w:val="FootnoteReference"/>
        </w:rPr>
        <w:footnoteReference w:id="4996"/>
      </w:r>
    </w:p>
    <w:p>
      <w:pPr>
        <w:pStyle w:val="BookText"/>
      </w:pPr>
      <w:r>
        <w:rPr>
          <w:rFonts w:ascii="Amiri" w:hAnsi="Amiri" w:eastAsia="Amiri" w:cs="Amiri"/>
          <w:lang w:bidi="ar-SA"/>
          <w:color w:val="111111"/>
          <w:sz w:val="28"/>
          <w:szCs w:val="28"/>
          <w:rtl/>
        </w:rPr>
        <w:t xml:space="preserve">بِأَکْوَابٍ وَأَبَارِیقَ وَکَأْسٍ مِّن مَّعِینٍ (۱۸)  ترجمه:</w:t>
      </w:r>
      <w:r>
        <w:rPr>
          <w:rStyle w:val="FootnoteReference"/>
        </w:rPr>
        <w:footnoteReference w:id="4997"/>
      </w:r>
    </w:p>
    <w:p>
      <w:pPr>
        <w:pStyle w:val="BookText"/>
      </w:pPr>
      <w:r>
        <w:rPr>
          <w:rFonts w:ascii="Amiri" w:hAnsi="Amiri" w:eastAsia="Amiri" w:cs="Amiri"/>
          <w:lang w:bidi="ar-SA"/>
          <w:color w:val="111111"/>
          <w:sz w:val="28"/>
          <w:szCs w:val="28"/>
          <w:rtl/>
        </w:rPr>
        <w:t xml:space="preserve">لَّا یُصَدَّعُونَ عَنْهَا وَلَا یُنزِفُونَ (۱۹)  ترجمه:</w:t>
      </w:r>
      <w:r>
        <w:rPr>
          <w:rStyle w:val="FootnoteReference"/>
        </w:rPr>
        <w:footnoteReference w:id="4998"/>
      </w:r>
    </w:p>
    <w:p>
      <w:pPr>
        <w:pStyle w:val="BookText"/>
      </w:pPr>
      <w:r>
        <w:rPr>
          <w:rFonts w:ascii="Amiri" w:hAnsi="Amiri" w:eastAsia="Amiri" w:cs="Amiri"/>
          <w:lang w:bidi="ar-SA"/>
          <w:color w:val="111111"/>
          <w:sz w:val="28"/>
          <w:szCs w:val="28"/>
          <w:rtl/>
        </w:rPr>
        <w:t xml:space="preserve">وَفَاکِهَةٍ مِّمَّا یَتَخَیَّرُونَ (۲۰)  ترجمه:</w:t>
      </w:r>
      <w:r>
        <w:rPr>
          <w:rStyle w:val="FootnoteReference"/>
        </w:rPr>
        <w:footnoteReference w:id="4999"/>
      </w:r>
    </w:p>
    <w:p>
      <w:pPr>
        <w:pStyle w:val="BookText"/>
      </w:pPr>
      <w:r>
        <w:rPr>
          <w:rFonts w:ascii="Amiri" w:hAnsi="Amiri" w:eastAsia="Amiri" w:cs="Amiri"/>
          <w:lang w:bidi="ar-SA"/>
          <w:color w:val="111111"/>
          <w:sz w:val="28"/>
          <w:szCs w:val="28"/>
          <w:rtl/>
        </w:rPr>
        <w:t xml:space="preserve">وَلَحْمِ طَیْرٍ مِّمَّا یَشْتَهُونَ (۲۱)  ترجمه:</w:t>
      </w:r>
      <w:r>
        <w:rPr>
          <w:rStyle w:val="FootnoteReference"/>
        </w:rPr>
        <w:footnoteReference w:id="5000"/>
      </w:r>
    </w:p>
    <w:p>
      <w:pPr>
        <w:pStyle w:val="BookText"/>
      </w:pPr>
      <w:r>
        <w:rPr>
          <w:rFonts w:ascii="Amiri" w:hAnsi="Amiri" w:eastAsia="Amiri" w:cs="Amiri"/>
          <w:lang w:bidi="ar-SA"/>
          <w:color w:val="111111"/>
          <w:sz w:val="28"/>
          <w:szCs w:val="28"/>
          <w:rtl/>
        </w:rPr>
        <w:t xml:space="preserve">وَحُورٌ عِینٌ (۲۲)  ترجمه:</w:t>
      </w:r>
      <w:r>
        <w:rPr>
          <w:rStyle w:val="FootnoteReference"/>
        </w:rPr>
        <w:footnoteReference w:id="5001"/>
      </w:r>
    </w:p>
    <w:p>
      <w:pPr>
        <w:pStyle w:val="BookText"/>
      </w:pPr>
      <w:r>
        <w:rPr>
          <w:rFonts w:ascii="Amiri" w:hAnsi="Amiri" w:eastAsia="Amiri" w:cs="Amiri"/>
          <w:lang w:bidi="ar-SA"/>
          <w:color w:val="111111"/>
          <w:sz w:val="28"/>
          <w:szCs w:val="28"/>
          <w:rtl/>
        </w:rPr>
        <w:t xml:space="preserve">کَأَمْثَالِ اللُّؤْلُؤِ الْمَکْنُونِ (۲۳)  ترجمه:</w:t>
      </w:r>
      <w:r>
        <w:rPr>
          <w:rStyle w:val="FootnoteReference"/>
        </w:rPr>
        <w:footnoteReference w:id="5002"/>
      </w:r>
    </w:p>
    <w:p>
      <w:pPr>
        <w:pStyle w:val="BookText"/>
      </w:pPr>
      <w:r>
        <w:rPr>
          <w:rFonts w:ascii="Amiri" w:hAnsi="Amiri" w:eastAsia="Amiri" w:cs="Amiri"/>
          <w:lang w:bidi="ar-SA"/>
          <w:color w:val="111111"/>
          <w:sz w:val="28"/>
          <w:szCs w:val="28"/>
          <w:rtl/>
        </w:rPr>
        <w:t xml:space="preserve">جَزَاءً بِمَا کَانُوا یَعْمَلُونَ (۲۴)  ترجمه:</w:t>
      </w:r>
      <w:r>
        <w:rPr>
          <w:rStyle w:val="FootnoteReference"/>
        </w:rPr>
        <w:footnoteReference w:id="5003"/>
      </w:r>
    </w:p>
    <w:p>
      <w:pPr>
        <w:pStyle w:val="BookText"/>
      </w:pPr>
      <w:r>
        <w:rPr>
          <w:rFonts w:ascii="Amiri" w:hAnsi="Amiri" w:eastAsia="Amiri" w:cs="Amiri"/>
          <w:lang w:bidi="ar-SA"/>
          <w:color w:val="111111"/>
          <w:sz w:val="28"/>
          <w:szCs w:val="28"/>
          <w:rtl/>
        </w:rPr>
        <w:t xml:space="preserve">لَا یَسْمَعُونَ فِیهَا لَغْوًا وَلَا تَأْثِیمًا (۲۵)  ترجمه:</w:t>
      </w:r>
      <w:r>
        <w:rPr>
          <w:rStyle w:val="FootnoteReference"/>
        </w:rPr>
        <w:footnoteReference w:id="5004"/>
      </w:r>
    </w:p>
    <w:p>
      <w:pPr>
        <w:pStyle w:val="BookText"/>
      </w:pPr>
      <w:r>
        <w:rPr>
          <w:rFonts w:ascii="Amiri" w:hAnsi="Amiri" w:eastAsia="Amiri" w:cs="Amiri"/>
          <w:lang w:bidi="ar-SA"/>
          <w:color w:val="111111"/>
          <w:sz w:val="28"/>
          <w:szCs w:val="28"/>
          <w:rtl/>
        </w:rPr>
        <w:t xml:space="preserve">إِلَّا قِیلًا سَلَامًا سَلَامًا (۲۶)  ترجمه:</w:t>
      </w:r>
      <w:r>
        <w:rPr>
          <w:rStyle w:val="FootnoteReference"/>
        </w:rPr>
        <w:footnoteReference w:id="5005"/>
      </w:r>
    </w:p>
    <w:p>
      <w:pPr>
        <w:pStyle w:val="BookText"/>
      </w:pPr>
      <w:r>
        <w:rPr>
          <w:rFonts w:ascii="Amiri" w:hAnsi="Amiri" w:eastAsia="Amiri" w:cs="Amiri"/>
          <w:lang w:bidi="ar-SA"/>
          <w:color w:val="111111"/>
          <w:sz w:val="28"/>
          <w:szCs w:val="28"/>
          <w:rtl/>
        </w:rPr>
        <w:t xml:space="preserve">وَأَصْحَابُ الْیَمِینِ مَا أَصْحَابُ الْیَمِینِ (۲۷)  ترجمه:</w:t>
      </w:r>
      <w:r>
        <w:rPr>
          <w:rStyle w:val="FootnoteReference"/>
        </w:rPr>
        <w:footnoteReference w:id="5006"/>
      </w:r>
    </w:p>
    <w:p>
      <w:pPr>
        <w:pStyle w:val="BookText"/>
      </w:pPr>
      <w:r>
        <w:rPr>
          <w:rFonts w:ascii="Amiri" w:hAnsi="Amiri" w:eastAsia="Amiri" w:cs="Amiri"/>
          <w:lang w:bidi="ar-SA"/>
          <w:color w:val="111111"/>
          <w:sz w:val="28"/>
          <w:szCs w:val="28"/>
          <w:rtl/>
        </w:rPr>
        <w:t xml:space="preserve">فِی سِدْرٍ مَّخْضُودٍ (۲۸)  ترجمه:</w:t>
      </w:r>
      <w:r>
        <w:rPr>
          <w:rStyle w:val="FootnoteReference"/>
        </w:rPr>
        <w:footnoteReference w:id="5007"/>
      </w:r>
    </w:p>
    <w:p>
      <w:pPr>
        <w:pStyle w:val="BookText"/>
      </w:pPr>
      <w:r>
        <w:rPr>
          <w:rFonts w:ascii="Amiri" w:hAnsi="Amiri" w:eastAsia="Amiri" w:cs="Amiri"/>
          <w:lang w:bidi="ar-SA"/>
          <w:color w:val="111111"/>
          <w:sz w:val="28"/>
          <w:szCs w:val="28"/>
          <w:rtl/>
        </w:rPr>
        <w:t xml:space="preserve">وَطَلْحٍ مَّنضُودٍ (۲۹)  ترجمه:</w:t>
      </w:r>
      <w:r>
        <w:rPr>
          <w:rStyle w:val="FootnoteReference"/>
        </w:rPr>
        <w:footnoteReference w:id="5008"/>
      </w:r>
    </w:p>
    <w:p>
      <w:pPr>
        <w:pStyle w:val="BookText"/>
      </w:pPr>
      <w:r>
        <w:rPr>
          <w:rFonts w:ascii="Amiri" w:hAnsi="Amiri" w:eastAsia="Amiri" w:cs="Amiri"/>
          <w:lang w:bidi="ar-SA"/>
          <w:color w:val="111111"/>
          <w:sz w:val="28"/>
          <w:szCs w:val="28"/>
          <w:rtl/>
        </w:rPr>
        <w:t xml:space="preserve">وَظِلٍّ مَّمْدُودٍ (۳۰)  ترجمه:</w:t>
      </w:r>
      <w:r>
        <w:rPr>
          <w:rStyle w:val="FootnoteReference"/>
        </w:rPr>
        <w:footnoteReference w:id="5009"/>
      </w:r>
    </w:p>
    <w:p>
      <w:pPr>
        <w:pStyle w:val="BookText"/>
      </w:pPr>
      <w:r>
        <w:rPr>
          <w:rFonts w:ascii="Amiri" w:hAnsi="Amiri" w:eastAsia="Amiri" w:cs="Amiri"/>
          <w:lang w:bidi="ar-SA"/>
          <w:color w:val="111111"/>
          <w:sz w:val="28"/>
          <w:szCs w:val="28"/>
          <w:rtl/>
        </w:rPr>
        <w:t xml:space="preserve">وَمَاءٍ مَّسْکُوبٍ (۳۱)  ترجمه:</w:t>
      </w:r>
      <w:r>
        <w:rPr>
          <w:rStyle w:val="FootnoteReference"/>
        </w:rPr>
        <w:footnoteReference w:id="5010"/>
      </w:r>
    </w:p>
    <w:p>
      <w:pPr>
        <w:pStyle w:val="BookText"/>
      </w:pPr>
      <w:r>
        <w:rPr>
          <w:rFonts w:ascii="Amiri" w:hAnsi="Amiri" w:eastAsia="Amiri" w:cs="Amiri"/>
          <w:lang w:bidi="ar-SA"/>
          <w:color w:val="111111"/>
          <w:sz w:val="28"/>
          <w:szCs w:val="28"/>
          <w:rtl/>
        </w:rPr>
        <w:t xml:space="preserve">وَفَاکِهَةٍ کَثِیرَةٍ (۳۲)  ترجمه:</w:t>
      </w:r>
      <w:r>
        <w:rPr>
          <w:rStyle w:val="FootnoteReference"/>
        </w:rPr>
        <w:footnoteReference w:id="5011"/>
      </w:r>
    </w:p>
    <w:p>
      <w:pPr>
        <w:pStyle w:val="BookText"/>
      </w:pPr>
      <w:r>
        <w:rPr>
          <w:rFonts w:ascii="Amiri" w:hAnsi="Amiri" w:eastAsia="Amiri" w:cs="Amiri"/>
          <w:lang w:bidi="ar-SA"/>
          <w:color w:val="111111"/>
          <w:sz w:val="28"/>
          <w:szCs w:val="28"/>
          <w:rtl/>
        </w:rPr>
        <w:t xml:space="preserve">لَّا مَقْطُوعَةٍ وَلَا مَمْنُوعَةٍ (۳۳)  ترجمه:</w:t>
      </w:r>
      <w:r>
        <w:rPr>
          <w:rStyle w:val="FootnoteReference"/>
        </w:rPr>
        <w:footnoteReference w:id="5012"/>
      </w:r>
    </w:p>
    <w:p>
      <w:pPr>
        <w:pStyle w:val="BookText"/>
      </w:pPr>
      <w:r>
        <w:rPr>
          <w:rFonts w:ascii="Amiri" w:hAnsi="Amiri" w:eastAsia="Amiri" w:cs="Amiri"/>
          <w:lang w:bidi="ar-SA"/>
          <w:color w:val="111111"/>
          <w:sz w:val="28"/>
          <w:szCs w:val="28"/>
          <w:rtl/>
        </w:rPr>
        <w:t xml:space="preserve">وَفُرُشٍ مَّرْفُوعَةٍ (۳۴)  ترجمه:</w:t>
      </w:r>
      <w:r>
        <w:rPr>
          <w:rStyle w:val="FootnoteReference"/>
        </w:rPr>
        <w:footnoteReference w:id="5013"/>
      </w:r>
    </w:p>
    <w:p>
      <w:pPr>
        <w:pStyle w:val="BookText"/>
      </w:pPr>
      <w:r>
        <w:rPr>
          <w:rFonts w:ascii="Amiri" w:hAnsi="Amiri" w:eastAsia="Amiri" w:cs="Amiri"/>
          <w:lang w:bidi="ar-SA"/>
          <w:color w:val="111111"/>
          <w:sz w:val="28"/>
          <w:szCs w:val="28"/>
          <w:rtl/>
        </w:rPr>
        <w:t xml:space="preserve">إِنَّا أَنشَأْنَاهُنَّ إِنشَاءً (۳۵)  ترجمه:</w:t>
      </w:r>
      <w:r>
        <w:rPr>
          <w:rStyle w:val="FootnoteReference"/>
        </w:rPr>
        <w:footnoteReference w:id="5014"/>
      </w:r>
    </w:p>
    <w:p>
      <w:pPr>
        <w:pStyle w:val="BookText"/>
      </w:pPr>
      <w:r>
        <w:rPr>
          <w:rFonts w:ascii="Amiri" w:hAnsi="Amiri" w:eastAsia="Amiri" w:cs="Amiri"/>
          <w:lang w:bidi="ar-SA"/>
          <w:color w:val="111111"/>
          <w:sz w:val="28"/>
          <w:szCs w:val="28"/>
          <w:rtl/>
        </w:rPr>
        <w:t xml:space="preserve">فَجَعَلْنَاهُنَّ أَبْکَارًا (۳۶)  ترجمه:</w:t>
      </w:r>
      <w:r>
        <w:rPr>
          <w:rStyle w:val="FootnoteReference"/>
        </w:rPr>
        <w:footnoteReference w:id="5015"/>
      </w:r>
    </w:p>
    <w:p>
      <w:pPr>
        <w:pStyle w:val="BookText"/>
      </w:pPr>
      <w:r>
        <w:rPr>
          <w:rFonts w:ascii="Amiri" w:hAnsi="Amiri" w:eastAsia="Amiri" w:cs="Amiri"/>
          <w:lang w:bidi="ar-SA"/>
          <w:color w:val="111111"/>
          <w:sz w:val="28"/>
          <w:szCs w:val="28"/>
          <w:rtl/>
        </w:rPr>
        <w:t xml:space="preserve">عُرُبًا أَتْرَابًا (۳۷)  ترجمه:</w:t>
      </w:r>
      <w:r>
        <w:rPr>
          <w:rStyle w:val="FootnoteReference"/>
        </w:rPr>
        <w:footnoteReference w:id="5016"/>
      </w:r>
    </w:p>
    <w:p>
      <w:pPr>
        <w:pStyle w:val="BookText"/>
      </w:pPr>
      <w:r>
        <w:rPr>
          <w:rFonts w:ascii="Amiri" w:hAnsi="Amiri" w:eastAsia="Amiri" w:cs="Amiri"/>
          <w:lang w:bidi="ar-SA"/>
          <w:color w:val="111111"/>
          <w:sz w:val="28"/>
          <w:szCs w:val="28"/>
          <w:rtl/>
        </w:rPr>
        <w:t xml:space="preserve">لِّأَصْحَابِ الْیَمِینِ (۳۸)  ترجمه:</w:t>
      </w:r>
      <w:r>
        <w:rPr>
          <w:rStyle w:val="FootnoteReference"/>
        </w:rPr>
        <w:footnoteReference w:id="5017"/>
      </w:r>
    </w:p>
    <w:p>
      <w:pPr>
        <w:pStyle w:val="BookText"/>
      </w:pPr>
      <w:r>
        <w:rPr>
          <w:rFonts w:ascii="Amiri" w:hAnsi="Amiri" w:eastAsia="Amiri" w:cs="Amiri"/>
          <w:lang w:bidi="ar-SA"/>
          <w:color w:val="111111"/>
          <w:sz w:val="28"/>
          <w:szCs w:val="28"/>
          <w:rtl/>
        </w:rPr>
        <w:t xml:space="preserve">ثُلَّةٌ مِّنَ الْأَوَّلِینَ (۳۹)  ترجمه:</w:t>
      </w:r>
      <w:r>
        <w:rPr>
          <w:rStyle w:val="FootnoteReference"/>
        </w:rPr>
        <w:footnoteReference w:id="5018"/>
      </w:r>
    </w:p>
    <w:p>
      <w:pPr>
        <w:pStyle w:val="BookText"/>
      </w:pPr>
      <w:r>
        <w:rPr>
          <w:rFonts w:ascii="Amiri" w:hAnsi="Amiri" w:eastAsia="Amiri" w:cs="Amiri"/>
          <w:lang w:bidi="ar-SA"/>
          <w:color w:val="111111"/>
          <w:sz w:val="28"/>
          <w:szCs w:val="28"/>
          <w:rtl/>
        </w:rPr>
        <w:t xml:space="preserve">وَثُلَّةٌ مِّنَ الْآخِرِینَ (۴۰)  ترجمه:</w:t>
      </w:r>
      <w:r>
        <w:rPr>
          <w:rStyle w:val="FootnoteReference"/>
        </w:rPr>
        <w:footnoteReference w:id="5019"/>
      </w:r>
    </w:p>
    <w:p>
      <w:pPr>
        <w:pStyle w:val="BookText"/>
      </w:pPr>
      <w:r>
        <w:rPr>
          <w:rFonts w:ascii="Amiri" w:hAnsi="Amiri" w:eastAsia="Amiri" w:cs="Amiri"/>
          <w:lang w:bidi="ar-SA"/>
          <w:color w:val="111111"/>
          <w:sz w:val="28"/>
          <w:szCs w:val="28"/>
          <w:rtl/>
        </w:rPr>
        <w:t xml:space="preserve">وَأَصْحَابُ الشِّمَالِ مَا أَصْحَابُ الشِّمَالِ (۴۱)  ترجمه:</w:t>
      </w:r>
      <w:r>
        <w:rPr>
          <w:rStyle w:val="FootnoteReference"/>
        </w:rPr>
        <w:footnoteReference w:id="5020"/>
      </w:r>
    </w:p>
    <w:p>
      <w:pPr>
        <w:pStyle w:val="BookText"/>
      </w:pPr>
      <w:r>
        <w:rPr>
          <w:rFonts w:ascii="Amiri" w:hAnsi="Amiri" w:eastAsia="Amiri" w:cs="Amiri"/>
          <w:lang w:bidi="ar-SA"/>
          <w:color w:val="111111"/>
          <w:sz w:val="28"/>
          <w:szCs w:val="28"/>
          <w:rtl/>
        </w:rPr>
        <w:t xml:space="preserve">فِی سَمُومٍ وَحَمِیمٍ (۴۲)  ترجمه:</w:t>
      </w:r>
      <w:r>
        <w:rPr>
          <w:rStyle w:val="FootnoteReference"/>
        </w:rPr>
        <w:footnoteReference w:id="5021"/>
      </w:r>
    </w:p>
    <w:p>
      <w:pPr>
        <w:pStyle w:val="BookText"/>
      </w:pPr>
      <w:r>
        <w:rPr>
          <w:rFonts w:ascii="Amiri" w:hAnsi="Amiri" w:eastAsia="Amiri" w:cs="Amiri"/>
          <w:lang w:bidi="ar-SA"/>
          <w:color w:val="111111"/>
          <w:sz w:val="28"/>
          <w:szCs w:val="28"/>
          <w:rtl/>
        </w:rPr>
        <w:t xml:space="preserve">وَظِلٍّ مِّن یَحْمُومٍ (۴۳)  ترجمه:</w:t>
      </w:r>
      <w:r>
        <w:rPr>
          <w:rStyle w:val="FootnoteReference"/>
        </w:rPr>
        <w:footnoteReference w:id="5022"/>
      </w:r>
    </w:p>
    <w:p>
      <w:pPr>
        <w:pStyle w:val="BookText"/>
      </w:pPr>
      <w:r>
        <w:rPr>
          <w:rFonts w:ascii="Amiri" w:hAnsi="Amiri" w:eastAsia="Amiri" w:cs="Amiri"/>
          <w:lang w:bidi="ar-SA"/>
          <w:color w:val="111111"/>
          <w:sz w:val="28"/>
          <w:szCs w:val="28"/>
          <w:rtl/>
        </w:rPr>
        <w:t xml:space="preserve">لَّا بَارِدٍ وَلَا کَرِیمٍ (۴۴)  ترجمه:</w:t>
      </w:r>
      <w:r>
        <w:rPr>
          <w:rStyle w:val="FootnoteReference"/>
        </w:rPr>
        <w:footnoteReference w:id="5023"/>
      </w:r>
    </w:p>
    <w:p>
      <w:pPr>
        <w:pStyle w:val="BookText"/>
      </w:pPr>
      <w:r>
        <w:rPr>
          <w:rFonts w:ascii="Amiri" w:hAnsi="Amiri" w:eastAsia="Amiri" w:cs="Amiri"/>
          <w:lang w:bidi="ar-SA"/>
          <w:color w:val="111111"/>
          <w:sz w:val="28"/>
          <w:szCs w:val="28"/>
          <w:rtl/>
        </w:rPr>
        <w:t xml:space="preserve">إِنَّهُمْ کَانُوا قَبْلَ ذَلِکَ مُتْرَفِینَ (۴۵)  ترجمه:</w:t>
      </w:r>
      <w:r>
        <w:rPr>
          <w:rStyle w:val="FootnoteReference"/>
        </w:rPr>
        <w:footnoteReference w:id="5024"/>
      </w:r>
    </w:p>
    <w:p>
      <w:pPr>
        <w:pStyle w:val="BookText"/>
      </w:pPr>
      <w:r>
        <w:rPr>
          <w:rFonts w:ascii="Amiri" w:hAnsi="Amiri" w:eastAsia="Amiri" w:cs="Amiri"/>
          <w:lang w:bidi="ar-SA"/>
          <w:color w:val="111111"/>
          <w:sz w:val="28"/>
          <w:szCs w:val="28"/>
          <w:rtl/>
        </w:rPr>
        <w:t xml:space="preserve">وَکَانُوا یُصِرُّونَ عَلَی الْحِنثِ الْعَظِیمِ (۴۶)  ترجمه:</w:t>
      </w:r>
      <w:r>
        <w:rPr>
          <w:rStyle w:val="FootnoteReference"/>
        </w:rPr>
        <w:footnoteReference w:id="5025"/>
      </w:r>
    </w:p>
    <w:p>
      <w:pPr>
        <w:pStyle w:val="BookText"/>
      </w:pPr>
      <w:r>
        <w:rPr>
          <w:rFonts w:ascii="Amiri" w:hAnsi="Amiri" w:eastAsia="Amiri" w:cs="Amiri"/>
          <w:lang w:bidi="ar-SA"/>
          <w:color w:val="111111"/>
          <w:sz w:val="28"/>
          <w:szCs w:val="28"/>
          <w:rtl/>
        </w:rPr>
        <w:t xml:space="preserve">وَکَانُوا یَقُولُونَ أَئِذَا مِتْنَا وَکُنَّا تُرَابًا وَعِظَامًا أَإِنَّا لَمَبْعُوثُونَ (۴۷)  ترجمه:</w:t>
      </w:r>
      <w:r>
        <w:rPr>
          <w:rStyle w:val="FootnoteReference"/>
        </w:rPr>
        <w:footnoteReference w:id="5026"/>
      </w:r>
    </w:p>
    <w:p>
      <w:pPr>
        <w:pStyle w:val="BookText"/>
      </w:pPr>
      <w:r>
        <w:rPr>
          <w:rFonts w:ascii="Amiri" w:hAnsi="Amiri" w:eastAsia="Amiri" w:cs="Amiri"/>
          <w:lang w:bidi="ar-SA"/>
          <w:color w:val="111111"/>
          <w:sz w:val="28"/>
          <w:szCs w:val="28"/>
          <w:rtl/>
        </w:rPr>
        <w:t xml:space="preserve">أَوَآبَاؤُنَا الْأَوَّلُونَ (۴۸)  ترجمه:</w:t>
      </w:r>
      <w:r>
        <w:rPr>
          <w:rStyle w:val="FootnoteReference"/>
        </w:rPr>
        <w:footnoteReference w:id="5027"/>
      </w:r>
    </w:p>
    <w:p>
      <w:pPr>
        <w:pStyle w:val="BookText"/>
      </w:pPr>
      <w:r>
        <w:rPr>
          <w:rFonts w:ascii="Amiri" w:hAnsi="Amiri" w:eastAsia="Amiri" w:cs="Amiri"/>
          <w:lang w:bidi="ar-SA"/>
          <w:color w:val="111111"/>
          <w:sz w:val="28"/>
          <w:szCs w:val="28"/>
          <w:rtl/>
        </w:rPr>
        <w:t xml:space="preserve">قُلْ إِنَّ الْأَوَّلِینَ وَالْآخِرِینَ (۴۹)  ترجمه:</w:t>
      </w:r>
      <w:r>
        <w:rPr>
          <w:rStyle w:val="FootnoteReference"/>
        </w:rPr>
        <w:footnoteReference w:id="5028"/>
      </w:r>
    </w:p>
    <w:p>
      <w:pPr>
        <w:pStyle w:val="BookText"/>
      </w:pPr>
      <w:r>
        <w:rPr>
          <w:rFonts w:ascii="Amiri" w:hAnsi="Amiri" w:eastAsia="Amiri" w:cs="Amiri"/>
          <w:lang w:bidi="ar-SA"/>
          <w:color w:val="111111"/>
          <w:sz w:val="28"/>
          <w:szCs w:val="28"/>
          <w:rtl/>
        </w:rPr>
        <w:t xml:space="preserve">لَمَجْمُوعُونَ إِلَی مِیقَاتِ یَوْمٍ مَّعْلُومٍ (۵۰)  ترجمه:</w:t>
      </w:r>
      <w:r>
        <w:rPr>
          <w:rStyle w:val="FootnoteReference"/>
        </w:rPr>
        <w:footnoteReference w:id="5029"/>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إِنَّکُمْ أَیُّهَا الضَّالُّونَ الْمُکَذِّبُونَ (۵۱)  ترجمه:</w:t>
      </w:r>
      <w:r>
        <w:rPr>
          <w:rStyle w:val="FootnoteReference"/>
        </w:rPr>
        <w:footnoteReference w:id="5030"/>
      </w:r>
    </w:p>
    <w:p>
      <w:pPr>
        <w:pStyle w:val="BookText"/>
      </w:pPr>
      <w:r>
        <w:rPr>
          <w:rFonts w:ascii="Amiri" w:hAnsi="Amiri" w:eastAsia="Amiri" w:cs="Amiri"/>
          <w:lang w:bidi="ar-SA"/>
          <w:color w:val="111111"/>
          <w:sz w:val="28"/>
          <w:szCs w:val="28"/>
          <w:rtl/>
        </w:rPr>
        <w:t xml:space="preserve">لَآکِلُونَ مِن شَجَرٍ مِّن زَقُّومٍ (۵۲)  ترجمه:</w:t>
      </w:r>
      <w:r>
        <w:rPr>
          <w:rStyle w:val="FootnoteReference"/>
        </w:rPr>
        <w:footnoteReference w:id="5031"/>
      </w:r>
    </w:p>
    <w:p>
      <w:pPr>
        <w:pStyle w:val="BookText"/>
      </w:pPr>
      <w:r>
        <w:rPr>
          <w:rFonts w:ascii="Amiri" w:hAnsi="Amiri" w:eastAsia="Amiri" w:cs="Amiri"/>
          <w:lang w:bidi="ar-SA"/>
          <w:color w:val="111111"/>
          <w:sz w:val="28"/>
          <w:szCs w:val="28"/>
          <w:rtl/>
        </w:rPr>
        <w:t xml:space="preserve">فَمَالِئُونَ مِنْهَا الْبُطُونَ (۵۳)  ترجمه:</w:t>
      </w:r>
      <w:r>
        <w:rPr>
          <w:rStyle w:val="FootnoteReference"/>
        </w:rPr>
        <w:footnoteReference w:id="5032"/>
      </w:r>
    </w:p>
    <w:p>
      <w:pPr>
        <w:pStyle w:val="BookText"/>
      </w:pPr>
      <w:r>
        <w:rPr>
          <w:rFonts w:ascii="Amiri" w:hAnsi="Amiri" w:eastAsia="Amiri" w:cs="Amiri"/>
          <w:lang w:bidi="ar-SA"/>
          <w:color w:val="111111"/>
          <w:sz w:val="28"/>
          <w:szCs w:val="28"/>
          <w:rtl/>
        </w:rPr>
        <w:t xml:space="preserve">فَشَارِبُونَ عَلَیْهِ مِنَ الْحَمِیمِ (۵۴)  ترجمه:</w:t>
      </w:r>
      <w:r>
        <w:rPr>
          <w:rStyle w:val="FootnoteReference"/>
        </w:rPr>
        <w:footnoteReference w:id="5033"/>
      </w:r>
    </w:p>
    <w:p>
      <w:pPr>
        <w:pStyle w:val="BookText"/>
      </w:pPr>
      <w:r>
        <w:rPr>
          <w:rFonts w:ascii="Amiri" w:hAnsi="Amiri" w:eastAsia="Amiri" w:cs="Amiri"/>
          <w:lang w:bidi="ar-SA"/>
          <w:color w:val="111111"/>
          <w:sz w:val="28"/>
          <w:szCs w:val="28"/>
          <w:rtl/>
        </w:rPr>
        <w:t xml:space="preserve">فَشَارِبُونَ شُرْبَ الْهِیمِ (۵۵)  ترجمه:</w:t>
      </w:r>
      <w:r>
        <w:rPr>
          <w:rStyle w:val="FootnoteReference"/>
        </w:rPr>
        <w:footnoteReference w:id="5034"/>
      </w:r>
    </w:p>
    <w:p>
      <w:pPr>
        <w:pStyle w:val="BookText"/>
      </w:pPr>
      <w:r>
        <w:rPr>
          <w:rFonts w:ascii="Amiri" w:hAnsi="Amiri" w:eastAsia="Amiri" w:cs="Amiri"/>
          <w:lang w:bidi="ar-SA"/>
          <w:color w:val="111111"/>
          <w:sz w:val="28"/>
          <w:szCs w:val="28"/>
          <w:rtl/>
        </w:rPr>
        <w:t xml:space="preserve">هَذَا نُزُلُهُمْ یَوْمَ الدِّینِ (۵۶)  ترجمه:</w:t>
      </w:r>
      <w:r>
        <w:rPr>
          <w:rStyle w:val="FootnoteReference"/>
        </w:rPr>
        <w:footnoteReference w:id="5035"/>
      </w:r>
    </w:p>
    <w:p>
      <w:pPr>
        <w:pStyle w:val="BookText"/>
      </w:pPr>
      <w:r>
        <w:rPr>
          <w:rFonts w:ascii="Amiri" w:hAnsi="Amiri" w:eastAsia="Amiri" w:cs="Amiri"/>
          <w:lang w:bidi="ar-SA"/>
          <w:color w:val="111111"/>
          <w:sz w:val="28"/>
          <w:szCs w:val="28"/>
          <w:rtl/>
        </w:rPr>
        <w:t xml:space="preserve">نَحْنُ خَلَقْنَاکُمْ فَلَوْلَا تُصَدِّقُونَ (۵۷)  ترجمه:</w:t>
      </w:r>
      <w:r>
        <w:rPr>
          <w:rStyle w:val="FootnoteReference"/>
        </w:rPr>
        <w:footnoteReference w:id="5036"/>
      </w:r>
    </w:p>
    <w:p>
      <w:pPr>
        <w:pStyle w:val="BookText"/>
      </w:pPr>
      <w:r>
        <w:rPr>
          <w:rFonts w:ascii="Amiri" w:hAnsi="Amiri" w:eastAsia="Amiri" w:cs="Amiri"/>
          <w:lang w:bidi="ar-SA"/>
          <w:color w:val="111111"/>
          <w:sz w:val="28"/>
          <w:szCs w:val="28"/>
          <w:rtl/>
        </w:rPr>
        <w:t xml:space="preserve">أَفَرَأَیْتُم مَّا تُمْنُونَ (۵۸)  ترجمه:</w:t>
      </w:r>
      <w:r>
        <w:rPr>
          <w:rStyle w:val="FootnoteReference"/>
        </w:rPr>
        <w:footnoteReference w:id="5037"/>
      </w:r>
    </w:p>
    <w:p>
      <w:pPr>
        <w:pStyle w:val="BookText"/>
      </w:pPr>
      <w:r>
        <w:rPr>
          <w:rFonts w:ascii="Amiri" w:hAnsi="Amiri" w:eastAsia="Amiri" w:cs="Amiri"/>
          <w:lang w:bidi="ar-SA"/>
          <w:color w:val="111111"/>
          <w:sz w:val="28"/>
          <w:szCs w:val="28"/>
          <w:rtl/>
        </w:rPr>
        <w:t xml:space="preserve">أَأَنتُمْ تَخْلُقُونَهُ أَمْ نَحْنُ الْخَالِقُونَ (۵۹)  ترجمه:</w:t>
      </w:r>
      <w:r>
        <w:rPr>
          <w:rStyle w:val="FootnoteReference"/>
        </w:rPr>
        <w:footnoteReference w:id="5038"/>
      </w:r>
    </w:p>
    <w:p>
      <w:pPr>
        <w:pStyle w:val="BookText"/>
      </w:pPr>
      <w:r>
        <w:rPr>
          <w:rFonts w:ascii="Amiri" w:hAnsi="Amiri" w:eastAsia="Amiri" w:cs="Amiri"/>
          <w:lang w:bidi="ar-SA"/>
          <w:color w:val="111111"/>
          <w:sz w:val="28"/>
          <w:szCs w:val="28"/>
          <w:rtl/>
        </w:rPr>
        <w:t xml:space="preserve">نَحْنُ قَدَّرْنَا بَیْنَکُمُ الْمَوْتَ وَمَا نَحْنُ بِمَسْبُوقِینَ (۶۰)  ترجمه:</w:t>
      </w:r>
      <w:r>
        <w:rPr>
          <w:rStyle w:val="FootnoteReference"/>
        </w:rPr>
        <w:footnoteReference w:id="5039"/>
      </w:r>
    </w:p>
    <w:p>
      <w:pPr>
        <w:pStyle w:val="BookText"/>
      </w:pPr>
      <w:r>
        <w:rPr>
          <w:rFonts w:ascii="Amiri" w:hAnsi="Amiri" w:eastAsia="Amiri" w:cs="Amiri"/>
          <w:lang w:bidi="ar-SA"/>
          <w:color w:val="111111"/>
          <w:sz w:val="28"/>
          <w:szCs w:val="28"/>
          <w:rtl/>
        </w:rPr>
        <w:t xml:space="preserve">عَلَی أَن نُّبَدِّلَ أَمْثَالَکُمْ وَنُنشِئَکُمْ فِی مَا لَا تَعْلَمُونَ (۶۱)  ترجمه:</w:t>
      </w:r>
      <w:r>
        <w:rPr>
          <w:rStyle w:val="FootnoteReference"/>
        </w:rPr>
        <w:footnoteReference w:id="5040"/>
      </w:r>
    </w:p>
    <w:p>
      <w:pPr>
        <w:pStyle w:val="BookText"/>
      </w:pPr>
      <w:r>
        <w:rPr>
          <w:rFonts w:ascii="Amiri" w:hAnsi="Amiri" w:eastAsia="Amiri" w:cs="Amiri"/>
          <w:lang w:bidi="ar-SA"/>
          <w:color w:val="111111"/>
          <w:sz w:val="28"/>
          <w:szCs w:val="28"/>
          <w:rtl/>
        </w:rPr>
        <w:t xml:space="preserve">وَلَقَدْ عَلِمْتُمُ النَّشْأَةَ الْأُولَی فَلَوْلَا تَذَکَّرُونَ (۶۲)  ترجمه:</w:t>
      </w:r>
      <w:r>
        <w:rPr>
          <w:rStyle w:val="FootnoteReference"/>
        </w:rPr>
        <w:footnoteReference w:id="5041"/>
      </w:r>
    </w:p>
    <w:p>
      <w:pPr>
        <w:pStyle w:val="BookText"/>
      </w:pPr>
      <w:r>
        <w:rPr>
          <w:rFonts w:ascii="Amiri" w:hAnsi="Amiri" w:eastAsia="Amiri" w:cs="Amiri"/>
          <w:lang w:bidi="ar-SA"/>
          <w:color w:val="111111"/>
          <w:sz w:val="28"/>
          <w:szCs w:val="28"/>
          <w:rtl/>
        </w:rPr>
        <w:t xml:space="preserve">أَفَرَأَیْتُم مَّا تَحْرُثُونَ (۶۳)  ترجمه:</w:t>
      </w:r>
      <w:r>
        <w:rPr>
          <w:rStyle w:val="FootnoteReference"/>
        </w:rPr>
        <w:footnoteReference w:id="5042"/>
      </w:r>
    </w:p>
    <w:p>
      <w:pPr>
        <w:pStyle w:val="BookText"/>
      </w:pPr>
      <w:r>
        <w:rPr>
          <w:rFonts w:ascii="Amiri" w:hAnsi="Amiri" w:eastAsia="Amiri" w:cs="Amiri"/>
          <w:lang w:bidi="ar-SA"/>
          <w:color w:val="111111"/>
          <w:sz w:val="28"/>
          <w:szCs w:val="28"/>
          <w:rtl/>
        </w:rPr>
        <w:t xml:space="preserve">أَأَنتُمْ تَزْرَعُونَهُ أَمْ نَحْنُ الزَّارِعُونَ (۶۴)  ترجمه:</w:t>
      </w:r>
      <w:r>
        <w:rPr>
          <w:rStyle w:val="FootnoteReference"/>
        </w:rPr>
        <w:footnoteReference w:id="5043"/>
      </w:r>
    </w:p>
    <w:p>
      <w:pPr>
        <w:pStyle w:val="BookText"/>
      </w:pPr>
      <w:r>
        <w:rPr>
          <w:rFonts w:ascii="Amiri" w:hAnsi="Amiri" w:eastAsia="Amiri" w:cs="Amiri"/>
          <w:lang w:bidi="ar-SA"/>
          <w:color w:val="111111"/>
          <w:sz w:val="28"/>
          <w:szCs w:val="28"/>
          <w:rtl/>
        </w:rPr>
        <w:t xml:space="preserve">لَوْ نَشَاءُ لَجَعَلْنَاهُ حُطَامًا فَظَلْتُمْ تَفَکَّهُونَ (۶۵)  ترجمه:</w:t>
      </w:r>
      <w:r>
        <w:rPr>
          <w:rStyle w:val="FootnoteReference"/>
        </w:rPr>
        <w:footnoteReference w:id="5044"/>
      </w:r>
    </w:p>
    <w:p>
      <w:pPr>
        <w:pStyle w:val="BookText"/>
      </w:pPr>
      <w:r>
        <w:rPr>
          <w:rFonts w:ascii="Amiri" w:hAnsi="Amiri" w:eastAsia="Amiri" w:cs="Amiri"/>
          <w:lang w:bidi="ar-SA"/>
          <w:color w:val="111111"/>
          <w:sz w:val="28"/>
          <w:szCs w:val="28"/>
          <w:rtl/>
        </w:rPr>
        <w:t xml:space="preserve">إِنَّا لَمُغْرَمُونَ (۶۶)  ترجمه:</w:t>
      </w:r>
      <w:r>
        <w:rPr>
          <w:rStyle w:val="FootnoteReference"/>
        </w:rPr>
        <w:footnoteReference w:id="5045"/>
      </w:r>
    </w:p>
    <w:p>
      <w:pPr>
        <w:pStyle w:val="BookText"/>
      </w:pPr>
      <w:r>
        <w:rPr>
          <w:rFonts w:ascii="Amiri" w:hAnsi="Amiri" w:eastAsia="Amiri" w:cs="Amiri"/>
          <w:lang w:bidi="ar-SA"/>
          <w:color w:val="111111"/>
          <w:sz w:val="28"/>
          <w:szCs w:val="28"/>
          <w:rtl/>
        </w:rPr>
        <w:t xml:space="preserve">بَلْ نَحْنُ مَحْرُومُونَ (۶۷)  ترجمه:</w:t>
      </w:r>
      <w:r>
        <w:rPr>
          <w:rStyle w:val="FootnoteReference"/>
        </w:rPr>
        <w:footnoteReference w:id="5046"/>
      </w:r>
    </w:p>
    <w:p>
      <w:pPr>
        <w:pStyle w:val="BookText"/>
      </w:pPr>
      <w:r>
        <w:rPr>
          <w:rFonts w:ascii="Amiri" w:hAnsi="Amiri" w:eastAsia="Amiri" w:cs="Amiri"/>
          <w:lang w:bidi="ar-SA"/>
          <w:color w:val="111111"/>
          <w:sz w:val="28"/>
          <w:szCs w:val="28"/>
          <w:rtl/>
        </w:rPr>
        <w:t xml:space="preserve">أَفَرَأَیْتُمُ الْمَاءَ الَّذِی تَشْرَبُونَ (۶۸)  ترجمه:</w:t>
      </w:r>
      <w:r>
        <w:rPr>
          <w:rStyle w:val="FootnoteReference"/>
        </w:rPr>
        <w:footnoteReference w:id="5047"/>
      </w:r>
    </w:p>
    <w:p>
      <w:pPr>
        <w:pStyle w:val="BookText"/>
      </w:pPr>
      <w:r>
        <w:rPr>
          <w:rFonts w:ascii="Amiri" w:hAnsi="Amiri" w:eastAsia="Amiri" w:cs="Amiri"/>
          <w:lang w:bidi="ar-SA"/>
          <w:color w:val="111111"/>
          <w:sz w:val="28"/>
          <w:szCs w:val="28"/>
          <w:rtl/>
        </w:rPr>
        <w:t xml:space="preserve">أَأَنتُمْ أَنزَلْتُمُوهُ مِنَ الْمُزْنِ أَمْ نَحْنُ الْمُنزِلُونَ (۶۹)  ترجمه:</w:t>
      </w:r>
      <w:r>
        <w:rPr>
          <w:rStyle w:val="FootnoteReference"/>
        </w:rPr>
        <w:footnoteReference w:id="5048"/>
      </w:r>
    </w:p>
    <w:p>
      <w:pPr>
        <w:pStyle w:val="BookText"/>
      </w:pPr>
      <w:r>
        <w:rPr>
          <w:rFonts w:ascii="Amiri" w:hAnsi="Amiri" w:eastAsia="Amiri" w:cs="Amiri"/>
          <w:lang w:bidi="ar-SA"/>
          <w:color w:val="111111"/>
          <w:sz w:val="28"/>
          <w:szCs w:val="28"/>
          <w:rtl/>
        </w:rPr>
        <w:t xml:space="preserve">لَوْ نَشَاءُ جَعَلْنَاهُ أُجَاجًا فَلَوْلَا تَشْکُرُونَ (۷۰)  ترجمه:</w:t>
      </w:r>
      <w:r>
        <w:rPr>
          <w:rStyle w:val="FootnoteReference"/>
        </w:rPr>
        <w:footnoteReference w:id="5049"/>
      </w:r>
    </w:p>
    <w:p>
      <w:pPr>
        <w:pStyle w:val="BookText"/>
      </w:pPr>
      <w:r>
        <w:rPr>
          <w:rFonts w:ascii="Amiri" w:hAnsi="Amiri" w:eastAsia="Amiri" w:cs="Amiri"/>
          <w:lang w:bidi="ar-SA"/>
          <w:color w:val="111111"/>
          <w:sz w:val="28"/>
          <w:szCs w:val="28"/>
          <w:rtl/>
        </w:rPr>
        <w:t xml:space="preserve">أَفَرَأَیْتُمُ النَّارَ الَّتِی تُورُونَ (۷۱)  ترجمه:</w:t>
      </w:r>
      <w:r>
        <w:rPr>
          <w:rStyle w:val="FootnoteReference"/>
        </w:rPr>
        <w:footnoteReference w:id="5050"/>
      </w:r>
    </w:p>
    <w:p>
      <w:pPr>
        <w:pStyle w:val="BookText"/>
      </w:pPr>
      <w:r>
        <w:rPr>
          <w:rFonts w:ascii="Amiri" w:hAnsi="Amiri" w:eastAsia="Amiri" w:cs="Amiri"/>
          <w:lang w:bidi="ar-SA"/>
          <w:color w:val="111111"/>
          <w:sz w:val="28"/>
          <w:szCs w:val="28"/>
          <w:rtl/>
        </w:rPr>
        <w:t xml:space="preserve">أَأَنتُمْ أَنشَأْتُمْ شَجَرَتَهَا أَمْ نَحْنُ الْمُنشِئُونَ (۷۲)  ترجمه:</w:t>
      </w:r>
      <w:r>
        <w:rPr>
          <w:rStyle w:val="FootnoteReference"/>
        </w:rPr>
        <w:footnoteReference w:id="5051"/>
      </w:r>
    </w:p>
    <w:p>
      <w:pPr>
        <w:pStyle w:val="BookText"/>
      </w:pPr>
      <w:r>
        <w:rPr>
          <w:rFonts w:ascii="Amiri" w:hAnsi="Amiri" w:eastAsia="Amiri" w:cs="Amiri"/>
          <w:lang w:bidi="ar-SA"/>
          <w:color w:val="111111"/>
          <w:sz w:val="28"/>
          <w:szCs w:val="28"/>
          <w:rtl/>
        </w:rPr>
        <w:t xml:space="preserve">نَحْنُ جَعَلْنَاهَا تَذْکِرَةً وَمَتَاعًا لِّلْمُقْوِینَ (۷۳)  ترجمه:</w:t>
      </w:r>
      <w:r>
        <w:rPr>
          <w:rStyle w:val="FootnoteReference"/>
        </w:rPr>
        <w:footnoteReference w:id="5052"/>
      </w:r>
    </w:p>
    <w:p>
      <w:pPr>
        <w:pStyle w:val="BookText"/>
      </w:pPr>
      <w:r>
        <w:rPr>
          <w:rFonts w:ascii="Amiri" w:hAnsi="Amiri" w:eastAsia="Amiri" w:cs="Amiri"/>
          <w:lang w:bidi="ar-SA"/>
          <w:color w:val="111111"/>
          <w:sz w:val="28"/>
          <w:szCs w:val="28"/>
          <w:rtl/>
        </w:rPr>
        <w:t xml:space="preserve">فَسَبِّحْ بِاسْمِ رَبِّکَ الْعَظِیمِ (۷۴)  ترجمه:</w:t>
      </w:r>
      <w:r>
        <w:rPr>
          <w:rStyle w:val="FootnoteReference"/>
        </w:rPr>
        <w:footnoteReference w:id="5053"/>
      </w:r>
    </w:p>
    <w:p>
      <w:pPr>
        <w:pStyle w:val="BookText"/>
      </w:pPr>
      <w:r>
        <w:rPr>
          <w:rFonts w:ascii="Amiri" w:hAnsi="Amiri" w:eastAsia="Amiri" w:cs="Amiri"/>
          <w:lang w:bidi="ar-SA"/>
          <w:color w:val="111111"/>
          <w:sz w:val="28"/>
          <w:szCs w:val="28"/>
          <w:rtl/>
        </w:rPr>
        <w:t xml:space="preserve">۞ فَلَا أُقْسِمُ بِمَوَاقِعِ النُّجُومِ (۷۵)  ترجمه:</w:t>
      </w:r>
      <w:r>
        <w:rPr>
          <w:rStyle w:val="FootnoteReference"/>
        </w:rPr>
        <w:footnoteReference w:id="5054"/>
      </w:r>
    </w:p>
    <w:p>
      <w:pPr>
        <w:pStyle w:val="BookText"/>
      </w:pPr>
      <w:r>
        <w:rPr>
          <w:rFonts w:ascii="Amiri" w:hAnsi="Amiri" w:eastAsia="Amiri" w:cs="Amiri"/>
          <w:lang w:bidi="ar-SA"/>
          <w:color w:val="111111"/>
          <w:sz w:val="28"/>
          <w:szCs w:val="28"/>
          <w:rtl/>
        </w:rPr>
        <w:t xml:space="preserve">وَإِنَّهُ لَقَسَمٌ لَّوْ تَعْلَمُونَ عَظِیمٌ (۷۶)  ترجمه:</w:t>
      </w:r>
      <w:r>
        <w:rPr>
          <w:rStyle w:val="FootnoteReference"/>
        </w:rPr>
        <w:footnoteReference w:id="5055"/>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77" w:name="pg19496_194772"/>
    <w:bookmarkEnd w:id="77"/>
    <w:p>
      <w:pPr>
        <w:pStyle w:val="BookText"/>
      </w:pPr>
      <w:r>
        <w:rPr>
          <w:rFonts w:ascii="Amiri" w:hAnsi="Amiri" w:eastAsia="Amiri" w:cs="Amiri"/>
          <w:lang w:bidi="ar-SA"/>
          <w:color w:val="111111"/>
          <w:sz w:val="28"/>
          <w:szCs w:val="28"/>
          <w:rtl/>
        </w:rPr>
        <w:t xml:space="preserve">إِنَّهُ لَقُرْآنٌ کَرِیمٌ (۷۷)  ترجمه:</w:t>
      </w:r>
      <w:r>
        <w:rPr>
          <w:rStyle w:val="FootnoteReference"/>
        </w:rPr>
        <w:footnoteReference w:id="5056"/>
      </w:r>
    </w:p>
    <w:p>
      <w:pPr>
        <w:pStyle w:val="BookText"/>
      </w:pPr>
      <w:r>
        <w:rPr>
          <w:rFonts w:ascii="Amiri" w:hAnsi="Amiri" w:eastAsia="Amiri" w:cs="Amiri"/>
          <w:lang w:bidi="ar-SA"/>
          <w:color w:val="111111"/>
          <w:sz w:val="28"/>
          <w:szCs w:val="28"/>
          <w:rtl/>
        </w:rPr>
        <w:t xml:space="preserve">فِی کِتَابٍ مَّکْنُونٍ (۷۸)  ترجمه:</w:t>
      </w:r>
      <w:r>
        <w:rPr>
          <w:rStyle w:val="FootnoteReference"/>
        </w:rPr>
        <w:footnoteReference w:id="5057"/>
      </w:r>
    </w:p>
    <w:p>
      <w:pPr>
        <w:pStyle w:val="BookText"/>
      </w:pPr>
      <w:r>
        <w:rPr>
          <w:rFonts w:ascii="Amiri" w:hAnsi="Amiri" w:eastAsia="Amiri" w:cs="Amiri"/>
          <w:lang w:bidi="ar-SA"/>
          <w:color w:val="111111"/>
          <w:sz w:val="28"/>
          <w:szCs w:val="28"/>
          <w:rtl/>
        </w:rPr>
        <w:t xml:space="preserve">لَّا یَمَسُّهُ إِلَّا الْمُطَهَّرُونَ (۷۹)  ترجمه:</w:t>
      </w:r>
      <w:r>
        <w:rPr>
          <w:rStyle w:val="FootnoteReference"/>
        </w:rPr>
        <w:footnoteReference w:id="5058"/>
      </w:r>
    </w:p>
    <w:p>
      <w:pPr>
        <w:pStyle w:val="BookText"/>
      </w:pPr>
      <w:r>
        <w:rPr>
          <w:rFonts w:ascii="Amiri" w:hAnsi="Amiri" w:eastAsia="Amiri" w:cs="Amiri"/>
          <w:lang w:bidi="ar-SA"/>
          <w:color w:val="111111"/>
          <w:sz w:val="28"/>
          <w:szCs w:val="28"/>
          <w:rtl/>
        </w:rPr>
        <w:t xml:space="preserve">تَنزِیلٌ مِّن رَّبِّ الْعَالَمِینَ (۸۰)  ترجمه:</w:t>
      </w:r>
      <w:r>
        <w:rPr>
          <w:rStyle w:val="FootnoteReference"/>
        </w:rPr>
        <w:footnoteReference w:id="5059"/>
      </w:r>
    </w:p>
    <w:p>
      <w:pPr>
        <w:pStyle w:val="BookText"/>
      </w:pPr>
      <w:r>
        <w:rPr>
          <w:rFonts w:ascii="Amiri" w:hAnsi="Amiri" w:eastAsia="Amiri" w:cs="Amiri"/>
          <w:lang w:bidi="ar-SA"/>
          <w:color w:val="111111"/>
          <w:sz w:val="28"/>
          <w:szCs w:val="28"/>
          <w:rtl/>
        </w:rPr>
        <w:t xml:space="preserve">أَفَبِهَذَا الْحَدِیثِ أَنتُم مُّدْهِنُونَ (۸۱)  ترجمه:</w:t>
      </w:r>
      <w:r>
        <w:rPr>
          <w:rStyle w:val="FootnoteReference"/>
        </w:rPr>
        <w:footnoteReference w:id="5060"/>
      </w:r>
    </w:p>
    <w:p>
      <w:pPr>
        <w:pStyle w:val="BookText"/>
      </w:pPr>
      <w:r>
        <w:rPr>
          <w:rFonts w:ascii="Amiri" w:hAnsi="Amiri" w:eastAsia="Amiri" w:cs="Amiri"/>
          <w:lang w:bidi="ar-SA"/>
          <w:color w:val="111111"/>
          <w:sz w:val="28"/>
          <w:szCs w:val="28"/>
          <w:rtl/>
        </w:rPr>
        <w:t xml:space="preserve">وَتَجْعَلُونَ رِزْقَکُمْ أَنَّکُمْ تُکَذِّبُونَ (۸۲)  ترجمه:</w:t>
      </w:r>
      <w:r>
        <w:rPr>
          <w:rStyle w:val="FootnoteReference"/>
        </w:rPr>
        <w:footnoteReference w:id="5061"/>
      </w:r>
    </w:p>
    <w:p>
      <w:pPr>
        <w:pStyle w:val="BookText"/>
      </w:pPr>
      <w:r>
        <w:rPr>
          <w:rFonts w:ascii="Amiri" w:hAnsi="Amiri" w:eastAsia="Amiri" w:cs="Amiri"/>
          <w:lang w:bidi="ar-SA"/>
          <w:color w:val="111111"/>
          <w:sz w:val="28"/>
          <w:szCs w:val="28"/>
          <w:rtl/>
        </w:rPr>
        <w:t xml:space="preserve">فَلَوْلَا إِذَا بَلَغَتِ الْحُلْقُومَ (۸۳)  ترجمه:</w:t>
      </w:r>
      <w:r>
        <w:rPr>
          <w:rStyle w:val="FootnoteReference"/>
        </w:rPr>
        <w:footnoteReference w:id="5062"/>
      </w:r>
    </w:p>
    <w:p>
      <w:pPr>
        <w:pStyle w:val="BookText"/>
      </w:pPr>
      <w:r>
        <w:rPr>
          <w:rFonts w:ascii="Amiri" w:hAnsi="Amiri" w:eastAsia="Amiri" w:cs="Amiri"/>
          <w:lang w:bidi="ar-SA"/>
          <w:color w:val="111111"/>
          <w:sz w:val="28"/>
          <w:szCs w:val="28"/>
          <w:rtl/>
        </w:rPr>
        <w:t xml:space="preserve">وَأَنتُمْ حِینَئِذٍ تَنظُرُونَ (۸۴)  ترجمه:</w:t>
      </w:r>
      <w:r>
        <w:rPr>
          <w:rStyle w:val="FootnoteReference"/>
        </w:rPr>
        <w:footnoteReference w:id="5063"/>
      </w:r>
    </w:p>
    <w:p>
      <w:pPr>
        <w:pStyle w:val="BookText"/>
      </w:pPr>
      <w:r>
        <w:rPr>
          <w:rFonts w:ascii="Amiri" w:hAnsi="Amiri" w:eastAsia="Amiri" w:cs="Amiri"/>
          <w:lang w:bidi="ar-SA"/>
          <w:color w:val="111111"/>
          <w:sz w:val="28"/>
          <w:szCs w:val="28"/>
          <w:rtl/>
        </w:rPr>
        <w:t xml:space="preserve">وَنَحْنُ أَقْرَبُ إِلَیْهِ مِنکُمْ وَلَکِن لَّا تُبْصِرُونَ (۸۵)  ترجمه:</w:t>
      </w:r>
      <w:r>
        <w:rPr>
          <w:rStyle w:val="FootnoteReference"/>
        </w:rPr>
        <w:footnoteReference w:id="5064"/>
      </w:r>
    </w:p>
    <w:p>
      <w:pPr>
        <w:pStyle w:val="BookText"/>
      </w:pPr>
      <w:r>
        <w:rPr>
          <w:rFonts w:ascii="Amiri" w:hAnsi="Amiri" w:eastAsia="Amiri" w:cs="Amiri"/>
          <w:lang w:bidi="ar-SA"/>
          <w:color w:val="111111"/>
          <w:sz w:val="28"/>
          <w:szCs w:val="28"/>
          <w:rtl/>
        </w:rPr>
        <w:t xml:space="preserve">فَلَوْلَا إِن کُنتُمْ غَیْرَ مَدِینِینَ (۸۶)  ترجمه:</w:t>
      </w:r>
      <w:r>
        <w:rPr>
          <w:rStyle w:val="FootnoteReference"/>
        </w:rPr>
        <w:footnoteReference w:id="5065"/>
      </w:r>
    </w:p>
    <w:p>
      <w:pPr>
        <w:pStyle w:val="BookText"/>
      </w:pPr>
      <w:r>
        <w:rPr>
          <w:rFonts w:ascii="Amiri" w:hAnsi="Amiri" w:eastAsia="Amiri" w:cs="Amiri"/>
          <w:lang w:bidi="ar-SA"/>
          <w:color w:val="111111"/>
          <w:sz w:val="28"/>
          <w:szCs w:val="28"/>
          <w:rtl/>
        </w:rPr>
        <w:t xml:space="preserve">تَرْجِعُونَهَا إِن کُنتُمْ صَادِقِینَ (۸۷)  ترجمه:</w:t>
      </w:r>
      <w:r>
        <w:rPr>
          <w:rStyle w:val="FootnoteReference"/>
        </w:rPr>
        <w:footnoteReference w:id="5066"/>
      </w:r>
    </w:p>
    <w:p>
      <w:pPr>
        <w:pStyle w:val="BookText"/>
      </w:pPr>
      <w:r>
        <w:rPr>
          <w:rFonts w:ascii="Amiri" w:hAnsi="Amiri" w:eastAsia="Amiri" w:cs="Amiri"/>
          <w:lang w:bidi="ar-SA"/>
          <w:color w:val="111111"/>
          <w:sz w:val="28"/>
          <w:szCs w:val="28"/>
          <w:rtl/>
        </w:rPr>
        <w:t xml:space="preserve">فَأَمَّا إِن کَانَ مِنَ الْمُقَرَّبِینَ (۸۸)  ترجمه:</w:t>
      </w:r>
      <w:r>
        <w:rPr>
          <w:rStyle w:val="FootnoteReference"/>
        </w:rPr>
        <w:footnoteReference w:id="5067"/>
      </w:r>
    </w:p>
    <w:p>
      <w:pPr>
        <w:pStyle w:val="BookText"/>
      </w:pPr>
      <w:r>
        <w:rPr>
          <w:rFonts w:ascii="Amiri" w:hAnsi="Amiri" w:eastAsia="Amiri" w:cs="Amiri"/>
          <w:lang w:bidi="ar-SA"/>
          <w:color w:val="111111"/>
          <w:sz w:val="28"/>
          <w:szCs w:val="28"/>
          <w:rtl/>
        </w:rPr>
        <w:t xml:space="preserve">فَرَوْحٌ وَرَیْحَانٌ وَجَنَّتُ نَعِیمٍ (۸۹)  ترجمه:</w:t>
      </w:r>
      <w:r>
        <w:rPr>
          <w:rStyle w:val="FootnoteReference"/>
        </w:rPr>
        <w:footnoteReference w:id="5068"/>
      </w:r>
    </w:p>
    <w:p>
      <w:pPr>
        <w:pStyle w:val="BookText"/>
      </w:pPr>
      <w:r>
        <w:rPr>
          <w:rFonts w:ascii="Amiri" w:hAnsi="Amiri" w:eastAsia="Amiri" w:cs="Amiri"/>
          <w:lang w:bidi="ar-SA"/>
          <w:color w:val="111111"/>
          <w:sz w:val="28"/>
          <w:szCs w:val="28"/>
          <w:rtl/>
        </w:rPr>
        <w:t xml:space="preserve">وَأَمَّا إِن کَانَ مِنْ أَصْحَابِ الْیَمِینِ (۹۰)  ترجمه:</w:t>
      </w:r>
      <w:r>
        <w:rPr>
          <w:rStyle w:val="FootnoteReference"/>
        </w:rPr>
        <w:footnoteReference w:id="5069"/>
      </w:r>
    </w:p>
    <w:p>
      <w:pPr>
        <w:pStyle w:val="BookText"/>
      </w:pPr>
      <w:r>
        <w:rPr>
          <w:rFonts w:ascii="Amiri" w:hAnsi="Amiri" w:eastAsia="Amiri" w:cs="Amiri"/>
          <w:lang w:bidi="ar-SA"/>
          <w:color w:val="111111"/>
          <w:sz w:val="28"/>
          <w:szCs w:val="28"/>
          <w:rtl/>
        </w:rPr>
        <w:t xml:space="preserve">فَسَلَامٌ لَّکَ مِنْ أَصْحَابِ الْیَمِینِ (۹۱)  ترجمه:</w:t>
      </w:r>
      <w:r>
        <w:rPr>
          <w:rStyle w:val="FootnoteReference"/>
        </w:rPr>
        <w:footnoteReference w:id="5070"/>
      </w:r>
    </w:p>
    <w:p>
      <w:pPr>
        <w:pStyle w:val="BookText"/>
      </w:pPr>
      <w:r>
        <w:rPr>
          <w:rFonts w:ascii="Amiri" w:hAnsi="Amiri" w:eastAsia="Amiri" w:cs="Amiri"/>
          <w:lang w:bidi="ar-SA"/>
          <w:color w:val="111111"/>
          <w:sz w:val="28"/>
          <w:szCs w:val="28"/>
          <w:rtl/>
        </w:rPr>
        <w:t xml:space="preserve">وَأَمَّا إِن کَانَ مِنَ الْمُکَذِّبِینَ الضَّالِّینَ (۹۲)  ترجمه:</w:t>
      </w:r>
      <w:r>
        <w:rPr>
          <w:rStyle w:val="FootnoteReference"/>
        </w:rPr>
        <w:footnoteReference w:id="5071"/>
      </w:r>
    </w:p>
    <w:p>
      <w:pPr>
        <w:pStyle w:val="BookText"/>
      </w:pPr>
      <w:r>
        <w:rPr>
          <w:rFonts w:ascii="Amiri" w:hAnsi="Amiri" w:eastAsia="Amiri" w:cs="Amiri"/>
          <w:lang w:bidi="ar-SA"/>
          <w:color w:val="111111"/>
          <w:sz w:val="28"/>
          <w:szCs w:val="28"/>
          <w:rtl/>
        </w:rPr>
        <w:t xml:space="preserve">فَنُزُلٌ مِّنْ حَمِیمٍ (۹۳)  ترجمه:</w:t>
      </w:r>
      <w:r>
        <w:rPr>
          <w:rStyle w:val="FootnoteReference"/>
        </w:rPr>
        <w:footnoteReference w:id="5072"/>
      </w:r>
    </w:p>
    <w:p>
      <w:pPr>
        <w:pStyle w:val="BookText"/>
      </w:pPr>
      <w:r>
        <w:rPr>
          <w:rFonts w:ascii="Amiri" w:hAnsi="Amiri" w:eastAsia="Amiri" w:cs="Amiri"/>
          <w:lang w:bidi="ar-SA"/>
          <w:color w:val="111111"/>
          <w:sz w:val="28"/>
          <w:szCs w:val="28"/>
          <w:rtl/>
        </w:rPr>
        <w:t xml:space="preserve">وَتَصْلِیَةُ جَحِیمٍ (۹۴)  ترجمه:</w:t>
      </w:r>
      <w:r>
        <w:rPr>
          <w:rStyle w:val="FootnoteReference"/>
        </w:rPr>
        <w:footnoteReference w:id="5073"/>
      </w:r>
    </w:p>
    <w:p>
      <w:pPr>
        <w:pStyle w:val="BookText"/>
      </w:pPr>
      <w:r>
        <w:rPr>
          <w:rFonts w:ascii="Amiri" w:hAnsi="Amiri" w:eastAsia="Amiri" w:cs="Amiri"/>
          <w:lang w:bidi="ar-SA"/>
          <w:color w:val="111111"/>
          <w:sz w:val="28"/>
          <w:szCs w:val="28"/>
          <w:rtl/>
        </w:rPr>
        <w:t xml:space="preserve">إِنَّ هَذَا لَهُوَ حَقُّ الْیَقِینِ (۹۵)  ترجمه:</w:t>
      </w:r>
      <w:r>
        <w:rPr>
          <w:rStyle w:val="FootnoteReference"/>
        </w:rPr>
        <w:footnoteReference w:id="5074"/>
      </w:r>
    </w:p>
    <w:p>
      <w:pPr>
        <w:pStyle w:val="BookText"/>
      </w:pPr>
      <w:r>
        <w:rPr>
          <w:rFonts w:ascii="Amiri" w:hAnsi="Amiri" w:eastAsia="Amiri" w:cs="Amiri"/>
          <w:lang w:bidi="ar-SA"/>
          <w:color w:val="111111"/>
          <w:sz w:val="28"/>
          <w:szCs w:val="28"/>
          <w:rtl/>
        </w:rPr>
        <w:t xml:space="preserve">فَسَبِّحْ بِاسْمِ رَبِّکَ الْعَظِیمِ (۹۶)  ترجمه:</w:t>
      </w:r>
      <w:r>
        <w:rPr>
          <w:rStyle w:val="FootnoteReference"/>
        </w:rPr>
        <w:footnoteReference w:id="5075"/>
      </w:r>
    </w:p>
    <w:p>
      <w:pPr>
        <w:pStyle w:val="Heading3"/>
      </w:pPr>
      <w:bookmarkStart w:id="228" w:name="_Toc110"/>
      <w:r>
        <w:t>57 - سوره الحدید</w:t>
      </w:r>
      <w:bookmarkEnd w:id="228"/>
    </w:p>
    <w:p>
      <w:pPr>
        <w:pStyle w:val="BookText"/>
      </w:pPr>
      <w:r>
        <w:rPr>
          <w:rFonts w:ascii="Amiri" w:hAnsi="Amiri" w:eastAsia="Amiri" w:cs="Amiri"/>
          <w:lang w:bidi="ar-SA"/>
          <w:color w:val="111111"/>
          <w:sz w:val="28"/>
          <w:szCs w:val="28"/>
          <w:rtl/>
        </w:rPr>
        <w:t xml:space="preserve">بِسْمِ اللَّهِ الرَّحْمَنِ الرَّحِیمِ سَبَّحَ لِلَّهِ مَا فِی السَّمَاوَاتِ وَالْأَرْضِ ۖ وَهُوَ الْعَزِیزُ الْحَکِیمُ (۱)  ترجمه:</w:t>
      </w:r>
      <w:r>
        <w:rPr>
          <w:rStyle w:val="FootnoteReference"/>
        </w:rPr>
        <w:footnoteReference w:id="5076"/>
      </w:r>
    </w:p>
    <w:p>
      <w:pPr>
        <w:pStyle w:val="BookText"/>
      </w:pPr>
      <w:r>
        <w:rPr>
          <w:rFonts w:ascii="Amiri" w:hAnsi="Amiri" w:eastAsia="Amiri" w:cs="Amiri"/>
          <w:lang w:bidi="ar-SA"/>
          <w:color w:val="111111"/>
          <w:sz w:val="28"/>
          <w:szCs w:val="28"/>
          <w:rtl/>
        </w:rPr>
        <w:t xml:space="preserve">لَهُ مُلْکُ السَّمَاوَاتِ وَالْأَرْضِ ۖ یُحْیِی وَیُمِیتُ ۖ وَهُوَ عَلَی کُلِّ شَیْءٍ قَدِیرٌ (۲)  ترجمه:</w:t>
      </w:r>
      <w:r>
        <w:rPr>
          <w:rStyle w:val="FootnoteReference"/>
        </w:rPr>
        <w:footnoteReference w:id="5077"/>
      </w:r>
    </w:p>
    <w:p>
      <w:pPr>
        <w:pStyle w:val="BookText"/>
      </w:pPr>
      <w:r>
        <w:rPr>
          <w:rFonts w:ascii="Amiri" w:hAnsi="Amiri" w:eastAsia="Amiri" w:cs="Amiri"/>
          <w:lang w:bidi="ar-SA"/>
          <w:color w:val="111111"/>
          <w:sz w:val="28"/>
          <w:szCs w:val="28"/>
          <w:rtl/>
        </w:rPr>
        <w:t xml:space="preserve">هُوَ الْأَوَّلُ وَالْآخِرُ وَالظَّاهِرُ وَالْبَاطِنُ ۖ وَهُوَ بِکُلِّ شَیْءٍ عَلِیمٌ (۳)  ترجمه:</w:t>
      </w:r>
      <w:r>
        <w:rPr>
          <w:rStyle w:val="FootnoteReference"/>
        </w:rPr>
        <w:footnoteReference w:id="5078"/>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الَّذِی خَلَقَ السَّمَاوَاتِ وَالْأَرْضَ فِی سِتَّةِ أَیَّامٍ ثُمَّ اسْتَوَی عَلَی الْعَرْشِ ۚ یَعْلَمُ مَا یَلِجُ فِی الْأَرْضِ وَمَا یَخْرُجُ مِنْهَا وَمَا یَنزِلُ مِنَ السَّمَاءِ وَمَا یَعْرُجُ فِیهَا ۖ وَهُوَ مَعَکُمْ أَیْنَ مَا کُنتُمْ ۚ وَاللَّهُ بِمَا تَعْمَلُونَ بَصِیرٌ (۴)  ترجمه:</w:t>
      </w:r>
      <w:r>
        <w:rPr>
          <w:rStyle w:val="FootnoteReference"/>
        </w:rPr>
        <w:footnoteReference w:id="5079"/>
      </w:r>
    </w:p>
    <w:p>
      <w:pPr>
        <w:pStyle w:val="BookText"/>
      </w:pPr>
      <w:r>
        <w:rPr>
          <w:rFonts w:ascii="Amiri" w:hAnsi="Amiri" w:eastAsia="Amiri" w:cs="Amiri"/>
          <w:lang w:bidi="ar-SA"/>
          <w:color w:val="111111"/>
          <w:sz w:val="28"/>
          <w:szCs w:val="28"/>
          <w:rtl/>
        </w:rPr>
        <w:t xml:space="preserve">لَّهُ مُلْکُ السَّمَاوَاتِ وَالْأَرْضِ ۚ وَإِلَی اللَّهِ تُرْجَعُ الْأُمُورُ (۵)  ترجمه:</w:t>
      </w:r>
      <w:r>
        <w:rPr>
          <w:rStyle w:val="FootnoteReference"/>
        </w:rPr>
        <w:footnoteReference w:id="5080"/>
      </w:r>
    </w:p>
    <w:p>
      <w:pPr>
        <w:pStyle w:val="BookText"/>
      </w:pPr>
      <w:r>
        <w:rPr>
          <w:rFonts w:ascii="Amiri" w:hAnsi="Amiri" w:eastAsia="Amiri" w:cs="Amiri"/>
          <w:lang w:bidi="ar-SA"/>
          <w:color w:val="111111"/>
          <w:sz w:val="28"/>
          <w:szCs w:val="28"/>
          <w:rtl/>
        </w:rPr>
        <w:t xml:space="preserve">یُولِجُ اللَّیْلَ فِی النَّهَارِ وَیُولِجُ النَّهَارَ فِی اللَّیْلِ ۚ وَهُوَ عَلِیمٌ بِذَاتِ الصُّدُورِ (۶)  ترجمه:</w:t>
      </w:r>
      <w:r>
        <w:rPr>
          <w:rStyle w:val="FootnoteReference"/>
        </w:rPr>
        <w:footnoteReference w:id="5081"/>
      </w:r>
    </w:p>
    <w:p>
      <w:pPr>
        <w:pStyle w:val="BookText"/>
      </w:pPr>
      <w:r>
        <w:rPr>
          <w:rFonts w:ascii="Amiri" w:hAnsi="Amiri" w:eastAsia="Amiri" w:cs="Amiri"/>
          <w:lang w:bidi="ar-SA"/>
          <w:color w:val="111111"/>
          <w:sz w:val="28"/>
          <w:szCs w:val="28"/>
          <w:rtl/>
        </w:rPr>
        <w:t xml:space="preserve">آمِنُوا بِاللَّهِ وَرَسُولِهِ وَأَنفِقُوا مِمَّا جَعَلَکُم مُّسْتَخْلَفِینَ فِیهِ ۖ فَالَّذِینَ آمَنُوا مِنکُمْ وَأَنفَقُوا لَهُمْ أَجْرٌ کَبِیرٌ (۷)  ترجمه:</w:t>
      </w:r>
      <w:r>
        <w:rPr>
          <w:rStyle w:val="FootnoteReference"/>
        </w:rPr>
        <w:footnoteReference w:id="5082"/>
      </w:r>
    </w:p>
    <w:p>
      <w:pPr>
        <w:pStyle w:val="BookText"/>
      </w:pPr>
      <w:r>
        <w:rPr>
          <w:rFonts w:ascii="Amiri" w:hAnsi="Amiri" w:eastAsia="Amiri" w:cs="Amiri"/>
          <w:lang w:bidi="ar-SA"/>
          <w:color w:val="111111"/>
          <w:sz w:val="28"/>
          <w:szCs w:val="28"/>
          <w:rtl/>
        </w:rPr>
        <w:t xml:space="preserve">وَمَا لَکُمْ لَا تُؤْمِنُونَ بِاللَّهِ ۙ وَالرَّسُولُ یَدْعُوکُمْ لِتُؤْمِنُوا بِرَبِّکُمْ وَقَدْ أَخَذَ مِیثَاقَکُمْ إِن کُنتُم مُّؤْمِنِینَ (۸)  ترجمه:</w:t>
      </w:r>
      <w:r>
        <w:rPr>
          <w:rStyle w:val="FootnoteReference"/>
        </w:rPr>
        <w:footnoteReference w:id="5083"/>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 وَإِنَّ اللَّهَ بِکُمْ لَرَءُوفٌ رَّحِیمٌ (۹)  ترجمه:</w:t>
      </w:r>
      <w:r>
        <w:rPr>
          <w:rStyle w:val="FootnoteReference"/>
        </w:rPr>
        <w:footnoteReference w:id="5084"/>
      </w:r>
    </w:p>
    <w:p>
      <w:pPr>
        <w:pStyle w:val="BookText"/>
      </w:pPr>
      <w:r>
        <w:rPr>
          <w:rFonts w:ascii="Amiri" w:hAnsi="Amiri" w:eastAsia="Amiri" w:cs="Amiri"/>
          <w:lang w:bidi="ar-SA"/>
          <w:color w:val="111111"/>
          <w:sz w:val="28"/>
          <w:szCs w:val="28"/>
          <w:rtl/>
        </w:rPr>
        <w:t xml:space="preserve">وَمَا لَکُمْ أَلَّا تُنفِقُوا فِی سَبِیلِ اللَّهِ وَلِلَّهِ مِیرَاثُ السَّمَاوَاتِ وَالْأَرْضِ ۚ لَا یَسْتَوِی مِنکُم مَّنْ أَنفَقَ مِن قَبْلِ الْفَتْحِ وَقَاتَلَ ۚ أُولَئِکَ أَعْظَمُ دَرَجَةً مِّنَ الَّذِینَ أَنفَقُوا مِن بَعْدُ وَقَاتَلُوا ۚ وَکُلًّا وَعَدَ اللَّهُ الْحُسْنَی ۚ وَاللَّهُ بِمَا تَعْمَلُونَ خَبِیرٌ (۱۰)  ترجمه:</w:t>
      </w:r>
      <w:r>
        <w:rPr>
          <w:rStyle w:val="FootnoteReference"/>
        </w:rPr>
        <w:footnoteReference w:id="5085"/>
      </w:r>
    </w:p>
    <w:p>
      <w:pPr>
        <w:pStyle w:val="BookText"/>
      </w:pPr>
      <w:r>
        <w:rPr>
          <w:rFonts w:ascii="Amiri" w:hAnsi="Amiri" w:eastAsia="Amiri" w:cs="Amiri"/>
          <w:lang w:bidi="ar-SA"/>
          <w:color w:val="111111"/>
          <w:sz w:val="28"/>
          <w:szCs w:val="28"/>
          <w:rtl/>
        </w:rPr>
        <w:t xml:space="preserve">مَّن ذَا الَّذِی یُقْرِضُ اللَّهَ قَرْضًا حَسَنًا فَیُضَاعِفَهُ لَهُ وَلَهُ أَجْرٌ کَرِیمٌ (۱۱)  ترجمه:</w:t>
      </w:r>
      <w:r>
        <w:rPr>
          <w:rStyle w:val="FootnoteReference"/>
        </w:rPr>
        <w:footnoteReference w:id="5086"/>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تَرَی الْمُؤْمِنِینَ وَالْمُؤْمِنَاتِ یَسْعَی نُورُهُم بَیْنَ أَیْدِیهِمْ وَبِأَیْمَانِهِم بُشْرَاکُمُ الْیَوْمَ جَنَّاتٌ تَجْرِی مِن تَحْتِهَا الْأَنْهَارُ خَالِدِینَ فِیهَا ۚ ذَلِکَ هُوَ الْفَوْزُ الْعَظِیمُ (۱۲)  ترجمه:</w:t>
      </w:r>
      <w:r>
        <w:rPr>
          <w:rStyle w:val="FootnoteReference"/>
        </w:rPr>
        <w:footnoteReference w:id="5087"/>
      </w:r>
    </w:p>
    <w:p>
      <w:pPr>
        <w:pStyle w:val="BookText"/>
      </w:pPr>
      <w:r>
        <w:rPr>
          <w:rFonts w:ascii="Amiri" w:hAnsi="Amiri" w:eastAsia="Amiri" w:cs="Amiri"/>
          <w:lang w:bidi="ar-SA"/>
          <w:color w:val="111111"/>
          <w:sz w:val="28"/>
          <w:szCs w:val="28"/>
          <w:rtl/>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(۱۳)  ترجمه:</w:t>
      </w:r>
      <w:r>
        <w:rPr>
          <w:rStyle w:val="FootnoteReference"/>
        </w:rPr>
        <w:footnoteReference w:id="5088"/>
      </w:r>
    </w:p>
    <w:p>
      <w:pPr>
        <w:pStyle w:val="BookText"/>
      </w:pPr>
      <w:r>
        <w:rPr>
          <w:rFonts w:ascii="Amiri" w:hAnsi="Amiri" w:eastAsia="Amiri" w:cs="Amiri"/>
          <w:lang w:bidi="ar-SA"/>
          <w:color w:val="111111"/>
          <w:sz w:val="28"/>
          <w:szCs w:val="28"/>
          <w:rtl/>
        </w:rPr>
        <w:t xml:space="preserve">یُنَادُونَهُمْ أَلَمْ نَکُن مَّعَکُمْ ۖ قَالُوا بَلَی وَلَکِنَّکُمْ فَتَنتُمْ أَنفُسَکُمْ وَتَرَبَّصْتُمْ وَارْتَبْتُمْ وَغَرَّتْکُمُ الْأَمَانِیُّ حَتَّی جَاءَ أَمْرُ اللَّهِ وَغَرَّکُم بِاللَّهِ الْغَرُورُ (۱۴)  ترجمه:</w:t>
      </w:r>
      <w:r>
        <w:rPr>
          <w:rStyle w:val="FootnoteReference"/>
        </w:rPr>
        <w:footnoteReference w:id="5089"/>
      </w:r>
    </w:p>
    <w:p>
      <w:pPr>
        <w:pStyle w:val="BookText"/>
      </w:pPr>
      <w:r>
        <w:rPr>
          <w:rFonts w:ascii="Amiri" w:hAnsi="Amiri" w:eastAsia="Amiri" w:cs="Amiri"/>
          <w:lang w:bidi="ar-SA"/>
          <w:color w:val="111111"/>
          <w:sz w:val="28"/>
          <w:szCs w:val="28"/>
          <w:rtl/>
        </w:rPr>
        <w:t xml:space="preserve">فَالْیَوْمَ لَا یُؤْخَذُ مِنکُمْ فِدْیَةٌ وَلَا مِنَ الَّذِینَ کَفَرُوا ۚ مَأْوَاکُمُ النَّارُ ۖ هِیَ مَوْلَاکُمْ ۖ وَبِئْسَ الْمَصِیرُ (۱۵)  ترجمه:</w:t>
      </w:r>
      <w:r>
        <w:rPr>
          <w:rStyle w:val="FootnoteReference"/>
        </w:rPr>
        <w:footnoteReference w:id="5090"/>
      </w:r>
    </w:p>
    <w:p>
      <w:pPr>
        <w:pStyle w:val="BookText"/>
      </w:pPr>
      <w:r>
        <w:rPr>
          <w:rFonts w:ascii="Amiri" w:hAnsi="Amiri" w:eastAsia="Amiri" w:cs="Amiri"/>
          <w:lang w:bidi="ar-SA"/>
          <w:color w:val="111111"/>
          <w:sz w:val="28"/>
          <w:szCs w:val="28"/>
          <w:rtl/>
        </w:rPr>
        <w:t xml:space="preserve">۞ أَلَمْ یَأْنِ لِلَّذِینَ آمَنُوا أَن تَخْشَعَ قُلُوبُهُمْ لِذِکْرِ اللَّهِ وَمَا نَزَلَ مِنَ الْحَقِّ وَلَا یَکُونُوا کَالَّذِینَ أُوتُوا الْکِتَابَ مِن قَبْلُ فَطَالَ عَلَیْهِمُ الْأَمَدُ فَقَسَتْ قُلُوبُهُمْ ۖ وَکَثِیرٌ مِّنْهُمْ فَاسِقُونَ (۱۶)  ترجمه:</w:t>
      </w:r>
      <w:r>
        <w:rPr>
          <w:rStyle w:val="FootnoteReference"/>
        </w:rPr>
        <w:footnoteReference w:id="5091"/>
      </w:r>
    </w:p>
    <w:p>
      <w:pPr>
        <w:pStyle w:val="BookText"/>
      </w:pPr>
      <w:r>
        <w:rPr>
          <w:rFonts w:ascii="Amiri" w:hAnsi="Amiri" w:eastAsia="Amiri" w:cs="Amiri"/>
          <w:lang w:bidi="ar-SA"/>
          <w:color w:val="111111"/>
          <w:sz w:val="28"/>
          <w:szCs w:val="28"/>
          <w:rtl/>
        </w:rPr>
        <w:t xml:space="preserve">اعْلَمُوا أَنَّ اللَّهَ یُحْیِی الْأَرْضَ بَعْدَ مَوْتِهَا ۚ قَدْ بَیَّنَّا لَکُمُ الْآیَاتِ لَعَلَّکُمْ تَعْقِلُونَ (۱۷)  ترجمه:</w:t>
      </w:r>
      <w:r>
        <w:rPr>
          <w:rStyle w:val="FootnoteReference"/>
        </w:rPr>
        <w:footnoteReference w:id="5092"/>
      </w:r>
    </w:p>
    <w:p>
      <w:pPr>
        <w:pStyle w:val="BookText"/>
      </w:pPr>
      <w:r>
        <w:rPr>
          <w:rFonts w:ascii="Amiri" w:hAnsi="Amiri" w:eastAsia="Amiri" w:cs="Amiri"/>
          <w:lang w:bidi="ar-SA"/>
          <w:color w:val="111111"/>
          <w:sz w:val="28"/>
          <w:szCs w:val="28"/>
          <w:rtl/>
        </w:rPr>
        <w:t xml:space="preserve">إِنَّ الْمُصَّدِّقِینَ وَالْمُصَّدِّقَاتِ وَأَقْرَضُوا اللَّهَ قَرْضًا حَسَنًا یُضَاعَفُ لَهُمْ وَلَهُمْ أَجْرٌ کَرِیمٌ (۱۸)  ترجمه:</w:t>
      </w:r>
      <w:r>
        <w:rPr>
          <w:rStyle w:val="FootnoteReference"/>
        </w:rPr>
        <w:footnoteReference w:id="5093"/>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آمَنُوا بِاللَّهِ وَرُسُلِهِ أُولَئِکَ هُمُ الصِّدِّیقُونَ ۖ وَالشُّهَدَاءُ عِندَ رَبِّهِمْ لَهُمْ أَجْرُهُمْ وَنُورُهُمْ ۖ وَالَّذِینَ کَفَرُوا وَکَذَّبُوا بِآیَاتِنَا أُولَئِکَ أَصْحَابُ الْجَحِیمِ (۱۹)  ترجمه:</w:t>
      </w:r>
      <w:r>
        <w:rPr>
          <w:rStyle w:val="FootnoteReference"/>
        </w:rPr>
        <w:footnoteReference w:id="5094"/>
      </w:r>
    </w:p>
    <w:p>
      <w:pPr>
        <w:pStyle w:val="BookText"/>
      </w:pPr>
      <w:r>
        <w:rPr>
          <w:rFonts w:ascii="Amiri" w:hAnsi="Amiri" w:eastAsia="Amiri" w:cs="Amiri"/>
          <w:lang w:bidi="ar-SA"/>
          <w:color w:val="111111"/>
          <w:sz w:val="28"/>
          <w:szCs w:val="28"/>
          <w:rtl/>
        </w:rPr>
        <w:t xml:space="preserve">اعْلَمُوا أَنَّمَا الْحَیَاةُ الدُّنْیَا لَعِبٌ وَلَهْوٌ وَزِینَةٌ وَتَفَاخُرٌ بَیْنَکُمْ وَتَکَاثُرٌ فِی الْأَمْوَالِ وَالْأَوْلَادِ ۖ کَمَثَلِ غَیْثٍ أَعْجَبَ الْکُفَّارَ نَبَاتُهُ ثُمَّ یَهِیجُ فَتَرَاهُ مُصْفَرًّا ثُمَّ یَکُونُ حُطَامًا ۖ وَفِی الْآخِرَةِ عَذَابٌ شَدِیدٌ وَمَغْفِرَةٌ مِّنَ اللَّهِ وَرِضْوَانٌ ۚ وَمَا الْحَیَاةُ الدُّنْیَا إِلَّا مَتَاعُ الْغُرُورِ (۲۰)  ترجمه:</w:t>
      </w:r>
      <w:r>
        <w:rPr>
          <w:rStyle w:val="FootnoteReference"/>
        </w:rPr>
        <w:footnoteReference w:id="5095"/>
      </w:r>
    </w:p>
    <w:p>
      <w:pPr>
        <w:pStyle w:val="BookText"/>
      </w:pPr>
      <w:r>
        <w:rPr>
          <w:rFonts w:ascii="Amiri" w:hAnsi="Amiri" w:eastAsia="Amiri" w:cs="Amiri"/>
          <w:lang w:bidi="ar-SA"/>
          <w:color w:val="111111"/>
          <w:sz w:val="28"/>
          <w:szCs w:val="28"/>
          <w:rtl/>
        </w:rPr>
        <w:t xml:space="preserve">سَابِقُوا إِلَی مَغْفِرَةٍ مِّن رَّبِّکُمْ وَجَنَّةٍ عَرْضُهَا کَعَرْضِ السَّمَاءِ وَالْأَرْضِ أُعِدَّتْ لِلَّذِینَ آمَنُوا بِاللَّهِ وَرُسُلِهِ ۚ ذَلِکَ فَضْلُ اللَّهِ یُؤْتِیهِ مَن یَشَاءُ ۚ وَاللَّهُ ذُو الْفَضْلِ الْعَظِیمِ (۲۱)  ترجمه:</w:t>
      </w:r>
      <w:r>
        <w:rPr>
          <w:rStyle w:val="FootnoteReference"/>
        </w:rPr>
        <w:footnoteReference w:id="5096"/>
      </w:r>
    </w:p>
    <w:p>
      <w:pPr>
        <w:pStyle w:val="BookText"/>
      </w:pPr>
      <w:r>
        <w:rPr>
          <w:rFonts w:ascii="Amiri" w:hAnsi="Amiri" w:eastAsia="Amiri" w:cs="Amiri"/>
          <w:lang w:bidi="ar-SA"/>
          <w:color w:val="111111"/>
          <w:sz w:val="28"/>
          <w:szCs w:val="28"/>
          <w:rtl/>
        </w:rPr>
        <w:t xml:space="preserve">مَا أَصَابَ مِن مُّصِیبَةٍ فِی الْأَرْضِ وَلَا فِی أَنفُسِکُمْ إِلَّا فِی کِتَابٍ مِّن قَبْلِ أَن نَّبْرَأَهَا ۚ إِنَّ ذَلِکَ عَلَی اللَّهِ یَسِیرٌ (۲۲)  ترجمه:</w:t>
      </w:r>
      <w:r>
        <w:rPr>
          <w:rStyle w:val="FootnoteReference"/>
        </w:rPr>
        <w:footnoteReference w:id="5097"/>
      </w:r>
    </w:p>
    <w:p>
      <w:pPr>
        <w:pStyle w:val="BookText"/>
      </w:pPr>
      <w:r>
        <w:rPr>
          <w:rFonts w:ascii="Amiri" w:hAnsi="Amiri" w:eastAsia="Amiri" w:cs="Amiri"/>
          <w:lang w:bidi="ar-SA"/>
          <w:color w:val="111111"/>
          <w:sz w:val="28"/>
          <w:szCs w:val="28"/>
          <w:rtl/>
        </w:rPr>
        <w:t xml:space="preserve">لِّکَیْلَا تَأْسَوْا عَلَی مَا فَاتَکُمْ وَلَا تَفْرَحُوا بِمَا آتَاکُمْ ۗ وَاللَّهُ لَا یُحِبُّ کُلَّ مُخْتَالٍ فَخُورٍ (۲۳)  ترجمه:</w:t>
      </w:r>
      <w:r>
        <w:rPr>
          <w:rStyle w:val="FootnoteReference"/>
        </w:rPr>
        <w:footnoteReference w:id="5098"/>
      </w:r>
    </w:p>
    <w:p>
      <w:pPr>
        <w:pStyle w:val="BookText"/>
      </w:pPr>
      <w:r>
        <w:rPr>
          <w:rFonts w:ascii="Amiri" w:hAnsi="Amiri" w:eastAsia="Amiri" w:cs="Amiri"/>
          <w:lang w:bidi="ar-SA"/>
          <w:color w:val="111111"/>
          <w:sz w:val="28"/>
          <w:szCs w:val="28"/>
          <w:rtl/>
        </w:rPr>
        <w:t xml:space="preserve">الَّذِینَ یَبْخَلُونَ وَیَأْمُرُونَ النَّاسَ بِالْبُخْلِ ۗ وَمَن یَتَوَلَّ فَإِنَّ اللَّهَ هُوَ الْغَنِیُّ الْحَمِیدُ (۲۴)  ترجمه:</w:t>
      </w:r>
      <w:r>
        <w:rPr>
          <w:rStyle w:val="FootnoteReference"/>
        </w:rPr>
        <w:footnoteReference w:id="5099"/>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أَرْسَلْنَا رُسُلَنَا بِالْبَیِّنَاتِ وَأَنزَلْنَا مَعَهُمُ الْکِتَابَ وَالْمِیزَانَ لِیَقُومَ النَّاسُ بِالْقِسْطِ ۖ وَأَنزَلْنَا الْحَدِیدَ فِیهِ بَأْسٌ شَدِیدٌ وَمَنَافِعُ لِلنَّاسِ وَلِیَعْلَمَ اللَّهُ مَن یَنصُرُهُ وَرُسُلَهُ بِالْغَیْبِ ۚ إِنَّ اللَّهَ قَوِیٌّ عَزِیزٌ (۲۵)  ترجمه:</w:t>
      </w:r>
      <w:r>
        <w:rPr>
          <w:rStyle w:val="FootnoteReference"/>
        </w:rPr>
        <w:footnoteReference w:id="5100"/>
      </w:r>
    </w:p>
    <w:p>
      <w:pPr>
        <w:pStyle w:val="BookText"/>
      </w:pPr>
      <w:r>
        <w:rPr>
          <w:rFonts w:ascii="Amiri" w:hAnsi="Amiri" w:eastAsia="Amiri" w:cs="Amiri"/>
          <w:lang w:bidi="ar-SA"/>
          <w:color w:val="111111"/>
          <w:sz w:val="28"/>
          <w:szCs w:val="28"/>
          <w:rtl/>
        </w:rPr>
        <w:t xml:space="preserve">وَلَقَدْ أَرْسَلْنَا نُوحًا وَإِبْرَاهِیمَ وَجَعَلْنَا فِی ذُرِّیَّتِهِمَا النُّبُوَّةَ وَالْکِتَابَ ۖ فَمِنْهُم مُّهْتَدٍ ۖ وَکَثِیرٌ مِّنْهُمْ فَاسِقُونَ (۲۶)  ترجمه:</w:t>
      </w:r>
      <w:r>
        <w:rPr>
          <w:rStyle w:val="FootnoteReference"/>
        </w:rPr>
        <w:footnoteReference w:id="5101"/>
      </w:r>
    </w:p>
    <w:p>
      <w:pPr>
        <w:pStyle w:val="BookText"/>
      </w:pPr>
      <w:r>
        <w:rPr>
          <w:rFonts w:ascii="Amiri" w:hAnsi="Amiri" w:eastAsia="Amiri" w:cs="Amiri"/>
          <w:lang w:bidi="ar-SA"/>
          <w:color w:val="111111"/>
          <w:sz w:val="28"/>
          <w:szCs w:val="28"/>
          <w:rtl/>
        </w:rPr>
        <w:t xml:space="preserve">ثُمَّ قَفَّیْنَا عَلَی آثَارِهِم بِرُسُلِنَا وَقَفَّیْنَا بِعِیسَی ابْنِ مَرْیَمَ وَآتَیْنَاهُ الْإِنجِیلَ وَجَعَلْنَا فِی قُلُوبِ الَّذِینَ اتَّبَعُوهُ رَأْفَةً وَرَحْمَةً وَرَهْبَانِیَّةً ابْتَدَعُوهَا مَا کَتَبْنَاهَا عَلَیْهِمْ إِلَّا ابْتِغَاءَ رِضْوَانِ اللَّهِ فَمَا رَعَوْهَا حَقَّ رِعَایَتِهَا ۖ فَآتَیْنَا الَّذِینَ آمَنُوا مِنْهُمْ أَجْرَهُمْ ۖ وَکَثِیرٌ مِّنْهُمْ فَاسِقُونَ (۲۷)  ترجمه:</w:t>
      </w:r>
      <w:r>
        <w:rPr>
          <w:rStyle w:val="FootnoteReference"/>
        </w:rPr>
        <w:footnoteReference w:id="5102"/>
      </w:r>
    </w:p>
    <w:p>
      <w:pPr>
        <w:pStyle w:val="BookText"/>
      </w:pPr>
      <w:r>
        <w:rPr>
          <w:rFonts w:ascii="Amiri" w:hAnsi="Amiri" w:eastAsia="Amiri" w:cs="Amiri"/>
          <w:lang w:bidi="ar-SA"/>
          <w:color w:val="111111"/>
          <w:sz w:val="28"/>
          <w:szCs w:val="28"/>
          <w:rtl/>
        </w:rPr>
        <w:t xml:space="preserve">یَا أَیُّهَا الَّذِینَ آمَنُوا اتَّقُوا اللَّهَ وَآمِنُوا بِرَسُولِهِ یُؤْتِکُمْ کِفْلَیْنِ مِن رَّحْمَتِهِ وَیَجْعَل لَّکُمْ نُورًا تَمْشُونَ بِهِ وَیَغْفِرْ لَکُمْ ۚ وَاللَّهُ غَفُورٌ رَّحِیمٌ (۲۸)  ترجمه:</w:t>
      </w:r>
      <w:r>
        <w:rPr>
          <w:rStyle w:val="FootnoteReference"/>
        </w:rPr>
        <w:footnoteReference w:id="5103"/>
      </w:r>
    </w:p>
    <w:p>
      <w:pPr>
        <w:pStyle w:val="BookText"/>
      </w:pPr>
      <w:r>
        <w:rPr>
          <w:rFonts w:ascii="Amiri" w:hAnsi="Amiri" w:eastAsia="Amiri" w:cs="Amiri"/>
          <w:lang w:bidi="ar-SA"/>
          <w:color w:val="111111"/>
          <w:sz w:val="28"/>
          <w:szCs w:val="28"/>
          <w:rtl/>
        </w:rPr>
        <w:t xml:space="preserve">لِّئَلَّا یَعْلَمَ أَهْلُ الْکِتَابِ أَلَّا یَقْدِرُونَ عَلَی شَیْءٍ مِّن فَضْلِ اللَّهِ ۙ وَأَنَّ الْفَضْلَ بِیَدِ اللَّهِ یُؤْتِیهِ مَن یَشَاءُ ۚ وَاللَّهُ ذُو الْفَضْلِ الْعَظِیمِ (۲۹)  ترجمه:</w:t>
      </w:r>
      <w:r>
        <w:rPr>
          <w:rStyle w:val="FootnoteReference"/>
        </w:rPr>
        <w:footnoteReference w:id="5104"/>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78" w:name="pg19496_194777"/>
    <w:bookmarkEnd w:id="78"/>
    <w:p>
      <w:pPr>
        <w:pStyle w:val="Heading2"/>
      </w:pPr>
      <w:bookmarkStart w:id="229" w:name="_Toc111"/>
      <w:r>
        <w:t>جزء بیستم و هشتم</w:t>
      </w:r>
      <w:bookmarkEnd w:id="229"/>
    </w:p>
    <w:p>
      <w:pPr>
        <w:pStyle w:val="Heading3"/>
      </w:pPr>
      <w:bookmarkStart w:id="230" w:name="_Toc112"/>
      <w:r>
        <w:t>اشاره</w:t>
      </w:r>
      <w:bookmarkEnd w:id="230"/>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Heading3"/>
      </w:pPr>
      <w:bookmarkStart w:id="231" w:name="_Toc113"/>
      <w:r>
        <w:t>58 - سوره المجادلة</w:t>
      </w:r>
      <w:bookmarkEnd w:id="231"/>
    </w:p>
    <w:p>
      <w:pPr>
        <w:pStyle w:val="BookText"/>
      </w:pPr>
      <w:r>
        <w:rPr>
          <w:rFonts w:ascii="Amiri" w:hAnsi="Amiri" w:eastAsia="Amiri" w:cs="Amiri"/>
          <w:lang w:bidi="ar-SA"/>
          <w:color w:val="111111"/>
          <w:sz w:val="28"/>
          <w:szCs w:val="28"/>
          <w:rtl/>
        </w:rPr>
        <w:t xml:space="preserve">بِسْمِ اللَّهِ الرَّحْمَنِ الرَّحِیمِ قَدْ سَمِعَ اللَّهُ قَوْلَ الَّتِی تُجَادِلُکَ فِی زَوْجِهَا وَتَشْتَکِی إِلَی اللَّهِ وَاللَّهُ یَسْمَعُ تَحَاوُرَکُمَا ۚ إِنَّ اللَّهَ سَمِیعٌ بَصِیرٌ (۱)  ترجمه:</w:t>
      </w:r>
      <w:r>
        <w:rPr>
          <w:rStyle w:val="FootnoteReference"/>
        </w:rPr>
        <w:footnoteReference w:id="5105"/>
      </w:r>
    </w:p>
    <w:p>
      <w:pPr>
        <w:pStyle w:val="BookText"/>
      </w:pPr>
      <w:r>
        <w:rPr>
          <w:rFonts w:ascii="Amiri" w:hAnsi="Amiri" w:eastAsia="Amiri" w:cs="Amiri"/>
          <w:lang w:bidi="ar-SA"/>
          <w:color w:val="111111"/>
          <w:sz w:val="28"/>
          <w:szCs w:val="28"/>
          <w:rtl/>
        </w:rPr>
        <w:t xml:space="preserve">الَّذِینَ یُظَاهِرُونَ مِنکُم مِّن نِّسَائِهِم مَّا هُنَّ أُمَّهَاتِهِمْ ۖ إِنْ أُمَّهَاتُهُمْ إِلَّا اللَّائِی وَلَدْنَهُمْ ۚ وَإِنَّهُمْ لَیَقُولُونَ مُنکَرًا مِّنَ الْقَوْلِ وَزُورًا ۚ وَإِنَّ اللَّهَ لَعَفُوٌّ غَفُورٌ (۲)  ترجمه:</w:t>
      </w:r>
      <w:r>
        <w:rPr>
          <w:rStyle w:val="FootnoteReference"/>
        </w:rPr>
        <w:footnoteReference w:id="5106"/>
      </w:r>
    </w:p>
    <w:p>
      <w:pPr>
        <w:pStyle w:val="BookText"/>
      </w:pPr>
      <w:r>
        <w:rPr>
          <w:rFonts w:ascii="Amiri" w:hAnsi="Amiri" w:eastAsia="Amiri" w:cs="Amiri"/>
          <w:lang w:bidi="ar-SA"/>
          <w:color w:val="111111"/>
          <w:sz w:val="28"/>
          <w:szCs w:val="28"/>
          <w:rtl/>
        </w:rPr>
        <w:t xml:space="preserve">وَالَّذِینَ یُظَاهِرُونَ مِن نِّسَائِهِمْ ثُمَّ یَعُودُونَ لِمَا قَالُوا فَتَحْرِیرُ رَقَبَةٍ مِّن قَبْلِ أَن یَتَمَاسَّا ۚ ذَلِکُمْ تُوعَظُونَ بِهِ ۚ وَاللَّهُ بِمَا تَعْمَلُونَ خَبِیرٌ (۳)  ترجمه:</w:t>
      </w:r>
      <w:r>
        <w:rPr>
          <w:rStyle w:val="FootnoteReference"/>
        </w:rPr>
        <w:footnoteReference w:id="5107"/>
      </w:r>
    </w:p>
    <w:p>
      <w:pPr>
        <w:pStyle w:val="BookText"/>
      </w:pPr>
      <w:r>
        <w:rPr>
          <w:rFonts w:ascii="Amiri" w:hAnsi="Amiri" w:eastAsia="Amiri" w:cs="Amiri"/>
          <w:lang w:bidi="ar-SA"/>
          <w:color w:val="111111"/>
          <w:sz w:val="28"/>
          <w:szCs w:val="28"/>
          <w:rtl/>
        </w:rPr>
        <w:t xml:space="preserve">فَمَن لَّمْ یَجِدْ فَصِیَامُ شَهْرَیْنِ مُتَتَابِعَیْنِ مِن قَبْلِ أَن یَتَمَاسَّا ۖ فَمَن لَّمْ یَسْتَطِعْ فَإِطْعَامُ سِتِّینَ مِسْکِینًا ۚ ذَلِکَ لِتُؤْمِنُوا بِاللَّهِ وَرَسُولِهِ ۚ وَتِلْکَ حُدُودُ اللَّهِ ۗ وَلِلْکَافِرِینَ عَذَابٌ أَلِیمٌ (۴)  ترجمه:</w:t>
      </w:r>
      <w:r>
        <w:rPr>
          <w:rStyle w:val="FootnoteReference"/>
        </w:rPr>
        <w:footnoteReference w:id="5108"/>
      </w:r>
    </w:p>
    <w:p>
      <w:pPr>
        <w:pStyle w:val="BookText"/>
      </w:pPr>
      <w:r>
        <w:rPr>
          <w:rFonts w:ascii="Amiri" w:hAnsi="Amiri" w:eastAsia="Amiri" w:cs="Amiri"/>
          <w:lang w:bidi="ar-SA"/>
          <w:color w:val="111111"/>
          <w:sz w:val="28"/>
          <w:szCs w:val="28"/>
          <w:rtl/>
        </w:rPr>
        <w:t xml:space="preserve">إِنَّ الَّذِینَ یُحَادُّونَ اللَّهَ وَرَسُولَهُ کُبِتُوا کَمَا کُبِتَ الَّذِینَ مِن قَبْلِهِمْ ۚ وَقَدْ أَنزَلْنَا آیَاتٍ بَیِّنَاتٍ ۚ وَلِلْکَافِرِینَ عَذَابٌ مُّهِینٌ (۵)  ترجمه:</w:t>
      </w:r>
      <w:r>
        <w:rPr>
          <w:rStyle w:val="FootnoteReference"/>
        </w:rPr>
        <w:footnoteReference w:id="5109"/>
      </w:r>
    </w:p>
    <w:p>
      <w:pPr>
        <w:pStyle w:val="BookText"/>
      </w:pPr>
      <w:r>
        <w:rPr>
          <w:rFonts w:ascii="Amiri" w:hAnsi="Amiri" w:eastAsia="Amiri" w:cs="Amiri"/>
          <w:lang w:bidi="ar-SA"/>
          <w:color w:val="111111"/>
          <w:sz w:val="28"/>
          <w:szCs w:val="28"/>
          <w:rtl/>
        </w:rPr>
        <w:t xml:space="preserve">یَوْمَ یَبْعَثُهُمُ اللَّهُ جَمِیعًا فَیُنَبِّئُهُم بِمَا عَمِلُوا ۚ أَحْصَاهُ اللَّهُ وَنَسُوهُ ۚ وَاللَّهُ عَلَی کُلِّ شَیْءٍ شَهِیدٌ (۶)  ترجمه:</w:t>
      </w:r>
      <w:r>
        <w:rPr>
          <w:rStyle w:val="FootnoteReference"/>
        </w:rPr>
        <w:footnoteReference w:id="5110"/>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تَرَ أَنَّ اللَّهَ یَعْلَمُ مَا فِی السَّمَاوَاتِ وَمَا فِی الْأَرْضِ ۖ مَا یَکُونُ مِن نَّجْوَی ثَلَاثَةٍ إِلَّا هُوَ رَابِعُهُمْ وَلَا خَمْسَةٍ إِلَّا هُوَ سَادِسُهُمْ وَلَا أَدْنَی مِن ذَلِکَ وَلَا أَکْثَرَ إِلَّا هُوَ مَعَهُمْ أَیْنَ مَا کَانُوا ۖ ثُمَّ یُنَبِّئُهُم بِمَا عَمِلُوا یَوْمَ الْقِیَامَةِ ۚ إِنَّ اللَّهَ بِکُلِّ شَیْءٍ عَلِیمٌ (۷)  ترجمه:</w:t>
      </w:r>
      <w:r>
        <w:rPr>
          <w:rStyle w:val="FootnoteReference"/>
        </w:rPr>
        <w:footnoteReference w:id="5111"/>
      </w:r>
    </w:p>
    <w:p>
      <w:pPr>
        <w:pStyle w:val="BookText"/>
      </w:pPr>
      <w:r>
        <w:rPr>
          <w:rFonts w:ascii="Amiri" w:hAnsi="Amiri" w:eastAsia="Amiri" w:cs="Amiri"/>
          <w:lang w:bidi="ar-SA"/>
          <w:color w:val="111111"/>
          <w:sz w:val="28"/>
          <w:szCs w:val="28"/>
          <w:rtl/>
        </w:rPr>
        <w:t xml:space="preserve">أَلَمْ تَرَ إِلَی الَّذِینَ نُهُوا عَنِ النَّجْوَی ثُمَّ یَعُودُونَ لِمَا نُهُوا عَنْهُ وَیَتَنَاجَوْنَ بِالْإِثْمِ وَالْعُدْوَانِ وَمَعْصِیَتِ الرَّسُولِ وَإِذَا جَاءُوکَ حَیَّوْکَ بِمَا لَمْ یُحَیِّکَ بِهِ اللَّهُ وَیَقُولُونَ فِی أَنفُسِهِمْ لَوْلَا یُعَذِّبُنَا اللَّهُ بِمَا نَقُولُ ۚ حَسْبُهُمْ جَهَنَّمُ یَصْلَوْنَهَا ۖ فَبِئْسَ الْمَصِیرُ (۸)  ترجمه:</w:t>
      </w:r>
      <w:r>
        <w:rPr>
          <w:rStyle w:val="FootnoteReference"/>
        </w:rPr>
        <w:footnoteReference w:id="5112"/>
      </w:r>
    </w:p>
    <w:p>
      <w:pPr>
        <w:pStyle w:val="BookText"/>
      </w:pPr>
      <w:r>
        <w:rPr>
          <w:rFonts w:ascii="Amiri" w:hAnsi="Amiri" w:eastAsia="Amiri" w:cs="Amiri"/>
          <w:lang w:bidi="ar-SA"/>
          <w:color w:val="111111"/>
          <w:sz w:val="28"/>
          <w:szCs w:val="28"/>
          <w:rtl/>
        </w:rPr>
        <w:t xml:space="preserve">یَا أَیُّهَا الَّذِینَ آمَنُوا إِذَا تَنَاجَیْتُمْ فَلَا تَتَنَاجَوْا بِالْإِثْمِ وَالْعُدْوَانِ وَمَعْصِیَتِ الرَّسُولِ وَتَنَاجَوْا بِالْبِرِّ وَالتَّقْوَی ۖ وَاتَّقُوا اللَّهَ الَّذِی إِلَیْهِ تُحْشَرُونَ (۹)  ترجمه:</w:t>
      </w:r>
      <w:r>
        <w:rPr>
          <w:rStyle w:val="FootnoteReference"/>
        </w:rPr>
        <w:footnoteReference w:id="5113"/>
      </w:r>
    </w:p>
    <w:p>
      <w:pPr>
        <w:pStyle w:val="BookText"/>
      </w:pPr>
      <w:r>
        <w:rPr>
          <w:rFonts w:ascii="Amiri" w:hAnsi="Amiri" w:eastAsia="Amiri" w:cs="Amiri"/>
          <w:lang w:bidi="ar-SA"/>
          <w:color w:val="111111"/>
          <w:sz w:val="28"/>
          <w:szCs w:val="28"/>
          <w:rtl/>
        </w:rPr>
        <w:t xml:space="preserve">إِنَّمَا النَّجْوَی مِنَ الشَّیْطَانِ لِیَحْزُنَ الَّذِینَ آمَنُوا وَلَیْسَ بِضَارِّهِمْ شَیْئًا إِلَّا بِإِذْنِ اللَّهِ ۚ وَعَلَی اللَّهِ فَلْیَتَوَکَّلِ الْمُؤْمِنُونَ (۱۰)  ترجمه:</w:t>
      </w:r>
      <w:r>
        <w:rPr>
          <w:rStyle w:val="FootnoteReference"/>
        </w:rPr>
        <w:footnoteReference w:id="5114"/>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 وَإِذَا قِیلَ انشُزُوا فَانشُزُوا یَرْفَعِ اللَّهُ الَّذِینَ آمَنُوا مِنکُمْ وَالَّذِینَ أُوتُوا الْعِلْمَ دَرَجَاتٍ ۚ وَاللَّهُ بِمَا تَعْمَلُونَ خَبِیرٌ (۱۱)  ترجمه:</w:t>
      </w:r>
      <w:r>
        <w:rPr>
          <w:rStyle w:val="FootnoteReference"/>
        </w:rPr>
        <w:footnoteReference w:id="5115"/>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 ذَلِکَ خَیْرٌ لَّکُمْ وَأَطْهَرُ ۚ فَإِن لَّمْ تَجِدُوا فَإِنَّ اللَّهَ غَفُورٌ رَّحِیمٌ (۱۲)  ترجمه:</w:t>
      </w:r>
      <w:r>
        <w:rPr>
          <w:rStyle w:val="FootnoteReference"/>
        </w:rPr>
        <w:footnoteReference w:id="5116"/>
      </w:r>
    </w:p>
    <w:p>
      <w:pPr>
        <w:pStyle w:val="BookText"/>
      </w:pPr>
      <w:r>
        <w:rPr>
          <w:rFonts w:ascii="Amiri" w:hAnsi="Amiri" w:eastAsia="Amiri" w:cs="Amiri"/>
          <w:lang w:bidi="ar-SA"/>
          <w:color w:val="111111"/>
          <w:sz w:val="28"/>
          <w:szCs w:val="28"/>
          <w:rtl/>
        </w:rPr>
        <w:t xml:space="preserve">أَأَشْفَقْتُمْ أَن تُقَدِّمُوا بَیْنَ یَدَیْ نَجْوَاکُمْ صَدَقَاتٍ ۚ فَإِذْ لَمْ تَفْعَلُوا وَتَابَ اللَّهُ عَلَیْکُمْ فَأَقِیمُوا الصَّلَاةَ وَآتُوا الزَّکَاةَ وَأَطِیعُوا اللَّهَ وَرَسُولَهُ ۚ وَاللَّهُ خَبِیرٌ بِمَا تَعْمَلُونَ (۱۳)  ترجمه:</w:t>
      </w:r>
      <w:r>
        <w:rPr>
          <w:rStyle w:val="FootnoteReference"/>
        </w:rPr>
        <w:footnoteReference w:id="5117"/>
      </w:r>
    </w:p>
    <w:p>
      <w:pPr>
        <w:pStyle w:val="BookText"/>
      </w:pPr>
      <w:r>
        <w:rPr>
          <w:rFonts w:ascii="Amiri" w:hAnsi="Amiri" w:eastAsia="Amiri" w:cs="Amiri"/>
          <w:lang w:bidi="ar-SA"/>
          <w:color w:val="111111"/>
          <w:sz w:val="28"/>
          <w:szCs w:val="28"/>
          <w:rtl/>
        </w:rPr>
        <w:t xml:space="preserve">۞ أَلَمْ تَرَ إِلَی الَّذِینَ تَوَلَّوْا قَوْمًا غَضِبَ اللَّهُ عَلَیْهِم مَّا هُم مِّنکُمْ وَلَا مِنْهُمْ وَیَحْلِفُونَ عَلَی الْکَذِبِ وَهُمْ یَعْلَمُونَ (۱۴)  ترجمه:</w:t>
      </w:r>
      <w:r>
        <w:rPr>
          <w:rStyle w:val="FootnoteReference"/>
        </w:rPr>
        <w:footnoteReference w:id="5118"/>
      </w:r>
    </w:p>
    <w:p>
      <w:pPr>
        <w:pStyle w:val="BookText"/>
      </w:pPr>
      <w:r>
        <w:rPr>
          <w:rFonts w:ascii="Amiri" w:hAnsi="Amiri" w:eastAsia="Amiri" w:cs="Amiri"/>
          <w:lang w:bidi="ar-SA"/>
          <w:color w:val="111111"/>
          <w:sz w:val="28"/>
          <w:szCs w:val="28"/>
          <w:rtl/>
        </w:rPr>
        <w:t xml:space="preserve">أَعَدَّ اللَّهُ لَهُمْ عَذَابًا شَدِیدًا ۖ إِنَّهُمْ سَاءَ مَا کَانُوا یَعْمَلُونَ (۱۵)  ترجمه:</w:t>
      </w:r>
      <w:r>
        <w:rPr>
          <w:rStyle w:val="FootnoteReference"/>
        </w:rPr>
        <w:footnoteReference w:id="5119"/>
      </w:r>
    </w:p>
    <w:p>
      <w:pPr>
        <w:pStyle w:val="BookText"/>
      </w:pPr>
      <w:r>
        <w:rPr>
          <w:rFonts w:ascii="Amiri" w:hAnsi="Amiri" w:eastAsia="Amiri" w:cs="Amiri"/>
          <w:lang w:bidi="ar-SA"/>
          <w:color w:val="111111"/>
          <w:sz w:val="28"/>
          <w:szCs w:val="28"/>
          <w:rtl/>
        </w:rPr>
        <w:t xml:space="preserve">اتَّخَذُوا أَیْمَانَهُمْ جُنَّةً فَصَدُّوا عَن سَبِیلِ اللَّهِ فَلَهُمْ عَذَابٌ مُّهِینٌ (۱۶)  ترجمه:</w:t>
      </w:r>
      <w:r>
        <w:rPr>
          <w:rStyle w:val="FootnoteReference"/>
        </w:rPr>
        <w:footnoteReference w:id="5120"/>
      </w:r>
    </w:p>
    <w:p>
      <w:pPr>
        <w:pStyle w:val="BookText"/>
      </w:pPr>
      <w:r>
        <w:rPr>
          <w:rFonts w:ascii="Amiri" w:hAnsi="Amiri" w:eastAsia="Amiri" w:cs="Amiri"/>
          <w:lang w:bidi="ar-SA"/>
          <w:color w:val="111111"/>
          <w:sz w:val="28"/>
          <w:szCs w:val="28"/>
          <w:rtl/>
        </w:rPr>
        <w:t xml:space="preserve">لَّن تُغْنِیَ عَنْهُمْ أَمْوَالُهُمْ وَلَا أَوْلَادُهُم مِّنَ اللَّهِ شَیْئًا ۚ أُولَئِکَ أَصْحَابُ النَّارِ ۖ هُمْ فِیهَا خَالِدُونَ (۱۷)  ترجمه:</w:t>
      </w:r>
      <w:r>
        <w:rPr>
          <w:rStyle w:val="FootnoteReference"/>
        </w:rPr>
        <w:footnoteReference w:id="5121"/>
      </w:r>
    </w:p>
    <w:p>
      <w:pPr>
        <w:pStyle w:val="BookText"/>
      </w:pPr>
      <w:r>
        <w:rPr>
          <w:rFonts w:ascii="Amiri" w:hAnsi="Amiri" w:eastAsia="Amiri" w:cs="Amiri"/>
          <w:lang w:bidi="ar-SA"/>
          <w:color w:val="111111"/>
          <w:sz w:val="28"/>
          <w:szCs w:val="28"/>
          <w:rtl/>
        </w:rPr>
        <w:t xml:space="preserve">یَوْمَ یَبْعَثُهُمُ اللَّهُ جَمِیعًا فَیَحْلِفُونَ لَهُ کَمَا یَحْلِفُونَ لَکُمْ ۖ وَیَحْسَبُونَ أَنَّهُمْ عَلَی شَیْءٍ ۚ أَلَا إِنَّهُمْ هُمُ الْکَاذِبُونَ (۱۸)  ترجمه:</w:t>
      </w:r>
      <w:r>
        <w:rPr>
          <w:rStyle w:val="FootnoteReference"/>
        </w:rPr>
        <w:footnoteReference w:id="5122"/>
      </w:r>
    </w:p>
    <w:p>
      <w:pPr>
        <w:pStyle w:val="BookText"/>
      </w:pPr>
      <w:r>
        <w:rPr>
          <w:rFonts w:ascii="Amiri" w:hAnsi="Amiri" w:eastAsia="Amiri" w:cs="Amiri"/>
          <w:lang w:bidi="ar-SA"/>
          <w:color w:val="111111"/>
          <w:sz w:val="28"/>
          <w:szCs w:val="28"/>
          <w:rtl/>
        </w:rPr>
        <w:t xml:space="preserve">اسْتَحْوَذَ عَلَیْهِمُ الشَّیْطَانُ فَأَنسَاهُمْ ذِکْرَ اللَّهِ ۚ أُولَئِکَ حِزْبُ الشَّیْطَانِ ۚ أَلَا إِنَّ حِزْبَ الشَّیْطَانِ هُمُ الْخَاسِرُونَ (۱۹)  ترجمه:</w:t>
      </w:r>
      <w:r>
        <w:rPr>
          <w:rStyle w:val="FootnoteReference"/>
        </w:rPr>
        <w:footnoteReference w:id="5123"/>
      </w:r>
    </w:p>
    <w:p>
      <w:pPr>
        <w:pStyle w:val="BookText"/>
      </w:pPr>
      <w:r>
        <w:rPr>
          <w:rFonts w:ascii="Amiri" w:hAnsi="Amiri" w:eastAsia="Amiri" w:cs="Amiri"/>
          <w:lang w:bidi="ar-SA"/>
          <w:color w:val="111111"/>
          <w:sz w:val="28"/>
          <w:szCs w:val="28"/>
          <w:rtl/>
        </w:rPr>
        <w:t xml:space="preserve">إِنَّ الَّذِینَ یُحَادُّونَ اللَّهَ وَرَسُولَهُ أُولَئِکَ فِی الْأَذَلِّینَ (۲۰)  ترجمه:</w:t>
      </w:r>
      <w:r>
        <w:rPr>
          <w:rStyle w:val="FootnoteReference"/>
        </w:rPr>
        <w:footnoteReference w:id="5124"/>
      </w:r>
    </w:p>
    <w:p>
      <w:pPr>
        <w:pStyle w:val="BookText"/>
      </w:pPr>
      <w:r>
        <w:rPr>
          <w:rFonts w:ascii="Amiri" w:hAnsi="Amiri" w:eastAsia="Amiri" w:cs="Amiri"/>
          <w:lang w:bidi="ar-SA"/>
          <w:color w:val="111111"/>
          <w:sz w:val="28"/>
          <w:szCs w:val="28"/>
          <w:rtl/>
        </w:rPr>
        <w:t xml:space="preserve">کَتَبَ اللَّهُ لَأَغْلِبَنَّ أَنَا وَرُسُلِی ۚ إِنَّ اللَّهَ قَوِیٌّ عَزِیزٌ (۲۱)  ترجمه:</w:t>
      </w:r>
      <w:r>
        <w:rPr>
          <w:rStyle w:val="FootnoteReference"/>
        </w:rPr>
        <w:footnoteReference w:id="5125"/>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79" w:name="pg19496_194780"/>
    <w:bookmarkEnd w:id="79"/>
    <w:p>
      <w:pPr>
        <w:pStyle w:val="BookText"/>
      </w:pPr>
      <w:r>
        <w:rPr>
          <w:rFonts w:ascii="Amiri" w:hAnsi="Amiri" w:eastAsia="Amiri" w:cs="Amiri"/>
          <w:lang w:bidi="ar-SA"/>
          <w:color w:val="111111"/>
          <w:sz w:val="28"/>
          <w:szCs w:val="28"/>
          <w:rtl/>
        </w:rPr>
        <w:t xml:space="preserve">لَّا تَجِدُ قَوْمًا یُؤْمِنُونَ بِاللَّهِ وَالْیَوْمِ الْآخِرِ یُوَادُّونَ مَنْ حَادَّ اللَّهَ وَرَسُولَهُ وَلَوْ کَانُوا آبَاءَهُمْ أَوْ أَبْنَاءَهُمْ أَوْ إِخْوَانَهُمْ أَوْ عَشِیرَتَهُمْ ۚ أُولَئِکَ کَتَبَ فِی قُلُوبِهِمُ الْإِیمَانَ وَأَیَّدَهُم بِرُوحٍ مِّنْهُ ۖ وَیُدْخِلُهُمْ جَنَّاتٍ تَجْرِی مِن تَحْتِهَا الْأَنْهَارُ خَالِدِینَ فِیهَا ۚ رَضِیَ اللَّهُ عَنْهُمْ وَرَضُوا عَنْهُ ۚ أُولَئِکَ حِزْبُ اللَّهِ ۚ أَلَا إِنَّ حِزْبَ اللَّهِ هُمُ الْمُفْلِحُونَ (۲۲)  ترجمه:</w:t>
      </w:r>
      <w:r>
        <w:rPr>
          <w:rStyle w:val="FootnoteReference"/>
        </w:rPr>
        <w:footnoteReference w:id="5126"/>
      </w:r>
    </w:p>
    <w:p>
      <w:pPr>
        <w:pStyle w:val="Heading3"/>
      </w:pPr>
      <w:bookmarkStart w:id="232" w:name="_Toc114"/>
      <w:r>
        <w:t>59 - سوره الحشر</w:t>
      </w:r>
      <w:bookmarkEnd w:id="232"/>
    </w:p>
    <w:p>
      <w:pPr>
        <w:pStyle w:val="BookText"/>
      </w:pPr>
      <w:r>
        <w:rPr>
          <w:rFonts w:ascii="Amiri" w:hAnsi="Amiri" w:eastAsia="Amiri" w:cs="Amiri"/>
          <w:lang w:bidi="ar-SA"/>
          <w:color w:val="111111"/>
          <w:sz w:val="28"/>
          <w:szCs w:val="28"/>
          <w:rtl/>
        </w:rPr>
        <w:t xml:space="preserve">بِسْمِ اللَّهِ الرَّحْمَنِ الرَّحِیمِ سَبَّحَ لِلَّهِ مَا فِی السَّمَاوَاتِ وَمَا فِی الْأَرْضِ ۖ وَهُوَ الْعَزِیزُ الْحَکِیمُ (۱)  ترجمه:</w:t>
      </w:r>
      <w:r>
        <w:rPr>
          <w:rStyle w:val="FootnoteReference"/>
        </w:rPr>
        <w:footnoteReference w:id="5127"/>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 مَا ظَنَنتُمْ أَن یَخْرُجُوا ۖ وَظَنُّوا أَنَّهُم مَّانِعَتُهُمْ حُصُونُهُم مِّنَ اللَّهِ فَأَتَاهُمُ اللَّهُ مِنْ حَیْثُ لَمْ یَحْتَسِبُوا ۖ وَقَذَفَ فِی قُلُوبِهِمُ الرُّعْبَ ۚ یُخْرِبُونَ بُیُوتَهُم بِأَیْدِیهِمْ وَأَیْدِی الْمُؤْمِنِینَ فَاعْتَبِرُوا یَا أُولِی الْأَبْصَارِ (۲)  ترجمه:</w:t>
      </w:r>
      <w:r>
        <w:rPr>
          <w:rStyle w:val="FootnoteReference"/>
        </w:rPr>
        <w:footnoteReference w:id="5128"/>
      </w:r>
    </w:p>
    <w:p>
      <w:pPr>
        <w:pStyle w:val="BookText"/>
      </w:pPr>
      <w:r>
        <w:rPr>
          <w:rFonts w:ascii="Amiri" w:hAnsi="Amiri" w:eastAsia="Amiri" w:cs="Amiri"/>
          <w:lang w:bidi="ar-SA"/>
          <w:color w:val="111111"/>
          <w:sz w:val="28"/>
          <w:szCs w:val="28"/>
          <w:rtl/>
        </w:rPr>
        <w:t xml:space="preserve">وَلَوْلَا أَن کَتَبَ اللَّهُ عَلَیْهِمُ الْجَلَاءَ لَعَذَّبَهُمْ فِی الدُّنْیَا ۖ وَلَهُمْ فِی الْآخِرَةِ عَذَابُ النَّارِ (۳)  ترجمه:</w:t>
      </w:r>
      <w:r>
        <w:rPr>
          <w:rStyle w:val="FootnoteReference"/>
        </w:rPr>
        <w:footnoteReference w:id="5129"/>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بِأَنَّهُمْ شَاقُّوا اللَّهَ وَرَسُولَهُ ۖ وَمَن یُشَاقِّ اللَّهَ فَإِنَّ اللَّهَ شَدِیدُ الْعِقَابِ (۴)  ترجمه:</w:t>
      </w:r>
      <w:r>
        <w:rPr>
          <w:rStyle w:val="FootnoteReference"/>
        </w:rPr>
        <w:footnoteReference w:id="5130"/>
      </w:r>
    </w:p>
    <w:p>
      <w:pPr>
        <w:pStyle w:val="BookText"/>
      </w:pPr>
      <w:r>
        <w:rPr>
          <w:rFonts w:ascii="Amiri" w:hAnsi="Amiri" w:eastAsia="Amiri" w:cs="Amiri"/>
          <w:lang w:bidi="ar-SA"/>
          <w:color w:val="111111"/>
          <w:sz w:val="28"/>
          <w:szCs w:val="28"/>
          <w:rtl/>
        </w:rPr>
        <w:t xml:space="preserve">مَا قَطَعْتُم مِّن لِّینَةٍ أَوْ تَرَکْتُمُوهَا قَائِمَةً عَلَی أُصُولِهَا فَبِإِذْنِ اللَّهِ وَلِیُخْزِیَ الْفَاسِقِینَ (۵)  ترجمه:</w:t>
      </w:r>
      <w:r>
        <w:rPr>
          <w:rStyle w:val="FootnoteReference"/>
        </w:rPr>
        <w:footnoteReference w:id="5131"/>
      </w:r>
    </w:p>
    <w:p>
      <w:pPr>
        <w:pStyle w:val="BookText"/>
      </w:pPr>
      <w:r>
        <w:rPr>
          <w:rFonts w:ascii="Amiri" w:hAnsi="Amiri" w:eastAsia="Amiri" w:cs="Amiri"/>
          <w:lang w:bidi="ar-SA"/>
          <w:color w:val="111111"/>
          <w:sz w:val="28"/>
          <w:szCs w:val="28"/>
          <w:rtl/>
        </w:rPr>
        <w:t xml:space="preserve">وَمَا أَفَاءَ اللَّهُ عَلَی رَسُولِهِ مِنْهُمْ فَمَا أَوْجَفْتُمْ عَلَیْهِ مِنْ خَیْلٍ وَلَا رِکَابٍ وَلَکِنَّ اللَّهَ یُسَلِّطُ رُسُلَهُ عَلَی مَن یَشَاءُ ۚ وَاللَّهُ عَلَی کُلِّ شَیْءٍ قَدِیرٌ (۶)  ترجمه:</w:t>
      </w:r>
      <w:r>
        <w:rPr>
          <w:rStyle w:val="FootnoteReference"/>
        </w:rPr>
        <w:footnoteReference w:id="5132"/>
      </w:r>
    </w:p>
    <w:p>
      <w:pPr>
        <w:pStyle w:val="BookText"/>
      </w:pPr>
      <w:r>
        <w:rPr>
          <w:rFonts w:ascii="Amiri" w:hAnsi="Amiri" w:eastAsia="Amiri" w:cs="Amiri"/>
          <w:lang w:bidi="ar-SA"/>
          <w:color w:val="111111"/>
          <w:sz w:val="28"/>
          <w:szCs w:val="28"/>
          <w:rtl/>
        </w:rPr>
        <w:t xml:space="preserve">مَّا أَفَاءَ اللَّهُ عَلَی رَسُولِهِ مِنْ أَهْلِ الْقُرَی فَلِلَّهِ وَلِلرَّسُولِ وَلِذِی الْقُرْبَی وَالْیَتَامَی وَالْمَسَاکِینِ وَابْنِ السَّبِیلِ کَیْ لَا یَکُونَ دُولَةً بَیْنَ الْأَغْنِیَاءِ مِنکُمْ ۚ وَمَا آتَاکُمُ الرَّسُولُ فَخُذُوهُ وَمَا نَهَاکُمْ عَنْهُ فَانتَهُوا ۚ وَاتَّقُوا اللَّهَ ۖ إِنَّ اللَّهَ شَدِیدُ الْعِقَابِ (۷)  ترجمه:</w:t>
      </w:r>
      <w:r>
        <w:rPr>
          <w:rStyle w:val="FootnoteReference"/>
        </w:rPr>
        <w:footnoteReference w:id="5133"/>
      </w:r>
    </w:p>
    <w:p>
      <w:pPr>
        <w:pStyle w:val="BookText"/>
      </w:pPr>
      <w:r>
        <w:rPr>
          <w:rFonts w:ascii="Amiri" w:hAnsi="Amiri" w:eastAsia="Amiri" w:cs="Amiri"/>
          <w:lang w:bidi="ar-SA"/>
          <w:color w:val="111111"/>
          <w:sz w:val="28"/>
          <w:szCs w:val="28"/>
          <w:rtl/>
        </w:rPr>
        <w:t xml:space="preserve">لِلْفُقَرَاءِ الْمُهَاجِرِینَ الَّذِینَ أُخْرِجُوا مِن دِیَارِهِمْ وَأَمْوَالِهِمْ یَبْتَغُونَ فَضْلًا مِّنَ اللَّهِ وَرِضْوَانًا وَیَنصُرُونَ اللَّهَ وَرَسُولَهُ ۚ أُولَئِکَ هُمُ الصَّادِقُونَ (۸)  ترجمه:</w:t>
      </w:r>
      <w:r>
        <w:rPr>
          <w:rStyle w:val="FootnoteReference"/>
        </w:rPr>
        <w:footnoteReference w:id="5134"/>
      </w:r>
    </w:p>
    <w:p>
      <w:pPr>
        <w:pStyle w:val="BookText"/>
      </w:pPr>
      <w:r>
        <w:rPr>
          <w:rFonts w:ascii="Amiri" w:hAnsi="Amiri" w:eastAsia="Amiri" w:cs="Amiri"/>
          <w:lang w:bidi="ar-SA"/>
          <w:color w:val="111111"/>
          <w:sz w:val="28"/>
          <w:szCs w:val="28"/>
          <w:rtl/>
        </w:rPr>
        <w:t xml:space="preserve">وَالَّذِینَ تَبَوَّءُوا الدَّارَ وَالْإِیمَانَ مِن قَبْلِهِمْ یُحِبُّونَ مَنْ هَاجَرَ إِلَیْهِمْ وَلَا یَجِدُونَ فِی صُدُورِهِمْ حَاجَةً مِّمَّا أُوتُوا وَیُؤْثِرُونَ عَلَی أَنفُسِهِمْ وَلَوْ کَانَ بِهِمْ خَصَاصَةٌ ۚ وَمَن یُوقَ شُحَّ نَفْسِهِ فَأُولَئِکَ هُمُ الْمُفْلِحُونَ (۹)  ترجمه:</w:t>
      </w:r>
      <w:r>
        <w:rPr>
          <w:rStyle w:val="FootnoteReference"/>
        </w:rPr>
        <w:footnoteReference w:id="5135"/>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جَاءُوا مِن بَعْدِهِمْ یَقُولُونَ رَبَّنَا اغْفِرْ لَنَا وَلِإِخْوَانِنَا الَّذِینَ سَبَقُونَا بِالْإِیمَانِ وَلَا تَجْعَلْ فِی قُلُوبِنَا غِلًّا لِّلَّذِینَ آمَنُوا رَبَّنَا إِنَّکَ رَءُوفٌ رَّحِیمٌ (۱۰)  ترجمه:</w:t>
      </w:r>
      <w:r>
        <w:rPr>
          <w:rStyle w:val="FootnoteReference"/>
        </w:rPr>
        <w:footnoteReference w:id="5136"/>
      </w:r>
    </w:p>
    <w:p>
      <w:pPr>
        <w:pStyle w:val="BookText"/>
      </w:pPr>
      <w:r>
        <w:rPr>
          <w:rFonts w:ascii="Amiri" w:hAnsi="Amiri" w:eastAsia="Amiri" w:cs="Amiri"/>
          <w:lang w:bidi="ar-SA"/>
          <w:color w:val="111111"/>
          <w:sz w:val="28"/>
          <w:szCs w:val="28"/>
          <w:rtl/>
        </w:rPr>
        <w:t xml:space="preserve">۞ أَلَمْ تَرَ إِلَی الَّذِینَ نَافَقُوا یَقُولُونَ لِإِخْوَانِهِمُ الَّذِینَ کَفَرُوا مِنْ أَهْلِ الْکِتَابِ لَئِنْ أُخْرِجْتُمْ لَنَخْرُجَنَّ مَعَکُمْ وَلَا نُطِیعُ فِیکُمْ أَحَدًا أَبَدًا وَإِن قُوتِلْتُمْ لَنَنصُرَنَّکُمْ وَاللَّهُ یَشْهَدُ إِنَّهُمْ لَکَاذِبُونَ (۱۱)  ترجمه:</w:t>
      </w:r>
      <w:r>
        <w:rPr>
          <w:rStyle w:val="FootnoteReference"/>
        </w:rPr>
        <w:footnoteReference w:id="5137"/>
      </w:r>
    </w:p>
    <w:p>
      <w:pPr>
        <w:pStyle w:val="BookText"/>
      </w:pPr>
      <w:r>
        <w:rPr>
          <w:rFonts w:ascii="Amiri" w:hAnsi="Amiri" w:eastAsia="Amiri" w:cs="Amiri"/>
          <w:lang w:bidi="ar-SA"/>
          <w:color w:val="111111"/>
          <w:sz w:val="28"/>
          <w:szCs w:val="28"/>
          <w:rtl/>
        </w:rPr>
        <w:t xml:space="preserve">لَئِنْ أُخْرِجُوا لَا یَخْرُجُونَ مَعَهُمْ وَلَئِن قُوتِلُوا لَا یَنصُرُونَهُمْ وَلَئِن نَّصَرُوهُمْ لَیُوَلُّنَّ الْأَدْبَارَ ثُمَّ لَا یُنصَرُونَ (۱۲)  ترجمه:</w:t>
      </w:r>
      <w:r>
        <w:rPr>
          <w:rStyle w:val="FootnoteReference"/>
        </w:rPr>
        <w:footnoteReference w:id="5138"/>
      </w:r>
    </w:p>
    <w:p>
      <w:pPr>
        <w:pStyle w:val="BookText"/>
      </w:pPr>
      <w:r>
        <w:rPr>
          <w:rFonts w:ascii="Amiri" w:hAnsi="Amiri" w:eastAsia="Amiri" w:cs="Amiri"/>
          <w:lang w:bidi="ar-SA"/>
          <w:color w:val="111111"/>
          <w:sz w:val="28"/>
          <w:szCs w:val="28"/>
          <w:rtl/>
        </w:rPr>
        <w:t xml:space="preserve">لَأَنتُمْ أَشَدُّ رَهْبَةً فِی صُدُورِهِم مِّنَ اللَّهِ ۚ ذَلِکَ بِأَنَّهُمْ قَوْمٌ لَّا یَفْقَهُونَ (۱۳)  ترجمه:</w:t>
      </w:r>
      <w:r>
        <w:rPr>
          <w:rStyle w:val="FootnoteReference"/>
        </w:rPr>
        <w:footnoteReference w:id="5139"/>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 بَأْسُهُم بَیْنَهُمْ شَدِیدٌ ۚ تَحْسَبُهُمْ جَمِیعًا وَقُلُوبُهُمْ شَتَّی ۚ ذَلِکَ بِأَنَّهُمْ قَوْمٌ لَّا یَعْقِلُونَ (۱۴)  ترجمه:</w:t>
      </w:r>
      <w:r>
        <w:rPr>
          <w:rStyle w:val="FootnoteReference"/>
        </w:rPr>
        <w:footnoteReference w:id="5140"/>
      </w:r>
    </w:p>
    <w:p>
      <w:pPr>
        <w:pStyle w:val="BookText"/>
      </w:pPr>
      <w:r>
        <w:rPr>
          <w:rFonts w:ascii="Amiri" w:hAnsi="Amiri" w:eastAsia="Amiri" w:cs="Amiri"/>
          <w:lang w:bidi="ar-SA"/>
          <w:color w:val="111111"/>
          <w:sz w:val="28"/>
          <w:szCs w:val="28"/>
          <w:rtl/>
        </w:rPr>
        <w:t xml:space="preserve">کَمَثَلِ الَّذِینَ مِن قَبْلِهِمْ قَرِیبًا ۖ ذَاقُوا وَبَالَ أَمْرِهِمْ وَلَهُمْ عَذَابٌ أَلِیمٌ (۱۵)  ترجمه:</w:t>
      </w:r>
      <w:r>
        <w:rPr>
          <w:rStyle w:val="FootnoteReference"/>
        </w:rPr>
        <w:footnoteReference w:id="5141"/>
      </w:r>
    </w:p>
    <w:p>
      <w:pPr>
        <w:pStyle w:val="BookText"/>
      </w:pPr>
      <w:r>
        <w:rPr>
          <w:rFonts w:ascii="Amiri" w:hAnsi="Amiri" w:eastAsia="Amiri" w:cs="Amiri"/>
          <w:lang w:bidi="ar-SA"/>
          <w:color w:val="111111"/>
          <w:sz w:val="28"/>
          <w:szCs w:val="28"/>
          <w:rtl/>
        </w:rPr>
        <w:t xml:space="preserve">کَمَثَلِ الشَّیْطَانِ إِذْ قَالَ لِلْإِنسَانِ اکْفُرْ فَلَمَّا کَفَرَ قَالَ إِنِّی بَرِیءٌ مِّنکَ إِنِّی أَخَافُ اللَّهَ رَبَّ الْعَالَمِینَ (۱۶)  ترجمه:</w:t>
      </w:r>
      <w:r>
        <w:rPr>
          <w:rStyle w:val="FootnoteReference"/>
        </w:rPr>
        <w:footnoteReference w:id="5142"/>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فَکَانَ عَاقِبَتَهُمَا أَنَّهُمَا فِی النَّارِ خَالِدَیْنِ فِیهَا ۚ وَذَلِکَ جَزَاءُ الظَّالِمِینَ (۱۷)  ترجمه:</w:t>
      </w:r>
      <w:r>
        <w:rPr>
          <w:rStyle w:val="FootnoteReference"/>
        </w:rPr>
        <w:footnoteReference w:id="5143"/>
      </w:r>
    </w:p>
    <w:p>
      <w:pPr>
        <w:pStyle w:val="BookText"/>
      </w:pPr>
      <w:r>
        <w:rPr>
          <w:rFonts w:ascii="Amiri" w:hAnsi="Amiri" w:eastAsia="Amiri" w:cs="Amiri"/>
          <w:lang w:bidi="ar-SA"/>
          <w:color w:val="111111"/>
          <w:sz w:val="28"/>
          <w:szCs w:val="28"/>
          <w:rtl/>
        </w:rPr>
        <w:t xml:space="preserve">یَا أَیُّهَا الَّذِینَ آمَنُوا اتَّقُوا اللَّهَ وَلْتَنظُرْ نَفْسٌ مَّا قَدَّمَتْ لِغَدٍ ۖ وَاتَّقُوا اللَّهَ ۚ إِنَّ اللَّهَ خَبِیرٌ بِمَا تَعْمَلُونَ (۱۸)  ترجمه:</w:t>
      </w:r>
      <w:r>
        <w:rPr>
          <w:rStyle w:val="FootnoteReference"/>
        </w:rPr>
        <w:footnoteReference w:id="5144"/>
      </w:r>
    </w:p>
    <w:p>
      <w:pPr>
        <w:pStyle w:val="BookText"/>
      </w:pPr>
      <w:r>
        <w:rPr>
          <w:rFonts w:ascii="Amiri" w:hAnsi="Amiri" w:eastAsia="Amiri" w:cs="Amiri"/>
          <w:lang w:bidi="ar-SA"/>
          <w:color w:val="111111"/>
          <w:sz w:val="28"/>
          <w:szCs w:val="28"/>
          <w:rtl/>
        </w:rPr>
        <w:t xml:space="preserve">وَلَا تَکُونُوا کَالَّذِینَ نَسُوا اللَّهَ فَأَنسَاهُمْ أَنفُسَهُمْ ۚ أُولَئِکَ هُمُ الْفَاسِقُونَ (۱۹)  ترجمه:</w:t>
      </w:r>
      <w:r>
        <w:rPr>
          <w:rStyle w:val="FootnoteReference"/>
        </w:rPr>
        <w:footnoteReference w:id="5145"/>
      </w:r>
    </w:p>
    <w:p>
      <w:pPr>
        <w:pStyle w:val="BookText"/>
      </w:pPr>
      <w:r>
        <w:rPr>
          <w:rFonts w:ascii="Amiri" w:hAnsi="Amiri" w:eastAsia="Amiri" w:cs="Amiri"/>
          <w:lang w:bidi="ar-SA"/>
          <w:color w:val="111111"/>
          <w:sz w:val="28"/>
          <w:szCs w:val="28"/>
          <w:rtl/>
        </w:rPr>
        <w:t xml:space="preserve">لَا یَسْتَوِی أَصْحَابُ النَّارِ وَأَصْحَابُ الْجَنَّةِ ۚ أَصْحَابُ الْجَنَّةِ هُمُ الْفَائِزُونَ (۲۰)  ترجمه:</w:t>
      </w:r>
      <w:r>
        <w:rPr>
          <w:rStyle w:val="FootnoteReference"/>
        </w:rPr>
        <w:footnoteReference w:id="5146"/>
      </w:r>
    </w:p>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 ۚ وَتِلْکَ الْأَمْثَالُ نَضْرِبُهَا لِلنَّاسِ لَعَلَّهُمْ یَتَفَکَّرُونَ (۲۱)  ترجمه:</w:t>
      </w:r>
      <w:r>
        <w:rPr>
          <w:rStyle w:val="FootnoteReference"/>
        </w:rPr>
        <w:footnoteReference w:id="5147"/>
      </w:r>
    </w:p>
    <w:p>
      <w:pPr>
        <w:pStyle w:val="BookText"/>
      </w:pPr>
      <w:r>
        <w:rPr>
          <w:rFonts w:ascii="Amiri" w:hAnsi="Amiri" w:eastAsia="Amiri" w:cs="Amiri"/>
          <w:lang w:bidi="ar-SA"/>
          <w:color w:val="111111"/>
          <w:sz w:val="28"/>
          <w:szCs w:val="28"/>
          <w:rtl/>
        </w:rPr>
        <w:t xml:space="preserve">هُوَ اللَّهُ الَّذِی لَا إِلَهَ إِلَّا هُوَ ۖ عَالِمُ الْغَیْبِ وَالشَّهَادَةِ ۖ هُوَ الرَّحْمَنُ الرَّحِیمُ (۲۲)  ترجمه:</w:t>
      </w:r>
      <w:r>
        <w:rPr>
          <w:rStyle w:val="FootnoteReference"/>
        </w:rPr>
        <w:footnoteReference w:id="5148"/>
      </w:r>
    </w:p>
    <w:p>
      <w:pPr>
        <w:pStyle w:val="BookText"/>
      </w:pPr>
      <w:r>
        <w:rPr>
          <w:rFonts w:ascii="Amiri" w:hAnsi="Amiri" w:eastAsia="Amiri" w:cs="Amiri"/>
          <w:lang w:bidi="ar-SA"/>
          <w:color w:val="111111"/>
          <w:sz w:val="28"/>
          <w:szCs w:val="28"/>
          <w:rtl/>
        </w:rPr>
        <w:t xml:space="preserve">هُوَ اللَّهُ الَّذِی لَا إِلَهَ إِلَّا هُوَ الْمَلِکُ الْقُدُّوسُ السَّلَامُ الْمُؤْمِنُ الْمُهَیْمِنُ الْعَزِیزُ الْجَبَّارُ الْمُتَکَبِّرُ ۚ سُبْحَانَ اللَّهِ عَمَّا یُشْرِکُونَ (۲۳)  ترجمه:</w:t>
      </w:r>
      <w:r>
        <w:rPr>
          <w:rStyle w:val="FootnoteReference"/>
        </w:rPr>
        <w:footnoteReference w:id="5149"/>
      </w:r>
    </w:p>
    <w:p>
      <w:pPr>
        <w:pStyle w:val="BookText"/>
      </w:pPr>
      <w:r>
        <w:rPr>
          <w:rFonts w:ascii="Amiri" w:hAnsi="Amiri" w:eastAsia="Amiri" w:cs="Amiri"/>
          <w:lang w:bidi="ar-SA"/>
          <w:color w:val="111111"/>
          <w:sz w:val="28"/>
          <w:szCs w:val="28"/>
          <w:rtl/>
        </w:rPr>
        <w:t xml:space="preserve">هُوَ اللَّهُ الْخَالِقُ الْبَارِئُ الْمُصَوِّرُ ۖ لَهُ الْأَسْمَاءُ الْحُسْنَی ۚ یُسَبِّحُ لَهُ مَا فِی السَّمَاوَاتِ وَالْأَرْضِ ۖ وَهُوَ الْعَزِیزُ الْحَکِیمُ (۲۴)  ترجمه:</w:t>
      </w:r>
      <w:r>
        <w:rPr>
          <w:rStyle w:val="FootnoteReference"/>
        </w:rPr>
        <w:footnoteReference w:id="5150"/>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80" w:name="pg19496_194784"/>
    <w:bookmarkEnd w:id="80"/>
    <w:p>
      <w:pPr>
        <w:pStyle w:val="Heading3"/>
      </w:pPr>
      <w:bookmarkStart w:id="233" w:name="_Toc115"/>
      <w:r>
        <w:t>60 - سوره الممتحنة</w:t>
      </w:r>
      <w:bookmarkEnd w:id="233"/>
    </w:p>
    <w:p>
      <w:pPr>
        <w:pStyle w:val="BookText"/>
      </w:pPr>
      <w:r>
        <w:rPr>
          <w:rFonts w:ascii="Amiri" w:hAnsi="Amiri" w:eastAsia="Amiri" w:cs="Amiri"/>
          <w:lang w:bidi="ar-SA"/>
          <w:color w:val="111111"/>
          <w:sz w:val="28"/>
          <w:szCs w:val="28"/>
          <w:rtl/>
        </w:rPr>
        <w:t xml:space="preserve">بِسْمِ اللَّهِ الرَّحْمَنِ الرَّحِیمِ یَا أَیُّهَا الَّذِینَ آمَنُوا لَا تَتَّخِذُوا عَدُوِّی وَعَدُوَّکُمْ أَوْلِیَاءَ تُلْقُونَ إِلَیْهِم بِالْمَوَدَّةِ وَقَدْ کَفَرُوا بِمَا جَاءَکُم مِّنَ الْحَقِّ یُخْرِجُونَ الرَّسُولَ وَإِیَّاکُمْ ۙ أَن تُؤْمِنُوا بِاللَّهِ رَبِّکُمْ إِن کُنتُمْ خَرَجْتُمْ جِهَادًا فِی سَبِیلِی وَابْتِغَاءَ مَرْضَاتِی ۚ تُسِرُّونَ إِلَیْهِم بِالْمَوَدَّةِ وَأَنَا أَعْلَمُ بِمَا أَخْفَیْتُمْ وَمَا أَعْلَنتُمْ ۚ وَمَن یَفْعَلْهُ مِنکُمْ فَقَدْ ضَلَّ سَوَاءَ السَّبِیلِ (۱)  ترجمه:</w:t>
      </w:r>
      <w:r>
        <w:rPr>
          <w:rStyle w:val="FootnoteReference"/>
        </w:rPr>
        <w:footnoteReference w:id="5151"/>
      </w:r>
    </w:p>
    <w:p>
      <w:pPr>
        <w:pStyle w:val="BookText"/>
      </w:pPr>
      <w:r>
        <w:rPr>
          <w:rFonts w:ascii="Amiri" w:hAnsi="Amiri" w:eastAsia="Amiri" w:cs="Amiri"/>
          <w:lang w:bidi="ar-SA"/>
          <w:color w:val="111111"/>
          <w:sz w:val="28"/>
          <w:szCs w:val="28"/>
          <w:rtl/>
        </w:rPr>
        <w:t xml:space="preserve">إِن یَثْقَفُوکُمْ یَکُونُوا لَکُمْ أَعْدَاءً وَیَبْسُطُوا إِلَیْکُمْ أَیْدِیَهُمْ وَأَلْسِنَتَهُم بِالسُّوءِ وَوَدُّوا لَوْ تَکْفُرُونَ (۲)  ترجمه:</w:t>
      </w:r>
      <w:r>
        <w:rPr>
          <w:rStyle w:val="FootnoteReference"/>
        </w:rPr>
        <w:footnoteReference w:id="5152"/>
      </w:r>
    </w:p>
    <w:p>
      <w:pPr>
        <w:pStyle w:val="BookText"/>
      </w:pPr>
      <w:r>
        <w:rPr>
          <w:rFonts w:ascii="Amiri" w:hAnsi="Amiri" w:eastAsia="Amiri" w:cs="Amiri"/>
          <w:lang w:bidi="ar-SA"/>
          <w:color w:val="111111"/>
          <w:sz w:val="28"/>
          <w:szCs w:val="28"/>
          <w:rtl/>
        </w:rPr>
        <w:t xml:space="preserve">لَن تَنفَعَکُمْ أَرْحَامُکُمْ وَلَا أَوْلَادُکُمْ ۚ یَوْمَ الْقِیَامَةِ یَفْصِلُ بَیْنَکُمْ ۚ وَاللَّهُ بِمَا تَعْمَلُونَ بَصِیرٌ (۳)  ترجمه:</w:t>
      </w:r>
      <w:r>
        <w:rPr>
          <w:rStyle w:val="FootnoteReference"/>
        </w:rPr>
        <w:footnoteReference w:id="5153"/>
      </w:r>
    </w:p>
    <w:p>
      <w:pPr>
        <w:pStyle w:val="BookText"/>
      </w:pPr>
      <w:r>
        <w:rPr>
          <w:rFonts w:ascii="Amiri" w:hAnsi="Amiri" w:eastAsia="Amiri" w:cs="Amiri"/>
          <w:lang w:bidi="ar-SA"/>
          <w:color w:val="111111"/>
          <w:sz w:val="28"/>
          <w:szCs w:val="28"/>
          <w:rtl/>
        </w:rPr>
        <w:t xml:space="preserve">قَدْ کَانَتْ لَکُمْ أُسْوَةٌ حَسَنَةٌ فِی إِبْرَاهِیمَ وَالَّذِینَ مَعَهُ إِذْ قَالُوا لِقَوْمِهِمْ إِنَّا بُرَآءُ مِنکُمْ وَمِمَّا تَعْبُدُونَ مِن دُونِ اللَّهِ کَفَرْنَا بِکُمْ وَبَدَا بَیْنَنَا وَبَیْنَکُمُ الْعَدَاوَةُ وَالْبَغْضَاءُ أَبَدًا حَتَّی تُؤْمِنُوا بِاللَّهِ وَحْدَهُ إِلَّا قَوْلَ إِبْرَاهِیمَ لِأَبِیهِ لَأَسْتَغْفِرَنَّ لَکَ وَمَا أَمْلِکُ لَکَ مِنَ اللَّهِ مِن شَیْءٍ ۖ رَّبَّنَا عَلَیْکَ تَوَکَّلْنَا وَإِلَیْکَ أَنَبْنَا وَإِلَیْکَ الْمَصِیرُ (۴)  ترجمه:</w:t>
      </w:r>
      <w:r>
        <w:rPr>
          <w:rStyle w:val="FootnoteReference"/>
        </w:rPr>
        <w:footnoteReference w:id="5154"/>
      </w:r>
    </w:p>
    <w:p>
      <w:pPr>
        <w:pStyle w:val="BookText"/>
      </w:pPr>
      <w:r>
        <w:rPr>
          <w:rFonts w:ascii="Amiri" w:hAnsi="Amiri" w:eastAsia="Amiri" w:cs="Amiri"/>
          <w:lang w:bidi="ar-SA"/>
          <w:color w:val="111111"/>
          <w:sz w:val="28"/>
          <w:szCs w:val="28"/>
          <w:rtl/>
        </w:rPr>
        <w:t xml:space="preserve">رَبَّنَا لَا تَجْعَلْنَا فِتْنَةً لِّلَّذِینَ کَفَرُوا وَاغْفِرْ لَنَا رَبَّنَا ۖ إِنَّکَ أَنتَ الْعَزِیزُ الْحَکِیمُ (۵)  ترجمه:</w:t>
      </w:r>
      <w:r>
        <w:rPr>
          <w:rStyle w:val="FootnoteReference"/>
        </w:rPr>
        <w:footnoteReference w:id="5155"/>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کَانَ لَکُمْ فِیهِمْ أُسْوَةٌ حَسَنَةٌ لِّمَن کَانَ یَرْجُو اللَّهَ وَالْیَوْمَ الْآخِرَ ۚ وَمَن یَتَوَلَّ فَإِنَّ اللَّهَ هُوَ الْغَنِیُّ الْحَمِیدُ (۶)  ترجمه:</w:t>
      </w:r>
      <w:r>
        <w:rPr>
          <w:rStyle w:val="FootnoteReference"/>
        </w:rPr>
        <w:footnoteReference w:id="5156"/>
      </w:r>
    </w:p>
    <w:p>
      <w:pPr>
        <w:pStyle w:val="BookText"/>
      </w:pPr>
      <w:r>
        <w:rPr>
          <w:rFonts w:ascii="Amiri" w:hAnsi="Amiri" w:eastAsia="Amiri" w:cs="Amiri"/>
          <w:lang w:bidi="ar-SA"/>
          <w:color w:val="111111"/>
          <w:sz w:val="28"/>
          <w:szCs w:val="28"/>
          <w:rtl/>
        </w:rPr>
        <w:t xml:space="preserve">۞ عَسَی اللَّهُ أَن یَجْعَلَ بَیْنَکُمْ وَبَیْنَ الَّذِینَ عَادَیْتُم مِّنْهُم مَّوَدَّةً ۚ وَاللَّهُ قَدِیرٌ ۚ وَاللَّهُ غَفُورٌ رَّحِیمٌ (۷)  ترجمه:</w:t>
      </w:r>
      <w:r>
        <w:rPr>
          <w:rStyle w:val="FootnoteReference"/>
        </w:rPr>
        <w:footnoteReference w:id="5157"/>
      </w:r>
    </w:p>
    <w:p>
      <w:pPr>
        <w:pStyle w:val="BookText"/>
      </w:pPr>
      <w:r>
        <w:rPr>
          <w:rFonts w:ascii="Amiri" w:hAnsi="Amiri" w:eastAsia="Amiri" w:cs="Amiri"/>
          <w:lang w:bidi="ar-SA"/>
          <w:color w:val="111111"/>
          <w:sz w:val="28"/>
          <w:szCs w:val="28"/>
          <w:rtl/>
        </w:rPr>
        <w:t xml:space="preserve">لَّا یَنْهَاکُمُ اللَّهُ عَنِ الَّذِینَ لَمْ یُقَاتِلُوکُمْ فِی الدِّینِ وَلَمْ یُخْرِجُوکُم مِّن دِیَارِکُمْ أَن تَبَرُّوهُمْ وَتُقْسِطُوا إِلَیْهِمْ ۚ إِنَّ اللَّهَ یُحِبُّ الْمُقْسِطِینَ (۸)  ترجمه:</w:t>
      </w:r>
      <w:r>
        <w:rPr>
          <w:rStyle w:val="FootnoteReference"/>
        </w:rPr>
        <w:footnoteReference w:id="5158"/>
      </w:r>
    </w:p>
    <w:p>
      <w:pPr>
        <w:pStyle w:val="BookText"/>
      </w:pPr>
      <w:r>
        <w:rPr>
          <w:rFonts w:ascii="Amiri" w:hAnsi="Amiri" w:eastAsia="Amiri" w:cs="Amiri"/>
          <w:lang w:bidi="ar-SA"/>
          <w:color w:val="111111"/>
          <w:sz w:val="28"/>
          <w:szCs w:val="28"/>
          <w:rtl/>
        </w:rPr>
        <w:t xml:space="preserve">إِنَّمَا یَنْهَاکُمُ اللَّهُ عَنِ الَّذِینَ قَاتَلُوکُمْ فِی الدِّینِ وَأَخْرَجُوکُم مِّن دِیَارِکُمْ وَظَاهَرُوا عَلَی إِخْرَاجِکُمْ أَن تَوَلَّوْهُمْ ۚ وَمَن یَتَوَلَّهُمْ فَأُولَئِکَ هُمُ الظَّالِمُونَ (۹)  ترجمه:</w:t>
      </w:r>
      <w:r>
        <w:rPr>
          <w:rStyle w:val="FootnoteReference"/>
        </w:rPr>
        <w:footnoteReference w:id="5159"/>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 اللَّهُ أَعْلَمُ بِإِیمَانِهِنَّ ۖ فَإِنْ عَلِمْتُمُوهُنَّ مُؤْمِنَاتٍ فَلَا تَرْجِعُوهُنَّ إِلَی الْکُفَّارِ ۖ لَا هُنَّ حِلٌّ لَّهُمْ وَلَا هُمْ یَحِلُّونَ لَهُنَّ ۖ وَآتُوهُم مَّا أَنفَقُوا ۚ وَلَا جُنَاحَ عَلَیْکُمْ أَن تَنکِحُوهُنَّ إِذَا آتَیْتُمُوهُنَّ أُجُورَهُنَّ ۚ وَلَا تُمْسِکُوا بِعِصَمِ الْکَوَافِرِ وَاسْأَلُوا مَا أَنفَقْتُمْ وَلْیَسْأَلُوا مَا أَنفَقُوا ۚ ذَلِکُمْ حُکْمُ اللَّهِ ۖ یَحْکُمُ بَیْنَکُمْ ۚ وَاللَّهُ عَلِیمٌ حَکِیمٌ (۱۰)  ترجمه:</w:t>
      </w:r>
      <w:r>
        <w:rPr>
          <w:rStyle w:val="FootnoteReference"/>
        </w:rPr>
        <w:footnoteReference w:id="5160"/>
      </w:r>
    </w:p>
    <w:p>
      <w:pPr>
        <w:pStyle w:val="BookText"/>
      </w:pPr>
      <w:r>
        <w:rPr>
          <w:rFonts w:ascii="Amiri" w:hAnsi="Amiri" w:eastAsia="Amiri" w:cs="Amiri"/>
          <w:lang w:bidi="ar-SA"/>
          <w:color w:val="111111"/>
          <w:sz w:val="28"/>
          <w:szCs w:val="28"/>
          <w:rtl/>
        </w:rPr>
        <w:t xml:space="preserve">وَإِن فَاتَکُمْ شَیْءٌ مِّنْ أَزْوَاجِکُمْ إِلَی الْکُفَّارِ فَعَاقَبْتُمْ فَآتُوا الَّذِینَ ذَهَبَتْ أَزْوَاجُهُم مِّثْلَ مَا أَنفَقُوا ۚ وَاتَّقُوا اللَّهَ الَّذِی أَنتُم بِهِ مُؤْمِنُونَ (۱۱)  ترجمه:</w:t>
      </w:r>
      <w:r>
        <w:rPr>
          <w:rStyle w:val="FootnoteReference"/>
        </w:rPr>
        <w:footnoteReference w:id="5161"/>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81" w:name="pg19496_194786"/>
    <w:bookmarkEnd w:id="81"/>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 فَبَایِعْهُنَّ وَاسْتَغْفِرْ لَهُنَّ اللَّهَ ۖ إِنَّ اللَّهَ غَفُورٌ رَّحِیمٌ (۱۲)  ترجمه:</w:t>
      </w:r>
      <w:r>
        <w:rPr>
          <w:rStyle w:val="FootnoteReference"/>
        </w:rPr>
        <w:footnoteReference w:id="5162"/>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 (۱۳)  ترجمه:</w:t>
      </w:r>
      <w:r>
        <w:rPr>
          <w:rStyle w:val="FootnoteReference"/>
        </w:rPr>
        <w:footnoteReference w:id="5163"/>
      </w:r>
    </w:p>
    <w:p>
      <w:pPr>
        <w:pStyle w:val="Heading3"/>
      </w:pPr>
      <w:bookmarkStart w:id="234" w:name="_Toc116"/>
      <w:r>
        <w:t>61 - سوره الصف</w:t>
      </w:r>
      <w:bookmarkEnd w:id="234"/>
    </w:p>
    <w:p>
      <w:pPr>
        <w:pStyle w:val="BookText"/>
      </w:pPr>
      <w:r>
        <w:rPr>
          <w:rFonts w:ascii="Amiri" w:hAnsi="Amiri" w:eastAsia="Amiri" w:cs="Amiri"/>
          <w:lang w:bidi="ar-SA"/>
          <w:color w:val="111111"/>
          <w:sz w:val="28"/>
          <w:szCs w:val="28"/>
          <w:rtl/>
        </w:rPr>
        <w:t xml:space="preserve">بِسْمِ اللَّهِ الرَّحْمَنِ الرَّحِیمِ سَبَّحَ لِلَّهِ مَا فِی السَّمَاوَاتِ وَمَا فِی الْأَرْضِ ۖ وَهُوَ الْعَزِیزُ الْحَکِیمُ (۱)  ترجمه:</w:t>
      </w:r>
      <w:r>
        <w:rPr>
          <w:rStyle w:val="FootnoteReference"/>
        </w:rPr>
        <w:footnoteReference w:id="5164"/>
      </w:r>
    </w:p>
    <w:p>
      <w:pPr>
        <w:pStyle w:val="BookText"/>
      </w:pPr>
      <w:r>
        <w:rPr>
          <w:rFonts w:ascii="Amiri" w:hAnsi="Amiri" w:eastAsia="Amiri" w:cs="Amiri"/>
          <w:lang w:bidi="ar-SA"/>
          <w:color w:val="111111"/>
          <w:sz w:val="28"/>
          <w:szCs w:val="28"/>
          <w:rtl/>
        </w:rPr>
        <w:t xml:space="preserve">یَا أَیُّهَا الَّذِینَ آمَنُوا لِمَ تَقُولُونَ مَا لَا تَفْعَلُونَ (۲)  ترجمه:</w:t>
      </w:r>
      <w:r>
        <w:rPr>
          <w:rStyle w:val="FootnoteReference"/>
        </w:rPr>
        <w:footnoteReference w:id="5165"/>
      </w:r>
    </w:p>
    <w:p>
      <w:pPr>
        <w:pStyle w:val="BookText"/>
      </w:pPr>
      <w:r>
        <w:rPr>
          <w:rFonts w:ascii="Amiri" w:hAnsi="Amiri" w:eastAsia="Amiri" w:cs="Amiri"/>
          <w:lang w:bidi="ar-SA"/>
          <w:color w:val="111111"/>
          <w:sz w:val="28"/>
          <w:szCs w:val="28"/>
          <w:rtl/>
        </w:rPr>
        <w:t xml:space="preserve">کَبُرَ مَقْتًا عِندَ اللَّهِ أَن تَقُولُوا مَا لَا تَفْعَلُونَ (۳)  ترجمه:</w:t>
      </w:r>
      <w:r>
        <w:rPr>
          <w:rStyle w:val="FootnoteReference"/>
        </w:rPr>
        <w:footnoteReference w:id="5166"/>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(۴)  ترجمه:</w:t>
      </w:r>
      <w:r>
        <w:rPr>
          <w:rStyle w:val="FootnoteReference"/>
        </w:rPr>
        <w:footnoteReference w:id="5167"/>
      </w:r>
    </w:p>
    <w:p>
      <w:pPr>
        <w:pStyle w:val="BookText"/>
      </w:pPr>
      <w:r>
        <w:rPr>
          <w:rFonts w:ascii="Amiri" w:hAnsi="Amiri" w:eastAsia="Amiri" w:cs="Amiri"/>
          <w:lang w:bidi="ar-SA"/>
          <w:color w:val="111111"/>
          <w:sz w:val="28"/>
          <w:szCs w:val="28"/>
          <w:rtl/>
        </w:rPr>
        <w:t xml:space="preserve">وَإِذْ قَالَ مُوسَی لِقَوْمِهِ یَا قَوْمِ لِمَ تُؤْذُونَنِی وَقَد تَّعْلَمُونَ أَنِّی رَسُولُ اللَّهِ إِلَیْکُمْ ۖ فَلَمَّا زَاغُوا أَزَاغَ اللَّهُ قُلُوبَهُمْ ۚ وَاللَّهُ لَا یَهْدِی الْقَوْمَ الْفَاسِقِینَ (۵)  ترجمه:</w:t>
      </w:r>
      <w:r>
        <w:rPr>
          <w:rStyle w:val="FootnoteReference"/>
        </w:rPr>
        <w:footnoteReference w:id="5168"/>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قَالَ عِیسَی ابْنُ مَرْیَمَ یَا بَنِی إِسْرَائِیلَ إِنِّی رَسُولُ اللَّهِ إِلَیْکُم مُّصَدِّقًا لِّمَا بَیْنَ یَدَیَّ مِنَ التَّوْرَاةِ وَمُبَشِّرًا بِرَسُولٍ یَأْتِی مِن بَعْدِی اسْمُهُ أَحْمَدُ ۖ فَلَمَّا جَاءَهُم بِالْبَیِّنَاتِ قَالُوا هَذَا سِحْرٌ مُّبِینٌ (۶)  ترجمه:</w:t>
      </w:r>
      <w:r>
        <w:rPr>
          <w:rStyle w:val="FootnoteReference"/>
        </w:rPr>
        <w:footnoteReference w:id="5169"/>
      </w:r>
    </w:p>
    <w:p>
      <w:pPr>
        <w:pStyle w:val="BookText"/>
      </w:pPr>
      <w:r>
        <w:rPr>
          <w:rFonts w:ascii="Amiri" w:hAnsi="Amiri" w:eastAsia="Amiri" w:cs="Amiri"/>
          <w:lang w:bidi="ar-SA"/>
          <w:color w:val="111111"/>
          <w:sz w:val="28"/>
          <w:szCs w:val="28"/>
          <w:rtl/>
        </w:rPr>
        <w:t xml:space="preserve">وَمَنْ أَظْلَمُ مِمَّنِ افْتَرَی عَلَی اللَّهِ الْکَذِبَ وَهُوَ یُدْعَی إِلَی الْإِسْلَامِ ۚ وَاللَّهُ لَا یَهْدِی الْقَوْمَ الظَّالِمِینَ (۷)  ترجمه:</w:t>
      </w:r>
      <w:r>
        <w:rPr>
          <w:rStyle w:val="FootnoteReference"/>
        </w:rPr>
        <w:footnoteReference w:id="5170"/>
      </w:r>
    </w:p>
    <w:p>
      <w:pPr>
        <w:pStyle w:val="BookText"/>
      </w:pPr>
      <w:r>
        <w:rPr>
          <w:rFonts w:ascii="Amiri" w:hAnsi="Amiri" w:eastAsia="Amiri" w:cs="Amiri"/>
          <w:lang w:bidi="ar-SA"/>
          <w:color w:val="111111"/>
          <w:sz w:val="28"/>
          <w:szCs w:val="28"/>
          <w:rtl/>
        </w:rPr>
        <w:t xml:space="preserve">یُرِیدُونَ لِیُطْفِئُوا نُورَ اللَّهِ بِأَفْوَاهِهِمْ وَاللَّهُ مُتِمُّ نُورِهِ وَلَوْ کَرِهَ الْکَافِرُونَ (۸)  ترجمه:</w:t>
      </w:r>
      <w:r>
        <w:rPr>
          <w:rStyle w:val="FootnoteReference"/>
        </w:rPr>
        <w:footnoteReference w:id="5171"/>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کُلِّهِ وَلَوْ کَرِهَ الْمُشْرِکُونَ (۹)  ترجمه:</w:t>
      </w:r>
      <w:r>
        <w:rPr>
          <w:rStyle w:val="FootnoteReference"/>
        </w:rPr>
        <w:footnoteReference w:id="5172"/>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(۱۰)  ترجمه:</w:t>
      </w:r>
      <w:r>
        <w:rPr>
          <w:rStyle w:val="FootnoteReference"/>
        </w:rPr>
        <w:footnoteReference w:id="5173"/>
      </w:r>
    </w:p>
    <w:p>
      <w:pPr>
        <w:pStyle w:val="BookText"/>
      </w:pPr>
      <w:r>
        <w:rPr>
          <w:rFonts w:ascii="Amiri" w:hAnsi="Amiri" w:eastAsia="Amiri" w:cs="Amiri"/>
          <w:lang w:bidi="ar-SA"/>
          <w:color w:val="111111"/>
          <w:sz w:val="28"/>
          <w:szCs w:val="28"/>
          <w:rtl/>
        </w:rPr>
        <w:t xml:space="preserve">تُؤْمِنُونَ بِاللَّهِ وَرَسُولِهِ وَتُجَاهِدُونَ فِی سَبِیلِ اللَّهِ بِأَمْوَالِکُمْ وَأَنفُسِکُمْ ۚ ذَلِکُمْ خَیْرٌ لَّکُمْ إِن کُنتُمْ تَعْلَمُونَ (۱۱)  ترجمه:</w:t>
      </w:r>
      <w:r>
        <w:rPr>
          <w:rStyle w:val="FootnoteReference"/>
        </w:rPr>
        <w:footnoteReference w:id="5174"/>
      </w:r>
    </w:p>
    <w:p>
      <w:pPr>
        <w:pStyle w:val="BookText"/>
      </w:pPr>
      <w:r>
        <w:rPr>
          <w:rFonts w:ascii="Amiri" w:hAnsi="Amiri" w:eastAsia="Amiri" w:cs="Amiri"/>
          <w:lang w:bidi="ar-SA"/>
          <w:color w:val="111111"/>
          <w:sz w:val="28"/>
          <w:szCs w:val="28"/>
          <w:rtl/>
        </w:rPr>
        <w:t xml:space="preserve">یَغْفِرْ لَکُمْ ذُنُوبَکُمْ وَیُدْخِلْکُمْ جَنَّاتٍ تَجْرِی مِن تَحْتِهَا الْأَنْهَارُ وَمَسَاکِنَ طَیِّبَةً فِی جَنَّاتِ عَدْنٍ ۚ ذَلِکَ الْفَوْزُ الْعَظِیمُ (۱۲)  ترجمه:</w:t>
      </w:r>
      <w:r>
        <w:rPr>
          <w:rStyle w:val="FootnoteReference"/>
        </w:rPr>
        <w:footnoteReference w:id="5175"/>
      </w:r>
    </w:p>
    <w:p>
      <w:pPr>
        <w:pStyle w:val="BookText"/>
      </w:pPr>
      <w:r>
        <w:rPr>
          <w:rFonts w:ascii="Amiri" w:hAnsi="Amiri" w:eastAsia="Amiri" w:cs="Amiri"/>
          <w:lang w:bidi="ar-SA"/>
          <w:color w:val="111111"/>
          <w:sz w:val="28"/>
          <w:szCs w:val="28"/>
          <w:rtl/>
        </w:rPr>
        <w:t xml:space="preserve">وَأُخْرَی تُحِبُّونَهَا ۖ نَصْرٌ مِّنَ اللَّهِ وَفَتْحٌ قَرِیبٌ ۗ وَبَشِّرِ الْمُؤْمِنِینَ (۱۳)  ترجمه:</w:t>
      </w:r>
      <w:r>
        <w:rPr>
          <w:rStyle w:val="FootnoteReference"/>
        </w:rPr>
        <w:footnoteReference w:id="5176"/>
      </w:r>
    </w:p>
    <w:p>
      <w:pPr>
        <w:pStyle w:val="BookText"/>
      </w:pPr>
      <w:r>
        <w:rPr>
          <w:rFonts w:ascii="Amiri" w:hAnsi="Amiri" w:eastAsia="Amiri" w:cs="Amiri"/>
          <w:lang w:bidi="ar-SA"/>
          <w:color w:val="111111"/>
          <w:sz w:val="28"/>
          <w:szCs w:val="28"/>
          <w:rtl/>
        </w:rPr>
        <w:t xml:space="preserve">یَا أَیُّهَا الَّذِینَ آمَنُوا کُونُوا أَنصَارَ اللَّهِ کَمَا قَالَ عِیسَی ابْنُ مَرْیَمَ لِلْحَوَارِیِّینَ مَنْ أَنصَارِی إِلَی اللَّهِ ۖ قَالَ الْحَوَارِیُّونَ نَحْنُ أَنصَارُ اللَّهِ ۖ فَآمَنَت طَّائِفَةٌ مِّن بَنِی إِسْرَائِیلَ وَکَفَرَت طَّائِفَةٌ ۖ فَأَیَّدْنَا الَّذِینَ آمَنُوا عَلَی عَدُوِّهِمْ فَأَصْبَحُوا ظَاهِرِینَ (۱۴)  ترجمه:</w:t>
      </w:r>
      <w:r>
        <w:rPr>
          <w:rStyle w:val="FootnoteReference"/>
        </w:rPr>
        <w:footnoteReference w:id="5177"/>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82" w:name="pg19496_194788"/>
    <w:bookmarkEnd w:id="82"/>
    <w:p>
      <w:pPr>
        <w:pStyle w:val="Heading3"/>
      </w:pPr>
      <w:bookmarkStart w:id="235" w:name="_Toc117"/>
      <w:r>
        <w:t>62 - سوره الجمعة</w:t>
      </w:r>
      <w:bookmarkEnd w:id="235"/>
    </w:p>
    <w:p>
      <w:pPr>
        <w:pStyle w:val="BookText"/>
      </w:pPr>
      <w:r>
        <w:rPr>
          <w:rFonts w:ascii="Amiri" w:hAnsi="Amiri" w:eastAsia="Amiri" w:cs="Amiri"/>
          <w:lang w:bidi="ar-SA"/>
          <w:color w:val="111111"/>
          <w:sz w:val="28"/>
          <w:szCs w:val="28"/>
          <w:rtl/>
        </w:rPr>
        <w:t xml:space="preserve">بِسْمِ اللَّهِ الرَّحْمَنِ الرَّحِیمِ یُسَبِّحُ لِلَّهِ مَا فِی السَّمَاوَاتِ وَمَا فِی الْأَرْضِ الْمَلِکِ الْقُدُّوسِ الْعَزِیزِ الْحَکِیمِ (۱)  ترجمه:</w:t>
      </w:r>
      <w:r>
        <w:rPr>
          <w:rStyle w:val="FootnoteReference"/>
        </w:rPr>
        <w:footnoteReference w:id="5178"/>
      </w:r>
    </w:p>
    <w:p>
      <w:pPr>
        <w:pStyle w:val="BookText"/>
      </w:pPr>
      <w:r>
        <w:rPr>
          <w:rFonts w:ascii="Amiri" w:hAnsi="Amiri" w:eastAsia="Amiri" w:cs="Amiri"/>
          <w:lang w:bidi="ar-SA"/>
          <w:color w:val="111111"/>
          <w:sz w:val="28"/>
          <w:szCs w:val="28"/>
          <w:rtl/>
        </w:rPr>
        <w:t xml:space="preserve">هُوَ الَّذِی بَعَثَ فِی الْأُمِّیِّینَ رَسُولًا مِّنْهُمْ یَتْلُو عَلَیْهِمْ آیَاتِهِ وَیُزَکِّیهِمْ وَیُعَلِّمُهُمُ الْکِتَابَ وَالْحِکْمَةَ وَإِن کَانُوا مِن قَبْلُ لَفِی ضَلَالٍ مُّبِینٍ (۲)  ترجمه:</w:t>
      </w:r>
      <w:r>
        <w:rPr>
          <w:rStyle w:val="FootnoteReference"/>
        </w:rPr>
        <w:footnoteReference w:id="5179"/>
      </w:r>
    </w:p>
    <w:p>
      <w:pPr>
        <w:pStyle w:val="BookText"/>
      </w:pPr>
      <w:r>
        <w:rPr>
          <w:rFonts w:ascii="Amiri" w:hAnsi="Amiri" w:eastAsia="Amiri" w:cs="Amiri"/>
          <w:lang w:bidi="ar-SA"/>
          <w:color w:val="111111"/>
          <w:sz w:val="28"/>
          <w:szCs w:val="28"/>
          <w:rtl/>
        </w:rPr>
        <w:t xml:space="preserve">وَآخَرِینَ مِنْهُمْ لَمَّا یَلْحَقُوا بِهِمْ ۚ وَهُوَ الْعَزِیزُ الْحَکِیمُ (۳)  ترجمه:</w:t>
      </w:r>
      <w:r>
        <w:rPr>
          <w:rStyle w:val="FootnoteReference"/>
        </w:rPr>
        <w:footnoteReference w:id="5180"/>
      </w:r>
    </w:p>
    <w:p>
      <w:pPr>
        <w:pStyle w:val="BookText"/>
      </w:pPr>
      <w:r>
        <w:rPr>
          <w:rFonts w:ascii="Amiri" w:hAnsi="Amiri" w:eastAsia="Amiri" w:cs="Amiri"/>
          <w:lang w:bidi="ar-SA"/>
          <w:color w:val="111111"/>
          <w:sz w:val="28"/>
          <w:szCs w:val="28"/>
          <w:rtl/>
        </w:rPr>
        <w:t xml:space="preserve">ذَلِکَ فَضْلُ اللَّهِ یُؤْتِیهِ مَن یَشَاءُ ۚ وَاللَّهُ ذُو الْفَضْلِ الْعَظِیمِ (۴)  ترجمه:</w:t>
      </w:r>
      <w:r>
        <w:rPr>
          <w:rStyle w:val="FootnoteReference"/>
        </w:rPr>
        <w:footnoteReference w:id="5181"/>
      </w:r>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 بِئْسَ مَثَلُ الْقَوْمِ الَّذِینَ کَذَّبُوا بِآیَاتِ اللَّهِ ۚ وَاللَّهُ لَا یَهْدِی الْقَوْمَ الظَّالِمِینَ (۵)  ترجمه:</w:t>
      </w:r>
      <w:r>
        <w:rPr>
          <w:rStyle w:val="FootnoteReference"/>
        </w:rPr>
        <w:footnoteReference w:id="5182"/>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(۶)  ترجمه:</w:t>
      </w:r>
      <w:r>
        <w:rPr>
          <w:rStyle w:val="FootnoteReference"/>
        </w:rPr>
        <w:footnoteReference w:id="5183"/>
      </w:r>
    </w:p>
    <w:p>
      <w:pPr>
        <w:pStyle w:val="BookText"/>
      </w:pPr>
      <w:r>
        <w:rPr>
          <w:rFonts w:ascii="Amiri" w:hAnsi="Amiri" w:eastAsia="Amiri" w:cs="Amiri"/>
          <w:lang w:bidi="ar-SA"/>
          <w:color w:val="111111"/>
          <w:sz w:val="28"/>
          <w:szCs w:val="28"/>
          <w:rtl/>
        </w:rPr>
        <w:t xml:space="preserve">وَلَا یَتَمَنَّوْنَهُ أَبَدًا بِمَا قَدَّمَتْ أَیْدِیهِمْ ۚ وَاللَّهُ عَلِیمٌ بِالظَّالِمِینَ (۷)  ترجمه:</w:t>
      </w:r>
      <w:r>
        <w:rPr>
          <w:rStyle w:val="FootnoteReference"/>
        </w:rPr>
        <w:footnoteReference w:id="5184"/>
      </w:r>
    </w:p>
    <w:p>
      <w:pPr>
        <w:pStyle w:val="BookText"/>
      </w:pPr>
      <w:r>
        <w:rPr>
          <w:rFonts w:ascii="Amiri" w:hAnsi="Amiri" w:eastAsia="Amiri" w:cs="Amiri"/>
          <w:lang w:bidi="ar-SA"/>
          <w:color w:val="111111"/>
          <w:sz w:val="28"/>
          <w:szCs w:val="28"/>
          <w:rtl/>
        </w:rPr>
        <w:t xml:space="preserve">قُلْ إِنَّ الْمَوْتَ الَّذِی تَفِرُّونَ مِنْهُ فَإِنَّهُ مُلَاقِیکُمْ ۖ ثُمَّ تُرَدُّونَ إِلَی عَالِمِ الْغَیْبِ وَالشَّهَادَةِ فَیُنَبِّئُکُم بِمَا کُنتُمْ تَعْمَلُونَ (۸)  ترجمه:</w:t>
      </w:r>
      <w:r>
        <w:rPr>
          <w:rStyle w:val="FootnoteReference"/>
        </w:rPr>
        <w:footnoteReference w:id="5185"/>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83" w:name="pg19496_194789"/>
    <w:bookmarkEnd w:id="83"/>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وَذَرُوا الْبَیْعَ ۚ ذَلِکُمْ خَیْرٌ لَّکُمْ إِن کُنتُمْ تَعْلَمُونَ (۹)  ترجمه:</w:t>
      </w:r>
      <w:r>
        <w:rPr>
          <w:rStyle w:val="FootnoteReference"/>
        </w:rPr>
        <w:footnoteReference w:id="5186"/>
      </w:r>
    </w:p>
    <w:p>
      <w:pPr>
        <w:pStyle w:val="BookText"/>
      </w:pPr>
      <w:r>
        <w:rPr>
          <w:rFonts w:ascii="Amiri" w:hAnsi="Amiri" w:eastAsia="Amiri" w:cs="Amiri"/>
          <w:lang w:bidi="ar-SA"/>
          <w:color w:val="111111"/>
          <w:sz w:val="28"/>
          <w:szCs w:val="28"/>
          <w:rtl/>
        </w:rPr>
        <w:t xml:space="preserve">فَإِذَا قُضِیَتِ الصَّلَاةُ فَانتَشِرُوا فِی الْأَرْضِ وَابْتَغُوا مِن فَضْلِ اللَّهِ وَاذْکُرُوا اللَّهَ کَثِیرًا لَّعَلَّکُمْ تُفْلِحُونَ (۱۰)  ترجمه:</w:t>
      </w:r>
      <w:r>
        <w:rPr>
          <w:rStyle w:val="FootnoteReference"/>
        </w:rPr>
        <w:footnoteReference w:id="5187"/>
      </w:r>
    </w:p>
    <w:p>
      <w:pPr>
        <w:pStyle w:val="BookText"/>
      </w:pPr>
      <w:r>
        <w:rPr>
          <w:rFonts w:ascii="Amiri" w:hAnsi="Amiri" w:eastAsia="Amiri" w:cs="Amiri"/>
          <w:lang w:bidi="ar-SA"/>
          <w:color w:val="111111"/>
          <w:sz w:val="28"/>
          <w:szCs w:val="28"/>
          <w:rtl/>
        </w:rPr>
        <w:t xml:space="preserve">وَإِذَا رَأَوْا تِجَارَةً أَوْ لَهْوًا انفَضُّوا إِلَیْهَا وَتَرَکُوکَ قَائِمًا ۚ قُلْ مَا عِندَ اللَّهِ خَیْرٌ مِّنَ اللَّهْوِ وَمِنَ التِّجَارَةِ ۚ وَاللَّهُ خَیْرُ الرَّازِقِینَ (۱۱)  ترجمه:</w:t>
      </w:r>
      <w:r>
        <w:rPr>
          <w:rStyle w:val="FootnoteReference"/>
        </w:rPr>
        <w:footnoteReference w:id="5188"/>
      </w:r>
    </w:p>
    <w:p>
      <w:pPr>
        <w:pStyle w:val="Heading3"/>
      </w:pPr>
      <w:bookmarkStart w:id="236" w:name="_Toc118"/>
      <w:r>
        <w:t>63 - سوره المنافقون</w:t>
      </w:r>
      <w:bookmarkEnd w:id="236"/>
    </w:p>
    <w:p>
      <w:pPr>
        <w:pStyle w:val="BookText"/>
      </w:pPr>
      <w:r>
        <w:rPr>
          <w:rFonts w:ascii="Amiri" w:hAnsi="Amiri" w:eastAsia="Amiri" w:cs="Amiri"/>
          <w:lang w:bidi="ar-SA"/>
          <w:color w:val="111111"/>
          <w:sz w:val="28"/>
          <w:szCs w:val="28"/>
          <w:rtl/>
        </w:rPr>
        <w:t xml:space="preserve">بِسْمِ اللَّهِ الرَّحْمَنِ الرَّحِیمِ إِذَا جَاءَکَ الْمُنَافِقُونَ قَالُوا نَشْهَدُ إِنَّکَ لَرَسُولُ اللَّهِ ۗ وَاللَّهُ یَعْلَمُ إِنَّکَ لَرَسُولُهُ وَاللَّهُ یَشْهَدُ إِنَّ الْمُنَافِقِینَ لَکَاذِبُونَ (۱)  ترجمه:</w:t>
      </w:r>
      <w:r>
        <w:rPr>
          <w:rStyle w:val="FootnoteReference"/>
        </w:rPr>
        <w:footnoteReference w:id="5189"/>
      </w:r>
    </w:p>
    <w:p>
      <w:pPr>
        <w:pStyle w:val="BookText"/>
      </w:pPr>
      <w:r>
        <w:rPr>
          <w:rFonts w:ascii="Amiri" w:hAnsi="Amiri" w:eastAsia="Amiri" w:cs="Amiri"/>
          <w:lang w:bidi="ar-SA"/>
          <w:color w:val="111111"/>
          <w:sz w:val="28"/>
          <w:szCs w:val="28"/>
          <w:rtl/>
        </w:rPr>
        <w:t xml:space="preserve">اتَّخَذُوا أَیْمَانَهُمْ جُنَّةً فَصَدُّوا عَن سَبِیلِ اللَّهِ ۚ إِنَّهُمْ سَاءَ مَا کَانُوا یَعْمَلُونَ (۲)  ترجمه:</w:t>
      </w:r>
      <w:r>
        <w:rPr>
          <w:rStyle w:val="FootnoteReference"/>
        </w:rPr>
        <w:footnoteReference w:id="5190"/>
      </w:r>
    </w:p>
    <w:p>
      <w:pPr>
        <w:pStyle w:val="BookText"/>
      </w:pPr>
      <w:r>
        <w:rPr>
          <w:rFonts w:ascii="Amiri" w:hAnsi="Amiri" w:eastAsia="Amiri" w:cs="Amiri"/>
          <w:lang w:bidi="ar-SA"/>
          <w:color w:val="111111"/>
          <w:sz w:val="28"/>
          <w:szCs w:val="28"/>
          <w:rtl/>
        </w:rPr>
        <w:t xml:space="preserve">ذَلِکَ بِأَنَّهُمْ آمَنُوا ثُمَّ کَفَرُوا فَطُبِعَ عَلَی قُلُوبِهِمْ فَهُمْ لَا یَفْقَهُونَ (۳)  ترجمه:</w:t>
      </w:r>
      <w:r>
        <w:rPr>
          <w:rStyle w:val="FootnoteReference"/>
        </w:rPr>
        <w:footnoteReference w:id="5191"/>
      </w:r>
    </w:p>
    <w:p>
      <w:pPr>
        <w:pStyle w:val="BookText"/>
      </w:pPr>
      <w:r>
        <w:rPr>
          <w:rFonts w:ascii="Amiri" w:hAnsi="Amiri" w:eastAsia="Amiri" w:cs="Amiri"/>
          <w:lang w:bidi="ar-SA"/>
          <w:color w:val="111111"/>
          <w:sz w:val="28"/>
          <w:szCs w:val="28"/>
          <w:rtl/>
        </w:rPr>
        <w:t xml:space="preserve">۞ وَإِذَا رَأَیْتَهُمْ تُعْجِبُکَ أَجْسَامُهُمْ ۖ وَإِن یَقُولُوا تَسْمَعْ لِقَوْلِهِمْ ۖ کَأَنَّهُمْ خُشُبٌ مُّسَنَّدَةٌ ۖ یَحْسَبُونَ کُلَّ صَیْحَةٍ عَلَیْهِمْ ۚ هُمُ الْعَدُوُّ فَاحْذَرْهُمْ ۚ قَاتَلَهُمُ اللَّهُ ۖ أَنَّی یُؤْفَکُونَ (۴)  ترجمه:</w:t>
      </w:r>
      <w:r>
        <w:rPr>
          <w:rStyle w:val="FootnoteReference"/>
        </w:rPr>
        <w:footnoteReference w:id="5192"/>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قِیلَ لَهُمْ تَعَالَوْا یَسْتَغْفِرْ لَکُمْ رَسُولُ اللَّهِ لَوَّوْا رُءُوسَهُمْ وَرَأَیْتَهُمْ یَصُدُّونَ وَهُم مُّسْتَکْبِرُونَ (۵)  ترجمه:</w:t>
      </w:r>
      <w:r>
        <w:rPr>
          <w:rStyle w:val="FootnoteReference"/>
        </w:rPr>
        <w:footnoteReference w:id="5193"/>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 إِنَّ اللَّهَ لَا یَهْدِی الْقَوْمَ الْفَاسِقِینَ (۶)  ترجمه:</w:t>
      </w:r>
      <w:r>
        <w:rPr>
          <w:rStyle w:val="FootnoteReference"/>
        </w:rPr>
        <w:footnoteReference w:id="5194"/>
      </w:r>
    </w:p>
    <w:p>
      <w:pPr>
        <w:pStyle w:val="BookText"/>
      </w:pPr>
      <w:r>
        <w:rPr>
          <w:rFonts w:ascii="Amiri" w:hAnsi="Amiri" w:eastAsia="Amiri" w:cs="Amiri"/>
          <w:lang w:bidi="ar-SA"/>
          <w:color w:val="111111"/>
          <w:sz w:val="28"/>
          <w:szCs w:val="28"/>
          <w:rtl/>
        </w:rPr>
        <w:t xml:space="preserve">هُمُ الَّذِینَ یَقُولُونَ لَا تُنفِقُوا عَلَی مَنْ عِندَ رَسُولِ اللَّهِ حَتَّی یَنفَضُّوا ۗ وَلِلَّهِ خَزَائِنُ السَّمَاوَاتِ وَالْأَرْضِ وَلَکِنَّ الْمُنَافِقِینَ لَا یَفْقَهُونَ (۷)  ترجمه:</w:t>
      </w:r>
      <w:r>
        <w:rPr>
          <w:rStyle w:val="FootnoteReference"/>
        </w:rPr>
        <w:footnoteReference w:id="5195"/>
      </w:r>
    </w:p>
    <w:p>
      <w:pPr>
        <w:pStyle w:val="BookText"/>
      </w:pPr>
      <w:r>
        <w:rPr>
          <w:rFonts w:ascii="Amiri" w:hAnsi="Amiri" w:eastAsia="Amiri" w:cs="Amiri"/>
          <w:lang w:bidi="ar-SA"/>
          <w:color w:val="111111"/>
          <w:sz w:val="28"/>
          <w:szCs w:val="28"/>
          <w:rtl/>
        </w:rPr>
        <w:t xml:space="preserve">یَقُولُونَ لَئِن رَّجَعْنَا إِلَی الْمَدِینَةِ لَیُخْرِجَنَّ الْأَعَزُّ مِنْهَا الْأَذَلَّ ۚ وَلِلَّهِ الْعِزَّةُ وَلِرَسُولِهِ وَلِلْمُؤْمِنِینَ وَلَکِنَّ الْمُنَافِقِینَ لَا یَعْلَمُونَ (۸)  ترجمه:</w:t>
      </w:r>
      <w:r>
        <w:rPr>
          <w:rStyle w:val="FootnoteReference"/>
        </w:rPr>
        <w:footnoteReference w:id="5196"/>
      </w:r>
    </w:p>
    <w:p>
      <w:pPr>
        <w:pStyle w:val="BookText"/>
      </w:pPr>
      <w:r>
        <w:rPr>
          <w:rFonts w:ascii="Amiri" w:hAnsi="Amiri" w:eastAsia="Amiri" w:cs="Amiri"/>
          <w:lang w:bidi="ar-SA"/>
          <w:color w:val="111111"/>
          <w:sz w:val="28"/>
          <w:szCs w:val="28"/>
          <w:rtl/>
        </w:rPr>
        <w:t xml:space="preserve">یَا أَیُّهَا الَّذِینَ آمَنُوا لَا تُلْهِکُمْ أَمْوَالُکُمْ وَلَا أَوْلَادُکُمْ عَن ذِکْرِ اللَّهِ ۚ وَمَن یَفْعَلْ ذَلِکَ فَأُولَئِکَ هُمُ الْخَاسِرُونَ (۹)  ترجمه:</w:t>
      </w:r>
      <w:r>
        <w:rPr>
          <w:rStyle w:val="FootnoteReference"/>
        </w:rPr>
        <w:footnoteReference w:id="5197"/>
      </w:r>
    </w:p>
    <w:p>
      <w:pPr>
        <w:pStyle w:val="BookText"/>
      </w:pPr>
      <w:r>
        <w:rPr>
          <w:rFonts w:ascii="Amiri" w:hAnsi="Amiri" w:eastAsia="Amiri" w:cs="Amiri"/>
          <w:lang w:bidi="ar-SA"/>
          <w:color w:val="111111"/>
          <w:sz w:val="28"/>
          <w:szCs w:val="28"/>
          <w:rtl/>
        </w:rPr>
        <w:t xml:space="preserve">وَأَنفِقُوا مِن مَّا رَزَقْنَاکُم مِّن قَبْلِ أَن یَأْتِیَ أَحَدَکُمُ الْمَوْتُ فَیَقُولَ رَبِّ لَوْلَا أَخَّرْتَنِی إِلَی أَجَلٍ قَرِیبٍ فَأَصَّدَّقَ وَأَکُن مِّنَ الصَّالِحِینَ (۱۰)  ترجمه:</w:t>
      </w:r>
      <w:r>
        <w:rPr>
          <w:rStyle w:val="FootnoteReference"/>
        </w:rPr>
        <w:footnoteReference w:id="5198"/>
      </w:r>
    </w:p>
    <w:p>
      <w:pPr>
        <w:pStyle w:val="BookText"/>
      </w:pPr>
      <w:r>
        <w:rPr>
          <w:rFonts w:ascii="Amiri" w:hAnsi="Amiri" w:eastAsia="Amiri" w:cs="Amiri"/>
          <w:lang w:bidi="ar-SA"/>
          <w:color w:val="111111"/>
          <w:sz w:val="28"/>
          <w:szCs w:val="28"/>
          <w:rtl/>
        </w:rPr>
        <w:t xml:space="preserve">وَلَن یُؤَخِّرَ اللَّهُ نَفْسًا إِذَا جَاءَ أَجَلُهَا ۚ وَاللَّهُ خَبِیرٌ بِمَا تَعْمَلُونَ (۱۱)  ترجمه:</w:t>
      </w:r>
      <w:r>
        <w:rPr>
          <w:rStyle w:val="FootnoteReference"/>
        </w:rPr>
        <w:footnoteReference w:id="5199"/>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84" w:name="pg19496_194791"/>
    <w:bookmarkEnd w:id="84"/>
    <w:p>
      <w:pPr>
        <w:pStyle w:val="Heading3"/>
      </w:pPr>
      <w:bookmarkStart w:id="237" w:name="_Toc119"/>
      <w:r>
        <w:t>64 - سوره التغابن</w:t>
      </w:r>
      <w:bookmarkEnd w:id="237"/>
    </w:p>
    <w:p>
      <w:pPr>
        <w:pStyle w:val="BookText"/>
      </w:pPr>
      <w:r>
        <w:rPr>
          <w:rFonts w:ascii="Amiri" w:hAnsi="Amiri" w:eastAsia="Amiri" w:cs="Amiri"/>
          <w:lang w:bidi="ar-SA"/>
          <w:color w:val="111111"/>
          <w:sz w:val="28"/>
          <w:szCs w:val="28"/>
          <w:rtl/>
        </w:rPr>
        <w:t xml:space="preserve">بِسْمِ اللَّهِ الرَّحْمَنِ الرَّحِیمِ یُسَبِّحُ لِلَّهِ مَا فِی السَّمَاوَاتِ وَمَا فِی الْأَرْضِ ۖ لَهُ الْمُلْکُ وَلَهُ الْحَمْدُ ۖ وَهُوَ عَلَی کُلِّ شَیْءٍ قَدِیرٌ (۱)  ترجمه:</w:t>
      </w:r>
      <w:r>
        <w:rPr>
          <w:rStyle w:val="FootnoteReference"/>
        </w:rPr>
        <w:footnoteReference w:id="5200"/>
      </w:r>
    </w:p>
    <w:p>
      <w:pPr>
        <w:pStyle w:val="BookText"/>
      </w:pPr>
      <w:r>
        <w:rPr>
          <w:rFonts w:ascii="Amiri" w:hAnsi="Amiri" w:eastAsia="Amiri" w:cs="Amiri"/>
          <w:lang w:bidi="ar-SA"/>
          <w:color w:val="111111"/>
          <w:sz w:val="28"/>
          <w:szCs w:val="28"/>
          <w:rtl/>
        </w:rPr>
        <w:t xml:space="preserve">هُوَ الَّذِی خَلَقَکُمْ فَمِنکُمْ کَافِرٌ وَمِنکُم مُّؤْمِنٌ ۚ وَاللَّهُ بِمَا تَعْمَلُونَ بَصِیرٌ (۲)  ترجمه:</w:t>
      </w:r>
      <w:r>
        <w:rPr>
          <w:rStyle w:val="FootnoteReference"/>
        </w:rPr>
        <w:footnoteReference w:id="5201"/>
      </w:r>
    </w:p>
    <w:p>
      <w:pPr>
        <w:pStyle w:val="BookText"/>
      </w:pPr>
      <w:r>
        <w:rPr>
          <w:rFonts w:ascii="Amiri" w:hAnsi="Amiri" w:eastAsia="Amiri" w:cs="Amiri"/>
          <w:lang w:bidi="ar-SA"/>
          <w:color w:val="111111"/>
          <w:sz w:val="28"/>
          <w:szCs w:val="28"/>
          <w:rtl/>
        </w:rPr>
        <w:t xml:space="preserve">خَلَقَ السَّمَاوَاتِ وَالْأَرْضَ بِالْحَقِّ وَصَوَّرَکُمْ فَأَحْسَنَ صُوَرَکُمْ ۖ وَإِلَیْهِ الْمَصِیرُ (۳)  ترجمه:</w:t>
      </w:r>
      <w:r>
        <w:rPr>
          <w:rStyle w:val="FootnoteReference"/>
        </w:rPr>
        <w:footnoteReference w:id="5202"/>
      </w:r>
    </w:p>
    <w:p>
      <w:pPr>
        <w:pStyle w:val="BookText"/>
      </w:pPr>
      <w:r>
        <w:rPr>
          <w:rFonts w:ascii="Amiri" w:hAnsi="Amiri" w:eastAsia="Amiri" w:cs="Amiri"/>
          <w:lang w:bidi="ar-SA"/>
          <w:color w:val="111111"/>
          <w:sz w:val="28"/>
          <w:szCs w:val="28"/>
          <w:rtl/>
        </w:rPr>
        <w:t xml:space="preserve">یَعْلَمُ مَا فِی السَّمَاوَاتِ وَالْأَرْضِ وَیَعْلَمُ مَا تُسِرُّونَ وَمَا تُعْلِنُونَ ۚ وَاللَّهُ عَلِیمٌ بِذَاتِ الصُّدُورِ (۴)  ترجمه:</w:t>
      </w:r>
      <w:r>
        <w:rPr>
          <w:rStyle w:val="FootnoteReference"/>
        </w:rPr>
        <w:footnoteReference w:id="5203"/>
      </w:r>
    </w:p>
    <w:p>
      <w:pPr>
        <w:pStyle w:val="BookText"/>
      </w:pPr>
      <w:r>
        <w:rPr>
          <w:rFonts w:ascii="Amiri" w:hAnsi="Amiri" w:eastAsia="Amiri" w:cs="Amiri"/>
          <w:lang w:bidi="ar-SA"/>
          <w:color w:val="111111"/>
          <w:sz w:val="28"/>
          <w:szCs w:val="28"/>
          <w:rtl/>
        </w:rPr>
        <w:t xml:space="preserve">أَلَمْ یَأْتِکُمْ نَبَأُ الَّذِینَ کَفَرُوا مِن قَبْلُ فَذَاقُوا وَبَالَ أَمْرِهِمْ وَلَهُمْ عَذَابٌ أَلِیمٌ (۵)  ترجمه:</w:t>
      </w:r>
      <w:r>
        <w:rPr>
          <w:rStyle w:val="FootnoteReference"/>
        </w:rPr>
        <w:footnoteReference w:id="5204"/>
      </w:r>
    </w:p>
    <w:p>
      <w:pPr>
        <w:pStyle w:val="BookText"/>
      </w:pPr>
      <w:r>
        <w:rPr>
          <w:rFonts w:ascii="Amiri" w:hAnsi="Amiri" w:eastAsia="Amiri" w:cs="Amiri"/>
          <w:lang w:bidi="ar-SA"/>
          <w:color w:val="111111"/>
          <w:sz w:val="28"/>
          <w:szCs w:val="28"/>
          <w:rtl/>
        </w:rPr>
        <w:t xml:space="preserve">ذَلِکَ بِأَنَّهُ کَانَت تَّأْتِیهِمْ رُسُلُهُم بِالْبَیِّنَاتِ فَقَالُوا أَبَشَرٌ یَهْدُونَنَا فَکَفَرُوا وَتَوَلَّوا ۚ وَّاسْتَغْنَی اللَّهُ ۚ وَاللَّهُ غَنِیٌّ حَمِیدٌ (۶)  ترجمه:</w:t>
      </w:r>
      <w:r>
        <w:rPr>
          <w:rStyle w:val="FootnoteReference"/>
        </w:rPr>
        <w:footnoteReference w:id="5205"/>
      </w:r>
    </w:p>
    <w:p>
      <w:pPr>
        <w:pStyle w:val="BookText"/>
      </w:pPr>
      <w:r>
        <w:rPr>
          <w:rFonts w:ascii="Amiri" w:hAnsi="Amiri" w:eastAsia="Amiri" w:cs="Amiri"/>
          <w:lang w:bidi="ar-SA"/>
          <w:color w:val="111111"/>
          <w:sz w:val="28"/>
          <w:szCs w:val="28"/>
          <w:rtl/>
        </w:rPr>
        <w:t xml:space="preserve">زَعَمَ الَّذِینَ کَفَرُوا أَن لَّن یُبْعَثُوا ۚ قُلْ بَلَی وَرَبِّی لَتُبْعَثُنَّ ثُمَّ لَتُنَبَّؤُنَّ بِمَا عَمِلْتُمْ ۚ وَذَلِکَ عَلَی اللَّهِ یَسِیرٌ (۷)  ترجمه:</w:t>
      </w:r>
      <w:r>
        <w:rPr>
          <w:rStyle w:val="FootnoteReference"/>
        </w:rPr>
        <w:footnoteReference w:id="5206"/>
      </w:r>
    </w:p>
    <w:p>
      <w:pPr>
        <w:pStyle w:val="BookText"/>
      </w:pPr>
      <w:r>
        <w:rPr>
          <w:rFonts w:ascii="Amiri" w:hAnsi="Amiri" w:eastAsia="Amiri" w:cs="Amiri"/>
          <w:lang w:bidi="ar-SA"/>
          <w:color w:val="111111"/>
          <w:sz w:val="28"/>
          <w:szCs w:val="28"/>
          <w:rtl/>
        </w:rPr>
        <w:t xml:space="preserve">فَآمِنُوا بِاللَّهِ وَرَسُولِهِ وَالنُّورِ الَّذِی أَنزَلْنَا ۚ وَاللَّهُ بِمَا تَعْمَلُونَ خَبِیرٌ (۸)  ترجمه:</w:t>
      </w:r>
      <w:r>
        <w:rPr>
          <w:rStyle w:val="FootnoteReference"/>
        </w:rPr>
        <w:footnoteReference w:id="5207"/>
      </w:r>
    </w:p>
    <w:p>
      <w:pPr>
        <w:pStyle w:val="BookText"/>
      </w:pPr>
      <w:r>
        <w:rPr>
          <w:rFonts w:ascii="Amiri" w:hAnsi="Amiri" w:eastAsia="Amiri" w:cs="Amiri"/>
          <w:lang w:bidi="ar-SA"/>
          <w:color w:val="111111"/>
          <w:sz w:val="28"/>
          <w:szCs w:val="28"/>
          <w:rtl/>
        </w:rPr>
        <w:t xml:space="preserve">یَوْمَ یَجْمَعُکُمْ لِیَوْمِ الْجَمْعِ ۖ ذَلِکَ یَوْمُ التَّغَابُنِ ۗ وَمَن یُؤْمِن بِاللَّهِ وَیَعْمَلْ صَالِحًا یُکَفِّرْ عَنْهُ سَیِّئَاتِهِ وَیُدْخِلْهُ جَنَّاتٍ تَجْرِی مِن تَحْتِهَا الْأَنْهَارُ خَالِدِینَ فِیهَا أَبَدًا ۚ ذَلِکَ الْفَوْزُ الْعَظِیمُ (۹)  ترجمه:</w:t>
      </w:r>
      <w:r>
        <w:rPr>
          <w:rStyle w:val="FootnoteReference"/>
        </w:rPr>
        <w:footnoteReference w:id="5208"/>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وَالَّذِینَ کَفَرُوا وَکَذَّبُوا بِآیَاتِنَا أُولَئِکَ أَصْحَابُ النَّارِ خَالِدِینَ فِیهَا ۖ وَبِئْسَ الْمَصِیرُ (۱۰)  ترجمه:</w:t>
      </w:r>
      <w:r>
        <w:rPr>
          <w:rStyle w:val="FootnoteReference"/>
        </w:rPr>
        <w:footnoteReference w:id="5209"/>
      </w:r>
    </w:p>
    <w:p>
      <w:pPr>
        <w:pStyle w:val="BookText"/>
      </w:pPr>
      <w:r>
        <w:rPr>
          <w:rFonts w:ascii="Amiri" w:hAnsi="Amiri" w:eastAsia="Amiri" w:cs="Amiri"/>
          <w:lang w:bidi="ar-SA"/>
          <w:color w:val="111111"/>
          <w:sz w:val="28"/>
          <w:szCs w:val="28"/>
          <w:rtl/>
        </w:rPr>
        <w:t xml:space="preserve">مَا أَصَابَ مِن مُّصِیبَةٍ إِلَّا بِإِذْنِ اللَّهِ ۗ وَمَن یُؤْمِن بِاللَّهِ یَهْدِ قَلْبَهُ ۚ وَاللَّهُ بِکُلِّ شَیْءٍ عَلِیمٌ (۱۱)  ترجمه:</w:t>
      </w:r>
      <w:r>
        <w:rPr>
          <w:rStyle w:val="FootnoteReference"/>
        </w:rPr>
        <w:footnoteReference w:id="5210"/>
      </w:r>
    </w:p>
    <w:p>
      <w:pPr>
        <w:pStyle w:val="BookText"/>
      </w:pPr>
      <w:r>
        <w:rPr>
          <w:rFonts w:ascii="Amiri" w:hAnsi="Amiri" w:eastAsia="Amiri" w:cs="Amiri"/>
          <w:lang w:bidi="ar-SA"/>
          <w:color w:val="111111"/>
          <w:sz w:val="28"/>
          <w:szCs w:val="28"/>
          <w:rtl/>
        </w:rPr>
        <w:t xml:space="preserve">وَأَطِیعُوا اللَّهَ وَأَطِیعُوا الرَّسُولَ ۚ فَإِن تَوَلَّیْتُمْ فَإِنَّمَا عَلَی رَسُولِنَا الْبَلَاغُ الْمُبِینُ (۱۲)  ترجمه:</w:t>
      </w:r>
      <w:r>
        <w:rPr>
          <w:rStyle w:val="FootnoteReference"/>
        </w:rPr>
        <w:footnoteReference w:id="5211"/>
      </w:r>
    </w:p>
    <w:p>
      <w:pPr>
        <w:pStyle w:val="BookText"/>
      </w:pPr>
      <w:r>
        <w:rPr>
          <w:rFonts w:ascii="Amiri" w:hAnsi="Amiri" w:eastAsia="Amiri" w:cs="Amiri"/>
          <w:lang w:bidi="ar-SA"/>
          <w:color w:val="111111"/>
          <w:sz w:val="28"/>
          <w:szCs w:val="28"/>
          <w:rtl/>
        </w:rPr>
        <w:t xml:space="preserve">اللَّهُ لَا إِلَهَ إِلَّا هُوَ ۚ وَعَلَی اللَّهِ فَلْیَتَوَکَّلِ الْمُؤْمِنُونَ (۱۳)  ترجمه:</w:t>
      </w:r>
      <w:r>
        <w:rPr>
          <w:rStyle w:val="FootnoteReference"/>
        </w:rPr>
        <w:footnoteReference w:id="5212"/>
      </w:r>
    </w:p>
    <w:p>
      <w:pPr>
        <w:pStyle w:val="BookText"/>
      </w:pPr>
      <w:r>
        <w:rPr>
          <w:rFonts w:ascii="Amiri" w:hAnsi="Amiri" w:eastAsia="Amiri" w:cs="Amiri"/>
          <w:lang w:bidi="ar-SA"/>
          <w:color w:val="111111"/>
          <w:sz w:val="28"/>
          <w:szCs w:val="28"/>
          <w:rtl/>
        </w:rPr>
        <w:t xml:space="preserve">یَا أَیُّهَا الَّذِینَ آمَنُوا إِنَّ مِنْ أَزْوَاجِکُمْ وَأَوْلَادِکُمْ عَدُوًّا لَّکُمْ فَاحْذَرُوهُمْ ۚ وَإِن تَعْفُوا وَتَصْفَحُوا وَتَغْفِرُوا فَإِنَّ اللَّهَ غَفُورٌ رَّحِیمٌ (۱۴)  ترجمه:</w:t>
      </w:r>
      <w:r>
        <w:rPr>
          <w:rStyle w:val="FootnoteReference"/>
        </w:rPr>
        <w:footnoteReference w:id="5213"/>
      </w:r>
    </w:p>
    <w:p>
      <w:pPr>
        <w:pStyle w:val="BookText"/>
      </w:pPr>
      <w:r>
        <w:rPr>
          <w:rFonts w:ascii="Amiri" w:hAnsi="Amiri" w:eastAsia="Amiri" w:cs="Amiri"/>
          <w:lang w:bidi="ar-SA"/>
          <w:color w:val="111111"/>
          <w:sz w:val="28"/>
          <w:szCs w:val="28"/>
          <w:rtl/>
        </w:rPr>
        <w:t xml:space="preserve">إِنَّمَا أَمْوَالُکُمْ وَأَوْلَادُکُمْ فِتْنَةٌ ۚ وَاللَّهُ عِندَهُ أَجْرٌ عَظِیمٌ (۱۵)  ترجمه:</w:t>
      </w:r>
      <w:r>
        <w:rPr>
          <w:rStyle w:val="FootnoteReference"/>
        </w:rPr>
        <w:footnoteReference w:id="5214"/>
      </w:r>
    </w:p>
    <w:p>
      <w:pPr>
        <w:pStyle w:val="BookText"/>
      </w:pPr>
      <w:r>
        <w:rPr>
          <w:rFonts w:ascii="Amiri" w:hAnsi="Amiri" w:eastAsia="Amiri" w:cs="Amiri"/>
          <w:lang w:bidi="ar-SA"/>
          <w:color w:val="111111"/>
          <w:sz w:val="28"/>
          <w:szCs w:val="28"/>
          <w:rtl/>
        </w:rPr>
        <w:t xml:space="preserve">فَاتَّقُوا اللَّهَ مَا اسْتَطَعْتُمْ وَاسْمَعُوا وَأَطِیعُوا وَأَنفِقُوا خَیْرًا لِّأَنفُسِکُمْ ۗ وَمَن یُوقَ شُحَّ نَفْسِهِ فَأُولَئِکَ هُمُ الْمُفْلِحُونَ (۱۶)  ترجمه:</w:t>
      </w:r>
      <w:r>
        <w:rPr>
          <w:rStyle w:val="FootnoteReference"/>
        </w:rPr>
        <w:footnoteReference w:id="5215"/>
      </w:r>
    </w:p>
    <w:p>
      <w:pPr>
        <w:pStyle w:val="BookText"/>
      </w:pPr>
      <w:r>
        <w:rPr>
          <w:rFonts w:ascii="Amiri" w:hAnsi="Amiri" w:eastAsia="Amiri" w:cs="Amiri"/>
          <w:lang w:bidi="ar-SA"/>
          <w:color w:val="111111"/>
          <w:sz w:val="28"/>
          <w:szCs w:val="28"/>
          <w:rtl/>
        </w:rPr>
        <w:t xml:space="preserve">إِن تُقْرِضُوا اللَّهَ قَرْضًا حَسَنًا یُضَاعِفْهُ لَکُمْ وَیَغْفِرْ لَکُمْ ۚ وَاللَّهُ شَکُورٌ حَلِیمٌ (۱۷)  ترجمه:</w:t>
      </w:r>
      <w:r>
        <w:rPr>
          <w:rStyle w:val="FootnoteReference"/>
        </w:rPr>
        <w:footnoteReference w:id="5216"/>
      </w:r>
    </w:p>
    <w:p>
      <w:pPr>
        <w:pStyle w:val="BookText"/>
      </w:pPr>
      <w:r>
        <w:rPr>
          <w:rFonts w:ascii="Amiri" w:hAnsi="Amiri" w:eastAsia="Amiri" w:cs="Amiri"/>
          <w:lang w:bidi="ar-SA"/>
          <w:color w:val="111111"/>
          <w:sz w:val="28"/>
          <w:szCs w:val="28"/>
          <w:rtl/>
        </w:rPr>
        <w:t xml:space="preserve">عَالِمُ الْغَیْبِ وَالشَّهَادَةِ الْعَزِیزُ الْحَکِیمُ (۱۸)  ترجمه:</w:t>
      </w:r>
      <w:r>
        <w:rPr>
          <w:rStyle w:val="FootnoteReference"/>
        </w:rPr>
        <w:footnoteReference w:id="5217"/>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85" w:name="pg19496_194793"/>
    <w:bookmarkEnd w:id="85"/>
    <w:p>
      <w:pPr>
        <w:pStyle w:val="Heading3"/>
      </w:pPr>
      <w:bookmarkStart w:id="238" w:name="_Toc120"/>
      <w:r>
        <w:t>65 - سوره الطلاق</w:t>
      </w:r>
      <w:bookmarkEnd w:id="238"/>
    </w:p>
    <w:p>
      <w:pPr>
        <w:pStyle w:val="BookText"/>
      </w:pPr>
      <w:r>
        <w:rPr>
          <w:rFonts w:ascii="Amiri" w:hAnsi="Amiri" w:eastAsia="Amiri" w:cs="Amiri"/>
          <w:lang w:bidi="ar-SA"/>
          <w:color w:val="111111"/>
          <w:sz w:val="28"/>
          <w:szCs w:val="28"/>
          <w:rtl/>
        </w:rPr>
        <w:t xml:space="preserve">بِسْمِ اللَّهِ الرَّحْمَنِ الرَّحِیمِ یَا أَیُّهَا النَّبِیُّ إِذَا طَلَّقْتُمُ النِّسَاءَ فَطَلِّقُوهُنَّ لِعِدَّتِهِنَّ وَأَحْصُوا الْعِدَّةَ ۖ وَاتَّقُوا اللَّهَ رَبَّکُمْ ۖ لَا تُخْرِجُوهُنَّ مِن بُیُوتِهِنَّ وَلَا یَخْرُجْنَ إِلَّا أَن یَأْتِینَ بِفَاحِشَةٍ مُّبَیِّنَةٍ ۚ وَتِلْکَ حُدُودُ اللَّهِ ۚ وَمَن یَتَعَدَّ حُدُودَ اللَّهِ فَقَدْ ظَلَمَ نَفْسَهُ ۚ لَا تَدْرِی لَعَلَّ اللَّهَ یُحْدِثُ بَعْدَ ذَلِکَ أَمْرًا (۱)  ترجمه:</w:t>
      </w:r>
      <w:r>
        <w:rPr>
          <w:rStyle w:val="FootnoteReference"/>
        </w:rPr>
        <w:footnoteReference w:id="5218"/>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وَأَشْهِدُوا ذَوَیْ عَدْلٍ مِّنکُمْ وَأَقِیمُوا الشَّهَادَةَ لِلَّهِ ۚ ذَلِکُمْ یُوعَظُ بِهِ مَن کَانَ یُؤْمِنُ بِاللَّهِ وَالْیَوْمِ الْآخِرِ ۚ وَمَن یَتَّقِ اللَّهَ یَجْعَل لَّهُ مَخْرَجًا (۲)  ترجمه:</w:t>
      </w:r>
      <w:r>
        <w:rPr>
          <w:rStyle w:val="FootnoteReference"/>
        </w:rPr>
        <w:footnoteReference w:id="5219"/>
      </w:r>
    </w:p>
    <w:p>
      <w:pPr>
        <w:pStyle w:val="BookText"/>
      </w:pPr>
      <w:r>
        <w:rPr>
          <w:rFonts w:ascii="Amiri" w:hAnsi="Amiri" w:eastAsia="Amiri" w:cs="Amiri"/>
          <w:lang w:bidi="ar-SA"/>
          <w:color w:val="111111"/>
          <w:sz w:val="28"/>
          <w:szCs w:val="28"/>
          <w:rtl/>
        </w:rPr>
        <w:t xml:space="preserve">وَیَرْزُقْهُ مِنْ حَیْثُ لَا یَحْتَسِبُ ۚ وَمَن یَتَوَکَّلْ عَلَی اللَّهِ فَهُوَ حَسْبُهُ ۚ إِنَّ اللَّهَ بَالِغُ أَمْرِهِ ۚ قَدْ جَعَلَ اللَّهُ لِکُلِّ شَیْءٍ قَدْرًا (۳)  ترجمه:</w:t>
      </w:r>
      <w:r>
        <w:rPr>
          <w:rStyle w:val="FootnoteReference"/>
        </w:rPr>
        <w:footnoteReference w:id="5220"/>
      </w:r>
    </w:p>
    <w:p>
      <w:pPr>
        <w:pStyle w:val="BookText"/>
      </w:pPr>
      <w:r>
        <w:rPr>
          <w:rFonts w:ascii="Amiri" w:hAnsi="Amiri" w:eastAsia="Amiri" w:cs="Amiri"/>
          <w:lang w:bidi="ar-SA"/>
          <w:color w:val="111111"/>
          <w:sz w:val="28"/>
          <w:szCs w:val="28"/>
          <w:rtl/>
        </w:rPr>
        <w:t xml:space="preserve">وَاللَّائِی یَئِسْنَ مِنَ الْمَحِیضِ مِن نِّسَائِکُمْ إِنِ ارْتَبْتُمْ فَعِدَّتُهُنَّ ثَلَاثَةُ أَشْهُرٍ وَاللَّائِی لَمْ یَحِضْنَ ۚ وَأُولَاتُ الْأَحْمَالِ أَجَلُهُنَّ أَن یَضَعْنَ حَمْلَهُنَّ ۚ وَمَن یَتَّقِ اللَّهَ یَجْعَل لَّهُ مِنْ أَمْرِهِ یُسْرًا (۴)  ترجمه:</w:t>
      </w:r>
      <w:r>
        <w:rPr>
          <w:rStyle w:val="FootnoteReference"/>
        </w:rPr>
        <w:footnoteReference w:id="5221"/>
      </w:r>
    </w:p>
    <w:p>
      <w:pPr>
        <w:pStyle w:val="BookText"/>
      </w:pPr>
      <w:r>
        <w:rPr>
          <w:rFonts w:ascii="Amiri" w:hAnsi="Amiri" w:eastAsia="Amiri" w:cs="Amiri"/>
          <w:lang w:bidi="ar-SA"/>
          <w:color w:val="111111"/>
          <w:sz w:val="28"/>
          <w:szCs w:val="28"/>
          <w:rtl/>
        </w:rPr>
        <w:t xml:space="preserve">ذَلِکَ أَمْرُ اللَّهِ أَنزَلَهُ إِلَیْکُمْ ۚ وَمَن یَتَّقِ اللَّهَ یُکَفِّرْ عَنْهُ سَیِّئَاتِهِ وَیُعْظِمْ لَهُ أَجْرًا (۵)  ترجمه:</w:t>
      </w:r>
      <w:r>
        <w:rPr>
          <w:rStyle w:val="FootnoteReference"/>
        </w:rPr>
        <w:footnoteReference w:id="5222"/>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أَسْکِنُوهُنَّ مِنْ حَیْثُ سَکَنتُم مِّن وُجْدِکُمْ وَلَا تُضَارُّوهُنَّ لِتُضَیِّقُوا عَلَیْهِنَّ ۚ وَإِن کُنَّ أُولَاتِ حَمْلٍ فَأَنفِقُوا عَلَیْهِنَّ حَتَّی یَضَعْنَ حَمْلَهُنَّ ۚ فَإِنْ أَرْضَعْنَ لَکُمْ فَآتُوهُنَّ أُجُورَهُنَّ ۖ وَأْتَمِرُوا بَیْنَکُم بِمَعْرُوفٍ ۖ وَإِن تَعَاسَرْتُمْ فَسَتُرْضِعُ لَهُ أُخْرَی (۶)  ترجمه:</w:t>
      </w:r>
      <w:r>
        <w:rPr>
          <w:rStyle w:val="FootnoteReference"/>
        </w:rPr>
        <w:footnoteReference w:id="5223"/>
      </w:r>
    </w:p>
    <w:p>
      <w:pPr>
        <w:pStyle w:val="BookText"/>
      </w:pPr>
      <w:r>
        <w:rPr>
          <w:rFonts w:ascii="Amiri" w:hAnsi="Amiri" w:eastAsia="Amiri" w:cs="Amiri"/>
          <w:lang w:bidi="ar-SA"/>
          <w:color w:val="111111"/>
          <w:sz w:val="28"/>
          <w:szCs w:val="28"/>
          <w:rtl/>
        </w:rPr>
        <w:t xml:space="preserve">لِیُنفِقْ ذُو سَعَةٍ مِّن سَعَتِهِ ۖ وَمَن قُدِرَ عَلَیْهِ رِزْقُهُ فَلْیُنفِقْ مِمَّا آتَاهُ اللَّهُ ۚ لَا یُکَلِّفُ اللَّهُ نَفْسًا إِلَّا مَا آتَاهَا ۚ سَیَجْعَلُ اللَّهُ بَعْدَ عُسْرٍ یُسْرًا (۷)  ترجمه:</w:t>
      </w:r>
      <w:r>
        <w:rPr>
          <w:rStyle w:val="FootnoteReference"/>
        </w:rPr>
        <w:footnoteReference w:id="5224"/>
      </w:r>
    </w:p>
    <w:p>
      <w:pPr>
        <w:pStyle w:val="BookText"/>
      </w:pPr>
      <w:r>
        <w:rPr>
          <w:rFonts w:ascii="Amiri" w:hAnsi="Amiri" w:eastAsia="Amiri" w:cs="Amiri"/>
          <w:lang w:bidi="ar-SA"/>
          <w:color w:val="111111"/>
          <w:sz w:val="28"/>
          <w:szCs w:val="28"/>
          <w:rtl/>
        </w:rPr>
        <w:t xml:space="preserve">وَکَأَیِّن مِّن قَرْیَةٍ عَتَتْ عَنْ أَمْرِ رَبِّهَا وَرُسُلِهِ فَحَاسَبْنَاهَا حِسَابًا شَدِیدًا وَعَذَّبْنَاهَا عَذَابًا نُّکْرًا (۸)  ترجمه:</w:t>
      </w:r>
      <w:r>
        <w:rPr>
          <w:rStyle w:val="FootnoteReference"/>
        </w:rPr>
        <w:footnoteReference w:id="5225"/>
      </w:r>
    </w:p>
    <w:p>
      <w:pPr>
        <w:pStyle w:val="BookText"/>
      </w:pPr>
      <w:r>
        <w:rPr>
          <w:rFonts w:ascii="Amiri" w:hAnsi="Amiri" w:eastAsia="Amiri" w:cs="Amiri"/>
          <w:lang w:bidi="ar-SA"/>
          <w:color w:val="111111"/>
          <w:sz w:val="28"/>
          <w:szCs w:val="28"/>
          <w:rtl/>
        </w:rPr>
        <w:t xml:space="preserve">فَذَاقَتْ وَبَالَ أَمْرِهَا وَکَانَ عَاقِبَةُ أَمْرِهَا خُسْرًا (۹)  ترجمه:</w:t>
      </w:r>
      <w:r>
        <w:rPr>
          <w:rStyle w:val="FootnoteReference"/>
        </w:rPr>
        <w:footnoteReference w:id="5226"/>
      </w:r>
    </w:p>
    <w:p>
      <w:pPr>
        <w:pStyle w:val="BookText"/>
      </w:pPr>
      <w:r>
        <w:rPr>
          <w:rFonts w:ascii="Amiri" w:hAnsi="Amiri" w:eastAsia="Amiri" w:cs="Amiri"/>
          <w:lang w:bidi="ar-SA"/>
          <w:color w:val="111111"/>
          <w:sz w:val="28"/>
          <w:szCs w:val="28"/>
          <w:rtl/>
        </w:rPr>
        <w:t xml:space="preserve">أَعَدَّ اللَّهُ لَهُمْ عَذَابًا شَدِیدًا ۖ فَاتَّقُوا اللَّهَ یَا أُولِی الْأَلْبَابِ الَّذِینَ آمَنُوا ۚ قَدْ أَنزَلَ اللَّهُ إِلَیْکُمْ ذِکْرًا (۱۰)  ترجمه:</w:t>
      </w:r>
      <w:r>
        <w:rPr>
          <w:rStyle w:val="FootnoteReference"/>
        </w:rPr>
        <w:footnoteReference w:id="5227"/>
      </w:r>
    </w:p>
    <w:p>
      <w:pPr>
        <w:pStyle w:val="BookText"/>
      </w:pPr>
      <w:r>
        <w:rPr>
          <w:rFonts w:ascii="Amiri" w:hAnsi="Amiri" w:eastAsia="Amiri" w:cs="Amiri"/>
          <w:lang w:bidi="ar-SA"/>
          <w:color w:val="111111"/>
          <w:sz w:val="28"/>
          <w:szCs w:val="28"/>
          <w:rtl/>
        </w:rPr>
        <w:t xml:space="preserve">رَّسُولًا یَتْلُو عَلَیْکُمْ آیَاتِ اللَّهِ مُبَیِّنَاتٍ لِّیُخْرِجَ الَّذِینَ آمَنُوا وَعَمِلُوا الصَّالِحَاتِ مِنَ الظُّلُمَاتِ إِلَی النُّورِ ۚ وَمَن یُؤْمِن بِاللَّهِ وَیَعْمَلْ صَالِحًا یُدْخِلْهُ جَنَّاتٍ تَجْرِی مِن تَحْتِهَا الْأَنْهَارُ خَالِدِینَ فِیهَا أَبَدًا ۖ قَدْ أَحْسَنَ اللَّهُ لَهُ رِزْقًا (۱۱)  ترجمه:</w:t>
      </w:r>
      <w:r>
        <w:rPr>
          <w:rStyle w:val="FootnoteReference"/>
        </w:rPr>
        <w:footnoteReference w:id="5228"/>
      </w:r>
    </w:p>
    <w:p>
      <w:pPr>
        <w:pStyle w:val="BookText"/>
      </w:pPr>
      <w:r>
        <w:rPr>
          <w:rFonts w:ascii="Amiri" w:hAnsi="Amiri" w:eastAsia="Amiri" w:cs="Amiri"/>
          <w:lang w:bidi="ar-SA"/>
          <w:color w:val="111111"/>
          <w:sz w:val="28"/>
          <w:szCs w:val="28"/>
          <w:rtl/>
        </w:rPr>
        <w:t xml:space="preserve">اللَّهُ الَّذِی خَلَقَ سَبْعَ سَمَاوَاتٍ وَمِنَ الْأَرْضِ مِثْلَهُنَّ یَتَنَزَّلُ الْأَمْرُ بَیْنَهُنَّ لِتَعْلَمُوا أَنَّ اللَّهَ عَلَی کُلِّ شَیْءٍ قَدِیرٌ وَأَنَّ اللَّهَ قَدْ أَحَاطَ بِکُلِّ شَیْءٍ عِلْمًا (۱۲)  ترجمه:</w:t>
      </w:r>
      <w:r>
        <w:rPr>
          <w:rStyle w:val="FootnoteReference"/>
        </w:rPr>
        <w:footnoteReference w:id="5229"/>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86" w:name="pg19496_194795"/>
    <w:bookmarkEnd w:id="86"/>
    <w:p>
      <w:pPr>
        <w:pStyle w:val="Heading3"/>
      </w:pPr>
      <w:bookmarkStart w:id="239" w:name="_Toc121"/>
      <w:r>
        <w:t>66 - سوره التحریم</w:t>
      </w:r>
      <w:bookmarkEnd w:id="239"/>
    </w:p>
    <w:p>
      <w:pPr>
        <w:pStyle w:val="BookText"/>
      </w:pPr>
      <w:r>
        <w:rPr>
          <w:rFonts w:ascii="Amiri" w:hAnsi="Amiri" w:eastAsia="Amiri" w:cs="Amiri"/>
          <w:lang w:bidi="ar-SA"/>
          <w:color w:val="111111"/>
          <w:sz w:val="28"/>
          <w:szCs w:val="28"/>
          <w:rtl/>
        </w:rPr>
        <w:t xml:space="preserve">بِسْمِ اللَّهِ الرَّحْمَنِ الرَّحِیمِ یَا أَیُّهَا النَّبِیُّ لِمَ تُحَرِّمُ مَا أَحَلَّ اللَّهُ لَکَ ۖ تَبْتَغِی مَرْضَاتَ أَزْوَاجِکَ ۚ وَاللَّهُ غَفُورٌ رَّحِیمٌ (۱)  ترجمه:</w:t>
      </w:r>
      <w:r>
        <w:rPr>
          <w:rStyle w:val="FootnoteReference"/>
        </w:rPr>
        <w:footnoteReference w:id="5230"/>
      </w:r>
    </w:p>
    <w:p>
      <w:pPr>
        <w:pStyle w:val="BookText"/>
      </w:pPr>
      <w:r>
        <w:rPr>
          <w:rFonts w:ascii="Amiri" w:hAnsi="Amiri" w:eastAsia="Amiri" w:cs="Amiri"/>
          <w:lang w:bidi="ar-SA"/>
          <w:color w:val="111111"/>
          <w:sz w:val="28"/>
          <w:szCs w:val="28"/>
          <w:rtl/>
        </w:rPr>
        <w:t xml:space="preserve">قَدْ فَرَضَ اللَّهُ لَکُمْ تَحِلَّةَ أَیْمَانِکُمْ ۚ وَاللَّهُ مَوْلَاکُمْ ۖ وَهُوَ الْعَلِیمُ الْحَکِیمُ (۲)  ترجمه:</w:t>
      </w:r>
      <w:r>
        <w:rPr>
          <w:rStyle w:val="FootnoteReference"/>
        </w:rPr>
        <w:footnoteReference w:id="5231"/>
      </w:r>
    </w:p>
    <w:p>
      <w:pPr>
        <w:pStyle w:val="BookText"/>
      </w:pPr>
      <w:r>
        <w:rPr>
          <w:rFonts w:ascii="Amiri" w:hAnsi="Amiri" w:eastAsia="Amiri" w:cs="Amiri"/>
          <w:lang w:bidi="ar-SA"/>
          <w:color w:val="111111"/>
          <w:sz w:val="28"/>
          <w:szCs w:val="28"/>
          <w:rtl/>
        </w:rPr>
        <w:t xml:space="preserve">وَإِذْ أَسَرَّ النَّبِیُّ إِلَی بَعْضِ أَزْوَاجِهِ حَدِیثًا فَلَمَّا نَبَّأَتْ بِهِ وَأَظْهَرَهُ اللَّهُ عَلَیْهِ عَرَّفَ بَعْضَهُ وَأَعْرَضَ عَن بَعْضٍ ۖ فَلَمَّا نَبَّأَهَا بِهِ قَالَتْ مَنْ أَنبَأَکَ هَذَا ۖ قَالَ نَبَّأَنِیَ الْعَلِیمُ الْخَبِیرُ (۳)  ترجمه:</w:t>
      </w:r>
      <w:r>
        <w:rPr>
          <w:rStyle w:val="FootnoteReference"/>
        </w:rPr>
        <w:footnoteReference w:id="5232"/>
      </w:r>
    </w:p>
    <w:p>
      <w:pPr>
        <w:pStyle w:val="BookText"/>
      </w:pPr>
      <w:r>
        <w:rPr>
          <w:rFonts w:ascii="Amiri" w:hAnsi="Amiri" w:eastAsia="Amiri" w:cs="Amiri"/>
          <w:lang w:bidi="ar-SA"/>
          <w:color w:val="111111"/>
          <w:sz w:val="28"/>
          <w:szCs w:val="28"/>
          <w:rtl/>
        </w:rPr>
        <w:t xml:space="preserve">إِن تَتُوبَا إِلَی اللَّهِ فَقَدْ صَغَتْ قُلُوبُکُمَا ۖ وَإِن تَظَاهَرَا عَلَیْهِ فَإِنَّ اللَّهَ هُوَ مَوْلَاهُ وَجِبْرِیلُ وَصَالِحُ الْمُؤْمِنِینَ ۖ وَالْمَلَائِکَةُ بَعْدَ ذَلِکَ ظَهِیرٌ (۴)  ترجمه:</w:t>
      </w:r>
      <w:r>
        <w:rPr>
          <w:rStyle w:val="FootnoteReference"/>
        </w:rPr>
        <w:footnoteReference w:id="5233"/>
      </w:r>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 ثَیِّبَاتٍ وَأَبْکَارًا (۵)  ترجمه:</w:t>
      </w:r>
      <w:r>
        <w:rPr>
          <w:rStyle w:val="FootnoteReference"/>
        </w:rPr>
        <w:footnoteReference w:id="5234"/>
      </w:r>
    </w:p>
    <w:p>
      <w:pPr>
        <w:pStyle w:val="BookText"/>
      </w:pPr>
      <w:r>
        <w:rPr>
          <w:rFonts w:ascii="Amiri" w:hAnsi="Amiri" w:eastAsia="Amiri" w:cs="Amiri"/>
          <w:lang w:bidi="ar-SA"/>
          <w:color w:val="111111"/>
          <w:sz w:val="28"/>
          <w:szCs w:val="28"/>
          <w:rtl/>
        </w:rPr>
        <w:t xml:space="preserve">یَا أَیُّهَا الَّذِینَ آمَنُوا قُوا أَنفُسَکُمْ وَأَهْلِیکُمْ نَارًا وَقُودُهَا النَّاسُ وَالْحِجَارَةُ عَلَیْهَا مَلَائِکَةٌ غِلَاظٌ شِدَادٌ لَّا یَعْصُونَ اللَّهَ مَا أَمَرَهُمْ وَیَفْعَلُونَ مَا یُؤْمَرُونَ (۶)  ترجمه:</w:t>
      </w:r>
      <w:r>
        <w:rPr>
          <w:rStyle w:val="FootnoteReference"/>
        </w:rPr>
        <w:footnoteReference w:id="5235"/>
      </w:r>
    </w:p>
    <w:p>
      <w:pPr>
        <w:pStyle w:val="BookText"/>
      </w:pPr>
      <w:r>
        <w:rPr>
          <w:rFonts w:ascii="Amiri" w:hAnsi="Amiri" w:eastAsia="Amiri" w:cs="Amiri"/>
          <w:lang w:bidi="ar-SA"/>
          <w:color w:val="111111"/>
          <w:sz w:val="28"/>
          <w:szCs w:val="28"/>
          <w:rtl/>
        </w:rPr>
        <w:t xml:space="preserve">یَا أَیُّهَا الَّذِینَ کَفَرُوا لَا تَعْتَذِرُوا الْیَوْمَ ۖ إِنَّمَا تُجْزَوْنَ مَا کُنتُمْ تَعْمَلُونَ (۷)  ترجمه:</w:t>
      </w:r>
      <w:r>
        <w:rPr>
          <w:rStyle w:val="FootnoteReference"/>
        </w:rPr>
        <w:footnoteReference w:id="5236"/>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وَیُدْخِلَکُمْ جَنَّاتٍ تَجْرِی مِن تَحْتِهَا الْأَنْهَارُ یَوْمَ لَا یُخْزِی اللَّهُ النَّبِیَّ وَالَّذِینَ آمَنُوا مَعَهُ ۖ نُورُهُمْ یَسْعَی بَیْنَ أَیْدِیهِمْ وَبِأَیْمَانِهِمْ یَقُولُونَ رَبَّنَا أَتْمِمْ لَنَا نُورَنَا وَاغْفِرْ لَنَا ۖ إِنَّکَ عَلَی کُلِّ شَیْءٍ قَدِیرٌ (۸)  ترجمه:</w:t>
      </w:r>
      <w:r>
        <w:rPr>
          <w:rStyle w:val="FootnoteReference"/>
        </w:rPr>
        <w:footnoteReference w:id="5237"/>
      </w:r>
    </w:p>
    <w:p>
      <w:pPr>
        <w:pStyle w:val="BookText"/>
      </w:pPr>
      <w:r>
        <w:rPr>
          <w:rFonts w:ascii="Amiri" w:hAnsi="Amiri" w:eastAsia="Amiri" w:cs="Amiri"/>
          <w:lang w:bidi="ar-SA"/>
          <w:color w:val="111111"/>
          <w:sz w:val="28"/>
          <w:szCs w:val="28"/>
          <w:rtl/>
        </w:rPr>
        <w:t xml:space="preserve">یَا أَیُّهَا النَّبِیُّ جَاهِدِ الْکُفَّارَ وَالْمُنَافِقِینَ وَاغْلُظْ عَلَیْهِمْ ۚ وَمَأْوَاهُمْ جَهَنَّمُ ۖ وَبِئْسَ الْمَصِیرُ (۹)  ترجمه:</w:t>
      </w:r>
      <w:r>
        <w:rPr>
          <w:rStyle w:val="FootnoteReference"/>
        </w:rPr>
        <w:footnoteReference w:id="5238"/>
      </w:r>
    </w:p>
    <w:p>
      <w:pPr>
        <w:pStyle w:val="BookText"/>
      </w:pPr>
      <w:r>
        <w:rPr>
          <w:rFonts w:ascii="Amiri" w:hAnsi="Amiri" w:eastAsia="Amiri" w:cs="Amiri"/>
          <w:lang w:bidi="ar-SA"/>
          <w:color w:val="111111"/>
          <w:sz w:val="28"/>
          <w:szCs w:val="28"/>
          <w:rtl/>
        </w:rPr>
        <w:t xml:space="preserve">ضَرَبَ اللَّهُ مَثَلًا لِّلَّذِینَ کَفَرُوا امْرَأَتَ نُوحٍ وَامْرَأَتَ لُوطٍ ۖ کَانَتَا تَحْتَ عَبْدَیْنِ مِنْ عِبَادِنَا صَالِحَیْنِ فَخَانَتَاهُمَا فَلَمْ یُغْنِیَا عَنْهُمَا مِنَ اللَّهِ شَیْئًا وَقِیلَ ادْخُلَا النَّارَ مَعَ الدَّاخِلِینَ (۱۰)  ترجمه:</w:t>
      </w:r>
      <w:r>
        <w:rPr>
          <w:rStyle w:val="FootnoteReference"/>
        </w:rPr>
        <w:footnoteReference w:id="5239"/>
      </w:r>
    </w:p>
    <w:p>
      <w:pPr>
        <w:pStyle w:val="BookText"/>
      </w:pPr>
      <w:r>
        <w:rPr>
          <w:rFonts w:ascii="Amiri" w:hAnsi="Amiri" w:eastAsia="Amiri" w:cs="Amiri"/>
          <w:lang w:bidi="ar-SA"/>
          <w:color w:val="111111"/>
          <w:sz w:val="28"/>
          <w:szCs w:val="28"/>
          <w:rtl/>
        </w:rPr>
        <w:t xml:space="preserve">وَضَرَبَ اللَّهُ مَثَلًا لِّلَّذِینَ آمَنُوا امْرَأَتَ فِرْعَوْنَ إِذْ قَالَتْ رَبِّ ابْنِ لِی عِندَکَ بَیْتًا فِی الْجَنَّةِ وَنَجِّنِی مِن فِرْعَوْنَ وَعَمَلِهِ وَنَجِّنِی مِنَ الْقَوْمِ الظَّالِمِینَ (۱۱)  ترجمه:</w:t>
      </w:r>
      <w:r>
        <w:rPr>
          <w:rStyle w:val="FootnoteReference"/>
        </w:rPr>
        <w:footnoteReference w:id="5240"/>
      </w:r>
    </w:p>
    <w:p>
      <w:pPr>
        <w:pStyle w:val="BookText"/>
      </w:pPr>
      <w:r>
        <w:rPr>
          <w:rFonts w:ascii="Amiri" w:hAnsi="Amiri" w:eastAsia="Amiri" w:cs="Amiri"/>
          <w:lang w:bidi="ar-SA"/>
          <w:color w:val="111111"/>
          <w:sz w:val="28"/>
          <w:szCs w:val="28"/>
          <w:rtl/>
        </w:rPr>
        <w:t xml:space="preserve">وَمَرْیَمَ ابْنَتَ عِمْرَانَ الَّتِی أَحْصَنَتْ فَرْجَهَا فَنَفَخْنَا فِیهِ مِن رُّوحِنَا وَصَدَّقَتْ بِکَلِمَاتِ رَبِّهَا وَکُتُبِهِ وَکَانَتْ مِنَ الْقَانِتِینَ (۱۲)  ترجمه:</w:t>
      </w:r>
      <w:r>
        <w:rPr>
          <w:rStyle w:val="FootnoteReference"/>
        </w:rPr>
        <w:footnoteReference w:id="5241"/>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87" w:name="pg19496_194797"/>
    <w:bookmarkEnd w:id="87"/>
    <w:p>
      <w:pPr>
        <w:pStyle w:val="Heading2"/>
      </w:pPr>
      <w:bookmarkStart w:id="240" w:name="_Toc122"/>
      <w:r>
        <w:t>جزء بیستم و نهم</w:t>
      </w:r>
      <w:bookmarkEnd w:id="240"/>
    </w:p>
    <w:p>
      <w:pPr>
        <w:pStyle w:val="Heading3"/>
      </w:pPr>
      <w:bookmarkStart w:id="241" w:name="_Toc123"/>
      <w:r>
        <w:t>اشاره</w:t>
      </w:r>
      <w:bookmarkEnd w:id="241"/>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Heading3"/>
      </w:pPr>
      <w:bookmarkStart w:id="242" w:name="_Toc124"/>
      <w:r>
        <w:t>67 - سوره الملک</w:t>
      </w:r>
      <w:bookmarkEnd w:id="242"/>
    </w:p>
    <w:p>
      <w:pPr>
        <w:pStyle w:val="BookText"/>
      </w:pPr>
      <w:r>
        <w:rPr>
          <w:rFonts w:ascii="Amiri" w:hAnsi="Amiri" w:eastAsia="Amiri" w:cs="Amiri"/>
          <w:lang w:bidi="ar-SA"/>
          <w:color w:val="111111"/>
          <w:sz w:val="28"/>
          <w:szCs w:val="28"/>
          <w:rtl/>
        </w:rPr>
        <w:t xml:space="preserve">بِسْمِ اللَّهِ الرَّحْمَنِ الرَّحِیمِ تَبَارَکَ الَّذِی بِیَدِهِ الْمُلْکُ وَهُوَ عَلَی کُلِّ شَیْءٍ قَدِیرٌ (۱)  ترجمه:</w:t>
      </w:r>
      <w:r>
        <w:rPr>
          <w:rStyle w:val="FootnoteReference"/>
        </w:rPr>
        <w:footnoteReference w:id="5242"/>
      </w:r>
    </w:p>
    <w:p>
      <w:pPr>
        <w:pStyle w:val="BookText"/>
      </w:pPr>
      <w:r>
        <w:rPr>
          <w:rFonts w:ascii="Amiri" w:hAnsi="Amiri" w:eastAsia="Amiri" w:cs="Amiri"/>
          <w:lang w:bidi="ar-SA"/>
          <w:color w:val="111111"/>
          <w:sz w:val="28"/>
          <w:szCs w:val="28"/>
          <w:rtl/>
        </w:rPr>
        <w:t xml:space="preserve">الَّذِی خَلَقَ الْمَوْتَ وَالْحَیَاةَ لِیَبْلُوَکُمْ أَیُّکُمْ أَحْسَنُ عَمَلًا ۚ وَهُوَ الْعَزِیزُ الْغَفُورُ (۲)  ترجمه:</w:t>
      </w:r>
      <w:r>
        <w:rPr>
          <w:rStyle w:val="FootnoteReference"/>
        </w:rPr>
        <w:footnoteReference w:id="5243"/>
      </w:r>
    </w:p>
    <w:p>
      <w:pPr>
        <w:pStyle w:val="BookText"/>
      </w:pPr>
      <w:r>
        <w:rPr>
          <w:rFonts w:ascii="Amiri" w:hAnsi="Amiri" w:eastAsia="Amiri" w:cs="Amiri"/>
          <w:lang w:bidi="ar-SA"/>
          <w:color w:val="111111"/>
          <w:sz w:val="28"/>
          <w:szCs w:val="28"/>
          <w:rtl/>
        </w:rPr>
        <w:t xml:space="preserve">الَّذِی خَلَقَ سَبْعَ سَمَاوَاتٍ طِبَاقًا ۖ مَّا تَرَی فِی خَلْقِ الرَّحْمَنِ مِن تَفَاوُتٍ ۖ فَارْجِعِ الْبَصَرَ هَلْ تَرَی مِن فُطُورٍ (۳)  ترجمه:</w:t>
      </w:r>
      <w:r>
        <w:rPr>
          <w:rStyle w:val="FootnoteReference"/>
        </w:rPr>
        <w:footnoteReference w:id="5244"/>
      </w:r>
    </w:p>
    <w:p>
      <w:pPr>
        <w:pStyle w:val="BookText"/>
      </w:pPr>
      <w:r>
        <w:rPr>
          <w:rFonts w:ascii="Amiri" w:hAnsi="Amiri" w:eastAsia="Amiri" w:cs="Amiri"/>
          <w:lang w:bidi="ar-SA"/>
          <w:color w:val="111111"/>
          <w:sz w:val="28"/>
          <w:szCs w:val="28"/>
          <w:rtl/>
        </w:rPr>
        <w:t xml:space="preserve">ثُمَّ ارْجِعِ الْبَصَرَ کَرَّتَیْنِ یَنقَلِبْ إِلَیْکَ الْبَصَرُ خَاسِئًا وَهُوَ حَسِیرٌ (۴)  ترجمه:</w:t>
      </w:r>
      <w:r>
        <w:rPr>
          <w:rStyle w:val="FootnoteReference"/>
        </w:rPr>
        <w:footnoteReference w:id="5245"/>
      </w:r>
    </w:p>
    <w:p>
      <w:pPr>
        <w:pStyle w:val="BookText"/>
      </w:pPr>
      <w:r>
        <w:rPr>
          <w:rFonts w:ascii="Amiri" w:hAnsi="Amiri" w:eastAsia="Amiri" w:cs="Amiri"/>
          <w:lang w:bidi="ar-SA"/>
          <w:color w:val="111111"/>
          <w:sz w:val="28"/>
          <w:szCs w:val="28"/>
          <w:rtl/>
        </w:rPr>
        <w:t xml:space="preserve">وَلَقَدْ زَیَّنَّا السَّمَاءَ الدُّنْیَا بِمَصَابِیحَ وَجَعَلْنَاهَا رُجُومًا لِّلشَّیَاطِینِ ۖ وَأَعْتَدْنَا لَهُمْ عَذَابَ السَّعِیرِ (۵)  ترجمه:</w:t>
      </w:r>
      <w:r>
        <w:rPr>
          <w:rStyle w:val="FootnoteReference"/>
        </w:rPr>
        <w:footnoteReference w:id="5246"/>
      </w:r>
    </w:p>
    <w:p>
      <w:pPr>
        <w:pStyle w:val="BookText"/>
      </w:pPr>
      <w:r>
        <w:rPr>
          <w:rFonts w:ascii="Amiri" w:hAnsi="Amiri" w:eastAsia="Amiri" w:cs="Amiri"/>
          <w:lang w:bidi="ar-SA"/>
          <w:color w:val="111111"/>
          <w:sz w:val="28"/>
          <w:szCs w:val="28"/>
          <w:rtl/>
        </w:rPr>
        <w:t xml:space="preserve">وَلِلَّذِینَ کَفَرُوا بِرَبِّهِمْ عَذَابُ جَهَنَّمَ ۖ وَبِئْسَ الْمَصِیرُ (۶)  ترجمه:</w:t>
      </w:r>
      <w:r>
        <w:rPr>
          <w:rStyle w:val="FootnoteReference"/>
        </w:rPr>
        <w:footnoteReference w:id="5247"/>
      </w:r>
    </w:p>
    <w:p>
      <w:pPr>
        <w:pStyle w:val="BookText"/>
      </w:pPr>
      <w:r>
        <w:rPr>
          <w:rFonts w:ascii="Amiri" w:hAnsi="Amiri" w:eastAsia="Amiri" w:cs="Amiri"/>
          <w:lang w:bidi="ar-SA"/>
          <w:color w:val="111111"/>
          <w:sz w:val="28"/>
          <w:szCs w:val="28"/>
          <w:rtl/>
        </w:rPr>
        <w:t xml:space="preserve">إِذَا أُلْقُوا فِیهَا سَمِعُوا لَهَا شَهِیقًا وَهِیَ تَفُورُ (۷)  ترجمه:</w:t>
      </w:r>
      <w:r>
        <w:rPr>
          <w:rStyle w:val="FootnoteReference"/>
        </w:rPr>
        <w:footnoteReference w:id="5248"/>
      </w:r>
    </w:p>
    <w:p>
      <w:pPr>
        <w:pStyle w:val="BookText"/>
      </w:pPr>
      <w:r>
        <w:rPr>
          <w:rFonts w:ascii="Amiri" w:hAnsi="Amiri" w:eastAsia="Amiri" w:cs="Amiri"/>
          <w:lang w:bidi="ar-SA"/>
          <w:color w:val="111111"/>
          <w:sz w:val="28"/>
          <w:szCs w:val="28"/>
          <w:rtl/>
        </w:rPr>
        <w:t xml:space="preserve">تَکَادُ تَمَیَّزُ مِنَ الْغَیْظِ ۖ کُلَّمَا أُلْقِیَ فِیهَا فَوْجٌ سَأَلَهُمْ خَزَنَتُهَا أَلَمْ یَأْتِکُمْ نَذِیرٌ (۸)  ترجمه:</w:t>
      </w:r>
      <w:r>
        <w:rPr>
          <w:rStyle w:val="FootnoteReference"/>
        </w:rPr>
        <w:footnoteReference w:id="5249"/>
      </w:r>
    </w:p>
    <w:p>
      <w:pPr>
        <w:pStyle w:val="BookText"/>
      </w:pPr>
      <w:r>
        <w:rPr>
          <w:rFonts w:ascii="Amiri" w:hAnsi="Amiri" w:eastAsia="Amiri" w:cs="Amiri"/>
          <w:lang w:bidi="ar-SA"/>
          <w:color w:val="111111"/>
          <w:sz w:val="28"/>
          <w:szCs w:val="28"/>
          <w:rtl/>
        </w:rPr>
        <w:t xml:space="preserve">قَالُوا بَلَی قَدْ جَاءَنَا نَذِیرٌ فَکَذَّبْنَا وَقُلْنَا مَا نَزَّلَ اللَّهُ مِن شَیْءٍ إِنْ أَنتُمْ إِلَّا فِی ضَلَالٍ کَبِیرٍ (۹)  ترجمه:</w:t>
      </w:r>
      <w:r>
        <w:rPr>
          <w:rStyle w:val="FootnoteReference"/>
        </w:rPr>
        <w:footnoteReference w:id="5250"/>
      </w:r>
    </w:p>
    <w:p>
      <w:pPr>
        <w:pStyle w:val="BookText"/>
      </w:pPr>
      <w:r>
        <w:rPr>
          <w:rFonts w:ascii="Amiri" w:hAnsi="Amiri" w:eastAsia="Amiri" w:cs="Amiri"/>
          <w:lang w:bidi="ar-SA"/>
          <w:color w:val="111111"/>
          <w:sz w:val="28"/>
          <w:szCs w:val="28"/>
          <w:rtl/>
        </w:rPr>
        <w:t xml:space="preserve">وَقَالُوا لَوْ کُنَّا نَسْمَعُ أَوْ نَعْقِلُ مَا کُنَّا فِی أَصْحَابِ السَّعِیرِ (۱۰)  ترجمه:</w:t>
      </w:r>
      <w:r>
        <w:rPr>
          <w:rStyle w:val="FootnoteReference"/>
        </w:rPr>
        <w:footnoteReference w:id="5251"/>
      </w:r>
    </w:p>
    <w:p>
      <w:pPr>
        <w:pStyle w:val="BookText"/>
      </w:pPr>
      <w:r>
        <w:rPr>
          <w:rFonts w:ascii="Amiri" w:hAnsi="Amiri" w:eastAsia="Amiri" w:cs="Amiri"/>
          <w:lang w:bidi="ar-SA"/>
          <w:color w:val="111111"/>
          <w:sz w:val="28"/>
          <w:szCs w:val="28"/>
          <w:rtl/>
        </w:rPr>
        <w:t xml:space="preserve">فَاعْتَرَفُوا بِذَنبِهِمْ فَسُحْقًا لِّأَصْحَابِ السَّعِیرِ (۱۱)  ترجمه:</w:t>
      </w:r>
      <w:r>
        <w:rPr>
          <w:rStyle w:val="FootnoteReference"/>
        </w:rPr>
        <w:footnoteReference w:id="5252"/>
      </w:r>
    </w:p>
    <w:p>
      <w:pPr>
        <w:pStyle w:val="BookText"/>
      </w:pPr>
      <w:r>
        <w:rPr>
          <w:rFonts w:ascii="Amiri" w:hAnsi="Amiri" w:eastAsia="Amiri" w:cs="Amiri"/>
          <w:lang w:bidi="ar-SA"/>
          <w:color w:val="111111"/>
          <w:sz w:val="28"/>
          <w:szCs w:val="28"/>
          <w:rtl/>
        </w:rPr>
        <w:t xml:space="preserve">إِنَّ الَّذِینَ یَخْشَوْنَ رَبَّهُم بِالْغَیْبِ لَهُم مَّغْفِرَةٌ وَأَجْرٌ کَبِیرٌ (۱۲)  ترجمه:</w:t>
      </w:r>
      <w:r>
        <w:rPr>
          <w:rStyle w:val="FootnoteReference"/>
        </w:rPr>
        <w:footnoteReference w:id="5253"/>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وَأَسِرُّوا قَوْلَکُمْ أَوِ اجْهَرُوا بِهِ ۖ إِنَّهُ عَلِیمٌ بِذَاتِ الصُّدُورِ (۱۳)  ترجمه:</w:t>
      </w:r>
      <w:r>
        <w:rPr>
          <w:rStyle w:val="FootnoteReference"/>
        </w:rPr>
        <w:footnoteReference w:id="5254"/>
      </w:r>
    </w:p>
    <w:p>
      <w:pPr>
        <w:pStyle w:val="BookText"/>
      </w:pPr>
      <w:r>
        <w:rPr>
          <w:rFonts w:ascii="Amiri" w:hAnsi="Amiri" w:eastAsia="Amiri" w:cs="Amiri"/>
          <w:lang w:bidi="ar-SA"/>
          <w:color w:val="111111"/>
          <w:sz w:val="28"/>
          <w:szCs w:val="28"/>
          <w:rtl/>
        </w:rPr>
        <w:t xml:space="preserve">أَلَا یَعْلَمُ مَنْ خَلَقَ وَهُوَ اللَّطِیفُ الْخَبِیرُ (۱۴)  ترجمه:</w:t>
      </w:r>
      <w:r>
        <w:rPr>
          <w:rStyle w:val="FootnoteReference"/>
        </w:rPr>
        <w:footnoteReference w:id="5255"/>
      </w:r>
    </w:p>
    <w:p>
      <w:pPr>
        <w:pStyle w:val="BookText"/>
      </w:pPr>
      <w:r>
        <w:rPr>
          <w:rFonts w:ascii="Amiri" w:hAnsi="Amiri" w:eastAsia="Amiri" w:cs="Amiri"/>
          <w:lang w:bidi="ar-SA"/>
          <w:color w:val="111111"/>
          <w:sz w:val="28"/>
          <w:szCs w:val="28"/>
          <w:rtl/>
        </w:rPr>
        <w:t xml:space="preserve">هُوَ الَّذِی جَعَلَ لَکُمُ الْأَرْضَ ذَلُولًا فَامْشُوا فِی مَنَاکِبِهَا وَکُلُوا مِن رِّزْقِهِ ۖ وَإِلَیْهِ النُّشُورُ (۱۵)  ترجمه:</w:t>
      </w:r>
      <w:r>
        <w:rPr>
          <w:rStyle w:val="FootnoteReference"/>
        </w:rPr>
        <w:footnoteReference w:id="5256"/>
      </w:r>
    </w:p>
    <w:p>
      <w:pPr>
        <w:pStyle w:val="BookText"/>
      </w:pPr>
      <w:r>
        <w:rPr>
          <w:rFonts w:ascii="Amiri" w:hAnsi="Amiri" w:eastAsia="Amiri" w:cs="Amiri"/>
          <w:lang w:bidi="ar-SA"/>
          <w:color w:val="111111"/>
          <w:sz w:val="28"/>
          <w:szCs w:val="28"/>
          <w:rtl/>
        </w:rPr>
        <w:t xml:space="preserve">أَأَمِنتُم مَّن فِی السَّمَاءِ أَن یَخْسِفَ بِکُمُ الْأَرْضَ فَإِذَا هِیَ تَمُورُ (۱۶)  ترجمه:</w:t>
      </w:r>
      <w:r>
        <w:rPr>
          <w:rStyle w:val="FootnoteReference"/>
        </w:rPr>
        <w:footnoteReference w:id="5257"/>
      </w:r>
    </w:p>
    <w:p>
      <w:pPr>
        <w:pStyle w:val="BookText"/>
      </w:pPr>
      <w:r>
        <w:rPr>
          <w:rFonts w:ascii="Amiri" w:hAnsi="Amiri" w:eastAsia="Amiri" w:cs="Amiri"/>
          <w:lang w:bidi="ar-SA"/>
          <w:color w:val="111111"/>
          <w:sz w:val="28"/>
          <w:szCs w:val="28"/>
          <w:rtl/>
        </w:rPr>
        <w:t xml:space="preserve">أَمْ أَمِنتُم مَّن فِی السَّمَاءِ أَن یُرْسِلَ عَلَیْکُمْ حَاصِبًا ۖ فَسَتَعْلَمُونَ کَیْفَ نَذِیرِ (۱۷)  ترجمه:</w:t>
      </w:r>
      <w:r>
        <w:rPr>
          <w:rStyle w:val="FootnoteReference"/>
        </w:rPr>
        <w:footnoteReference w:id="5258"/>
      </w:r>
    </w:p>
    <w:p>
      <w:pPr>
        <w:pStyle w:val="BookText"/>
      </w:pPr>
      <w:r>
        <w:rPr>
          <w:rFonts w:ascii="Amiri" w:hAnsi="Amiri" w:eastAsia="Amiri" w:cs="Amiri"/>
          <w:lang w:bidi="ar-SA"/>
          <w:color w:val="111111"/>
          <w:sz w:val="28"/>
          <w:szCs w:val="28"/>
          <w:rtl/>
        </w:rPr>
        <w:t xml:space="preserve">وَلَقَدْ کَذَّبَ الَّذِینَ مِن قَبْلِهِمْ فَکَیْفَ کَانَ نَکِیرِ (۱۸)  ترجمه:</w:t>
      </w:r>
      <w:r>
        <w:rPr>
          <w:rStyle w:val="FootnoteReference"/>
        </w:rPr>
        <w:footnoteReference w:id="5259"/>
      </w:r>
    </w:p>
    <w:p>
      <w:pPr>
        <w:pStyle w:val="BookText"/>
      </w:pPr>
      <w:r>
        <w:rPr>
          <w:rFonts w:ascii="Amiri" w:hAnsi="Amiri" w:eastAsia="Amiri" w:cs="Amiri"/>
          <w:lang w:bidi="ar-SA"/>
          <w:color w:val="111111"/>
          <w:sz w:val="28"/>
          <w:szCs w:val="28"/>
          <w:rtl/>
        </w:rPr>
        <w:t xml:space="preserve">أَوَلَمْ یَرَوْا إِلَی الطَّیْرِ فَوْقَهُمْ صَافَّاتٍ وَیَقْبِضْنَ ۚ مَا یُمْسِکُهُنَّ إِلَّا الرَّحْمَنُ ۚ إِنَّهُ بِکُلِّ شَیْءٍ بَصِیرٌ (۱۹)  ترجمه:</w:t>
      </w:r>
      <w:r>
        <w:rPr>
          <w:rStyle w:val="FootnoteReference"/>
        </w:rPr>
        <w:footnoteReference w:id="5260"/>
      </w:r>
    </w:p>
    <w:p>
      <w:pPr>
        <w:pStyle w:val="BookText"/>
      </w:pPr>
      <w:r>
        <w:rPr>
          <w:rFonts w:ascii="Amiri" w:hAnsi="Amiri" w:eastAsia="Amiri" w:cs="Amiri"/>
          <w:lang w:bidi="ar-SA"/>
          <w:color w:val="111111"/>
          <w:sz w:val="28"/>
          <w:szCs w:val="28"/>
          <w:rtl/>
        </w:rPr>
        <w:t xml:space="preserve">أَمَّنْ هَذَا الَّذِی هُوَ جُندٌ لَّکُمْ یَنصُرُکُم مِّن دُونِ الرَّحْمَنِ ۚ إِنِ الْکَافِرُونَ إِلَّا فِی غُرُورٍ (۲۰)  ترجمه:</w:t>
      </w:r>
      <w:r>
        <w:rPr>
          <w:rStyle w:val="FootnoteReference"/>
        </w:rPr>
        <w:footnoteReference w:id="5261"/>
      </w:r>
    </w:p>
    <w:p>
      <w:pPr>
        <w:pStyle w:val="BookText"/>
      </w:pPr>
      <w:r>
        <w:rPr>
          <w:rFonts w:ascii="Amiri" w:hAnsi="Amiri" w:eastAsia="Amiri" w:cs="Amiri"/>
          <w:lang w:bidi="ar-SA"/>
          <w:color w:val="111111"/>
          <w:sz w:val="28"/>
          <w:szCs w:val="28"/>
          <w:rtl/>
        </w:rPr>
        <w:t xml:space="preserve">أَمَّنْ هَذَا الَّذِی یَرْزُقُکُمْ إِنْ أَمْسَکَ رِزْقَهُ ۚ بَل لَّجُّوا فِی عُتُوٍّ وَنُفُورٍ (۲۱)  ترجمه:</w:t>
      </w:r>
      <w:r>
        <w:rPr>
          <w:rStyle w:val="FootnoteReference"/>
        </w:rPr>
        <w:footnoteReference w:id="5262"/>
      </w:r>
    </w:p>
    <w:p>
      <w:pPr>
        <w:pStyle w:val="BookText"/>
      </w:pPr>
      <w:r>
        <w:rPr>
          <w:rFonts w:ascii="Amiri" w:hAnsi="Amiri" w:eastAsia="Amiri" w:cs="Amiri"/>
          <w:lang w:bidi="ar-SA"/>
          <w:color w:val="111111"/>
          <w:sz w:val="28"/>
          <w:szCs w:val="28"/>
          <w:rtl/>
        </w:rPr>
        <w:t xml:space="preserve">أَفَمَن یَمْشِی مُکِبًّا عَلَی وَجْهِهِ أَهْدَی أَمَّن یَمْشِی سَوِیًّا عَلَی صِرَاطٍ مُّسْتَقِیمٍ (۲۲)  ترجمه:</w:t>
      </w:r>
      <w:r>
        <w:rPr>
          <w:rStyle w:val="FootnoteReference"/>
        </w:rPr>
        <w:footnoteReference w:id="5263"/>
      </w:r>
    </w:p>
    <w:p>
      <w:pPr>
        <w:pStyle w:val="BookText"/>
      </w:pPr>
      <w:r>
        <w:rPr>
          <w:rFonts w:ascii="Amiri" w:hAnsi="Amiri" w:eastAsia="Amiri" w:cs="Amiri"/>
          <w:lang w:bidi="ar-SA"/>
          <w:color w:val="111111"/>
          <w:sz w:val="28"/>
          <w:szCs w:val="28"/>
          <w:rtl/>
        </w:rPr>
        <w:t xml:space="preserve">قُلْ هُوَ الَّذِی أَنشَأَکُمْ وَجَعَلَ لَکُمُ السَّمْعَ وَالْأَبْصَارَ وَالْأَفْئِدَةَ ۖ قَلِیلًا مَّا تَشْکُرُونَ (۲۳)  ترجمه:</w:t>
      </w:r>
      <w:r>
        <w:rPr>
          <w:rStyle w:val="FootnoteReference"/>
        </w:rPr>
        <w:footnoteReference w:id="5264"/>
      </w:r>
    </w:p>
    <w:p>
      <w:pPr>
        <w:pStyle w:val="BookText"/>
      </w:pPr>
      <w:r>
        <w:rPr>
          <w:rFonts w:ascii="Amiri" w:hAnsi="Amiri" w:eastAsia="Amiri" w:cs="Amiri"/>
          <w:lang w:bidi="ar-SA"/>
          <w:color w:val="111111"/>
          <w:sz w:val="28"/>
          <w:szCs w:val="28"/>
          <w:rtl/>
        </w:rPr>
        <w:t xml:space="preserve">قُلْ هُوَ الَّذِی ذَرَأَکُمْ فِی الْأَرْضِ وَإِلَیْهِ تُحْشَرُونَ (۲۴)  ترجمه:</w:t>
      </w:r>
      <w:r>
        <w:rPr>
          <w:rStyle w:val="FootnoteReference"/>
        </w:rPr>
        <w:footnoteReference w:id="5265"/>
      </w:r>
    </w:p>
    <w:p>
      <w:pPr>
        <w:pStyle w:val="BookText"/>
      </w:pPr>
      <w:r>
        <w:rPr>
          <w:rFonts w:ascii="Amiri" w:hAnsi="Amiri" w:eastAsia="Amiri" w:cs="Amiri"/>
          <w:lang w:bidi="ar-SA"/>
          <w:color w:val="111111"/>
          <w:sz w:val="28"/>
          <w:szCs w:val="28"/>
          <w:rtl/>
        </w:rPr>
        <w:t xml:space="preserve">وَیَقُولُونَ مَتَی هَذَا الْوَعْدُ إِن کُنتُمْ صَادِقِینَ (۲۵)  ترجمه:</w:t>
      </w:r>
      <w:r>
        <w:rPr>
          <w:rStyle w:val="FootnoteReference"/>
        </w:rPr>
        <w:footnoteReference w:id="5266"/>
      </w:r>
    </w:p>
    <w:p>
      <w:pPr>
        <w:pStyle w:val="BookText"/>
      </w:pPr>
      <w:r>
        <w:rPr>
          <w:rFonts w:ascii="Amiri" w:hAnsi="Amiri" w:eastAsia="Amiri" w:cs="Amiri"/>
          <w:lang w:bidi="ar-SA"/>
          <w:color w:val="111111"/>
          <w:sz w:val="28"/>
          <w:szCs w:val="28"/>
          <w:rtl/>
        </w:rPr>
        <w:t xml:space="preserve">قُلْ إِنَّمَا الْعِلْمُ عِندَ اللَّهِ وَإِنَّمَا أَنَا نَذِیرٌ مُّبِینٌ (۲۶)  ترجمه:</w:t>
      </w:r>
      <w:r>
        <w:rPr>
          <w:rStyle w:val="FootnoteReference"/>
        </w:rPr>
        <w:footnoteReference w:id="5267"/>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88" w:name="pg19496_194799"/>
    <w:bookmarkEnd w:id="88"/>
    <w:p>
      <w:pPr>
        <w:pStyle w:val="BookText"/>
      </w:pPr>
      <w:r>
        <w:rPr>
          <w:rFonts w:ascii="Amiri" w:hAnsi="Amiri" w:eastAsia="Amiri" w:cs="Amiri"/>
          <w:lang w:bidi="ar-SA"/>
          <w:color w:val="111111"/>
          <w:sz w:val="28"/>
          <w:szCs w:val="28"/>
          <w:rtl/>
        </w:rPr>
        <w:t xml:space="preserve">فَلَمَّا رَأَوْهُ زُلْفَةً سِیئَتْ وُجُوهُ الَّذِینَ کَفَرُوا وَقِیلَ هَذَا الَّذِی کُنتُم بِهِ تَدَّعُونَ (۲۷)  ترجمه:</w:t>
      </w:r>
      <w:r>
        <w:rPr>
          <w:rStyle w:val="FootnoteReference"/>
        </w:rPr>
        <w:footnoteReference w:id="5268"/>
      </w:r>
    </w:p>
    <w:p>
      <w:pPr>
        <w:pStyle w:val="BookText"/>
      </w:pPr>
      <w:r>
        <w:rPr>
          <w:rFonts w:ascii="Amiri" w:hAnsi="Amiri" w:eastAsia="Amiri" w:cs="Amiri"/>
          <w:lang w:bidi="ar-SA"/>
          <w:color w:val="111111"/>
          <w:sz w:val="28"/>
          <w:szCs w:val="28"/>
          <w:rtl/>
        </w:rPr>
        <w:t xml:space="preserve">قُلْ أَرَأَیْتُمْ إِنْ أَهْلَکَنِیَ اللَّهُ وَمَن مَّعِیَ أَوْ رَحِمَنَا فَمَن یُجِیرُ الْکَافِرِینَ مِنْ عَذَابٍ أَلِیمٍ (۲۸)  ترجمه:</w:t>
      </w:r>
      <w:r>
        <w:rPr>
          <w:rStyle w:val="FootnoteReference"/>
        </w:rPr>
        <w:footnoteReference w:id="5269"/>
      </w:r>
    </w:p>
    <w:p>
      <w:pPr>
        <w:pStyle w:val="BookText"/>
      </w:pPr>
      <w:r>
        <w:rPr>
          <w:rFonts w:ascii="Amiri" w:hAnsi="Amiri" w:eastAsia="Amiri" w:cs="Amiri"/>
          <w:lang w:bidi="ar-SA"/>
          <w:color w:val="111111"/>
          <w:sz w:val="28"/>
          <w:szCs w:val="28"/>
          <w:rtl/>
        </w:rPr>
        <w:t xml:space="preserve">قُلْ هُوَ الرَّحْمَنُ آمَنَّا بِهِ وَعَلَیْهِ تَوَکَّلْنَا ۖ فَسَتَعْلَمُونَ مَنْ هُوَ فِی ضَلَالٍ مُّبِینٍ (۲۹)  ترجمه:</w:t>
      </w:r>
      <w:r>
        <w:rPr>
          <w:rStyle w:val="FootnoteReference"/>
        </w:rPr>
        <w:footnoteReference w:id="5270"/>
      </w:r>
    </w:p>
    <w:p>
      <w:pPr>
        <w:pStyle w:val="BookText"/>
      </w:pPr>
      <w:r>
        <w:rPr>
          <w:rFonts w:ascii="Amiri" w:hAnsi="Amiri" w:eastAsia="Amiri" w:cs="Amiri"/>
          <w:lang w:bidi="ar-SA"/>
          <w:color w:val="111111"/>
          <w:sz w:val="28"/>
          <w:szCs w:val="28"/>
          <w:rtl/>
        </w:rPr>
        <w:t xml:space="preserve">قُلْ أَرَأَیْتُمْ إِنْ أَصْبَحَ مَاؤُکُمْ غَوْرًا فَمَن یَأْتِیکُم بِمَاءٍ مَّعِینٍ (۳۰)  ترجمه:</w:t>
      </w:r>
      <w:r>
        <w:rPr>
          <w:rStyle w:val="FootnoteReference"/>
        </w:rPr>
        <w:footnoteReference w:id="5271"/>
      </w:r>
    </w:p>
    <w:p>
      <w:pPr>
        <w:pStyle w:val="Heading3"/>
      </w:pPr>
      <w:bookmarkStart w:id="243" w:name="_Toc125"/>
      <w:r>
        <w:t>68 - سوره القلم</w:t>
      </w:r>
      <w:bookmarkEnd w:id="243"/>
    </w:p>
    <w:p>
      <w:pPr>
        <w:pStyle w:val="BookText"/>
      </w:pPr>
      <w:r>
        <w:rPr>
          <w:rFonts w:ascii="Amiri" w:hAnsi="Amiri" w:eastAsia="Amiri" w:cs="Amiri"/>
          <w:lang w:bidi="ar-SA"/>
          <w:color w:val="111111"/>
          <w:sz w:val="28"/>
          <w:szCs w:val="28"/>
          <w:rtl/>
        </w:rPr>
        <w:t xml:space="preserve">بِسْمِ اللَّهِ الرَّحْمَنِ الرَّحِیمِ ن ۚ وَالْقَلَمِ وَمَا یَسْطُرُونَ (۱)  ترجمه:</w:t>
      </w:r>
      <w:r>
        <w:rPr>
          <w:rStyle w:val="FootnoteReference"/>
        </w:rPr>
        <w:footnoteReference w:id="5272"/>
      </w:r>
    </w:p>
    <w:p>
      <w:pPr>
        <w:pStyle w:val="BookText"/>
      </w:pPr>
      <w:r>
        <w:rPr>
          <w:rFonts w:ascii="Amiri" w:hAnsi="Amiri" w:eastAsia="Amiri" w:cs="Amiri"/>
          <w:lang w:bidi="ar-SA"/>
          <w:color w:val="111111"/>
          <w:sz w:val="28"/>
          <w:szCs w:val="28"/>
          <w:rtl/>
        </w:rPr>
        <w:t xml:space="preserve">مَا أَنتَ بِنِعْمَةِ رَبِّکَ بِمَجْنُونٍ (۲)  ترجمه:</w:t>
      </w:r>
      <w:r>
        <w:rPr>
          <w:rStyle w:val="FootnoteReference"/>
        </w:rPr>
        <w:footnoteReference w:id="5273"/>
      </w:r>
    </w:p>
    <w:p>
      <w:pPr>
        <w:pStyle w:val="BookText"/>
      </w:pPr>
      <w:r>
        <w:rPr>
          <w:rFonts w:ascii="Amiri" w:hAnsi="Amiri" w:eastAsia="Amiri" w:cs="Amiri"/>
          <w:lang w:bidi="ar-SA"/>
          <w:color w:val="111111"/>
          <w:sz w:val="28"/>
          <w:szCs w:val="28"/>
          <w:rtl/>
        </w:rPr>
        <w:t xml:space="preserve">وَإِنَّ لَکَ لَأَجْرًا غَیْرَ مَمْنُونٍ (۳)  ترجمه:</w:t>
      </w:r>
      <w:r>
        <w:rPr>
          <w:rStyle w:val="FootnoteReference"/>
        </w:rPr>
        <w:footnoteReference w:id="5274"/>
      </w:r>
    </w:p>
    <w:p>
      <w:pPr>
        <w:pStyle w:val="BookText"/>
      </w:pPr>
      <w:r>
        <w:rPr>
          <w:rFonts w:ascii="Amiri" w:hAnsi="Amiri" w:eastAsia="Amiri" w:cs="Amiri"/>
          <w:lang w:bidi="ar-SA"/>
          <w:color w:val="111111"/>
          <w:sz w:val="28"/>
          <w:szCs w:val="28"/>
          <w:rtl/>
        </w:rPr>
        <w:t xml:space="preserve">وَإِنَّکَ لَعَلَی خُلُقٍ عَظِیمٍ (۴)  ترجمه:</w:t>
      </w:r>
      <w:r>
        <w:rPr>
          <w:rStyle w:val="FootnoteReference"/>
        </w:rPr>
        <w:footnoteReference w:id="5275"/>
      </w:r>
    </w:p>
    <w:p>
      <w:pPr>
        <w:pStyle w:val="BookText"/>
      </w:pPr>
      <w:r>
        <w:rPr>
          <w:rFonts w:ascii="Amiri" w:hAnsi="Amiri" w:eastAsia="Amiri" w:cs="Amiri"/>
          <w:lang w:bidi="ar-SA"/>
          <w:color w:val="111111"/>
          <w:sz w:val="28"/>
          <w:szCs w:val="28"/>
          <w:rtl/>
        </w:rPr>
        <w:t xml:space="preserve">فَسَتُبْصِرُ وَیُبْصِرُونَ (۵)  ترجمه:</w:t>
      </w:r>
      <w:r>
        <w:rPr>
          <w:rStyle w:val="FootnoteReference"/>
        </w:rPr>
        <w:footnoteReference w:id="5276"/>
      </w:r>
    </w:p>
    <w:p>
      <w:pPr>
        <w:pStyle w:val="BookText"/>
      </w:pPr>
      <w:r>
        <w:rPr>
          <w:rFonts w:ascii="Amiri" w:hAnsi="Amiri" w:eastAsia="Amiri" w:cs="Amiri"/>
          <w:lang w:bidi="ar-SA"/>
          <w:color w:val="111111"/>
          <w:sz w:val="28"/>
          <w:szCs w:val="28"/>
          <w:rtl/>
        </w:rPr>
        <w:t xml:space="preserve">بِأَییِّکُمُ الْمَفْتُونُ (۶)  ترجمه:</w:t>
      </w:r>
      <w:r>
        <w:rPr>
          <w:rStyle w:val="FootnoteReference"/>
        </w:rPr>
        <w:footnoteReference w:id="5277"/>
      </w:r>
    </w:p>
    <w:p>
      <w:pPr>
        <w:pStyle w:val="BookText"/>
      </w:pPr>
      <w:r>
        <w:rPr>
          <w:rFonts w:ascii="Amiri" w:hAnsi="Amiri" w:eastAsia="Amiri" w:cs="Amiri"/>
          <w:lang w:bidi="ar-SA"/>
          <w:color w:val="111111"/>
          <w:sz w:val="28"/>
          <w:szCs w:val="28"/>
          <w:rtl/>
        </w:rPr>
        <w:t xml:space="preserve">إِنَّ رَبَّکَ هُوَ أَعْلَمُ بِمَن ضَلَّ عَن سَبِیلِهِ وَهُوَ أَعْلَمُ بِالْمُهْتَدِینَ (۷)  ترجمه:</w:t>
      </w:r>
      <w:r>
        <w:rPr>
          <w:rStyle w:val="FootnoteReference"/>
        </w:rPr>
        <w:footnoteReference w:id="5278"/>
      </w:r>
    </w:p>
    <w:p>
      <w:pPr>
        <w:pStyle w:val="BookText"/>
      </w:pPr>
      <w:r>
        <w:rPr>
          <w:rFonts w:ascii="Amiri" w:hAnsi="Amiri" w:eastAsia="Amiri" w:cs="Amiri"/>
          <w:lang w:bidi="ar-SA"/>
          <w:color w:val="111111"/>
          <w:sz w:val="28"/>
          <w:szCs w:val="28"/>
          <w:rtl/>
        </w:rPr>
        <w:t xml:space="preserve">فَلَا تُطِعِ الْمُکَذِّبِینَ (۸)  ترجمه:</w:t>
      </w:r>
      <w:r>
        <w:rPr>
          <w:rStyle w:val="FootnoteReference"/>
        </w:rPr>
        <w:footnoteReference w:id="5279"/>
      </w:r>
    </w:p>
    <w:p>
      <w:pPr>
        <w:pStyle w:val="BookText"/>
      </w:pPr>
      <w:r>
        <w:rPr>
          <w:rFonts w:ascii="Amiri" w:hAnsi="Amiri" w:eastAsia="Amiri" w:cs="Amiri"/>
          <w:lang w:bidi="ar-SA"/>
          <w:color w:val="111111"/>
          <w:sz w:val="28"/>
          <w:szCs w:val="28"/>
          <w:rtl/>
        </w:rPr>
        <w:t xml:space="preserve">وَدُّوا لَوْ تُدْهِنُ فَیُدْهِنُونَ (۹)  ترجمه:</w:t>
      </w:r>
      <w:r>
        <w:rPr>
          <w:rStyle w:val="FootnoteReference"/>
        </w:rPr>
        <w:footnoteReference w:id="5280"/>
      </w:r>
    </w:p>
    <w:p>
      <w:pPr>
        <w:pStyle w:val="BookText"/>
      </w:pPr>
      <w:r>
        <w:rPr>
          <w:rFonts w:ascii="Amiri" w:hAnsi="Amiri" w:eastAsia="Amiri" w:cs="Amiri"/>
          <w:lang w:bidi="ar-SA"/>
          <w:color w:val="111111"/>
          <w:sz w:val="28"/>
          <w:szCs w:val="28"/>
          <w:rtl/>
        </w:rPr>
        <w:t xml:space="preserve">وَلَا تُطِعْ کُلَّ حَلَّافٍ مَّهِینٍ (۱۰)  ترجمه:</w:t>
      </w:r>
      <w:r>
        <w:rPr>
          <w:rStyle w:val="FootnoteReference"/>
        </w:rPr>
        <w:footnoteReference w:id="5281"/>
      </w:r>
    </w:p>
    <w:p>
      <w:pPr>
        <w:pStyle w:val="BookText"/>
      </w:pPr>
      <w:r>
        <w:rPr>
          <w:rFonts w:ascii="Amiri" w:hAnsi="Amiri" w:eastAsia="Amiri" w:cs="Amiri"/>
          <w:lang w:bidi="ar-SA"/>
          <w:color w:val="111111"/>
          <w:sz w:val="28"/>
          <w:szCs w:val="28"/>
          <w:rtl/>
        </w:rPr>
        <w:t xml:space="preserve">هَمَّازٍ مَّشَّاءٍ بِنَمِیمٍ (۱۱)  ترجمه:</w:t>
      </w:r>
      <w:r>
        <w:rPr>
          <w:rStyle w:val="FootnoteReference"/>
        </w:rPr>
        <w:footnoteReference w:id="5282"/>
      </w:r>
    </w:p>
    <w:p>
      <w:pPr>
        <w:pStyle w:val="BookText"/>
      </w:pPr>
      <w:r>
        <w:rPr>
          <w:rFonts w:ascii="Amiri" w:hAnsi="Amiri" w:eastAsia="Amiri" w:cs="Amiri"/>
          <w:lang w:bidi="ar-SA"/>
          <w:color w:val="111111"/>
          <w:sz w:val="28"/>
          <w:szCs w:val="28"/>
          <w:rtl/>
        </w:rPr>
        <w:t xml:space="preserve">مَّنَّاعٍ لِّلْخَیْرِ مُعْتَدٍ أَثِیمٍ (۱۲)  ترجمه:</w:t>
      </w:r>
      <w:r>
        <w:rPr>
          <w:rStyle w:val="FootnoteReference"/>
        </w:rPr>
        <w:footnoteReference w:id="5283"/>
      </w:r>
    </w:p>
    <w:p>
      <w:pPr>
        <w:pStyle w:val="BookText"/>
      </w:pPr>
      <w:r>
        <w:rPr>
          <w:rFonts w:ascii="Amiri" w:hAnsi="Amiri" w:eastAsia="Amiri" w:cs="Amiri"/>
          <w:lang w:bidi="ar-SA"/>
          <w:color w:val="111111"/>
          <w:sz w:val="28"/>
          <w:szCs w:val="28"/>
          <w:rtl/>
        </w:rPr>
        <w:t xml:space="preserve">عُتُلٍّ بَعْدَ ذَلِکَ زَنِیمٍ (۱۳)  ترجمه:</w:t>
      </w:r>
      <w:r>
        <w:rPr>
          <w:rStyle w:val="FootnoteReference"/>
        </w:rPr>
        <w:footnoteReference w:id="5284"/>
      </w:r>
    </w:p>
    <w:p>
      <w:pPr>
        <w:pStyle w:val="BookText"/>
      </w:pPr>
      <w:r>
        <w:rPr>
          <w:rFonts w:ascii="Amiri" w:hAnsi="Amiri" w:eastAsia="Amiri" w:cs="Amiri"/>
          <w:lang w:bidi="ar-SA"/>
          <w:color w:val="111111"/>
          <w:sz w:val="28"/>
          <w:szCs w:val="28"/>
          <w:rtl/>
        </w:rPr>
        <w:t xml:space="preserve">أَن کَانَ ذَا مَالٍ وَبَنِینَ (۱۴)  ترجمه:</w:t>
      </w:r>
      <w:r>
        <w:rPr>
          <w:rStyle w:val="FootnoteReference"/>
        </w:rPr>
        <w:footnoteReference w:id="5285"/>
      </w:r>
    </w:p>
    <w:p>
      <w:pPr>
        <w:pStyle w:val="BookText"/>
      </w:pPr>
      <w:r>
        <w:rPr>
          <w:rFonts w:ascii="Amiri" w:hAnsi="Amiri" w:eastAsia="Amiri" w:cs="Amiri"/>
          <w:lang w:bidi="ar-SA"/>
          <w:color w:val="111111"/>
          <w:sz w:val="28"/>
          <w:szCs w:val="28"/>
          <w:rtl/>
        </w:rPr>
        <w:t xml:space="preserve">إِذَا تُتْلَی عَلَیْهِ آیَاتُنَا قَالَ أَسَاطِیرُ الْأَوَّلِینَ (۱۵)  ترجمه:</w:t>
      </w:r>
      <w:r>
        <w:rPr>
          <w:rStyle w:val="FootnoteReference"/>
        </w:rPr>
        <w:footnoteReference w:id="5286"/>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سَنَسِمُهُ عَلَی الْخُرْطُومِ (۱۶)  ترجمه:</w:t>
      </w:r>
      <w:r>
        <w:rPr>
          <w:rStyle w:val="FootnoteReference"/>
        </w:rPr>
        <w:footnoteReference w:id="5287"/>
      </w:r>
    </w:p>
    <w:p>
      <w:pPr>
        <w:pStyle w:val="BookText"/>
      </w:pPr>
      <w:r>
        <w:rPr>
          <w:rFonts w:ascii="Amiri" w:hAnsi="Amiri" w:eastAsia="Amiri" w:cs="Amiri"/>
          <w:lang w:bidi="ar-SA"/>
          <w:color w:val="111111"/>
          <w:sz w:val="28"/>
          <w:szCs w:val="28"/>
          <w:rtl/>
        </w:rPr>
        <w:t xml:space="preserve">إِنَّا بَلَوْنَاهُمْ کَمَا بَلَوْنَا أَصْحَابَ الْجَنَّةِ إِذْ أَقْسَمُوا لَیَصْرِمُنَّهَا مُصْبِحِینَ (۱۷)  ترجمه:</w:t>
      </w:r>
      <w:r>
        <w:rPr>
          <w:rStyle w:val="FootnoteReference"/>
        </w:rPr>
        <w:footnoteReference w:id="5288"/>
      </w:r>
    </w:p>
    <w:p>
      <w:pPr>
        <w:pStyle w:val="BookText"/>
      </w:pPr>
      <w:r>
        <w:rPr>
          <w:rFonts w:ascii="Amiri" w:hAnsi="Amiri" w:eastAsia="Amiri" w:cs="Amiri"/>
          <w:lang w:bidi="ar-SA"/>
          <w:color w:val="111111"/>
          <w:sz w:val="28"/>
          <w:szCs w:val="28"/>
          <w:rtl/>
        </w:rPr>
        <w:t xml:space="preserve">وَلَا یَسْتَثْنُونَ (۱۸)  ترجمه:</w:t>
      </w:r>
      <w:r>
        <w:rPr>
          <w:rStyle w:val="FootnoteReference"/>
        </w:rPr>
        <w:footnoteReference w:id="5289"/>
      </w:r>
    </w:p>
    <w:p>
      <w:pPr>
        <w:pStyle w:val="BookText"/>
      </w:pPr>
      <w:r>
        <w:rPr>
          <w:rFonts w:ascii="Amiri" w:hAnsi="Amiri" w:eastAsia="Amiri" w:cs="Amiri"/>
          <w:lang w:bidi="ar-SA"/>
          <w:color w:val="111111"/>
          <w:sz w:val="28"/>
          <w:szCs w:val="28"/>
          <w:rtl/>
        </w:rPr>
        <w:t xml:space="preserve">فَطَافَ عَلَیْهَا طَائِفٌ مِّن رَّبِّکَ وَهُمْ نَائِمُونَ (۱۹)  ترجمه:</w:t>
      </w:r>
      <w:r>
        <w:rPr>
          <w:rStyle w:val="FootnoteReference"/>
        </w:rPr>
        <w:footnoteReference w:id="5290"/>
      </w:r>
    </w:p>
    <w:p>
      <w:pPr>
        <w:pStyle w:val="BookText"/>
      </w:pPr>
      <w:r>
        <w:rPr>
          <w:rFonts w:ascii="Amiri" w:hAnsi="Amiri" w:eastAsia="Amiri" w:cs="Amiri"/>
          <w:lang w:bidi="ar-SA"/>
          <w:color w:val="111111"/>
          <w:sz w:val="28"/>
          <w:szCs w:val="28"/>
          <w:rtl/>
        </w:rPr>
        <w:t xml:space="preserve">فَأَصْبَحَتْ کَالصَّرِیمِ (۲۰)  ترجمه:</w:t>
      </w:r>
      <w:r>
        <w:rPr>
          <w:rStyle w:val="FootnoteReference"/>
        </w:rPr>
        <w:footnoteReference w:id="5291"/>
      </w:r>
    </w:p>
    <w:p>
      <w:pPr>
        <w:pStyle w:val="BookText"/>
      </w:pPr>
      <w:r>
        <w:rPr>
          <w:rFonts w:ascii="Amiri" w:hAnsi="Amiri" w:eastAsia="Amiri" w:cs="Amiri"/>
          <w:lang w:bidi="ar-SA"/>
          <w:color w:val="111111"/>
          <w:sz w:val="28"/>
          <w:szCs w:val="28"/>
          <w:rtl/>
        </w:rPr>
        <w:t xml:space="preserve">فَتَنَادَوْا مُصْبِحِینَ (۲۱)  ترجمه:</w:t>
      </w:r>
      <w:r>
        <w:rPr>
          <w:rStyle w:val="FootnoteReference"/>
        </w:rPr>
        <w:footnoteReference w:id="5292"/>
      </w:r>
    </w:p>
    <w:p>
      <w:pPr>
        <w:pStyle w:val="BookText"/>
      </w:pPr>
      <w:r>
        <w:rPr>
          <w:rFonts w:ascii="Amiri" w:hAnsi="Amiri" w:eastAsia="Amiri" w:cs="Amiri"/>
          <w:lang w:bidi="ar-SA"/>
          <w:color w:val="111111"/>
          <w:sz w:val="28"/>
          <w:szCs w:val="28"/>
          <w:rtl/>
        </w:rPr>
        <w:t xml:space="preserve">أَنِ اغْدُوا عَلَی حَرْثِکُمْ إِن کُنتُمْ صَارِمِینَ (۲۲)  ترجمه:</w:t>
      </w:r>
      <w:r>
        <w:rPr>
          <w:rStyle w:val="FootnoteReference"/>
        </w:rPr>
        <w:footnoteReference w:id="5293"/>
      </w:r>
    </w:p>
    <w:p>
      <w:pPr>
        <w:pStyle w:val="BookText"/>
      </w:pPr>
      <w:r>
        <w:rPr>
          <w:rFonts w:ascii="Amiri" w:hAnsi="Amiri" w:eastAsia="Amiri" w:cs="Amiri"/>
          <w:lang w:bidi="ar-SA"/>
          <w:color w:val="111111"/>
          <w:sz w:val="28"/>
          <w:szCs w:val="28"/>
          <w:rtl/>
        </w:rPr>
        <w:t xml:space="preserve">فَانطَلَقُوا وَهُمْ یَتَخَافَتُونَ (۲۳)  ترجمه:</w:t>
      </w:r>
      <w:r>
        <w:rPr>
          <w:rStyle w:val="FootnoteReference"/>
        </w:rPr>
        <w:footnoteReference w:id="5294"/>
      </w:r>
    </w:p>
    <w:p>
      <w:pPr>
        <w:pStyle w:val="BookText"/>
      </w:pPr>
      <w:r>
        <w:rPr>
          <w:rFonts w:ascii="Amiri" w:hAnsi="Amiri" w:eastAsia="Amiri" w:cs="Amiri"/>
          <w:lang w:bidi="ar-SA"/>
          <w:color w:val="111111"/>
          <w:sz w:val="28"/>
          <w:szCs w:val="28"/>
          <w:rtl/>
        </w:rPr>
        <w:t xml:space="preserve">أَن لَّا یَدْخُلَنَّهَا الْیَوْمَ عَلَیْکُم مِّسْکِینٌ (۲۴)  ترجمه:</w:t>
      </w:r>
      <w:r>
        <w:rPr>
          <w:rStyle w:val="FootnoteReference"/>
        </w:rPr>
        <w:footnoteReference w:id="5295"/>
      </w:r>
    </w:p>
    <w:p>
      <w:pPr>
        <w:pStyle w:val="BookText"/>
      </w:pPr>
      <w:r>
        <w:rPr>
          <w:rFonts w:ascii="Amiri" w:hAnsi="Amiri" w:eastAsia="Amiri" w:cs="Amiri"/>
          <w:lang w:bidi="ar-SA"/>
          <w:color w:val="111111"/>
          <w:sz w:val="28"/>
          <w:szCs w:val="28"/>
          <w:rtl/>
        </w:rPr>
        <w:t xml:space="preserve">وَغَدَوْا عَلَی حَرْدٍ قَادِرِینَ (۲۵)  ترجمه:</w:t>
      </w:r>
      <w:r>
        <w:rPr>
          <w:rStyle w:val="FootnoteReference"/>
        </w:rPr>
        <w:footnoteReference w:id="5296"/>
      </w:r>
    </w:p>
    <w:p>
      <w:pPr>
        <w:pStyle w:val="BookText"/>
      </w:pPr>
      <w:r>
        <w:rPr>
          <w:rFonts w:ascii="Amiri" w:hAnsi="Amiri" w:eastAsia="Amiri" w:cs="Amiri"/>
          <w:lang w:bidi="ar-SA"/>
          <w:color w:val="111111"/>
          <w:sz w:val="28"/>
          <w:szCs w:val="28"/>
          <w:rtl/>
        </w:rPr>
        <w:t xml:space="preserve">فَلَمَّا رَأَوْهَا قَالُوا إِنَّا لَضَالُّونَ (۲۶)  ترجمه:</w:t>
      </w:r>
      <w:r>
        <w:rPr>
          <w:rStyle w:val="FootnoteReference"/>
        </w:rPr>
        <w:footnoteReference w:id="5297"/>
      </w:r>
    </w:p>
    <w:p>
      <w:pPr>
        <w:pStyle w:val="BookText"/>
      </w:pPr>
      <w:r>
        <w:rPr>
          <w:rFonts w:ascii="Amiri" w:hAnsi="Amiri" w:eastAsia="Amiri" w:cs="Amiri"/>
          <w:lang w:bidi="ar-SA"/>
          <w:color w:val="111111"/>
          <w:sz w:val="28"/>
          <w:szCs w:val="28"/>
          <w:rtl/>
        </w:rPr>
        <w:t xml:space="preserve">بَلْ نَحْنُ مَحْرُومُونَ (۲۷)  ترجمه:</w:t>
      </w:r>
      <w:r>
        <w:rPr>
          <w:rStyle w:val="FootnoteReference"/>
        </w:rPr>
        <w:footnoteReference w:id="5298"/>
      </w:r>
    </w:p>
    <w:p>
      <w:pPr>
        <w:pStyle w:val="BookText"/>
      </w:pPr>
      <w:r>
        <w:rPr>
          <w:rFonts w:ascii="Amiri" w:hAnsi="Amiri" w:eastAsia="Amiri" w:cs="Amiri"/>
          <w:lang w:bidi="ar-SA"/>
          <w:color w:val="111111"/>
          <w:sz w:val="28"/>
          <w:szCs w:val="28"/>
          <w:rtl/>
        </w:rPr>
        <w:t xml:space="preserve">قَالَ أَوْسَطُهُمْ أَلَمْ أَقُل لَّکُمْ لَوْلَا تُسَبِّحُونَ (۲۸)  ترجمه:</w:t>
      </w:r>
      <w:r>
        <w:rPr>
          <w:rStyle w:val="FootnoteReference"/>
        </w:rPr>
        <w:footnoteReference w:id="5299"/>
      </w:r>
    </w:p>
    <w:p>
      <w:pPr>
        <w:pStyle w:val="BookText"/>
      </w:pPr>
      <w:r>
        <w:rPr>
          <w:rFonts w:ascii="Amiri" w:hAnsi="Amiri" w:eastAsia="Amiri" w:cs="Amiri"/>
          <w:lang w:bidi="ar-SA"/>
          <w:color w:val="111111"/>
          <w:sz w:val="28"/>
          <w:szCs w:val="28"/>
          <w:rtl/>
        </w:rPr>
        <w:t xml:space="preserve">قَالُوا سُبْحَانَ رَبِّنَا إِنَّا کُنَّا ظَالِمِینَ (۲۹)  ترجمه:</w:t>
      </w:r>
      <w:r>
        <w:rPr>
          <w:rStyle w:val="FootnoteReference"/>
        </w:rPr>
        <w:footnoteReference w:id="5300"/>
      </w:r>
    </w:p>
    <w:p>
      <w:pPr>
        <w:pStyle w:val="BookText"/>
      </w:pPr>
      <w:r>
        <w:rPr>
          <w:rFonts w:ascii="Amiri" w:hAnsi="Amiri" w:eastAsia="Amiri" w:cs="Amiri"/>
          <w:lang w:bidi="ar-SA"/>
          <w:color w:val="111111"/>
          <w:sz w:val="28"/>
          <w:szCs w:val="28"/>
          <w:rtl/>
        </w:rPr>
        <w:t xml:space="preserve">فَأَقْبَلَ بَعْضُهُمْ عَلَی بَعْضٍ یَتَلَاوَمُونَ (۳۰)  ترجمه:</w:t>
      </w:r>
      <w:r>
        <w:rPr>
          <w:rStyle w:val="FootnoteReference"/>
        </w:rPr>
        <w:footnoteReference w:id="5301"/>
      </w:r>
    </w:p>
    <w:p>
      <w:pPr>
        <w:pStyle w:val="BookText"/>
      </w:pPr>
      <w:r>
        <w:rPr>
          <w:rFonts w:ascii="Amiri" w:hAnsi="Amiri" w:eastAsia="Amiri" w:cs="Amiri"/>
          <w:lang w:bidi="ar-SA"/>
          <w:color w:val="111111"/>
          <w:sz w:val="28"/>
          <w:szCs w:val="28"/>
          <w:rtl/>
        </w:rPr>
        <w:t xml:space="preserve">قَالُوا یَا وَیْلَنَا إِنَّا کُنَّا طَاغِینَ (۳۱)  ترجمه:</w:t>
      </w:r>
      <w:r>
        <w:rPr>
          <w:rStyle w:val="FootnoteReference"/>
        </w:rPr>
        <w:footnoteReference w:id="5302"/>
      </w:r>
    </w:p>
    <w:p>
      <w:pPr>
        <w:pStyle w:val="BookText"/>
      </w:pPr>
      <w:r>
        <w:rPr>
          <w:rFonts w:ascii="Amiri" w:hAnsi="Amiri" w:eastAsia="Amiri" w:cs="Amiri"/>
          <w:lang w:bidi="ar-SA"/>
          <w:color w:val="111111"/>
          <w:sz w:val="28"/>
          <w:szCs w:val="28"/>
          <w:rtl/>
        </w:rPr>
        <w:t xml:space="preserve">عَسَی رَبُّنَا أَن یُبْدِلَنَا خَیْرًا مِّنْهَا إِنَّا إِلَی رَبِّنَا رَاغِبُونَ (۳۲)  ترجمه:</w:t>
      </w:r>
      <w:r>
        <w:rPr>
          <w:rStyle w:val="FootnoteReference"/>
        </w:rPr>
        <w:footnoteReference w:id="5303"/>
      </w:r>
    </w:p>
    <w:p>
      <w:pPr>
        <w:pStyle w:val="BookText"/>
      </w:pPr>
      <w:r>
        <w:rPr>
          <w:rFonts w:ascii="Amiri" w:hAnsi="Amiri" w:eastAsia="Amiri" w:cs="Amiri"/>
          <w:lang w:bidi="ar-SA"/>
          <w:color w:val="111111"/>
          <w:sz w:val="28"/>
          <w:szCs w:val="28"/>
          <w:rtl/>
        </w:rPr>
        <w:t xml:space="preserve">کَذَلِکَ الْعَذَابُ ۖ وَلَعَذَابُ الْآخِرَةِ أَکْبَرُ ۚ لَوْ کَانُوا یَعْلَمُونَ (۳۳)  ترجمه:</w:t>
      </w:r>
      <w:r>
        <w:rPr>
          <w:rStyle w:val="FootnoteReference"/>
        </w:rPr>
        <w:footnoteReference w:id="5304"/>
      </w:r>
    </w:p>
    <w:p>
      <w:pPr>
        <w:pStyle w:val="BookText"/>
      </w:pPr>
      <w:r>
        <w:rPr>
          <w:rFonts w:ascii="Amiri" w:hAnsi="Amiri" w:eastAsia="Amiri" w:cs="Amiri"/>
          <w:lang w:bidi="ar-SA"/>
          <w:color w:val="111111"/>
          <w:sz w:val="28"/>
          <w:szCs w:val="28"/>
          <w:rtl/>
        </w:rPr>
        <w:t xml:space="preserve">إِنَّ لِلْمُتَّقِینَ عِندَ رَبِّهِمْ جَنَّاتِ النَّعِیمِ (۳۴)  ترجمه:</w:t>
      </w:r>
      <w:r>
        <w:rPr>
          <w:rStyle w:val="FootnoteReference"/>
        </w:rPr>
        <w:footnoteReference w:id="5305"/>
      </w:r>
    </w:p>
    <w:p>
      <w:pPr>
        <w:pStyle w:val="BookText"/>
      </w:pPr>
      <w:r>
        <w:rPr>
          <w:rFonts w:ascii="Amiri" w:hAnsi="Amiri" w:eastAsia="Amiri" w:cs="Amiri"/>
          <w:lang w:bidi="ar-SA"/>
          <w:color w:val="111111"/>
          <w:sz w:val="28"/>
          <w:szCs w:val="28"/>
          <w:rtl/>
        </w:rPr>
        <w:t xml:space="preserve">أَفَنَجْعَلُ الْمُسْلِمِینَ کَالْمُجْرِمِینَ (۳۵)  ترجمه:</w:t>
      </w:r>
      <w:r>
        <w:rPr>
          <w:rStyle w:val="FootnoteReference"/>
        </w:rPr>
        <w:footnoteReference w:id="5306"/>
      </w:r>
    </w:p>
    <w:p>
      <w:pPr>
        <w:pStyle w:val="BookText"/>
      </w:pPr>
      <w:r>
        <w:rPr>
          <w:rFonts w:ascii="Amiri" w:hAnsi="Amiri" w:eastAsia="Amiri" w:cs="Amiri"/>
          <w:lang w:bidi="ar-SA"/>
          <w:color w:val="111111"/>
          <w:sz w:val="28"/>
          <w:szCs w:val="28"/>
          <w:rtl/>
        </w:rPr>
        <w:t xml:space="preserve">مَا لَکُمْ کَیْفَ تَحْکُمُونَ (۳۶)  ترجمه:</w:t>
      </w:r>
      <w:r>
        <w:rPr>
          <w:rStyle w:val="FootnoteReference"/>
        </w:rPr>
        <w:footnoteReference w:id="5307"/>
      </w:r>
    </w:p>
    <w:p>
      <w:pPr>
        <w:pStyle w:val="BookText"/>
      </w:pPr>
      <w:r>
        <w:rPr>
          <w:rFonts w:ascii="Amiri" w:hAnsi="Amiri" w:eastAsia="Amiri" w:cs="Amiri"/>
          <w:lang w:bidi="ar-SA"/>
          <w:color w:val="111111"/>
          <w:sz w:val="28"/>
          <w:szCs w:val="28"/>
          <w:rtl/>
        </w:rPr>
        <w:t xml:space="preserve">أَمْ لَکُمْ کِتَابٌ فِیهِ تَدْرُسُونَ (۳۷)  ترجمه:</w:t>
      </w:r>
      <w:r>
        <w:rPr>
          <w:rStyle w:val="FootnoteReference"/>
        </w:rPr>
        <w:footnoteReference w:id="5308"/>
      </w:r>
    </w:p>
    <w:p>
      <w:pPr>
        <w:pStyle w:val="BookText"/>
      </w:pPr>
      <w:r>
        <w:rPr>
          <w:rFonts w:ascii="Amiri" w:hAnsi="Amiri" w:eastAsia="Amiri" w:cs="Amiri"/>
          <w:lang w:bidi="ar-SA"/>
          <w:color w:val="111111"/>
          <w:sz w:val="28"/>
          <w:szCs w:val="28"/>
          <w:rtl/>
        </w:rPr>
        <w:t xml:space="preserve">إِنَّ لَکُمْ فِیهِ لَمَا تَخَیَّرُونَ (۳۸)  ترجمه:</w:t>
      </w:r>
      <w:r>
        <w:rPr>
          <w:rStyle w:val="FootnoteReference"/>
        </w:rPr>
        <w:footnoteReference w:id="5309"/>
      </w:r>
    </w:p>
    <w:p>
      <w:pPr>
        <w:pStyle w:val="BookText"/>
      </w:pPr>
      <w:r>
        <w:rPr>
          <w:rFonts w:ascii="Amiri" w:hAnsi="Amiri" w:eastAsia="Amiri" w:cs="Amiri"/>
          <w:lang w:bidi="ar-SA"/>
          <w:color w:val="111111"/>
          <w:sz w:val="28"/>
          <w:szCs w:val="28"/>
          <w:rtl/>
        </w:rPr>
        <w:t xml:space="preserve">أَمْ لَکُمْ أَیْمَانٌ عَلَیْنَا بَالِغَةٌ إِلَی یَوْمِ الْقِیَامَةِ ۙ إِنَّ لَکُمْ لَمَا تَحْکُمُونَ (۳۹)  ترجمه:</w:t>
      </w:r>
      <w:r>
        <w:rPr>
          <w:rStyle w:val="FootnoteReference"/>
        </w:rPr>
        <w:footnoteReference w:id="5310"/>
      </w:r>
    </w:p>
    <w:p>
      <w:pPr>
        <w:pStyle w:val="BookText"/>
      </w:pPr>
      <w:r>
        <w:rPr>
          <w:rFonts w:ascii="Amiri" w:hAnsi="Amiri" w:eastAsia="Amiri" w:cs="Amiri"/>
          <w:lang w:bidi="ar-SA"/>
          <w:color w:val="111111"/>
          <w:sz w:val="28"/>
          <w:szCs w:val="28"/>
          <w:rtl/>
        </w:rPr>
        <w:t xml:space="preserve">سَلْهُمْ أَیُّهُم بِذَلِکَ زَعِیمٌ (۴۰)  ترجمه:</w:t>
      </w:r>
      <w:r>
        <w:rPr>
          <w:rStyle w:val="FootnoteReference"/>
        </w:rPr>
        <w:footnoteReference w:id="5311"/>
      </w:r>
    </w:p>
    <w:p>
      <w:pPr>
        <w:pStyle w:val="BookText"/>
      </w:pPr>
      <w:r>
        <w:rPr>
          <w:rFonts w:ascii="Amiri" w:hAnsi="Amiri" w:eastAsia="Amiri" w:cs="Amiri"/>
          <w:lang w:bidi="ar-SA"/>
          <w:color w:val="111111"/>
          <w:sz w:val="28"/>
          <w:szCs w:val="28"/>
          <w:rtl/>
        </w:rPr>
        <w:t xml:space="preserve">أَمْ لَهُمْ شُرَکَاءُ فَلْیَأْتُوا بِشُرَکَائِهِمْ إِن کَانُوا صَادِقِینَ (۴۱)  ترجمه:</w:t>
      </w:r>
      <w:r>
        <w:rPr>
          <w:rStyle w:val="FootnoteReference"/>
        </w:rPr>
        <w:footnoteReference w:id="5312"/>
      </w:r>
    </w:p>
    <w:p>
      <w:pPr>
        <w:pStyle w:val="BookText"/>
      </w:pPr>
      <w:r>
        <w:rPr>
          <w:rFonts w:ascii="Amiri" w:hAnsi="Amiri" w:eastAsia="Amiri" w:cs="Amiri"/>
          <w:lang w:bidi="ar-SA"/>
          <w:color w:val="111111"/>
          <w:sz w:val="28"/>
          <w:szCs w:val="28"/>
          <w:rtl/>
        </w:rPr>
        <w:t xml:space="preserve">یَوْمَ یُکْشَفُ عَن سَاقٍ وَیُدْعَوْنَ إِلَی السُّجُودِ فَلَا یَسْتَطِیعُونَ (۴۲)  ترجمه:</w:t>
      </w:r>
      <w:r>
        <w:rPr>
          <w:rStyle w:val="FootnoteReference"/>
        </w:rPr>
        <w:footnoteReference w:id="5313"/>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89" w:name="pg19496_194801"/>
    <w:bookmarkEnd w:id="89"/>
    <w:p>
      <w:pPr>
        <w:pStyle w:val="BookText"/>
      </w:pPr>
      <w:r>
        <w:rPr>
          <w:rFonts w:ascii="Amiri" w:hAnsi="Amiri" w:eastAsia="Amiri" w:cs="Amiri"/>
          <w:lang w:bidi="ar-SA"/>
          <w:color w:val="111111"/>
          <w:sz w:val="28"/>
          <w:szCs w:val="28"/>
          <w:rtl/>
        </w:rPr>
        <w:t xml:space="preserve">خَاشِعَةً أَبْصَارُهُمْ تَرْهَقُهُمْ ذِلَّةٌ ۖ وَقَدْ کَانُوا یُدْعَوْنَ إِلَی السُّجُودِ وَهُمْ سَالِمُونَ (۴۳)  ترجمه:</w:t>
      </w:r>
      <w:r>
        <w:rPr>
          <w:rStyle w:val="FootnoteReference"/>
        </w:rPr>
        <w:footnoteReference w:id="5314"/>
      </w:r>
    </w:p>
    <w:p>
      <w:pPr>
        <w:pStyle w:val="BookText"/>
      </w:pPr>
      <w:r>
        <w:rPr>
          <w:rFonts w:ascii="Amiri" w:hAnsi="Amiri" w:eastAsia="Amiri" w:cs="Amiri"/>
          <w:lang w:bidi="ar-SA"/>
          <w:color w:val="111111"/>
          <w:sz w:val="28"/>
          <w:szCs w:val="28"/>
          <w:rtl/>
        </w:rPr>
        <w:t xml:space="preserve">فَذَرْنِی وَمَن یُکَذِّبُ بِهَذَا الْحَدِیثِ ۖ سَنَسْتَدْرِجُهُم مِّنْ حَیْثُ لَا یَعْلَمُونَ (۴۴)  ترجمه:</w:t>
      </w:r>
      <w:r>
        <w:rPr>
          <w:rStyle w:val="FootnoteReference"/>
        </w:rPr>
        <w:footnoteReference w:id="5315"/>
      </w:r>
    </w:p>
    <w:p>
      <w:pPr>
        <w:pStyle w:val="BookText"/>
      </w:pPr>
      <w:r>
        <w:rPr>
          <w:rFonts w:ascii="Amiri" w:hAnsi="Amiri" w:eastAsia="Amiri" w:cs="Amiri"/>
          <w:lang w:bidi="ar-SA"/>
          <w:color w:val="111111"/>
          <w:sz w:val="28"/>
          <w:szCs w:val="28"/>
          <w:rtl/>
        </w:rPr>
        <w:t xml:space="preserve">وَأُمْلِی لَهُمْ ۚ إِنَّ کَیْدِی مَتِینٌ (۴۵)  ترجمه:</w:t>
      </w:r>
      <w:r>
        <w:rPr>
          <w:rStyle w:val="FootnoteReference"/>
        </w:rPr>
        <w:footnoteReference w:id="5316"/>
      </w:r>
    </w:p>
    <w:p>
      <w:pPr>
        <w:pStyle w:val="BookText"/>
      </w:pPr>
      <w:r>
        <w:rPr>
          <w:rFonts w:ascii="Amiri" w:hAnsi="Amiri" w:eastAsia="Amiri" w:cs="Amiri"/>
          <w:lang w:bidi="ar-SA"/>
          <w:color w:val="111111"/>
          <w:sz w:val="28"/>
          <w:szCs w:val="28"/>
          <w:rtl/>
        </w:rPr>
        <w:t xml:space="preserve">أَمْ تَسْأَلُهُمْ أَجْرًا فَهُم مِّن مَّغْرَمٍ مُّثْقَلُونَ (۴۶)  ترجمه:</w:t>
      </w:r>
      <w:r>
        <w:rPr>
          <w:rStyle w:val="FootnoteReference"/>
        </w:rPr>
        <w:footnoteReference w:id="5317"/>
      </w:r>
    </w:p>
    <w:p>
      <w:pPr>
        <w:pStyle w:val="BookText"/>
      </w:pPr>
      <w:r>
        <w:rPr>
          <w:rFonts w:ascii="Amiri" w:hAnsi="Amiri" w:eastAsia="Amiri" w:cs="Amiri"/>
          <w:lang w:bidi="ar-SA"/>
          <w:color w:val="111111"/>
          <w:sz w:val="28"/>
          <w:szCs w:val="28"/>
          <w:rtl/>
        </w:rPr>
        <w:t xml:space="preserve">أَمْ عِندَهُمُ الْغَیْبُ فَهُمْ یَکْتُبُونَ (۴۷)  ترجمه:</w:t>
      </w:r>
      <w:r>
        <w:rPr>
          <w:rStyle w:val="FootnoteReference"/>
        </w:rPr>
        <w:footnoteReference w:id="5318"/>
      </w:r>
    </w:p>
    <w:p>
      <w:pPr>
        <w:pStyle w:val="BookText"/>
      </w:pPr>
      <w:r>
        <w:rPr>
          <w:rFonts w:ascii="Amiri" w:hAnsi="Amiri" w:eastAsia="Amiri" w:cs="Amiri"/>
          <w:lang w:bidi="ar-SA"/>
          <w:color w:val="111111"/>
          <w:sz w:val="28"/>
          <w:szCs w:val="28"/>
          <w:rtl/>
        </w:rPr>
        <w:t xml:space="preserve">فَاصْبِرْ لِحُکْمِ رَبِّکَ وَلَا تَکُن کَصَاحِبِ الْحُوتِ إِذْ نَادَی وَهُوَ مَکْظُومٌ (۴۸)  ترجمه:</w:t>
      </w:r>
      <w:r>
        <w:rPr>
          <w:rStyle w:val="FootnoteReference"/>
        </w:rPr>
        <w:footnoteReference w:id="5319"/>
      </w:r>
    </w:p>
    <w:p>
      <w:pPr>
        <w:pStyle w:val="BookText"/>
      </w:pPr>
      <w:r>
        <w:rPr>
          <w:rFonts w:ascii="Amiri" w:hAnsi="Amiri" w:eastAsia="Amiri" w:cs="Amiri"/>
          <w:lang w:bidi="ar-SA"/>
          <w:color w:val="111111"/>
          <w:sz w:val="28"/>
          <w:szCs w:val="28"/>
          <w:rtl/>
        </w:rPr>
        <w:t xml:space="preserve">لَّوْلَا أَن تَدَارَکَهُ نِعْمَةٌ مِّن رَّبِّهِ لَنُبِذَ بِالْعَرَاءِ وَهُوَ مَذْمُومٌ (۴۹)  ترجمه:</w:t>
      </w:r>
      <w:r>
        <w:rPr>
          <w:rStyle w:val="FootnoteReference"/>
        </w:rPr>
        <w:footnoteReference w:id="5320"/>
      </w:r>
    </w:p>
    <w:p>
      <w:pPr>
        <w:pStyle w:val="BookText"/>
      </w:pPr>
      <w:r>
        <w:rPr>
          <w:rFonts w:ascii="Amiri" w:hAnsi="Amiri" w:eastAsia="Amiri" w:cs="Amiri"/>
          <w:lang w:bidi="ar-SA"/>
          <w:color w:val="111111"/>
          <w:sz w:val="28"/>
          <w:szCs w:val="28"/>
          <w:rtl/>
        </w:rPr>
        <w:t xml:space="preserve">فَاجْتَبَاهُ رَبُّهُ فَجَعَلَهُ مِنَ الصَّالِحِینَ (۵۰)  ترجمه:</w:t>
      </w:r>
      <w:r>
        <w:rPr>
          <w:rStyle w:val="FootnoteReference"/>
        </w:rPr>
        <w:footnoteReference w:id="5321"/>
      </w:r>
    </w:p>
    <w:p>
      <w:pPr>
        <w:pStyle w:val="BookText"/>
      </w:pPr>
      <w:r>
        <w:rPr>
          <w:rFonts w:ascii="Amiri" w:hAnsi="Amiri" w:eastAsia="Amiri" w:cs="Amiri"/>
          <w:lang w:bidi="ar-SA"/>
          <w:color w:val="111111"/>
          <w:sz w:val="28"/>
          <w:szCs w:val="28"/>
          <w:rtl/>
        </w:rPr>
        <w:t xml:space="preserve">وَإِن یَکَادُ الَّذِینَ کَفَرُوا لَیُزْلِقُونَکَ بِأَبْصَارِهِمْ لَمَّا سَمِعُوا الذِّکْرَ وَیَقُولُونَ إِنَّهُ لَمَجْنُونٌ (۵۱)  ترجمه:</w:t>
      </w:r>
      <w:r>
        <w:rPr>
          <w:rStyle w:val="FootnoteReference"/>
        </w:rPr>
        <w:footnoteReference w:id="5322"/>
      </w:r>
    </w:p>
    <w:p>
      <w:pPr>
        <w:pStyle w:val="BookText"/>
      </w:pPr>
      <w:r>
        <w:rPr>
          <w:rFonts w:ascii="Amiri" w:hAnsi="Amiri" w:eastAsia="Amiri" w:cs="Amiri"/>
          <w:lang w:bidi="ar-SA"/>
          <w:color w:val="111111"/>
          <w:sz w:val="28"/>
          <w:szCs w:val="28"/>
          <w:rtl/>
        </w:rPr>
        <w:t xml:space="preserve">وَمَا هُوَ إِلَّا ذِکْرٌ لِّلْعَالَمِینَ (۵۲)  ترجمه:</w:t>
      </w:r>
      <w:r>
        <w:rPr>
          <w:rStyle w:val="FootnoteReference"/>
        </w:rPr>
        <w:footnoteReference w:id="5323"/>
      </w:r>
    </w:p>
    <w:p>
      <w:pPr>
        <w:pStyle w:val="Heading3"/>
      </w:pPr>
      <w:bookmarkStart w:id="244" w:name="_Toc126"/>
      <w:r>
        <w:t>69 - سوره الحاقة</w:t>
      </w:r>
      <w:bookmarkEnd w:id="244"/>
    </w:p>
    <w:p>
      <w:pPr>
        <w:pStyle w:val="BookText"/>
      </w:pPr>
      <w:r>
        <w:rPr>
          <w:rFonts w:ascii="Amiri" w:hAnsi="Amiri" w:eastAsia="Amiri" w:cs="Amiri"/>
          <w:lang w:bidi="ar-SA"/>
          <w:color w:val="111111"/>
          <w:sz w:val="28"/>
          <w:szCs w:val="28"/>
          <w:rtl/>
        </w:rPr>
        <w:t xml:space="preserve">بِسْمِ اللَّهِ الرَّحْمَنِ الرَّحِیمِ الْحَاقَّةُ (۱)  ترجمه:</w:t>
      </w:r>
      <w:r>
        <w:rPr>
          <w:rStyle w:val="FootnoteReference"/>
        </w:rPr>
        <w:footnoteReference w:id="5324"/>
      </w:r>
    </w:p>
    <w:p>
      <w:pPr>
        <w:pStyle w:val="BookText"/>
      </w:pPr>
      <w:r>
        <w:rPr>
          <w:rFonts w:ascii="Amiri" w:hAnsi="Amiri" w:eastAsia="Amiri" w:cs="Amiri"/>
          <w:lang w:bidi="ar-SA"/>
          <w:color w:val="111111"/>
          <w:sz w:val="28"/>
          <w:szCs w:val="28"/>
          <w:rtl/>
        </w:rPr>
        <w:t xml:space="preserve">مَا الْحَاقَّةُ (۲)  ترجمه:</w:t>
      </w:r>
      <w:r>
        <w:rPr>
          <w:rStyle w:val="FootnoteReference"/>
        </w:rPr>
        <w:footnoteReference w:id="5325"/>
      </w:r>
    </w:p>
    <w:p>
      <w:pPr>
        <w:pStyle w:val="BookText"/>
      </w:pPr>
      <w:r>
        <w:rPr>
          <w:rFonts w:ascii="Amiri" w:hAnsi="Amiri" w:eastAsia="Amiri" w:cs="Amiri"/>
          <w:lang w:bidi="ar-SA"/>
          <w:color w:val="111111"/>
          <w:sz w:val="28"/>
          <w:szCs w:val="28"/>
          <w:rtl/>
        </w:rPr>
        <w:t xml:space="preserve">وَمَا أَدْرَاکَ مَا الْحَاقَّةُ (۳)  ترجمه:</w:t>
      </w:r>
      <w:r>
        <w:rPr>
          <w:rStyle w:val="FootnoteReference"/>
        </w:rPr>
        <w:footnoteReference w:id="5326"/>
      </w:r>
    </w:p>
    <w:p>
      <w:pPr>
        <w:pStyle w:val="BookText"/>
      </w:pPr>
      <w:r>
        <w:rPr>
          <w:rFonts w:ascii="Amiri" w:hAnsi="Amiri" w:eastAsia="Amiri" w:cs="Amiri"/>
          <w:lang w:bidi="ar-SA"/>
          <w:color w:val="111111"/>
          <w:sz w:val="28"/>
          <w:szCs w:val="28"/>
          <w:rtl/>
        </w:rPr>
        <w:t xml:space="preserve">کَذَّبَتْ ثَمُودُ وَعَادٌ بِالْقَارِعَةِ (۴)  ترجمه:</w:t>
      </w:r>
      <w:r>
        <w:rPr>
          <w:rStyle w:val="FootnoteReference"/>
        </w:rPr>
        <w:footnoteReference w:id="5327"/>
      </w:r>
    </w:p>
    <w:p>
      <w:pPr>
        <w:pStyle w:val="BookText"/>
      </w:pPr>
      <w:r>
        <w:rPr>
          <w:rFonts w:ascii="Amiri" w:hAnsi="Amiri" w:eastAsia="Amiri" w:cs="Amiri"/>
          <w:lang w:bidi="ar-SA"/>
          <w:color w:val="111111"/>
          <w:sz w:val="28"/>
          <w:szCs w:val="28"/>
          <w:rtl/>
        </w:rPr>
        <w:t xml:space="preserve">فَأَمَّا ثَمُودُ فَأُهْلِکُوا بِالطَّاغِیَةِ (۵)  ترجمه:</w:t>
      </w:r>
      <w:r>
        <w:rPr>
          <w:rStyle w:val="FootnoteReference"/>
        </w:rPr>
        <w:footnoteReference w:id="5328"/>
      </w:r>
    </w:p>
    <w:p>
      <w:pPr>
        <w:pStyle w:val="BookText"/>
      </w:pPr>
      <w:r>
        <w:rPr>
          <w:rFonts w:ascii="Amiri" w:hAnsi="Amiri" w:eastAsia="Amiri" w:cs="Amiri"/>
          <w:lang w:bidi="ar-SA"/>
          <w:color w:val="111111"/>
          <w:sz w:val="28"/>
          <w:szCs w:val="28"/>
          <w:rtl/>
        </w:rPr>
        <w:t xml:space="preserve">وَأَمَّا عَادٌ فَأُهْلِکُوا بِرِیحٍ صَرْصَرٍ عَاتِیَةٍ (۶)  ترجمه:</w:t>
      </w:r>
      <w:r>
        <w:rPr>
          <w:rStyle w:val="FootnoteReference"/>
        </w:rPr>
        <w:footnoteReference w:id="5329"/>
      </w:r>
    </w:p>
    <w:p>
      <w:pPr>
        <w:pStyle w:val="BookText"/>
      </w:pPr>
      <w:r>
        <w:rPr>
          <w:rFonts w:ascii="Amiri" w:hAnsi="Amiri" w:eastAsia="Amiri" w:cs="Amiri"/>
          <w:lang w:bidi="ar-SA"/>
          <w:color w:val="111111"/>
          <w:sz w:val="28"/>
          <w:szCs w:val="28"/>
          <w:rtl/>
        </w:rPr>
        <w:t xml:space="preserve">سَخَّرَهَا عَلَیْهِمْ سَبْعَ لَیَالٍ وَثَمَانِیَةَ أَیَّامٍ حُسُومًا فَتَرَی الْقَوْمَ فِیهَا صَرْعَی کَأَنَّهُمْ أَعْجَازُ نَخْلٍ خَاوِیَةٍ (۷)  ترجمه:</w:t>
      </w:r>
      <w:r>
        <w:rPr>
          <w:rStyle w:val="FootnoteReference"/>
        </w:rPr>
        <w:footnoteReference w:id="5330"/>
      </w:r>
    </w:p>
    <w:p>
      <w:pPr>
        <w:pStyle w:val="BookText"/>
      </w:pPr>
      <w:r>
        <w:rPr>
          <w:rFonts w:ascii="Amiri" w:hAnsi="Amiri" w:eastAsia="Amiri" w:cs="Amiri"/>
          <w:lang w:bidi="ar-SA"/>
          <w:color w:val="111111"/>
          <w:sz w:val="28"/>
          <w:szCs w:val="28"/>
          <w:rtl/>
        </w:rPr>
        <w:t xml:space="preserve">فَهَلْ تَرَی لَهُم مِّن بَاقِیَةٍ (۸)  ترجمه:</w:t>
      </w:r>
      <w:r>
        <w:rPr>
          <w:rStyle w:val="FootnoteReference"/>
        </w:rPr>
        <w:footnoteReference w:id="5331"/>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فِرْعَوْنُ وَمَن قَبْلَهُ وَالْمُؤْتَفِکَاتُ بِالْخَاطِئَةِ (۹)  ترجمه:</w:t>
      </w:r>
      <w:r>
        <w:rPr>
          <w:rStyle w:val="FootnoteReference"/>
        </w:rPr>
        <w:footnoteReference w:id="5332"/>
      </w:r>
    </w:p>
    <w:p>
      <w:pPr>
        <w:pStyle w:val="BookText"/>
      </w:pPr>
      <w:r>
        <w:rPr>
          <w:rFonts w:ascii="Amiri" w:hAnsi="Amiri" w:eastAsia="Amiri" w:cs="Amiri"/>
          <w:lang w:bidi="ar-SA"/>
          <w:color w:val="111111"/>
          <w:sz w:val="28"/>
          <w:szCs w:val="28"/>
          <w:rtl/>
        </w:rPr>
        <w:t xml:space="preserve">فَعَصَوْا رَسُولَ رَبِّهِمْ فَأَخَذَهُمْ أَخْذَةً رَّابِیَةً (۱۰)  ترجمه:</w:t>
      </w:r>
      <w:r>
        <w:rPr>
          <w:rStyle w:val="FootnoteReference"/>
        </w:rPr>
        <w:footnoteReference w:id="5333"/>
      </w:r>
    </w:p>
    <w:p>
      <w:pPr>
        <w:pStyle w:val="BookText"/>
      </w:pPr>
      <w:r>
        <w:rPr>
          <w:rFonts w:ascii="Amiri" w:hAnsi="Amiri" w:eastAsia="Amiri" w:cs="Amiri"/>
          <w:lang w:bidi="ar-SA"/>
          <w:color w:val="111111"/>
          <w:sz w:val="28"/>
          <w:szCs w:val="28"/>
          <w:rtl/>
        </w:rPr>
        <w:t xml:space="preserve">إِنَّا لَمَّا طَغَی الْمَاءُ حَمَلْنَاکُمْ فِی الْجَارِیَةِ (۱۱)  ترجمه:</w:t>
      </w:r>
      <w:r>
        <w:rPr>
          <w:rStyle w:val="FootnoteReference"/>
        </w:rPr>
        <w:footnoteReference w:id="5334"/>
      </w:r>
    </w:p>
    <w:p>
      <w:pPr>
        <w:pStyle w:val="BookText"/>
      </w:pPr>
      <w:r>
        <w:rPr>
          <w:rFonts w:ascii="Amiri" w:hAnsi="Amiri" w:eastAsia="Amiri" w:cs="Amiri"/>
          <w:lang w:bidi="ar-SA"/>
          <w:color w:val="111111"/>
          <w:sz w:val="28"/>
          <w:szCs w:val="28"/>
          <w:rtl/>
        </w:rPr>
        <w:t xml:space="preserve">لِنَجْعَلَهَا لَکُمْ تَذْکِرَةً وَتَعِیَهَا أُذُنٌ وَاعِیَةٌ (۱۲)  ترجمه:</w:t>
      </w:r>
      <w:r>
        <w:rPr>
          <w:rStyle w:val="FootnoteReference"/>
        </w:rPr>
        <w:footnoteReference w:id="5335"/>
      </w:r>
    </w:p>
    <w:p>
      <w:pPr>
        <w:pStyle w:val="BookText"/>
      </w:pPr>
      <w:r>
        <w:rPr>
          <w:rFonts w:ascii="Amiri" w:hAnsi="Amiri" w:eastAsia="Amiri" w:cs="Amiri"/>
          <w:lang w:bidi="ar-SA"/>
          <w:color w:val="111111"/>
          <w:sz w:val="28"/>
          <w:szCs w:val="28"/>
          <w:rtl/>
        </w:rPr>
        <w:t xml:space="preserve">فَإِذَا نُفِخَ فِی الصُّورِ نَفْخَةٌ وَاحِدَةٌ (۱۳)  ترجمه:</w:t>
      </w:r>
      <w:r>
        <w:rPr>
          <w:rStyle w:val="FootnoteReference"/>
        </w:rPr>
        <w:footnoteReference w:id="5336"/>
      </w:r>
    </w:p>
    <w:p>
      <w:pPr>
        <w:pStyle w:val="BookText"/>
      </w:pPr>
      <w:r>
        <w:rPr>
          <w:rFonts w:ascii="Amiri" w:hAnsi="Amiri" w:eastAsia="Amiri" w:cs="Amiri"/>
          <w:lang w:bidi="ar-SA"/>
          <w:color w:val="111111"/>
          <w:sz w:val="28"/>
          <w:szCs w:val="28"/>
          <w:rtl/>
        </w:rPr>
        <w:t xml:space="preserve">وَحُمِلَتِ الْأَرْضُ وَالْجِبَالُ فَدُکَّتَا دَکَّةً وَاحِدَةً (۱۴)  ترجمه:</w:t>
      </w:r>
      <w:r>
        <w:rPr>
          <w:rStyle w:val="FootnoteReference"/>
        </w:rPr>
        <w:footnoteReference w:id="5337"/>
      </w:r>
    </w:p>
    <w:p>
      <w:pPr>
        <w:pStyle w:val="BookText"/>
      </w:pPr>
      <w:r>
        <w:rPr>
          <w:rFonts w:ascii="Amiri" w:hAnsi="Amiri" w:eastAsia="Amiri" w:cs="Amiri"/>
          <w:lang w:bidi="ar-SA"/>
          <w:color w:val="111111"/>
          <w:sz w:val="28"/>
          <w:szCs w:val="28"/>
          <w:rtl/>
        </w:rPr>
        <w:t xml:space="preserve">فَیَوْمَئِذٍ وَقَعَتِ الْوَاقِعَةُ (۱۵)  ترجمه:</w:t>
      </w:r>
      <w:r>
        <w:rPr>
          <w:rStyle w:val="FootnoteReference"/>
        </w:rPr>
        <w:footnoteReference w:id="5338"/>
      </w:r>
    </w:p>
    <w:p>
      <w:pPr>
        <w:pStyle w:val="BookText"/>
      </w:pPr>
      <w:r>
        <w:rPr>
          <w:rFonts w:ascii="Amiri" w:hAnsi="Amiri" w:eastAsia="Amiri" w:cs="Amiri"/>
          <w:lang w:bidi="ar-SA"/>
          <w:color w:val="111111"/>
          <w:sz w:val="28"/>
          <w:szCs w:val="28"/>
          <w:rtl/>
        </w:rPr>
        <w:t xml:space="preserve">وَانشَقَّتِ السَّمَاءُ فَهِیَ یَوْمَئِذٍ وَاهِیَةٌ (۱۶)  ترجمه:</w:t>
      </w:r>
      <w:r>
        <w:rPr>
          <w:rStyle w:val="FootnoteReference"/>
        </w:rPr>
        <w:footnoteReference w:id="5339"/>
      </w:r>
    </w:p>
    <w:p>
      <w:pPr>
        <w:pStyle w:val="BookText"/>
      </w:pPr>
      <w:r>
        <w:rPr>
          <w:rFonts w:ascii="Amiri" w:hAnsi="Amiri" w:eastAsia="Amiri" w:cs="Amiri"/>
          <w:lang w:bidi="ar-SA"/>
          <w:color w:val="111111"/>
          <w:sz w:val="28"/>
          <w:szCs w:val="28"/>
          <w:rtl/>
        </w:rPr>
        <w:t xml:space="preserve">وَالْمَلَکُ عَلَی أَرْجَائِهَا ۚ وَیَحْمِلُ عَرْشَ رَبِّکَ فَوْقَهُمْ یَوْمَئِذٍ ثَمَانِیَةٌ (۱۷)  ترجمه:</w:t>
      </w:r>
      <w:r>
        <w:rPr>
          <w:rStyle w:val="FootnoteReference"/>
        </w:rPr>
        <w:footnoteReference w:id="5340"/>
      </w:r>
    </w:p>
    <w:p>
      <w:pPr>
        <w:pStyle w:val="BookText"/>
      </w:pPr>
      <w:r>
        <w:rPr>
          <w:rFonts w:ascii="Amiri" w:hAnsi="Amiri" w:eastAsia="Amiri" w:cs="Amiri"/>
          <w:lang w:bidi="ar-SA"/>
          <w:color w:val="111111"/>
          <w:sz w:val="28"/>
          <w:szCs w:val="28"/>
          <w:rtl/>
        </w:rPr>
        <w:t xml:space="preserve">یَوْمَئِذٍ تُعْرَضُونَ لَا تَخْفَی مِنکُمْ خَافِیَةٌ (۱۸)  ترجمه:</w:t>
      </w:r>
      <w:r>
        <w:rPr>
          <w:rStyle w:val="FootnoteReference"/>
        </w:rPr>
        <w:footnoteReference w:id="5341"/>
      </w:r>
    </w:p>
    <w:p>
      <w:pPr>
        <w:pStyle w:val="BookText"/>
      </w:pPr>
      <w:r>
        <w:rPr>
          <w:rFonts w:ascii="Amiri" w:hAnsi="Amiri" w:eastAsia="Amiri" w:cs="Amiri"/>
          <w:lang w:bidi="ar-SA"/>
          <w:color w:val="111111"/>
          <w:sz w:val="28"/>
          <w:szCs w:val="28"/>
          <w:rtl/>
        </w:rPr>
        <w:t xml:space="preserve">فَأَمَّا مَنْ أُوتِیَ کِتَابَهُ بِیَمِینِهِ فَیَقُولُ هَاؤُمُ اقْرَءُوا کِتَابِیَهْ (۱۹)  ترجمه:</w:t>
      </w:r>
      <w:r>
        <w:rPr>
          <w:rStyle w:val="FootnoteReference"/>
        </w:rPr>
        <w:footnoteReference w:id="5342"/>
      </w:r>
    </w:p>
    <w:p>
      <w:pPr>
        <w:pStyle w:val="BookText"/>
      </w:pPr>
      <w:r>
        <w:rPr>
          <w:rFonts w:ascii="Amiri" w:hAnsi="Amiri" w:eastAsia="Amiri" w:cs="Amiri"/>
          <w:lang w:bidi="ar-SA"/>
          <w:color w:val="111111"/>
          <w:sz w:val="28"/>
          <w:szCs w:val="28"/>
          <w:rtl/>
        </w:rPr>
        <w:t xml:space="preserve">إِنِّی ظَنَنتُ أَنِّی مُلَاقٍ حِسَابِیَهْ (۲۰)  ترجمه:</w:t>
      </w:r>
      <w:r>
        <w:rPr>
          <w:rStyle w:val="FootnoteReference"/>
        </w:rPr>
        <w:footnoteReference w:id="5343"/>
      </w:r>
    </w:p>
    <w:p>
      <w:pPr>
        <w:pStyle w:val="BookText"/>
      </w:pPr>
      <w:r>
        <w:rPr>
          <w:rFonts w:ascii="Amiri" w:hAnsi="Amiri" w:eastAsia="Amiri" w:cs="Amiri"/>
          <w:lang w:bidi="ar-SA"/>
          <w:color w:val="111111"/>
          <w:sz w:val="28"/>
          <w:szCs w:val="28"/>
          <w:rtl/>
        </w:rPr>
        <w:t xml:space="preserve">فَهُوَ فِی عِیشَةٍ رَّاضِیَةٍ (۲۱)  ترجمه:</w:t>
      </w:r>
      <w:r>
        <w:rPr>
          <w:rStyle w:val="FootnoteReference"/>
        </w:rPr>
        <w:footnoteReference w:id="5344"/>
      </w:r>
    </w:p>
    <w:p>
      <w:pPr>
        <w:pStyle w:val="BookText"/>
      </w:pPr>
      <w:r>
        <w:rPr>
          <w:rFonts w:ascii="Amiri" w:hAnsi="Amiri" w:eastAsia="Amiri" w:cs="Amiri"/>
          <w:lang w:bidi="ar-SA"/>
          <w:color w:val="111111"/>
          <w:sz w:val="28"/>
          <w:szCs w:val="28"/>
          <w:rtl/>
        </w:rPr>
        <w:t xml:space="preserve">فِی جَنَّةٍ عَالِیَةٍ (۲۲)  ترجمه:</w:t>
      </w:r>
      <w:r>
        <w:rPr>
          <w:rStyle w:val="FootnoteReference"/>
        </w:rPr>
        <w:footnoteReference w:id="5345"/>
      </w:r>
    </w:p>
    <w:p>
      <w:pPr>
        <w:pStyle w:val="BookText"/>
      </w:pPr>
      <w:r>
        <w:rPr>
          <w:rFonts w:ascii="Amiri" w:hAnsi="Amiri" w:eastAsia="Amiri" w:cs="Amiri"/>
          <w:lang w:bidi="ar-SA"/>
          <w:color w:val="111111"/>
          <w:sz w:val="28"/>
          <w:szCs w:val="28"/>
          <w:rtl/>
        </w:rPr>
        <w:t xml:space="preserve">قُطُوفُهَا دَانِیَةٌ (۲۳)  ترجمه:</w:t>
      </w:r>
      <w:r>
        <w:rPr>
          <w:rStyle w:val="FootnoteReference"/>
        </w:rPr>
        <w:footnoteReference w:id="5346"/>
      </w:r>
    </w:p>
    <w:p>
      <w:pPr>
        <w:pStyle w:val="BookText"/>
      </w:pPr>
      <w:r>
        <w:rPr>
          <w:rFonts w:ascii="Amiri" w:hAnsi="Amiri" w:eastAsia="Amiri" w:cs="Amiri"/>
          <w:lang w:bidi="ar-SA"/>
          <w:color w:val="111111"/>
          <w:sz w:val="28"/>
          <w:szCs w:val="28"/>
          <w:rtl/>
        </w:rPr>
        <w:t xml:space="preserve">کُلُوا وَاشْرَبُوا هَنِیئًا بِمَا أَسْلَفْتُمْ فِی الْأَیَّامِ الْخَالِیَةِ (۲۴)  ترجمه:</w:t>
      </w:r>
      <w:r>
        <w:rPr>
          <w:rStyle w:val="FootnoteReference"/>
        </w:rPr>
        <w:footnoteReference w:id="5347"/>
      </w:r>
    </w:p>
    <w:p>
      <w:pPr>
        <w:pStyle w:val="BookText"/>
      </w:pPr>
      <w:r>
        <w:rPr>
          <w:rFonts w:ascii="Amiri" w:hAnsi="Amiri" w:eastAsia="Amiri" w:cs="Amiri"/>
          <w:lang w:bidi="ar-SA"/>
          <w:color w:val="111111"/>
          <w:sz w:val="28"/>
          <w:szCs w:val="28"/>
          <w:rtl/>
        </w:rPr>
        <w:t xml:space="preserve">وَأَمَّا مَنْ أُوتِیَ کِتَابَهُ بِشِمَالِهِ فَیَقُولُ یَا لَیْتَنِی لَمْ أُوتَ کِتَابِیَهْ (۲۵)  ترجمه:</w:t>
      </w:r>
      <w:r>
        <w:rPr>
          <w:rStyle w:val="FootnoteReference"/>
        </w:rPr>
        <w:footnoteReference w:id="5348"/>
      </w:r>
    </w:p>
    <w:p>
      <w:pPr>
        <w:pStyle w:val="BookText"/>
      </w:pPr>
      <w:r>
        <w:rPr>
          <w:rFonts w:ascii="Amiri" w:hAnsi="Amiri" w:eastAsia="Amiri" w:cs="Amiri"/>
          <w:lang w:bidi="ar-SA"/>
          <w:color w:val="111111"/>
          <w:sz w:val="28"/>
          <w:szCs w:val="28"/>
          <w:rtl/>
        </w:rPr>
        <w:t xml:space="preserve">وَلَمْ أَدْرِ مَا حِسَابِیَهْ (۲۶)  ترجمه:</w:t>
      </w:r>
      <w:r>
        <w:rPr>
          <w:rStyle w:val="FootnoteReference"/>
        </w:rPr>
        <w:footnoteReference w:id="5349"/>
      </w:r>
    </w:p>
    <w:p>
      <w:pPr>
        <w:pStyle w:val="BookText"/>
      </w:pPr>
      <w:r>
        <w:rPr>
          <w:rFonts w:ascii="Amiri" w:hAnsi="Amiri" w:eastAsia="Amiri" w:cs="Amiri"/>
          <w:lang w:bidi="ar-SA"/>
          <w:color w:val="111111"/>
          <w:sz w:val="28"/>
          <w:szCs w:val="28"/>
          <w:rtl/>
        </w:rPr>
        <w:t xml:space="preserve">یَا لَیْتَهَا کَانَتِ الْقَاضِیَةَ (۲۷)  ترجمه:</w:t>
      </w:r>
      <w:r>
        <w:rPr>
          <w:rStyle w:val="FootnoteReference"/>
        </w:rPr>
        <w:footnoteReference w:id="5350"/>
      </w:r>
    </w:p>
    <w:p>
      <w:pPr>
        <w:pStyle w:val="BookText"/>
      </w:pPr>
      <w:r>
        <w:rPr>
          <w:rFonts w:ascii="Amiri" w:hAnsi="Amiri" w:eastAsia="Amiri" w:cs="Amiri"/>
          <w:lang w:bidi="ar-SA"/>
          <w:color w:val="111111"/>
          <w:sz w:val="28"/>
          <w:szCs w:val="28"/>
          <w:rtl/>
        </w:rPr>
        <w:t xml:space="preserve">مَا أَغْنَی عَنِّی مَالِیَهْ ۜ (۲۸)  ترجمه:</w:t>
      </w:r>
      <w:r>
        <w:rPr>
          <w:rStyle w:val="FootnoteReference"/>
        </w:rPr>
        <w:footnoteReference w:id="5351"/>
      </w:r>
    </w:p>
    <w:p>
      <w:pPr>
        <w:pStyle w:val="BookText"/>
      </w:pPr>
      <w:r>
        <w:rPr>
          <w:rFonts w:ascii="Amiri" w:hAnsi="Amiri" w:eastAsia="Amiri" w:cs="Amiri"/>
          <w:lang w:bidi="ar-SA"/>
          <w:color w:val="111111"/>
          <w:sz w:val="28"/>
          <w:szCs w:val="28"/>
          <w:rtl/>
        </w:rPr>
        <w:t xml:space="preserve">هَلَکَ عَنِّی سُلْطَانِیَهْ (۲۹)  ترجمه:</w:t>
      </w:r>
      <w:r>
        <w:rPr>
          <w:rStyle w:val="FootnoteReference"/>
        </w:rPr>
        <w:footnoteReference w:id="5352"/>
      </w:r>
    </w:p>
    <w:p>
      <w:pPr>
        <w:pStyle w:val="BookText"/>
      </w:pPr>
      <w:r>
        <w:rPr>
          <w:rFonts w:ascii="Amiri" w:hAnsi="Amiri" w:eastAsia="Amiri" w:cs="Amiri"/>
          <w:lang w:bidi="ar-SA"/>
          <w:color w:val="111111"/>
          <w:sz w:val="28"/>
          <w:szCs w:val="28"/>
          <w:rtl/>
        </w:rPr>
        <w:t xml:space="preserve">خُذُوهُ فَغُلُّوهُ (۳۰)  ترجمه:</w:t>
      </w:r>
      <w:r>
        <w:rPr>
          <w:rStyle w:val="FootnoteReference"/>
        </w:rPr>
        <w:footnoteReference w:id="5353"/>
      </w:r>
    </w:p>
    <w:p>
      <w:pPr>
        <w:pStyle w:val="BookText"/>
      </w:pPr>
      <w:r>
        <w:rPr>
          <w:rFonts w:ascii="Amiri" w:hAnsi="Amiri" w:eastAsia="Amiri" w:cs="Amiri"/>
          <w:lang w:bidi="ar-SA"/>
          <w:color w:val="111111"/>
          <w:sz w:val="28"/>
          <w:szCs w:val="28"/>
          <w:rtl/>
        </w:rPr>
        <w:t xml:space="preserve">ثُمَّ الْجَحِیمَ صَلُّوهُ (۳۱)  ترجمه:</w:t>
      </w:r>
      <w:r>
        <w:rPr>
          <w:rStyle w:val="FootnoteReference"/>
        </w:rPr>
        <w:footnoteReference w:id="5354"/>
      </w:r>
    </w:p>
    <w:p>
      <w:pPr>
        <w:pStyle w:val="BookText"/>
      </w:pPr>
      <w:r>
        <w:rPr>
          <w:rFonts w:ascii="Amiri" w:hAnsi="Amiri" w:eastAsia="Amiri" w:cs="Amiri"/>
          <w:lang w:bidi="ar-SA"/>
          <w:color w:val="111111"/>
          <w:sz w:val="28"/>
          <w:szCs w:val="28"/>
          <w:rtl/>
        </w:rPr>
        <w:t xml:space="preserve">ثُمَّ فِی سِلْسِلَةٍ ذَرْعُهَا سَبْعُونَ ذِرَاعًا فَاسْلُکُوهُ (۳۲)  ترجمه:</w:t>
      </w:r>
      <w:r>
        <w:rPr>
          <w:rStyle w:val="FootnoteReference"/>
        </w:rPr>
        <w:footnoteReference w:id="5355"/>
      </w:r>
    </w:p>
    <w:p>
      <w:pPr>
        <w:pStyle w:val="BookText"/>
      </w:pPr>
      <w:r>
        <w:rPr>
          <w:rFonts w:ascii="Amiri" w:hAnsi="Amiri" w:eastAsia="Amiri" w:cs="Amiri"/>
          <w:lang w:bidi="ar-SA"/>
          <w:color w:val="111111"/>
          <w:sz w:val="28"/>
          <w:szCs w:val="28"/>
          <w:rtl/>
        </w:rPr>
        <w:t xml:space="preserve">إِنَّهُ کَانَ لَا یُؤْمِنُ بِاللَّهِ الْعَظِیمِ (۳۳)  ترجمه:</w:t>
      </w:r>
      <w:r>
        <w:rPr>
          <w:rStyle w:val="FootnoteReference"/>
        </w:rPr>
        <w:footnoteReference w:id="5356"/>
      </w:r>
    </w:p>
    <w:p>
      <w:pPr>
        <w:pStyle w:val="BookText"/>
      </w:pPr>
      <w:r>
        <w:rPr>
          <w:rFonts w:ascii="Amiri" w:hAnsi="Amiri" w:eastAsia="Amiri" w:cs="Amiri"/>
          <w:lang w:bidi="ar-SA"/>
          <w:color w:val="111111"/>
          <w:sz w:val="28"/>
          <w:szCs w:val="28"/>
          <w:rtl/>
        </w:rPr>
        <w:t xml:space="preserve">وَلَا یَحُضُّ عَلَی طَعَامِ الْمِسْکِینِ (۳۴)  ترجمه:</w:t>
      </w:r>
      <w:r>
        <w:rPr>
          <w:rStyle w:val="FootnoteReference"/>
        </w:rPr>
        <w:footnoteReference w:id="5357"/>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90" w:name="pg19496_194803"/>
    <w:bookmarkEnd w:id="90"/>
    <w:p>
      <w:pPr>
        <w:pStyle w:val="BookText"/>
      </w:pPr>
      <w:r>
        <w:rPr>
          <w:rFonts w:ascii="Amiri" w:hAnsi="Amiri" w:eastAsia="Amiri" w:cs="Amiri"/>
          <w:lang w:bidi="ar-SA"/>
          <w:color w:val="111111"/>
          <w:sz w:val="28"/>
          <w:szCs w:val="28"/>
          <w:rtl/>
        </w:rPr>
        <w:t xml:space="preserve">فَلَیْسَ لَهُ الْیَوْمَ هَاهُنَا حَمِیمٌ (۳۵)  ترجمه:</w:t>
      </w:r>
      <w:r>
        <w:rPr>
          <w:rStyle w:val="FootnoteReference"/>
        </w:rPr>
        <w:footnoteReference w:id="5358"/>
      </w:r>
    </w:p>
    <w:p>
      <w:pPr>
        <w:pStyle w:val="BookText"/>
      </w:pPr>
      <w:r>
        <w:rPr>
          <w:rFonts w:ascii="Amiri" w:hAnsi="Amiri" w:eastAsia="Amiri" w:cs="Amiri"/>
          <w:lang w:bidi="ar-SA"/>
          <w:color w:val="111111"/>
          <w:sz w:val="28"/>
          <w:szCs w:val="28"/>
          <w:rtl/>
        </w:rPr>
        <w:t xml:space="preserve">وَلَا طَعَامٌ إِلَّا مِنْ غِسْلِینٍ (۳۶)  ترجمه:</w:t>
      </w:r>
      <w:r>
        <w:rPr>
          <w:rStyle w:val="FootnoteReference"/>
        </w:rPr>
        <w:footnoteReference w:id="5359"/>
      </w:r>
    </w:p>
    <w:p>
      <w:pPr>
        <w:pStyle w:val="BookText"/>
      </w:pPr>
      <w:r>
        <w:rPr>
          <w:rFonts w:ascii="Amiri" w:hAnsi="Amiri" w:eastAsia="Amiri" w:cs="Amiri"/>
          <w:lang w:bidi="ar-SA"/>
          <w:color w:val="111111"/>
          <w:sz w:val="28"/>
          <w:szCs w:val="28"/>
          <w:rtl/>
        </w:rPr>
        <w:t xml:space="preserve">لَّا یَأْکُلُهُ إِلَّا الْخَاطِئُونَ (۳۷)  ترجمه:</w:t>
      </w:r>
      <w:r>
        <w:rPr>
          <w:rStyle w:val="FootnoteReference"/>
        </w:rPr>
        <w:footnoteReference w:id="5360"/>
      </w:r>
    </w:p>
    <w:p>
      <w:pPr>
        <w:pStyle w:val="BookText"/>
      </w:pPr>
      <w:r>
        <w:rPr>
          <w:rFonts w:ascii="Amiri" w:hAnsi="Amiri" w:eastAsia="Amiri" w:cs="Amiri"/>
          <w:lang w:bidi="ar-SA"/>
          <w:color w:val="111111"/>
          <w:sz w:val="28"/>
          <w:szCs w:val="28"/>
          <w:rtl/>
        </w:rPr>
        <w:t xml:space="preserve">فَلَا أُقْسِمُ بِمَا تُبْصِرُونَ (۳۸)  ترجمه:</w:t>
      </w:r>
      <w:r>
        <w:rPr>
          <w:rStyle w:val="FootnoteReference"/>
        </w:rPr>
        <w:footnoteReference w:id="5361"/>
      </w:r>
    </w:p>
    <w:p>
      <w:pPr>
        <w:pStyle w:val="BookText"/>
      </w:pPr>
      <w:r>
        <w:rPr>
          <w:rFonts w:ascii="Amiri" w:hAnsi="Amiri" w:eastAsia="Amiri" w:cs="Amiri"/>
          <w:lang w:bidi="ar-SA"/>
          <w:color w:val="111111"/>
          <w:sz w:val="28"/>
          <w:szCs w:val="28"/>
          <w:rtl/>
        </w:rPr>
        <w:t xml:space="preserve">وَمَا لَا تُبْصِرُونَ (۳۹)  ترجمه:</w:t>
      </w:r>
      <w:r>
        <w:rPr>
          <w:rStyle w:val="FootnoteReference"/>
        </w:rPr>
        <w:footnoteReference w:id="5362"/>
      </w:r>
    </w:p>
    <w:p>
      <w:pPr>
        <w:pStyle w:val="BookText"/>
      </w:pPr>
      <w:r>
        <w:rPr>
          <w:rFonts w:ascii="Amiri" w:hAnsi="Amiri" w:eastAsia="Amiri" w:cs="Amiri"/>
          <w:lang w:bidi="ar-SA"/>
          <w:color w:val="111111"/>
          <w:sz w:val="28"/>
          <w:szCs w:val="28"/>
          <w:rtl/>
        </w:rPr>
        <w:t xml:space="preserve">إِنَّهُ لَقَوْلُ رَسُولٍ کَرِیمٍ (۴۰)  ترجمه:</w:t>
      </w:r>
      <w:r>
        <w:rPr>
          <w:rStyle w:val="FootnoteReference"/>
        </w:rPr>
        <w:footnoteReference w:id="5363"/>
      </w:r>
    </w:p>
    <w:p>
      <w:pPr>
        <w:pStyle w:val="BookText"/>
      </w:pPr>
      <w:r>
        <w:rPr>
          <w:rFonts w:ascii="Amiri" w:hAnsi="Amiri" w:eastAsia="Amiri" w:cs="Amiri"/>
          <w:lang w:bidi="ar-SA"/>
          <w:color w:val="111111"/>
          <w:sz w:val="28"/>
          <w:szCs w:val="28"/>
          <w:rtl/>
        </w:rPr>
        <w:t xml:space="preserve">وَمَا هُوَ بِقَوْلِ شَاعِرٍ ۚ قَلِیلًا مَّا تُؤْمِنُونَ (۴۱)  ترجمه:</w:t>
      </w:r>
      <w:r>
        <w:rPr>
          <w:rStyle w:val="FootnoteReference"/>
        </w:rPr>
        <w:footnoteReference w:id="5364"/>
      </w:r>
    </w:p>
    <w:p>
      <w:pPr>
        <w:pStyle w:val="BookText"/>
      </w:pPr>
      <w:r>
        <w:rPr>
          <w:rFonts w:ascii="Amiri" w:hAnsi="Amiri" w:eastAsia="Amiri" w:cs="Amiri"/>
          <w:lang w:bidi="ar-SA"/>
          <w:color w:val="111111"/>
          <w:sz w:val="28"/>
          <w:szCs w:val="28"/>
          <w:rtl/>
        </w:rPr>
        <w:t xml:space="preserve">وَلَا بِقَوْلِ کَاهِنٍ ۚ قَلِیلًا مَّا تَذَکَّرُونَ (۴۲)  ترجمه:</w:t>
      </w:r>
      <w:r>
        <w:rPr>
          <w:rStyle w:val="FootnoteReference"/>
        </w:rPr>
        <w:footnoteReference w:id="5365"/>
      </w:r>
    </w:p>
    <w:p>
      <w:pPr>
        <w:pStyle w:val="BookText"/>
      </w:pPr>
      <w:r>
        <w:rPr>
          <w:rFonts w:ascii="Amiri" w:hAnsi="Amiri" w:eastAsia="Amiri" w:cs="Amiri"/>
          <w:lang w:bidi="ar-SA"/>
          <w:color w:val="111111"/>
          <w:sz w:val="28"/>
          <w:szCs w:val="28"/>
          <w:rtl/>
        </w:rPr>
        <w:t xml:space="preserve">تَنزِیلٌ مِّن رَّبِّ الْعَالَمِینَ (۴۳)  ترجمه:</w:t>
      </w:r>
      <w:r>
        <w:rPr>
          <w:rStyle w:val="FootnoteReference"/>
        </w:rPr>
        <w:footnoteReference w:id="5366"/>
      </w:r>
    </w:p>
    <w:p>
      <w:pPr>
        <w:pStyle w:val="BookText"/>
      </w:pPr>
      <w:r>
        <w:rPr>
          <w:rFonts w:ascii="Amiri" w:hAnsi="Amiri" w:eastAsia="Amiri" w:cs="Amiri"/>
          <w:lang w:bidi="ar-SA"/>
          <w:color w:val="111111"/>
          <w:sz w:val="28"/>
          <w:szCs w:val="28"/>
          <w:rtl/>
        </w:rPr>
        <w:t xml:space="preserve">وَلَوْ تَقَوَّلَ عَلَیْنَا بَعْضَ الْأَقَاوِیلِ (۴۴)  ترجمه:</w:t>
      </w:r>
      <w:r>
        <w:rPr>
          <w:rStyle w:val="FootnoteReference"/>
        </w:rPr>
        <w:footnoteReference w:id="5367"/>
      </w:r>
    </w:p>
    <w:p>
      <w:pPr>
        <w:pStyle w:val="BookText"/>
      </w:pPr>
      <w:r>
        <w:rPr>
          <w:rFonts w:ascii="Amiri" w:hAnsi="Amiri" w:eastAsia="Amiri" w:cs="Amiri"/>
          <w:lang w:bidi="ar-SA"/>
          <w:color w:val="111111"/>
          <w:sz w:val="28"/>
          <w:szCs w:val="28"/>
          <w:rtl/>
        </w:rPr>
        <w:t xml:space="preserve">لَأَخَذْنَا مِنْهُ بِالْیَمِینِ (۴۵)  ترجمه:</w:t>
      </w:r>
      <w:r>
        <w:rPr>
          <w:rStyle w:val="FootnoteReference"/>
        </w:rPr>
        <w:footnoteReference w:id="5368"/>
      </w:r>
    </w:p>
    <w:p>
      <w:pPr>
        <w:pStyle w:val="BookText"/>
      </w:pPr>
      <w:r>
        <w:rPr>
          <w:rFonts w:ascii="Amiri" w:hAnsi="Amiri" w:eastAsia="Amiri" w:cs="Amiri"/>
          <w:lang w:bidi="ar-SA"/>
          <w:color w:val="111111"/>
          <w:sz w:val="28"/>
          <w:szCs w:val="28"/>
          <w:rtl/>
        </w:rPr>
        <w:t xml:space="preserve">ثُمَّ لَقَطَعْنَا مِنْهُ الْوَتِینَ (۴۶)  ترجمه:</w:t>
      </w:r>
      <w:r>
        <w:rPr>
          <w:rStyle w:val="FootnoteReference"/>
        </w:rPr>
        <w:footnoteReference w:id="5369"/>
      </w:r>
    </w:p>
    <w:p>
      <w:pPr>
        <w:pStyle w:val="BookText"/>
      </w:pPr>
      <w:r>
        <w:rPr>
          <w:rFonts w:ascii="Amiri" w:hAnsi="Amiri" w:eastAsia="Amiri" w:cs="Amiri"/>
          <w:lang w:bidi="ar-SA"/>
          <w:color w:val="111111"/>
          <w:sz w:val="28"/>
          <w:szCs w:val="28"/>
          <w:rtl/>
        </w:rPr>
        <w:t xml:space="preserve">فَمَا مِنکُم مِّنْ أَحَدٍ عَنْهُ حَاجِزِینَ (۴۷)  ترجمه:</w:t>
      </w:r>
      <w:r>
        <w:rPr>
          <w:rStyle w:val="FootnoteReference"/>
        </w:rPr>
        <w:footnoteReference w:id="5370"/>
      </w:r>
    </w:p>
    <w:p>
      <w:pPr>
        <w:pStyle w:val="BookText"/>
      </w:pPr>
      <w:r>
        <w:rPr>
          <w:rFonts w:ascii="Amiri" w:hAnsi="Amiri" w:eastAsia="Amiri" w:cs="Amiri"/>
          <w:lang w:bidi="ar-SA"/>
          <w:color w:val="111111"/>
          <w:sz w:val="28"/>
          <w:szCs w:val="28"/>
          <w:rtl/>
        </w:rPr>
        <w:t xml:space="preserve">وَإِنَّهُ لَتَذْکِرَةٌ لِّلْمُتَّقِینَ (۴۸)  ترجمه:</w:t>
      </w:r>
      <w:r>
        <w:rPr>
          <w:rStyle w:val="FootnoteReference"/>
        </w:rPr>
        <w:footnoteReference w:id="5371"/>
      </w:r>
    </w:p>
    <w:p>
      <w:pPr>
        <w:pStyle w:val="BookText"/>
      </w:pPr>
      <w:r>
        <w:rPr>
          <w:rFonts w:ascii="Amiri" w:hAnsi="Amiri" w:eastAsia="Amiri" w:cs="Amiri"/>
          <w:lang w:bidi="ar-SA"/>
          <w:color w:val="111111"/>
          <w:sz w:val="28"/>
          <w:szCs w:val="28"/>
          <w:rtl/>
        </w:rPr>
        <w:t xml:space="preserve">وَإِنَّا لَنَعْلَمُ أَنَّ مِنکُم مُّکَذِّبِینَ (۴۹)  ترجمه:</w:t>
      </w:r>
      <w:r>
        <w:rPr>
          <w:rStyle w:val="FootnoteReference"/>
        </w:rPr>
        <w:footnoteReference w:id="5372"/>
      </w:r>
    </w:p>
    <w:p>
      <w:pPr>
        <w:pStyle w:val="BookText"/>
      </w:pPr>
      <w:r>
        <w:rPr>
          <w:rFonts w:ascii="Amiri" w:hAnsi="Amiri" w:eastAsia="Amiri" w:cs="Amiri"/>
          <w:lang w:bidi="ar-SA"/>
          <w:color w:val="111111"/>
          <w:sz w:val="28"/>
          <w:szCs w:val="28"/>
          <w:rtl/>
        </w:rPr>
        <w:t xml:space="preserve">وَإِنَّهُ لَحَسْرَةٌ عَلَی الْکَافِرِینَ (۵۰)  ترجمه:</w:t>
      </w:r>
      <w:r>
        <w:rPr>
          <w:rStyle w:val="FootnoteReference"/>
        </w:rPr>
        <w:footnoteReference w:id="5373"/>
      </w:r>
    </w:p>
    <w:p>
      <w:pPr>
        <w:pStyle w:val="BookText"/>
      </w:pPr>
      <w:r>
        <w:rPr>
          <w:rFonts w:ascii="Amiri" w:hAnsi="Amiri" w:eastAsia="Amiri" w:cs="Amiri"/>
          <w:lang w:bidi="ar-SA"/>
          <w:color w:val="111111"/>
          <w:sz w:val="28"/>
          <w:szCs w:val="28"/>
          <w:rtl/>
        </w:rPr>
        <w:t xml:space="preserve">وَإِنَّهُ لَحَقُّ الْیَقِینِ (۵۱)  ترجمه:</w:t>
      </w:r>
      <w:r>
        <w:rPr>
          <w:rStyle w:val="FootnoteReference"/>
        </w:rPr>
        <w:footnoteReference w:id="5374"/>
      </w:r>
    </w:p>
    <w:p>
      <w:pPr>
        <w:pStyle w:val="BookText"/>
      </w:pPr>
      <w:r>
        <w:rPr>
          <w:rFonts w:ascii="Amiri" w:hAnsi="Amiri" w:eastAsia="Amiri" w:cs="Amiri"/>
          <w:lang w:bidi="ar-SA"/>
          <w:color w:val="111111"/>
          <w:sz w:val="28"/>
          <w:szCs w:val="28"/>
          <w:rtl/>
        </w:rPr>
        <w:t xml:space="preserve">فَسَبِّحْ بِاسْمِ رَبِّکَ الْعَظِیمِ (۵۲)  ترجمه:</w:t>
      </w:r>
      <w:r>
        <w:rPr>
          <w:rStyle w:val="FootnoteReference"/>
        </w:rPr>
        <w:footnoteReference w:id="5375"/>
      </w:r>
    </w:p>
    <w:p>
      <w:pPr>
        <w:pStyle w:val="Heading3"/>
      </w:pPr>
      <w:bookmarkStart w:id="245" w:name="_Toc127"/>
      <w:r>
        <w:t>70 - سوره المعارج</w:t>
      </w:r>
      <w:bookmarkEnd w:id="245"/>
    </w:p>
    <w:p>
      <w:pPr>
        <w:pStyle w:val="BookText"/>
      </w:pPr>
      <w:r>
        <w:rPr>
          <w:rFonts w:ascii="Amiri" w:hAnsi="Amiri" w:eastAsia="Amiri" w:cs="Amiri"/>
          <w:lang w:bidi="ar-SA"/>
          <w:color w:val="111111"/>
          <w:sz w:val="28"/>
          <w:szCs w:val="28"/>
          <w:rtl/>
        </w:rPr>
        <w:t xml:space="preserve">بِسْمِ اللَّهِ الرَّحْمَنِ الرَّحِیمِ سَأَلَ سَائِلٌ بِعَذَابٍ وَاقِعٍ (۱)  ترجمه:</w:t>
      </w:r>
      <w:r>
        <w:rPr>
          <w:rStyle w:val="FootnoteReference"/>
        </w:rPr>
        <w:footnoteReference w:id="5376"/>
      </w:r>
    </w:p>
    <w:p>
      <w:pPr>
        <w:pStyle w:val="BookText"/>
      </w:pPr>
      <w:r>
        <w:rPr>
          <w:rFonts w:ascii="Amiri" w:hAnsi="Amiri" w:eastAsia="Amiri" w:cs="Amiri"/>
          <w:lang w:bidi="ar-SA"/>
          <w:color w:val="111111"/>
          <w:sz w:val="28"/>
          <w:szCs w:val="28"/>
          <w:rtl/>
        </w:rPr>
        <w:t xml:space="preserve">لِّلْکَافِرِینَ لَیْسَ لَهُ دَافِعٌ (۲)  ترجمه:</w:t>
      </w:r>
      <w:r>
        <w:rPr>
          <w:rStyle w:val="FootnoteReference"/>
        </w:rPr>
        <w:footnoteReference w:id="5377"/>
      </w:r>
    </w:p>
    <w:p>
      <w:pPr>
        <w:pStyle w:val="BookText"/>
      </w:pPr>
      <w:r>
        <w:rPr>
          <w:rFonts w:ascii="Amiri" w:hAnsi="Amiri" w:eastAsia="Amiri" w:cs="Amiri"/>
          <w:lang w:bidi="ar-SA"/>
          <w:color w:val="111111"/>
          <w:sz w:val="28"/>
          <w:szCs w:val="28"/>
          <w:rtl/>
        </w:rPr>
        <w:t xml:space="preserve">مِّنَ اللَّهِ ذِی الْمَعَارِجِ (۳)  ترجمه:</w:t>
      </w:r>
      <w:r>
        <w:rPr>
          <w:rStyle w:val="FootnoteReference"/>
        </w:rPr>
        <w:footnoteReference w:id="5378"/>
      </w:r>
    </w:p>
    <w:p>
      <w:pPr>
        <w:pStyle w:val="BookText"/>
      </w:pPr>
      <w:r>
        <w:rPr>
          <w:rFonts w:ascii="Amiri" w:hAnsi="Amiri" w:eastAsia="Amiri" w:cs="Amiri"/>
          <w:lang w:bidi="ar-SA"/>
          <w:color w:val="111111"/>
          <w:sz w:val="28"/>
          <w:szCs w:val="28"/>
          <w:rtl/>
        </w:rPr>
        <w:t xml:space="preserve">تَعْرُجُ الْمَلَائِکَةُ وَالرُّوحُ إِلَیْهِ فِی یَوْمٍ کَانَ مِقْدَارُهُ خَمْسِینَ أَلْفَ سَنَةٍ (۴)  ترجمه:</w:t>
      </w:r>
      <w:r>
        <w:rPr>
          <w:rStyle w:val="FootnoteReference"/>
        </w:rPr>
        <w:footnoteReference w:id="5379"/>
      </w:r>
    </w:p>
    <w:p>
      <w:pPr>
        <w:pStyle w:val="BookText"/>
      </w:pPr>
      <w:r>
        <w:rPr>
          <w:rFonts w:ascii="Amiri" w:hAnsi="Amiri" w:eastAsia="Amiri" w:cs="Amiri"/>
          <w:lang w:bidi="ar-SA"/>
          <w:color w:val="111111"/>
          <w:sz w:val="28"/>
          <w:szCs w:val="28"/>
          <w:rtl/>
        </w:rPr>
        <w:t xml:space="preserve">فَاصْبِرْ صَبْرًا جَمِیلًا (۵)  ترجمه:</w:t>
      </w:r>
      <w:r>
        <w:rPr>
          <w:rStyle w:val="FootnoteReference"/>
        </w:rPr>
        <w:footnoteReference w:id="5380"/>
      </w:r>
    </w:p>
    <w:p>
      <w:pPr>
        <w:pStyle w:val="BookText"/>
      </w:pPr>
      <w:r>
        <w:rPr>
          <w:rFonts w:ascii="Amiri" w:hAnsi="Amiri" w:eastAsia="Amiri" w:cs="Amiri"/>
          <w:lang w:bidi="ar-SA"/>
          <w:color w:val="111111"/>
          <w:sz w:val="28"/>
          <w:szCs w:val="28"/>
          <w:rtl/>
        </w:rPr>
        <w:t xml:space="preserve">إِنَّهُمْ یَرَوْنَهُ بَعِیدًا (۶)  ترجمه:</w:t>
      </w:r>
      <w:r>
        <w:rPr>
          <w:rStyle w:val="FootnoteReference"/>
        </w:rPr>
        <w:footnoteReference w:id="5381"/>
      </w:r>
    </w:p>
    <w:p>
      <w:pPr>
        <w:pStyle w:val="BookText"/>
      </w:pPr>
      <w:r>
        <w:rPr>
          <w:rFonts w:ascii="Amiri" w:hAnsi="Amiri" w:eastAsia="Amiri" w:cs="Amiri"/>
          <w:lang w:bidi="ar-SA"/>
          <w:color w:val="111111"/>
          <w:sz w:val="28"/>
          <w:szCs w:val="28"/>
          <w:rtl/>
        </w:rPr>
        <w:t xml:space="preserve">وَنَرَاهُ قَرِیبًا (۷)  ترجمه:</w:t>
      </w:r>
      <w:r>
        <w:rPr>
          <w:rStyle w:val="FootnoteReference"/>
        </w:rPr>
        <w:footnoteReference w:id="5382"/>
      </w:r>
    </w:p>
    <w:p>
      <w:pPr>
        <w:pStyle w:val="BookText"/>
      </w:pPr>
      <w:r>
        <w:rPr>
          <w:rFonts w:ascii="Amiri" w:hAnsi="Amiri" w:eastAsia="Amiri" w:cs="Amiri"/>
          <w:lang w:bidi="ar-SA"/>
          <w:color w:val="111111"/>
          <w:sz w:val="28"/>
          <w:szCs w:val="28"/>
          <w:rtl/>
        </w:rPr>
        <w:t xml:space="preserve">یَوْمَ تَکُونُ السَّمَاءُ کَالْمُهْلِ (۸)  ترجمه:</w:t>
      </w:r>
      <w:r>
        <w:rPr>
          <w:rStyle w:val="FootnoteReference"/>
        </w:rPr>
        <w:footnoteReference w:id="5383"/>
      </w:r>
    </w:p>
    <w:p>
      <w:pPr>
        <w:pStyle w:val="BookText"/>
      </w:pPr>
      <w:r>
        <w:rPr>
          <w:rFonts w:ascii="Amiri" w:hAnsi="Amiri" w:eastAsia="Amiri" w:cs="Amiri"/>
          <w:lang w:bidi="ar-SA"/>
          <w:color w:val="111111"/>
          <w:sz w:val="28"/>
          <w:szCs w:val="28"/>
          <w:rtl/>
        </w:rPr>
        <w:t xml:space="preserve">وَتَکُونُ الْجِبَالُ کَالْعِهْنِ (۹)  ترجمه:</w:t>
      </w:r>
      <w:r>
        <w:rPr>
          <w:rStyle w:val="FootnoteReference"/>
        </w:rPr>
        <w:footnoteReference w:id="5384"/>
      </w:r>
    </w:p>
    <w:p>
      <w:pPr>
        <w:pStyle w:val="BookText"/>
      </w:pPr>
      <w:r>
        <w:rPr>
          <w:rFonts w:ascii="Amiri" w:hAnsi="Amiri" w:eastAsia="Amiri" w:cs="Amiri"/>
          <w:lang w:bidi="ar-SA"/>
          <w:color w:val="111111"/>
          <w:sz w:val="28"/>
          <w:szCs w:val="28"/>
          <w:rtl/>
        </w:rPr>
        <w:t xml:space="preserve">وَلَا یَسْأَلُ حَمِیمٌ حَمِیمًا (۱۰)  ترجمه:</w:t>
      </w:r>
      <w:r>
        <w:rPr>
          <w:rStyle w:val="FootnoteReference"/>
        </w:rPr>
        <w:footnoteReference w:id="5385"/>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یُبَصَّرُونَهُمْ ۚ یَوَدُّ الْمُجْرِمُ لَوْ یَفْتَدِی مِنْ عَذَابِ یَوْمِئِذٍ بِبَنِیهِ (۱۱)  ترجمه:</w:t>
      </w:r>
      <w:r>
        <w:rPr>
          <w:rStyle w:val="FootnoteReference"/>
        </w:rPr>
        <w:footnoteReference w:id="5386"/>
      </w:r>
    </w:p>
    <w:p>
      <w:pPr>
        <w:pStyle w:val="BookText"/>
      </w:pPr>
      <w:r>
        <w:rPr>
          <w:rFonts w:ascii="Amiri" w:hAnsi="Amiri" w:eastAsia="Amiri" w:cs="Amiri"/>
          <w:lang w:bidi="ar-SA"/>
          <w:color w:val="111111"/>
          <w:sz w:val="28"/>
          <w:szCs w:val="28"/>
          <w:rtl/>
        </w:rPr>
        <w:t xml:space="preserve">وَصَاحِبَتِهِ وَأَخِیهِ (۱۲)  ترجمه:</w:t>
      </w:r>
      <w:r>
        <w:rPr>
          <w:rStyle w:val="FootnoteReference"/>
        </w:rPr>
        <w:footnoteReference w:id="5387"/>
      </w:r>
    </w:p>
    <w:p>
      <w:pPr>
        <w:pStyle w:val="BookText"/>
      </w:pPr>
      <w:r>
        <w:rPr>
          <w:rFonts w:ascii="Amiri" w:hAnsi="Amiri" w:eastAsia="Amiri" w:cs="Amiri"/>
          <w:lang w:bidi="ar-SA"/>
          <w:color w:val="111111"/>
          <w:sz w:val="28"/>
          <w:szCs w:val="28"/>
          <w:rtl/>
        </w:rPr>
        <w:t xml:space="preserve">وَفَصِیلَتِهِ الَّتِی تُؤْوِیهِ (۱۳)  ترجمه:</w:t>
      </w:r>
      <w:r>
        <w:rPr>
          <w:rStyle w:val="FootnoteReference"/>
        </w:rPr>
        <w:footnoteReference w:id="5388"/>
      </w:r>
    </w:p>
    <w:p>
      <w:pPr>
        <w:pStyle w:val="BookText"/>
      </w:pPr>
      <w:r>
        <w:rPr>
          <w:rFonts w:ascii="Amiri" w:hAnsi="Amiri" w:eastAsia="Amiri" w:cs="Amiri"/>
          <w:lang w:bidi="ar-SA"/>
          <w:color w:val="111111"/>
          <w:sz w:val="28"/>
          <w:szCs w:val="28"/>
          <w:rtl/>
        </w:rPr>
        <w:t xml:space="preserve">وَمَن فِی الْأَرْضِ جَمِیعًا ثُمَّ یُنجِیهِ (۱۴)  ترجمه:</w:t>
      </w:r>
      <w:r>
        <w:rPr>
          <w:rStyle w:val="FootnoteReference"/>
        </w:rPr>
        <w:footnoteReference w:id="5389"/>
      </w:r>
    </w:p>
    <w:p>
      <w:pPr>
        <w:pStyle w:val="BookText"/>
      </w:pPr>
      <w:r>
        <w:rPr>
          <w:rFonts w:ascii="Amiri" w:hAnsi="Amiri" w:eastAsia="Amiri" w:cs="Amiri"/>
          <w:lang w:bidi="ar-SA"/>
          <w:color w:val="111111"/>
          <w:sz w:val="28"/>
          <w:szCs w:val="28"/>
          <w:rtl/>
        </w:rPr>
        <w:t xml:space="preserve">کَلَّا ۖ إِنَّهَا لَظَی (۱۵)  ترجمه:</w:t>
      </w:r>
      <w:r>
        <w:rPr>
          <w:rStyle w:val="FootnoteReference"/>
        </w:rPr>
        <w:footnoteReference w:id="5390"/>
      </w:r>
    </w:p>
    <w:p>
      <w:pPr>
        <w:pStyle w:val="BookText"/>
      </w:pPr>
      <w:r>
        <w:rPr>
          <w:rFonts w:ascii="Amiri" w:hAnsi="Amiri" w:eastAsia="Amiri" w:cs="Amiri"/>
          <w:lang w:bidi="ar-SA"/>
          <w:color w:val="111111"/>
          <w:sz w:val="28"/>
          <w:szCs w:val="28"/>
          <w:rtl/>
        </w:rPr>
        <w:t xml:space="preserve">نَزَّاعَةً لِّلشَّوَی (۱۶)  ترجمه:</w:t>
      </w:r>
      <w:r>
        <w:rPr>
          <w:rStyle w:val="FootnoteReference"/>
        </w:rPr>
        <w:footnoteReference w:id="5391"/>
      </w:r>
    </w:p>
    <w:p>
      <w:pPr>
        <w:pStyle w:val="BookText"/>
      </w:pPr>
      <w:r>
        <w:rPr>
          <w:rFonts w:ascii="Amiri" w:hAnsi="Amiri" w:eastAsia="Amiri" w:cs="Amiri"/>
          <w:lang w:bidi="ar-SA"/>
          <w:color w:val="111111"/>
          <w:sz w:val="28"/>
          <w:szCs w:val="28"/>
          <w:rtl/>
        </w:rPr>
        <w:t xml:space="preserve">تَدْعُو مَنْ أَدْبَرَ وَتَوَلَّی (۱۷)  ترجمه:</w:t>
      </w:r>
      <w:r>
        <w:rPr>
          <w:rStyle w:val="FootnoteReference"/>
        </w:rPr>
        <w:footnoteReference w:id="5392"/>
      </w:r>
    </w:p>
    <w:p>
      <w:pPr>
        <w:pStyle w:val="BookText"/>
      </w:pPr>
      <w:r>
        <w:rPr>
          <w:rFonts w:ascii="Amiri" w:hAnsi="Amiri" w:eastAsia="Amiri" w:cs="Amiri"/>
          <w:lang w:bidi="ar-SA"/>
          <w:color w:val="111111"/>
          <w:sz w:val="28"/>
          <w:szCs w:val="28"/>
          <w:rtl/>
        </w:rPr>
        <w:t xml:space="preserve">وَجَمَعَ فَأَوْعَی (۱۸)  ترجمه:</w:t>
      </w:r>
      <w:r>
        <w:rPr>
          <w:rStyle w:val="FootnoteReference"/>
        </w:rPr>
        <w:footnoteReference w:id="5393"/>
      </w:r>
    </w:p>
    <w:p>
      <w:pPr>
        <w:pStyle w:val="BookText"/>
      </w:pPr>
      <w:r>
        <w:rPr>
          <w:rFonts w:ascii="Amiri" w:hAnsi="Amiri" w:eastAsia="Amiri" w:cs="Amiri"/>
          <w:lang w:bidi="ar-SA"/>
          <w:color w:val="111111"/>
          <w:sz w:val="28"/>
          <w:szCs w:val="28"/>
          <w:rtl/>
        </w:rPr>
        <w:t xml:space="preserve">۞ إِنَّ الْإِنسَانَ خُلِقَ هَلُوعًا (۱۹)  ترجمه:</w:t>
      </w:r>
      <w:r>
        <w:rPr>
          <w:rStyle w:val="FootnoteReference"/>
        </w:rPr>
        <w:footnoteReference w:id="5394"/>
      </w:r>
    </w:p>
    <w:p>
      <w:pPr>
        <w:pStyle w:val="BookText"/>
      </w:pPr>
      <w:r>
        <w:rPr>
          <w:rFonts w:ascii="Amiri" w:hAnsi="Amiri" w:eastAsia="Amiri" w:cs="Amiri"/>
          <w:lang w:bidi="ar-SA"/>
          <w:color w:val="111111"/>
          <w:sz w:val="28"/>
          <w:szCs w:val="28"/>
          <w:rtl/>
        </w:rPr>
        <w:t xml:space="preserve">إِذَا مَسَّهُ الشَّرُّ جَزُوعًا (۲۰)  ترجمه:</w:t>
      </w:r>
      <w:r>
        <w:rPr>
          <w:rStyle w:val="FootnoteReference"/>
        </w:rPr>
        <w:footnoteReference w:id="5395"/>
      </w:r>
    </w:p>
    <w:p>
      <w:pPr>
        <w:pStyle w:val="BookText"/>
      </w:pPr>
      <w:r>
        <w:rPr>
          <w:rFonts w:ascii="Amiri" w:hAnsi="Amiri" w:eastAsia="Amiri" w:cs="Amiri"/>
          <w:lang w:bidi="ar-SA"/>
          <w:color w:val="111111"/>
          <w:sz w:val="28"/>
          <w:szCs w:val="28"/>
          <w:rtl/>
        </w:rPr>
        <w:t xml:space="preserve">وَإِذَا مَسَّهُ الْخَیْرُ مَنُوعًا (۲۱)  ترجمه:</w:t>
      </w:r>
      <w:r>
        <w:rPr>
          <w:rStyle w:val="FootnoteReference"/>
        </w:rPr>
        <w:footnoteReference w:id="5396"/>
      </w:r>
    </w:p>
    <w:p>
      <w:pPr>
        <w:pStyle w:val="BookText"/>
      </w:pPr>
      <w:r>
        <w:rPr>
          <w:rFonts w:ascii="Amiri" w:hAnsi="Amiri" w:eastAsia="Amiri" w:cs="Amiri"/>
          <w:lang w:bidi="ar-SA"/>
          <w:color w:val="111111"/>
          <w:sz w:val="28"/>
          <w:szCs w:val="28"/>
          <w:rtl/>
        </w:rPr>
        <w:t xml:space="preserve">إِلَّا الْمُصَلِّینَ (۲۲)  ترجمه:</w:t>
      </w:r>
      <w:r>
        <w:rPr>
          <w:rStyle w:val="FootnoteReference"/>
        </w:rPr>
        <w:footnoteReference w:id="5397"/>
      </w:r>
    </w:p>
    <w:p>
      <w:pPr>
        <w:pStyle w:val="BookText"/>
      </w:pPr>
      <w:r>
        <w:rPr>
          <w:rFonts w:ascii="Amiri" w:hAnsi="Amiri" w:eastAsia="Amiri" w:cs="Amiri"/>
          <w:lang w:bidi="ar-SA"/>
          <w:color w:val="111111"/>
          <w:sz w:val="28"/>
          <w:szCs w:val="28"/>
          <w:rtl/>
        </w:rPr>
        <w:t xml:space="preserve">الَّذِینَ هُمْ عَلَی صَلَاتِهِمْ دَائِمُونَ (۲۳)  ترجمه:</w:t>
      </w:r>
      <w:r>
        <w:rPr>
          <w:rStyle w:val="FootnoteReference"/>
        </w:rPr>
        <w:footnoteReference w:id="5398"/>
      </w:r>
    </w:p>
    <w:p>
      <w:pPr>
        <w:pStyle w:val="BookText"/>
      </w:pPr>
      <w:r>
        <w:rPr>
          <w:rFonts w:ascii="Amiri" w:hAnsi="Amiri" w:eastAsia="Amiri" w:cs="Amiri"/>
          <w:lang w:bidi="ar-SA"/>
          <w:color w:val="111111"/>
          <w:sz w:val="28"/>
          <w:szCs w:val="28"/>
          <w:rtl/>
        </w:rPr>
        <w:t xml:space="preserve">وَالَّذِینَ فِی أَمْوَالِهِمْ حَقٌّ مَّعْلُومٌ (۲۴)  ترجمه:</w:t>
      </w:r>
      <w:r>
        <w:rPr>
          <w:rStyle w:val="FootnoteReference"/>
        </w:rPr>
        <w:footnoteReference w:id="5399"/>
      </w:r>
    </w:p>
    <w:p>
      <w:pPr>
        <w:pStyle w:val="BookText"/>
      </w:pPr>
      <w:r>
        <w:rPr>
          <w:rFonts w:ascii="Amiri" w:hAnsi="Amiri" w:eastAsia="Amiri" w:cs="Amiri"/>
          <w:lang w:bidi="ar-SA"/>
          <w:color w:val="111111"/>
          <w:sz w:val="28"/>
          <w:szCs w:val="28"/>
          <w:rtl/>
        </w:rPr>
        <w:t xml:space="preserve">لِّلسَّائِلِ وَالْمَحْرُومِ (۲۵)  ترجمه:</w:t>
      </w:r>
      <w:r>
        <w:rPr>
          <w:rStyle w:val="FootnoteReference"/>
        </w:rPr>
        <w:footnoteReference w:id="5400"/>
      </w:r>
    </w:p>
    <w:p>
      <w:pPr>
        <w:pStyle w:val="BookText"/>
      </w:pPr>
      <w:r>
        <w:rPr>
          <w:rFonts w:ascii="Amiri" w:hAnsi="Amiri" w:eastAsia="Amiri" w:cs="Amiri"/>
          <w:lang w:bidi="ar-SA"/>
          <w:color w:val="111111"/>
          <w:sz w:val="28"/>
          <w:szCs w:val="28"/>
          <w:rtl/>
        </w:rPr>
        <w:t xml:space="preserve">وَالَّذِینَ یُصَدِّقُونَ بِیَوْمِ الدِّینِ (۲۶)  ترجمه:</w:t>
      </w:r>
      <w:r>
        <w:rPr>
          <w:rStyle w:val="FootnoteReference"/>
        </w:rPr>
        <w:footnoteReference w:id="5401"/>
      </w:r>
    </w:p>
    <w:p>
      <w:pPr>
        <w:pStyle w:val="BookText"/>
      </w:pPr>
      <w:r>
        <w:rPr>
          <w:rFonts w:ascii="Amiri" w:hAnsi="Amiri" w:eastAsia="Amiri" w:cs="Amiri"/>
          <w:lang w:bidi="ar-SA"/>
          <w:color w:val="111111"/>
          <w:sz w:val="28"/>
          <w:szCs w:val="28"/>
          <w:rtl/>
        </w:rPr>
        <w:t xml:space="preserve">وَالَّذِینَ هُم مِّنْ عَذَابِ رَبِّهِم مُّشْفِقُونَ (۲۷)  ترجمه:</w:t>
      </w:r>
      <w:r>
        <w:rPr>
          <w:rStyle w:val="FootnoteReference"/>
        </w:rPr>
        <w:footnoteReference w:id="5402"/>
      </w:r>
    </w:p>
    <w:p>
      <w:pPr>
        <w:pStyle w:val="BookText"/>
      </w:pPr>
      <w:r>
        <w:rPr>
          <w:rFonts w:ascii="Amiri" w:hAnsi="Amiri" w:eastAsia="Amiri" w:cs="Amiri"/>
          <w:lang w:bidi="ar-SA"/>
          <w:color w:val="111111"/>
          <w:sz w:val="28"/>
          <w:szCs w:val="28"/>
          <w:rtl/>
        </w:rPr>
        <w:t xml:space="preserve">إِنَّ عَذَابَ رَبِّهِمْ غَیْرُ مَأْمُونٍ (۲۸)  ترجمه:</w:t>
      </w:r>
      <w:r>
        <w:rPr>
          <w:rStyle w:val="FootnoteReference"/>
        </w:rPr>
        <w:footnoteReference w:id="5403"/>
      </w:r>
    </w:p>
    <w:p>
      <w:pPr>
        <w:pStyle w:val="BookText"/>
      </w:pPr>
      <w:r>
        <w:rPr>
          <w:rFonts w:ascii="Amiri" w:hAnsi="Amiri" w:eastAsia="Amiri" w:cs="Amiri"/>
          <w:lang w:bidi="ar-SA"/>
          <w:color w:val="111111"/>
          <w:sz w:val="28"/>
          <w:szCs w:val="28"/>
          <w:rtl/>
        </w:rPr>
        <w:t xml:space="preserve">وَالَّذِینَ هُمْ لِفُرُوجِهِمْ حَافِظُونَ (۲۹)  ترجمه:</w:t>
      </w:r>
      <w:r>
        <w:rPr>
          <w:rStyle w:val="FootnoteReference"/>
        </w:rPr>
        <w:footnoteReference w:id="5404"/>
      </w:r>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(۳۰)  ترجمه:</w:t>
      </w:r>
      <w:r>
        <w:rPr>
          <w:rStyle w:val="FootnoteReference"/>
        </w:rPr>
        <w:footnoteReference w:id="5405"/>
      </w:r>
    </w:p>
    <w:p>
      <w:pPr>
        <w:pStyle w:val="BookText"/>
      </w:pPr>
      <w:r>
        <w:rPr>
          <w:rFonts w:ascii="Amiri" w:hAnsi="Amiri" w:eastAsia="Amiri" w:cs="Amiri"/>
          <w:lang w:bidi="ar-SA"/>
          <w:color w:val="111111"/>
          <w:sz w:val="28"/>
          <w:szCs w:val="28"/>
          <w:rtl/>
        </w:rPr>
        <w:t xml:space="preserve">فَمَنِ ابْتَغَی وَرَاءَ ذَلِکَ فَأُولَئِکَ هُمُ الْعَادُونَ (۳۱)  ترجمه:</w:t>
      </w:r>
      <w:r>
        <w:rPr>
          <w:rStyle w:val="FootnoteReference"/>
        </w:rPr>
        <w:footnoteReference w:id="5406"/>
      </w:r>
    </w:p>
    <w:p>
      <w:pPr>
        <w:pStyle w:val="BookText"/>
      </w:pPr>
      <w:r>
        <w:rPr>
          <w:rFonts w:ascii="Amiri" w:hAnsi="Amiri" w:eastAsia="Amiri" w:cs="Amiri"/>
          <w:lang w:bidi="ar-SA"/>
          <w:color w:val="111111"/>
          <w:sz w:val="28"/>
          <w:szCs w:val="28"/>
          <w:rtl/>
        </w:rPr>
        <w:t xml:space="preserve">وَالَّذِینَ هُمْ لِأَمَانَاتِهِمْ وَعَهْدِهِمْ رَاعُونَ (۳۲)  ترجمه:</w:t>
      </w:r>
      <w:r>
        <w:rPr>
          <w:rStyle w:val="FootnoteReference"/>
        </w:rPr>
        <w:footnoteReference w:id="5407"/>
      </w:r>
    </w:p>
    <w:p>
      <w:pPr>
        <w:pStyle w:val="BookText"/>
      </w:pPr>
      <w:r>
        <w:rPr>
          <w:rFonts w:ascii="Amiri" w:hAnsi="Amiri" w:eastAsia="Amiri" w:cs="Amiri"/>
          <w:lang w:bidi="ar-SA"/>
          <w:color w:val="111111"/>
          <w:sz w:val="28"/>
          <w:szCs w:val="28"/>
          <w:rtl/>
        </w:rPr>
        <w:t xml:space="preserve">وَالَّذِینَ هُم بِشَهَادَاتِهِمْ قَائِمُونَ (۳۳)  ترجمه:</w:t>
      </w:r>
      <w:r>
        <w:rPr>
          <w:rStyle w:val="FootnoteReference"/>
        </w:rPr>
        <w:footnoteReference w:id="5408"/>
      </w:r>
    </w:p>
    <w:p>
      <w:pPr>
        <w:pStyle w:val="BookText"/>
      </w:pPr>
      <w:r>
        <w:rPr>
          <w:rFonts w:ascii="Amiri" w:hAnsi="Amiri" w:eastAsia="Amiri" w:cs="Amiri"/>
          <w:lang w:bidi="ar-SA"/>
          <w:color w:val="111111"/>
          <w:sz w:val="28"/>
          <w:szCs w:val="28"/>
          <w:rtl/>
        </w:rPr>
        <w:t xml:space="preserve">وَالَّذِینَ هُمْ عَلَی صَلَاتِهِمْ یُحَافِظُونَ (۳۴)  ترجمه:</w:t>
      </w:r>
      <w:r>
        <w:rPr>
          <w:rStyle w:val="FootnoteReference"/>
        </w:rPr>
        <w:footnoteReference w:id="5409"/>
      </w:r>
    </w:p>
    <w:p>
      <w:pPr>
        <w:pStyle w:val="BookText"/>
      </w:pPr>
      <w:r>
        <w:rPr>
          <w:rFonts w:ascii="Amiri" w:hAnsi="Amiri" w:eastAsia="Amiri" w:cs="Amiri"/>
          <w:lang w:bidi="ar-SA"/>
          <w:color w:val="111111"/>
          <w:sz w:val="28"/>
          <w:szCs w:val="28"/>
          <w:rtl/>
        </w:rPr>
        <w:t xml:space="preserve">أُولَئِکَ فِی جَنَّاتٍ مُّکْرَمُونَ (۳۵)  ترجمه:</w:t>
      </w:r>
      <w:r>
        <w:rPr>
          <w:rStyle w:val="FootnoteReference"/>
        </w:rPr>
        <w:footnoteReference w:id="5410"/>
      </w:r>
    </w:p>
    <w:p>
      <w:pPr>
        <w:pStyle w:val="BookText"/>
      </w:pPr>
      <w:r>
        <w:rPr>
          <w:rFonts w:ascii="Amiri" w:hAnsi="Amiri" w:eastAsia="Amiri" w:cs="Amiri"/>
          <w:lang w:bidi="ar-SA"/>
          <w:color w:val="111111"/>
          <w:sz w:val="28"/>
          <w:szCs w:val="28"/>
          <w:rtl/>
        </w:rPr>
        <w:t xml:space="preserve">فَمَالِ الَّذِینَ کَفَرُوا قِبَلَکَ مُهْطِعِینَ (۳۶)  ترجمه:</w:t>
      </w:r>
      <w:r>
        <w:rPr>
          <w:rStyle w:val="FootnoteReference"/>
        </w:rPr>
        <w:footnoteReference w:id="5411"/>
      </w:r>
    </w:p>
    <w:p>
      <w:pPr>
        <w:pStyle w:val="BookText"/>
      </w:pPr>
      <w:r>
        <w:rPr>
          <w:rFonts w:ascii="Amiri" w:hAnsi="Amiri" w:eastAsia="Amiri" w:cs="Amiri"/>
          <w:lang w:bidi="ar-SA"/>
          <w:color w:val="111111"/>
          <w:sz w:val="28"/>
          <w:szCs w:val="28"/>
          <w:rtl/>
        </w:rPr>
        <w:t xml:space="preserve">عَنِ الْیَمِینِ وَعَنِ الشِّمَالِ عِزِینَ (۳۷)  ترجمه:</w:t>
      </w:r>
      <w:r>
        <w:rPr>
          <w:rStyle w:val="FootnoteReference"/>
        </w:rPr>
        <w:footnoteReference w:id="5412"/>
      </w:r>
    </w:p>
    <w:p>
      <w:pPr>
        <w:pStyle w:val="BookText"/>
      </w:pPr>
      <w:r>
        <w:rPr>
          <w:rFonts w:ascii="Amiri" w:hAnsi="Amiri" w:eastAsia="Amiri" w:cs="Amiri"/>
          <w:lang w:bidi="ar-SA"/>
          <w:color w:val="111111"/>
          <w:sz w:val="28"/>
          <w:szCs w:val="28"/>
          <w:rtl/>
        </w:rPr>
        <w:t xml:space="preserve">أَیَطْمَعُ کُلُّ امْرِئٍ مِّنْهُمْ أَن یُدْخَلَ جَنَّةَ نَعِیمٍ (۳۸)  ترجمه:</w:t>
      </w:r>
      <w:r>
        <w:rPr>
          <w:rStyle w:val="FootnoteReference"/>
        </w:rPr>
        <w:footnoteReference w:id="5413"/>
      </w:r>
    </w:p>
    <w:p>
      <w:pPr>
        <w:pStyle w:val="BookText"/>
      </w:pPr>
      <w:r>
        <w:rPr>
          <w:rFonts w:ascii="Amiri" w:hAnsi="Amiri" w:eastAsia="Amiri" w:cs="Amiri"/>
          <w:lang w:bidi="ar-SA"/>
          <w:color w:val="111111"/>
          <w:sz w:val="28"/>
          <w:szCs w:val="28"/>
          <w:rtl/>
        </w:rPr>
        <w:t xml:space="preserve">کَلَّا ۖ إِنَّا خَلَقْنَاهُم مِّمَّا یَعْلَمُونَ (۳۹)  ترجمه:</w:t>
      </w:r>
      <w:r>
        <w:rPr>
          <w:rStyle w:val="FootnoteReference"/>
        </w:rPr>
        <w:footnoteReference w:id="5414"/>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91" w:name="pg19496_194805"/>
    <w:bookmarkEnd w:id="91"/>
    <w:p>
      <w:pPr>
        <w:pStyle w:val="BookText"/>
      </w:pPr>
      <w:r>
        <w:rPr>
          <w:rFonts w:ascii="Amiri" w:hAnsi="Amiri" w:eastAsia="Amiri" w:cs="Amiri"/>
          <w:lang w:bidi="ar-SA"/>
          <w:color w:val="111111"/>
          <w:sz w:val="28"/>
          <w:szCs w:val="28"/>
          <w:rtl/>
        </w:rPr>
        <w:t xml:space="preserve">فَلَا أُقْسِمُ بِرَبِّ الْمَشَارِقِ وَالْمَغَارِبِ إِنَّا لَقَادِرُونَ (۴۰)  ترجمه:</w:t>
      </w:r>
      <w:r>
        <w:rPr>
          <w:rStyle w:val="FootnoteReference"/>
        </w:rPr>
        <w:footnoteReference w:id="5415"/>
      </w:r>
    </w:p>
    <w:p>
      <w:pPr>
        <w:pStyle w:val="BookText"/>
      </w:pPr>
      <w:r>
        <w:rPr>
          <w:rFonts w:ascii="Amiri" w:hAnsi="Amiri" w:eastAsia="Amiri" w:cs="Amiri"/>
          <w:lang w:bidi="ar-SA"/>
          <w:color w:val="111111"/>
          <w:sz w:val="28"/>
          <w:szCs w:val="28"/>
          <w:rtl/>
        </w:rPr>
        <w:t xml:space="preserve">عَلَی أَن نُّبَدِّلَ خَیْرًا مِّنْهُمْ وَمَا نَحْنُ بِمَسْبُوقِینَ (۴۱)  ترجمه:</w:t>
      </w:r>
      <w:r>
        <w:rPr>
          <w:rStyle w:val="FootnoteReference"/>
        </w:rPr>
        <w:footnoteReference w:id="5416"/>
      </w:r>
    </w:p>
    <w:p>
      <w:pPr>
        <w:pStyle w:val="BookText"/>
      </w:pPr>
      <w:r>
        <w:rPr>
          <w:rFonts w:ascii="Amiri" w:hAnsi="Amiri" w:eastAsia="Amiri" w:cs="Amiri"/>
          <w:lang w:bidi="ar-SA"/>
          <w:color w:val="111111"/>
          <w:sz w:val="28"/>
          <w:szCs w:val="28"/>
          <w:rtl/>
        </w:rPr>
        <w:t xml:space="preserve">فَذَرْهُمْ یَخُوضُوا وَیَلْعَبُوا حَتَّی یُلَاقُوا یَوْمَهُمُ الَّذِی یُوعَدُونَ (۴۲)  ترجمه:</w:t>
      </w:r>
      <w:r>
        <w:rPr>
          <w:rStyle w:val="FootnoteReference"/>
        </w:rPr>
        <w:footnoteReference w:id="5417"/>
      </w:r>
    </w:p>
    <w:p>
      <w:pPr>
        <w:pStyle w:val="BookText"/>
      </w:pPr>
      <w:r>
        <w:rPr>
          <w:rFonts w:ascii="Amiri" w:hAnsi="Amiri" w:eastAsia="Amiri" w:cs="Amiri"/>
          <w:lang w:bidi="ar-SA"/>
          <w:color w:val="111111"/>
          <w:sz w:val="28"/>
          <w:szCs w:val="28"/>
          <w:rtl/>
        </w:rPr>
        <w:t xml:space="preserve">یَوْمَ یَخْرُجُونَ مِنَ الْأَجْدَاثِ سِرَاعًا کَأَنَّهُمْ إِلَی نُصُبٍ یُوفِضُونَ (۴۳)  ترجمه:</w:t>
      </w:r>
      <w:r>
        <w:rPr>
          <w:rStyle w:val="FootnoteReference"/>
        </w:rPr>
        <w:footnoteReference w:id="5418"/>
      </w:r>
    </w:p>
    <w:p>
      <w:pPr>
        <w:pStyle w:val="BookText"/>
      </w:pPr>
      <w:r>
        <w:rPr>
          <w:rFonts w:ascii="Amiri" w:hAnsi="Amiri" w:eastAsia="Amiri" w:cs="Amiri"/>
          <w:lang w:bidi="ar-SA"/>
          <w:color w:val="111111"/>
          <w:sz w:val="28"/>
          <w:szCs w:val="28"/>
          <w:rtl/>
        </w:rPr>
        <w:t xml:space="preserve">خَاشِعَةً أَبْصَارُهُمْ تَرْهَقُهُمْ ذِلَّةٌ ۚ ذَلِکَ الْیَوْمُ الَّذِی کَانُوا یُوعَدُونَ (۴۴)  ترجمه:</w:t>
      </w:r>
      <w:r>
        <w:rPr>
          <w:rStyle w:val="FootnoteReference"/>
        </w:rPr>
        <w:footnoteReference w:id="5419"/>
      </w:r>
    </w:p>
    <w:p>
      <w:pPr>
        <w:pStyle w:val="Heading3"/>
      </w:pPr>
      <w:bookmarkStart w:id="246" w:name="_Toc128"/>
      <w:r>
        <w:t>71 - سوره نوح</w:t>
      </w:r>
      <w:bookmarkEnd w:id="246"/>
    </w:p>
    <w:p>
      <w:pPr>
        <w:pStyle w:val="BookText"/>
      </w:pPr>
      <w:r>
        <w:rPr>
          <w:rFonts w:ascii="Amiri" w:hAnsi="Amiri" w:eastAsia="Amiri" w:cs="Amiri"/>
          <w:lang w:bidi="ar-SA"/>
          <w:color w:val="111111"/>
          <w:sz w:val="28"/>
          <w:szCs w:val="28"/>
          <w:rtl/>
        </w:rPr>
        <w:t xml:space="preserve">بِسْمِ اللَّهِ الرَّحْمَنِ الرَّحِیمِ إِنَّا أَرْسَلْنَا نُوحًا إِلَی قَوْمِهِ أَنْ أَنذِرْ قَوْمَکَ مِن قَبْلِ أَن یَأْتِیَهُمْ عَذَابٌ أَلِیمٌ (۱)  ترجمه:</w:t>
      </w:r>
      <w:r>
        <w:rPr>
          <w:rStyle w:val="FootnoteReference"/>
        </w:rPr>
        <w:footnoteReference w:id="5420"/>
      </w:r>
    </w:p>
    <w:p>
      <w:pPr>
        <w:pStyle w:val="BookText"/>
      </w:pPr>
      <w:r>
        <w:rPr>
          <w:rFonts w:ascii="Amiri" w:hAnsi="Amiri" w:eastAsia="Amiri" w:cs="Amiri"/>
          <w:lang w:bidi="ar-SA"/>
          <w:color w:val="111111"/>
          <w:sz w:val="28"/>
          <w:szCs w:val="28"/>
          <w:rtl/>
        </w:rPr>
        <w:t xml:space="preserve">قَالَ یَا قَوْمِ إِنِّی لَکُمْ نَذِیرٌ مُّبِینٌ (۲)  ترجمه:</w:t>
      </w:r>
      <w:r>
        <w:rPr>
          <w:rStyle w:val="FootnoteReference"/>
        </w:rPr>
        <w:footnoteReference w:id="5421"/>
      </w:r>
    </w:p>
    <w:p>
      <w:pPr>
        <w:pStyle w:val="BookText"/>
      </w:pPr>
      <w:r>
        <w:rPr>
          <w:rFonts w:ascii="Amiri" w:hAnsi="Amiri" w:eastAsia="Amiri" w:cs="Amiri"/>
          <w:lang w:bidi="ar-SA"/>
          <w:color w:val="111111"/>
          <w:sz w:val="28"/>
          <w:szCs w:val="28"/>
          <w:rtl/>
        </w:rPr>
        <w:t xml:space="preserve">أَنِ اعْبُدُوا اللَّهَ وَاتَّقُوهُ وَأَطِیعُونِ (۳)  ترجمه:</w:t>
      </w:r>
      <w:r>
        <w:rPr>
          <w:rStyle w:val="FootnoteReference"/>
        </w:rPr>
        <w:footnoteReference w:id="5422"/>
      </w:r>
    </w:p>
    <w:p>
      <w:pPr>
        <w:pStyle w:val="BookText"/>
      </w:pPr>
      <w:r>
        <w:rPr>
          <w:rFonts w:ascii="Amiri" w:hAnsi="Amiri" w:eastAsia="Amiri" w:cs="Amiri"/>
          <w:lang w:bidi="ar-SA"/>
          <w:color w:val="111111"/>
          <w:sz w:val="28"/>
          <w:szCs w:val="28"/>
          <w:rtl/>
        </w:rPr>
        <w:t xml:space="preserve">یَغْفِرْ لَکُم مِّن ذُنُوبِکُمْ وَیُؤَخِّرْکُمْ إِلَی أَجَلٍ مُّسَمًّی ۚ إِنَّ أَجَلَ اللَّهِ إِذَا جَاءَ لَا یُؤَخَّرُ ۖ لَوْ کُنتُمْ تَعْلَمُونَ (۴)  ترجمه:</w:t>
      </w:r>
      <w:r>
        <w:rPr>
          <w:rStyle w:val="FootnoteReference"/>
        </w:rPr>
        <w:footnoteReference w:id="5423"/>
      </w:r>
    </w:p>
    <w:p>
      <w:pPr>
        <w:pStyle w:val="BookText"/>
      </w:pPr>
      <w:r>
        <w:rPr>
          <w:rFonts w:ascii="Amiri" w:hAnsi="Amiri" w:eastAsia="Amiri" w:cs="Amiri"/>
          <w:lang w:bidi="ar-SA"/>
          <w:color w:val="111111"/>
          <w:sz w:val="28"/>
          <w:szCs w:val="28"/>
          <w:rtl/>
        </w:rPr>
        <w:t xml:space="preserve">قَالَ رَبِّ إِنِّی دَعَوْتُ قَوْمِی لَیْلًا وَنَهَارًا (۵)  ترجمه:</w:t>
      </w:r>
      <w:r>
        <w:rPr>
          <w:rStyle w:val="FootnoteReference"/>
        </w:rPr>
        <w:footnoteReference w:id="5424"/>
      </w:r>
    </w:p>
    <w:p>
      <w:pPr>
        <w:pStyle w:val="BookText"/>
      </w:pPr>
      <w:r>
        <w:rPr>
          <w:rFonts w:ascii="Amiri" w:hAnsi="Amiri" w:eastAsia="Amiri" w:cs="Amiri"/>
          <w:lang w:bidi="ar-SA"/>
          <w:color w:val="111111"/>
          <w:sz w:val="28"/>
          <w:szCs w:val="28"/>
          <w:rtl/>
        </w:rPr>
        <w:t xml:space="preserve">فَلَمْ یَزِدْهُمْ دُعَائِی إِلَّا فِرَارًا (۶)  ترجمه:</w:t>
      </w:r>
      <w:r>
        <w:rPr>
          <w:rStyle w:val="FootnoteReference"/>
        </w:rPr>
        <w:footnoteReference w:id="5425"/>
      </w:r>
    </w:p>
    <w:p>
      <w:pPr>
        <w:pStyle w:val="BookText"/>
      </w:pPr>
      <w:r>
        <w:rPr>
          <w:rFonts w:ascii="Amiri" w:hAnsi="Amiri" w:eastAsia="Amiri" w:cs="Amiri"/>
          <w:lang w:bidi="ar-SA"/>
          <w:color w:val="111111"/>
          <w:sz w:val="28"/>
          <w:szCs w:val="28"/>
          <w:rtl/>
        </w:rPr>
        <w:t xml:space="preserve">وَإِنِّی کُلَّمَا دَعَوْتُهُمْ لِتَغْفِرَ لَهُمْ جَعَلُوا أَصَابِعَهُمْ فِی آذَانِهِمْ وَاسْتَغْشَوْا ثِیَابَهُمْ وَأَصَرُّوا وَاسْتَکْبَرُوا اسْتِکْبَارًا (۷)  ترجمه:</w:t>
      </w:r>
      <w:r>
        <w:rPr>
          <w:rStyle w:val="FootnoteReference"/>
        </w:rPr>
        <w:footnoteReference w:id="5426"/>
      </w:r>
    </w:p>
    <w:p>
      <w:pPr>
        <w:pStyle w:val="BookText"/>
      </w:pPr>
      <w:r>
        <w:rPr>
          <w:rFonts w:ascii="Amiri" w:hAnsi="Amiri" w:eastAsia="Amiri" w:cs="Amiri"/>
          <w:lang w:bidi="ar-SA"/>
          <w:color w:val="111111"/>
          <w:sz w:val="28"/>
          <w:szCs w:val="28"/>
          <w:rtl/>
        </w:rPr>
        <w:t xml:space="preserve">ثُمَّ إِنِّی دَعَوْتُهُمْ جِهَارًا (۸)  ترجمه:</w:t>
      </w:r>
      <w:r>
        <w:rPr>
          <w:rStyle w:val="FootnoteReference"/>
        </w:rPr>
        <w:footnoteReference w:id="5427"/>
      </w:r>
    </w:p>
    <w:p>
      <w:pPr>
        <w:pStyle w:val="BookText"/>
      </w:pPr>
      <w:r>
        <w:rPr>
          <w:rFonts w:ascii="Amiri" w:hAnsi="Amiri" w:eastAsia="Amiri" w:cs="Amiri"/>
          <w:lang w:bidi="ar-SA"/>
          <w:color w:val="111111"/>
          <w:sz w:val="28"/>
          <w:szCs w:val="28"/>
          <w:rtl/>
        </w:rPr>
        <w:t xml:space="preserve">ثُمَّ إِنِّی أَعْلَنتُ لَهُمْ وَأَسْرَرْتُ لَهُمْ إِسْرَارًا (۹)  ترجمه:</w:t>
      </w:r>
      <w:r>
        <w:rPr>
          <w:rStyle w:val="FootnoteReference"/>
        </w:rPr>
        <w:footnoteReference w:id="5428"/>
      </w:r>
    </w:p>
    <w:p>
      <w:pPr>
        <w:pStyle w:val="BookText"/>
      </w:pPr>
      <w:r>
        <w:rPr>
          <w:rFonts w:ascii="Amiri" w:hAnsi="Amiri" w:eastAsia="Amiri" w:cs="Amiri"/>
          <w:lang w:bidi="ar-SA"/>
          <w:color w:val="111111"/>
          <w:sz w:val="28"/>
          <w:szCs w:val="28"/>
          <w:rtl/>
        </w:rPr>
        <w:t xml:space="preserve">فَقُلْتُ اسْتَغْفِرُوا رَبَّکُمْ إِنَّهُ کَانَ غَفَّارًا (۱۰)  ترجمه:</w:t>
      </w:r>
      <w:r>
        <w:rPr>
          <w:rStyle w:val="FootnoteReference"/>
        </w:rPr>
        <w:footnoteReference w:id="5429"/>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یُرْسِلِ السَّمَاءَ عَلَیْکُم مِّدْرَارًا (۱۱)  ترجمه:</w:t>
      </w:r>
      <w:r>
        <w:rPr>
          <w:rStyle w:val="FootnoteReference"/>
        </w:rPr>
        <w:footnoteReference w:id="5430"/>
      </w:r>
    </w:p>
    <w:p>
      <w:pPr>
        <w:pStyle w:val="BookText"/>
      </w:pPr>
      <w:r>
        <w:rPr>
          <w:rFonts w:ascii="Amiri" w:hAnsi="Amiri" w:eastAsia="Amiri" w:cs="Amiri"/>
          <w:lang w:bidi="ar-SA"/>
          <w:color w:val="111111"/>
          <w:sz w:val="28"/>
          <w:szCs w:val="28"/>
          <w:rtl/>
        </w:rPr>
        <w:t xml:space="preserve">وَیُمْدِدْکُم بِأَمْوَالٍ وَبَنِینَ وَیَجْعَل لَّکُمْ جَنَّاتٍ وَیَجْعَل لَّکُمْ أَنْهَارًا (۱۲)  ترجمه:</w:t>
      </w:r>
      <w:r>
        <w:rPr>
          <w:rStyle w:val="FootnoteReference"/>
        </w:rPr>
        <w:footnoteReference w:id="5431"/>
      </w:r>
    </w:p>
    <w:p>
      <w:pPr>
        <w:pStyle w:val="BookText"/>
      </w:pPr>
      <w:r>
        <w:rPr>
          <w:rFonts w:ascii="Amiri" w:hAnsi="Amiri" w:eastAsia="Amiri" w:cs="Amiri"/>
          <w:lang w:bidi="ar-SA"/>
          <w:color w:val="111111"/>
          <w:sz w:val="28"/>
          <w:szCs w:val="28"/>
          <w:rtl/>
        </w:rPr>
        <w:t xml:space="preserve">مَّا لَکُمْ لَا تَرْجُونَ لِلَّهِ وَقَارًا (۱۳)  ترجمه:</w:t>
      </w:r>
      <w:r>
        <w:rPr>
          <w:rStyle w:val="FootnoteReference"/>
        </w:rPr>
        <w:footnoteReference w:id="5432"/>
      </w:r>
    </w:p>
    <w:p>
      <w:pPr>
        <w:pStyle w:val="BookText"/>
      </w:pPr>
      <w:r>
        <w:rPr>
          <w:rFonts w:ascii="Amiri" w:hAnsi="Amiri" w:eastAsia="Amiri" w:cs="Amiri"/>
          <w:lang w:bidi="ar-SA"/>
          <w:color w:val="111111"/>
          <w:sz w:val="28"/>
          <w:szCs w:val="28"/>
          <w:rtl/>
        </w:rPr>
        <w:t xml:space="preserve">وَقَدْ خَلَقَکُمْ أَطْوَارًا (۱۴)  ترجمه:</w:t>
      </w:r>
      <w:r>
        <w:rPr>
          <w:rStyle w:val="FootnoteReference"/>
        </w:rPr>
        <w:footnoteReference w:id="5433"/>
      </w:r>
    </w:p>
    <w:p>
      <w:pPr>
        <w:pStyle w:val="BookText"/>
      </w:pPr>
      <w:r>
        <w:rPr>
          <w:rFonts w:ascii="Amiri" w:hAnsi="Amiri" w:eastAsia="Amiri" w:cs="Amiri"/>
          <w:lang w:bidi="ar-SA"/>
          <w:color w:val="111111"/>
          <w:sz w:val="28"/>
          <w:szCs w:val="28"/>
          <w:rtl/>
        </w:rPr>
        <w:t xml:space="preserve">أَلَمْ تَرَوْا کَیْفَ خَلَقَ اللَّهُ سَبْعَ سَمَاوَاتٍ طِبَاقًا (۱۵)  ترجمه:</w:t>
      </w:r>
      <w:r>
        <w:rPr>
          <w:rStyle w:val="FootnoteReference"/>
        </w:rPr>
        <w:footnoteReference w:id="5434"/>
      </w:r>
    </w:p>
    <w:p>
      <w:pPr>
        <w:pStyle w:val="BookText"/>
      </w:pPr>
      <w:r>
        <w:rPr>
          <w:rFonts w:ascii="Amiri" w:hAnsi="Amiri" w:eastAsia="Amiri" w:cs="Amiri"/>
          <w:lang w:bidi="ar-SA"/>
          <w:color w:val="111111"/>
          <w:sz w:val="28"/>
          <w:szCs w:val="28"/>
          <w:rtl/>
        </w:rPr>
        <w:t xml:space="preserve">وَجَعَلَ الْقَمَرَ فِیهِنَّ نُورًا وَجَعَلَ الشَّمْسَ سِرَاجًا (۱۶)  ترجمه:</w:t>
      </w:r>
      <w:r>
        <w:rPr>
          <w:rStyle w:val="FootnoteReference"/>
        </w:rPr>
        <w:footnoteReference w:id="5435"/>
      </w:r>
    </w:p>
    <w:p>
      <w:pPr>
        <w:pStyle w:val="BookText"/>
      </w:pPr>
      <w:r>
        <w:rPr>
          <w:rFonts w:ascii="Amiri" w:hAnsi="Amiri" w:eastAsia="Amiri" w:cs="Amiri"/>
          <w:lang w:bidi="ar-SA"/>
          <w:color w:val="111111"/>
          <w:sz w:val="28"/>
          <w:szCs w:val="28"/>
          <w:rtl/>
        </w:rPr>
        <w:t xml:space="preserve">وَاللَّهُ أَنبَتَکُم مِّنَ الْأَرْضِ نَبَاتًا (۱۷)  ترجمه:</w:t>
      </w:r>
      <w:r>
        <w:rPr>
          <w:rStyle w:val="FootnoteReference"/>
        </w:rPr>
        <w:footnoteReference w:id="5436"/>
      </w:r>
    </w:p>
    <w:p>
      <w:pPr>
        <w:pStyle w:val="BookText"/>
      </w:pPr>
      <w:r>
        <w:rPr>
          <w:rFonts w:ascii="Amiri" w:hAnsi="Amiri" w:eastAsia="Amiri" w:cs="Amiri"/>
          <w:lang w:bidi="ar-SA"/>
          <w:color w:val="111111"/>
          <w:sz w:val="28"/>
          <w:szCs w:val="28"/>
          <w:rtl/>
        </w:rPr>
        <w:t xml:space="preserve">ثُمَّ یُعِیدُکُمْ فِیهَا وَیُخْرِجُکُمْ إِخْرَاجًا (۱۸)  ترجمه:</w:t>
      </w:r>
      <w:r>
        <w:rPr>
          <w:rStyle w:val="FootnoteReference"/>
        </w:rPr>
        <w:footnoteReference w:id="5437"/>
      </w:r>
    </w:p>
    <w:p>
      <w:pPr>
        <w:pStyle w:val="BookText"/>
      </w:pPr>
      <w:r>
        <w:rPr>
          <w:rFonts w:ascii="Amiri" w:hAnsi="Amiri" w:eastAsia="Amiri" w:cs="Amiri"/>
          <w:lang w:bidi="ar-SA"/>
          <w:color w:val="111111"/>
          <w:sz w:val="28"/>
          <w:szCs w:val="28"/>
          <w:rtl/>
        </w:rPr>
        <w:t xml:space="preserve">وَاللَّهُ جَعَلَ لَکُمُ الْأَرْضَ بِسَاطًا (۱۹)  ترجمه:</w:t>
      </w:r>
      <w:r>
        <w:rPr>
          <w:rStyle w:val="FootnoteReference"/>
        </w:rPr>
        <w:footnoteReference w:id="5438"/>
      </w:r>
    </w:p>
    <w:p>
      <w:pPr>
        <w:pStyle w:val="BookText"/>
      </w:pPr>
      <w:r>
        <w:rPr>
          <w:rFonts w:ascii="Amiri" w:hAnsi="Amiri" w:eastAsia="Amiri" w:cs="Amiri"/>
          <w:lang w:bidi="ar-SA"/>
          <w:color w:val="111111"/>
          <w:sz w:val="28"/>
          <w:szCs w:val="28"/>
          <w:rtl/>
        </w:rPr>
        <w:t xml:space="preserve">لِّتَسْلُکُوا مِنْهَا سُبُلًا فِجَاجًا (۲۰)  ترجمه:</w:t>
      </w:r>
      <w:r>
        <w:rPr>
          <w:rStyle w:val="FootnoteReference"/>
        </w:rPr>
        <w:footnoteReference w:id="5439"/>
      </w:r>
    </w:p>
    <w:p>
      <w:pPr>
        <w:pStyle w:val="BookText"/>
      </w:pPr>
      <w:r>
        <w:rPr>
          <w:rFonts w:ascii="Amiri" w:hAnsi="Amiri" w:eastAsia="Amiri" w:cs="Amiri"/>
          <w:lang w:bidi="ar-SA"/>
          <w:color w:val="111111"/>
          <w:sz w:val="28"/>
          <w:szCs w:val="28"/>
          <w:rtl/>
        </w:rPr>
        <w:t xml:space="preserve">قَالَ نُوحٌ رَّبِّ إِنَّهُمْ عَصَوْنِی وَاتَّبَعُوا مَن لَّمْ یَزِدْهُ مَالُهُ وَوَلَدُهُ إِلَّا خَسَارًا (۲۱)  ترجمه:</w:t>
      </w:r>
      <w:r>
        <w:rPr>
          <w:rStyle w:val="FootnoteReference"/>
        </w:rPr>
        <w:footnoteReference w:id="5440"/>
      </w:r>
    </w:p>
    <w:p>
      <w:pPr>
        <w:pStyle w:val="BookText"/>
      </w:pPr>
      <w:r>
        <w:rPr>
          <w:rFonts w:ascii="Amiri" w:hAnsi="Amiri" w:eastAsia="Amiri" w:cs="Amiri"/>
          <w:lang w:bidi="ar-SA"/>
          <w:color w:val="111111"/>
          <w:sz w:val="28"/>
          <w:szCs w:val="28"/>
          <w:rtl/>
        </w:rPr>
        <w:t xml:space="preserve">وَمَکَرُوا مَکْرًا کُبَّارًا (۲۲)  ترجمه:</w:t>
      </w:r>
      <w:r>
        <w:rPr>
          <w:rStyle w:val="FootnoteReference"/>
        </w:rPr>
        <w:footnoteReference w:id="5441"/>
      </w:r>
    </w:p>
    <w:p>
      <w:pPr>
        <w:pStyle w:val="BookText"/>
      </w:pPr>
      <w:r>
        <w:rPr>
          <w:rFonts w:ascii="Amiri" w:hAnsi="Amiri" w:eastAsia="Amiri" w:cs="Amiri"/>
          <w:lang w:bidi="ar-SA"/>
          <w:color w:val="111111"/>
          <w:sz w:val="28"/>
          <w:szCs w:val="28"/>
          <w:rtl/>
        </w:rPr>
        <w:t xml:space="preserve">وَقَالُوا لَا تَذَرُنَّ آلِهَتَکُمْ وَلَا تَذَرُنَّ وَدًّا وَلَا سُوَاعًا وَلَا یَغُوثَ وَیَعُوقَ وَنَسْرًا (۲۳)  ترجمه:</w:t>
      </w:r>
      <w:r>
        <w:rPr>
          <w:rStyle w:val="FootnoteReference"/>
        </w:rPr>
        <w:footnoteReference w:id="5442"/>
      </w:r>
    </w:p>
    <w:p>
      <w:pPr>
        <w:pStyle w:val="BookText"/>
      </w:pPr>
      <w:r>
        <w:rPr>
          <w:rFonts w:ascii="Amiri" w:hAnsi="Amiri" w:eastAsia="Amiri" w:cs="Amiri"/>
          <w:lang w:bidi="ar-SA"/>
          <w:color w:val="111111"/>
          <w:sz w:val="28"/>
          <w:szCs w:val="28"/>
          <w:rtl/>
        </w:rPr>
        <w:t xml:space="preserve">وَقَدْ أَضَلُّوا کَثِیرًا ۖ وَلَا تَزِدِ الظَّالِمِینَ إِلَّا ضَلَالًا (۲۴)  ترجمه:</w:t>
      </w:r>
      <w:r>
        <w:rPr>
          <w:rStyle w:val="FootnoteReference"/>
        </w:rPr>
        <w:footnoteReference w:id="5443"/>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(۲۵)  ترجمه:</w:t>
      </w:r>
      <w:r>
        <w:rPr>
          <w:rStyle w:val="FootnoteReference"/>
        </w:rPr>
        <w:footnoteReference w:id="5444"/>
      </w:r>
    </w:p>
    <w:p>
      <w:pPr>
        <w:pStyle w:val="BookText"/>
      </w:pPr>
      <w:r>
        <w:rPr>
          <w:rFonts w:ascii="Amiri" w:hAnsi="Amiri" w:eastAsia="Amiri" w:cs="Amiri"/>
          <w:lang w:bidi="ar-SA"/>
          <w:color w:val="111111"/>
          <w:sz w:val="28"/>
          <w:szCs w:val="28"/>
          <w:rtl/>
        </w:rPr>
        <w:t xml:space="preserve">وَقَالَ نُوحٌ رَّبِّ لَا تَذَرْ عَلَی الْأَرْضِ مِنَ الْکَافِرِینَ دَیَّارًا (۲۶)  ترجمه:</w:t>
      </w:r>
      <w:r>
        <w:rPr>
          <w:rStyle w:val="FootnoteReference"/>
        </w:rPr>
        <w:footnoteReference w:id="5445"/>
      </w:r>
    </w:p>
    <w:p>
      <w:pPr>
        <w:pStyle w:val="BookText"/>
      </w:pPr>
      <w:r>
        <w:rPr>
          <w:rFonts w:ascii="Amiri" w:hAnsi="Amiri" w:eastAsia="Amiri" w:cs="Amiri"/>
          <w:lang w:bidi="ar-SA"/>
          <w:color w:val="111111"/>
          <w:sz w:val="28"/>
          <w:szCs w:val="28"/>
          <w:rtl/>
        </w:rPr>
        <w:t xml:space="preserve">إِنَّکَ إِن تَذَرْهُمْ یُضِلُّوا عِبَادَکَ وَلَا یَلِدُوا إِلَّا فَاجِرًا کَفَّارًا (۲۷)  ترجمه:</w:t>
      </w:r>
      <w:r>
        <w:rPr>
          <w:rStyle w:val="FootnoteReference"/>
        </w:rPr>
        <w:footnoteReference w:id="5446"/>
      </w:r>
    </w:p>
    <w:p>
      <w:pPr>
        <w:pStyle w:val="BookText"/>
      </w:pPr>
      <w:r>
        <w:rPr>
          <w:rFonts w:ascii="Amiri" w:hAnsi="Amiri" w:eastAsia="Amiri" w:cs="Amiri"/>
          <w:lang w:bidi="ar-SA"/>
          <w:color w:val="111111"/>
          <w:sz w:val="28"/>
          <w:szCs w:val="28"/>
          <w:rtl/>
        </w:rPr>
        <w:t xml:space="preserve">رَّبِّ اغْفِرْ لِی وَلِوَالِدَیَّ وَلِمَن دَخَلَ بَیْتِیَ مُؤْمِنًا وَلِلْمُؤْمِنِینَ وَالْمُؤْمِنَاتِ وَلَا تَزِدِ الظَّالِمِینَ إِلَّا تَبَارًا (۲۸)  ترجمه:</w:t>
      </w:r>
      <w:r>
        <w:rPr>
          <w:rStyle w:val="FootnoteReference"/>
        </w:rPr>
        <w:footnoteReference w:id="5447"/>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92" w:name="pg19496_194807"/>
    <w:bookmarkEnd w:id="92"/>
    <w:p>
      <w:pPr>
        <w:pStyle w:val="Heading3"/>
      </w:pPr>
      <w:bookmarkStart w:id="247" w:name="_Toc129"/>
      <w:r>
        <w:t>72 - سوره الجن</w:t>
      </w:r>
      <w:bookmarkEnd w:id="247"/>
    </w:p>
    <w:p>
      <w:pPr>
        <w:pStyle w:val="BookText"/>
      </w:pPr>
      <w:r>
        <w:rPr>
          <w:rFonts w:ascii="Amiri" w:hAnsi="Amiri" w:eastAsia="Amiri" w:cs="Amiri"/>
          <w:lang w:bidi="ar-SA"/>
          <w:color w:val="111111"/>
          <w:sz w:val="28"/>
          <w:szCs w:val="28"/>
          <w:rtl/>
        </w:rPr>
        <w:t xml:space="preserve">بِسْمِ اللَّهِ الرَّحْمَنِ الرَّحِیمِ قُلْ أُوحِیَ إِلَیَّ أَنَّهُ اسْتَمَعَ نَفَرٌ مِّنَ الْجِنِّ فَقَالُوا إِنَّا سَمِعْنَا قُرْآنًا عَجَبًا (۱)  ترجمه:</w:t>
      </w:r>
      <w:r>
        <w:rPr>
          <w:rStyle w:val="FootnoteReference"/>
        </w:rPr>
        <w:footnoteReference w:id="5448"/>
      </w:r>
    </w:p>
    <w:p>
      <w:pPr>
        <w:pStyle w:val="BookText"/>
      </w:pPr>
      <w:r>
        <w:rPr>
          <w:rFonts w:ascii="Amiri" w:hAnsi="Amiri" w:eastAsia="Amiri" w:cs="Amiri"/>
          <w:lang w:bidi="ar-SA"/>
          <w:color w:val="111111"/>
          <w:sz w:val="28"/>
          <w:szCs w:val="28"/>
          <w:rtl/>
        </w:rPr>
        <w:t xml:space="preserve">یَهْدِی إِلَی الرُّشْدِ فَآمَنَّا بِهِ ۖ وَلَن نُّشْرِکَ بِرَبِّنَا أَحَدًا (۲)  ترجمه:</w:t>
      </w:r>
      <w:r>
        <w:rPr>
          <w:rStyle w:val="FootnoteReference"/>
        </w:rPr>
        <w:footnoteReference w:id="5449"/>
      </w:r>
    </w:p>
    <w:p>
      <w:pPr>
        <w:pStyle w:val="BookText"/>
      </w:pPr>
      <w:r>
        <w:rPr>
          <w:rFonts w:ascii="Amiri" w:hAnsi="Amiri" w:eastAsia="Amiri" w:cs="Amiri"/>
          <w:lang w:bidi="ar-SA"/>
          <w:color w:val="111111"/>
          <w:sz w:val="28"/>
          <w:szCs w:val="28"/>
          <w:rtl/>
        </w:rPr>
        <w:t xml:space="preserve">وَأَنَّهُ تَعَالَی جَدُّ رَبِّنَا مَا اتَّخَذَ صَاحِبَةً وَلَا وَلَدًا (۳)  ترجمه:</w:t>
      </w:r>
      <w:r>
        <w:rPr>
          <w:rStyle w:val="FootnoteReference"/>
        </w:rPr>
        <w:footnoteReference w:id="5450"/>
      </w:r>
    </w:p>
    <w:p>
      <w:pPr>
        <w:pStyle w:val="BookText"/>
      </w:pPr>
      <w:r>
        <w:rPr>
          <w:rFonts w:ascii="Amiri" w:hAnsi="Amiri" w:eastAsia="Amiri" w:cs="Amiri"/>
          <w:lang w:bidi="ar-SA"/>
          <w:color w:val="111111"/>
          <w:sz w:val="28"/>
          <w:szCs w:val="28"/>
          <w:rtl/>
        </w:rPr>
        <w:t xml:space="preserve">وَأَنَّهُ کَانَ یَقُولُ سَفِیهُنَا عَلَی اللَّهِ شَطَطًا (۴)  ترجمه:</w:t>
      </w:r>
      <w:r>
        <w:rPr>
          <w:rStyle w:val="FootnoteReference"/>
        </w:rPr>
        <w:footnoteReference w:id="5451"/>
      </w:r>
    </w:p>
    <w:p>
      <w:pPr>
        <w:pStyle w:val="BookText"/>
      </w:pPr>
      <w:r>
        <w:rPr>
          <w:rFonts w:ascii="Amiri" w:hAnsi="Amiri" w:eastAsia="Amiri" w:cs="Amiri"/>
          <w:lang w:bidi="ar-SA"/>
          <w:color w:val="111111"/>
          <w:sz w:val="28"/>
          <w:szCs w:val="28"/>
          <w:rtl/>
        </w:rPr>
        <w:t xml:space="preserve">وَأَنَّا ظَنَنَّا أَن لَّن تَقُولَ الْإِنسُ وَالْجِنُّ عَلَی اللَّهِ کَذِبًا (۵)  ترجمه:</w:t>
      </w:r>
      <w:r>
        <w:rPr>
          <w:rStyle w:val="FootnoteReference"/>
        </w:rPr>
        <w:footnoteReference w:id="5452"/>
      </w:r>
    </w:p>
    <w:p>
      <w:pPr>
        <w:pStyle w:val="BookText"/>
      </w:pPr>
      <w:r>
        <w:rPr>
          <w:rFonts w:ascii="Amiri" w:hAnsi="Amiri" w:eastAsia="Amiri" w:cs="Amiri"/>
          <w:lang w:bidi="ar-SA"/>
          <w:color w:val="111111"/>
          <w:sz w:val="28"/>
          <w:szCs w:val="28"/>
          <w:rtl/>
        </w:rPr>
        <w:t xml:space="preserve">وَأَنَّهُ کَانَ رِجَالٌ مِّنَ الْإِنسِ یَعُوذُونَ بِرِجَالٍ مِّنَ الْجِنِّ فَزَادُوهُمْ رَهَقًا (۶)  ترجمه:</w:t>
      </w:r>
      <w:r>
        <w:rPr>
          <w:rStyle w:val="FootnoteReference"/>
        </w:rPr>
        <w:footnoteReference w:id="5453"/>
      </w:r>
    </w:p>
    <w:p>
      <w:pPr>
        <w:pStyle w:val="BookText"/>
      </w:pPr>
      <w:r>
        <w:rPr>
          <w:rFonts w:ascii="Amiri" w:hAnsi="Amiri" w:eastAsia="Amiri" w:cs="Amiri"/>
          <w:lang w:bidi="ar-SA"/>
          <w:color w:val="111111"/>
          <w:sz w:val="28"/>
          <w:szCs w:val="28"/>
          <w:rtl/>
        </w:rPr>
        <w:t xml:space="preserve">وَأَنَّهُمْ ظَنُّوا کَمَا ظَنَنتُمْ أَن لَّن یَبْعَثَ اللَّهُ أَحَدًا (۷)  ترجمه:</w:t>
      </w:r>
      <w:r>
        <w:rPr>
          <w:rStyle w:val="FootnoteReference"/>
        </w:rPr>
        <w:footnoteReference w:id="5454"/>
      </w:r>
    </w:p>
    <w:p>
      <w:pPr>
        <w:pStyle w:val="BookText"/>
      </w:pPr>
      <w:r>
        <w:rPr>
          <w:rFonts w:ascii="Amiri" w:hAnsi="Amiri" w:eastAsia="Amiri" w:cs="Amiri"/>
          <w:lang w:bidi="ar-SA"/>
          <w:color w:val="111111"/>
          <w:sz w:val="28"/>
          <w:szCs w:val="28"/>
          <w:rtl/>
        </w:rPr>
        <w:t xml:space="preserve">وَأَنَّا لَمَسْنَا السَّمَاءَ فَوَجَدْنَاهَا مُلِئَتْ حَرَسًا شَدِیدًا وَشُهُبًا (۸)  ترجمه:</w:t>
      </w:r>
      <w:r>
        <w:rPr>
          <w:rStyle w:val="FootnoteReference"/>
        </w:rPr>
        <w:footnoteReference w:id="5455"/>
      </w:r>
    </w:p>
    <w:p>
      <w:pPr>
        <w:pStyle w:val="BookText"/>
      </w:pPr>
      <w:r>
        <w:rPr>
          <w:rFonts w:ascii="Amiri" w:hAnsi="Amiri" w:eastAsia="Amiri" w:cs="Amiri"/>
          <w:lang w:bidi="ar-SA"/>
          <w:color w:val="111111"/>
          <w:sz w:val="28"/>
          <w:szCs w:val="28"/>
          <w:rtl/>
        </w:rPr>
        <w:t xml:space="preserve">وَأَنَّا کُنَّا نَقْعُدُ مِنْهَا مَقَاعِدَ لِلسَّمْعِ ۖ فَمَن یَسْتَمِعِ الْآنَ یَجِدْ لَهُ شِهَابًا رَّصَدًا (۹)  ترجمه:</w:t>
      </w:r>
      <w:r>
        <w:rPr>
          <w:rStyle w:val="FootnoteReference"/>
        </w:rPr>
        <w:footnoteReference w:id="5456"/>
      </w:r>
    </w:p>
    <w:p>
      <w:pPr>
        <w:pStyle w:val="BookText"/>
      </w:pPr>
      <w:r>
        <w:rPr>
          <w:rFonts w:ascii="Amiri" w:hAnsi="Amiri" w:eastAsia="Amiri" w:cs="Amiri"/>
          <w:lang w:bidi="ar-SA"/>
          <w:color w:val="111111"/>
          <w:sz w:val="28"/>
          <w:szCs w:val="28"/>
          <w:rtl/>
        </w:rPr>
        <w:t xml:space="preserve">وَأَنَّا لَا نَدْرِی أَشَرٌّ أُرِیدَ بِمَن فِی الْأَرْضِ أَمْ أَرَادَ بِهِمْ رَبُّهُمْ رَشَدًا (۱۰)  ترجمه:</w:t>
      </w:r>
      <w:r>
        <w:rPr>
          <w:rStyle w:val="FootnoteReference"/>
        </w:rPr>
        <w:footnoteReference w:id="5457"/>
      </w:r>
    </w:p>
    <w:p>
      <w:pPr>
        <w:pStyle w:val="BookText"/>
      </w:pPr>
      <w:r>
        <w:rPr>
          <w:rFonts w:ascii="Amiri" w:hAnsi="Amiri" w:eastAsia="Amiri" w:cs="Amiri"/>
          <w:lang w:bidi="ar-SA"/>
          <w:color w:val="111111"/>
          <w:sz w:val="28"/>
          <w:szCs w:val="28"/>
          <w:rtl/>
        </w:rPr>
        <w:t xml:space="preserve">وَأَنَّا مِنَّا الصَّالِحُونَ وَمِنَّا دُونَ ذَلِکَ ۖ کُنَّا طَرَائِقَ قِدَدًا (۱۱)  ترجمه:</w:t>
      </w:r>
      <w:r>
        <w:rPr>
          <w:rStyle w:val="FootnoteReference"/>
        </w:rPr>
        <w:footnoteReference w:id="5458"/>
      </w:r>
    </w:p>
    <w:p>
      <w:pPr>
        <w:pStyle w:val="BookText"/>
      </w:pPr>
      <w:r>
        <w:rPr>
          <w:rFonts w:ascii="Amiri" w:hAnsi="Amiri" w:eastAsia="Amiri" w:cs="Amiri"/>
          <w:lang w:bidi="ar-SA"/>
          <w:color w:val="111111"/>
          <w:sz w:val="28"/>
          <w:szCs w:val="28"/>
          <w:rtl/>
        </w:rPr>
        <w:t xml:space="preserve">وَأَنَّا ظَنَنَّا أَن لَّن نُّعْجِزَ اللَّهَ فِی الْأَرْضِ وَلَن نُّعْجِزَهُ هَرَبًا (۱۲)  ترجمه:</w:t>
      </w:r>
      <w:r>
        <w:rPr>
          <w:rStyle w:val="FootnoteReference"/>
        </w:rPr>
        <w:footnoteReference w:id="5459"/>
      </w:r>
    </w:p>
    <w:p>
      <w:pPr>
        <w:pStyle w:val="BookText"/>
      </w:pPr>
      <w:r>
        <w:rPr>
          <w:rFonts w:ascii="Amiri" w:hAnsi="Amiri" w:eastAsia="Amiri" w:cs="Amiri"/>
          <w:lang w:bidi="ar-SA"/>
          <w:color w:val="111111"/>
          <w:sz w:val="28"/>
          <w:szCs w:val="28"/>
          <w:rtl/>
        </w:rPr>
        <w:t xml:space="preserve">وَأَنَّا لَمَّا سَمِعْنَا الْهُدَی آمَنَّا بِهِ ۖ فَمَن یُؤْمِن بِرَبِّهِ فَلَا یَخَافُ بَخْسًا وَلَا رَهَقًا (۱۳)  ترجمه:</w:t>
      </w:r>
      <w:r>
        <w:rPr>
          <w:rStyle w:val="FootnoteReference"/>
        </w:rPr>
        <w:footnoteReference w:id="5460"/>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مِنَّا الْمُسْلِمُونَ وَمِنَّا الْقَاسِطُونَ ۖ فَمَنْ أَسْلَمَ فَأُولَئِکَ تَحَرَّوْا رَشَدًا (۱۴)  ترجمه:</w:t>
      </w:r>
      <w:r>
        <w:rPr>
          <w:rStyle w:val="FootnoteReference"/>
        </w:rPr>
        <w:footnoteReference w:id="5461"/>
      </w:r>
    </w:p>
    <w:p>
      <w:pPr>
        <w:pStyle w:val="BookText"/>
      </w:pPr>
      <w:r>
        <w:rPr>
          <w:rFonts w:ascii="Amiri" w:hAnsi="Amiri" w:eastAsia="Amiri" w:cs="Amiri"/>
          <w:lang w:bidi="ar-SA"/>
          <w:color w:val="111111"/>
          <w:sz w:val="28"/>
          <w:szCs w:val="28"/>
          <w:rtl/>
        </w:rPr>
        <w:t xml:space="preserve">وَأَمَّا الْقَاسِطُونَ فَکَانُوا لِجَهَنَّمَ حَطَبًا (۱۵)  ترجمه:</w:t>
      </w:r>
      <w:r>
        <w:rPr>
          <w:rStyle w:val="FootnoteReference"/>
        </w:rPr>
        <w:footnoteReference w:id="5462"/>
      </w:r>
    </w:p>
    <w:p>
      <w:pPr>
        <w:pStyle w:val="BookText"/>
      </w:pPr>
      <w:r>
        <w:rPr>
          <w:rFonts w:ascii="Amiri" w:hAnsi="Amiri" w:eastAsia="Amiri" w:cs="Amiri"/>
          <w:lang w:bidi="ar-SA"/>
          <w:color w:val="111111"/>
          <w:sz w:val="28"/>
          <w:szCs w:val="28"/>
          <w:rtl/>
        </w:rPr>
        <w:t xml:space="preserve">وَأَن لَّوِ اسْتَقَامُوا عَلَی الطَّرِیقَةِ لَأَسْقَیْنَاهُم مَّاءً غَدَقًا (۱۶)  ترجمه:</w:t>
      </w:r>
      <w:r>
        <w:rPr>
          <w:rStyle w:val="FootnoteReference"/>
        </w:rPr>
        <w:footnoteReference w:id="5463"/>
      </w:r>
    </w:p>
    <w:p>
      <w:pPr>
        <w:pStyle w:val="BookText"/>
      </w:pPr>
      <w:r>
        <w:rPr>
          <w:rFonts w:ascii="Amiri" w:hAnsi="Amiri" w:eastAsia="Amiri" w:cs="Amiri"/>
          <w:lang w:bidi="ar-SA"/>
          <w:color w:val="111111"/>
          <w:sz w:val="28"/>
          <w:szCs w:val="28"/>
          <w:rtl/>
        </w:rPr>
        <w:t xml:space="preserve">لِّنَفْتِنَهُمْ فِیهِ ۚ وَمَن یُعْرِضْ عَن ذِکْرِ رَبِّهِ یَسْلُکْهُ عَذَابًا صَعَدًا (۱۷)  ترجمه:</w:t>
      </w:r>
      <w:r>
        <w:rPr>
          <w:rStyle w:val="FootnoteReference"/>
        </w:rPr>
        <w:footnoteReference w:id="5464"/>
      </w:r>
    </w:p>
    <w:p>
      <w:pPr>
        <w:pStyle w:val="BookText"/>
      </w:pPr>
      <w:r>
        <w:rPr>
          <w:rFonts w:ascii="Amiri" w:hAnsi="Amiri" w:eastAsia="Amiri" w:cs="Amiri"/>
          <w:lang w:bidi="ar-SA"/>
          <w:color w:val="111111"/>
          <w:sz w:val="28"/>
          <w:szCs w:val="28"/>
          <w:rtl/>
        </w:rPr>
        <w:t xml:space="preserve">وَأَنَّ الْمَسَاجِدَ لِلَّهِ فَلَا تَدْعُوا مَعَ اللَّهِ أَحَدًا (۱۸)  ترجمه:</w:t>
      </w:r>
      <w:r>
        <w:rPr>
          <w:rStyle w:val="FootnoteReference"/>
        </w:rPr>
        <w:footnoteReference w:id="5465"/>
      </w:r>
    </w:p>
    <w:p>
      <w:pPr>
        <w:pStyle w:val="BookText"/>
      </w:pPr>
      <w:r>
        <w:rPr>
          <w:rFonts w:ascii="Amiri" w:hAnsi="Amiri" w:eastAsia="Amiri" w:cs="Amiri"/>
          <w:lang w:bidi="ar-SA"/>
          <w:color w:val="111111"/>
          <w:sz w:val="28"/>
          <w:szCs w:val="28"/>
          <w:rtl/>
        </w:rPr>
        <w:t xml:space="preserve">وَأَنَّهُ لَمَّا قَامَ عَبْدُ اللَّهِ یَدْعُوهُ کَادُوا یَکُونُونَ عَلَیْهِ لِبَدًا (۱۹)  ترجمه:</w:t>
      </w:r>
      <w:r>
        <w:rPr>
          <w:rStyle w:val="FootnoteReference"/>
        </w:rPr>
        <w:footnoteReference w:id="5466"/>
      </w:r>
    </w:p>
    <w:p>
      <w:pPr>
        <w:pStyle w:val="BookText"/>
      </w:pPr>
      <w:r>
        <w:rPr>
          <w:rFonts w:ascii="Amiri" w:hAnsi="Amiri" w:eastAsia="Amiri" w:cs="Amiri"/>
          <w:lang w:bidi="ar-SA"/>
          <w:color w:val="111111"/>
          <w:sz w:val="28"/>
          <w:szCs w:val="28"/>
          <w:rtl/>
        </w:rPr>
        <w:t xml:space="preserve">قُلْ إِنَّمَا أَدْعُو رَبِّی وَلَا أُشْرِکُ بِهِ أَحَدًا (۲۰)  ترجمه:</w:t>
      </w:r>
      <w:r>
        <w:rPr>
          <w:rStyle w:val="FootnoteReference"/>
        </w:rPr>
        <w:footnoteReference w:id="5467"/>
      </w:r>
    </w:p>
    <w:p>
      <w:pPr>
        <w:pStyle w:val="BookText"/>
      </w:pPr>
      <w:r>
        <w:rPr>
          <w:rFonts w:ascii="Amiri" w:hAnsi="Amiri" w:eastAsia="Amiri" w:cs="Amiri"/>
          <w:lang w:bidi="ar-SA"/>
          <w:color w:val="111111"/>
          <w:sz w:val="28"/>
          <w:szCs w:val="28"/>
          <w:rtl/>
        </w:rPr>
        <w:t xml:space="preserve">قُلْ إِنِّی لَا أَمْلِکُ لَکُمْ ضَرًّا وَلَا رَشَدًا (۲۱)  ترجمه:</w:t>
      </w:r>
      <w:r>
        <w:rPr>
          <w:rStyle w:val="FootnoteReference"/>
        </w:rPr>
        <w:footnoteReference w:id="5468"/>
      </w:r>
    </w:p>
    <w:p>
      <w:pPr>
        <w:pStyle w:val="BookText"/>
      </w:pPr>
      <w:r>
        <w:rPr>
          <w:rFonts w:ascii="Amiri" w:hAnsi="Amiri" w:eastAsia="Amiri" w:cs="Amiri"/>
          <w:lang w:bidi="ar-SA"/>
          <w:color w:val="111111"/>
          <w:sz w:val="28"/>
          <w:szCs w:val="28"/>
          <w:rtl/>
        </w:rPr>
        <w:t xml:space="preserve">قُلْ إِنِّی لَن یُجِیرَنِی مِنَ اللَّهِ أَحَدٌ وَلَنْ أَجِدَ مِن دُونِهِ مُلْتَحَدًا (۲۲)  ترجمه:</w:t>
      </w:r>
      <w:r>
        <w:rPr>
          <w:rStyle w:val="FootnoteReference"/>
        </w:rPr>
        <w:footnoteReference w:id="5469"/>
      </w:r>
    </w:p>
    <w:p>
      <w:pPr>
        <w:pStyle w:val="BookText"/>
      </w:pPr>
      <w:r>
        <w:rPr>
          <w:rFonts w:ascii="Amiri" w:hAnsi="Amiri" w:eastAsia="Amiri" w:cs="Amiri"/>
          <w:lang w:bidi="ar-SA"/>
          <w:color w:val="111111"/>
          <w:sz w:val="28"/>
          <w:szCs w:val="28"/>
          <w:rtl/>
        </w:rPr>
        <w:t xml:space="preserve">إِلَّا بَلَاغًا مِّنَ اللَّهِ وَرِسَالَاتِهِ ۚ وَمَن یَعْصِ اللَّهَ وَرَسُولَهُ فَإِنَّ لَهُ نَارَ جَهَنَّمَ خَالِدِینَ فِیهَا أَبَدًا (۲۳)  ترجمه:</w:t>
      </w:r>
      <w:r>
        <w:rPr>
          <w:rStyle w:val="FootnoteReference"/>
        </w:rPr>
        <w:footnoteReference w:id="5470"/>
      </w:r>
    </w:p>
    <w:p>
      <w:pPr>
        <w:pStyle w:val="BookText"/>
      </w:pPr>
      <w:r>
        <w:rPr>
          <w:rFonts w:ascii="Amiri" w:hAnsi="Amiri" w:eastAsia="Amiri" w:cs="Amiri"/>
          <w:lang w:bidi="ar-SA"/>
          <w:color w:val="111111"/>
          <w:sz w:val="28"/>
          <w:szCs w:val="28"/>
          <w:rtl/>
        </w:rPr>
        <w:t xml:space="preserve">حَتَّی إِذَا رَأَوْا مَا یُوعَدُونَ فَسَیَعْلَمُونَ مَنْ أَضْعَفُ نَاصِرًا وَأَقَلُّ عَدَدًا (۲۴)  ترجمه:</w:t>
      </w:r>
      <w:r>
        <w:rPr>
          <w:rStyle w:val="FootnoteReference"/>
        </w:rPr>
        <w:footnoteReference w:id="5471"/>
      </w:r>
    </w:p>
    <w:p>
      <w:pPr>
        <w:pStyle w:val="BookText"/>
      </w:pPr>
      <w:r>
        <w:rPr>
          <w:rFonts w:ascii="Amiri" w:hAnsi="Amiri" w:eastAsia="Amiri" w:cs="Amiri"/>
          <w:lang w:bidi="ar-SA"/>
          <w:color w:val="111111"/>
          <w:sz w:val="28"/>
          <w:szCs w:val="28"/>
          <w:rtl/>
        </w:rPr>
        <w:t xml:space="preserve">قُلْ إِنْ أَدْرِی أَقَرِیبٌ مَّا تُوعَدُونَ أَمْ یَجْعَلُ لَهُ رَبِّی أَمَدًا (۲۵)  ترجمه:</w:t>
      </w:r>
      <w:r>
        <w:rPr>
          <w:rStyle w:val="FootnoteReference"/>
        </w:rPr>
        <w:footnoteReference w:id="5472"/>
      </w:r>
    </w:p>
    <w:p>
      <w:pPr>
        <w:pStyle w:val="BookText"/>
      </w:pPr>
      <w:r>
        <w:rPr>
          <w:rFonts w:ascii="Amiri" w:hAnsi="Amiri" w:eastAsia="Amiri" w:cs="Amiri"/>
          <w:lang w:bidi="ar-SA"/>
          <w:color w:val="111111"/>
          <w:sz w:val="28"/>
          <w:szCs w:val="28"/>
          <w:rtl/>
        </w:rPr>
        <w:t xml:space="preserve">عَالِمُ الْغَیْبِ فَلَا یُظْهِرُ عَلَی غَیْبِهِ أَحَدًا (۲۶)  ترجمه:</w:t>
      </w:r>
      <w:r>
        <w:rPr>
          <w:rStyle w:val="FootnoteReference"/>
        </w:rPr>
        <w:footnoteReference w:id="5473"/>
      </w:r>
    </w:p>
    <w:p>
      <w:pPr>
        <w:pStyle w:val="BookText"/>
      </w:pPr>
      <w:r>
        <w:rPr>
          <w:rFonts w:ascii="Amiri" w:hAnsi="Amiri" w:eastAsia="Amiri" w:cs="Amiri"/>
          <w:lang w:bidi="ar-SA"/>
          <w:color w:val="111111"/>
          <w:sz w:val="28"/>
          <w:szCs w:val="28"/>
          <w:rtl/>
        </w:rPr>
        <w:t xml:space="preserve">إِلَّا مَنِ ارْتَضَی مِن رَّسُولٍ فَإِنَّهُ یَسْلُکُ مِن بَیْنِ یَدَیْهِ وَمِنْ خَلْفِهِ رَصَدًا (۲۷)  ترجمه:</w:t>
      </w:r>
      <w:r>
        <w:rPr>
          <w:rStyle w:val="FootnoteReference"/>
        </w:rPr>
        <w:footnoteReference w:id="5474"/>
      </w:r>
    </w:p>
    <w:p>
      <w:pPr>
        <w:pStyle w:val="BookText"/>
      </w:pPr>
      <w:r>
        <w:rPr>
          <w:rFonts w:ascii="Amiri" w:hAnsi="Amiri" w:eastAsia="Amiri" w:cs="Amiri"/>
          <w:lang w:bidi="ar-SA"/>
          <w:color w:val="111111"/>
          <w:sz w:val="28"/>
          <w:szCs w:val="28"/>
          <w:rtl/>
        </w:rPr>
        <w:t xml:space="preserve">لِّیَعْلَمَ أَن قَدْ أَبْلَغُوا رِسَالَاتِ رَبِّهِمْ وَأَحَاطَ بِمَا لَدَیْهِمْ وَأَحْصَی کُلَّ شَیْءٍ عَدَدًا (۲۸)  ترجمه:</w:t>
      </w:r>
      <w:r>
        <w:rPr>
          <w:rStyle w:val="FootnoteReference"/>
        </w:rPr>
        <w:footnoteReference w:id="5475"/>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93" w:name="pg19496_194809"/>
    <w:bookmarkEnd w:id="93"/>
    <w:p>
      <w:pPr>
        <w:pStyle w:val="Heading3"/>
      </w:pPr>
      <w:bookmarkStart w:id="248" w:name="_Toc130"/>
      <w:r>
        <w:t>73 - سوره المزمل</w:t>
      </w:r>
      <w:bookmarkEnd w:id="248"/>
    </w:p>
    <w:p>
      <w:pPr>
        <w:pStyle w:val="BookText"/>
      </w:pPr>
      <w:r>
        <w:rPr>
          <w:rFonts w:ascii="Amiri" w:hAnsi="Amiri" w:eastAsia="Amiri" w:cs="Amiri"/>
          <w:lang w:bidi="ar-SA"/>
          <w:color w:val="111111"/>
          <w:sz w:val="28"/>
          <w:szCs w:val="28"/>
          <w:rtl/>
        </w:rPr>
        <w:t xml:space="preserve">بِسْمِ اللَّهِ الرَّحْمَنِ الرَّحِیمِ یَا أَیُّهَا الْمُزَّمِّلُ (۱)  ترجمه:</w:t>
      </w:r>
      <w:r>
        <w:rPr>
          <w:rStyle w:val="FootnoteReference"/>
        </w:rPr>
        <w:footnoteReference w:id="5476"/>
      </w:r>
    </w:p>
    <w:p>
      <w:pPr>
        <w:pStyle w:val="BookText"/>
      </w:pPr>
      <w:r>
        <w:rPr>
          <w:rFonts w:ascii="Amiri" w:hAnsi="Amiri" w:eastAsia="Amiri" w:cs="Amiri"/>
          <w:lang w:bidi="ar-SA"/>
          <w:color w:val="111111"/>
          <w:sz w:val="28"/>
          <w:szCs w:val="28"/>
          <w:rtl/>
        </w:rPr>
        <w:t xml:space="preserve">قُمِ اللَّیْلَ إِلَّا قَلِیلًا (۲)  ترجمه:</w:t>
      </w:r>
      <w:r>
        <w:rPr>
          <w:rStyle w:val="FootnoteReference"/>
        </w:rPr>
        <w:footnoteReference w:id="5477"/>
      </w:r>
    </w:p>
    <w:p>
      <w:pPr>
        <w:pStyle w:val="BookText"/>
      </w:pPr>
      <w:r>
        <w:rPr>
          <w:rFonts w:ascii="Amiri" w:hAnsi="Amiri" w:eastAsia="Amiri" w:cs="Amiri"/>
          <w:lang w:bidi="ar-SA"/>
          <w:color w:val="111111"/>
          <w:sz w:val="28"/>
          <w:szCs w:val="28"/>
          <w:rtl/>
        </w:rPr>
        <w:t xml:space="preserve">نِّصْفَهُ أَوِ انقُصْ مِنْهُ قَلِیلًا (۳)  ترجمه:</w:t>
      </w:r>
      <w:r>
        <w:rPr>
          <w:rStyle w:val="FootnoteReference"/>
        </w:rPr>
        <w:footnoteReference w:id="5478"/>
      </w:r>
    </w:p>
    <w:p>
      <w:pPr>
        <w:pStyle w:val="BookText"/>
      </w:pPr>
      <w:r>
        <w:rPr>
          <w:rFonts w:ascii="Amiri" w:hAnsi="Amiri" w:eastAsia="Amiri" w:cs="Amiri"/>
          <w:lang w:bidi="ar-SA"/>
          <w:color w:val="111111"/>
          <w:sz w:val="28"/>
          <w:szCs w:val="28"/>
          <w:rtl/>
        </w:rPr>
        <w:t xml:space="preserve">أَوْ زِدْ عَلَیْهِ وَرَتِّلِ الْقُرْآنَ تَرْتِیلًا (۴)  ترجمه:</w:t>
      </w:r>
      <w:r>
        <w:rPr>
          <w:rStyle w:val="FootnoteReference"/>
        </w:rPr>
        <w:footnoteReference w:id="5479"/>
      </w:r>
    </w:p>
    <w:p>
      <w:pPr>
        <w:pStyle w:val="BookText"/>
      </w:pPr>
      <w:r>
        <w:rPr>
          <w:rFonts w:ascii="Amiri" w:hAnsi="Amiri" w:eastAsia="Amiri" w:cs="Amiri"/>
          <w:lang w:bidi="ar-SA"/>
          <w:color w:val="111111"/>
          <w:sz w:val="28"/>
          <w:szCs w:val="28"/>
          <w:rtl/>
        </w:rPr>
        <w:t xml:space="preserve">إِنَّا سَنُلْقِی عَلَیْکَ قَوْلًا ثَقِیلًا (۵)  ترجمه:</w:t>
      </w:r>
      <w:r>
        <w:rPr>
          <w:rStyle w:val="FootnoteReference"/>
        </w:rPr>
        <w:footnoteReference w:id="5480"/>
      </w:r>
    </w:p>
    <w:p>
      <w:pPr>
        <w:pStyle w:val="BookText"/>
      </w:pPr>
      <w:r>
        <w:rPr>
          <w:rFonts w:ascii="Amiri" w:hAnsi="Amiri" w:eastAsia="Amiri" w:cs="Amiri"/>
          <w:lang w:bidi="ar-SA"/>
          <w:color w:val="111111"/>
          <w:sz w:val="28"/>
          <w:szCs w:val="28"/>
          <w:rtl/>
        </w:rPr>
        <w:t xml:space="preserve">إِنَّ نَاشِئَةَ اللَّیْلِ هِیَ أَشَدُّ وَطْئًا وَأَقْوَمُ قِیلًا (۶)  ترجمه:</w:t>
      </w:r>
      <w:r>
        <w:rPr>
          <w:rStyle w:val="FootnoteReference"/>
        </w:rPr>
        <w:footnoteReference w:id="5481"/>
      </w:r>
    </w:p>
    <w:p>
      <w:pPr>
        <w:pStyle w:val="BookText"/>
      </w:pPr>
      <w:r>
        <w:rPr>
          <w:rFonts w:ascii="Amiri" w:hAnsi="Amiri" w:eastAsia="Amiri" w:cs="Amiri"/>
          <w:lang w:bidi="ar-SA"/>
          <w:color w:val="111111"/>
          <w:sz w:val="28"/>
          <w:szCs w:val="28"/>
          <w:rtl/>
        </w:rPr>
        <w:t xml:space="preserve">إِنَّ لَکَ فِی النَّهَارِ سَبْحًا طَوِیلًا (۷)  ترجمه:</w:t>
      </w:r>
      <w:r>
        <w:rPr>
          <w:rStyle w:val="FootnoteReference"/>
        </w:rPr>
        <w:footnoteReference w:id="5482"/>
      </w:r>
    </w:p>
    <w:p>
      <w:pPr>
        <w:pStyle w:val="BookText"/>
      </w:pPr>
      <w:r>
        <w:rPr>
          <w:rFonts w:ascii="Amiri" w:hAnsi="Amiri" w:eastAsia="Amiri" w:cs="Amiri"/>
          <w:lang w:bidi="ar-SA"/>
          <w:color w:val="111111"/>
          <w:sz w:val="28"/>
          <w:szCs w:val="28"/>
          <w:rtl/>
        </w:rPr>
        <w:t xml:space="preserve">وَاذْکُرِ اسْمَ رَبِّکَ وَتَبَتَّلْ إِلَیْهِ تَبْتِیلًا (۸)  ترجمه:</w:t>
      </w:r>
      <w:r>
        <w:rPr>
          <w:rStyle w:val="FootnoteReference"/>
        </w:rPr>
        <w:footnoteReference w:id="5483"/>
      </w:r>
    </w:p>
    <w:p>
      <w:pPr>
        <w:pStyle w:val="BookText"/>
      </w:pPr>
      <w:r>
        <w:rPr>
          <w:rFonts w:ascii="Amiri" w:hAnsi="Amiri" w:eastAsia="Amiri" w:cs="Amiri"/>
          <w:lang w:bidi="ar-SA"/>
          <w:color w:val="111111"/>
          <w:sz w:val="28"/>
          <w:szCs w:val="28"/>
          <w:rtl/>
        </w:rPr>
        <w:t xml:space="preserve">رَّبُّ الْمَشْرِقِ وَالْمَغْرِبِ لَا إِلَهَ إِلَّا هُوَ فَاتَّخِذْهُ وَکِیلًا (۹)  ترجمه:</w:t>
      </w:r>
      <w:r>
        <w:rPr>
          <w:rStyle w:val="FootnoteReference"/>
        </w:rPr>
        <w:footnoteReference w:id="5484"/>
      </w:r>
    </w:p>
    <w:p>
      <w:pPr>
        <w:pStyle w:val="BookText"/>
      </w:pPr>
      <w:r>
        <w:rPr>
          <w:rFonts w:ascii="Amiri" w:hAnsi="Amiri" w:eastAsia="Amiri" w:cs="Amiri"/>
          <w:lang w:bidi="ar-SA"/>
          <w:color w:val="111111"/>
          <w:sz w:val="28"/>
          <w:szCs w:val="28"/>
          <w:rtl/>
        </w:rPr>
        <w:t xml:space="preserve">وَاصْبِرْ عَلَی مَا یَقُولُونَ وَاهْجُرْهُمْ هَجْرًا جَمِیلًا (۱۰)  ترجمه:</w:t>
      </w:r>
      <w:r>
        <w:rPr>
          <w:rStyle w:val="FootnoteReference"/>
        </w:rPr>
        <w:footnoteReference w:id="5485"/>
      </w:r>
    </w:p>
    <w:p>
      <w:pPr>
        <w:pStyle w:val="BookText"/>
      </w:pPr>
      <w:r>
        <w:rPr>
          <w:rFonts w:ascii="Amiri" w:hAnsi="Amiri" w:eastAsia="Amiri" w:cs="Amiri"/>
          <w:lang w:bidi="ar-SA"/>
          <w:color w:val="111111"/>
          <w:sz w:val="28"/>
          <w:szCs w:val="28"/>
          <w:rtl/>
        </w:rPr>
        <w:t xml:space="preserve">وَذَرْنِی وَالْمُکَذِّبِینَ أُولِی النَّعْمَةِ وَمَهِّلْهُمْ قَلِیلًا (۱۱)  ترجمه:</w:t>
      </w:r>
      <w:r>
        <w:rPr>
          <w:rStyle w:val="FootnoteReference"/>
        </w:rPr>
        <w:footnoteReference w:id="5486"/>
      </w:r>
    </w:p>
    <w:p>
      <w:pPr>
        <w:pStyle w:val="BookText"/>
      </w:pPr>
      <w:r>
        <w:rPr>
          <w:rFonts w:ascii="Amiri" w:hAnsi="Amiri" w:eastAsia="Amiri" w:cs="Amiri"/>
          <w:lang w:bidi="ar-SA"/>
          <w:color w:val="111111"/>
          <w:sz w:val="28"/>
          <w:szCs w:val="28"/>
          <w:rtl/>
        </w:rPr>
        <w:t xml:space="preserve">إِنَّ لَدَیْنَا أَنکَالًا وَجَحِیمًا (۱۲)  ترجمه:</w:t>
      </w:r>
      <w:r>
        <w:rPr>
          <w:rStyle w:val="FootnoteReference"/>
        </w:rPr>
        <w:footnoteReference w:id="5487"/>
      </w:r>
    </w:p>
    <w:p>
      <w:pPr>
        <w:pStyle w:val="BookText"/>
      </w:pPr>
      <w:r>
        <w:rPr>
          <w:rFonts w:ascii="Amiri" w:hAnsi="Amiri" w:eastAsia="Amiri" w:cs="Amiri"/>
          <w:lang w:bidi="ar-SA"/>
          <w:color w:val="111111"/>
          <w:sz w:val="28"/>
          <w:szCs w:val="28"/>
          <w:rtl/>
        </w:rPr>
        <w:t xml:space="preserve">وَطَعَامًا ذَا غُصَّةٍ وَعَذَابًا أَلِیمًا (۱۳)  ترجمه:</w:t>
      </w:r>
      <w:r>
        <w:rPr>
          <w:rStyle w:val="FootnoteReference"/>
        </w:rPr>
        <w:footnoteReference w:id="5488"/>
      </w:r>
    </w:p>
    <w:p>
      <w:pPr>
        <w:pStyle w:val="BookText"/>
      </w:pPr>
      <w:r>
        <w:rPr>
          <w:rFonts w:ascii="Amiri" w:hAnsi="Amiri" w:eastAsia="Amiri" w:cs="Amiri"/>
          <w:lang w:bidi="ar-SA"/>
          <w:color w:val="111111"/>
          <w:sz w:val="28"/>
          <w:szCs w:val="28"/>
          <w:rtl/>
        </w:rPr>
        <w:t xml:space="preserve">یَوْمَ تَرْجُفُ الْأَرْضُ وَالْجِبَالُ وَکَانَتِ الْجِبَالُ کَثِیبًا مَّهِیلًا (۱۴)  ترجمه:</w:t>
      </w:r>
      <w:r>
        <w:rPr>
          <w:rStyle w:val="FootnoteReference"/>
        </w:rPr>
        <w:footnoteReference w:id="5489"/>
      </w:r>
    </w:p>
    <w:p>
      <w:pPr>
        <w:pStyle w:val="BookText"/>
      </w:pPr>
      <w:r>
        <w:rPr>
          <w:rFonts w:ascii="Amiri" w:hAnsi="Amiri" w:eastAsia="Amiri" w:cs="Amiri"/>
          <w:lang w:bidi="ar-SA"/>
          <w:color w:val="111111"/>
          <w:sz w:val="28"/>
          <w:szCs w:val="28"/>
          <w:rtl/>
        </w:rPr>
        <w:t xml:space="preserve">إِنَّا أَرْسَلْنَا إِلَیْکُمْ رَسُولًا شَاهِدًا عَلَیْکُمْ کَمَا أَرْسَلْنَا إِلَی فِرْعَوْنَ رَسُولًا (۱۵)  ترجمه:</w:t>
      </w:r>
      <w:r>
        <w:rPr>
          <w:rStyle w:val="FootnoteReference"/>
        </w:rPr>
        <w:footnoteReference w:id="5490"/>
      </w:r>
    </w:p>
    <w:p>
      <w:pPr>
        <w:pStyle w:val="BookText"/>
      </w:pPr>
      <w:r>
        <w:rPr>
          <w:rFonts w:ascii="Amiri" w:hAnsi="Amiri" w:eastAsia="Amiri" w:cs="Amiri"/>
          <w:lang w:bidi="ar-SA"/>
          <w:color w:val="111111"/>
          <w:sz w:val="28"/>
          <w:szCs w:val="28"/>
          <w:rtl/>
        </w:rPr>
        <w:t xml:space="preserve">فَعَصَی فِرْعَوْنُ الرَّسُولَ فَأَخَذْنَاهُ أَخْذًا وَبِیلًا (۱۶)  ترجمه:</w:t>
      </w:r>
      <w:r>
        <w:rPr>
          <w:rStyle w:val="FootnoteReference"/>
        </w:rPr>
        <w:footnoteReference w:id="5491"/>
      </w:r>
    </w:p>
    <w:p>
      <w:pPr>
        <w:pStyle w:val="BookText"/>
      </w:pPr>
      <w:r>
        <w:rPr>
          <w:rFonts w:ascii="Amiri" w:hAnsi="Amiri" w:eastAsia="Amiri" w:cs="Amiri"/>
          <w:lang w:bidi="ar-SA"/>
          <w:color w:val="111111"/>
          <w:sz w:val="28"/>
          <w:szCs w:val="28"/>
          <w:rtl/>
        </w:rPr>
        <w:t xml:space="preserve">فَکَیْفَ تَتَّقُونَ إِن کَفَرْتُمْ یَوْمًا یَجْعَلُ الْوِلْدَانَ شِیبًا (۱۷)  ترجمه:</w:t>
      </w:r>
      <w:r>
        <w:rPr>
          <w:rStyle w:val="FootnoteReference"/>
        </w:rPr>
        <w:footnoteReference w:id="5492"/>
      </w:r>
    </w:p>
    <w:p>
      <w:pPr>
        <w:pStyle w:val="BookText"/>
      </w:pPr>
      <w:r>
        <w:rPr>
          <w:rFonts w:ascii="Amiri" w:hAnsi="Amiri" w:eastAsia="Amiri" w:cs="Amiri"/>
          <w:lang w:bidi="ar-SA"/>
          <w:color w:val="111111"/>
          <w:sz w:val="28"/>
          <w:szCs w:val="28"/>
          <w:rtl/>
        </w:rPr>
        <w:t xml:space="preserve">السَّمَاءُ مُنفَطِرٌ بِهِ ۚ کَانَ وَعْدُهُ مَفْعُولًا (۱۸)  ترجمه:</w:t>
      </w:r>
      <w:r>
        <w:rPr>
          <w:rStyle w:val="FootnoteReference"/>
        </w:rPr>
        <w:footnoteReference w:id="5493"/>
      </w:r>
    </w:p>
    <w:p>
      <w:pPr>
        <w:pStyle w:val="BookText"/>
      </w:pPr>
      <w:r>
        <w:rPr>
          <w:rFonts w:ascii="Amiri" w:hAnsi="Amiri" w:eastAsia="Amiri" w:cs="Amiri"/>
          <w:lang w:bidi="ar-SA"/>
          <w:color w:val="111111"/>
          <w:sz w:val="28"/>
          <w:szCs w:val="28"/>
          <w:rtl/>
        </w:rPr>
        <w:t xml:space="preserve">إِنَّ هَذِهِ تَذْکِرَةٌ ۖ فَمَن شَاءَ اتَّخَذَ إِلَی رَبِّهِ سَبِیلًا (۱۹)  ترجمه:</w:t>
      </w:r>
      <w:r>
        <w:rPr>
          <w:rStyle w:val="FootnoteReference"/>
        </w:rPr>
        <w:footnoteReference w:id="5494"/>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94" w:name="pg19496_194810"/>
    <w:bookmarkEnd w:id="94"/>
    <w:p>
      <w:pPr>
        <w:pStyle w:val="BookText"/>
      </w:pPr>
      <w:r>
        <w:rPr>
          <w:rFonts w:ascii="Amiri" w:hAnsi="Amiri" w:eastAsia="Amiri" w:cs="Amiri"/>
          <w:lang w:bidi="ar-SA"/>
          <w:color w:val="111111"/>
          <w:sz w:val="28"/>
          <w:szCs w:val="28"/>
          <w:rtl/>
        </w:rPr>
        <w:t xml:space="preserve">۞ إِنَّ رَبَّکَ یَعْلَمُ أَنَّکَ تَقُومُ أَدْنَی مِن ثُلُثَیِ اللَّیْلِ وَنِصْفَهُ وَثُلُثَهُ وَطَائِفَةٌ مِّنَ الَّذِینَ مَعَکَ ۚ وَاللَّهُ یُقَدِّرُ اللَّیْلَ وَالنَّهَارَ ۚ عَلِمَ أَن لَّن تُحْصُوهُ فَتَابَ عَلَیْکُمْ ۖ فَاقْرَءُوا مَا تَیَسَّرَ مِنَ الْقُرْآنِ ۚ عَلِمَ أَن سَیَکُونُ مِنکُم مَّرْضَی ۙ وَآخَرُونَ یَضْرِبُونَ فِی الْأَرْضِ یَبْتَغُونَ مِن فَضْلِ اللَّهِ ۙ وَآخَرُونَ یُقَاتِلُونَ فِی سَبِیلِ اللَّهِ ۖ فَاقْرَءُوا مَا تَیَسَّرَ مِنْهُ ۚ وَأَقِیمُوا الصَّلَاةَ وَآتُوا الزَّکَاةَ وَأَقْرِضُوا اللَّهَ قَرْضًا حَسَنًا ۚ وَمَا تُقَدِّمُوا لِأَنفُسِکُم مِّنْ خَیْرٍ تَجِدُوهُ عِندَ اللَّهِ هُوَ خَیْرًا وَأَعْظَمَ أَجْرًا ۚ وَاسْتَغْفِرُوا اللَّهَ ۖ إِنَّ اللَّهَ غَفُورٌ رَّحِیمٌ (۲۰)  ترجمه:</w:t>
      </w:r>
      <w:r>
        <w:rPr>
          <w:rStyle w:val="FootnoteReference"/>
        </w:rPr>
        <w:footnoteReference w:id="5495"/>
      </w:r>
    </w:p>
    <w:p>
      <w:pPr>
        <w:pStyle w:val="Heading3"/>
      </w:pPr>
      <w:bookmarkStart w:id="249" w:name="_Toc131"/>
      <w:r>
        <w:t>74 - سوره المدثر</w:t>
      </w:r>
      <w:bookmarkEnd w:id="249"/>
    </w:p>
    <w:p>
      <w:pPr>
        <w:pStyle w:val="BookText"/>
      </w:pPr>
      <w:r>
        <w:rPr>
          <w:rFonts w:ascii="Amiri" w:hAnsi="Amiri" w:eastAsia="Amiri" w:cs="Amiri"/>
          <w:lang w:bidi="ar-SA"/>
          <w:color w:val="111111"/>
          <w:sz w:val="28"/>
          <w:szCs w:val="28"/>
          <w:rtl/>
        </w:rPr>
        <w:t xml:space="preserve">بِسْمِ اللَّهِ الرَّحْمَنِ الرَّحِیمِ یَا أَیُّهَا الْمُدَّثِّرُ (۱)  ترجمه:</w:t>
      </w:r>
      <w:r>
        <w:rPr>
          <w:rStyle w:val="FootnoteReference"/>
        </w:rPr>
        <w:footnoteReference w:id="5496"/>
      </w:r>
    </w:p>
    <w:p>
      <w:pPr>
        <w:pStyle w:val="BookText"/>
      </w:pPr>
      <w:r>
        <w:rPr>
          <w:rFonts w:ascii="Amiri" w:hAnsi="Amiri" w:eastAsia="Amiri" w:cs="Amiri"/>
          <w:lang w:bidi="ar-SA"/>
          <w:color w:val="111111"/>
          <w:sz w:val="28"/>
          <w:szCs w:val="28"/>
          <w:rtl/>
        </w:rPr>
        <w:t xml:space="preserve">قُمْ فَأَنذِرْ (۲)  ترجمه:</w:t>
      </w:r>
      <w:r>
        <w:rPr>
          <w:rStyle w:val="FootnoteReference"/>
        </w:rPr>
        <w:footnoteReference w:id="5497"/>
      </w:r>
    </w:p>
    <w:p>
      <w:pPr>
        <w:pStyle w:val="BookText"/>
      </w:pPr>
      <w:r>
        <w:rPr>
          <w:rFonts w:ascii="Amiri" w:hAnsi="Amiri" w:eastAsia="Amiri" w:cs="Amiri"/>
          <w:lang w:bidi="ar-SA"/>
          <w:color w:val="111111"/>
          <w:sz w:val="28"/>
          <w:szCs w:val="28"/>
          <w:rtl/>
        </w:rPr>
        <w:t xml:space="preserve">وَرَبَّکَ فَکَبِّرْ (۳)  ترجمه:</w:t>
      </w:r>
      <w:r>
        <w:rPr>
          <w:rStyle w:val="FootnoteReference"/>
        </w:rPr>
        <w:footnoteReference w:id="5498"/>
      </w:r>
    </w:p>
    <w:p>
      <w:pPr>
        <w:pStyle w:val="BookText"/>
      </w:pPr>
      <w:r>
        <w:rPr>
          <w:rFonts w:ascii="Amiri" w:hAnsi="Amiri" w:eastAsia="Amiri" w:cs="Amiri"/>
          <w:lang w:bidi="ar-SA"/>
          <w:color w:val="111111"/>
          <w:sz w:val="28"/>
          <w:szCs w:val="28"/>
          <w:rtl/>
        </w:rPr>
        <w:t xml:space="preserve">وَثِیَابَکَ فَطَهِّرْ (۴)  ترجمه:</w:t>
      </w:r>
      <w:r>
        <w:rPr>
          <w:rStyle w:val="FootnoteReference"/>
        </w:rPr>
        <w:footnoteReference w:id="5499"/>
      </w:r>
    </w:p>
    <w:p>
      <w:pPr>
        <w:pStyle w:val="BookText"/>
      </w:pPr>
      <w:r>
        <w:rPr>
          <w:rFonts w:ascii="Amiri" w:hAnsi="Amiri" w:eastAsia="Amiri" w:cs="Amiri"/>
          <w:lang w:bidi="ar-SA"/>
          <w:color w:val="111111"/>
          <w:sz w:val="28"/>
          <w:szCs w:val="28"/>
          <w:rtl/>
        </w:rPr>
        <w:t xml:space="preserve">وَالرُّجْزَ فَاهْجُرْ (۵)  ترجمه:</w:t>
      </w:r>
      <w:r>
        <w:rPr>
          <w:rStyle w:val="FootnoteReference"/>
        </w:rPr>
        <w:footnoteReference w:id="5500"/>
      </w:r>
    </w:p>
    <w:p>
      <w:pPr>
        <w:pStyle w:val="BookText"/>
      </w:pPr>
      <w:r>
        <w:rPr>
          <w:rFonts w:ascii="Amiri" w:hAnsi="Amiri" w:eastAsia="Amiri" w:cs="Amiri"/>
          <w:lang w:bidi="ar-SA"/>
          <w:color w:val="111111"/>
          <w:sz w:val="28"/>
          <w:szCs w:val="28"/>
          <w:rtl/>
        </w:rPr>
        <w:t xml:space="preserve">وَلَا تَمْنُن تَسْتَکْثِرُ (۶)  ترجمه:</w:t>
      </w:r>
      <w:r>
        <w:rPr>
          <w:rStyle w:val="FootnoteReference"/>
        </w:rPr>
        <w:footnoteReference w:id="5501"/>
      </w:r>
    </w:p>
    <w:p>
      <w:pPr>
        <w:pStyle w:val="BookText"/>
      </w:pPr>
      <w:r>
        <w:rPr>
          <w:rFonts w:ascii="Amiri" w:hAnsi="Amiri" w:eastAsia="Amiri" w:cs="Amiri"/>
          <w:lang w:bidi="ar-SA"/>
          <w:color w:val="111111"/>
          <w:sz w:val="28"/>
          <w:szCs w:val="28"/>
          <w:rtl/>
        </w:rPr>
        <w:t xml:space="preserve">وَلِرَبِّکَ فَاصْبِرْ (۷)  ترجمه:</w:t>
      </w:r>
      <w:r>
        <w:rPr>
          <w:rStyle w:val="FootnoteReference"/>
        </w:rPr>
        <w:footnoteReference w:id="5502"/>
      </w:r>
    </w:p>
    <w:p>
      <w:pPr>
        <w:pStyle w:val="BookText"/>
      </w:pPr>
      <w:r>
        <w:rPr>
          <w:rFonts w:ascii="Amiri" w:hAnsi="Amiri" w:eastAsia="Amiri" w:cs="Amiri"/>
          <w:lang w:bidi="ar-SA"/>
          <w:color w:val="111111"/>
          <w:sz w:val="28"/>
          <w:szCs w:val="28"/>
          <w:rtl/>
        </w:rPr>
        <w:t xml:space="preserve">فَإِذَا نُقِرَ فِی النَّاقُورِ (۸)  ترجمه:</w:t>
      </w:r>
      <w:r>
        <w:rPr>
          <w:rStyle w:val="FootnoteReference"/>
        </w:rPr>
        <w:footnoteReference w:id="5503"/>
      </w:r>
    </w:p>
    <w:p>
      <w:pPr>
        <w:pStyle w:val="BookText"/>
      </w:pPr>
      <w:r>
        <w:rPr>
          <w:rFonts w:ascii="Amiri" w:hAnsi="Amiri" w:eastAsia="Amiri" w:cs="Amiri"/>
          <w:lang w:bidi="ar-SA"/>
          <w:color w:val="111111"/>
          <w:sz w:val="28"/>
          <w:szCs w:val="28"/>
          <w:rtl/>
        </w:rPr>
        <w:t xml:space="preserve">فَذَلِکَ یَوْمَئِذٍ یَوْمٌ عَسِیرٌ (۹)  ترجمه:</w:t>
      </w:r>
      <w:r>
        <w:rPr>
          <w:rStyle w:val="FootnoteReference"/>
        </w:rPr>
        <w:footnoteReference w:id="5504"/>
      </w:r>
    </w:p>
    <w:p>
      <w:pPr>
        <w:pStyle w:val="BookText"/>
      </w:pPr>
      <w:r>
        <w:rPr>
          <w:rFonts w:ascii="Amiri" w:hAnsi="Amiri" w:eastAsia="Amiri" w:cs="Amiri"/>
          <w:lang w:bidi="ar-SA"/>
          <w:color w:val="111111"/>
          <w:sz w:val="28"/>
          <w:szCs w:val="28"/>
          <w:rtl/>
        </w:rPr>
        <w:t xml:space="preserve">عَلَی الْکَافِرِینَ غَیْرُ یَسِیرٍ (۱۰)  ترجمه:</w:t>
      </w:r>
      <w:r>
        <w:rPr>
          <w:rStyle w:val="FootnoteReference"/>
        </w:rPr>
        <w:footnoteReference w:id="5505"/>
      </w:r>
    </w:p>
    <w:p>
      <w:pPr>
        <w:pStyle w:val="BookText"/>
      </w:pPr>
      <w:r>
        <w:rPr>
          <w:rFonts w:ascii="Amiri" w:hAnsi="Amiri" w:eastAsia="Amiri" w:cs="Amiri"/>
          <w:lang w:bidi="ar-SA"/>
          <w:color w:val="111111"/>
          <w:sz w:val="28"/>
          <w:szCs w:val="28"/>
          <w:rtl/>
        </w:rPr>
        <w:t xml:space="preserve">ذَرْنِی وَمَنْ خَلَقْتُ وَحِیدًا (۱۱)  ترجمه:</w:t>
      </w:r>
      <w:r>
        <w:rPr>
          <w:rStyle w:val="FootnoteReference"/>
        </w:rPr>
        <w:footnoteReference w:id="5506"/>
      </w:r>
    </w:p>
    <w:p>
      <w:pPr>
        <w:pStyle w:val="BookText"/>
      </w:pPr>
      <w:r>
        <w:rPr>
          <w:rFonts w:ascii="Amiri" w:hAnsi="Amiri" w:eastAsia="Amiri" w:cs="Amiri"/>
          <w:lang w:bidi="ar-SA"/>
          <w:color w:val="111111"/>
          <w:sz w:val="28"/>
          <w:szCs w:val="28"/>
          <w:rtl/>
        </w:rPr>
        <w:t xml:space="preserve">وَجَعَلْتُ لَهُ مَالًا مَّمْدُودًا (۱۲)  ترجمه:</w:t>
      </w:r>
      <w:r>
        <w:rPr>
          <w:rStyle w:val="FootnoteReference"/>
        </w:rPr>
        <w:footnoteReference w:id="5507"/>
      </w:r>
    </w:p>
    <w:p>
      <w:pPr>
        <w:pStyle w:val="BookText"/>
      </w:pPr>
      <w:r>
        <w:rPr>
          <w:rFonts w:ascii="Amiri" w:hAnsi="Amiri" w:eastAsia="Amiri" w:cs="Amiri"/>
          <w:lang w:bidi="ar-SA"/>
          <w:color w:val="111111"/>
          <w:sz w:val="28"/>
          <w:szCs w:val="28"/>
          <w:rtl/>
        </w:rPr>
        <w:t xml:space="preserve">وَبَنِینَ شُهُودًا (۱۳)  ترجمه:</w:t>
      </w:r>
      <w:r>
        <w:rPr>
          <w:rStyle w:val="FootnoteReference"/>
        </w:rPr>
        <w:footnoteReference w:id="5508"/>
      </w:r>
    </w:p>
    <w:p>
      <w:pPr>
        <w:pStyle w:val="BookText"/>
      </w:pPr>
      <w:r>
        <w:rPr>
          <w:rFonts w:ascii="Amiri" w:hAnsi="Amiri" w:eastAsia="Amiri" w:cs="Amiri"/>
          <w:lang w:bidi="ar-SA"/>
          <w:color w:val="111111"/>
          <w:sz w:val="28"/>
          <w:szCs w:val="28"/>
          <w:rtl/>
        </w:rPr>
        <w:t xml:space="preserve">وَمَهَّدتُّ لَهُ تَمْهِیدًا (۱۴)  ترجمه:</w:t>
      </w:r>
      <w:r>
        <w:rPr>
          <w:rStyle w:val="FootnoteReference"/>
        </w:rPr>
        <w:footnoteReference w:id="5509"/>
      </w:r>
    </w:p>
    <w:p>
      <w:pPr>
        <w:pStyle w:val="BookText"/>
      </w:pPr>
      <w:r>
        <w:rPr>
          <w:rFonts w:ascii="Amiri" w:hAnsi="Amiri" w:eastAsia="Amiri" w:cs="Amiri"/>
          <w:lang w:bidi="ar-SA"/>
          <w:color w:val="111111"/>
          <w:sz w:val="28"/>
          <w:szCs w:val="28"/>
          <w:rtl/>
        </w:rPr>
        <w:t xml:space="preserve">ثُمَّ یَطْمَعُ أَنْ أَزِیدَ (۱۵)  ترجمه:</w:t>
      </w:r>
      <w:r>
        <w:rPr>
          <w:rStyle w:val="FootnoteReference"/>
        </w:rPr>
        <w:footnoteReference w:id="5510"/>
      </w:r>
    </w:p>
    <w:p>
      <w:pPr>
        <w:pStyle w:val="BookText"/>
      </w:pPr>
      <w:r>
        <w:rPr>
          <w:rFonts w:ascii="Amiri" w:hAnsi="Amiri" w:eastAsia="Amiri" w:cs="Amiri"/>
          <w:lang w:bidi="ar-SA"/>
          <w:color w:val="111111"/>
          <w:sz w:val="28"/>
          <w:szCs w:val="28"/>
          <w:rtl/>
        </w:rPr>
        <w:t xml:space="preserve">کَلَّا ۖ إِنَّهُ کَانَ لِآیَاتِنَا عَنِیدًا (۱۶)  ترجمه:</w:t>
      </w:r>
      <w:r>
        <w:rPr>
          <w:rStyle w:val="FootnoteReference"/>
        </w:rPr>
        <w:footnoteReference w:id="5511"/>
      </w:r>
    </w:p>
    <w:p>
      <w:pPr>
        <w:pStyle w:val="BookText"/>
      </w:pPr>
      <w:r>
        <w:rPr>
          <w:rFonts w:ascii="Amiri" w:hAnsi="Amiri" w:eastAsia="Amiri" w:cs="Amiri"/>
          <w:lang w:bidi="ar-SA"/>
          <w:color w:val="111111"/>
          <w:sz w:val="28"/>
          <w:szCs w:val="28"/>
          <w:rtl/>
        </w:rPr>
        <w:t xml:space="preserve">سَأُرْهِقُهُ صَعُودًا (۱۷)  ترجمه:</w:t>
      </w:r>
      <w:r>
        <w:rPr>
          <w:rStyle w:val="FootnoteReference"/>
        </w:rPr>
        <w:footnoteReference w:id="5512"/>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فَکَّرَ وَقَدَّرَ (۱۸)  ترجمه:</w:t>
      </w:r>
      <w:r>
        <w:rPr>
          <w:rStyle w:val="FootnoteReference"/>
        </w:rPr>
        <w:footnoteReference w:id="5513"/>
      </w:r>
    </w:p>
    <w:p>
      <w:pPr>
        <w:pStyle w:val="BookText"/>
      </w:pPr>
      <w:r>
        <w:rPr>
          <w:rFonts w:ascii="Amiri" w:hAnsi="Amiri" w:eastAsia="Amiri" w:cs="Amiri"/>
          <w:lang w:bidi="ar-SA"/>
          <w:color w:val="111111"/>
          <w:sz w:val="28"/>
          <w:szCs w:val="28"/>
          <w:rtl/>
        </w:rPr>
        <w:t xml:space="preserve">فَقُتِلَ کَیْفَ قَدَّرَ (۱۹)  ترجمه:</w:t>
      </w:r>
      <w:r>
        <w:rPr>
          <w:rStyle w:val="FootnoteReference"/>
        </w:rPr>
        <w:footnoteReference w:id="5514"/>
      </w:r>
    </w:p>
    <w:p>
      <w:pPr>
        <w:pStyle w:val="BookText"/>
      </w:pPr>
      <w:r>
        <w:rPr>
          <w:rFonts w:ascii="Amiri" w:hAnsi="Amiri" w:eastAsia="Amiri" w:cs="Amiri"/>
          <w:lang w:bidi="ar-SA"/>
          <w:color w:val="111111"/>
          <w:sz w:val="28"/>
          <w:szCs w:val="28"/>
          <w:rtl/>
        </w:rPr>
        <w:t xml:space="preserve">ثُمَّ قُتِلَ کَیْفَ قَدَّرَ (۲۰)  ترجمه:</w:t>
      </w:r>
      <w:r>
        <w:rPr>
          <w:rStyle w:val="FootnoteReference"/>
        </w:rPr>
        <w:footnoteReference w:id="5515"/>
      </w:r>
    </w:p>
    <w:p>
      <w:pPr>
        <w:pStyle w:val="BookText"/>
      </w:pPr>
      <w:r>
        <w:rPr>
          <w:rFonts w:ascii="Amiri" w:hAnsi="Amiri" w:eastAsia="Amiri" w:cs="Amiri"/>
          <w:lang w:bidi="ar-SA"/>
          <w:color w:val="111111"/>
          <w:sz w:val="28"/>
          <w:szCs w:val="28"/>
          <w:rtl/>
        </w:rPr>
        <w:t xml:space="preserve">ثُمَّ نَظَرَ (۲۱)  ترجمه:</w:t>
      </w:r>
      <w:r>
        <w:rPr>
          <w:rStyle w:val="FootnoteReference"/>
        </w:rPr>
        <w:footnoteReference w:id="5516"/>
      </w:r>
    </w:p>
    <w:p>
      <w:pPr>
        <w:pStyle w:val="BookText"/>
      </w:pPr>
      <w:r>
        <w:rPr>
          <w:rFonts w:ascii="Amiri" w:hAnsi="Amiri" w:eastAsia="Amiri" w:cs="Amiri"/>
          <w:lang w:bidi="ar-SA"/>
          <w:color w:val="111111"/>
          <w:sz w:val="28"/>
          <w:szCs w:val="28"/>
          <w:rtl/>
        </w:rPr>
        <w:t xml:space="preserve">ثُمَّ عَبَسَ وَبَسَرَ (۲۲)  ترجمه:</w:t>
      </w:r>
      <w:r>
        <w:rPr>
          <w:rStyle w:val="FootnoteReference"/>
        </w:rPr>
        <w:footnoteReference w:id="5517"/>
      </w:r>
    </w:p>
    <w:p>
      <w:pPr>
        <w:pStyle w:val="BookText"/>
      </w:pPr>
      <w:r>
        <w:rPr>
          <w:rFonts w:ascii="Amiri" w:hAnsi="Amiri" w:eastAsia="Amiri" w:cs="Amiri"/>
          <w:lang w:bidi="ar-SA"/>
          <w:color w:val="111111"/>
          <w:sz w:val="28"/>
          <w:szCs w:val="28"/>
          <w:rtl/>
        </w:rPr>
        <w:t xml:space="preserve">ثُمَّ أَدْبَرَ وَاسْتَکْبَرَ (۲۳)  ترجمه:</w:t>
      </w:r>
      <w:r>
        <w:rPr>
          <w:rStyle w:val="FootnoteReference"/>
        </w:rPr>
        <w:footnoteReference w:id="5518"/>
      </w:r>
    </w:p>
    <w:p>
      <w:pPr>
        <w:pStyle w:val="BookText"/>
      </w:pPr>
      <w:r>
        <w:rPr>
          <w:rFonts w:ascii="Amiri" w:hAnsi="Amiri" w:eastAsia="Amiri" w:cs="Amiri"/>
          <w:lang w:bidi="ar-SA"/>
          <w:color w:val="111111"/>
          <w:sz w:val="28"/>
          <w:szCs w:val="28"/>
          <w:rtl/>
        </w:rPr>
        <w:t xml:space="preserve">فَقَالَ إِنْ هَذَا إِلَّا سِحْرٌ یُؤْثَرُ (۲۴)  ترجمه:</w:t>
      </w:r>
      <w:r>
        <w:rPr>
          <w:rStyle w:val="FootnoteReference"/>
        </w:rPr>
        <w:footnoteReference w:id="5519"/>
      </w:r>
    </w:p>
    <w:p>
      <w:pPr>
        <w:pStyle w:val="BookText"/>
      </w:pPr>
      <w:r>
        <w:rPr>
          <w:rFonts w:ascii="Amiri" w:hAnsi="Amiri" w:eastAsia="Amiri" w:cs="Amiri"/>
          <w:lang w:bidi="ar-SA"/>
          <w:color w:val="111111"/>
          <w:sz w:val="28"/>
          <w:szCs w:val="28"/>
          <w:rtl/>
        </w:rPr>
        <w:t xml:space="preserve">إِنْ هَذَا إِلَّا قَوْلُ الْبَشَرِ (۲۵)  ترجمه:</w:t>
      </w:r>
      <w:r>
        <w:rPr>
          <w:rStyle w:val="FootnoteReference"/>
        </w:rPr>
        <w:footnoteReference w:id="5520"/>
      </w:r>
    </w:p>
    <w:p>
      <w:pPr>
        <w:pStyle w:val="BookText"/>
      </w:pPr>
      <w:r>
        <w:rPr>
          <w:rFonts w:ascii="Amiri" w:hAnsi="Amiri" w:eastAsia="Amiri" w:cs="Amiri"/>
          <w:lang w:bidi="ar-SA"/>
          <w:color w:val="111111"/>
          <w:sz w:val="28"/>
          <w:szCs w:val="28"/>
          <w:rtl/>
        </w:rPr>
        <w:t xml:space="preserve">سَأُصْلِیهِ سَقَرَ (۲۶)  ترجمه:</w:t>
      </w:r>
      <w:r>
        <w:rPr>
          <w:rStyle w:val="FootnoteReference"/>
        </w:rPr>
        <w:footnoteReference w:id="5521"/>
      </w:r>
    </w:p>
    <w:p>
      <w:pPr>
        <w:pStyle w:val="BookText"/>
      </w:pPr>
      <w:r>
        <w:rPr>
          <w:rFonts w:ascii="Amiri" w:hAnsi="Amiri" w:eastAsia="Amiri" w:cs="Amiri"/>
          <w:lang w:bidi="ar-SA"/>
          <w:color w:val="111111"/>
          <w:sz w:val="28"/>
          <w:szCs w:val="28"/>
          <w:rtl/>
        </w:rPr>
        <w:t xml:space="preserve">وَمَا أَدْرَاکَ مَا سَقَرُ (۲۷)  ترجمه:</w:t>
      </w:r>
      <w:r>
        <w:rPr>
          <w:rStyle w:val="FootnoteReference"/>
        </w:rPr>
        <w:footnoteReference w:id="5522"/>
      </w:r>
    </w:p>
    <w:p>
      <w:pPr>
        <w:pStyle w:val="BookText"/>
      </w:pPr>
      <w:r>
        <w:rPr>
          <w:rFonts w:ascii="Amiri" w:hAnsi="Amiri" w:eastAsia="Amiri" w:cs="Amiri"/>
          <w:lang w:bidi="ar-SA"/>
          <w:color w:val="111111"/>
          <w:sz w:val="28"/>
          <w:szCs w:val="28"/>
          <w:rtl/>
        </w:rPr>
        <w:t xml:space="preserve">لَا تُبْقِی وَلَا تَذَرُ (۲۸)  ترجمه:</w:t>
      </w:r>
      <w:r>
        <w:rPr>
          <w:rStyle w:val="FootnoteReference"/>
        </w:rPr>
        <w:footnoteReference w:id="5523"/>
      </w:r>
    </w:p>
    <w:p>
      <w:pPr>
        <w:pStyle w:val="BookText"/>
      </w:pPr>
      <w:r>
        <w:rPr>
          <w:rFonts w:ascii="Amiri" w:hAnsi="Amiri" w:eastAsia="Amiri" w:cs="Amiri"/>
          <w:lang w:bidi="ar-SA"/>
          <w:color w:val="111111"/>
          <w:sz w:val="28"/>
          <w:szCs w:val="28"/>
          <w:rtl/>
        </w:rPr>
        <w:t xml:space="preserve">لَوَّاحَةٌ لِّلْبَشَرِ (۲۹)  ترجمه:</w:t>
      </w:r>
      <w:r>
        <w:rPr>
          <w:rStyle w:val="FootnoteReference"/>
        </w:rPr>
        <w:footnoteReference w:id="5524"/>
      </w:r>
    </w:p>
    <w:p>
      <w:pPr>
        <w:pStyle w:val="BookText"/>
      </w:pPr>
      <w:r>
        <w:rPr>
          <w:rFonts w:ascii="Amiri" w:hAnsi="Amiri" w:eastAsia="Amiri" w:cs="Amiri"/>
          <w:lang w:bidi="ar-SA"/>
          <w:color w:val="111111"/>
          <w:sz w:val="28"/>
          <w:szCs w:val="28"/>
          <w:rtl/>
        </w:rPr>
        <w:t xml:space="preserve">عَلَیْهَا تِسْعَةَ عَشَرَ (۳۰)  ترجمه:</w:t>
      </w:r>
      <w:r>
        <w:rPr>
          <w:rStyle w:val="FootnoteReference"/>
        </w:rPr>
        <w:footnoteReference w:id="5525"/>
      </w:r>
    </w:p>
    <w:p>
      <w:pPr>
        <w:pStyle w:val="BookText"/>
      </w:pPr>
      <w:r>
        <w:rPr>
          <w:rFonts w:ascii="Amiri" w:hAnsi="Amiri" w:eastAsia="Amiri" w:cs="Amiri"/>
          <w:lang w:bidi="ar-SA"/>
          <w:color w:val="111111"/>
          <w:sz w:val="28"/>
          <w:szCs w:val="28"/>
          <w:rtl/>
        </w:rPr>
        <w:t xml:space="preserve">وَمَا جَعَلْنَا أَصْحَابَ النَّارِ إِلَّا مَلَائِکَةً ۙ وَمَا جَعَلْنَا عِدَّتَهُمْ إِلَّا فِتْنَةً لِّلَّذِینَ کَفَرُوا لِیَسْتَیْقِنَ الَّذِینَ أُوتُوا الْکِتَابَ وَیَزْدَادَ الَّذِینَ آمَنُوا إِیمَانًا ۙ وَلَا یَرْتَابَ الَّذِینَ أُوتُوا الْکِتَابَ وَالْمُؤْمِنُونَ ۙ وَلِیَقُولَ الَّذِینَ فِی قُلُوبِهِم مَّرَضٌ وَالْکَافِرُونَ مَاذَا أَرَادَ اللَّهُ بِهَذَا مَثَلًا ۚ کَذَلِکَ یُضِلُّ اللَّهُ مَن یَشَاءُ وَیَهْدِی مَن یَشَاءُ ۚ وَمَا یَعْلَمُ جُنُودَ رَبِّکَ إِلَّا هُوَ ۚ وَمَا هِیَ إِلَّا ذِکْرَی لِلْبَشَرِ (۳۱)  ترجمه:</w:t>
      </w:r>
      <w:r>
        <w:rPr>
          <w:rStyle w:val="FootnoteReference"/>
        </w:rPr>
        <w:footnoteReference w:id="5526"/>
      </w:r>
    </w:p>
    <w:p>
      <w:pPr>
        <w:pStyle w:val="BookText"/>
      </w:pPr>
      <w:r>
        <w:rPr>
          <w:rFonts w:ascii="Amiri" w:hAnsi="Amiri" w:eastAsia="Amiri" w:cs="Amiri"/>
          <w:lang w:bidi="ar-SA"/>
          <w:color w:val="111111"/>
          <w:sz w:val="28"/>
          <w:szCs w:val="28"/>
          <w:rtl/>
        </w:rPr>
        <w:t xml:space="preserve">کَلَّا وَالْقَمَرِ (۳۲)  ترجمه:</w:t>
      </w:r>
      <w:r>
        <w:rPr>
          <w:rStyle w:val="FootnoteReference"/>
        </w:rPr>
        <w:footnoteReference w:id="5527"/>
      </w:r>
    </w:p>
    <w:p>
      <w:pPr>
        <w:pStyle w:val="BookText"/>
      </w:pPr>
      <w:r>
        <w:rPr>
          <w:rFonts w:ascii="Amiri" w:hAnsi="Amiri" w:eastAsia="Amiri" w:cs="Amiri"/>
          <w:lang w:bidi="ar-SA"/>
          <w:color w:val="111111"/>
          <w:sz w:val="28"/>
          <w:szCs w:val="28"/>
          <w:rtl/>
        </w:rPr>
        <w:t xml:space="preserve">وَاللَّیْلِ إِذْ أَدْبَرَ (۳۳)  ترجمه:</w:t>
      </w:r>
      <w:r>
        <w:rPr>
          <w:rStyle w:val="FootnoteReference"/>
        </w:rPr>
        <w:footnoteReference w:id="5528"/>
      </w:r>
    </w:p>
    <w:p>
      <w:pPr>
        <w:pStyle w:val="BookText"/>
      </w:pPr>
      <w:r>
        <w:rPr>
          <w:rFonts w:ascii="Amiri" w:hAnsi="Amiri" w:eastAsia="Amiri" w:cs="Amiri"/>
          <w:lang w:bidi="ar-SA"/>
          <w:color w:val="111111"/>
          <w:sz w:val="28"/>
          <w:szCs w:val="28"/>
          <w:rtl/>
        </w:rPr>
        <w:t xml:space="preserve">وَالصُّبْحِ إِذَا أَسْفَرَ (۳۴)  ترجمه:</w:t>
      </w:r>
      <w:r>
        <w:rPr>
          <w:rStyle w:val="FootnoteReference"/>
        </w:rPr>
        <w:footnoteReference w:id="5529"/>
      </w:r>
    </w:p>
    <w:p>
      <w:pPr>
        <w:pStyle w:val="BookText"/>
      </w:pPr>
      <w:r>
        <w:rPr>
          <w:rFonts w:ascii="Amiri" w:hAnsi="Amiri" w:eastAsia="Amiri" w:cs="Amiri"/>
          <w:lang w:bidi="ar-SA"/>
          <w:color w:val="111111"/>
          <w:sz w:val="28"/>
          <w:szCs w:val="28"/>
          <w:rtl/>
        </w:rPr>
        <w:t xml:space="preserve">إِنَّهَا لَإِحْدَی الْکُبَرِ (۳۵)  ترجمه:</w:t>
      </w:r>
      <w:r>
        <w:rPr>
          <w:rStyle w:val="FootnoteReference"/>
        </w:rPr>
        <w:footnoteReference w:id="5530"/>
      </w:r>
    </w:p>
    <w:p>
      <w:pPr>
        <w:pStyle w:val="BookText"/>
      </w:pPr>
      <w:r>
        <w:rPr>
          <w:rFonts w:ascii="Amiri" w:hAnsi="Amiri" w:eastAsia="Amiri" w:cs="Amiri"/>
          <w:lang w:bidi="ar-SA"/>
          <w:color w:val="111111"/>
          <w:sz w:val="28"/>
          <w:szCs w:val="28"/>
          <w:rtl/>
        </w:rPr>
        <w:t xml:space="preserve">نَذِیرًا لِّلْبَشَرِ (۳۶)  ترجمه:</w:t>
      </w:r>
      <w:r>
        <w:rPr>
          <w:rStyle w:val="FootnoteReference"/>
        </w:rPr>
        <w:footnoteReference w:id="5531"/>
      </w:r>
    </w:p>
    <w:p>
      <w:pPr>
        <w:pStyle w:val="BookText"/>
      </w:pPr>
      <w:r>
        <w:rPr>
          <w:rFonts w:ascii="Amiri" w:hAnsi="Amiri" w:eastAsia="Amiri" w:cs="Amiri"/>
          <w:lang w:bidi="ar-SA"/>
          <w:color w:val="111111"/>
          <w:sz w:val="28"/>
          <w:szCs w:val="28"/>
          <w:rtl/>
        </w:rPr>
        <w:t xml:space="preserve">لِمَن شَاءَ مِنکُمْ أَن یَتَقَدَّمَ أَوْ یَتَأَخَّرَ (۳۷)  ترجمه:</w:t>
      </w:r>
      <w:r>
        <w:rPr>
          <w:rStyle w:val="FootnoteReference"/>
        </w:rPr>
        <w:footnoteReference w:id="5532"/>
      </w:r>
    </w:p>
    <w:p>
      <w:pPr>
        <w:pStyle w:val="BookText"/>
      </w:pPr>
      <w:r>
        <w:rPr>
          <w:rFonts w:ascii="Amiri" w:hAnsi="Amiri" w:eastAsia="Amiri" w:cs="Amiri"/>
          <w:lang w:bidi="ar-SA"/>
          <w:color w:val="111111"/>
          <w:sz w:val="28"/>
          <w:szCs w:val="28"/>
          <w:rtl/>
        </w:rPr>
        <w:t xml:space="preserve">کُلُّ نَفْسٍ بِمَا کَسَبَتْ رَهِینَةٌ (۳۸)  ترجمه:</w:t>
      </w:r>
      <w:r>
        <w:rPr>
          <w:rStyle w:val="FootnoteReference"/>
        </w:rPr>
        <w:footnoteReference w:id="5533"/>
      </w:r>
    </w:p>
    <w:p>
      <w:pPr>
        <w:pStyle w:val="BookText"/>
      </w:pPr>
      <w:r>
        <w:rPr>
          <w:rFonts w:ascii="Amiri" w:hAnsi="Amiri" w:eastAsia="Amiri" w:cs="Amiri"/>
          <w:lang w:bidi="ar-SA"/>
          <w:color w:val="111111"/>
          <w:sz w:val="28"/>
          <w:szCs w:val="28"/>
          <w:rtl/>
        </w:rPr>
        <w:t xml:space="preserve">إِلَّا أَصْحَابَ الْیَمِینِ (۳۹)  ترجمه:</w:t>
      </w:r>
      <w:r>
        <w:rPr>
          <w:rStyle w:val="FootnoteReference"/>
        </w:rPr>
        <w:footnoteReference w:id="5534"/>
      </w:r>
    </w:p>
    <w:p>
      <w:pPr>
        <w:pStyle w:val="BookText"/>
      </w:pPr>
      <w:r>
        <w:rPr>
          <w:rFonts w:ascii="Amiri" w:hAnsi="Amiri" w:eastAsia="Amiri" w:cs="Amiri"/>
          <w:lang w:bidi="ar-SA"/>
          <w:color w:val="111111"/>
          <w:sz w:val="28"/>
          <w:szCs w:val="28"/>
          <w:rtl/>
        </w:rPr>
        <w:t xml:space="preserve">فِی جَنَّاتٍ یَتَسَاءَلُونَ (۴۰)  ترجمه:</w:t>
      </w:r>
      <w:r>
        <w:rPr>
          <w:rStyle w:val="FootnoteReference"/>
        </w:rPr>
        <w:footnoteReference w:id="5535"/>
      </w:r>
    </w:p>
    <w:p>
      <w:pPr>
        <w:pStyle w:val="BookText"/>
      </w:pPr>
      <w:r>
        <w:rPr>
          <w:rFonts w:ascii="Amiri" w:hAnsi="Amiri" w:eastAsia="Amiri" w:cs="Amiri"/>
          <w:lang w:bidi="ar-SA"/>
          <w:color w:val="111111"/>
          <w:sz w:val="28"/>
          <w:szCs w:val="28"/>
          <w:rtl/>
        </w:rPr>
        <w:t xml:space="preserve">عَنِ الْمُجْرِمِینَ (۴۱)  ترجمه:</w:t>
      </w:r>
      <w:r>
        <w:rPr>
          <w:rStyle w:val="FootnoteReference"/>
        </w:rPr>
        <w:footnoteReference w:id="5536"/>
      </w:r>
    </w:p>
    <w:p>
      <w:pPr>
        <w:pStyle w:val="BookText"/>
      </w:pPr>
      <w:r>
        <w:rPr>
          <w:rFonts w:ascii="Amiri" w:hAnsi="Amiri" w:eastAsia="Amiri" w:cs="Amiri"/>
          <w:lang w:bidi="ar-SA"/>
          <w:color w:val="111111"/>
          <w:sz w:val="28"/>
          <w:szCs w:val="28"/>
          <w:rtl/>
        </w:rPr>
        <w:t xml:space="preserve">مَا سَلَکَکُمْ فِی سَقَرَ (۴۲)  ترجمه:</w:t>
      </w:r>
      <w:r>
        <w:rPr>
          <w:rStyle w:val="FootnoteReference"/>
        </w:rPr>
        <w:footnoteReference w:id="5537"/>
      </w:r>
    </w:p>
    <w:p>
      <w:pPr>
        <w:pStyle w:val="BookText"/>
      </w:pPr>
      <w:r>
        <w:rPr>
          <w:rFonts w:ascii="Amiri" w:hAnsi="Amiri" w:eastAsia="Amiri" w:cs="Amiri"/>
          <w:lang w:bidi="ar-SA"/>
          <w:color w:val="111111"/>
          <w:sz w:val="28"/>
          <w:szCs w:val="28"/>
          <w:rtl/>
        </w:rPr>
        <w:t xml:space="preserve">قَالُوا لَمْ نَکُ مِنَ الْمُصَلِّینَ (۴۳)  ترجمه:</w:t>
      </w:r>
      <w:r>
        <w:rPr>
          <w:rStyle w:val="FootnoteReference"/>
        </w:rPr>
        <w:footnoteReference w:id="5538"/>
      </w:r>
    </w:p>
    <w:p>
      <w:pPr>
        <w:pStyle w:val="BookText"/>
      </w:pPr>
      <w:r>
        <w:rPr>
          <w:rFonts w:ascii="Amiri" w:hAnsi="Amiri" w:eastAsia="Amiri" w:cs="Amiri"/>
          <w:lang w:bidi="ar-SA"/>
          <w:color w:val="111111"/>
          <w:sz w:val="28"/>
          <w:szCs w:val="28"/>
          <w:rtl/>
        </w:rPr>
        <w:t xml:space="preserve">وَلَمْ نَکُ نُطْعِمُ الْمِسْکِینَ (۴۴)  ترجمه:</w:t>
      </w:r>
      <w:r>
        <w:rPr>
          <w:rStyle w:val="FootnoteReference"/>
        </w:rPr>
        <w:footnoteReference w:id="5539"/>
      </w:r>
    </w:p>
    <w:p>
      <w:pPr>
        <w:pStyle w:val="BookText"/>
      </w:pPr>
      <w:r>
        <w:rPr>
          <w:rFonts w:ascii="Amiri" w:hAnsi="Amiri" w:eastAsia="Amiri" w:cs="Amiri"/>
          <w:lang w:bidi="ar-SA"/>
          <w:color w:val="111111"/>
          <w:sz w:val="28"/>
          <w:szCs w:val="28"/>
          <w:rtl/>
        </w:rPr>
        <w:t xml:space="preserve">وَکُنَّا نَخُوضُ مَعَ الْخَائِضِینَ (۴۵)  ترجمه:</w:t>
      </w:r>
      <w:r>
        <w:rPr>
          <w:rStyle w:val="FootnoteReference"/>
        </w:rPr>
        <w:footnoteReference w:id="5540"/>
      </w:r>
    </w:p>
    <w:p>
      <w:pPr>
        <w:pStyle w:val="BookText"/>
      </w:pPr>
      <w:r>
        <w:rPr>
          <w:rFonts w:ascii="Amiri" w:hAnsi="Amiri" w:eastAsia="Amiri" w:cs="Amiri"/>
          <w:lang w:bidi="ar-SA"/>
          <w:color w:val="111111"/>
          <w:sz w:val="28"/>
          <w:szCs w:val="28"/>
          <w:rtl/>
        </w:rPr>
        <w:t xml:space="preserve">وَکُنَّا نُکَذِّبُ بِیَوْمِ الدِّینِ (۴۶)  ترجمه:</w:t>
      </w:r>
      <w:r>
        <w:rPr>
          <w:rStyle w:val="FootnoteReference"/>
        </w:rPr>
        <w:footnoteReference w:id="5541"/>
      </w:r>
    </w:p>
    <w:p>
      <w:pPr>
        <w:pStyle w:val="BookText"/>
      </w:pPr>
      <w:r>
        <w:rPr>
          <w:rFonts w:ascii="Amiri" w:hAnsi="Amiri" w:eastAsia="Amiri" w:cs="Amiri"/>
          <w:lang w:bidi="ar-SA"/>
          <w:color w:val="111111"/>
          <w:sz w:val="28"/>
          <w:szCs w:val="28"/>
          <w:rtl/>
        </w:rPr>
        <w:t xml:space="preserve">حَتَّی أَتَانَا الْیَقِینُ (۴۷)  ترجمه:</w:t>
      </w:r>
      <w:r>
        <w:rPr>
          <w:rStyle w:val="FootnoteReference"/>
        </w:rPr>
        <w:footnoteReference w:id="5542"/>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95" w:name="pg19496_194812"/>
    <w:bookmarkEnd w:id="95"/>
    <w:p>
      <w:pPr>
        <w:pStyle w:val="BookText"/>
      </w:pPr>
      <w:r>
        <w:rPr>
          <w:rFonts w:ascii="Amiri" w:hAnsi="Amiri" w:eastAsia="Amiri" w:cs="Amiri"/>
          <w:lang w:bidi="ar-SA"/>
          <w:color w:val="111111"/>
          <w:sz w:val="28"/>
          <w:szCs w:val="28"/>
          <w:rtl/>
        </w:rPr>
        <w:t xml:space="preserve">فَمَا تَنفَعُهُمْ شَفَاعَةُ الشَّافِعِینَ (۴۸)  ترجمه:</w:t>
      </w:r>
      <w:r>
        <w:rPr>
          <w:rStyle w:val="FootnoteReference"/>
        </w:rPr>
        <w:footnoteReference w:id="5543"/>
      </w:r>
    </w:p>
    <w:p>
      <w:pPr>
        <w:pStyle w:val="BookText"/>
      </w:pPr>
      <w:r>
        <w:rPr>
          <w:rFonts w:ascii="Amiri" w:hAnsi="Amiri" w:eastAsia="Amiri" w:cs="Amiri"/>
          <w:lang w:bidi="ar-SA"/>
          <w:color w:val="111111"/>
          <w:sz w:val="28"/>
          <w:szCs w:val="28"/>
          <w:rtl/>
        </w:rPr>
        <w:t xml:space="preserve">فَمَا لَهُمْ عَنِ التَّذْکِرَةِ مُعْرِضِینَ (۴۹)  ترجمه:</w:t>
      </w:r>
      <w:r>
        <w:rPr>
          <w:rStyle w:val="FootnoteReference"/>
        </w:rPr>
        <w:footnoteReference w:id="5544"/>
      </w:r>
    </w:p>
    <w:p>
      <w:pPr>
        <w:pStyle w:val="BookText"/>
      </w:pPr>
      <w:r>
        <w:rPr>
          <w:rFonts w:ascii="Amiri" w:hAnsi="Amiri" w:eastAsia="Amiri" w:cs="Amiri"/>
          <w:lang w:bidi="ar-SA"/>
          <w:color w:val="111111"/>
          <w:sz w:val="28"/>
          <w:szCs w:val="28"/>
          <w:rtl/>
        </w:rPr>
        <w:t xml:space="preserve">کَأَنَّهُمْ حُمُرٌ مُّسْتَنفِرَةٌ (۵۰)  ترجمه:</w:t>
      </w:r>
      <w:r>
        <w:rPr>
          <w:rStyle w:val="FootnoteReference"/>
        </w:rPr>
        <w:footnoteReference w:id="5545"/>
      </w:r>
    </w:p>
    <w:p>
      <w:pPr>
        <w:pStyle w:val="BookText"/>
      </w:pPr>
      <w:r>
        <w:rPr>
          <w:rFonts w:ascii="Amiri" w:hAnsi="Amiri" w:eastAsia="Amiri" w:cs="Amiri"/>
          <w:lang w:bidi="ar-SA"/>
          <w:color w:val="111111"/>
          <w:sz w:val="28"/>
          <w:szCs w:val="28"/>
          <w:rtl/>
        </w:rPr>
        <w:t xml:space="preserve">فَرَّتْ مِن قَسْوَرَةٍ (۵۱)  ترجمه:</w:t>
      </w:r>
      <w:r>
        <w:rPr>
          <w:rStyle w:val="FootnoteReference"/>
        </w:rPr>
        <w:footnoteReference w:id="5546"/>
      </w:r>
    </w:p>
    <w:p>
      <w:pPr>
        <w:pStyle w:val="BookText"/>
      </w:pPr>
      <w:r>
        <w:rPr>
          <w:rFonts w:ascii="Amiri" w:hAnsi="Amiri" w:eastAsia="Amiri" w:cs="Amiri"/>
          <w:lang w:bidi="ar-SA"/>
          <w:color w:val="111111"/>
          <w:sz w:val="28"/>
          <w:szCs w:val="28"/>
          <w:rtl/>
        </w:rPr>
        <w:t xml:space="preserve">بَلْ یُرِیدُ کُلُّ امْرِئٍ مِّنْهُمْ أَن یُؤْتَی صُحُفًا مُّنَشَّرَةً (۵۲)  ترجمه:</w:t>
      </w:r>
      <w:r>
        <w:rPr>
          <w:rStyle w:val="FootnoteReference"/>
        </w:rPr>
        <w:footnoteReference w:id="5547"/>
      </w:r>
    </w:p>
    <w:p>
      <w:pPr>
        <w:pStyle w:val="BookText"/>
      </w:pPr>
      <w:r>
        <w:rPr>
          <w:rFonts w:ascii="Amiri" w:hAnsi="Amiri" w:eastAsia="Amiri" w:cs="Amiri"/>
          <w:lang w:bidi="ar-SA"/>
          <w:color w:val="111111"/>
          <w:sz w:val="28"/>
          <w:szCs w:val="28"/>
          <w:rtl/>
        </w:rPr>
        <w:t xml:space="preserve">کَلَّا ۖ بَل لَّا یَخَافُونَ الْآخِرَةَ (۵۳)  ترجمه:</w:t>
      </w:r>
      <w:r>
        <w:rPr>
          <w:rStyle w:val="FootnoteReference"/>
        </w:rPr>
        <w:footnoteReference w:id="5548"/>
      </w:r>
    </w:p>
    <w:p>
      <w:pPr>
        <w:pStyle w:val="BookText"/>
      </w:pPr>
      <w:r>
        <w:rPr>
          <w:rFonts w:ascii="Amiri" w:hAnsi="Amiri" w:eastAsia="Amiri" w:cs="Amiri"/>
          <w:lang w:bidi="ar-SA"/>
          <w:color w:val="111111"/>
          <w:sz w:val="28"/>
          <w:szCs w:val="28"/>
          <w:rtl/>
        </w:rPr>
        <w:t xml:space="preserve">کَلَّا إِنَّهُ تَذْکِرَةٌ (۵۴)  ترجمه:</w:t>
      </w:r>
      <w:r>
        <w:rPr>
          <w:rStyle w:val="FootnoteReference"/>
        </w:rPr>
        <w:footnoteReference w:id="5549"/>
      </w:r>
    </w:p>
    <w:p>
      <w:pPr>
        <w:pStyle w:val="BookText"/>
      </w:pPr>
      <w:r>
        <w:rPr>
          <w:rFonts w:ascii="Amiri" w:hAnsi="Amiri" w:eastAsia="Amiri" w:cs="Amiri"/>
          <w:lang w:bidi="ar-SA"/>
          <w:color w:val="111111"/>
          <w:sz w:val="28"/>
          <w:szCs w:val="28"/>
          <w:rtl/>
        </w:rPr>
        <w:t xml:space="preserve">فَمَن شَاءَ ذَکَرَهُ (۵۵)  ترجمه:</w:t>
      </w:r>
      <w:r>
        <w:rPr>
          <w:rStyle w:val="FootnoteReference"/>
        </w:rPr>
        <w:footnoteReference w:id="5550"/>
      </w:r>
    </w:p>
    <w:p>
      <w:pPr>
        <w:pStyle w:val="BookText"/>
      </w:pPr>
      <w:r>
        <w:rPr>
          <w:rFonts w:ascii="Amiri" w:hAnsi="Amiri" w:eastAsia="Amiri" w:cs="Amiri"/>
          <w:lang w:bidi="ar-SA"/>
          <w:color w:val="111111"/>
          <w:sz w:val="28"/>
          <w:szCs w:val="28"/>
          <w:rtl/>
        </w:rPr>
        <w:t xml:space="preserve">وَمَا یَذْکُرُونَ إِلَّا أَن یَشَاءَ اللَّهُ ۚ هُوَ أَهْلُ التَّقْوَی وَأَهْلُ الْمَغْفِرَةِ (۵۶)  ترجمه:</w:t>
      </w:r>
      <w:r>
        <w:rPr>
          <w:rStyle w:val="FootnoteReference"/>
        </w:rPr>
        <w:footnoteReference w:id="5551"/>
      </w:r>
    </w:p>
    <w:p>
      <w:pPr>
        <w:pStyle w:val="Heading3"/>
      </w:pPr>
      <w:bookmarkStart w:id="250" w:name="_Toc132"/>
      <w:r>
        <w:t>75 - سوره القیامة</w:t>
      </w:r>
      <w:bookmarkEnd w:id="250"/>
    </w:p>
    <w:p>
      <w:pPr>
        <w:pStyle w:val="BookText"/>
      </w:pPr>
      <w:r>
        <w:rPr>
          <w:rFonts w:ascii="Amiri" w:hAnsi="Amiri" w:eastAsia="Amiri" w:cs="Amiri"/>
          <w:lang w:bidi="ar-SA"/>
          <w:color w:val="111111"/>
          <w:sz w:val="28"/>
          <w:szCs w:val="28"/>
          <w:rtl/>
        </w:rPr>
        <w:t xml:space="preserve">بِسْمِ اللَّهِ الرَّحْمَنِ الرَّحِیمِ لَا أُقْسِمُ بِیَوْمِ الْقِیَامَةِ (۱)  ترجمه:</w:t>
      </w:r>
      <w:r>
        <w:rPr>
          <w:rStyle w:val="FootnoteReference"/>
        </w:rPr>
        <w:footnoteReference w:id="5552"/>
      </w:r>
    </w:p>
    <w:p>
      <w:pPr>
        <w:pStyle w:val="BookText"/>
      </w:pPr>
      <w:r>
        <w:rPr>
          <w:rFonts w:ascii="Amiri" w:hAnsi="Amiri" w:eastAsia="Amiri" w:cs="Amiri"/>
          <w:lang w:bidi="ar-SA"/>
          <w:color w:val="111111"/>
          <w:sz w:val="28"/>
          <w:szCs w:val="28"/>
          <w:rtl/>
        </w:rPr>
        <w:t xml:space="preserve">وَلَا أُقْسِمُ بِالنَّفْسِ اللَّوَّامَةِ (۲)  ترجمه:</w:t>
      </w:r>
      <w:r>
        <w:rPr>
          <w:rStyle w:val="FootnoteReference"/>
        </w:rPr>
        <w:footnoteReference w:id="5553"/>
      </w:r>
    </w:p>
    <w:p>
      <w:pPr>
        <w:pStyle w:val="BookText"/>
      </w:pPr>
      <w:r>
        <w:rPr>
          <w:rFonts w:ascii="Amiri" w:hAnsi="Amiri" w:eastAsia="Amiri" w:cs="Amiri"/>
          <w:lang w:bidi="ar-SA"/>
          <w:color w:val="111111"/>
          <w:sz w:val="28"/>
          <w:szCs w:val="28"/>
          <w:rtl/>
        </w:rPr>
        <w:t xml:space="preserve">أَیَحْسَبُ الْإِنسَانُ أَلَّن نَّجْمَعَ عِظَامَهُ (۳)  ترجمه:</w:t>
      </w:r>
      <w:r>
        <w:rPr>
          <w:rStyle w:val="FootnoteReference"/>
        </w:rPr>
        <w:footnoteReference w:id="5554"/>
      </w:r>
    </w:p>
    <w:p>
      <w:pPr>
        <w:pStyle w:val="BookText"/>
      </w:pPr>
      <w:r>
        <w:rPr>
          <w:rFonts w:ascii="Amiri" w:hAnsi="Amiri" w:eastAsia="Amiri" w:cs="Amiri"/>
          <w:lang w:bidi="ar-SA"/>
          <w:color w:val="111111"/>
          <w:sz w:val="28"/>
          <w:szCs w:val="28"/>
          <w:rtl/>
        </w:rPr>
        <w:t xml:space="preserve">بَلَی قَادِرِینَ عَلَی أَن نُّسَوِّیَ بَنَانَهُ (۴)  ترجمه:</w:t>
      </w:r>
      <w:r>
        <w:rPr>
          <w:rStyle w:val="FootnoteReference"/>
        </w:rPr>
        <w:footnoteReference w:id="5555"/>
      </w:r>
    </w:p>
    <w:p>
      <w:pPr>
        <w:pStyle w:val="BookText"/>
      </w:pPr>
      <w:r>
        <w:rPr>
          <w:rFonts w:ascii="Amiri" w:hAnsi="Amiri" w:eastAsia="Amiri" w:cs="Amiri"/>
          <w:lang w:bidi="ar-SA"/>
          <w:color w:val="111111"/>
          <w:sz w:val="28"/>
          <w:szCs w:val="28"/>
          <w:rtl/>
        </w:rPr>
        <w:t xml:space="preserve">بَلْ یُرِیدُ الْإِنسَانُ لِیَفْجُرَ أَمَامَهُ (۵)  ترجمه:</w:t>
      </w:r>
      <w:r>
        <w:rPr>
          <w:rStyle w:val="FootnoteReference"/>
        </w:rPr>
        <w:footnoteReference w:id="5556"/>
      </w:r>
    </w:p>
    <w:p>
      <w:pPr>
        <w:pStyle w:val="BookText"/>
      </w:pPr>
      <w:r>
        <w:rPr>
          <w:rFonts w:ascii="Amiri" w:hAnsi="Amiri" w:eastAsia="Amiri" w:cs="Amiri"/>
          <w:lang w:bidi="ar-SA"/>
          <w:color w:val="111111"/>
          <w:sz w:val="28"/>
          <w:szCs w:val="28"/>
          <w:rtl/>
        </w:rPr>
        <w:t xml:space="preserve">یَسْأَلُ أَیَّانَ یَوْمُ الْقِیَامَةِ (۶)  ترجمه:</w:t>
      </w:r>
      <w:r>
        <w:rPr>
          <w:rStyle w:val="FootnoteReference"/>
        </w:rPr>
        <w:footnoteReference w:id="5557"/>
      </w:r>
    </w:p>
    <w:p>
      <w:pPr>
        <w:pStyle w:val="BookText"/>
      </w:pPr>
      <w:r>
        <w:rPr>
          <w:rFonts w:ascii="Amiri" w:hAnsi="Amiri" w:eastAsia="Amiri" w:cs="Amiri"/>
          <w:lang w:bidi="ar-SA"/>
          <w:color w:val="111111"/>
          <w:sz w:val="28"/>
          <w:szCs w:val="28"/>
          <w:rtl/>
        </w:rPr>
        <w:t xml:space="preserve">فَإِذَا بَرِقَ الْبَصَرُ (۷)  ترجمه:</w:t>
      </w:r>
      <w:r>
        <w:rPr>
          <w:rStyle w:val="FootnoteReference"/>
        </w:rPr>
        <w:footnoteReference w:id="5558"/>
      </w:r>
    </w:p>
    <w:p>
      <w:pPr>
        <w:pStyle w:val="BookText"/>
      </w:pPr>
      <w:r>
        <w:rPr>
          <w:rFonts w:ascii="Amiri" w:hAnsi="Amiri" w:eastAsia="Amiri" w:cs="Amiri"/>
          <w:lang w:bidi="ar-SA"/>
          <w:color w:val="111111"/>
          <w:sz w:val="28"/>
          <w:szCs w:val="28"/>
          <w:rtl/>
        </w:rPr>
        <w:t xml:space="preserve">وَخَسَفَ الْقَمَرُ (۸)  ترجمه:</w:t>
      </w:r>
      <w:r>
        <w:rPr>
          <w:rStyle w:val="FootnoteReference"/>
        </w:rPr>
        <w:footnoteReference w:id="5559"/>
      </w:r>
    </w:p>
    <w:p>
      <w:pPr>
        <w:pStyle w:val="BookText"/>
      </w:pPr>
      <w:r>
        <w:rPr>
          <w:rFonts w:ascii="Amiri" w:hAnsi="Amiri" w:eastAsia="Amiri" w:cs="Amiri"/>
          <w:lang w:bidi="ar-SA"/>
          <w:color w:val="111111"/>
          <w:sz w:val="28"/>
          <w:szCs w:val="28"/>
          <w:rtl/>
        </w:rPr>
        <w:t xml:space="preserve">وَجُمِعَ الشَّمْسُ وَالْقَمَرُ (۹)  ترجمه:</w:t>
      </w:r>
      <w:r>
        <w:rPr>
          <w:rStyle w:val="FootnoteReference"/>
        </w:rPr>
        <w:footnoteReference w:id="5560"/>
      </w:r>
    </w:p>
    <w:p>
      <w:pPr>
        <w:pStyle w:val="BookText"/>
      </w:pPr>
      <w:r>
        <w:rPr>
          <w:rFonts w:ascii="Amiri" w:hAnsi="Amiri" w:eastAsia="Amiri" w:cs="Amiri"/>
          <w:lang w:bidi="ar-SA"/>
          <w:color w:val="111111"/>
          <w:sz w:val="28"/>
          <w:szCs w:val="28"/>
          <w:rtl/>
        </w:rPr>
        <w:t xml:space="preserve">یَقُولُ الْإِنسَانُ یَوْمَئِذٍ أَیْنَ الْمَفَرُّ (۱۰)  ترجمه:</w:t>
      </w:r>
      <w:r>
        <w:rPr>
          <w:rStyle w:val="FootnoteReference"/>
        </w:rPr>
        <w:footnoteReference w:id="5561"/>
      </w:r>
    </w:p>
    <w:p>
      <w:pPr>
        <w:pStyle w:val="BookText"/>
      </w:pPr>
      <w:r>
        <w:rPr>
          <w:rFonts w:ascii="Amiri" w:hAnsi="Amiri" w:eastAsia="Amiri" w:cs="Amiri"/>
          <w:lang w:bidi="ar-SA"/>
          <w:color w:val="111111"/>
          <w:sz w:val="28"/>
          <w:szCs w:val="28"/>
          <w:rtl/>
        </w:rPr>
        <w:t xml:space="preserve">کَلَّا لَا وَزَرَ (۱۱)  ترجمه:</w:t>
      </w:r>
      <w:r>
        <w:rPr>
          <w:rStyle w:val="FootnoteReference"/>
        </w:rPr>
        <w:footnoteReference w:id="5562"/>
      </w:r>
    </w:p>
    <w:p>
      <w:pPr>
        <w:pStyle w:val="BookText"/>
      </w:pPr>
      <w:r>
        <w:rPr>
          <w:rFonts w:ascii="Amiri" w:hAnsi="Amiri" w:eastAsia="Amiri" w:cs="Amiri"/>
          <w:lang w:bidi="ar-SA"/>
          <w:color w:val="111111"/>
          <w:sz w:val="28"/>
          <w:szCs w:val="28"/>
          <w:rtl/>
        </w:rPr>
        <w:t xml:space="preserve">إِلَی رَبِّکَ یَوْمَئِذٍ الْمُسْتَقَرُّ (۱۲)  ترجمه:</w:t>
      </w:r>
      <w:r>
        <w:rPr>
          <w:rStyle w:val="FootnoteReference"/>
        </w:rPr>
        <w:footnoteReference w:id="5563"/>
      </w:r>
    </w:p>
    <w:p>
      <w:pPr>
        <w:pStyle w:val="BookText"/>
      </w:pPr>
      <w:r>
        <w:rPr>
          <w:rFonts w:ascii="Amiri" w:hAnsi="Amiri" w:eastAsia="Amiri" w:cs="Amiri"/>
          <w:lang w:bidi="ar-SA"/>
          <w:color w:val="111111"/>
          <w:sz w:val="28"/>
          <w:szCs w:val="28"/>
          <w:rtl/>
        </w:rPr>
        <w:t xml:space="preserve">یُنَبَّأُ الْإِنسَانُ یَوْمَئِذٍ بِمَا قَدَّمَ وَأَخَّرَ (۱۳)  ترجمه:</w:t>
      </w:r>
      <w:r>
        <w:rPr>
          <w:rStyle w:val="FootnoteReference"/>
        </w:rPr>
        <w:footnoteReference w:id="5564"/>
      </w:r>
    </w:p>
    <w:p>
      <w:pPr>
        <w:pStyle w:val="BookText"/>
      </w:pPr>
      <w:r>
        <w:rPr>
          <w:rFonts w:ascii="Amiri" w:hAnsi="Amiri" w:eastAsia="Amiri" w:cs="Amiri"/>
          <w:lang w:bidi="ar-SA"/>
          <w:color w:val="111111"/>
          <w:sz w:val="28"/>
          <w:szCs w:val="28"/>
          <w:rtl/>
        </w:rPr>
        <w:t xml:space="preserve">بَلِ الْإِنسَانُ عَلَی نَفْسِهِ بَصِیرَةٌ (۱۴)  ترجمه:</w:t>
      </w:r>
      <w:r>
        <w:rPr>
          <w:rStyle w:val="FootnoteReference"/>
        </w:rPr>
        <w:footnoteReference w:id="5565"/>
      </w:r>
    </w:p>
    <w:p>
      <w:pPr>
        <w:pStyle w:val="BookText"/>
      </w:pPr>
      <w:r>
        <w:rPr>
          <w:rFonts w:ascii="Amiri" w:hAnsi="Amiri" w:eastAsia="Amiri" w:cs="Amiri"/>
          <w:lang w:bidi="ar-SA"/>
          <w:color w:val="111111"/>
          <w:sz w:val="28"/>
          <w:szCs w:val="28"/>
          <w:rtl/>
        </w:rPr>
        <w:t xml:space="preserve">وَلَوْ أَلْقَی مَعَاذِیرَهُ (۱۵)  ترجمه:</w:t>
      </w:r>
      <w:r>
        <w:rPr>
          <w:rStyle w:val="FootnoteReference"/>
        </w:rPr>
        <w:footnoteReference w:id="5566"/>
      </w:r>
    </w:p>
    <w:p>
      <w:pPr>
        <w:pStyle w:val="BookText"/>
      </w:pPr>
      <w:r>
        <w:rPr>
          <w:rFonts w:ascii="Amiri" w:hAnsi="Amiri" w:eastAsia="Amiri" w:cs="Amiri"/>
          <w:lang w:bidi="ar-SA"/>
          <w:color w:val="111111"/>
          <w:sz w:val="28"/>
          <w:szCs w:val="28"/>
          <w:rtl/>
        </w:rPr>
        <w:t xml:space="preserve">لَا تُحَرِّکْ بِهِ لِسَانَکَ لِتَعْجَلَ بِهِ (۱۶)  ترجمه:</w:t>
      </w:r>
      <w:r>
        <w:rPr>
          <w:rStyle w:val="FootnoteReference"/>
        </w:rPr>
        <w:footnoteReference w:id="5567"/>
      </w:r>
    </w:p>
    <w:p>
      <w:pPr>
        <w:pStyle w:val="BookText"/>
      </w:pPr>
      <w:r>
        <w:rPr>
          <w:rFonts w:ascii="Amiri" w:hAnsi="Amiri" w:eastAsia="Amiri" w:cs="Amiri"/>
          <w:lang w:bidi="ar-SA"/>
          <w:color w:val="111111"/>
          <w:sz w:val="28"/>
          <w:szCs w:val="28"/>
          <w:rtl/>
        </w:rPr>
        <w:t xml:space="preserve">إِنَّ عَلَیْنَا جَمْعَهُ وَقُرْآنَهُ (۱۷)  ترجمه:</w:t>
      </w:r>
      <w:r>
        <w:rPr>
          <w:rStyle w:val="FootnoteReference"/>
        </w:rPr>
        <w:footnoteReference w:id="5568"/>
      </w:r>
    </w:p>
    <w:p>
      <w:pPr>
        <w:pStyle w:val="BookText"/>
      </w:pPr>
      <w:r>
        <w:rPr>
          <w:rFonts w:ascii="Amiri" w:hAnsi="Amiri" w:eastAsia="Amiri" w:cs="Amiri"/>
          <w:lang w:bidi="ar-SA"/>
          <w:color w:val="111111"/>
          <w:sz w:val="28"/>
          <w:szCs w:val="28"/>
          <w:rtl/>
        </w:rPr>
        <w:t xml:space="preserve">فَإِذَا قَرَأْنَاهُ فَاتَّبِعْ قُرْآنَهُ (۱۸)  ترجمه:</w:t>
      </w:r>
      <w:r>
        <w:rPr>
          <w:rStyle w:val="FootnoteReference"/>
        </w:rPr>
        <w:footnoteReference w:id="5569"/>
      </w:r>
    </w:p>
    <w:p>
      <w:pPr>
        <w:pStyle w:val="BookText"/>
      </w:pPr>
      <w:r>
        <w:rPr>
          <w:rFonts w:ascii="Amiri" w:hAnsi="Amiri" w:eastAsia="Amiri" w:cs="Amiri"/>
          <w:lang w:bidi="ar-SA"/>
          <w:color w:val="111111"/>
          <w:sz w:val="28"/>
          <w:szCs w:val="28"/>
          <w:rtl/>
        </w:rPr>
        <w:t xml:space="preserve">ثُمَّ إِنَّ عَلَیْنَا بَیَانَهُ (۱۹)  ترجمه:</w:t>
      </w:r>
      <w:r>
        <w:rPr>
          <w:rStyle w:val="FootnoteReference"/>
        </w:rPr>
        <w:footnoteReference w:id="5570"/>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96" w:name="pg19496_194813"/>
    <w:bookmarkEnd w:id="96"/>
    <w:p>
      <w:pPr>
        <w:pStyle w:val="BookText"/>
      </w:pPr>
      <w:r>
        <w:rPr>
          <w:rFonts w:ascii="Amiri" w:hAnsi="Amiri" w:eastAsia="Amiri" w:cs="Amiri"/>
          <w:lang w:bidi="ar-SA"/>
          <w:color w:val="111111"/>
          <w:sz w:val="28"/>
          <w:szCs w:val="28"/>
          <w:rtl/>
        </w:rPr>
        <w:t xml:space="preserve">کَلَّا بَلْ تُحِبُّونَ الْعَاجِلَةَ (۲۰)  ترجمه:</w:t>
      </w:r>
      <w:r>
        <w:rPr>
          <w:rStyle w:val="FootnoteReference"/>
        </w:rPr>
        <w:footnoteReference w:id="5571"/>
      </w:r>
    </w:p>
    <w:p>
      <w:pPr>
        <w:pStyle w:val="BookText"/>
      </w:pPr>
      <w:r>
        <w:rPr>
          <w:rFonts w:ascii="Amiri" w:hAnsi="Amiri" w:eastAsia="Amiri" w:cs="Amiri"/>
          <w:lang w:bidi="ar-SA"/>
          <w:color w:val="111111"/>
          <w:sz w:val="28"/>
          <w:szCs w:val="28"/>
          <w:rtl/>
        </w:rPr>
        <w:t xml:space="preserve">وَتَذَرُونَ الْآخِرَةَ (۲۱)  ترجمه:</w:t>
      </w:r>
      <w:r>
        <w:rPr>
          <w:rStyle w:val="FootnoteReference"/>
        </w:rPr>
        <w:footnoteReference w:id="5572"/>
      </w:r>
    </w:p>
    <w:p>
      <w:pPr>
        <w:pStyle w:val="BookText"/>
      </w:pPr>
      <w:r>
        <w:rPr>
          <w:rFonts w:ascii="Amiri" w:hAnsi="Amiri" w:eastAsia="Amiri" w:cs="Amiri"/>
          <w:lang w:bidi="ar-SA"/>
          <w:color w:val="111111"/>
          <w:sz w:val="28"/>
          <w:szCs w:val="28"/>
          <w:rtl/>
        </w:rPr>
        <w:t xml:space="preserve">وُجُوهٌ یَوْمَئِذٍ نَّاضِرَةٌ (۲۲)  ترجمه:</w:t>
      </w:r>
      <w:r>
        <w:rPr>
          <w:rStyle w:val="FootnoteReference"/>
        </w:rPr>
        <w:footnoteReference w:id="5573"/>
      </w:r>
    </w:p>
    <w:p>
      <w:pPr>
        <w:pStyle w:val="BookText"/>
      </w:pPr>
      <w:r>
        <w:rPr>
          <w:rFonts w:ascii="Amiri" w:hAnsi="Amiri" w:eastAsia="Amiri" w:cs="Amiri"/>
          <w:lang w:bidi="ar-SA"/>
          <w:color w:val="111111"/>
          <w:sz w:val="28"/>
          <w:szCs w:val="28"/>
          <w:rtl/>
        </w:rPr>
        <w:t xml:space="preserve">إِلَی رَبِّهَا نَاظِرَةٌ (۲۳)  ترجمه:</w:t>
      </w:r>
      <w:r>
        <w:rPr>
          <w:rStyle w:val="FootnoteReference"/>
        </w:rPr>
        <w:footnoteReference w:id="5574"/>
      </w:r>
    </w:p>
    <w:p>
      <w:pPr>
        <w:pStyle w:val="BookText"/>
      </w:pPr>
      <w:r>
        <w:rPr>
          <w:rFonts w:ascii="Amiri" w:hAnsi="Amiri" w:eastAsia="Amiri" w:cs="Amiri"/>
          <w:lang w:bidi="ar-SA"/>
          <w:color w:val="111111"/>
          <w:sz w:val="28"/>
          <w:szCs w:val="28"/>
          <w:rtl/>
        </w:rPr>
        <w:t xml:space="preserve">وَوُجُوهٌ یَوْمَئِذٍ بَاسِرَةٌ (۲۴)  ترجمه:</w:t>
      </w:r>
      <w:r>
        <w:rPr>
          <w:rStyle w:val="FootnoteReference"/>
        </w:rPr>
        <w:footnoteReference w:id="5575"/>
      </w:r>
    </w:p>
    <w:p>
      <w:pPr>
        <w:pStyle w:val="BookText"/>
      </w:pPr>
      <w:r>
        <w:rPr>
          <w:rFonts w:ascii="Amiri" w:hAnsi="Amiri" w:eastAsia="Amiri" w:cs="Amiri"/>
          <w:lang w:bidi="ar-SA"/>
          <w:color w:val="111111"/>
          <w:sz w:val="28"/>
          <w:szCs w:val="28"/>
          <w:rtl/>
        </w:rPr>
        <w:t xml:space="preserve">تَظُنُّ أَن یُفْعَلَ بِهَا فَاقِرَةٌ (۲۵)  ترجمه:</w:t>
      </w:r>
      <w:r>
        <w:rPr>
          <w:rStyle w:val="FootnoteReference"/>
        </w:rPr>
        <w:footnoteReference w:id="5576"/>
      </w:r>
    </w:p>
    <w:p>
      <w:pPr>
        <w:pStyle w:val="BookText"/>
      </w:pPr>
      <w:r>
        <w:rPr>
          <w:rFonts w:ascii="Amiri" w:hAnsi="Amiri" w:eastAsia="Amiri" w:cs="Amiri"/>
          <w:lang w:bidi="ar-SA"/>
          <w:color w:val="111111"/>
          <w:sz w:val="28"/>
          <w:szCs w:val="28"/>
          <w:rtl/>
        </w:rPr>
        <w:t xml:space="preserve">کَلَّا إِذَا بَلَغَتِ التَّرَاقِیَ (۲۶)  ترجمه:</w:t>
      </w:r>
      <w:r>
        <w:rPr>
          <w:rStyle w:val="FootnoteReference"/>
        </w:rPr>
        <w:footnoteReference w:id="5577"/>
      </w:r>
    </w:p>
    <w:p>
      <w:pPr>
        <w:pStyle w:val="BookText"/>
      </w:pPr>
      <w:r>
        <w:rPr>
          <w:rFonts w:ascii="Amiri" w:hAnsi="Amiri" w:eastAsia="Amiri" w:cs="Amiri"/>
          <w:lang w:bidi="ar-SA"/>
          <w:color w:val="111111"/>
          <w:sz w:val="28"/>
          <w:szCs w:val="28"/>
          <w:rtl/>
        </w:rPr>
        <w:t xml:space="preserve">وَقِیلَ مَنْ ۜ رَاقٍ (۲۷)  ترجمه:</w:t>
      </w:r>
      <w:r>
        <w:rPr>
          <w:rStyle w:val="FootnoteReference"/>
        </w:rPr>
        <w:footnoteReference w:id="5578"/>
      </w:r>
    </w:p>
    <w:p>
      <w:pPr>
        <w:pStyle w:val="BookText"/>
      </w:pPr>
      <w:r>
        <w:rPr>
          <w:rFonts w:ascii="Amiri" w:hAnsi="Amiri" w:eastAsia="Amiri" w:cs="Amiri"/>
          <w:lang w:bidi="ar-SA"/>
          <w:color w:val="111111"/>
          <w:sz w:val="28"/>
          <w:szCs w:val="28"/>
          <w:rtl/>
        </w:rPr>
        <w:t xml:space="preserve">وَظَنَّ أَنَّهُ الْفِرَاقُ (۲۸)  ترجمه:</w:t>
      </w:r>
      <w:r>
        <w:rPr>
          <w:rStyle w:val="FootnoteReference"/>
        </w:rPr>
        <w:footnoteReference w:id="5579"/>
      </w:r>
    </w:p>
    <w:p>
      <w:pPr>
        <w:pStyle w:val="BookText"/>
      </w:pPr>
      <w:r>
        <w:rPr>
          <w:rFonts w:ascii="Amiri" w:hAnsi="Amiri" w:eastAsia="Amiri" w:cs="Amiri"/>
          <w:lang w:bidi="ar-SA"/>
          <w:color w:val="111111"/>
          <w:sz w:val="28"/>
          <w:szCs w:val="28"/>
          <w:rtl/>
        </w:rPr>
        <w:t xml:space="preserve">وَالْتَفَّتِ السَّاقُ بِالسَّاقِ (۲۹)  ترجمه:</w:t>
      </w:r>
      <w:r>
        <w:rPr>
          <w:rStyle w:val="FootnoteReference"/>
        </w:rPr>
        <w:footnoteReference w:id="5580"/>
      </w:r>
    </w:p>
    <w:p>
      <w:pPr>
        <w:pStyle w:val="BookText"/>
      </w:pPr>
      <w:r>
        <w:rPr>
          <w:rFonts w:ascii="Amiri" w:hAnsi="Amiri" w:eastAsia="Amiri" w:cs="Amiri"/>
          <w:lang w:bidi="ar-SA"/>
          <w:color w:val="111111"/>
          <w:sz w:val="28"/>
          <w:szCs w:val="28"/>
          <w:rtl/>
        </w:rPr>
        <w:t xml:space="preserve">إِلَی رَبِّکَ یَوْمَئِذٍ الْمَسَاقُ (۳۰)  ترجمه:</w:t>
      </w:r>
      <w:r>
        <w:rPr>
          <w:rStyle w:val="FootnoteReference"/>
        </w:rPr>
        <w:footnoteReference w:id="5581"/>
      </w:r>
    </w:p>
    <w:p>
      <w:pPr>
        <w:pStyle w:val="BookText"/>
      </w:pPr>
      <w:r>
        <w:rPr>
          <w:rFonts w:ascii="Amiri" w:hAnsi="Amiri" w:eastAsia="Amiri" w:cs="Amiri"/>
          <w:lang w:bidi="ar-SA"/>
          <w:color w:val="111111"/>
          <w:sz w:val="28"/>
          <w:szCs w:val="28"/>
          <w:rtl/>
        </w:rPr>
        <w:t xml:space="preserve">فَلَا صَدَّقَ وَلَا صَلَّی (۳۱)  ترجمه:</w:t>
      </w:r>
      <w:r>
        <w:rPr>
          <w:rStyle w:val="FootnoteReference"/>
        </w:rPr>
        <w:footnoteReference w:id="5582"/>
      </w:r>
    </w:p>
    <w:p>
      <w:pPr>
        <w:pStyle w:val="BookText"/>
      </w:pPr>
      <w:r>
        <w:rPr>
          <w:rFonts w:ascii="Amiri" w:hAnsi="Amiri" w:eastAsia="Amiri" w:cs="Amiri"/>
          <w:lang w:bidi="ar-SA"/>
          <w:color w:val="111111"/>
          <w:sz w:val="28"/>
          <w:szCs w:val="28"/>
          <w:rtl/>
        </w:rPr>
        <w:t xml:space="preserve">وَلَکِن کَذَّبَ وَتَوَلَّی (۳۲)  ترجمه:</w:t>
      </w:r>
      <w:r>
        <w:rPr>
          <w:rStyle w:val="FootnoteReference"/>
        </w:rPr>
        <w:footnoteReference w:id="5583"/>
      </w:r>
    </w:p>
    <w:p>
      <w:pPr>
        <w:pStyle w:val="BookText"/>
      </w:pPr>
      <w:r>
        <w:rPr>
          <w:rFonts w:ascii="Amiri" w:hAnsi="Amiri" w:eastAsia="Amiri" w:cs="Amiri"/>
          <w:lang w:bidi="ar-SA"/>
          <w:color w:val="111111"/>
          <w:sz w:val="28"/>
          <w:szCs w:val="28"/>
          <w:rtl/>
        </w:rPr>
        <w:t xml:space="preserve">ثُمَّ ذَهَبَ إِلَی أَهْلِهِ یَتَمَطَّی (۳۳)  ترجمه:</w:t>
      </w:r>
      <w:r>
        <w:rPr>
          <w:rStyle w:val="FootnoteReference"/>
        </w:rPr>
        <w:footnoteReference w:id="5584"/>
      </w:r>
    </w:p>
    <w:p>
      <w:pPr>
        <w:pStyle w:val="BookText"/>
      </w:pPr>
      <w:r>
        <w:rPr>
          <w:rFonts w:ascii="Amiri" w:hAnsi="Amiri" w:eastAsia="Amiri" w:cs="Amiri"/>
          <w:lang w:bidi="ar-SA"/>
          <w:color w:val="111111"/>
          <w:sz w:val="28"/>
          <w:szCs w:val="28"/>
          <w:rtl/>
        </w:rPr>
        <w:t xml:space="preserve">أَوْلَی لَکَ فَأَوْلَی (۳۴)  ترجمه:</w:t>
      </w:r>
      <w:r>
        <w:rPr>
          <w:rStyle w:val="FootnoteReference"/>
        </w:rPr>
        <w:footnoteReference w:id="5585"/>
      </w:r>
    </w:p>
    <w:p>
      <w:pPr>
        <w:pStyle w:val="BookText"/>
      </w:pPr>
      <w:r>
        <w:rPr>
          <w:rFonts w:ascii="Amiri" w:hAnsi="Amiri" w:eastAsia="Amiri" w:cs="Amiri"/>
          <w:lang w:bidi="ar-SA"/>
          <w:color w:val="111111"/>
          <w:sz w:val="28"/>
          <w:szCs w:val="28"/>
          <w:rtl/>
        </w:rPr>
        <w:t xml:space="preserve">ثُمَّ أَوْلَی لَکَ فَأَوْلَی (۳۵)  ترجمه:</w:t>
      </w:r>
      <w:r>
        <w:rPr>
          <w:rStyle w:val="FootnoteReference"/>
        </w:rPr>
        <w:footnoteReference w:id="5586"/>
      </w:r>
    </w:p>
    <w:p>
      <w:pPr>
        <w:pStyle w:val="BookText"/>
      </w:pPr>
      <w:r>
        <w:rPr>
          <w:rFonts w:ascii="Amiri" w:hAnsi="Amiri" w:eastAsia="Amiri" w:cs="Amiri"/>
          <w:lang w:bidi="ar-SA"/>
          <w:color w:val="111111"/>
          <w:sz w:val="28"/>
          <w:szCs w:val="28"/>
          <w:rtl/>
        </w:rPr>
        <w:t xml:space="preserve">أَیَحْسَبُ الْإِنسَانُ أَن یُتْرَکَ سُدًی (۳۶)  ترجمه:</w:t>
      </w:r>
      <w:r>
        <w:rPr>
          <w:rStyle w:val="FootnoteReference"/>
        </w:rPr>
        <w:footnoteReference w:id="5587"/>
      </w:r>
    </w:p>
    <w:p>
      <w:pPr>
        <w:pStyle w:val="BookText"/>
      </w:pPr>
      <w:r>
        <w:rPr>
          <w:rFonts w:ascii="Amiri" w:hAnsi="Amiri" w:eastAsia="Amiri" w:cs="Amiri"/>
          <w:lang w:bidi="ar-SA"/>
          <w:color w:val="111111"/>
          <w:sz w:val="28"/>
          <w:szCs w:val="28"/>
          <w:rtl/>
        </w:rPr>
        <w:t xml:space="preserve">أَلَمْ یَکُ نُطْفَةً مِّن مَّنِیٍّ یُمْنَی (۳۷)  ترجمه:</w:t>
      </w:r>
      <w:r>
        <w:rPr>
          <w:rStyle w:val="FootnoteReference"/>
        </w:rPr>
        <w:footnoteReference w:id="5588"/>
      </w:r>
    </w:p>
    <w:p>
      <w:pPr>
        <w:pStyle w:val="BookText"/>
      </w:pPr>
      <w:r>
        <w:rPr>
          <w:rFonts w:ascii="Amiri" w:hAnsi="Amiri" w:eastAsia="Amiri" w:cs="Amiri"/>
          <w:lang w:bidi="ar-SA"/>
          <w:color w:val="111111"/>
          <w:sz w:val="28"/>
          <w:szCs w:val="28"/>
          <w:rtl/>
        </w:rPr>
        <w:t xml:space="preserve">ثُمَّ کَانَ عَلَقَةً فَخَلَقَ فَسَوَّی (۳۸)  ترجمه:</w:t>
      </w:r>
      <w:r>
        <w:rPr>
          <w:rStyle w:val="FootnoteReference"/>
        </w:rPr>
        <w:footnoteReference w:id="5589"/>
      </w:r>
    </w:p>
    <w:p>
      <w:pPr>
        <w:pStyle w:val="BookText"/>
      </w:pPr>
      <w:r>
        <w:rPr>
          <w:rFonts w:ascii="Amiri" w:hAnsi="Amiri" w:eastAsia="Amiri" w:cs="Amiri"/>
          <w:lang w:bidi="ar-SA"/>
          <w:color w:val="111111"/>
          <w:sz w:val="28"/>
          <w:szCs w:val="28"/>
          <w:rtl/>
        </w:rPr>
        <w:t xml:space="preserve">فَجَعَلَ مِنْهُ الزَّوْجَیْنِ الذَّکَرَ وَالْأُنثَی (۳۹)  ترجمه:</w:t>
      </w:r>
      <w:r>
        <w:rPr>
          <w:rStyle w:val="FootnoteReference"/>
        </w:rPr>
        <w:footnoteReference w:id="5590"/>
      </w:r>
    </w:p>
    <w:p>
      <w:pPr>
        <w:pStyle w:val="BookText"/>
      </w:pPr>
      <w:r>
        <w:rPr>
          <w:rFonts w:ascii="Amiri" w:hAnsi="Amiri" w:eastAsia="Amiri" w:cs="Amiri"/>
          <w:lang w:bidi="ar-SA"/>
          <w:color w:val="111111"/>
          <w:sz w:val="28"/>
          <w:szCs w:val="28"/>
          <w:rtl/>
        </w:rPr>
        <w:t xml:space="preserve">أَلَیْسَ ذَلِکَ بِقَادِرٍ عَلَی أَن یُحْیِیَ الْمَوْتَی (۴۰)  ترجمه:</w:t>
      </w:r>
      <w:r>
        <w:rPr>
          <w:rStyle w:val="FootnoteReference"/>
        </w:rPr>
        <w:footnoteReference w:id="5591"/>
      </w:r>
    </w:p>
    <w:p>
      <w:pPr>
        <w:pStyle w:val="Heading3"/>
      </w:pPr>
      <w:bookmarkStart w:id="251" w:name="_Toc133"/>
      <w:r>
        <w:t>76 - سوره الانسان</w:t>
      </w:r>
      <w:bookmarkEnd w:id="251"/>
    </w:p>
    <w:p>
      <w:pPr>
        <w:pStyle w:val="BookText"/>
      </w:pPr>
      <w:r>
        <w:rPr>
          <w:rFonts w:ascii="Amiri" w:hAnsi="Amiri" w:eastAsia="Amiri" w:cs="Amiri"/>
          <w:lang w:bidi="ar-SA"/>
          <w:color w:val="111111"/>
          <w:sz w:val="28"/>
          <w:szCs w:val="28"/>
          <w:rtl/>
        </w:rPr>
        <w:t xml:space="preserve">بِسْمِ اللَّهِ الرَّحْمَنِ الرَّحِیمِ هَلْ أَتَی عَلَی الْإِنسَانِ حِینٌ مِّنَ الدَّهْرِ لَمْ یَکُن شَیْئًا مَّذْکُورًا (۱)  ترجمه:</w:t>
      </w:r>
      <w:r>
        <w:rPr>
          <w:rStyle w:val="FootnoteReference"/>
        </w:rPr>
        <w:footnoteReference w:id="5592"/>
      </w:r>
    </w:p>
    <w:p>
      <w:pPr>
        <w:pStyle w:val="BookText"/>
      </w:pPr>
      <w:r>
        <w:rPr>
          <w:rFonts w:ascii="Amiri" w:hAnsi="Amiri" w:eastAsia="Amiri" w:cs="Amiri"/>
          <w:lang w:bidi="ar-SA"/>
          <w:color w:val="111111"/>
          <w:sz w:val="28"/>
          <w:szCs w:val="28"/>
          <w:rtl/>
        </w:rPr>
        <w:t xml:space="preserve">إِنَّا خَلَقْنَا الْإِنسَانَ مِن نُّطْفَةٍ أَمْشَاجٍ نَّبْتَلِیهِ فَجَعَلْنَاهُ سَمِیعًا بَصِیرًا (۲)  ترجمه:</w:t>
      </w:r>
      <w:r>
        <w:rPr>
          <w:rStyle w:val="FootnoteReference"/>
        </w:rPr>
        <w:footnoteReference w:id="5593"/>
      </w:r>
    </w:p>
    <w:p>
      <w:pPr>
        <w:pStyle w:val="BookText"/>
      </w:pPr>
      <w:r>
        <w:rPr>
          <w:rFonts w:ascii="Amiri" w:hAnsi="Amiri" w:eastAsia="Amiri" w:cs="Amiri"/>
          <w:lang w:bidi="ar-SA"/>
          <w:color w:val="111111"/>
          <w:sz w:val="28"/>
          <w:szCs w:val="28"/>
          <w:rtl/>
        </w:rPr>
        <w:t xml:space="preserve">إِنَّا هَدَیْنَاهُ السَّبِیلَ إِمَّا شَاکِرًا وَإِمَّا کَفُورًا (۳)  ترجمه:</w:t>
      </w:r>
      <w:r>
        <w:rPr>
          <w:rStyle w:val="FootnoteReference"/>
        </w:rPr>
        <w:footnoteReference w:id="5594"/>
      </w:r>
    </w:p>
    <w:p>
      <w:pPr>
        <w:pStyle w:val="BookText"/>
      </w:pPr>
      <w:r>
        <w:rPr>
          <w:rFonts w:ascii="Amiri" w:hAnsi="Amiri" w:eastAsia="Amiri" w:cs="Amiri"/>
          <w:lang w:bidi="ar-SA"/>
          <w:color w:val="111111"/>
          <w:sz w:val="28"/>
          <w:szCs w:val="28"/>
          <w:rtl/>
        </w:rPr>
        <w:t xml:space="preserve">إِنَّا أَعْتَدْنَا لِلْکَافِرِینَ سَلَاسِلَ وَأَغْلَالًا وَسَعِیرًا (۴)  ترجمه:</w:t>
      </w:r>
      <w:r>
        <w:rPr>
          <w:rStyle w:val="FootnoteReference"/>
        </w:rPr>
        <w:footnoteReference w:id="5595"/>
      </w:r>
    </w:p>
    <w:p>
      <w:pPr>
        <w:pStyle w:val="BookText"/>
      </w:pPr>
      <w:r>
        <w:rPr>
          <w:rFonts w:ascii="Amiri" w:hAnsi="Amiri" w:eastAsia="Amiri" w:cs="Amiri"/>
          <w:lang w:bidi="ar-SA"/>
          <w:color w:val="111111"/>
          <w:sz w:val="28"/>
          <w:szCs w:val="28"/>
          <w:rtl/>
        </w:rPr>
        <w:t xml:space="preserve">إِنَّ الْأَبْرَارَ یَشْرَبُونَ مِن کَأْسٍ کَانَ مِزَاجُهَا کَافُورًا (۵)  ترجمه:</w:t>
      </w:r>
      <w:r>
        <w:rPr>
          <w:rStyle w:val="FootnoteReference"/>
        </w:rPr>
        <w:footnoteReference w:id="5596"/>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عَیْنًا یَشْرَبُ بِهَا عِبَادُ اللَّهِ یُفَجِّرُونَهَا تَفْجِیرًا (۶)  ترجمه:</w:t>
      </w:r>
      <w:r>
        <w:rPr>
          <w:rStyle w:val="FootnoteReference"/>
        </w:rPr>
        <w:footnoteReference w:id="5597"/>
      </w:r>
    </w:p>
    <w:p>
      <w:pPr>
        <w:pStyle w:val="BookText"/>
      </w:pPr>
      <w:r>
        <w:rPr>
          <w:rFonts w:ascii="Amiri" w:hAnsi="Amiri" w:eastAsia="Amiri" w:cs="Amiri"/>
          <w:lang w:bidi="ar-SA"/>
          <w:color w:val="111111"/>
          <w:sz w:val="28"/>
          <w:szCs w:val="28"/>
          <w:rtl/>
        </w:rPr>
        <w:t xml:space="preserve">یُوفُونَ بِالنَّذْرِ وَیَخَافُونَ یَوْمًا کَانَ شَرُّهُ مُسْتَطِیرًا (۷)  ترجمه:</w:t>
      </w:r>
      <w:r>
        <w:rPr>
          <w:rStyle w:val="FootnoteReference"/>
        </w:rPr>
        <w:footnoteReference w:id="5598"/>
      </w:r>
    </w:p>
    <w:p>
      <w:pPr>
        <w:pStyle w:val="BookText"/>
      </w:pPr>
      <w:r>
        <w:rPr>
          <w:rFonts w:ascii="Amiri" w:hAnsi="Amiri" w:eastAsia="Amiri" w:cs="Amiri"/>
          <w:lang w:bidi="ar-SA"/>
          <w:color w:val="111111"/>
          <w:sz w:val="28"/>
          <w:szCs w:val="28"/>
          <w:rtl/>
        </w:rPr>
        <w:t xml:space="preserve">وَیُطْعِمُونَ الطَّعَامَ عَلَی حُبِّهِ مِسْکِینًا وَیَتِیمًا وَأَسِیرًا (۸)  ترجمه:</w:t>
      </w:r>
      <w:r>
        <w:rPr>
          <w:rStyle w:val="FootnoteReference"/>
        </w:rPr>
        <w:footnoteReference w:id="5599"/>
      </w:r>
    </w:p>
    <w:p>
      <w:pPr>
        <w:pStyle w:val="BookText"/>
      </w:pPr>
      <w:r>
        <w:rPr>
          <w:rFonts w:ascii="Amiri" w:hAnsi="Amiri" w:eastAsia="Amiri" w:cs="Amiri"/>
          <w:lang w:bidi="ar-SA"/>
          <w:color w:val="111111"/>
          <w:sz w:val="28"/>
          <w:szCs w:val="28"/>
          <w:rtl/>
        </w:rPr>
        <w:t xml:space="preserve">إِنَّمَا نُطْعِمُکُمْ لِوَجْهِ اللَّهِ لَا نُرِیدُ مِنکُمْ جَزَاءً وَلَا شُکُورًا (۹)  ترجمه:</w:t>
      </w:r>
      <w:r>
        <w:rPr>
          <w:rStyle w:val="FootnoteReference"/>
        </w:rPr>
        <w:footnoteReference w:id="5600"/>
      </w:r>
    </w:p>
    <w:p>
      <w:pPr>
        <w:pStyle w:val="BookText"/>
      </w:pPr>
      <w:r>
        <w:rPr>
          <w:rFonts w:ascii="Amiri" w:hAnsi="Amiri" w:eastAsia="Amiri" w:cs="Amiri"/>
          <w:lang w:bidi="ar-SA"/>
          <w:color w:val="111111"/>
          <w:sz w:val="28"/>
          <w:szCs w:val="28"/>
          <w:rtl/>
        </w:rPr>
        <w:t xml:space="preserve">إِنَّا نَخَافُ مِن رَّبِّنَا یَوْمًا عَبُوسًا قَمْطَرِیرًا (۱۰)  ترجمه:</w:t>
      </w:r>
      <w:r>
        <w:rPr>
          <w:rStyle w:val="FootnoteReference"/>
        </w:rPr>
        <w:footnoteReference w:id="5601"/>
      </w:r>
    </w:p>
    <w:p>
      <w:pPr>
        <w:pStyle w:val="BookText"/>
      </w:pPr>
      <w:r>
        <w:rPr>
          <w:rFonts w:ascii="Amiri" w:hAnsi="Amiri" w:eastAsia="Amiri" w:cs="Amiri"/>
          <w:lang w:bidi="ar-SA"/>
          <w:color w:val="111111"/>
          <w:sz w:val="28"/>
          <w:szCs w:val="28"/>
          <w:rtl/>
        </w:rPr>
        <w:t xml:space="preserve">فَوَقَاهُمُ اللَّهُ شَرَّ ذَلِکَ الْیَوْمِ وَلَقَّاهُمْ نَضْرَةً وَسُرُورًا (۱۱)  ترجمه:</w:t>
      </w:r>
      <w:r>
        <w:rPr>
          <w:rStyle w:val="FootnoteReference"/>
        </w:rPr>
        <w:footnoteReference w:id="5602"/>
      </w:r>
    </w:p>
    <w:p>
      <w:pPr>
        <w:pStyle w:val="BookText"/>
      </w:pPr>
      <w:r>
        <w:rPr>
          <w:rFonts w:ascii="Amiri" w:hAnsi="Amiri" w:eastAsia="Amiri" w:cs="Amiri"/>
          <w:lang w:bidi="ar-SA"/>
          <w:color w:val="111111"/>
          <w:sz w:val="28"/>
          <w:szCs w:val="28"/>
          <w:rtl/>
        </w:rPr>
        <w:t xml:space="preserve">وَجَزَاهُم بِمَا صَبَرُوا جَنَّةً وَحَرِیرًا (۱۲)  ترجمه:</w:t>
      </w:r>
      <w:r>
        <w:rPr>
          <w:rStyle w:val="FootnoteReference"/>
        </w:rPr>
        <w:footnoteReference w:id="5603"/>
      </w:r>
    </w:p>
    <w:p>
      <w:pPr>
        <w:pStyle w:val="BookText"/>
      </w:pPr>
      <w:r>
        <w:rPr>
          <w:rFonts w:ascii="Amiri" w:hAnsi="Amiri" w:eastAsia="Amiri" w:cs="Amiri"/>
          <w:lang w:bidi="ar-SA"/>
          <w:color w:val="111111"/>
          <w:sz w:val="28"/>
          <w:szCs w:val="28"/>
          <w:rtl/>
        </w:rPr>
        <w:t xml:space="preserve">مُّتَّکِئِینَ فِیهَا عَلَی الْأَرَائِکِ ۖ لَا یَرَوْنَ فِیهَا شَمْسًا وَلَا زَمْهَرِیرًا (۱۳)  ترجمه:</w:t>
      </w:r>
      <w:r>
        <w:rPr>
          <w:rStyle w:val="FootnoteReference"/>
        </w:rPr>
        <w:footnoteReference w:id="5604"/>
      </w:r>
    </w:p>
    <w:p>
      <w:pPr>
        <w:pStyle w:val="BookText"/>
      </w:pPr>
      <w:r>
        <w:rPr>
          <w:rFonts w:ascii="Amiri" w:hAnsi="Amiri" w:eastAsia="Amiri" w:cs="Amiri"/>
          <w:lang w:bidi="ar-SA"/>
          <w:color w:val="111111"/>
          <w:sz w:val="28"/>
          <w:szCs w:val="28"/>
          <w:rtl/>
        </w:rPr>
        <w:t xml:space="preserve">وَدَانِیَةً عَلَیْهِمْ ظِلَالُهَا وَذُلِّلَتْ قُطُوفُهَا تَذْلِیلًا (۱۴)  ترجمه:</w:t>
      </w:r>
      <w:r>
        <w:rPr>
          <w:rStyle w:val="FootnoteReference"/>
        </w:rPr>
        <w:footnoteReference w:id="5605"/>
      </w:r>
    </w:p>
    <w:p>
      <w:pPr>
        <w:pStyle w:val="BookText"/>
      </w:pPr>
      <w:r>
        <w:rPr>
          <w:rFonts w:ascii="Amiri" w:hAnsi="Amiri" w:eastAsia="Amiri" w:cs="Amiri"/>
          <w:lang w:bidi="ar-SA"/>
          <w:color w:val="111111"/>
          <w:sz w:val="28"/>
          <w:szCs w:val="28"/>
          <w:rtl/>
        </w:rPr>
        <w:t xml:space="preserve">وَیُطَافُ عَلَیْهِم بِآنِیَةٍ مِّن فِضَّةٍ وَأَکْوَابٍ کَانَتْ قَوَارِیرَا (۱۵)  ترجمه:</w:t>
      </w:r>
      <w:r>
        <w:rPr>
          <w:rStyle w:val="FootnoteReference"/>
        </w:rPr>
        <w:footnoteReference w:id="5606"/>
      </w:r>
    </w:p>
    <w:p>
      <w:pPr>
        <w:pStyle w:val="BookText"/>
      </w:pPr>
      <w:r>
        <w:rPr>
          <w:rFonts w:ascii="Amiri" w:hAnsi="Amiri" w:eastAsia="Amiri" w:cs="Amiri"/>
          <w:lang w:bidi="ar-SA"/>
          <w:color w:val="111111"/>
          <w:sz w:val="28"/>
          <w:szCs w:val="28"/>
          <w:rtl/>
        </w:rPr>
        <w:t xml:space="preserve">قَوَارِیرَ مِن فِضَّةٍ قَدَّرُوهَا تَقْدِیرًا (۱۶)  ترجمه:</w:t>
      </w:r>
      <w:r>
        <w:rPr>
          <w:rStyle w:val="FootnoteReference"/>
        </w:rPr>
        <w:footnoteReference w:id="5607"/>
      </w:r>
    </w:p>
    <w:p>
      <w:pPr>
        <w:pStyle w:val="BookText"/>
      </w:pPr>
      <w:r>
        <w:rPr>
          <w:rFonts w:ascii="Amiri" w:hAnsi="Amiri" w:eastAsia="Amiri" w:cs="Amiri"/>
          <w:lang w:bidi="ar-SA"/>
          <w:color w:val="111111"/>
          <w:sz w:val="28"/>
          <w:szCs w:val="28"/>
          <w:rtl/>
        </w:rPr>
        <w:t xml:space="preserve">وَیُسْقَوْنَ فِیهَا کَأْسًا کَانَ مِزَاجُهَا زَنجَبِیلًا (۱۷)  ترجمه:</w:t>
      </w:r>
      <w:r>
        <w:rPr>
          <w:rStyle w:val="FootnoteReference"/>
        </w:rPr>
        <w:footnoteReference w:id="5608"/>
      </w:r>
    </w:p>
    <w:p>
      <w:pPr>
        <w:pStyle w:val="BookText"/>
      </w:pPr>
      <w:r>
        <w:rPr>
          <w:rFonts w:ascii="Amiri" w:hAnsi="Amiri" w:eastAsia="Amiri" w:cs="Amiri"/>
          <w:lang w:bidi="ar-SA"/>
          <w:color w:val="111111"/>
          <w:sz w:val="28"/>
          <w:szCs w:val="28"/>
          <w:rtl/>
        </w:rPr>
        <w:t xml:space="preserve">عَیْنًا فِیهَا تُسَمَّی سَلْسَبِیلًا (۱۸)  ترجمه:</w:t>
      </w:r>
      <w:r>
        <w:rPr>
          <w:rStyle w:val="FootnoteReference"/>
        </w:rPr>
        <w:footnoteReference w:id="5609"/>
      </w:r>
    </w:p>
    <w:p>
      <w:pPr>
        <w:pStyle w:val="BookText"/>
      </w:pPr>
      <w:r>
        <w:rPr>
          <w:rFonts w:ascii="Amiri" w:hAnsi="Amiri" w:eastAsia="Amiri" w:cs="Amiri"/>
          <w:lang w:bidi="ar-SA"/>
          <w:color w:val="111111"/>
          <w:sz w:val="28"/>
          <w:szCs w:val="28"/>
          <w:rtl/>
        </w:rPr>
        <w:t xml:space="preserve">۞ وَیَطُوفُ عَلَیْهِمْ وِلْدَانٌ مُّخَلَّدُونَ إِذَا رَأَیْتَهُمْ حَسِبْتَهُمْ لُؤْلُؤًا مَّنثُورًا (۱۹)  ترجمه:</w:t>
      </w:r>
      <w:r>
        <w:rPr>
          <w:rStyle w:val="FootnoteReference"/>
        </w:rPr>
        <w:footnoteReference w:id="5610"/>
      </w:r>
    </w:p>
    <w:p>
      <w:pPr>
        <w:pStyle w:val="BookText"/>
      </w:pPr>
      <w:r>
        <w:rPr>
          <w:rFonts w:ascii="Amiri" w:hAnsi="Amiri" w:eastAsia="Amiri" w:cs="Amiri"/>
          <w:lang w:bidi="ar-SA"/>
          <w:color w:val="111111"/>
          <w:sz w:val="28"/>
          <w:szCs w:val="28"/>
          <w:rtl/>
        </w:rPr>
        <w:t xml:space="preserve">وَإِذَا رَأَیْتَ ثَمَّ رَأَیْتَ نَعِیمًا وَمُلْکًا کَبِیرًا (۲۰)  ترجمه:</w:t>
      </w:r>
      <w:r>
        <w:rPr>
          <w:rStyle w:val="FootnoteReference"/>
        </w:rPr>
        <w:footnoteReference w:id="5611"/>
      </w:r>
    </w:p>
    <w:p>
      <w:pPr>
        <w:pStyle w:val="BookText"/>
      </w:pPr>
      <w:r>
        <w:rPr>
          <w:rFonts w:ascii="Amiri" w:hAnsi="Amiri" w:eastAsia="Amiri" w:cs="Amiri"/>
          <w:lang w:bidi="ar-SA"/>
          <w:color w:val="111111"/>
          <w:sz w:val="28"/>
          <w:szCs w:val="28"/>
          <w:rtl/>
        </w:rPr>
        <w:t xml:space="preserve">عَالِیَهُمْ ثِیَابُ سُندُسٍ خُضْرٌ وَإِسْتَبْرَقٌ ۖ وَحُلُّوا أَسَاوِرَ مِن فِضَّةٍ وَسَقَاهُمْ رَبُّهُمْ شَرَابًا طَهُورًا (۲۱)  ترجمه:</w:t>
      </w:r>
      <w:r>
        <w:rPr>
          <w:rStyle w:val="FootnoteReference"/>
        </w:rPr>
        <w:footnoteReference w:id="5612"/>
      </w:r>
    </w:p>
    <w:p>
      <w:pPr>
        <w:pStyle w:val="BookText"/>
      </w:pPr>
      <w:r>
        <w:rPr>
          <w:rFonts w:ascii="Amiri" w:hAnsi="Amiri" w:eastAsia="Amiri" w:cs="Amiri"/>
          <w:lang w:bidi="ar-SA"/>
          <w:color w:val="111111"/>
          <w:sz w:val="28"/>
          <w:szCs w:val="28"/>
          <w:rtl/>
        </w:rPr>
        <w:t xml:space="preserve">إِنَّ هَذَا کَانَ لَکُمْ جَزَاءً وَکَانَ سَعْیُکُم مَّشْکُورًا (۲۲)  ترجمه:</w:t>
      </w:r>
      <w:r>
        <w:rPr>
          <w:rStyle w:val="FootnoteReference"/>
        </w:rPr>
        <w:footnoteReference w:id="5613"/>
      </w:r>
    </w:p>
    <w:p>
      <w:pPr>
        <w:pStyle w:val="BookText"/>
      </w:pPr>
      <w:r>
        <w:rPr>
          <w:rFonts w:ascii="Amiri" w:hAnsi="Amiri" w:eastAsia="Amiri" w:cs="Amiri"/>
          <w:lang w:bidi="ar-SA"/>
          <w:color w:val="111111"/>
          <w:sz w:val="28"/>
          <w:szCs w:val="28"/>
          <w:rtl/>
        </w:rPr>
        <w:t xml:space="preserve">إِنَّا نَحْنُ نَزَّلْنَا عَلَیْکَ الْقُرْآنَ تَنزِیلًا (۲۳)  ترجمه:</w:t>
      </w:r>
      <w:r>
        <w:rPr>
          <w:rStyle w:val="FootnoteReference"/>
        </w:rPr>
        <w:footnoteReference w:id="5614"/>
      </w:r>
    </w:p>
    <w:p>
      <w:pPr>
        <w:pStyle w:val="BookText"/>
      </w:pPr>
      <w:r>
        <w:rPr>
          <w:rFonts w:ascii="Amiri" w:hAnsi="Amiri" w:eastAsia="Amiri" w:cs="Amiri"/>
          <w:lang w:bidi="ar-SA"/>
          <w:color w:val="111111"/>
          <w:sz w:val="28"/>
          <w:szCs w:val="28"/>
          <w:rtl/>
        </w:rPr>
        <w:t xml:space="preserve">فَاصْبِرْ لِحُکْمِ رَبِّکَ وَلَا تُطِعْ مِنْهُمْ آثِمًا أَوْ کَفُورًا (۲۴)  ترجمه:</w:t>
      </w:r>
      <w:r>
        <w:rPr>
          <w:rStyle w:val="FootnoteReference"/>
        </w:rPr>
        <w:footnoteReference w:id="5615"/>
      </w:r>
    </w:p>
    <w:p>
      <w:pPr>
        <w:pStyle w:val="BookText"/>
      </w:pPr>
      <w:r>
        <w:rPr>
          <w:rFonts w:ascii="Amiri" w:hAnsi="Amiri" w:eastAsia="Amiri" w:cs="Amiri"/>
          <w:lang w:bidi="ar-SA"/>
          <w:color w:val="111111"/>
          <w:sz w:val="28"/>
          <w:szCs w:val="28"/>
          <w:rtl/>
        </w:rPr>
        <w:t xml:space="preserve">وَاذْکُرِ اسْمَ رَبِّکَ بُکْرَةً وَأَصِیلًا (۲۵)  ترجمه:</w:t>
      </w:r>
      <w:r>
        <w:rPr>
          <w:rStyle w:val="FootnoteReference"/>
        </w:rPr>
        <w:footnoteReference w:id="5616"/>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97" w:name="pg19496_194815"/>
    <w:bookmarkEnd w:id="97"/>
    <w:p>
      <w:pPr>
        <w:pStyle w:val="BookText"/>
      </w:pPr>
      <w:r>
        <w:rPr>
          <w:rFonts w:ascii="Amiri" w:hAnsi="Amiri" w:eastAsia="Amiri" w:cs="Amiri"/>
          <w:lang w:bidi="ar-SA"/>
          <w:color w:val="111111"/>
          <w:sz w:val="28"/>
          <w:szCs w:val="28"/>
          <w:rtl/>
        </w:rPr>
        <w:t xml:space="preserve">وَمِنَ اللَّیْلِ فَاسْجُدْ لَهُ وَسَبِّحْهُ لَیْلًا طَوِیلًا (۲۶)  ترجمه:</w:t>
      </w:r>
      <w:r>
        <w:rPr>
          <w:rStyle w:val="FootnoteReference"/>
        </w:rPr>
        <w:footnoteReference w:id="5617"/>
      </w:r>
    </w:p>
    <w:p>
      <w:pPr>
        <w:pStyle w:val="BookText"/>
      </w:pPr>
      <w:r>
        <w:rPr>
          <w:rFonts w:ascii="Amiri" w:hAnsi="Amiri" w:eastAsia="Amiri" w:cs="Amiri"/>
          <w:lang w:bidi="ar-SA"/>
          <w:color w:val="111111"/>
          <w:sz w:val="28"/>
          <w:szCs w:val="28"/>
          <w:rtl/>
        </w:rPr>
        <w:t xml:space="preserve">إِنَّ هَؤُلَاءِ یُحِبُّونَ الْعَاجِلَةَ وَیَذَرُونَ وَرَاءَهُمْ یَوْمًا ثَقِیلًا (۲۷)  ترجمه:</w:t>
      </w:r>
      <w:r>
        <w:rPr>
          <w:rStyle w:val="FootnoteReference"/>
        </w:rPr>
        <w:footnoteReference w:id="5618"/>
      </w:r>
    </w:p>
    <w:p>
      <w:pPr>
        <w:pStyle w:val="BookText"/>
      </w:pPr>
      <w:r>
        <w:rPr>
          <w:rFonts w:ascii="Amiri" w:hAnsi="Amiri" w:eastAsia="Amiri" w:cs="Amiri"/>
          <w:lang w:bidi="ar-SA"/>
          <w:color w:val="111111"/>
          <w:sz w:val="28"/>
          <w:szCs w:val="28"/>
          <w:rtl/>
        </w:rPr>
        <w:t xml:space="preserve">نَّحْنُ خَلَقْنَاهُمْ وَشَدَدْنَا أَسْرَهُمْ ۖ وَإِذَا شِئْنَا بَدَّلْنَا أَمْثَالَهُمْ تَبْدِیلًا (۲۸)  ترجمه:</w:t>
      </w:r>
      <w:r>
        <w:rPr>
          <w:rStyle w:val="FootnoteReference"/>
        </w:rPr>
        <w:footnoteReference w:id="5619"/>
      </w:r>
    </w:p>
    <w:p>
      <w:pPr>
        <w:pStyle w:val="BookText"/>
      </w:pPr>
      <w:r>
        <w:rPr>
          <w:rFonts w:ascii="Amiri" w:hAnsi="Amiri" w:eastAsia="Amiri" w:cs="Amiri"/>
          <w:lang w:bidi="ar-SA"/>
          <w:color w:val="111111"/>
          <w:sz w:val="28"/>
          <w:szCs w:val="28"/>
          <w:rtl/>
        </w:rPr>
        <w:t xml:space="preserve">إِنَّ هَذِهِ تَذْکِرَةٌ ۖ فَمَن شَاءَ اتَّخَذَ إِلَی رَبِّهِ سَبِیلًا (۲۹)  ترجمه:</w:t>
      </w:r>
      <w:r>
        <w:rPr>
          <w:rStyle w:val="FootnoteReference"/>
        </w:rPr>
        <w:footnoteReference w:id="5620"/>
      </w:r>
    </w:p>
    <w:p>
      <w:pPr>
        <w:pStyle w:val="BookText"/>
      </w:pPr>
      <w:r>
        <w:rPr>
          <w:rFonts w:ascii="Amiri" w:hAnsi="Amiri" w:eastAsia="Amiri" w:cs="Amiri"/>
          <w:lang w:bidi="ar-SA"/>
          <w:color w:val="111111"/>
          <w:sz w:val="28"/>
          <w:szCs w:val="28"/>
          <w:rtl/>
        </w:rPr>
        <w:t xml:space="preserve">وَمَا تَشَاءُونَ إِلَّا أَن یَشَاءَ اللَّهُ ۚ إِنَّ اللَّهَ کَانَ عَلِیمًا حَکِیمًا (۳۰)  ترجمه:</w:t>
      </w:r>
      <w:r>
        <w:rPr>
          <w:rStyle w:val="FootnoteReference"/>
        </w:rPr>
        <w:footnoteReference w:id="5621"/>
      </w:r>
    </w:p>
    <w:p>
      <w:pPr>
        <w:pStyle w:val="BookText"/>
      </w:pPr>
      <w:r>
        <w:rPr>
          <w:rFonts w:ascii="Amiri" w:hAnsi="Amiri" w:eastAsia="Amiri" w:cs="Amiri"/>
          <w:lang w:bidi="ar-SA"/>
          <w:color w:val="111111"/>
          <w:sz w:val="28"/>
          <w:szCs w:val="28"/>
          <w:rtl/>
        </w:rPr>
        <w:t xml:space="preserve">یُدْخِلُ مَن یَشَاءُ فِی رَحْمَتِهِ ۚ وَالظَّالِمِینَ أَعَدَّ لَهُمْ عَذَابًا أَلِیمًا (۳۱)  ترجمه:</w:t>
      </w:r>
      <w:r>
        <w:rPr>
          <w:rStyle w:val="FootnoteReference"/>
        </w:rPr>
        <w:footnoteReference w:id="5622"/>
      </w:r>
    </w:p>
    <w:p>
      <w:pPr>
        <w:pStyle w:val="Heading3"/>
      </w:pPr>
      <w:bookmarkStart w:id="252" w:name="_Toc134"/>
      <w:r>
        <w:t>77 - سوره المرسلات</w:t>
      </w:r>
      <w:bookmarkEnd w:id="252"/>
    </w:p>
    <w:p>
      <w:pPr>
        <w:pStyle w:val="BookText"/>
      </w:pPr>
      <w:r>
        <w:rPr>
          <w:rFonts w:ascii="Amiri" w:hAnsi="Amiri" w:eastAsia="Amiri" w:cs="Amiri"/>
          <w:lang w:bidi="ar-SA"/>
          <w:color w:val="111111"/>
          <w:sz w:val="28"/>
          <w:szCs w:val="28"/>
          <w:rtl/>
        </w:rPr>
        <w:t xml:space="preserve">بِسْمِ اللَّهِ الرَّحْمَنِ الرَّحِیمِ وَالْمُرْسَلَاتِ عُرْفًا (۱)  ترجمه:</w:t>
      </w:r>
      <w:r>
        <w:rPr>
          <w:rStyle w:val="FootnoteReference"/>
        </w:rPr>
        <w:footnoteReference w:id="5623"/>
      </w:r>
    </w:p>
    <w:p>
      <w:pPr>
        <w:pStyle w:val="BookText"/>
      </w:pPr>
      <w:r>
        <w:rPr>
          <w:rFonts w:ascii="Amiri" w:hAnsi="Amiri" w:eastAsia="Amiri" w:cs="Amiri"/>
          <w:lang w:bidi="ar-SA"/>
          <w:color w:val="111111"/>
          <w:sz w:val="28"/>
          <w:szCs w:val="28"/>
          <w:rtl/>
        </w:rPr>
        <w:t xml:space="preserve">فَالْعَاصِفَاتِ عَصْفًا (۲)  ترجمه:</w:t>
      </w:r>
      <w:r>
        <w:rPr>
          <w:rStyle w:val="FootnoteReference"/>
        </w:rPr>
        <w:footnoteReference w:id="5624"/>
      </w:r>
    </w:p>
    <w:p>
      <w:pPr>
        <w:pStyle w:val="BookText"/>
      </w:pPr>
      <w:r>
        <w:rPr>
          <w:rFonts w:ascii="Amiri" w:hAnsi="Amiri" w:eastAsia="Amiri" w:cs="Amiri"/>
          <w:lang w:bidi="ar-SA"/>
          <w:color w:val="111111"/>
          <w:sz w:val="28"/>
          <w:szCs w:val="28"/>
          <w:rtl/>
        </w:rPr>
        <w:t xml:space="preserve">وَالنَّاشِرَاتِ نَشْرًا (۳)  ترجمه:</w:t>
      </w:r>
      <w:r>
        <w:rPr>
          <w:rStyle w:val="FootnoteReference"/>
        </w:rPr>
        <w:footnoteReference w:id="5625"/>
      </w:r>
    </w:p>
    <w:p>
      <w:pPr>
        <w:pStyle w:val="BookText"/>
      </w:pPr>
      <w:r>
        <w:rPr>
          <w:rFonts w:ascii="Amiri" w:hAnsi="Amiri" w:eastAsia="Amiri" w:cs="Amiri"/>
          <w:lang w:bidi="ar-SA"/>
          <w:color w:val="111111"/>
          <w:sz w:val="28"/>
          <w:szCs w:val="28"/>
          <w:rtl/>
        </w:rPr>
        <w:t xml:space="preserve">فَالْفَارِقَاتِ فَرْقًا (۴)  ترجمه:</w:t>
      </w:r>
      <w:r>
        <w:rPr>
          <w:rStyle w:val="FootnoteReference"/>
        </w:rPr>
        <w:footnoteReference w:id="5626"/>
      </w:r>
    </w:p>
    <w:p>
      <w:pPr>
        <w:pStyle w:val="BookText"/>
      </w:pPr>
      <w:r>
        <w:rPr>
          <w:rFonts w:ascii="Amiri" w:hAnsi="Amiri" w:eastAsia="Amiri" w:cs="Amiri"/>
          <w:lang w:bidi="ar-SA"/>
          <w:color w:val="111111"/>
          <w:sz w:val="28"/>
          <w:szCs w:val="28"/>
          <w:rtl/>
        </w:rPr>
        <w:t xml:space="preserve">فَالْمُلْقِیَاتِ ذِکْرًا (۵)  ترجمه:</w:t>
      </w:r>
      <w:r>
        <w:rPr>
          <w:rStyle w:val="FootnoteReference"/>
        </w:rPr>
        <w:footnoteReference w:id="5627"/>
      </w:r>
    </w:p>
    <w:p>
      <w:pPr>
        <w:pStyle w:val="BookText"/>
      </w:pPr>
      <w:r>
        <w:rPr>
          <w:rFonts w:ascii="Amiri" w:hAnsi="Amiri" w:eastAsia="Amiri" w:cs="Amiri"/>
          <w:lang w:bidi="ar-SA"/>
          <w:color w:val="111111"/>
          <w:sz w:val="28"/>
          <w:szCs w:val="28"/>
          <w:rtl/>
        </w:rPr>
        <w:t xml:space="preserve">عُذْرًا أَوْ نُذْرًا (۶)  ترجمه:</w:t>
      </w:r>
      <w:r>
        <w:rPr>
          <w:rStyle w:val="FootnoteReference"/>
        </w:rPr>
        <w:footnoteReference w:id="5628"/>
      </w:r>
    </w:p>
    <w:p>
      <w:pPr>
        <w:pStyle w:val="BookText"/>
      </w:pPr>
      <w:r>
        <w:rPr>
          <w:rFonts w:ascii="Amiri" w:hAnsi="Amiri" w:eastAsia="Amiri" w:cs="Amiri"/>
          <w:lang w:bidi="ar-SA"/>
          <w:color w:val="111111"/>
          <w:sz w:val="28"/>
          <w:szCs w:val="28"/>
          <w:rtl/>
        </w:rPr>
        <w:t xml:space="preserve">إِنَّمَا تُوعَدُونَ لَوَاقِعٌ (۷)  ترجمه:</w:t>
      </w:r>
      <w:r>
        <w:rPr>
          <w:rStyle w:val="FootnoteReference"/>
        </w:rPr>
        <w:footnoteReference w:id="5629"/>
      </w:r>
    </w:p>
    <w:p>
      <w:pPr>
        <w:pStyle w:val="BookText"/>
      </w:pPr>
      <w:r>
        <w:rPr>
          <w:rFonts w:ascii="Amiri" w:hAnsi="Amiri" w:eastAsia="Amiri" w:cs="Amiri"/>
          <w:lang w:bidi="ar-SA"/>
          <w:color w:val="111111"/>
          <w:sz w:val="28"/>
          <w:szCs w:val="28"/>
          <w:rtl/>
        </w:rPr>
        <w:t xml:space="preserve">فَإِذَا النُّجُومُ طُمِسَتْ (۸)  ترجمه:</w:t>
      </w:r>
      <w:r>
        <w:rPr>
          <w:rStyle w:val="FootnoteReference"/>
        </w:rPr>
        <w:footnoteReference w:id="5630"/>
      </w:r>
    </w:p>
    <w:p>
      <w:pPr>
        <w:pStyle w:val="BookText"/>
      </w:pPr>
      <w:r>
        <w:rPr>
          <w:rFonts w:ascii="Amiri" w:hAnsi="Amiri" w:eastAsia="Amiri" w:cs="Amiri"/>
          <w:lang w:bidi="ar-SA"/>
          <w:color w:val="111111"/>
          <w:sz w:val="28"/>
          <w:szCs w:val="28"/>
          <w:rtl/>
        </w:rPr>
        <w:t xml:space="preserve">وَإِذَا السَّمَاءُ فُرِجَتْ (۹)  ترجمه:</w:t>
      </w:r>
      <w:r>
        <w:rPr>
          <w:rStyle w:val="FootnoteReference"/>
        </w:rPr>
        <w:footnoteReference w:id="5631"/>
      </w:r>
    </w:p>
    <w:p>
      <w:pPr>
        <w:pStyle w:val="BookText"/>
      </w:pPr>
      <w:r>
        <w:rPr>
          <w:rFonts w:ascii="Amiri" w:hAnsi="Amiri" w:eastAsia="Amiri" w:cs="Amiri"/>
          <w:lang w:bidi="ar-SA"/>
          <w:color w:val="111111"/>
          <w:sz w:val="28"/>
          <w:szCs w:val="28"/>
          <w:rtl/>
        </w:rPr>
        <w:t xml:space="preserve">وَإِذَا الْجِبَالُ نُسِفَتْ (۱۰)  ترجمه:</w:t>
      </w:r>
      <w:r>
        <w:rPr>
          <w:rStyle w:val="FootnoteReference"/>
        </w:rPr>
        <w:footnoteReference w:id="5632"/>
      </w:r>
    </w:p>
    <w:p>
      <w:pPr>
        <w:pStyle w:val="BookText"/>
      </w:pPr>
      <w:r>
        <w:rPr>
          <w:rFonts w:ascii="Amiri" w:hAnsi="Amiri" w:eastAsia="Amiri" w:cs="Amiri"/>
          <w:lang w:bidi="ar-SA"/>
          <w:color w:val="111111"/>
          <w:sz w:val="28"/>
          <w:szCs w:val="28"/>
          <w:rtl/>
        </w:rPr>
        <w:t xml:space="preserve">وَإِذَا الرُّسُلُ أُقِّتَتْ (۱۱)  ترجمه:</w:t>
      </w:r>
      <w:r>
        <w:rPr>
          <w:rStyle w:val="FootnoteReference"/>
        </w:rPr>
        <w:footnoteReference w:id="5633"/>
      </w:r>
    </w:p>
    <w:p>
      <w:pPr>
        <w:pStyle w:val="BookText"/>
      </w:pPr>
      <w:r>
        <w:rPr>
          <w:rFonts w:ascii="Amiri" w:hAnsi="Amiri" w:eastAsia="Amiri" w:cs="Amiri"/>
          <w:lang w:bidi="ar-SA"/>
          <w:color w:val="111111"/>
          <w:sz w:val="28"/>
          <w:szCs w:val="28"/>
          <w:rtl/>
        </w:rPr>
        <w:t xml:space="preserve">لِأَیِّ یَوْمٍ أُجِّلَتْ (۱۲)  ترجمه:</w:t>
      </w:r>
      <w:r>
        <w:rPr>
          <w:rStyle w:val="FootnoteReference"/>
        </w:rPr>
        <w:footnoteReference w:id="5634"/>
      </w:r>
    </w:p>
    <w:p>
      <w:pPr>
        <w:pStyle w:val="BookText"/>
      </w:pPr>
      <w:r>
        <w:rPr>
          <w:rFonts w:ascii="Amiri" w:hAnsi="Amiri" w:eastAsia="Amiri" w:cs="Amiri"/>
          <w:lang w:bidi="ar-SA"/>
          <w:color w:val="111111"/>
          <w:sz w:val="28"/>
          <w:szCs w:val="28"/>
          <w:rtl/>
        </w:rPr>
        <w:t xml:space="preserve">لِیَوْمِ الْفَصْلِ (۱۳)  ترجمه:</w:t>
      </w:r>
      <w:r>
        <w:rPr>
          <w:rStyle w:val="FootnoteReference"/>
        </w:rPr>
        <w:footnoteReference w:id="5635"/>
      </w:r>
    </w:p>
    <w:p>
      <w:pPr>
        <w:pStyle w:val="BookText"/>
      </w:pPr>
      <w:r>
        <w:rPr>
          <w:rFonts w:ascii="Amiri" w:hAnsi="Amiri" w:eastAsia="Amiri" w:cs="Amiri"/>
          <w:lang w:bidi="ar-SA"/>
          <w:color w:val="111111"/>
          <w:sz w:val="28"/>
          <w:szCs w:val="28"/>
          <w:rtl/>
        </w:rPr>
        <w:t xml:space="preserve">وَمَا أَدْرَاکَ مَا یَوْمُ الْفَصْلِ (۱۴)  ترجمه:</w:t>
      </w:r>
      <w:r>
        <w:rPr>
          <w:rStyle w:val="FootnoteReference"/>
        </w:rPr>
        <w:footnoteReference w:id="5636"/>
      </w:r>
    </w:p>
    <w:p>
      <w:pPr>
        <w:pStyle w:val="BookText"/>
      </w:pPr>
      <w:r>
        <w:rPr>
          <w:rFonts w:ascii="Amiri" w:hAnsi="Amiri" w:eastAsia="Amiri" w:cs="Amiri"/>
          <w:lang w:bidi="ar-SA"/>
          <w:color w:val="111111"/>
          <w:sz w:val="28"/>
          <w:szCs w:val="28"/>
          <w:rtl/>
        </w:rPr>
        <w:t xml:space="preserve">وَیْلٌ یَوْمَئِذٍ لِّلْمُکَذِّبِینَ (۱۵)  ترجمه:</w:t>
      </w:r>
      <w:r>
        <w:rPr>
          <w:rStyle w:val="FootnoteReference"/>
        </w:rPr>
        <w:footnoteReference w:id="5637"/>
      </w:r>
    </w:p>
    <w:p>
      <w:pPr>
        <w:pStyle w:val="BookText"/>
      </w:pPr>
      <w:r>
        <w:rPr>
          <w:rFonts w:ascii="Amiri" w:hAnsi="Amiri" w:eastAsia="Amiri" w:cs="Amiri"/>
          <w:lang w:bidi="ar-SA"/>
          <w:color w:val="111111"/>
          <w:sz w:val="28"/>
          <w:szCs w:val="28"/>
          <w:rtl/>
        </w:rPr>
        <w:t xml:space="preserve">أَلَمْ نُهْلِکِ الْأَوَّلِینَ (۱۶)  ترجمه:</w:t>
      </w:r>
      <w:r>
        <w:rPr>
          <w:rStyle w:val="FootnoteReference"/>
        </w:rPr>
        <w:footnoteReference w:id="5638"/>
      </w:r>
    </w:p>
    <w:p>
      <w:pPr>
        <w:pStyle w:val="BookText"/>
      </w:pPr>
      <w:r>
        <w:rPr>
          <w:rFonts w:ascii="Amiri" w:hAnsi="Amiri" w:eastAsia="Amiri" w:cs="Amiri"/>
          <w:lang w:bidi="ar-SA"/>
          <w:color w:val="111111"/>
          <w:sz w:val="28"/>
          <w:szCs w:val="28"/>
          <w:rtl/>
        </w:rPr>
        <w:t xml:space="preserve">ثُمَّ نُتْبِعُهُمُ الْآخِرِینَ (۱۷)  ترجمه:</w:t>
      </w:r>
      <w:r>
        <w:rPr>
          <w:rStyle w:val="FootnoteReference"/>
        </w:rPr>
        <w:footnoteReference w:id="5639"/>
      </w:r>
    </w:p>
    <w:p>
      <w:pPr>
        <w:pStyle w:val="BookText"/>
      </w:pPr>
      <w:r>
        <w:rPr>
          <w:rFonts w:ascii="Amiri" w:hAnsi="Amiri" w:eastAsia="Amiri" w:cs="Amiri"/>
          <w:lang w:bidi="ar-SA"/>
          <w:color w:val="111111"/>
          <w:sz w:val="28"/>
          <w:szCs w:val="28"/>
          <w:rtl/>
        </w:rPr>
        <w:t xml:space="preserve">کَذَلِکَ نَفْعَلُ بِالْمُجْرِمِینَ (۱۸)  ترجمه:</w:t>
      </w:r>
      <w:r>
        <w:rPr>
          <w:rStyle w:val="FootnoteReference"/>
        </w:rPr>
        <w:footnoteReference w:id="5640"/>
      </w:r>
    </w:p>
    <w:p>
      <w:pPr>
        <w:pStyle w:val="BookText"/>
      </w:pPr>
      <w:r>
        <w:rPr>
          <w:rFonts w:ascii="Amiri" w:hAnsi="Amiri" w:eastAsia="Amiri" w:cs="Amiri"/>
          <w:lang w:bidi="ar-SA"/>
          <w:color w:val="111111"/>
          <w:sz w:val="28"/>
          <w:szCs w:val="28"/>
          <w:rtl/>
        </w:rPr>
        <w:t xml:space="preserve">وَیْلٌ یَوْمَئِذٍ لِّلْمُکَذِّبِینَ (۱۹)  ترجمه:</w:t>
      </w:r>
      <w:r>
        <w:rPr>
          <w:rStyle w:val="FootnoteReference"/>
        </w:rPr>
        <w:footnoteReference w:id="5641"/>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 نَخْلُقکُّم مِّن مَّاءٍ مَّهِینٍ (۲۰)  ترجمه:</w:t>
      </w:r>
      <w:r>
        <w:rPr>
          <w:rStyle w:val="FootnoteReference"/>
        </w:rPr>
        <w:footnoteReference w:id="5642"/>
      </w:r>
    </w:p>
    <w:p>
      <w:pPr>
        <w:pStyle w:val="BookText"/>
      </w:pPr>
      <w:r>
        <w:rPr>
          <w:rFonts w:ascii="Amiri" w:hAnsi="Amiri" w:eastAsia="Amiri" w:cs="Amiri"/>
          <w:lang w:bidi="ar-SA"/>
          <w:color w:val="111111"/>
          <w:sz w:val="28"/>
          <w:szCs w:val="28"/>
          <w:rtl/>
        </w:rPr>
        <w:t xml:space="preserve">فَجَعَلْنَاهُ فِی قَرَارٍ مَّکِینٍ (۲۱)  ترجمه:</w:t>
      </w:r>
      <w:r>
        <w:rPr>
          <w:rStyle w:val="FootnoteReference"/>
        </w:rPr>
        <w:footnoteReference w:id="5643"/>
      </w:r>
    </w:p>
    <w:p>
      <w:pPr>
        <w:pStyle w:val="BookText"/>
      </w:pPr>
      <w:r>
        <w:rPr>
          <w:rFonts w:ascii="Amiri" w:hAnsi="Amiri" w:eastAsia="Amiri" w:cs="Amiri"/>
          <w:lang w:bidi="ar-SA"/>
          <w:color w:val="111111"/>
          <w:sz w:val="28"/>
          <w:szCs w:val="28"/>
          <w:rtl/>
        </w:rPr>
        <w:t xml:space="preserve">إِلَی قَدَرٍ مَّعْلُومٍ (۲۲)  ترجمه:</w:t>
      </w:r>
      <w:r>
        <w:rPr>
          <w:rStyle w:val="FootnoteReference"/>
        </w:rPr>
        <w:footnoteReference w:id="5644"/>
      </w:r>
    </w:p>
    <w:p>
      <w:pPr>
        <w:pStyle w:val="BookText"/>
      </w:pPr>
      <w:r>
        <w:rPr>
          <w:rFonts w:ascii="Amiri" w:hAnsi="Amiri" w:eastAsia="Amiri" w:cs="Amiri"/>
          <w:lang w:bidi="ar-SA"/>
          <w:color w:val="111111"/>
          <w:sz w:val="28"/>
          <w:szCs w:val="28"/>
          <w:rtl/>
        </w:rPr>
        <w:t xml:space="preserve">فَقَدَرْنَا فَنِعْمَ الْقَادِرُونَ (۲۳)  ترجمه:</w:t>
      </w:r>
      <w:r>
        <w:rPr>
          <w:rStyle w:val="FootnoteReference"/>
        </w:rPr>
        <w:footnoteReference w:id="5645"/>
      </w:r>
    </w:p>
    <w:p>
      <w:pPr>
        <w:pStyle w:val="BookText"/>
      </w:pPr>
      <w:r>
        <w:rPr>
          <w:rFonts w:ascii="Amiri" w:hAnsi="Amiri" w:eastAsia="Amiri" w:cs="Amiri"/>
          <w:lang w:bidi="ar-SA"/>
          <w:color w:val="111111"/>
          <w:sz w:val="28"/>
          <w:szCs w:val="28"/>
          <w:rtl/>
        </w:rPr>
        <w:t xml:space="preserve">وَیْلٌ یَوْمَئِذٍ لِّلْمُکَذِّبِینَ (۲۴)  ترجمه:</w:t>
      </w:r>
      <w:r>
        <w:rPr>
          <w:rStyle w:val="FootnoteReference"/>
        </w:rPr>
        <w:footnoteReference w:id="5646"/>
      </w:r>
    </w:p>
    <w:p>
      <w:pPr>
        <w:pStyle w:val="BookText"/>
      </w:pPr>
      <w:r>
        <w:rPr>
          <w:rFonts w:ascii="Amiri" w:hAnsi="Amiri" w:eastAsia="Amiri" w:cs="Amiri"/>
          <w:lang w:bidi="ar-SA"/>
          <w:color w:val="111111"/>
          <w:sz w:val="28"/>
          <w:szCs w:val="28"/>
          <w:rtl/>
        </w:rPr>
        <w:t xml:space="preserve">أَلَمْ نَجْعَلِ الْأَرْضَ کِفَاتًا (۲۵)  ترجمه:</w:t>
      </w:r>
      <w:r>
        <w:rPr>
          <w:rStyle w:val="FootnoteReference"/>
        </w:rPr>
        <w:footnoteReference w:id="5647"/>
      </w:r>
    </w:p>
    <w:p>
      <w:pPr>
        <w:pStyle w:val="BookText"/>
      </w:pPr>
      <w:r>
        <w:rPr>
          <w:rFonts w:ascii="Amiri" w:hAnsi="Amiri" w:eastAsia="Amiri" w:cs="Amiri"/>
          <w:lang w:bidi="ar-SA"/>
          <w:color w:val="111111"/>
          <w:sz w:val="28"/>
          <w:szCs w:val="28"/>
          <w:rtl/>
        </w:rPr>
        <w:t xml:space="preserve">أَحْیَاءً وَأَمْوَاتًا (۲۶)  ترجمه:</w:t>
      </w:r>
      <w:r>
        <w:rPr>
          <w:rStyle w:val="FootnoteReference"/>
        </w:rPr>
        <w:footnoteReference w:id="5648"/>
      </w:r>
    </w:p>
    <w:p>
      <w:pPr>
        <w:pStyle w:val="BookText"/>
      </w:pPr>
      <w:r>
        <w:rPr>
          <w:rFonts w:ascii="Amiri" w:hAnsi="Amiri" w:eastAsia="Amiri" w:cs="Amiri"/>
          <w:lang w:bidi="ar-SA"/>
          <w:color w:val="111111"/>
          <w:sz w:val="28"/>
          <w:szCs w:val="28"/>
          <w:rtl/>
        </w:rPr>
        <w:t xml:space="preserve">وَجَعَلْنَا فِیهَا رَوَاسِیَ شَامِخَاتٍ وَأَسْقَیْنَاکُم مَّاءً فُرَاتًا (۲۷)  ترجمه:</w:t>
      </w:r>
      <w:r>
        <w:rPr>
          <w:rStyle w:val="FootnoteReference"/>
        </w:rPr>
        <w:footnoteReference w:id="5649"/>
      </w:r>
    </w:p>
    <w:p>
      <w:pPr>
        <w:pStyle w:val="BookText"/>
      </w:pPr>
      <w:r>
        <w:rPr>
          <w:rFonts w:ascii="Amiri" w:hAnsi="Amiri" w:eastAsia="Amiri" w:cs="Amiri"/>
          <w:lang w:bidi="ar-SA"/>
          <w:color w:val="111111"/>
          <w:sz w:val="28"/>
          <w:szCs w:val="28"/>
          <w:rtl/>
        </w:rPr>
        <w:t xml:space="preserve">وَیْلٌ یَوْمَئِذٍ لِّلْمُکَذِّبِینَ (۲۸)  ترجمه:</w:t>
      </w:r>
      <w:r>
        <w:rPr>
          <w:rStyle w:val="FootnoteReference"/>
        </w:rPr>
        <w:footnoteReference w:id="5650"/>
      </w:r>
    </w:p>
    <w:p>
      <w:pPr>
        <w:pStyle w:val="BookText"/>
      </w:pPr>
      <w:r>
        <w:rPr>
          <w:rFonts w:ascii="Amiri" w:hAnsi="Amiri" w:eastAsia="Amiri" w:cs="Amiri"/>
          <w:lang w:bidi="ar-SA"/>
          <w:color w:val="111111"/>
          <w:sz w:val="28"/>
          <w:szCs w:val="28"/>
          <w:rtl/>
        </w:rPr>
        <w:t xml:space="preserve">انطَلِقُوا إِلَی مَا کُنتُم بِهِ تُکَذِّبُونَ (۲۹)  ترجمه:</w:t>
      </w:r>
      <w:r>
        <w:rPr>
          <w:rStyle w:val="FootnoteReference"/>
        </w:rPr>
        <w:footnoteReference w:id="5651"/>
      </w:r>
    </w:p>
    <w:p>
      <w:pPr>
        <w:pStyle w:val="BookText"/>
      </w:pPr>
      <w:r>
        <w:rPr>
          <w:rFonts w:ascii="Amiri" w:hAnsi="Amiri" w:eastAsia="Amiri" w:cs="Amiri"/>
          <w:lang w:bidi="ar-SA"/>
          <w:color w:val="111111"/>
          <w:sz w:val="28"/>
          <w:szCs w:val="28"/>
          <w:rtl/>
        </w:rPr>
        <w:t xml:space="preserve">انطَلِقُوا إِلَی ظِلٍّ ذِی ثَلَاثِ شُعَبٍ (۳۰)  ترجمه:</w:t>
      </w:r>
      <w:r>
        <w:rPr>
          <w:rStyle w:val="FootnoteReference"/>
        </w:rPr>
        <w:footnoteReference w:id="5652"/>
      </w:r>
    </w:p>
    <w:p>
      <w:pPr>
        <w:pStyle w:val="BookText"/>
      </w:pPr>
      <w:r>
        <w:rPr>
          <w:rFonts w:ascii="Amiri" w:hAnsi="Amiri" w:eastAsia="Amiri" w:cs="Amiri"/>
          <w:lang w:bidi="ar-SA"/>
          <w:color w:val="111111"/>
          <w:sz w:val="28"/>
          <w:szCs w:val="28"/>
          <w:rtl/>
        </w:rPr>
        <w:t xml:space="preserve">لَّا ظَلِیلٍ وَلَا یُغْنِی مِنَ اللَّهَبِ (۳۱)  ترجمه:</w:t>
      </w:r>
      <w:r>
        <w:rPr>
          <w:rStyle w:val="FootnoteReference"/>
        </w:rPr>
        <w:footnoteReference w:id="5653"/>
      </w:r>
    </w:p>
    <w:p>
      <w:pPr>
        <w:pStyle w:val="BookText"/>
      </w:pPr>
      <w:r>
        <w:rPr>
          <w:rFonts w:ascii="Amiri" w:hAnsi="Amiri" w:eastAsia="Amiri" w:cs="Amiri"/>
          <w:lang w:bidi="ar-SA"/>
          <w:color w:val="111111"/>
          <w:sz w:val="28"/>
          <w:szCs w:val="28"/>
          <w:rtl/>
        </w:rPr>
        <w:t xml:space="preserve">إِنَّهَا تَرْمِی بِشَرَرٍ کَالْقَصْرِ (۳۲)  ترجمه:</w:t>
      </w:r>
      <w:r>
        <w:rPr>
          <w:rStyle w:val="FootnoteReference"/>
        </w:rPr>
        <w:footnoteReference w:id="5654"/>
      </w:r>
    </w:p>
    <w:p>
      <w:pPr>
        <w:pStyle w:val="BookText"/>
      </w:pPr>
      <w:r>
        <w:rPr>
          <w:rFonts w:ascii="Amiri" w:hAnsi="Amiri" w:eastAsia="Amiri" w:cs="Amiri"/>
          <w:lang w:bidi="ar-SA"/>
          <w:color w:val="111111"/>
          <w:sz w:val="28"/>
          <w:szCs w:val="28"/>
          <w:rtl/>
        </w:rPr>
        <w:t xml:space="preserve">کَأَنَّهُ جِمَالَتٌ صُفْرٌ (۳۳)  ترجمه:</w:t>
      </w:r>
      <w:r>
        <w:rPr>
          <w:rStyle w:val="FootnoteReference"/>
        </w:rPr>
        <w:footnoteReference w:id="5655"/>
      </w:r>
    </w:p>
    <w:p>
      <w:pPr>
        <w:pStyle w:val="BookText"/>
      </w:pPr>
      <w:r>
        <w:rPr>
          <w:rFonts w:ascii="Amiri" w:hAnsi="Amiri" w:eastAsia="Amiri" w:cs="Amiri"/>
          <w:lang w:bidi="ar-SA"/>
          <w:color w:val="111111"/>
          <w:sz w:val="28"/>
          <w:szCs w:val="28"/>
          <w:rtl/>
        </w:rPr>
        <w:t xml:space="preserve">وَیْلٌ یَوْمَئِذٍ لِّلْمُکَذِّبِینَ (۳۴)  ترجمه:</w:t>
      </w:r>
      <w:r>
        <w:rPr>
          <w:rStyle w:val="FootnoteReference"/>
        </w:rPr>
        <w:footnoteReference w:id="5656"/>
      </w:r>
    </w:p>
    <w:p>
      <w:pPr>
        <w:pStyle w:val="BookText"/>
      </w:pPr>
      <w:r>
        <w:rPr>
          <w:rFonts w:ascii="Amiri" w:hAnsi="Amiri" w:eastAsia="Amiri" w:cs="Amiri"/>
          <w:lang w:bidi="ar-SA"/>
          <w:color w:val="111111"/>
          <w:sz w:val="28"/>
          <w:szCs w:val="28"/>
          <w:rtl/>
        </w:rPr>
        <w:t xml:space="preserve">هَذَا یَوْمُ لَا یَنطِقُونَ (۳۵)  ترجمه:</w:t>
      </w:r>
      <w:r>
        <w:rPr>
          <w:rStyle w:val="FootnoteReference"/>
        </w:rPr>
        <w:footnoteReference w:id="5657"/>
      </w:r>
    </w:p>
    <w:p>
      <w:pPr>
        <w:pStyle w:val="BookText"/>
      </w:pPr>
      <w:r>
        <w:rPr>
          <w:rFonts w:ascii="Amiri" w:hAnsi="Amiri" w:eastAsia="Amiri" w:cs="Amiri"/>
          <w:lang w:bidi="ar-SA"/>
          <w:color w:val="111111"/>
          <w:sz w:val="28"/>
          <w:szCs w:val="28"/>
          <w:rtl/>
        </w:rPr>
        <w:t xml:space="preserve">وَلَا یُؤْذَنُ لَهُمْ فَیَعْتَذِرُونَ (۳۶)  ترجمه:</w:t>
      </w:r>
      <w:r>
        <w:rPr>
          <w:rStyle w:val="FootnoteReference"/>
        </w:rPr>
        <w:footnoteReference w:id="5658"/>
      </w:r>
    </w:p>
    <w:p>
      <w:pPr>
        <w:pStyle w:val="BookText"/>
      </w:pPr>
      <w:r>
        <w:rPr>
          <w:rFonts w:ascii="Amiri" w:hAnsi="Amiri" w:eastAsia="Amiri" w:cs="Amiri"/>
          <w:lang w:bidi="ar-SA"/>
          <w:color w:val="111111"/>
          <w:sz w:val="28"/>
          <w:szCs w:val="28"/>
          <w:rtl/>
        </w:rPr>
        <w:t xml:space="preserve">وَیْلٌ یَوْمَئِذٍ لِّلْمُکَذِّبِینَ (۳۷)  ترجمه:</w:t>
      </w:r>
      <w:r>
        <w:rPr>
          <w:rStyle w:val="FootnoteReference"/>
        </w:rPr>
        <w:footnoteReference w:id="5659"/>
      </w:r>
    </w:p>
    <w:p>
      <w:pPr>
        <w:pStyle w:val="BookText"/>
      </w:pPr>
      <w:r>
        <w:rPr>
          <w:rFonts w:ascii="Amiri" w:hAnsi="Amiri" w:eastAsia="Amiri" w:cs="Amiri"/>
          <w:lang w:bidi="ar-SA"/>
          <w:color w:val="111111"/>
          <w:sz w:val="28"/>
          <w:szCs w:val="28"/>
          <w:rtl/>
        </w:rPr>
        <w:t xml:space="preserve">هَذَا یَوْمُ الْفَصْلِ ۖ جَمَعْنَاکُمْ وَالْأَوَّلِینَ (۳۸)  ترجمه:</w:t>
      </w:r>
      <w:r>
        <w:rPr>
          <w:rStyle w:val="FootnoteReference"/>
        </w:rPr>
        <w:footnoteReference w:id="5660"/>
      </w:r>
    </w:p>
    <w:p>
      <w:pPr>
        <w:pStyle w:val="BookText"/>
      </w:pPr>
      <w:r>
        <w:rPr>
          <w:rFonts w:ascii="Amiri" w:hAnsi="Amiri" w:eastAsia="Amiri" w:cs="Amiri"/>
          <w:lang w:bidi="ar-SA"/>
          <w:color w:val="111111"/>
          <w:sz w:val="28"/>
          <w:szCs w:val="28"/>
          <w:rtl/>
        </w:rPr>
        <w:t xml:space="preserve">فَإِن کَانَ لَکُمْ کَیْدٌ فَکِیدُونِ (۳۹)  ترجمه:</w:t>
      </w:r>
      <w:r>
        <w:rPr>
          <w:rStyle w:val="FootnoteReference"/>
        </w:rPr>
        <w:footnoteReference w:id="5661"/>
      </w:r>
    </w:p>
    <w:p>
      <w:pPr>
        <w:pStyle w:val="BookText"/>
      </w:pPr>
      <w:r>
        <w:rPr>
          <w:rFonts w:ascii="Amiri" w:hAnsi="Amiri" w:eastAsia="Amiri" w:cs="Amiri"/>
          <w:lang w:bidi="ar-SA"/>
          <w:color w:val="111111"/>
          <w:sz w:val="28"/>
          <w:szCs w:val="28"/>
          <w:rtl/>
        </w:rPr>
        <w:t xml:space="preserve">وَیْلٌ یَوْمَئِذٍ لِّلْمُکَذِّبِینَ (۴۰)  ترجمه:</w:t>
      </w:r>
      <w:r>
        <w:rPr>
          <w:rStyle w:val="FootnoteReference"/>
        </w:rPr>
        <w:footnoteReference w:id="5662"/>
      </w:r>
    </w:p>
    <w:p>
      <w:pPr>
        <w:pStyle w:val="BookText"/>
      </w:pPr>
      <w:r>
        <w:rPr>
          <w:rFonts w:ascii="Amiri" w:hAnsi="Amiri" w:eastAsia="Amiri" w:cs="Amiri"/>
          <w:lang w:bidi="ar-SA"/>
          <w:color w:val="111111"/>
          <w:sz w:val="28"/>
          <w:szCs w:val="28"/>
          <w:rtl/>
        </w:rPr>
        <w:t xml:space="preserve">إِنَّ الْمُتَّقِینَ فِی ظِلَالٍ وَعُیُونٍ (۴۱)  ترجمه:</w:t>
      </w:r>
      <w:r>
        <w:rPr>
          <w:rStyle w:val="FootnoteReference"/>
        </w:rPr>
        <w:footnoteReference w:id="5663"/>
      </w:r>
    </w:p>
    <w:p>
      <w:pPr>
        <w:pStyle w:val="BookText"/>
      </w:pPr>
      <w:r>
        <w:rPr>
          <w:rFonts w:ascii="Amiri" w:hAnsi="Amiri" w:eastAsia="Amiri" w:cs="Amiri"/>
          <w:lang w:bidi="ar-SA"/>
          <w:color w:val="111111"/>
          <w:sz w:val="28"/>
          <w:szCs w:val="28"/>
          <w:rtl/>
        </w:rPr>
        <w:t xml:space="preserve">وَفَوَاکِهَ مِمَّا یَشْتَهُونَ (۴۲)  ترجمه:</w:t>
      </w:r>
      <w:r>
        <w:rPr>
          <w:rStyle w:val="FootnoteReference"/>
        </w:rPr>
        <w:footnoteReference w:id="5664"/>
      </w:r>
    </w:p>
    <w:p>
      <w:pPr>
        <w:pStyle w:val="BookText"/>
      </w:pPr>
      <w:r>
        <w:rPr>
          <w:rFonts w:ascii="Amiri" w:hAnsi="Amiri" w:eastAsia="Amiri" w:cs="Amiri"/>
          <w:lang w:bidi="ar-SA"/>
          <w:color w:val="111111"/>
          <w:sz w:val="28"/>
          <w:szCs w:val="28"/>
          <w:rtl/>
        </w:rPr>
        <w:t xml:space="preserve">کُلُوا وَاشْرَبُوا هَنِیئًا بِمَا کُنتُمْ تَعْمَلُونَ (۴۳)  ترجمه:</w:t>
      </w:r>
      <w:r>
        <w:rPr>
          <w:rStyle w:val="FootnoteReference"/>
        </w:rPr>
        <w:footnoteReference w:id="5665"/>
      </w:r>
    </w:p>
    <w:p>
      <w:pPr>
        <w:pStyle w:val="BookText"/>
      </w:pPr>
      <w:r>
        <w:rPr>
          <w:rFonts w:ascii="Amiri" w:hAnsi="Amiri" w:eastAsia="Amiri" w:cs="Amiri"/>
          <w:lang w:bidi="ar-SA"/>
          <w:color w:val="111111"/>
          <w:sz w:val="28"/>
          <w:szCs w:val="28"/>
          <w:rtl/>
        </w:rPr>
        <w:t xml:space="preserve">إِنَّا کَذَلِکَ نَجْزِی الْمُحْسِنِینَ (۴۴)  ترجمه:</w:t>
      </w:r>
      <w:r>
        <w:rPr>
          <w:rStyle w:val="FootnoteReference"/>
        </w:rPr>
        <w:footnoteReference w:id="5666"/>
      </w:r>
    </w:p>
    <w:p>
      <w:pPr>
        <w:pStyle w:val="BookText"/>
      </w:pPr>
      <w:r>
        <w:rPr>
          <w:rFonts w:ascii="Amiri" w:hAnsi="Amiri" w:eastAsia="Amiri" w:cs="Amiri"/>
          <w:lang w:bidi="ar-SA"/>
          <w:color w:val="111111"/>
          <w:sz w:val="28"/>
          <w:szCs w:val="28"/>
          <w:rtl/>
        </w:rPr>
        <w:t xml:space="preserve">وَیْلٌ یَوْمَئِذٍ لِّلْمُکَذِّبِینَ (۴۵)  ترجمه:</w:t>
      </w:r>
      <w:r>
        <w:rPr>
          <w:rStyle w:val="FootnoteReference"/>
        </w:rPr>
        <w:footnoteReference w:id="5667"/>
      </w:r>
    </w:p>
    <w:p>
      <w:pPr>
        <w:pStyle w:val="BookText"/>
      </w:pPr>
      <w:r>
        <w:rPr>
          <w:rFonts w:ascii="Amiri" w:hAnsi="Amiri" w:eastAsia="Amiri" w:cs="Amiri"/>
          <w:lang w:bidi="ar-SA"/>
          <w:color w:val="111111"/>
          <w:sz w:val="28"/>
          <w:szCs w:val="28"/>
          <w:rtl/>
        </w:rPr>
        <w:t xml:space="preserve">کُلُوا وَتَمَتَّعُوا قَلِیلًا إِنَّکُم مُّجْرِمُونَ (۴۶)  ترجمه:</w:t>
      </w:r>
      <w:r>
        <w:rPr>
          <w:rStyle w:val="FootnoteReference"/>
        </w:rPr>
        <w:footnoteReference w:id="5668"/>
      </w:r>
    </w:p>
    <w:p>
      <w:pPr>
        <w:pStyle w:val="BookText"/>
      </w:pPr>
      <w:r>
        <w:rPr>
          <w:rFonts w:ascii="Amiri" w:hAnsi="Amiri" w:eastAsia="Amiri" w:cs="Amiri"/>
          <w:lang w:bidi="ar-SA"/>
          <w:color w:val="111111"/>
          <w:sz w:val="28"/>
          <w:szCs w:val="28"/>
          <w:rtl/>
        </w:rPr>
        <w:t xml:space="preserve">وَیْلٌ یَوْمَئِذٍ لِّلْمُکَذِّبِینَ (۴۷)  ترجمه:</w:t>
      </w:r>
      <w:r>
        <w:rPr>
          <w:rStyle w:val="FootnoteReference"/>
        </w:rPr>
        <w:footnoteReference w:id="5669"/>
      </w:r>
    </w:p>
    <w:p>
      <w:pPr>
        <w:pStyle w:val="BookText"/>
      </w:pPr>
      <w:r>
        <w:rPr>
          <w:rFonts w:ascii="Amiri" w:hAnsi="Amiri" w:eastAsia="Amiri" w:cs="Amiri"/>
          <w:lang w:bidi="ar-SA"/>
          <w:color w:val="111111"/>
          <w:sz w:val="28"/>
          <w:szCs w:val="28"/>
          <w:rtl/>
        </w:rPr>
        <w:t xml:space="preserve">وَإِذَا قِیلَ لَهُمُ ارْکَعُوا لَا یَرْکَعُونَ (۴۸)  ترجمه:</w:t>
      </w:r>
      <w:r>
        <w:rPr>
          <w:rStyle w:val="FootnoteReference"/>
        </w:rPr>
        <w:footnoteReference w:id="5670"/>
      </w:r>
    </w:p>
    <w:p>
      <w:pPr>
        <w:pStyle w:val="BookText"/>
      </w:pPr>
      <w:r>
        <w:rPr>
          <w:rFonts w:ascii="Amiri" w:hAnsi="Amiri" w:eastAsia="Amiri" w:cs="Amiri"/>
          <w:lang w:bidi="ar-SA"/>
          <w:color w:val="111111"/>
          <w:sz w:val="28"/>
          <w:szCs w:val="28"/>
          <w:rtl/>
        </w:rPr>
        <w:t xml:space="preserve">وَیْلٌ یَوْمَئِذٍ لِّلْمُکَذِّبِینَ (۴۹)  ترجمه:</w:t>
      </w:r>
      <w:r>
        <w:rPr>
          <w:rStyle w:val="FootnoteReference"/>
        </w:rPr>
        <w:footnoteReference w:id="5671"/>
      </w:r>
    </w:p>
    <w:p>
      <w:pPr>
        <w:pStyle w:val="BookText"/>
      </w:pPr>
      <w:r>
        <w:rPr>
          <w:rFonts w:ascii="Amiri" w:hAnsi="Amiri" w:eastAsia="Amiri" w:cs="Amiri"/>
          <w:lang w:bidi="ar-SA"/>
          <w:color w:val="111111"/>
          <w:sz w:val="28"/>
          <w:szCs w:val="28"/>
          <w:rtl/>
        </w:rPr>
        <w:t xml:space="preserve">فَبِأَیِّ حَدِیثٍ بَعْدَهُ یُؤْمِنُونَ (۵۰)  ترجمه:</w:t>
      </w:r>
      <w:r>
        <w:rPr>
          <w:rStyle w:val="FootnoteReference"/>
        </w:rPr>
        <w:footnoteReference w:id="5672"/>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98" w:name="pg19496_194817"/>
    <w:bookmarkEnd w:id="98"/>
    <w:p>
      <w:pPr>
        <w:pStyle w:val="Heading2"/>
      </w:pPr>
      <w:bookmarkStart w:id="253" w:name="_Toc135"/>
      <w:r>
        <w:t>جزء سی ام</w:t>
      </w:r>
      <w:bookmarkEnd w:id="253"/>
    </w:p>
    <w:p>
      <w:pPr>
        <w:pStyle w:val="Heading3"/>
      </w:pPr>
      <w:bookmarkStart w:id="254" w:name="_Toc136"/>
      <w:r>
        <w:t>اشاره</w:t>
      </w:r>
      <w:bookmarkEnd w:id="254"/>
    </w:p>
    <w:p>
      <w:pPr>
        <w:pStyle w:val="BookText"/>
      </w:pPr>
      <w:r>
        <w:rPr>
          <w:rFonts w:ascii="IRNazanin" w:hAnsi="IRNazanin" w:eastAsia="IRNazanin" w:cs="IRNazanin"/>
          <w:lang w:bidi="fa-IR"/>
          <w:color w:val="111111"/>
          <w:sz w:val="28"/>
          <w:szCs w:val="28"/>
          <w:rtl/>
        </w:rPr>
        <w:t xml:space="preserve">صوت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تحدیر(تندخوانی) قرآن باصدای استاد معتز آقایی</w:t>
      </w:r>
    </w:p>
    <w:p>
      <w:pPr>
        <w:pStyle w:val="Heading3"/>
      </w:pPr>
      <w:bookmarkStart w:id="255" w:name="_Toc137"/>
      <w:r>
        <w:t>78 - سوره النبإ</w:t>
      </w:r>
      <w:bookmarkEnd w:id="255"/>
    </w:p>
    <w:p>
      <w:pPr>
        <w:pStyle w:val="BookText"/>
      </w:pPr>
      <w:r>
        <w:rPr>
          <w:rFonts w:ascii="Amiri" w:hAnsi="Amiri" w:eastAsia="Amiri" w:cs="Amiri"/>
          <w:lang w:bidi="ar-SA"/>
          <w:color w:val="111111"/>
          <w:sz w:val="28"/>
          <w:szCs w:val="28"/>
          <w:rtl/>
        </w:rPr>
        <w:t xml:space="preserve">بِسْمِ اللَّهِ الرَّحْمَنِ الرَّحِیمِ عَمَّ یَتَسَاءَلُونَ (۱)  ترجمه:</w:t>
      </w:r>
      <w:r>
        <w:rPr>
          <w:rStyle w:val="FootnoteReference"/>
        </w:rPr>
        <w:footnoteReference w:id="5673"/>
      </w:r>
    </w:p>
    <w:p>
      <w:pPr>
        <w:pStyle w:val="BookText"/>
      </w:pPr>
      <w:r>
        <w:rPr>
          <w:rFonts w:ascii="Amiri" w:hAnsi="Amiri" w:eastAsia="Amiri" w:cs="Amiri"/>
          <w:lang w:bidi="ar-SA"/>
          <w:color w:val="111111"/>
          <w:sz w:val="28"/>
          <w:szCs w:val="28"/>
          <w:rtl/>
        </w:rPr>
        <w:t xml:space="preserve">عَنِ النَّبَإِ الْعَظِیمِ (۲)  ترجمه:</w:t>
      </w:r>
      <w:r>
        <w:rPr>
          <w:rStyle w:val="FootnoteReference"/>
        </w:rPr>
        <w:footnoteReference w:id="5674"/>
      </w:r>
    </w:p>
    <w:p>
      <w:pPr>
        <w:pStyle w:val="BookText"/>
      </w:pPr>
      <w:r>
        <w:rPr>
          <w:rFonts w:ascii="Amiri" w:hAnsi="Amiri" w:eastAsia="Amiri" w:cs="Amiri"/>
          <w:lang w:bidi="ar-SA"/>
          <w:color w:val="111111"/>
          <w:sz w:val="28"/>
          <w:szCs w:val="28"/>
          <w:rtl/>
        </w:rPr>
        <w:t xml:space="preserve">الَّذِی هُمْ فِیهِ مُخْتَلِفُونَ (۳)  ترجمه:</w:t>
      </w:r>
      <w:r>
        <w:rPr>
          <w:rStyle w:val="FootnoteReference"/>
        </w:rPr>
        <w:footnoteReference w:id="5675"/>
      </w:r>
    </w:p>
    <w:p>
      <w:pPr>
        <w:pStyle w:val="BookText"/>
      </w:pPr>
      <w:r>
        <w:rPr>
          <w:rFonts w:ascii="Amiri" w:hAnsi="Amiri" w:eastAsia="Amiri" w:cs="Amiri"/>
          <w:lang w:bidi="ar-SA"/>
          <w:color w:val="111111"/>
          <w:sz w:val="28"/>
          <w:szCs w:val="28"/>
          <w:rtl/>
        </w:rPr>
        <w:t xml:space="preserve">کَلَّا سَیَعْلَمُونَ (۴)  ترجمه:</w:t>
      </w:r>
      <w:r>
        <w:rPr>
          <w:rStyle w:val="FootnoteReference"/>
        </w:rPr>
        <w:footnoteReference w:id="5676"/>
      </w:r>
    </w:p>
    <w:p>
      <w:pPr>
        <w:pStyle w:val="BookText"/>
      </w:pPr>
      <w:r>
        <w:rPr>
          <w:rFonts w:ascii="Amiri" w:hAnsi="Amiri" w:eastAsia="Amiri" w:cs="Amiri"/>
          <w:lang w:bidi="ar-SA"/>
          <w:color w:val="111111"/>
          <w:sz w:val="28"/>
          <w:szCs w:val="28"/>
          <w:rtl/>
        </w:rPr>
        <w:t xml:space="preserve">ثُمَّ کَلَّا سَیَعْلَمُونَ (۵)  ترجمه:</w:t>
      </w:r>
      <w:r>
        <w:rPr>
          <w:rStyle w:val="FootnoteReference"/>
        </w:rPr>
        <w:footnoteReference w:id="5677"/>
      </w:r>
    </w:p>
    <w:p>
      <w:pPr>
        <w:pStyle w:val="BookText"/>
      </w:pPr>
      <w:r>
        <w:rPr>
          <w:rFonts w:ascii="Amiri" w:hAnsi="Amiri" w:eastAsia="Amiri" w:cs="Amiri"/>
          <w:lang w:bidi="ar-SA"/>
          <w:color w:val="111111"/>
          <w:sz w:val="28"/>
          <w:szCs w:val="28"/>
          <w:rtl/>
        </w:rPr>
        <w:t xml:space="preserve">أَلَمْ نَجْعَلِ الْأَرْضَ مِهَادًا (۶)  ترجمه:</w:t>
      </w:r>
      <w:r>
        <w:rPr>
          <w:rStyle w:val="FootnoteReference"/>
        </w:rPr>
        <w:footnoteReference w:id="5678"/>
      </w:r>
    </w:p>
    <w:p>
      <w:pPr>
        <w:pStyle w:val="BookText"/>
      </w:pPr>
      <w:r>
        <w:rPr>
          <w:rFonts w:ascii="Amiri" w:hAnsi="Amiri" w:eastAsia="Amiri" w:cs="Amiri"/>
          <w:lang w:bidi="ar-SA"/>
          <w:color w:val="111111"/>
          <w:sz w:val="28"/>
          <w:szCs w:val="28"/>
          <w:rtl/>
        </w:rPr>
        <w:t xml:space="preserve">وَالْجِبَالَ أَوْتَادًا (۷)  ترجمه:</w:t>
      </w:r>
      <w:r>
        <w:rPr>
          <w:rStyle w:val="FootnoteReference"/>
        </w:rPr>
        <w:footnoteReference w:id="5679"/>
      </w:r>
    </w:p>
    <w:p>
      <w:pPr>
        <w:pStyle w:val="BookText"/>
      </w:pPr>
      <w:r>
        <w:rPr>
          <w:rFonts w:ascii="Amiri" w:hAnsi="Amiri" w:eastAsia="Amiri" w:cs="Amiri"/>
          <w:lang w:bidi="ar-SA"/>
          <w:color w:val="111111"/>
          <w:sz w:val="28"/>
          <w:szCs w:val="28"/>
          <w:rtl/>
        </w:rPr>
        <w:t xml:space="preserve">وَخَلَقْنَاکُمْ أَزْوَاجًا (۸)  ترجمه:</w:t>
      </w:r>
      <w:r>
        <w:rPr>
          <w:rStyle w:val="FootnoteReference"/>
        </w:rPr>
        <w:footnoteReference w:id="5680"/>
      </w:r>
    </w:p>
    <w:p>
      <w:pPr>
        <w:pStyle w:val="BookText"/>
      </w:pPr>
      <w:r>
        <w:rPr>
          <w:rFonts w:ascii="Amiri" w:hAnsi="Amiri" w:eastAsia="Amiri" w:cs="Amiri"/>
          <w:lang w:bidi="ar-SA"/>
          <w:color w:val="111111"/>
          <w:sz w:val="28"/>
          <w:szCs w:val="28"/>
          <w:rtl/>
        </w:rPr>
        <w:t xml:space="preserve">وَجَعَلْنَا نَوْمَکُمْ سُبَاتًا (۹)  ترجمه:</w:t>
      </w:r>
      <w:r>
        <w:rPr>
          <w:rStyle w:val="FootnoteReference"/>
        </w:rPr>
        <w:footnoteReference w:id="5681"/>
      </w:r>
    </w:p>
    <w:p>
      <w:pPr>
        <w:pStyle w:val="BookText"/>
      </w:pPr>
      <w:r>
        <w:rPr>
          <w:rFonts w:ascii="Amiri" w:hAnsi="Amiri" w:eastAsia="Amiri" w:cs="Amiri"/>
          <w:lang w:bidi="ar-SA"/>
          <w:color w:val="111111"/>
          <w:sz w:val="28"/>
          <w:szCs w:val="28"/>
          <w:rtl/>
        </w:rPr>
        <w:t xml:space="preserve">وَجَعَلْنَا اللَّیْلَ لِبَاسًا (۱۰)  ترجمه:</w:t>
      </w:r>
      <w:r>
        <w:rPr>
          <w:rStyle w:val="FootnoteReference"/>
        </w:rPr>
        <w:footnoteReference w:id="5682"/>
      </w:r>
    </w:p>
    <w:p>
      <w:pPr>
        <w:pStyle w:val="BookText"/>
      </w:pPr>
      <w:r>
        <w:rPr>
          <w:rFonts w:ascii="Amiri" w:hAnsi="Amiri" w:eastAsia="Amiri" w:cs="Amiri"/>
          <w:lang w:bidi="ar-SA"/>
          <w:color w:val="111111"/>
          <w:sz w:val="28"/>
          <w:szCs w:val="28"/>
          <w:rtl/>
        </w:rPr>
        <w:t xml:space="preserve">وَجَعَلْنَا النَّهَارَ مَعَاشًا (۱۱)  ترجمه:</w:t>
      </w:r>
      <w:r>
        <w:rPr>
          <w:rStyle w:val="FootnoteReference"/>
        </w:rPr>
        <w:footnoteReference w:id="5683"/>
      </w:r>
    </w:p>
    <w:p>
      <w:pPr>
        <w:pStyle w:val="BookText"/>
      </w:pPr>
      <w:r>
        <w:rPr>
          <w:rFonts w:ascii="Amiri" w:hAnsi="Amiri" w:eastAsia="Amiri" w:cs="Amiri"/>
          <w:lang w:bidi="ar-SA"/>
          <w:color w:val="111111"/>
          <w:sz w:val="28"/>
          <w:szCs w:val="28"/>
          <w:rtl/>
        </w:rPr>
        <w:t xml:space="preserve">وَبَنَیْنَا فَوْقَکُمْ سَبْعًا شِدَادًا (۱۲)  ترجمه:</w:t>
      </w:r>
      <w:r>
        <w:rPr>
          <w:rStyle w:val="FootnoteReference"/>
        </w:rPr>
        <w:footnoteReference w:id="5684"/>
      </w:r>
    </w:p>
    <w:p>
      <w:pPr>
        <w:pStyle w:val="BookText"/>
      </w:pPr>
      <w:r>
        <w:rPr>
          <w:rFonts w:ascii="Amiri" w:hAnsi="Amiri" w:eastAsia="Amiri" w:cs="Amiri"/>
          <w:lang w:bidi="ar-SA"/>
          <w:color w:val="111111"/>
          <w:sz w:val="28"/>
          <w:szCs w:val="28"/>
          <w:rtl/>
        </w:rPr>
        <w:t xml:space="preserve">وَجَعَلْنَا سِرَاجًا وَهَّاجًا (۱۳)  ترجمه:</w:t>
      </w:r>
      <w:r>
        <w:rPr>
          <w:rStyle w:val="FootnoteReference"/>
        </w:rPr>
        <w:footnoteReference w:id="5685"/>
      </w:r>
    </w:p>
    <w:p>
      <w:pPr>
        <w:pStyle w:val="BookText"/>
      </w:pPr>
      <w:r>
        <w:rPr>
          <w:rFonts w:ascii="Amiri" w:hAnsi="Amiri" w:eastAsia="Amiri" w:cs="Amiri"/>
          <w:lang w:bidi="ar-SA"/>
          <w:color w:val="111111"/>
          <w:sz w:val="28"/>
          <w:szCs w:val="28"/>
          <w:rtl/>
        </w:rPr>
        <w:t xml:space="preserve">وَأَنزَلْنَا مِنَ الْمُعْصِرَاتِ مَاءً ثَجَّاجًا (۱۴)  ترجمه:</w:t>
      </w:r>
      <w:r>
        <w:rPr>
          <w:rStyle w:val="FootnoteReference"/>
        </w:rPr>
        <w:footnoteReference w:id="5686"/>
      </w:r>
    </w:p>
    <w:p>
      <w:pPr>
        <w:pStyle w:val="BookText"/>
      </w:pPr>
      <w:r>
        <w:rPr>
          <w:rFonts w:ascii="Amiri" w:hAnsi="Amiri" w:eastAsia="Amiri" w:cs="Amiri"/>
          <w:lang w:bidi="ar-SA"/>
          <w:color w:val="111111"/>
          <w:sz w:val="28"/>
          <w:szCs w:val="28"/>
          <w:rtl/>
        </w:rPr>
        <w:t xml:space="preserve">لِّنُخْرِجَ بِهِ حَبًّا وَنَبَاتًا (۱۵)  ترجمه:</w:t>
      </w:r>
      <w:r>
        <w:rPr>
          <w:rStyle w:val="FootnoteReference"/>
        </w:rPr>
        <w:footnoteReference w:id="5687"/>
      </w:r>
    </w:p>
    <w:p>
      <w:pPr>
        <w:pStyle w:val="BookText"/>
      </w:pPr>
      <w:r>
        <w:rPr>
          <w:rFonts w:ascii="Amiri" w:hAnsi="Amiri" w:eastAsia="Amiri" w:cs="Amiri"/>
          <w:lang w:bidi="ar-SA"/>
          <w:color w:val="111111"/>
          <w:sz w:val="28"/>
          <w:szCs w:val="28"/>
          <w:rtl/>
        </w:rPr>
        <w:t xml:space="preserve">وَجَنَّاتٍ أَلْفَافًا (۱۶)  ترجمه:</w:t>
      </w:r>
      <w:r>
        <w:rPr>
          <w:rStyle w:val="FootnoteReference"/>
        </w:rPr>
        <w:footnoteReference w:id="5688"/>
      </w:r>
    </w:p>
    <w:p>
      <w:pPr>
        <w:pStyle w:val="BookText"/>
      </w:pPr>
      <w:r>
        <w:rPr>
          <w:rFonts w:ascii="Amiri" w:hAnsi="Amiri" w:eastAsia="Amiri" w:cs="Amiri"/>
          <w:lang w:bidi="ar-SA"/>
          <w:color w:val="111111"/>
          <w:sz w:val="28"/>
          <w:szCs w:val="28"/>
          <w:rtl/>
        </w:rPr>
        <w:t xml:space="preserve">إِنَّ یَوْمَ الْفَصْلِ کَانَ مِیقَاتًا (۱۷)  ترجمه:</w:t>
      </w:r>
      <w:r>
        <w:rPr>
          <w:rStyle w:val="FootnoteReference"/>
        </w:rPr>
        <w:footnoteReference w:id="5689"/>
      </w:r>
    </w:p>
    <w:p>
      <w:pPr>
        <w:pStyle w:val="BookText"/>
      </w:pPr>
      <w:r>
        <w:rPr>
          <w:rFonts w:ascii="Amiri" w:hAnsi="Amiri" w:eastAsia="Amiri" w:cs="Amiri"/>
          <w:lang w:bidi="ar-SA"/>
          <w:color w:val="111111"/>
          <w:sz w:val="28"/>
          <w:szCs w:val="28"/>
          <w:rtl/>
        </w:rPr>
        <w:t xml:space="preserve">یَوْمَ یُنفَخُ فِی الصُّورِ فَتَأْتُونَ أَفْوَاجًا (۱۸)  ترجمه:</w:t>
      </w:r>
      <w:r>
        <w:rPr>
          <w:rStyle w:val="FootnoteReference"/>
        </w:rPr>
        <w:footnoteReference w:id="5690"/>
      </w:r>
    </w:p>
    <w:p>
      <w:pPr>
        <w:pStyle w:val="BookText"/>
      </w:pPr>
      <w:r>
        <w:rPr>
          <w:rFonts w:ascii="Amiri" w:hAnsi="Amiri" w:eastAsia="Amiri" w:cs="Amiri"/>
          <w:lang w:bidi="ar-SA"/>
          <w:color w:val="111111"/>
          <w:sz w:val="28"/>
          <w:szCs w:val="28"/>
          <w:rtl/>
        </w:rPr>
        <w:t xml:space="preserve">وَفُتِحَتِ السَّمَاءُ فَکَانَتْ أَبْوَابًا (۱۹)  ترجمه:</w:t>
      </w:r>
      <w:r>
        <w:rPr>
          <w:rStyle w:val="FootnoteReference"/>
        </w:rPr>
        <w:footnoteReference w:id="5691"/>
      </w:r>
    </w:p>
    <w:p>
      <w:pPr>
        <w:pStyle w:val="BookText"/>
      </w:pPr>
      <w:r>
        <w:rPr>
          <w:rFonts w:ascii="Amiri" w:hAnsi="Amiri" w:eastAsia="Amiri" w:cs="Amiri"/>
          <w:lang w:bidi="ar-SA"/>
          <w:color w:val="111111"/>
          <w:sz w:val="28"/>
          <w:szCs w:val="28"/>
          <w:rtl/>
        </w:rPr>
        <w:t xml:space="preserve">وَسُیِّرَتِ الْجِبَالُ فَکَانَتْ سَرَابًا (۲۰)  ترجمه:</w:t>
      </w:r>
      <w:r>
        <w:rPr>
          <w:rStyle w:val="FootnoteReference"/>
        </w:rPr>
        <w:footnoteReference w:id="5692"/>
      </w:r>
    </w:p>
    <w:p>
      <w:pPr>
        <w:pStyle w:val="BookText"/>
      </w:pPr>
      <w:r>
        <w:rPr>
          <w:rFonts w:ascii="Amiri" w:hAnsi="Amiri" w:eastAsia="Amiri" w:cs="Amiri"/>
          <w:lang w:bidi="ar-SA"/>
          <w:color w:val="111111"/>
          <w:sz w:val="28"/>
          <w:szCs w:val="28"/>
          <w:rtl/>
        </w:rPr>
        <w:t xml:space="preserve">إِنَّ جَهَنَّمَ کَانَتْ مِرْصَادًا (۲۱)  ترجمه:</w:t>
      </w:r>
      <w:r>
        <w:rPr>
          <w:rStyle w:val="FootnoteReference"/>
        </w:rPr>
        <w:footnoteReference w:id="5693"/>
      </w:r>
    </w:p>
    <w:p>
      <w:pPr>
        <w:pStyle w:val="BookText"/>
      </w:pPr>
      <w:r>
        <w:rPr>
          <w:rFonts w:ascii="Amiri" w:hAnsi="Amiri" w:eastAsia="Amiri" w:cs="Amiri"/>
          <w:lang w:bidi="ar-SA"/>
          <w:color w:val="111111"/>
          <w:sz w:val="28"/>
          <w:szCs w:val="28"/>
          <w:rtl/>
        </w:rPr>
        <w:t xml:space="preserve">لِّلطَّاغِینَ مَآبًا (۲۲)  ترجمه:</w:t>
      </w:r>
      <w:r>
        <w:rPr>
          <w:rStyle w:val="FootnoteReference"/>
        </w:rPr>
        <w:footnoteReference w:id="5694"/>
      </w:r>
    </w:p>
    <w:p>
      <w:pPr>
        <w:pStyle w:val="BookText"/>
      </w:pPr>
      <w:r>
        <w:rPr>
          <w:rFonts w:ascii="Amiri" w:hAnsi="Amiri" w:eastAsia="Amiri" w:cs="Amiri"/>
          <w:lang w:bidi="ar-SA"/>
          <w:color w:val="111111"/>
          <w:sz w:val="28"/>
          <w:szCs w:val="28"/>
          <w:rtl/>
        </w:rPr>
        <w:t xml:space="preserve">لَّابِثِینَ فِیهَا أَحْقَابًا (۲۳)  ترجمه:</w:t>
      </w:r>
      <w:r>
        <w:rPr>
          <w:rStyle w:val="FootnoteReference"/>
        </w:rPr>
        <w:footnoteReference w:id="5695"/>
      </w:r>
    </w:p>
    <w:p>
      <w:pPr>
        <w:pStyle w:val="BookText"/>
      </w:pPr>
      <w:r>
        <w:rPr>
          <w:rFonts w:ascii="Amiri" w:hAnsi="Amiri" w:eastAsia="Amiri" w:cs="Amiri"/>
          <w:lang w:bidi="ar-SA"/>
          <w:color w:val="111111"/>
          <w:sz w:val="28"/>
          <w:szCs w:val="28"/>
          <w:rtl/>
        </w:rPr>
        <w:t xml:space="preserve">لَّا یَذُوقُونَ فِیهَا بَرْدًا وَلَا شَرَابًا (۲۴)  ترجمه:</w:t>
      </w:r>
      <w:r>
        <w:rPr>
          <w:rStyle w:val="FootnoteReference"/>
        </w:rPr>
        <w:footnoteReference w:id="5696"/>
      </w:r>
    </w:p>
    <w:p>
      <w:pPr>
        <w:pStyle w:val="BookText"/>
      </w:pPr>
      <w:r>
        <w:rPr>
          <w:rFonts w:ascii="Amiri" w:hAnsi="Amiri" w:eastAsia="Amiri" w:cs="Amiri"/>
          <w:lang w:bidi="ar-SA"/>
          <w:color w:val="111111"/>
          <w:sz w:val="28"/>
          <w:szCs w:val="28"/>
          <w:rtl/>
        </w:rPr>
        <w:t xml:space="preserve">إِلَّا حَمِیمًا وَغَسَّاقًا (۲۵)  ترجمه:</w:t>
      </w:r>
      <w:r>
        <w:rPr>
          <w:rStyle w:val="FootnoteReference"/>
        </w:rPr>
        <w:footnoteReference w:id="5697"/>
      </w:r>
    </w:p>
    <w:p>
      <w:pPr>
        <w:pStyle w:val="BookText"/>
      </w:pPr>
      <w:r>
        <w:rPr>
          <w:rFonts w:ascii="Amiri" w:hAnsi="Amiri" w:eastAsia="Amiri" w:cs="Amiri"/>
          <w:lang w:bidi="ar-SA"/>
          <w:color w:val="111111"/>
          <w:sz w:val="28"/>
          <w:szCs w:val="28"/>
          <w:rtl/>
        </w:rPr>
        <w:t xml:space="preserve">جَزَاءً وِفَاقًا (۲۶)  ترجمه:</w:t>
      </w:r>
      <w:r>
        <w:rPr>
          <w:rStyle w:val="FootnoteReference"/>
        </w:rPr>
        <w:footnoteReference w:id="5698"/>
      </w:r>
    </w:p>
    <w:p>
      <w:pPr>
        <w:pStyle w:val="BookText"/>
      </w:pPr>
      <w:r>
        <w:rPr>
          <w:rFonts w:ascii="Amiri" w:hAnsi="Amiri" w:eastAsia="Amiri" w:cs="Amiri"/>
          <w:lang w:bidi="ar-SA"/>
          <w:color w:val="111111"/>
          <w:sz w:val="28"/>
          <w:szCs w:val="28"/>
          <w:rtl/>
        </w:rPr>
        <w:t xml:space="preserve">إِنَّهُمْ کَانُوا لَا یَرْجُونَ حِسَابًا (۲۷)  ترجمه:</w:t>
      </w:r>
      <w:r>
        <w:rPr>
          <w:rStyle w:val="FootnoteReference"/>
        </w:rPr>
        <w:footnoteReference w:id="5699"/>
      </w:r>
    </w:p>
    <w:p>
      <w:pPr>
        <w:pStyle w:val="BookText"/>
      </w:pPr>
      <w:r>
        <w:rPr>
          <w:rFonts w:ascii="Amiri" w:hAnsi="Amiri" w:eastAsia="Amiri" w:cs="Amiri"/>
          <w:lang w:bidi="ar-SA"/>
          <w:color w:val="111111"/>
          <w:sz w:val="28"/>
          <w:szCs w:val="28"/>
          <w:rtl/>
        </w:rPr>
        <w:t xml:space="preserve">وَکَذَّبُوا بِآیَاتِنَا کِذَّابًا (۲۸)  ترجمه:</w:t>
      </w:r>
      <w:r>
        <w:rPr>
          <w:rStyle w:val="FootnoteReference"/>
        </w:rPr>
        <w:footnoteReference w:id="5700"/>
      </w:r>
    </w:p>
    <w:p>
      <w:pPr>
        <w:pStyle w:val="BookText"/>
      </w:pPr>
      <w:r>
        <w:rPr>
          <w:rFonts w:ascii="Amiri" w:hAnsi="Amiri" w:eastAsia="Amiri" w:cs="Amiri"/>
          <w:lang w:bidi="ar-SA"/>
          <w:color w:val="111111"/>
          <w:sz w:val="28"/>
          <w:szCs w:val="28"/>
          <w:rtl/>
        </w:rPr>
        <w:t xml:space="preserve">وَکُلَّ شَیْءٍ أَحْصَیْنَاهُ کِتَابًا (۲۹)  ترجمه:</w:t>
      </w:r>
      <w:r>
        <w:rPr>
          <w:rStyle w:val="FootnoteReference"/>
        </w:rPr>
        <w:footnoteReference w:id="5701"/>
      </w:r>
    </w:p>
    <w:p>
      <w:pPr>
        <w:pStyle w:val="BookText"/>
      </w:pPr>
      <w:r>
        <w:rPr>
          <w:rFonts w:ascii="Amiri" w:hAnsi="Amiri" w:eastAsia="Amiri" w:cs="Amiri"/>
          <w:lang w:bidi="ar-SA"/>
          <w:color w:val="111111"/>
          <w:sz w:val="28"/>
          <w:szCs w:val="28"/>
          <w:rtl/>
        </w:rPr>
        <w:t xml:space="preserve">فَذُوقُوا فَلَن نَّزِیدَکُمْ إِلَّا عَذَابًا (۳۰)  ترجمه:</w:t>
      </w:r>
      <w:r>
        <w:rPr>
          <w:rStyle w:val="FootnoteReference"/>
        </w:rPr>
        <w:footnoteReference w:id="5702"/>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99" w:name="pg19496_194818"/>
    <w:bookmarkEnd w:id="99"/>
    <w:p>
      <w:pPr>
        <w:pStyle w:val="BookText"/>
      </w:pPr>
      <w:r>
        <w:rPr>
          <w:rFonts w:ascii="Amiri" w:hAnsi="Amiri" w:eastAsia="Amiri" w:cs="Amiri"/>
          <w:lang w:bidi="ar-SA"/>
          <w:color w:val="111111"/>
          <w:sz w:val="28"/>
          <w:szCs w:val="28"/>
          <w:rtl/>
        </w:rPr>
        <w:t xml:space="preserve">إِنَّ لِلْمُتَّقِینَ مَفَازًا (۳۱)  ترجمه:</w:t>
      </w:r>
      <w:r>
        <w:rPr>
          <w:rStyle w:val="FootnoteReference"/>
        </w:rPr>
        <w:footnoteReference w:id="5703"/>
      </w:r>
    </w:p>
    <w:p>
      <w:pPr>
        <w:pStyle w:val="BookText"/>
      </w:pPr>
      <w:r>
        <w:rPr>
          <w:rFonts w:ascii="Amiri" w:hAnsi="Amiri" w:eastAsia="Amiri" w:cs="Amiri"/>
          <w:lang w:bidi="ar-SA"/>
          <w:color w:val="111111"/>
          <w:sz w:val="28"/>
          <w:szCs w:val="28"/>
          <w:rtl/>
        </w:rPr>
        <w:t xml:space="preserve">حَدَائِقَ وَأَعْنَابًا (۳۲)  ترجمه:</w:t>
      </w:r>
      <w:r>
        <w:rPr>
          <w:rStyle w:val="FootnoteReference"/>
        </w:rPr>
        <w:footnoteReference w:id="5704"/>
      </w:r>
    </w:p>
    <w:p>
      <w:pPr>
        <w:pStyle w:val="BookText"/>
      </w:pPr>
      <w:r>
        <w:rPr>
          <w:rFonts w:ascii="Amiri" w:hAnsi="Amiri" w:eastAsia="Amiri" w:cs="Amiri"/>
          <w:lang w:bidi="ar-SA"/>
          <w:color w:val="111111"/>
          <w:sz w:val="28"/>
          <w:szCs w:val="28"/>
          <w:rtl/>
        </w:rPr>
        <w:t xml:space="preserve">وَکَوَاعِبَ أَتْرَابًا (۳۳)  ترجمه:</w:t>
      </w:r>
      <w:r>
        <w:rPr>
          <w:rStyle w:val="FootnoteReference"/>
        </w:rPr>
        <w:footnoteReference w:id="5705"/>
      </w:r>
    </w:p>
    <w:p>
      <w:pPr>
        <w:pStyle w:val="BookText"/>
      </w:pPr>
      <w:r>
        <w:rPr>
          <w:rFonts w:ascii="Amiri" w:hAnsi="Amiri" w:eastAsia="Amiri" w:cs="Amiri"/>
          <w:lang w:bidi="ar-SA"/>
          <w:color w:val="111111"/>
          <w:sz w:val="28"/>
          <w:szCs w:val="28"/>
          <w:rtl/>
        </w:rPr>
        <w:t xml:space="preserve">وَکَأْسًا دِهَاقًا (۳۴)  ترجمه:</w:t>
      </w:r>
      <w:r>
        <w:rPr>
          <w:rStyle w:val="FootnoteReference"/>
        </w:rPr>
        <w:footnoteReference w:id="5706"/>
      </w:r>
    </w:p>
    <w:p>
      <w:pPr>
        <w:pStyle w:val="BookText"/>
      </w:pPr>
      <w:r>
        <w:rPr>
          <w:rFonts w:ascii="Amiri" w:hAnsi="Amiri" w:eastAsia="Amiri" w:cs="Amiri"/>
          <w:lang w:bidi="ar-SA"/>
          <w:color w:val="111111"/>
          <w:sz w:val="28"/>
          <w:szCs w:val="28"/>
          <w:rtl/>
        </w:rPr>
        <w:t xml:space="preserve">لَّا یَسْمَعُونَ فِیهَا لَغْوًا وَلَا کِذَّابًا (۳۵)  ترجمه:</w:t>
      </w:r>
      <w:r>
        <w:rPr>
          <w:rStyle w:val="FootnoteReference"/>
        </w:rPr>
        <w:footnoteReference w:id="5707"/>
      </w:r>
    </w:p>
    <w:p>
      <w:pPr>
        <w:pStyle w:val="BookText"/>
      </w:pPr>
      <w:r>
        <w:rPr>
          <w:rFonts w:ascii="Amiri" w:hAnsi="Amiri" w:eastAsia="Amiri" w:cs="Amiri"/>
          <w:lang w:bidi="ar-SA"/>
          <w:color w:val="111111"/>
          <w:sz w:val="28"/>
          <w:szCs w:val="28"/>
          <w:rtl/>
        </w:rPr>
        <w:t xml:space="preserve">جَزَاءً مِّن رَّبِّکَ عَطَاءً حِسَابًا (۳۶)  ترجمه:</w:t>
      </w:r>
      <w:r>
        <w:rPr>
          <w:rStyle w:val="FootnoteReference"/>
        </w:rPr>
        <w:footnoteReference w:id="5708"/>
      </w:r>
    </w:p>
    <w:p>
      <w:pPr>
        <w:pStyle w:val="BookText"/>
      </w:pPr>
      <w:r>
        <w:rPr>
          <w:rFonts w:ascii="Amiri" w:hAnsi="Amiri" w:eastAsia="Amiri" w:cs="Amiri"/>
          <w:lang w:bidi="ar-SA"/>
          <w:color w:val="111111"/>
          <w:sz w:val="28"/>
          <w:szCs w:val="28"/>
          <w:rtl/>
        </w:rPr>
        <w:t xml:space="preserve">رَّبِّ السَّمَاوَاتِ وَالْأَرْضِ وَمَا بَیْنَهُمَا الرَّحْمَنِ ۖ لَا یَمْلِکُونَ مِنْهُ خِطَابًا (۳۷)  ترجمه:</w:t>
      </w:r>
      <w:r>
        <w:rPr>
          <w:rStyle w:val="FootnoteReference"/>
        </w:rPr>
        <w:footnoteReference w:id="5709"/>
      </w:r>
    </w:p>
    <w:p>
      <w:pPr>
        <w:pStyle w:val="BookText"/>
      </w:pPr>
      <w:r>
        <w:rPr>
          <w:rFonts w:ascii="Amiri" w:hAnsi="Amiri" w:eastAsia="Amiri" w:cs="Amiri"/>
          <w:lang w:bidi="ar-SA"/>
          <w:color w:val="111111"/>
          <w:sz w:val="28"/>
          <w:szCs w:val="28"/>
          <w:rtl/>
        </w:rPr>
        <w:t xml:space="preserve">یَوْمَ یَقُومُ الرُّوحُ وَالْمَلَائِکَةُ صَفًّا ۖ لَّا یَتَکَلَّمُونَ إِلَّا مَنْ أَذِنَ لَهُ الرَّحْمَنُ وَقَالَ صَوَابًا (۳۸)  ترجمه:</w:t>
      </w:r>
      <w:r>
        <w:rPr>
          <w:rStyle w:val="FootnoteReference"/>
        </w:rPr>
        <w:footnoteReference w:id="5710"/>
      </w:r>
    </w:p>
    <w:p>
      <w:pPr>
        <w:pStyle w:val="BookText"/>
      </w:pPr>
      <w:r>
        <w:rPr>
          <w:rFonts w:ascii="Amiri" w:hAnsi="Amiri" w:eastAsia="Amiri" w:cs="Amiri"/>
          <w:lang w:bidi="ar-SA"/>
          <w:color w:val="111111"/>
          <w:sz w:val="28"/>
          <w:szCs w:val="28"/>
          <w:rtl/>
        </w:rPr>
        <w:t xml:space="preserve">ذَلِکَ الْیَوْمُ الْحَقُّ ۖ فَمَن شَاءَ اتَّخَذَ إِلَی رَبِّهِ مَآبًا (۳۹)  ترجمه:</w:t>
      </w:r>
      <w:r>
        <w:rPr>
          <w:rStyle w:val="FootnoteReference"/>
        </w:rPr>
        <w:footnoteReference w:id="5711"/>
      </w:r>
    </w:p>
    <w:p>
      <w:pPr>
        <w:pStyle w:val="BookText"/>
      </w:pPr>
      <w:r>
        <w:rPr>
          <w:rFonts w:ascii="Amiri" w:hAnsi="Amiri" w:eastAsia="Amiri" w:cs="Amiri"/>
          <w:lang w:bidi="ar-SA"/>
          <w:color w:val="111111"/>
          <w:sz w:val="28"/>
          <w:szCs w:val="28"/>
          <w:rtl/>
        </w:rPr>
        <w:t xml:space="preserve">إِنَّا أَنذَرْنَاکُمْ عَذَابًا قَرِیبًا یَوْمَ یَنظُرُ الْمَرْءُ مَا قَدَّمَتْ یَدَاهُ وَیَقُولُ الْکَافِرُ یَا لَیْتَنِی کُنتُ تُرَابًا (۴۰)  ترجمه:</w:t>
      </w:r>
      <w:r>
        <w:rPr>
          <w:rStyle w:val="FootnoteReference"/>
        </w:rPr>
        <w:footnoteReference w:id="5712"/>
      </w:r>
    </w:p>
    <w:p>
      <w:pPr>
        <w:pStyle w:val="Heading3"/>
      </w:pPr>
      <w:bookmarkStart w:id="256" w:name="_Toc138"/>
      <w:r>
        <w:t>79 - سوره النازعات</w:t>
      </w:r>
      <w:bookmarkEnd w:id="256"/>
    </w:p>
    <w:p>
      <w:pPr>
        <w:pStyle w:val="BookText"/>
      </w:pPr>
      <w:r>
        <w:rPr>
          <w:rFonts w:ascii="Amiri" w:hAnsi="Amiri" w:eastAsia="Amiri" w:cs="Amiri"/>
          <w:lang w:bidi="ar-SA"/>
          <w:color w:val="111111"/>
          <w:sz w:val="28"/>
          <w:szCs w:val="28"/>
          <w:rtl/>
        </w:rPr>
        <w:t xml:space="preserve">بِسْمِ اللَّهِ الرَّحْمَنِ الرَّحِیمِ وَالنَّازِعَاتِ غَرْقًا (۱)  ترجمه:</w:t>
      </w:r>
      <w:r>
        <w:rPr>
          <w:rStyle w:val="FootnoteReference"/>
        </w:rPr>
        <w:footnoteReference w:id="5713"/>
      </w:r>
    </w:p>
    <w:p>
      <w:pPr>
        <w:pStyle w:val="BookText"/>
      </w:pPr>
      <w:r>
        <w:rPr>
          <w:rFonts w:ascii="Amiri" w:hAnsi="Amiri" w:eastAsia="Amiri" w:cs="Amiri"/>
          <w:lang w:bidi="ar-SA"/>
          <w:color w:val="111111"/>
          <w:sz w:val="28"/>
          <w:szCs w:val="28"/>
          <w:rtl/>
        </w:rPr>
        <w:t xml:space="preserve">وَالنَّاشِطَاتِ نَشْطًا (۲)  ترجمه:</w:t>
      </w:r>
      <w:r>
        <w:rPr>
          <w:rStyle w:val="FootnoteReference"/>
        </w:rPr>
        <w:footnoteReference w:id="5714"/>
      </w:r>
    </w:p>
    <w:p>
      <w:pPr>
        <w:pStyle w:val="BookText"/>
      </w:pPr>
      <w:r>
        <w:rPr>
          <w:rFonts w:ascii="Amiri" w:hAnsi="Amiri" w:eastAsia="Amiri" w:cs="Amiri"/>
          <w:lang w:bidi="ar-SA"/>
          <w:color w:val="111111"/>
          <w:sz w:val="28"/>
          <w:szCs w:val="28"/>
          <w:rtl/>
        </w:rPr>
        <w:t xml:space="preserve">وَالسَّابِحَاتِ سَبْحًا (۳)  ترجمه:</w:t>
      </w:r>
      <w:r>
        <w:rPr>
          <w:rStyle w:val="FootnoteReference"/>
        </w:rPr>
        <w:footnoteReference w:id="5715"/>
      </w:r>
    </w:p>
    <w:p>
      <w:pPr>
        <w:pStyle w:val="BookText"/>
      </w:pPr>
      <w:r>
        <w:rPr>
          <w:rFonts w:ascii="Amiri" w:hAnsi="Amiri" w:eastAsia="Amiri" w:cs="Amiri"/>
          <w:lang w:bidi="ar-SA"/>
          <w:color w:val="111111"/>
          <w:sz w:val="28"/>
          <w:szCs w:val="28"/>
          <w:rtl/>
        </w:rPr>
        <w:t xml:space="preserve">فَالسَّابِقَاتِ سَبْقًا (۴)  ترجمه:</w:t>
      </w:r>
      <w:r>
        <w:rPr>
          <w:rStyle w:val="FootnoteReference"/>
        </w:rPr>
        <w:footnoteReference w:id="5716"/>
      </w:r>
    </w:p>
    <w:p>
      <w:pPr>
        <w:pStyle w:val="BookText"/>
      </w:pPr>
      <w:r>
        <w:rPr>
          <w:rFonts w:ascii="Amiri" w:hAnsi="Amiri" w:eastAsia="Amiri" w:cs="Amiri"/>
          <w:lang w:bidi="ar-SA"/>
          <w:color w:val="111111"/>
          <w:sz w:val="28"/>
          <w:szCs w:val="28"/>
          <w:rtl/>
        </w:rPr>
        <w:t xml:space="preserve">فَالْمُدَبِّرَاتِ أَمْرًا (۵)  ترجمه:</w:t>
      </w:r>
      <w:r>
        <w:rPr>
          <w:rStyle w:val="FootnoteReference"/>
        </w:rPr>
        <w:footnoteReference w:id="5717"/>
      </w:r>
    </w:p>
    <w:p>
      <w:pPr>
        <w:pStyle w:val="BookText"/>
      </w:pPr>
      <w:r>
        <w:rPr>
          <w:rFonts w:ascii="Amiri" w:hAnsi="Amiri" w:eastAsia="Amiri" w:cs="Amiri"/>
          <w:lang w:bidi="ar-SA"/>
          <w:color w:val="111111"/>
          <w:sz w:val="28"/>
          <w:szCs w:val="28"/>
          <w:rtl/>
        </w:rPr>
        <w:t xml:space="preserve">یَوْمَ تَرْجُفُ الرَّاجِفَةُ (۶)  ترجمه:</w:t>
      </w:r>
      <w:r>
        <w:rPr>
          <w:rStyle w:val="FootnoteReference"/>
        </w:rPr>
        <w:footnoteReference w:id="5718"/>
      </w:r>
    </w:p>
    <w:p>
      <w:pPr>
        <w:pStyle w:val="BookText"/>
      </w:pPr>
      <w:r>
        <w:rPr>
          <w:rFonts w:ascii="Amiri" w:hAnsi="Amiri" w:eastAsia="Amiri" w:cs="Amiri"/>
          <w:lang w:bidi="ar-SA"/>
          <w:color w:val="111111"/>
          <w:sz w:val="28"/>
          <w:szCs w:val="28"/>
          <w:rtl/>
        </w:rPr>
        <w:t xml:space="preserve">تَتْبَعُهَا الرَّادِفَةُ (۷)  ترجمه:</w:t>
      </w:r>
      <w:r>
        <w:rPr>
          <w:rStyle w:val="FootnoteReference"/>
        </w:rPr>
        <w:footnoteReference w:id="5719"/>
      </w:r>
    </w:p>
    <w:p>
      <w:pPr>
        <w:pStyle w:val="BookText"/>
      </w:pPr>
      <w:r>
        <w:rPr>
          <w:rFonts w:ascii="Amiri" w:hAnsi="Amiri" w:eastAsia="Amiri" w:cs="Amiri"/>
          <w:lang w:bidi="ar-SA"/>
          <w:color w:val="111111"/>
          <w:sz w:val="28"/>
          <w:szCs w:val="28"/>
          <w:rtl/>
        </w:rPr>
        <w:t xml:space="preserve">قُلُوبٌ یَوْمَئِذٍ وَاجِفَةٌ (۸)  ترجمه:</w:t>
      </w:r>
      <w:r>
        <w:rPr>
          <w:rStyle w:val="FootnoteReference"/>
        </w:rPr>
        <w:footnoteReference w:id="5720"/>
      </w:r>
    </w:p>
    <w:p>
      <w:pPr>
        <w:pStyle w:val="BookText"/>
      </w:pPr>
      <w:r>
        <w:rPr>
          <w:rFonts w:ascii="Amiri" w:hAnsi="Amiri" w:eastAsia="Amiri" w:cs="Amiri"/>
          <w:lang w:bidi="ar-SA"/>
          <w:color w:val="111111"/>
          <w:sz w:val="28"/>
          <w:szCs w:val="28"/>
          <w:rtl/>
        </w:rPr>
        <w:t xml:space="preserve">أَبْصَارُهَا خَاشِعَةٌ (۹)  ترجمه:</w:t>
      </w:r>
      <w:r>
        <w:rPr>
          <w:rStyle w:val="FootnoteReference"/>
        </w:rPr>
        <w:footnoteReference w:id="5721"/>
      </w:r>
    </w:p>
    <w:p>
      <w:pPr>
        <w:pStyle w:val="BookText"/>
      </w:pPr>
      <w:r>
        <w:rPr>
          <w:rFonts w:ascii="Amiri" w:hAnsi="Amiri" w:eastAsia="Amiri" w:cs="Amiri"/>
          <w:lang w:bidi="ar-SA"/>
          <w:color w:val="111111"/>
          <w:sz w:val="28"/>
          <w:szCs w:val="28"/>
          <w:rtl/>
        </w:rPr>
        <w:t xml:space="preserve">یَقُولُونَ أَإِنَّا لَمَرْدُودُونَ فِی الْحَافِرَةِ (۱۰)  ترجمه:</w:t>
      </w:r>
      <w:r>
        <w:rPr>
          <w:rStyle w:val="FootnoteReference"/>
        </w:rPr>
        <w:footnoteReference w:id="5722"/>
      </w:r>
    </w:p>
    <w:p>
      <w:pPr>
        <w:pStyle w:val="BookText"/>
      </w:pPr>
      <w:r>
        <w:rPr>
          <w:rFonts w:ascii="Amiri" w:hAnsi="Amiri" w:eastAsia="Amiri" w:cs="Amiri"/>
          <w:lang w:bidi="ar-SA"/>
          <w:color w:val="111111"/>
          <w:sz w:val="28"/>
          <w:szCs w:val="28"/>
          <w:rtl/>
        </w:rPr>
        <w:t xml:space="preserve">أَإِذَا کُنَّا عِظَامًا نَّخِرَةً (۱۱)  ترجمه:</w:t>
      </w:r>
      <w:r>
        <w:rPr>
          <w:rStyle w:val="FootnoteReference"/>
        </w:rPr>
        <w:footnoteReference w:id="5723"/>
      </w:r>
    </w:p>
    <w:p>
      <w:pPr>
        <w:pStyle w:val="BookText"/>
      </w:pPr>
      <w:r>
        <w:rPr>
          <w:rFonts w:ascii="Amiri" w:hAnsi="Amiri" w:eastAsia="Amiri" w:cs="Amiri"/>
          <w:lang w:bidi="ar-SA"/>
          <w:color w:val="111111"/>
          <w:sz w:val="28"/>
          <w:szCs w:val="28"/>
          <w:rtl/>
        </w:rPr>
        <w:t xml:space="preserve">قَالُوا تِلْکَ إِذًا کَرَّةٌ خَاسِرَةٌ (۱۲)  ترجمه:</w:t>
      </w:r>
      <w:r>
        <w:rPr>
          <w:rStyle w:val="FootnoteReference"/>
        </w:rPr>
        <w:footnoteReference w:id="5724"/>
      </w:r>
    </w:p>
    <w:p>
      <w:pPr>
        <w:pStyle w:val="BookText"/>
      </w:pPr>
      <w:r>
        <w:rPr>
          <w:rFonts w:ascii="Amiri" w:hAnsi="Amiri" w:eastAsia="Amiri" w:cs="Amiri"/>
          <w:lang w:bidi="ar-SA"/>
          <w:color w:val="111111"/>
          <w:sz w:val="28"/>
          <w:szCs w:val="28"/>
          <w:rtl/>
        </w:rPr>
        <w:t xml:space="preserve">فَإِنَّمَا هِیَ زَجْرَةٌ وَاحِدَةٌ (۱۳)  ترجمه:</w:t>
      </w:r>
      <w:r>
        <w:rPr>
          <w:rStyle w:val="FootnoteReference"/>
        </w:rPr>
        <w:footnoteReference w:id="5725"/>
      </w:r>
    </w:p>
    <w:p>
      <w:pPr>
        <w:pStyle w:val="BookText"/>
      </w:pPr>
      <w:r>
        <w:rPr>
          <w:rFonts w:ascii="Amiri" w:hAnsi="Amiri" w:eastAsia="Amiri" w:cs="Amiri"/>
          <w:lang w:bidi="ar-SA"/>
          <w:color w:val="111111"/>
          <w:sz w:val="28"/>
          <w:szCs w:val="28"/>
          <w:rtl/>
        </w:rPr>
        <w:t xml:space="preserve">فَإِذَا هُم بِالسَّاهِرَةِ (۱۴)  ترجمه:</w:t>
      </w:r>
      <w:r>
        <w:rPr>
          <w:rStyle w:val="FootnoteReference"/>
        </w:rPr>
        <w:footnoteReference w:id="5726"/>
      </w:r>
    </w:p>
    <w:p>
      <w:pPr>
        <w:pStyle w:val="BookText"/>
      </w:pPr>
      <w:r>
        <w:rPr>
          <w:rFonts w:ascii="Amiri" w:hAnsi="Amiri" w:eastAsia="Amiri" w:cs="Amiri"/>
          <w:lang w:bidi="ar-SA"/>
          <w:color w:val="111111"/>
          <w:sz w:val="28"/>
          <w:szCs w:val="28"/>
          <w:rtl/>
        </w:rPr>
        <w:t xml:space="preserve">هَلْ أَتَاکَ حَدِیثُ مُوسَی (۱۵)  ترجمه:</w:t>
      </w:r>
      <w:r>
        <w:rPr>
          <w:rStyle w:val="FootnoteReference"/>
        </w:rPr>
        <w:footnoteReference w:id="5727"/>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نَادَاهُ رَبُّهُ بِالْوَادِ الْمُقَدَّسِ طُوًی (۱۶)  ترجمه:</w:t>
      </w:r>
      <w:r>
        <w:rPr>
          <w:rStyle w:val="FootnoteReference"/>
        </w:rPr>
        <w:footnoteReference w:id="5728"/>
      </w:r>
    </w:p>
    <w:p>
      <w:pPr>
        <w:pStyle w:val="BookText"/>
      </w:pPr>
      <w:r>
        <w:rPr>
          <w:rFonts w:ascii="Amiri" w:hAnsi="Amiri" w:eastAsia="Amiri" w:cs="Amiri"/>
          <w:lang w:bidi="ar-SA"/>
          <w:color w:val="111111"/>
          <w:sz w:val="28"/>
          <w:szCs w:val="28"/>
          <w:rtl/>
        </w:rPr>
        <w:t xml:space="preserve">اذْهَبْ إِلَی فِرْعَوْنَ إِنَّهُ طَغَی (۱۷)  ترجمه:</w:t>
      </w:r>
      <w:r>
        <w:rPr>
          <w:rStyle w:val="FootnoteReference"/>
        </w:rPr>
        <w:footnoteReference w:id="5729"/>
      </w:r>
    </w:p>
    <w:p>
      <w:pPr>
        <w:pStyle w:val="BookText"/>
      </w:pPr>
      <w:r>
        <w:rPr>
          <w:rFonts w:ascii="Amiri" w:hAnsi="Amiri" w:eastAsia="Amiri" w:cs="Amiri"/>
          <w:lang w:bidi="ar-SA"/>
          <w:color w:val="111111"/>
          <w:sz w:val="28"/>
          <w:szCs w:val="28"/>
          <w:rtl/>
        </w:rPr>
        <w:t xml:space="preserve">فَقُلْ هَل لَّکَ إِلَی أَن تَزَکَّی (۱۸)  ترجمه:</w:t>
      </w:r>
      <w:r>
        <w:rPr>
          <w:rStyle w:val="FootnoteReference"/>
        </w:rPr>
        <w:footnoteReference w:id="5730"/>
      </w:r>
    </w:p>
    <w:p>
      <w:pPr>
        <w:pStyle w:val="BookText"/>
      </w:pPr>
      <w:r>
        <w:rPr>
          <w:rFonts w:ascii="Amiri" w:hAnsi="Amiri" w:eastAsia="Amiri" w:cs="Amiri"/>
          <w:lang w:bidi="ar-SA"/>
          <w:color w:val="111111"/>
          <w:sz w:val="28"/>
          <w:szCs w:val="28"/>
          <w:rtl/>
        </w:rPr>
        <w:t xml:space="preserve">وَأَهْدِیَکَ إِلَی رَبِّکَ فَتَخْشَی (۱۹)  ترجمه:</w:t>
      </w:r>
      <w:r>
        <w:rPr>
          <w:rStyle w:val="FootnoteReference"/>
        </w:rPr>
        <w:footnoteReference w:id="5731"/>
      </w:r>
    </w:p>
    <w:p>
      <w:pPr>
        <w:pStyle w:val="BookText"/>
      </w:pPr>
      <w:r>
        <w:rPr>
          <w:rFonts w:ascii="Amiri" w:hAnsi="Amiri" w:eastAsia="Amiri" w:cs="Amiri"/>
          <w:lang w:bidi="ar-SA"/>
          <w:color w:val="111111"/>
          <w:sz w:val="28"/>
          <w:szCs w:val="28"/>
          <w:rtl/>
        </w:rPr>
        <w:t xml:space="preserve">فَأَرَاهُ الْآیَةَ الْکُبْرَی (۲۰)  ترجمه:</w:t>
      </w:r>
      <w:r>
        <w:rPr>
          <w:rStyle w:val="FootnoteReference"/>
        </w:rPr>
        <w:footnoteReference w:id="5732"/>
      </w:r>
    </w:p>
    <w:p>
      <w:pPr>
        <w:pStyle w:val="BookText"/>
      </w:pPr>
      <w:r>
        <w:rPr>
          <w:rFonts w:ascii="Amiri" w:hAnsi="Amiri" w:eastAsia="Amiri" w:cs="Amiri"/>
          <w:lang w:bidi="ar-SA"/>
          <w:color w:val="111111"/>
          <w:sz w:val="28"/>
          <w:szCs w:val="28"/>
          <w:rtl/>
        </w:rPr>
        <w:t xml:space="preserve">فَکَذَّبَ وَعَصَی (۲۱)  ترجمه:</w:t>
      </w:r>
      <w:r>
        <w:rPr>
          <w:rStyle w:val="FootnoteReference"/>
        </w:rPr>
        <w:footnoteReference w:id="5733"/>
      </w:r>
    </w:p>
    <w:p>
      <w:pPr>
        <w:pStyle w:val="BookText"/>
      </w:pPr>
      <w:r>
        <w:rPr>
          <w:rFonts w:ascii="Amiri" w:hAnsi="Amiri" w:eastAsia="Amiri" w:cs="Amiri"/>
          <w:lang w:bidi="ar-SA"/>
          <w:color w:val="111111"/>
          <w:sz w:val="28"/>
          <w:szCs w:val="28"/>
          <w:rtl/>
        </w:rPr>
        <w:t xml:space="preserve">ثُمَّ أَدْبَرَ یَسْعَی (۲۲)  ترجمه:</w:t>
      </w:r>
      <w:r>
        <w:rPr>
          <w:rStyle w:val="FootnoteReference"/>
        </w:rPr>
        <w:footnoteReference w:id="5734"/>
      </w:r>
    </w:p>
    <w:p>
      <w:pPr>
        <w:pStyle w:val="BookText"/>
      </w:pPr>
      <w:r>
        <w:rPr>
          <w:rFonts w:ascii="Amiri" w:hAnsi="Amiri" w:eastAsia="Amiri" w:cs="Amiri"/>
          <w:lang w:bidi="ar-SA"/>
          <w:color w:val="111111"/>
          <w:sz w:val="28"/>
          <w:szCs w:val="28"/>
          <w:rtl/>
        </w:rPr>
        <w:t xml:space="preserve">فَحَشَرَ فَنَادَی (۲۳)  ترجمه:</w:t>
      </w:r>
      <w:r>
        <w:rPr>
          <w:rStyle w:val="FootnoteReference"/>
        </w:rPr>
        <w:footnoteReference w:id="5735"/>
      </w:r>
    </w:p>
    <w:p>
      <w:pPr>
        <w:pStyle w:val="BookText"/>
      </w:pPr>
      <w:r>
        <w:rPr>
          <w:rFonts w:ascii="Amiri" w:hAnsi="Amiri" w:eastAsia="Amiri" w:cs="Amiri"/>
          <w:lang w:bidi="ar-SA"/>
          <w:color w:val="111111"/>
          <w:sz w:val="28"/>
          <w:szCs w:val="28"/>
          <w:rtl/>
        </w:rPr>
        <w:t xml:space="preserve">فَقَالَ أَنَا رَبُّکُمُ الْأَعْلَی (۲۴)  ترجمه:</w:t>
      </w:r>
      <w:r>
        <w:rPr>
          <w:rStyle w:val="FootnoteReference"/>
        </w:rPr>
        <w:footnoteReference w:id="5736"/>
      </w:r>
    </w:p>
    <w:p>
      <w:pPr>
        <w:pStyle w:val="BookText"/>
      </w:pPr>
      <w:r>
        <w:rPr>
          <w:rFonts w:ascii="Amiri" w:hAnsi="Amiri" w:eastAsia="Amiri" w:cs="Amiri"/>
          <w:lang w:bidi="ar-SA"/>
          <w:color w:val="111111"/>
          <w:sz w:val="28"/>
          <w:szCs w:val="28"/>
          <w:rtl/>
        </w:rPr>
        <w:t xml:space="preserve">فَأَخَذَهُ اللَّهُ نَکَالَ الْآخِرَةِ وَالْأُولَی (۲۵)  ترجمه:</w:t>
      </w:r>
      <w:r>
        <w:rPr>
          <w:rStyle w:val="FootnoteReference"/>
        </w:rPr>
        <w:footnoteReference w:id="5737"/>
      </w:r>
    </w:p>
    <w:p>
      <w:pPr>
        <w:pStyle w:val="BookText"/>
      </w:pPr>
      <w:r>
        <w:rPr>
          <w:rFonts w:ascii="Amiri" w:hAnsi="Amiri" w:eastAsia="Amiri" w:cs="Amiri"/>
          <w:lang w:bidi="ar-SA"/>
          <w:color w:val="111111"/>
          <w:sz w:val="28"/>
          <w:szCs w:val="28"/>
          <w:rtl/>
        </w:rPr>
        <w:t xml:space="preserve">إِنَّ فِی ذَلِکَ لَعِبْرَةً لِّمَن یَخْشَی (۲۶)  ترجمه:</w:t>
      </w:r>
      <w:r>
        <w:rPr>
          <w:rStyle w:val="FootnoteReference"/>
        </w:rPr>
        <w:footnoteReference w:id="5738"/>
      </w:r>
    </w:p>
    <w:p>
      <w:pPr>
        <w:pStyle w:val="BookText"/>
      </w:pPr>
      <w:r>
        <w:rPr>
          <w:rFonts w:ascii="Amiri" w:hAnsi="Amiri" w:eastAsia="Amiri" w:cs="Amiri"/>
          <w:lang w:bidi="ar-SA"/>
          <w:color w:val="111111"/>
          <w:sz w:val="28"/>
          <w:szCs w:val="28"/>
          <w:rtl/>
        </w:rPr>
        <w:t xml:space="preserve">أَأَنتُمْ أَشَدُّ خَلْقًا أَمِ السَّمَاءُ ۚ بَنَاهَا (۲۷)  ترجمه:</w:t>
      </w:r>
      <w:r>
        <w:rPr>
          <w:rStyle w:val="FootnoteReference"/>
        </w:rPr>
        <w:footnoteReference w:id="5739"/>
      </w:r>
    </w:p>
    <w:p>
      <w:pPr>
        <w:pStyle w:val="BookText"/>
      </w:pPr>
      <w:r>
        <w:rPr>
          <w:rFonts w:ascii="Amiri" w:hAnsi="Amiri" w:eastAsia="Amiri" w:cs="Amiri"/>
          <w:lang w:bidi="ar-SA"/>
          <w:color w:val="111111"/>
          <w:sz w:val="28"/>
          <w:szCs w:val="28"/>
          <w:rtl/>
        </w:rPr>
        <w:t xml:space="preserve">رَفَعَ سَمْکَهَا فَسَوَّاهَا (۲۸)  ترجمه:</w:t>
      </w:r>
      <w:r>
        <w:rPr>
          <w:rStyle w:val="FootnoteReference"/>
        </w:rPr>
        <w:footnoteReference w:id="5740"/>
      </w:r>
    </w:p>
    <w:p>
      <w:pPr>
        <w:pStyle w:val="BookText"/>
      </w:pPr>
      <w:r>
        <w:rPr>
          <w:rFonts w:ascii="Amiri" w:hAnsi="Amiri" w:eastAsia="Amiri" w:cs="Amiri"/>
          <w:lang w:bidi="ar-SA"/>
          <w:color w:val="111111"/>
          <w:sz w:val="28"/>
          <w:szCs w:val="28"/>
          <w:rtl/>
        </w:rPr>
        <w:t xml:space="preserve">وَأَغْطَشَ لَیْلَهَا وَأَخْرَجَ ضُحَاهَا (۲۹)  ترجمه:</w:t>
      </w:r>
      <w:r>
        <w:rPr>
          <w:rStyle w:val="FootnoteReference"/>
        </w:rPr>
        <w:footnoteReference w:id="5741"/>
      </w:r>
    </w:p>
    <w:p>
      <w:pPr>
        <w:pStyle w:val="BookText"/>
      </w:pPr>
      <w:r>
        <w:rPr>
          <w:rFonts w:ascii="Amiri" w:hAnsi="Amiri" w:eastAsia="Amiri" w:cs="Amiri"/>
          <w:lang w:bidi="ar-SA"/>
          <w:color w:val="111111"/>
          <w:sz w:val="28"/>
          <w:szCs w:val="28"/>
          <w:rtl/>
        </w:rPr>
        <w:t xml:space="preserve">وَالْأَرْضَ بَعْدَ ذَلِکَ دَحَاهَا (۳۰)  ترجمه:</w:t>
      </w:r>
      <w:r>
        <w:rPr>
          <w:rStyle w:val="FootnoteReference"/>
        </w:rPr>
        <w:footnoteReference w:id="5742"/>
      </w:r>
    </w:p>
    <w:p>
      <w:pPr>
        <w:pStyle w:val="BookText"/>
      </w:pPr>
      <w:r>
        <w:rPr>
          <w:rFonts w:ascii="Amiri" w:hAnsi="Amiri" w:eastAsia="Amiri" w:cs="Amiri"/>
          <w:lang w:bidi="ar-SA"/>
          <w:color w:val="111111"/>
          <w:sz w:val="28"/>
          <w:szCs w:val="28"/>
          <w:rtl/>
        </w:rPr>
        <w:t xml:space="preserve">أَخْرَجَ مِنْهَا مَاءَهَا وَمَرْعَاهَا (۳۱)  ترجمه:</w:t>
      </w:r>
      <w:r>
        <w:rPr>
          <w:rStyle w:val="FootnoteReference"/>
        </w:rPr>
        <w:footnoteReference w:id="5743"/>
      </w:r>
    </w:p>
    <w:p>
      <w:pPr>
        <w:pStyle w:val="BookText"/>
      </w:pPr>
      <w:r>
        <w:rPr>
          <w:rFonts w:ascii="Amiri" w:hAnsi="Amiri" w:eastAsia="Amiri" w:cs="Amiri"/>
          <w:lang w:bidi="ar-SA"/>
          <w:color w:val="111111"/>
          <w:sz w:val="28"/>
          <w:szCs w:val="28"/>
          <w:rtl/>
        </w:rPr>
        <w:t xml:space="preserve">وَالْجِبَالَ أَرْسَاهَا (۳۲)  ترجمه:</w:t>
      </w:r>
      <w:r>
        <w:rPr>
          <w:rStyle w:val="FootnoteReference"/>
        </w:rPr>
        <w:footnoteReference w:id="5744"/>
      </w:r>
    </w:p>
    <w:p>
      <w:pPr>
        <w:pStyle w:val="BookText"/>
      </w:pPr>
      <w:r>
        <w:rPr>
          <w:rFonts w:ascii="Amiri" w:hAnsi="Amiri" w:eastAsia="Amiri" w:cs="Amiri"/>
          <w:lang w:bidi="ar-SA"/>
          <w:color w:val="111111"/>
          <w:sz w:val="28"/>
          <w:szCs w:val="28"/>
          <w:rtl/>
        </w:rPr>
        <w:t xml:space="preserve">مَتَاعًا لَّکُمْ وَلِأَنْعَامِکُمْ (۳۳)  ترجمه:</w:t>
      </w:r>
      <w:r>
        <w:rPr>
          <w:rStyle w:val="FootnoteReference"/>
        </w:rPr>
        <w:footnoteReference w:id="5745"/>
      </w:r>
    </w:p>
    <w:p>
      <w:pPr>
        <w:pStyle w:val="BookText"/>
      </w:pPr>
      <w:r>
        <w:rPr>
          <w:rFonts w:ascii="Amiri" w:hAnsi="Amiri" w:eastAsia="Amiri" w:cs="Amiri"/>
          <w:lang w:bidi="ar-SA"/>
          <w:color w:val="111111"/>
          <w:sz w:val="28"/>
          <w:szCs w:val="28"/>
          <w:rtl/>
        </w:rPr>
        <w:t xml:space="preserve">فَإِذَا جَاءَتِ الطَّامَّةُ الْکُبْرَی (۳۴)  ترجمه:</w:t>
      </w:r>
      <w:r>
        <w:rPr>
          <w:rStyle w:val="FootnoteReference"/>
        </w:rPr>
        <w:footnoteReference w:id="5746"/>
      </w:r>
    </w:p>
    <w:p>
      <w:pPr>
        <w:pStyle w:val="BookText"/>
      </w:pPr>
      <w:r>
        <w:rPr>
          <w:rFonts w:ascii="Amiri" w:hAnsi="Amiri" w:eastAsia="Amiri" w:cs="Amiri"/>
          <w:lang w:bidi="ar-SA"/>
          <w:color w:val="111111"/>
          <w:sz w:val="28"/>
          <w:szCs w:val="28"/>
          <w:rtl/>
        </w:rPr>
        <w:t xml:space="preserve">یَوْمَ یَتَذَکَّرُ الْإِنسَانُ مَا سَعَی (۳۵)  ترجمه:</w:t>
      </w:r>
      <w:r>
        <w:rPr>
          <w:rStyle w:val="FootnoteReference"/>
        </w:rPr>
        <w:footnoteReference w:id="5747"/>
      </w:r>
    </w:p>
    <w:p>
      <w:pPr>
        <w:pStyle w:val="BookText"/>
      </w:pPr>
      <w:r>
        <w:rPr>
          <w:rFonts w:ascii="Amiri" w:hAnsi="Amiri" w:eastAsia="Amiri" w:cs="Amiri"/>
          <w:lang w:bidi="ar-SA"/>
          <w:color w:val="111111"/>
          <w:sz w:val="28"/>
          <w:szCs w:val="28"/>
          <w:rtl/>
        </w:rPr>
        <w:t xml:space="preserve">وَبُرِّزَتِ الْجَحِیمُ لِمَن یَرَی (۳۶)  ترجمه:</w:t>
      </w:r>
      <w:r>
        <w:rPr>
          <w:rStyle w:val="FootnoteReference"/>
        </w:rPr>
        <w:footnoteReference w:id="5748"/>
      </w:r>
    </w:p>
    <w:p>
      <w:pPr>
        <w:pStyle w:val="BookText"/>
      </w:pPr>
      <w:r>
        <w:rPr>
          <w:rFonts w:ascii="Amiri" w:hAnsi="Amiri" w:eastAsia="Amiri" w:cs="Amiri"/>
          <w:lang w:bidi="ar-SA"/>
          <w:color w:val="111111"/>
          <w:sz w:val="28"/>
          <w:szCs w:val="28"/>
          <w:rtl/>
        </w:rPr>
        <w:t xml:space="preserve">فَأَمَّا مَن طَغَی (۳۷)  ترجمه:</w:t>
      </w:r>
      <w:r>
        <w:rPr>
          <w:rStyle w:val="FootnoteReference"/>
        </w:rPr>
        <w:footnoteReference w:id="5749"/>
      </w:r>
    </w:p>
    <w:p>
      <w:pPr>
        <w:pStyle w:val="BookText"/>
      </w:pPr>
      <w:r>
        <w:rPr>
          <w:rFonts w:ascii="Amiri" w:hAnsi="Amiri" w:eastAsia="Amiri" w:cs="Amiri"/>
          <w:lang w:bidi="ar-SA"/>
          <w:color w:val="111111"/>
          <w:sz w:val="28"/>
          <w:szCs w:val="28"/>
          <w:rtl/>
        </w:rPr>
        <w:t xml:space="preserve">وَآثَرَ الْحَیَاةَ الدُّنْیَا (۳۸)  ترجمه:</w:t>
      </w:r>
      <w:r>
        <w:rPr>
          <w:rStyle w:val="FootnoteReference"/>
        </w:rPr>
        <w:footnoteReference w:id="5750"/>
      </w:r>
    </w:p>
    <w:p>
      <w:pPr>
        <w:pStyle w:val="BookText"/>
      </w:pPr>
      <w:r>
        <w:rPr>
          <w:rFonts w:ascii="Amiri" w:hAnsi="Amiri" w:eastAsia="Amiri" w:cs="Amiri"/>
          <w:lang w:bidi="ar-SA"/>
          <w:color w:val="111111"/>
          <w:sz w:val="28"/>
          <w:szCs w:val="28"/>
          <w:rtl/>
        </w:rPr>
        <w:t xml:space="preserve">فَإِنَّ الْجَحِیمَ هِیَ الْمَأْوَی (۳۹)  ترجمه:</w:t>
      </w:r>
      <w:r>
        <w:rPr>
          <w:rStyle w:val="FootnoteReference"/>
        </w:rPr>
        <w:footnoteReference w:id="5751"/>
      </w:r>
    </w:p>
    <w:p>
      <w:pPr>
        <w:pStyle w:val="BookText"/>
      </w:pPr>
      <w:r>
        <w:rPr>
          <w:rFonts w:ascii="Amiri" w:hAnsi="Amiri" w:eastAsia="Amiri" w:cs="Amiri"/>
          <w:lang w:bidi="ar-SA"/>
          <w:color w:val="111111"/>
          <w:sz w:val="28"/>
          <w:szCs w:val="28"/>
          <w:rtl/>
        </w:rPr>
        <w:t xml:space="preserve">وَأَمَّا مَنْ خَافَ مَقَامَ رَبِّهِ وَنَهَی النَّفْسَ عَنِ الْهَوَی (۴۰)  ترجمه:</w:t>
      </w:r>
      <w:r>
        <w:rPr>
          <w:rStyle w:val="FootnoteReference"/>
        </w:rPr>
        <w:footnoteReference w:id="5752"/>
      </w:r>
    </w:p>
    <w:p>
      <w:pPr>
        <w:pStyle w:val="BookText"/>
      </w:pPr>
      <w:r>
        <w:rPr>
          <w:rFonts w:ascii="Amiri" w:hAnsi="Amiri" w:eastAsia="Amiri" w:cs="Amiri"/>
          <w:lang w:bidi="ar-SA"/>
          <w:color w:val="111111"/>
          <w:sz w:val="28"/>
          <w:szCs w:val="28"/>
          <w:rtl/>
        </w:rPr>
        <w:t xml:space="preserve">فَإِنَّ الْجَنَّةَ هِیَ الْمَأْوَی (۴۱)  ترجمه:</w:t>
      </w:r>
      <w:r>
        <w:rPr>
          <w:rStyle w:val="FootnoteReference"/>
        </w:rPr>
        <w:footnoteReference w:id="5753"/>
      </w:r>
    </w:p>
    <w:p>
      <w:pPr>
        <w:pStyle w:val="BookText"/>
      </w:pPr>
      <w:r>
        <w:rPr>
          <w:rFonts w:ascii="Amiri" w:hAnsi="Amiri" w:eastAsia="Amiri" w:cs="Amiri"/>
          <w:lang w:bidi="ar-SA"/>
          <w:color w:val="111111"/>
          <w:sz w:val="28"/>
          <w:szCs w:val="28"/>
          <w:rtl/>
        </w:rPr>
        <w:t xml:space="preserve">یَسْأَلُونَکَ عَنِ السَّاعَةِ أَیَّانَ مُرْسَاهَا (۴۲)  ترجمه:</w:t>
      </w:r>
      <w:r>
        <w:rPr>
          <w:rStyle w:val="FootnoteReference"/>
        </w:rPr>
        <w:footnoteReference w:id="5754"/>
      </w:r>
    </w:p>
    <w:p>
      <w:pPr>
        <w:pStyle w:val="BookText"/>
      </w:pPr>
      <w:r>
        <w:rPr>
          <w:rFonts w:ascii="Amiri" w:hAnsi="Amiri" w:eastAsia="Amiri" w:cs="Amiri"/>
          <w:lang w:bidi="ar-SA"/>
          <w:color w:val="111111"/>
          <w:sz w:val="28"/>
          <w:szCs w:val="28"/>
          <w:rtl/>
        </w:rPr>
        <w:t xml:space="preserve">فِیمَ أَنتَ مِن ذِکْرَاهَا (۴۳)  ترجمه:</w:t>
      </w:r>
      <w:r>
        <w:rPr>
          <w:rStyle w:val="FootnoteReference"/>
        </w:rPr>
        <w:footnoteReference w:id="5755"/>
      </w:r>
    </w:p>
    <w:p>
      <w:pPr>
        <w:pStyle w:val="BookText"/>
      </w:pPr>
      <w:r>
        <w:rPr>
          <w:rFonts w:ascii="Amiri" w:hAnsi="Amiri" w:eastAsia="Amiri" w:cs="Amiri"/>
          <w:lang w:bidi="ar-SA"/>
          <w:color w:val="111111"/>
          <w:sz w:val="28"/>
          <w:szCs w:val="28"/>
          <w:rtl/>
        </w:rPr>
        <w:t xml:space="preserve">إِلَی رَبِّکَ مُنتَهَاهَا (۴۴)  ترجمه:</w:t>
      </w:r>
      <w:r>
        <w:rPr>
          <w:rStyle w:val="FootnoteReference"/>
        </w:rPr>
        <w:footnoteReference w:id="5756"/>
      </w:r>
    </w:p>
    <w:p>
      <w:pPr>
        <w:pStyle w:val="BookText"/>
      </w:pPr>
      <w:r>
        <w:rPr>
          <w:rFonts w:ascii="Amiri" w:hAnsi="Amiri" w:eastAsia="Amiri" w:cs="Amiri"/>
          <w:lang w:bidi="ar-SA"/>
          <w:color w:val="111111"/>
          <w:sz w:val="28"/>
          <w:szCs w:val="28"/>
          <w:rtl/>
        </w:rPr>
        <w:t xml:space="preserve">إِنَّمَا أَنتَ مُنذِرُ مَن یَخْشَاهَا (۴۵)  ترجمه:</w:t>
      </w:r>
      <w:r>
        <w:rPr>
          <w:rStyle w:val="FootnoteReference"/>
        </w:rPr>
        <w:footnoteReference w:id="5757"/>
      </w:r>
    </w:p>
    <w:p>
      <w:pPr>
        <w:pStyle w:val="BookText"/>
      </w:pPr>
      <w:r>
        <w:rPr>
          <w:rFonts w:ascii="Amiri" w:hAnsi="Amiri" w:eastAsia="Amiri" w:cs="Amiri"/>
          <w:lang w:bidi="ar-SA"/>
          <w:color w:val="111111"/>
          <w:sz w:val="28"/>
          <w:szCs w:val="28"/>
          <w:rtl/>
        </w:rPr>
        <w:t xml:space="preserve">کَأَنَّهُمْ یَوْمَ یَرَوْنَهَا لَمْ یَلْبَثُوا إِلَّا عَشِیَّةً أَوْ ضُحَاهَا (۴۶)  ترجمه:</w:t>
      </w:r>
      <w:r>
        <w:rPr>
          <w:rStyle w:val="FootnoteReference"/>
        </w:rPr>
        <w:footnoteReference w:id="5758"/>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100" w:name="pg19496_194820"/>
    <w:bookmarkEnd w:id="100"/>
    <w:p>
      <w:pPr>
        <w:pStyle w:val="Heading3"/>
      </w:pPr>
      <w:bookmarkStart w:id="257" w:name="_Toc139"/>
      <w:r>
        <w:t>80 - سوره عبس</w:t>
      </w:r>
      <w:bookmarkEnd w:id="257"/>
    </w:p>
    <w:p>
      <w:pPr>
        <w:pStyle w:val="BookText"/>
      </w:pPr>
      <w:r>
        <w:rPr>
          <w:rFonts w:ascii="Amiri" w:hAnsi="Amiri" w:eastAsia="Amiri" w:cs="Amiri"/>
          <w:lang w:bidi="ar-SA"/>
          <w:color w:val="111111"/>
          <w:sz w:val="28"/>
          <w:szCs w:val="28"/>
          <w:rtl/>
        </w:rPr>
        <w:t xml:space="preserve">بِسْمِ اللَّهِ الرَّحْمَنِ الرَّحِیمِ عَبَسَ وَتَوَلَّی (۱)  ترجمه:</w:t>
      </w:r>
      <w:r>
        <w:rPr>
          <w:rStyle w:val="FootnoteReference"/>
        </w:rPr>
        <w:footnoteReference w:id="5759"/>
      </w:r>
    </w:p>
    <w:p>
      <w:pPr>
        <w:pStyle w:val="BookText"/>
      </w:pPr>
      <w:r>
        <w:rPr>
          <w:rFonts w:ascii="Amiri" w:hAnsi="Amiri" w:eastAsia="Amiri" w:cs="Amiri"/>
          <w:lang w:bidi="ar-SA"/>
          <w:color w:val="111111"/>
          <w:sz w:val="28"/>
          <w:szCs w:val="28"/>
          <w:rtl/>
        </w:rPr>
        <w:t xml:space="preserve">أَن جَاءَهُ الْأَعْمَی (۲)  ترجمه:</w:t>
      </w:r>
      <w:r>
        <w:rPr>
          <w:rStyle w:val="FootnoteReference"/>
        </w:rPr>
        <w:footnoteReference w:id="5760"/>
      </w:r>
    </w:p>
    <w:p>
      <w:pPr>
        <w:pStyle w:val="BookText"/>
      </w:pPr>
      <w:r>
        <w:rPr>
          <w:rFonts w:ascii="Amiri" w:hAnsi="Amiri" w:eastAsia="Amiri" w:cs="Amiri"/>
          <w:lang w:bidi="ar-SA"/>
          <w:color w:val="111111"/>
          <w:sz w:val="28"/>
          <w:szCs w:val="28"/>
          <w:rtl/>
        </w:rPr>
        <w:t xml:space="preserve">وَمَا یُدْرِیکَ لَعَلَّهُ یَزَّکَّی (۳)  ترجمه:</w:t>
      </w:r>
      <w:r>
        <w:rPr>
          <w:rStyle w:val="FootnoteReference"/>
        </w:rPr>
        <w:footnoteReference w:id="5761"/>
      </w:r>
    </w:p>
    <w:p>
      <w:pPr>
        <w:pStyle w:val="BookText"/>
      </w:pPr>
      <w:r>
        <w:rPr>
          <w:rFonts w:ascii="Amiri" w:hAnsi="Amiri" w:eastAsia="Amiri" w:cs="Amiri"/>
          <w:lang w:bidi="ar-SA"/>
          <w:color w:val="111111"/>
          <w:sz w:val="28"/>
          <w:szCs w:val="28"/>
          <w:rtl/>
        </w:rPr>
        <w:t xml:space="preserve">أَوْ یَذَّکَّرُ فَتَنفَعَهُ الذِّکْرَی (۴)  ترجمه:</w:t>
      </w:r>
      <w:r>
        <w:rPr>
          <w:rStyle w:val="FootnoteReference"/>
        </w:rPr>
        <w:footnoteReference w:id="5762"/>
      </w:r>
    </w:p>
    <w:p>
      <w:pPr>
        <w:pStyle w:val="BookText"/>
      </w:pPr>
      <w:r>
        <w:rPr>
          <w:rFonts w:ascii="Amiri" w:hAnsi="Amiri" w:eastAsia="Amiri" w:cs="Amiri"/>
          <w:lang w:bidi="ar-SA"/>
          <w:color w:val="111111"/>
          <w:sz w:val="28"/>
          <w:szCs w:val="28"/>
          <w:rtl/>
        </w:rPr>
        <w:t xml:space="preserve">أَمَّا مَنِ اسْتَغْنَی (۵)  ترجمه:</w:t>
      </w:r>
      <w:r>
        <w:rPr>
          <w:rStyle w:val="FootnoteReference"/>
        </w:rPr>
        <w:footnoteReference w:id="5763"/>
      </w:r>
    </w:p>
    <w:p>
      <w:pPr>
        <w:pStyle w:val="BookText"/>
      </w:pPr>
      <w:r>
        <w:rPr>
          <w:rFonts w:ascii="Amiri" w:hAnsi="Amiri" w:eastAsia="Amiri" w:cs="Amiri"/>
          <w:lang w:bidi="ar-SA"/>
          <w:color w:val="111111"/>
          <w:sz w:val="28"/>
          <w:szCs w:val="28"/>
          <w:rtl/>
        </w:rPr>
        <w:t xml:space="preserve">فَأَنتَ لَهُ تَصَدَّی (۶)  ترجمه:</w:t>
      </w:r>
      <w:r>
        <w:rPr>
          <w:rStyle w:val="FootnoteReference"/>
        </w:rPr>
        <w:footnoteReference w:id="5764"/>
      </w:r>
    </w:p>
    <w:p>
      <w:pPr>
        <w:pStyle w:val="BookText"/>
      </w:pPr>
      <w:r>
        <w:rPr>
          <w:rFonts w:ascii="Amiri" w:hAnsi="Amiri" w:eastAsia="Amiri" w:cs="Amiri"/>
          <w:lang w:bidi="ar-SA"/>
          <w:color w:val="111111"/>
          <w:sz w:val="28"/>
          <w:szCs w:val="28"/>
          <w:rtl/>
        </w:rPr>
        <w:t xml:space="preserve">وَمَا عَلَیْکَ أَلَّا یَزَّکَّی (۷)  ترجمه:</w:t>
      </w:r>
      <w:r>
        <w:rPr>
          <w:rStyle w:val="FootnoteReference"/>
        </w:rPr>
        <w:footnoteReference w:id="5765"/>
      </w:r>
    </w:p>
    <w:p>
      <w:pPr>
        <w:pStyle w:val="BookText"/>
      </w:pPr>
      <w:r>
        <w:rPr>
          <w:rFonts w:ascii="Amiri" w:hAnsi="Amiri" w:eastAsia="Amiri" w:cs="Amiri"/>
          <w:lang w:bidi="ar-SA"/>
          <w:color w:val="111111"/>
          <w:sz w:val="28"/>
          <w:szCs w:val="28"/>
          <w:rtl/>
        </w:rPr>
        <w:t xml:space="preserve">وَأَمَّا مَن جَاءَکَ یَسْعَی (۸)  ترجمه:</w:t>
      </w:r>
      <w:r>
        <w:rPr>
          <w:rStyle w:val="FootnoteReference"/>
        </w:rPr>
        <w:footnoteReference w:id="5766"/>
      </w:r>
    </w:p>
    <w:p>
      <w:pPr>
        <w:pStyle w:val="BookText"/>
      </w:pPr>
      <w:r>
        <w:rPr>
          <w:rFonts w:ascii="Amiri" w:hAnsi="Amiri" w:eastAsia="Amiri" w:cs="Amiri"/>
          <w:lang w:bidi="ar-SA"/>
          <w:color w:val="111111"/>
          <w:sz w:val="28"/>
          <w:szCs w:val="28"/>
          <w:rtl/>
        </w:rPr>
        <w:t xml:space="preserve">وَهُوَ یَخْشَی (۹)  ترجمه:</w:t>
      </w:r>
      <w:r>
        <w:rPr>
          <w:rStyle w:val="FootnoteReference"/>
        </w:rPr>
        <w:footnoteReference w:id="5767"/>
      </w:r>
    </w:p>
    <w:p>
      <w:pPr>
        <w:pStyle w:val="BookText"/>
      </w:pPr>
      <w:r>
        <w:rPr>
          <w:rFonts w:ascii="Amiri" w:hAnsi="Amiri" w:eastAsia="Amiri" w:cs="Amiri"/>
          <w:lang w:bidi="ar-SA"/>
          <w:color w:val="111111"/>
          <w:sz w:val="28"/>
          <w:szCs w:val="28"/>
          <w:rtl/>
        </w:rPr>
        <w:t xml:space="preserve">فَأَنتَ عَنْهُ تَلَهَّی (۱۰)  ترجمه:</w:t>
      </w:r>
      <w:r>
        <w:rPr>
          <w:rStyle w:val="FootnoteReference"/>
        </w:rPr>
        <w:footnoteReference w:id="5768"/>
      </w:r>
    </w:p>
    <w:p>
      <w:pPr>
        <w:pStyle w:val="BookText"/>
      </w:pPr>
      <w:r>
        <w:rPr>
          <w:rFonts w:ascii="Amiri" w:hAnsi="Amiri" w:eastAsia="Amiri" w:cs="Amiri"/>
          <w:lang w:bidi="ar-SA"/>
          <w:color w:val="111111"/>
          <w:sz w:val="28"/>
          <w:szCs w:val="28"/>
          <w:rtl/>
        </w:rPr>
        <w:t xml:space="preserve">کَلَّا إِنَّهَا تَذْکِرَةٌ (۱۱)  ترجمه:</w:t>
      </w:r>
      <w:r>
        <w:rPr>
          <w:rStyle w:val="FootnoteReference"/>
        </w:rPr>
        <w:footnoteReference w:id="5769"/>
      </w:r>
    </w:p>
    <w:p>
      <w:pPr>
        <w:pStyle w:val="BookText"/>
      </w:pPr>
      <w:r>
        <w:rPr>
          <w:rFonts w:ascii="Amiri" w:hAnsi="Amiri" w:eastAsia="Amiri" w:cs="Amiri"/>
          <w:lang w:bidi="ar-SA"/>
          <w:color w:val="111111"/>
          <w:sz w:val="28"/>
          <w:szCs w:val="28"/>
          <w:rtl/>
        </w:rPr>
        <w:t xml:space="preserve">فَمَن شَاءَ ذَکَرَهُ (۱۲)  ترجمه:</w:t>
      </w:r>
      <w:r>
        <w:rPr>
          <w:rStyle w:val="FootnoteReference"/>
        </w:rPr>
        <w:footnoteReference w:id="5770"/>
      </w:r>
    </w:p>
    <w:p>
      <w:pPr>
        <w:pStyle w:val="BookText"/>
      </w:pPr>
      <w:r>
        <w:rPr>
          <w:rFonts w:ascii="Amiri" w:hAnsi="Amiri" w:eastAsia="Amiri" w:cs="Amiri"/>
          <w:lang w:bidi="ar-SA"/>
          <w:color w:val="111111"/>
          <w:sz w:val="28"/>
          <w:szCs w:val="28"/>
          <w:rtl/>
        </w:rPr>
        <w:t xml:space="preserve">فِی صُحُفٍ مُّکَرَّمَةٍ (۱۳)  ترجمه:</w:t>
      </w:r>
      <w:r>
        <w:rPr>
          <w:rStyle w:val="FootnoteReference"/>
        </w:rPr>
        <w:footnoteReference w:id="5771"/>
      </w:r>
    </w:p>
    <w:p>
      <w:pPr>
        <w:pStyle w:val="BookText"/>
      </w:pPr>
      <w:r>
        <w:rPr>
          <w:rFonts w:ascii="Amiri" w:hAnsi="Amiri" w:eastAsia="Amiri" w:cs="Amiri"/>
          <w:lang w:bidi="ar-SA"/>
          <w:color w:val="111111"/>
          <w:sz w:val="28"/>
          <w:szCs w:val="28"/>
          <w:rtl/>
        </w:rPr>
        <w:t xml:space="preserve">مَّرْفُوعَةٍ مُّطَهَّرَةٍ (۱۴)  ترجمه:</w:t>
      </w:r>
      <w:r>
        <w:rPr>
          <w:rStyle w:val="FootnoteReference"/>
        </w:rPr>
        <w:footnoteReference w:id="5772"/>
      </w:r>
    </w:p>
    <w:p>
      <w:pPr>
        <w:pStyle w:val="BookText"/>
      </w:pPr>
      <w:r>
        <w:rPr>
          <w:rFonts w:ascii="Amiri" w:hAnsi="Amiri" w:eastAsia="Amiri" w:cs="Amiri"/>
          <w:lang w:bidi="ar-SA"/>
          <w:color w:val="111111"/>
          <w:sz w:val="28"/>
          <w:szCs w:val="28"/>
          <w:rtl/>
        </w:rPr>
        <w:t xml:space="preserve">بِأَیْدِی سَفَرَةٍ (۱۵)  ترجمه:</w:t>
      </w:r>
      <w:r>
        <w:rPr>
          <w:rStyle w:val="FootnoteReference"/>
        </w:rPr>
        <w:footnoteReference w:id="5773"/>
      </w:r>
    </w:p>
    <w:p>
      <w:pPr>
        <w:pStyle w:val="BookText"/>
      </w:pPr>
      <w:r>
        <w:rPr>
          <w:rFonts w:ascii="Amiri" w:hAnsi="Amiri" w:eastAsia="Amiri" w:cs="Amiri"/>
          <w:lang w:bidi="ar-SA"/>
          <w:color w:val="111111"/>
          <w:sz w:val="28"/>
          <w:szCs w:val="28"/>
          <w:rtl/>
        </w:rPr>
        <w:t xml:space="preserve">کِرَامٍ بَرَرَةٍ (۱۶)  ترجمه:</w:t>
      </w:r>
      <w:r>
        <w:rPr>
          <w:rStyle w:val="FootnoteReference"/>
        </w:rPr>
        <w:footnoteReference w:id="5774"/>
      </w:r>
    </w:p>
    <w:p>
      <w:pPr>
        <w:pStyle w:val="BookText"/>
      </w:pPr>
      <w:r>
        <w:rPr>
          <w:rFonts w:ascii="Amiri" w:hAnsi="Amiri" w:eastAsia="Amiri" w:cs="Amiri"/>
          <w:lang w:bidi="ar-SA"/>
          <w:color w:val="111111"/>
          <w:sz w:val="28"/>
          <w:szCs w:val="28"/>
          <w:rtl/>
        </w:rPr>
        <w:t xml:space="preserve">قُتِلَ الْإِنسَانُ مَا أَکْفَرَهُ (۱۷)  ترجمه:</w:t>
      </w:r>
      <w:r>
        <w:rPr>
          <w:rStyle w:val="FootnoteReference"/>
        </w:rPr>
        <w:footnoteReference w:id="5775"/>
      </w:r>
    </w:p>
    <w:p>
      <w:pPr>
        <w:pStyle w:val="BookText"/>
      </w:pPr>
      <w:r>
        <w:rPr>
          <w:rFonts w:ascii="Amiri" w:hAnsi="Amiri" w:eastAsia="Amiri" w:cs="Amiri"/>
          <w:lang w:bidi="ar-SA"/>
          <w:color w:val="111111"/>
          <w:sz w:val="28"/>
          <w:szCs w:val="28"/>
          <w:rtl/>
        </w:rPr>
        <w:t xml:space="preserve">مِنْ أَیِّ شَیْءٍ خَلَقَهُ (۱۸)  ترجمه:</w:t>
      </w:r>
      <w:r>
        <w:rPr>
          <w:rStyle w:val="FootnoteReference"/>
        </w:rPr>
        <w:footnoteReference w:id="5776"/>
      </w:r>
    </w:p>
    <w:p>
      <w:pPr>
        <w:pStyle w:val="BookText"/>
      </w:pPr>
      <w:r>
        <w:rPr>
          <w:rFonts w:ascii="Amiri" w:hAnsi="Amiri" w:eastAsia="Amiri" w:cs="Amiri"/>
          <w:lang w:bidi="ar-SA"/>
          <w:color w:val="111111"/>
          <w:sz w:val="28"/>
          <w:szCs w:val="28"/>
          <w:rtl/>
        </w:rPr>
        <w:t xml:space="preserve">مِن نُّطْفَةٍ خَلَقَهُ فَقَدَّرَهُ (۱۹)  ترجمه:</w:t>
      </w:r>
      <w:r>
        <w:rPr>
          <w:rStyle w:val="FootnoteReference"/>
        </w:rPr>
        <w:footnoteReference w:id="5777"/>
      </w:r>
    </w:p>
    <w:p>
      <w:pPr>
        <w:pStyle w:val="BookText"/>
      </w:pPr>
      <w:r>
        <w:rPr>
          <w:rFonts w:ascii="Amiri" w:hAnsi="Amiri" w:eastAsia="Amiri" w:cs="Amiri"/>
          <w:lang w:bidi="ar-SA"/>
          <w:color w:val="111111"/>
          <w:sz w:val="28"/>
          <w:szCs w:val="28"/>
          <w:rtl/>
        </w:rPr>
        <w:t xml:space="preserve">ثُمَّ السَّبِیلَ یَسَّرَهُ (۲۰)  ترجمه:</w:t>
      </w:r>
      <w:r>
        <w:rPr>
          <w:rStyle w:val="FootnoteReference"/>
        </w:rPr>
        <w:footnoteReference w:id="5778"/>
      </w:r>
    </w:p>
    <w:p>
      <w:pPr>
        <w:pStyle w:val="BookText"/>
      </w:pPr>
      <w:r>
        <w:rPr>
          <w:rFonts w:ascii="Amiri" w:hAnsi="Amiri" w:eastAsia="Amiri" w:cs="Amiri"/>
          <w:lang w:bidi="ar-SA"/>
          <w:color w:val="111111"/>
          <w:sz w:val="28"/>
          <w:szCs w:val="28"/>
          <w:rtl/>
        </w:rPr>
        <w:t xml:space="preserve">ثُمَّ أَمَاتَهُ فَأَقْبَرَهُ (۲۱)  ترجمه:</w:t>
      </w:r>
      <w:r>
        <w:rPr>
          <w:rStyle w:val="FootnoteReference"/>
        </w:rPr>
        <w:footnoteReference w:id="5779"/>
      </w:r>
    </w:p>
    <w:p>
      <w:pPr>
        <w:pStyle w:val="BookText"/>
      </w:pPr>
      <w:r>
        <w:rPr>
          <w:rFonts w:ascii="Amiri" w:hAnsi="Amiri" w:eastAsia="Amiri" w:cs="Amiri"/>
          <w:lang w:bidi="ar-SA"/>
          <w:color w:val="111111"/>
          <w:sz w:val="28"/>
          <w:szCs w:val="28"/>
          <w:rtl/>
        </w:rPr>
        <w:t xml:space="preserve">ثُمَّ إِذَا شَاءَ أَنشَرَهُ (۲۲)  ترجمه:</w:t>
      </w:r>
      <w:r>
        <w:rPr>
          <w:rStyle w:val="FootnoteReference"/>
        </w:rPr>
        <w:footnoteReference w:id="5780"/>
      </w:r>
    </w:p>
    <w:p>
      <w:pPr>
        <w:pStyle w:val="BookText"/>
      </w:pPr>
      <w:r>
        <w:rPr>
          <w:rFonts w:ascii="Amiri" w:hAnsi="Amiri" w:eastAsia="Amiri" w:cs="Amiri"/>
          <w:lang w:bidi="ar-SA"/>
          <w:color w:val="111111"/>
          <w:sz w:val="28"/>
          <w:szCs w:val="28"/>
          <w:rtl/>
        </w:rPr>
        <w:t xml:space="preserve">کَلَّا لَمَّا یَقْضِ مَا أَمَرَهُ (۲۳)  ترجمه:</w:t>
      </w:r>
      <w:r>
        <w:rPr>
          <w:rStyle w:val="FootnoteReference"/>
        </w:rPr>
        <w:footnoteReference w:id="5781"/>
      </w:r>
    </w:p>
    <w:p>
      <w:pPr>
        <w:pStyle w:val="BookText"/>
      </w:pPr>
      <w:r>
        <w:rPr>
          <w:rFonts w:ascii="Amiri" w:hAnsi="Amiri" w:eastAsia="Amiri" w:cs="Amiri"/>
          <w:lang w:bidi="ar-SA"/>
          <w:color w:val="111111"/>
          <w:sz w:val="28"/>
          <w:szCs w:val="28"/>
          <w:rtl/>
        </w:rPr>
        <w:t xml:space="preserve">فَلْیَنظُرِ الْإِنسَانُ إِلَی طَعَامِهِ (۲۴)  ترجمه:</w:t>
      </w:r>
      <w:r>
        <w:rPr>
          <w:rStyle w:val="FootnoteReference"/>
        </w:rPr>
        <w:footnoteReference w:id="5782"/>
      </w:r>
    </w:p>
    <w:p>
      <w:pPr>
        <w:pStyle w:val="BookText"/>
      </w:pPr>
      <w:r>
        <w:rPr>
          <w:rFonts w:ascii="Amiri" w:hAnsi="Amiri" w:eastAsia="Amiri" w:cs="Amiri"/>
          <w:lang w:bidi="ar-SA"/>
          <w:color w:val="111111"/>
          <w:sz w:val="28"/>
          <w:szCs w:val="28"/>
          <w:rtl/>
        </w:rPr>
        <w:t xml:space="preserve">أَنَّا صَبَبْنَا الْمَاءَ صَبًّا (۲۵)  ترجمه:</w:t>
      </w:r>
      <w:r>
        <w:rPr>
          <w:rStyle w:val="FootnoteReference"/>
        </w:rPr>
        <w:footnoteReference w:id="5783"/>
      </w:r>
    </w:p>
    <w:p>
      <w:pPr>
        <w:pStyle w:val="BookText"/>
      </w:pPr>
      <w:r>
        <w:rPr>
          <w:rFonts w:ascii="Amiri" w:hAnsi="Amiri" w:eastAsia="Amiri" w:cs="Amiri"/>
          <w:lang w:bidi="ar-SA"/>
          <w:color w:val="111111"/>
          <w:sz w:val="28"/>
          <w:szCs w:val="28"/>
          <w:rtl/>
        </w:rPr>
        <w:t xml:space="preserve">ثُمَّ شَقَقْنَا الْأَرْضَ شَقًّا (۲۶)  ترجمه:</w:t>
      </w:r>
      <w:r>
        <w:rPr>
          <w:rStyle w:val="FootnoteReference"/>
        </w:rPr>
        <w:footnoteReference w:id="5784"/>
      </w:r>
    </w:p>
    <w:p>
      <w:pPr>
        <w:pStyle w:val="BookText"/>
      </w:pPr>
      <w:r>
        <w:rPr>
          <w:rFonts w:ascii="Amiri" w:hAnsi="Amiri" w:eastAsia="Amiri" w:cs="Amiri"/>
          <w:lang w:bidi="ar-SA"/>
          <w:color w:val="111111"/>
          <w:sz w:val="28"/>
          <w:szCs w:val="28"/>
          <w:rtl/>
        </w:rPr>
        <w:t xml:space="preserve">فَأَنبَتْنَا فِیهَا حَبًّا (۲۷)  ترجمه:</w:t>
      </w:r>
      <w:r>
        <w:rPr>
          <w:rStyle w:val="FootnoteReference"/>
        </w:rPr>
        <w:footnoteReference w:id="5785"/>
      </w:r>
    </w:p>
    <w:p>
      <w:pPr>
        <w:pStyle w:val="BookText"/>
      </w:pPr>
      <w:r>
        <w:rPr>
          <w:rFonts w:ascii="Amiri" w:hAnsi="Amiri" w:eastAsia="Amiri" w:cs="Amiri"/>
          <w:lang w:bidi="ar-SA"/>
          <w:color w:val="111111"/>
          <w:sz w:val="28"/>
          <w:szCs w:val="28"/>
          <w:rtl/>
        </w:rPr>
        <w:t xml:space="preserve">وَعِنَبًا وَقَضْبًا (۲۸)  ترجمه:</w:t>
      </w:r>
      <w:r>
        <w:rPr>
          <w:rStyle w:val="FootnoteReference"/>
        </w:rPr>
        <w:footnoteReference w:id="5786"/>
      </w:r>
    </w:p>
    <w:p>
      <w:pPr>
        <w:pStyle w:val="BookText"/>
      </w:pPr>
      <w:r>
        <w:rPr>
          <w:rFonts w:ascii="Amiri" w:hAnsi="Amiri" w:eastAsia="Amiri" w:cs="Amiri"/>
          <w:lang w:bidi="ar-SA"/>
          <w:color w:val="111111"/>
          <w:sz w:val="28"/>
          <w:szCs w:val="28"/>
          <w:rtl/>
        </w:rPr>
        <w:t xml:space="preserve">وَزَیْتُونًا وَنَخْلًا (۲۹)  ترجمه:</w:t>
      </w:r>
      <w:r>
        <w:rPr>
          <w:rStyle w:val="FootnoteReference"/>
        </w:rPr>
        <w:footnoteReference w:id="5787"/>
      </w:r>
    </w:p>
    <w:p>
      <w:pPr>
        <w:pStyle w:val="BookText"/>
      </w:pPr>
      <w:r>
        <w:rPr>
          <w:rFonts w:ascii="Amiri" w:hAnsi="Amiri" w:eastAsia="Amiri" w:cs="Amiri"/>
          <w:lang w:bidi="ar-SA"/>
          <w:color w:val="111111"/>
          <w:sz w:val="28"/>
          <w:szCs w:val="28"/>
          <w:rtl/>
        </w:rPr>
        <w:t xml:space="preserve">وَحَدَائِقَ غُلْبًا (۳۰)  ترجمه:</w:t>
      </w:r>
      <w:r>
        <w:rPr>
          <w:rStyle w:val="FootnoteReference"/>
        </w:rPr>
        <w:footnoteReference w:id="5788"/>
      </w:r>
    </w:p>
    <w:p>
      <w:pPr>
        <w:pStyle w:val="BookText"/>
      </w:pPr>
      <w:r>
        <w:rPr>
          <w:rFonts w:ascii="Amiri" w:hAnsi="Amiri" w:eastAsia="Amiri" w:cs="Amiri"/>
          <w:lang w:bidi="ar-SA"/>
          <w:color w:val="111111"/>
          <w:sz w:val="28"/>
          <w:szCs w:val="28"/>
          <w:rtl/>
        </w:rPr>
        <w:t xml:space="preserve">وَفَاکِهَةً وَأَبًّا (۳۱)  ترجمه:</w:t>
      </w:r>
      <w:r>
        <w:rPr>
          <w:rStyle w:val="FootnoteReference"/>
        </w:rPr>
        <w:footnoteReference w:id="5789"/>
      </w:r>
    </w:p>
    <w:p>
      <w:pPr>
        <w:pStyle w:val="BookText"/>
      </w:pPr>
      <w:r>
        <w:rPr>
          <w:rFonts w:ascii="Amiri" w:hAnsi="Amiri" w:eastAsia="Amiri" w:cs="Amiri"/>
          <w:lang w:bidi="ar-SA"/>
          <w:color w:val="111111"/>
          <w:sz w:val="28"/>
          <w:szCs w:val="28"/>
          <w:rtl/>
        </w:rPr>
        <w:t xml:space="preserve">مَّتَاعًا لَّکُمْ وَلِأَنْعَامِکُمْ (۳۲)  ترجمه:</w:t>
      </w:r>
      <w:r>
        <w:rPr>
          <w:rStyle w:val="FootnoteReference"/>
        </w:rPr>
        <w:footnoteReference w:id="5790"/>
      </w:r>
    </w:p>
    <w:p>
      <w:pPr>
        <w:pStyle w:val="BookText"/>
      </w:pPr>
      <w:r>
        <w:rPr>
          <w:rFonts w:ascii="Amiri" w:hAnsi="Amiri" w:eastAsia="Amiri" w:cs="Amiri"/>
          <w:lang w:bidi="ar-SA"/>
          <w:color w:val="111111"/>
          <w:sz w:val="28"/>
          <w:szCs w:val="28"/>
          <w:rtl/>
        </w:rPr>
        <w:t xml:space="preserve">فَإِذَا جَاءَتِ الصَّاخَّةُ (۳۳)  ترجمه:</w:t>
      </w:r>
      <w:r>
        <w:rPr>
          <w:rStyle w:val="FootnoteReference"/>
        </w:rPr>
        <w:footnoteReference w:id="5791"/>
      </w:r>
    </w:p>
    <w:p>
      <w:pPr>
        <w:pStyle w:val="BookText"/>
      </w:pPr>
      <w:r>
        <w:rPr>
          <w:rFonts w:ascii="Amiri" w:hAnsi="Amiri" w:eastAsia="Amiri" w:cs="Amiri"/>
          <w:lang w:bidi="ar-SA"/>
          <w:color w:val="111111"/>
          <w:sz w:val="28"/>
          <w:szCs w:val="28"/>
          <w:rtl/>
        </w:rPr>
        <w:t xml:space="preserve">یَوْمَ یَفِرُّ الْمَرْءُ مِنْ أَخِیهِ (۳۴)  ترجمه:</w:t>
      </w:r>
      <w:r>
        <w:rPr>
          <w:rStyle w:val="FootnoteReference"/>
        </w:rPr>
        <w:footnoteReference w:id="5792"/>
      </w:r>
    </w:p>
    <w:p>
      <w:pPr>
        <w:pStyle w:val="BookText"/>
      </w:pPr>
      <w:r>
        <w:rPr>
          <w:rFonts w:ascii="Amiri" w:hAnsi="Amiri" w:eastAsia="Amiri" w:cs="Amiri"/>
          <w:lang w:bidi="ar-SA"/>
          <w:color w:val="111111"/>
          <w:sz w:val="28"/>
          <w:szCs w:val="28"/>
          <w:rtl/>
        </w:rPr>
        <w:t xml:space="preserve">وَأُمِّهِ وَأَبِیهِ (۳۵)  ترجمه:</w:t>
      </w:r>
      <w:r>
        <w:rPr>
          <w:rStyle w:val="FootnoteReference"/>
        </w:rPr>
        <w:footnoteReference w:id="5793"/>
      </w:r>
    </w:p>
    <w:p>
      <w:pPr>
        <w:pStyle w:val="BookText"/>
      </w:pPr>
      <w:r>
        <w:rPr>
          <w:rFonts w:ascii="Amiri" w:hAnsi="Amiri" w:eastAsia="Amiri" w:cs="Amiri"/>
          <w:lang w:bidi="ar-SA"/>
          <w:color w:val="111111"/>
          <w:sz w:val="28"/>
          <w:szCs w:val="28"/>
          <w:rtl/>
        </w:rPr>
        <w:t xml:space="preserve">وَصَاحِبَتِهِ وَبَنِیهِ (۳۶)  ترجمه:</w:t>
      </w:r>
      <w:r>
        <w:rPr>
          <w:rStyle w:val="FootnoteReference"/>
        </w:rPr>
        <w:footnoteReference w:id="5794"/>
      </w:r>
    </w:p>
    <w:p>
      <w:pPr>
        <w:pStyle w:val="BookText"/>
      </w:pPr>
      <w:r>
        <w:rPr>
          <w:rFonts w:ascii="Amiri" w:hAnsi="Amiri" w:eastAsia="Amiri" w:cs="Amiri"/>
          <w:lang w:bidi="ar-SA"/>
          <w:color w:val="111111"/>
          <w:sz w:val="28"/>
          <w:szCs w:val="28"/>
          <w:rtl/>
        </w:rPr>
        <w:t xml:space="preserve">لِکُلِّ امْرِئٍ مِّنْهُمْ یَوْمَئِذٍ شَأْنٌ یُغْنِیهِ (۳۷)  ترجمه:</w:t>
      </w:r>
      <w:r>
        <w:rPr>
          <w:rStyle w:val="FootnoteReference"/>
        </w:rPr>
        <w:footnoteReference w:id="5795"/>
      </w:r>
    </w:p>
    <w:p>
      <w:pPr>
        <w:pStyle w:val="BookText"/>
      </w:pPr>
      <w:r>
        <w:rPr>
          <w:rFonts w:ascii="Amiri" w:hAnsi="Amiri" w:eastAsia="Amiri" w:cs="Amiri"/>
          <w:lang w:bidi="ar-SA"/>
          <w:color w:val="111111"/>
          <w:sz w:val="28"/>
          <w:szCs w:val="28"/>
          <w:rtl/>
        </w:rPr>
        <w:t xml:space="preserve">وُجُوهٌ یَوْمَئِذٍ مُّسْفِرَةٌ (۳۸)  ترجمه:</w:t>
      </w:r>
      <w:r>
        <w:rPr>
          <w:rStyle w:val="FootnoteReference"/>
        </w:rPr>
        <w:footnoteReference w:id="5796"/>
      </w:r>
    </w:p>
    <w:p>
      <w:pPr>
        <w:pStyle w:val="BookText"/>
      </w:pPr>
      <w:r>
        <w:rPr>
          <w:rFonts w:ascii="Amiri" w:hAnsi="Amiri" w:eastAsia="Amiri" w:cs="Amiri"/>
          <w:lang w:bidi="ar-SA"/>
          <w:color w:val="111111"/>
          <w:sz w:val="28"/>
          <w:szCs w:val="28"/>
          <w:rtl/>
        </w:rPr>
        <w:t xml:space="preserve">ضَاحِکَةٌ مُّسْتَبْشِرَةٌ (۳۹)  ترجمه:</w:t>
      </w:r>
      <w:r>
        <w:rPr>
          <w:rStyle w:val="FootnoteReference"/>
        </w:rPr>
        <w:footnoteReference w:id="5797"/>
      </w:r>
    </w:p>
    <w:p>
      <w:pPr>
        <w:pStyle w:val="BookText"/>
      </w:pPr>
      <w:r>
        <w:rPr>
          <w:rFonts w:ascii="Amiri" w:hAnsi="Amiri" w:eastAsia="Amiri" w:cs="Amiri"/>
          <w:lang w:bidi="ar-SA"/>
          <w:color w:val="111111"/>
          <w:sz w:val="28"/>
          <w:szCs w:val="28"/>
          <w:rtl/>
        </w:rPr>
        <w:t xml:space="preserve">وَوُجُوهٌ یَوْمَئِذٍ عَلَیْهَا غَبَرَةٌ (۴۰)  ترجمه:</w:t>
      </w:r>
      <w:r>
        <w:rPr>
          <w:rStyle w:val="FootnoteReference"/>
        </w:rPr>
        <w:footnoteReference w:id="5798"/>
      </w:r>
    </w:p>
    <w:p>
      <w:pPr>
        <w:pStyle w:val="BookText"/>
      </w:pPr>
      <w:r>
        <w:rPr>
          <w:rFonts w:ascii="Amiri" w:hAnsi="Amiri" w:eastAsia="Amiri" w:cs="Amiri"/>
          <w:lang w:bidi="ar-SA"/>
          <w:color w:val="111111"/>
          <w:sz w:val="28"/>
          <w:szCs w:val="28"/>
          <w:rtl/>
        </w:rPr>
        <w:t xml:space="preserve">تَرْهَقُهَا قَتَرَةٌ (۴۱)  ترجمه:</w:t>
      </w:r>
      <w:r>
        <w:rPr>
          <w:rStyle w:val="FootnoteReference"/>
        </w:rPr>
        <w:footnoteReference w:id="5799"/>
      </w:r>
    </w:p>
    <w:p>
      <w:pPr>
        <w:pStyle w:val="BookText"/>
      </w:pPr>
      <w:r>
        <w:rPr>
          <w:rFonts w:ascii="Amiri" w:hAnsi="Amiri" w:eastAsia="Amiri" w:cs="Amiri"/>
          <w:lang w:bidi="ar-SA"/>
          <w:color w:val="111111"/>
          <w:sz w:val="28"/>
          <w:szCs w:val="28"/>
          <w:rtl/>
        </w:rPr>
        <w:t xml:space="preserve">أُولَئِکَ هُمُ الْکَفَرَةُ الْفَجَرَةُ (۴۲)  ترجمه:</w:t>
      </w:r>
      <w:r>
        <w:rPr>
          <w:rStyle w:val="FootnoteReference"/>
        </w:rPr>
        <w:footnoteReference w:id="5800"/>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101" w:name="pg19496_194821"/>
    <w:bookmarkEnd w:id="101"/>
    <w:p>
      <w:pPr>
        <w:pStyle w:val="Heading3"/>
      </w:pPr>
      <w:bookmarkStart w:id="258" w:name="_Toc140"/>
      <w:r>
        <w:t>81 - سوره التکویر</w:t>
      </w:r>
      <w:bookmarkEnd w:id="258"/>
    </w:p>
    <w:p>
      <w:pPr>
        <w:pStyle w:val="BookText"/>
      </w:pPr>
      <w:r>
        <w:rPr>
          <w:rFonts w:ascii="Amiri" w:hAnsi="Amiri" w:eastAsia="Amiri" w:cs="Amiri"/>
          <w:lang w:bidi="ar-SA"/>
          <w:color w:val="111111"/>
          <w:sz w:val="28"/>
          <w:szCs w:val="28"/>
          <w:rtl/>
        </w:rPr>
        <w:t xml:space="preserve">بِسْمِ اللَّهِ الرَّحْمَنِ الرَّحِیمِ إِذَا الشَّمْسُ کُوِّرَتْ (۱)  ترجمه:</w:t>
      </w:r>
      <w:r>
        <w:rPr>
          <w:rStyle w:val="FootnoteReference"/>
        </w:rPr>
        <w:footnoteReference w:id="5801"/>
      </w:r>
    </w:p>
    <w:p>
      <w:pPr>
        <w:pStyle w:val="BookText"/>
      </w:pPr>
      <w:r>
        <w:rPr>
          <w:rFonts w:ascii="Amiri" w:hAnsi="Amiri" w:eastAsia="Amiri" w:cs="Amiri"/>
          <w:lang w:bidi="ar-SA"/>
          <w:color w:val="111111"/>
          <w:sz w:val="28"/>
          <w:szCs w:val="28"/>
          <w:rtl/>
        </w:rPr>
        <w:t xml:space="preserve">وَإِذَا النُّجُومُ انکَدَرَتْ (۲)  ترجمه:</w:t>
      </w:r>
      <w:r>
        <w:rPr>
          <w:rStyle w:val="FootnoteReference"/>
        </w:rPr>
        <w:footnoteReference w:id="5802"/>
      </w:r>
    </w:p>
    <w:p>
      <w:pPr>
        <w:pStyle w:val="BookText"/>
      </w:pPr>
      <w:r>
        <w:rPr>
          <w:rFonts w:ascii="Amiri" w:hAnsi="Amiri" w:eastAsia="Amiri" w:cs="Amiri"/>
          <w:lang w:bidi="ar-SA"/>
          <w:color w:val="111111"/>
          <w:sz w:val="28"/>
          <w:szCs w:val="28"/>
          <w:rtl/>
        </w:rPr>
        <w:t xml:space="preserve">وَإِذَا الْجِبَالُ سُیِّرَتْ (۳)  ترجمه:</w:t>
      </w:r>
      <w:r>
        <w:rPr>
          <w:rStyle w:val="FootnoteReference"/>
        </w:rPr>
        <w:footnoteReference w:id="5803"/>
      </w:r>
    </w:p>
    <w:p>
      <w:pPr>
        <w:pStyle w:val="BookText"/>
      </w:pPr>
      <w:r>
        <w:rPr>
          <w:rFonts w:ascii="Amiri" w:hAnsi="Amiri" w:eastAsia="Amiri" w:cs="Amiri"/>
          <w:lang w:bidi="ar-SA"/>
          <w:color w:val="111111"/>
          <w:sz w:val="28"/>
          <w:szCs w:val="28"/>
          <w:rtl/>
        </w:rPr>
        <w:t xml:space="preserve">وَإِذَا الْعِشَارُ عُطِّلَتْ (۴)  ترجمه:</w:t>
      </w:r>
      <w:r>
        <w:rPr>
          <w:rStyle w:val="FootnoteReference"/>
        </w:rPr>
        <w:footnoteReference w:id="5804"/>
      </w:r>
    </w:p>
    <w:p>
      <w:pPr>
        <w:pStyle w:val="BookText"/>
      </w:pPr>
      <w:r>
        <w:rPr>
          <w:rFonts w:ascii="Amiri" w:hAnsi="Amiri" w:eastAsia="Amiri" w:cs="Amiri"/>
          <w:lang w:bidi="ar-SA"/>
          <w:color w:val="111111"/>
          <w:sz w:val="28"/>
          <w:szCs w:val="28"/>
          <w:rtl/>
        </w:rPr>
        <w:t xml:space="preserve">وَإِذَا الْوُحُوشُ حُشِرَتْ (۵)  ترجمه:</w:t>
      </w:r>
      <w:r>
        <w:rPr>
          <w:rStyle w:val="FootnoteReference"/>
        </w:rPr>
        <w:footnoteReference w:id="5805"/>
      </w:r>
    </w:p>
    <w:p>
      <w:pPr>
        <w:pStyle w:val="BookText"/>
      </w:pPr>
      <w:r>
        <w:rPr>
          <w:rFonts w:ascii="Amiri" w:hAnsi="Amiri" w:eastAsia="Amiri" w:cs="Amiri"/>
          <w:lang w:bidi="ar-SA"/>
          <w:color w:val="111111"/>
          <w:sz w:val="28"/>
          <w:szCs w:val="28"/>
          <w:rtl/>
        </w:rPr>
        <w:t xml:space="preserve">وَإِذَا الْبِحَارُ سُجِّرَتْ (۶)  ترجمه:</w:t>
      </w:r>
      <w:r>
        <w:rPr>
          <w:rStyle w:val="FootnoteReference"/>
        </w:rPr>
        <w:footnoteReference w:id="5806"/>
      </w:r>
    </w:p>
    <w:p>
      <w:pPr>
        <w:pStyle w:val="BookText"/>
      </w:pPr>
      <w:r>
        <w:rPr>
          <w:rFonts w:ascii="Amiri" w:hAnsi="Amiri" w:eastAsia="Amiri" w:cs="Amiri"/>
          <w:lang w:bidi="ar-SA"/>
          <w:color w:val="111111"/>
          <w:sz w:val="28"/>
          <w:szCs w:val="28"/>
          <w:rtl/>
        </w:rPr>
        <w:t xml:space="preserve">وَإِذَا النُّفُوسُ زُوِّجَتْ (۷)  ترجمه:</w:t>
      </w:r>
      <w:r>
        <w:rPr>
          <w:rStyle w:val="FootnoteReference"/>
        </w:rPr>
        <w:footnoteReference w:id="5807"/>
      </w:r>
    </w:p>
    <w:p>
      <w:pPr>
        <w:pStyle w:val="BookText"/>
      </w:pPr>
      <w:r>
        <w:rPr>
          <w:rFonts w:ascii="Amiri" w:hAnsi="Amiri" w:eastAsia="Amiri" w:cs="Amiri"/>
          <w:lang w:bidi="ar-SA"/>
          <w:color w:val="111111"/>
          <w:sz w:val="28"/>
          <w:szCs w:val="28"/>
          <w:rtl/>
        </w:rPr>
        <w:t xml:space="preserve">وَإِذَا الْمَوْءُودَةُ سُئِلَتْ (۸)  ترجمه:</w:t>
      </w:r>
      <w:r>
        <w:rPr>
          <w:rStyle w:val="FootnoteReference"/>
        </w:rPr>
        <w:footnoteReference w:id="5808"/>
      </w:r>
    </w:p>
    <w:p>
      <w:pPr>
        <w:pStyle w:val="BookText"/>
      </w:pPr>
      <w:r>
        <w:rPr>
          <w:rFonts w:ascii="Amiri" w:hAnsi="Amiri" w:eastAsia="Amiri" w:cs="Amiri"/>
          <w:lang w:bidi="ar-SA"/>
          <w:color w:val="111111"/>
          <w:sz w:val="28"/>
          <w:szCs w:val="28"/>
          <w:rtl/>
        </w:rPr>
        <w:t xml:space="preserve">بِأَیِّ ذَنبٍ قُتِلَتْ (۹)  ترجمه:</w:t>
      </w:r>
      <w:r>
        <w:rPr>
          <w:rStyle w:val="FootnoteReference"/>
        </w:rPr>
        <w:footnoteReference w:id="5809"/>
      </w:r>
    </w:p>
    <w:p>
      <w:pPr>
        <w:pStyle w:val="BookText"/>
      </w:pPr>
      <w:r>
        <w:rPr>
          <w:rFonts w:ascii="Amiri" w:hAnsi="Amiri" w:eastAsia="Amiri" w:cs="Amiri"/>
          <w:lang w:bidi="ar-SA"/>
          <w:color w:val="111111"/>
          <w:sz w:val="28"/>
          <w:szCs w:val="28"/>
          <w:rtl/>
        </w:rPr>
        <w:t xml:space="preserve">وَإِذَا الصُّحُفُ نُشِرَتْ (۱۰)  ترجمه:</w:t>
      </w:r>
      <w:r>
        <w:rPr>
          <w:rStyle w:val="FootnoteReference"/>
        </w:rPr>
        <w:footnoteReference w:id="5810"/>
      </w:r>
    </w:p>
    <w:p>
      <w:pPr>
        <w:pStyle w:val="BookText"/>
      </w:pPr>
      <w:r>
        <w:rPr>
          <w:rFonts w:ascii="Amiri" w:hAnsi="Amiri" w:eastAsia="Amiri" w:cs="Amiri"/>
          <w:lang w:bidi="ar-SA"/>
          <w:color w:val="111111"/>
          <w:sz w:val="28"/>
          <w:szCs w:val="28"/>
          <w:rtl/>
        </w:rPr>
        <w:t xml:space="preserve">وَإِذَا السَّمَاءُ کُشِطَتْ (۱۱)  ترجمه:</w:t>
      </w:r>
      <w:r>
        <w:rPr>
          <w:rStyle w:val="FootnoteReference"/>
        </w:rPr>
        <w:footnoteReference w:id="5811"/>
      </w:r>
    </w:p>
    <w:p>
      <w:pPr>
        <w:pStyle w:val="BookText"/>
      </w:pPr>
      <w:r>
        <w:rPr>
          <w:rFonts w:ascii="Amiri" w:hAnsi="Amiri" w:eastAsia="Amiri" w:cs="Amiri"/>
          <w:lang w:bidi="ar-SA"/>
          <w:color w:val="111111"/>
          <w:sz w:val="28"/>
          <w:szCs w:val="28"/>
          <w:rtl/>
        </w:rPr>
        <w:t xml:space="preserve">وَإِذَا الْجَحِیمُ سُعِّرَتْ (۱۲)  ترجمه:</w:t>
      </w:r>
      <w:r>
        <w:rPr>
          <w:rStyle w:val="FootnoteReference"/>
        </w:rPr>
        <w:footnoteReference w:id="5812"/>
      </w:r>
    </w:p>
    <w:p>
      <w:pPr>
        <w:pStyle w:val="BookText"/>
      </w:pPr>
      <w:r>
        <w:rPr>
          <w:rFonts w:ascii="Amiri" w:hAnsi="Amiri" w:eastAsia="Amiri" w:cs="Amiri"/>
          <w:lang w:bidi="ar-SA"/>
          <w:color w:val="111111"/>
          <w:sz w:val="28"/>
          <w:szCs w:val="28"/>
          <w:rtl/>
        </w:rPr>
        <w:t xml:space="preserve">وَإِذَا الْجَنَّةُ أُزْلِفَتْ (۱۳)  ترجمه:</w:t>
      </w:r>
      <w:r>
        <w:rPr>
          <w:rStyle w:val="FootnoteReference"/>
        </w:rPr>
        <w:footnoteReference w:id="5813"/>
      </w:r>
    </w:p>
    <w:p>
      <w:pPr>
        <w:pStyle w:val="BookText"/>
      </w:pPr>
      <w:r>
        <w:rPr>
          <w:rFonts w:ascii="Amiri" w:hAnsi="Amiri" w:eastAsia="Amiri" w:cs="Amiri"/>
          <w:lang w:bidi="ar-SA"/>
          <w:color w:val="111111"/>
          <w:sz w:val="28"/>
          <w:szCs w:val="28"/>
          <w:rtl/>
        </w:rPr>
        <w:t xml:space="preserve">عَلِمَتْ نَفْسٌ مَّا أَحْضَرَتْ (۱۴)  ترجمه:</w:t>
      </w:r>
      <w:r>
        <w:rPr>
          <w:rStyle w:val="FootnoteReference"/>
        </w:rPr>
        <w:footnoteReference w:id="5814"/>
      </w:r>
    </w:p>
    <w:p>
      <w:pPr>
        <w:pStyle w:val="BookText"/>
      </w:pPr>
      <w:r>
        <w:rPr>
          <w:rFonts w:ascii="Amiri" w:hAnsi="Amiri" w:eastAsia="Amiri" w:cs="Amiri"/>
          <w:lang w:bidi="ar-SA"/>
          <w:color w:val="111111"/>
          <w:sz w:val="28"/>
          <w:szCs w:val="28"/>
          <w:rtl/>
        </w:rPr>
        <w:t xml:space="preserve">فَلَا أُقْسِمُ بِالْخُنَّسِ (۱۵)  ترجمه:</w:t>
      </w:r>
      <w:r>
        <w:rPr>
          <w:rStyle w:val="FootnoteReference"/>
        </w:rPr>
        <w:footnoteReference w:id="5815"/>
      </w:r>
    </w:p>
    <w:p>
      <w:pPr>
        <w:pStyle w:val="BookText"/>
      </w:pPr>
      <w:r>
        <w:rPr>
          <w:rFonts w:ascii="Amiri" w:hAnsi="Amiri" w:eastAsia="Amiri" w:cs="Amiri"/>
          <w:lang w:bidi="ar-SA"/>
          <w:color w:val="111111"/>
          <w:sz w:val="28"/>
          <w:szCs w:val="28"/>
          <w:rtl/>
        </w:rPr>
        <w:t xml:space="preserve">الْجَوَارِ الْکُنَّسِ (۱۶)  ترجمه:</w:t>
      </w:r>
      <w:r>
        <w:rPr>
          <w:rStyle w:val="FootnoteReference"/>
        </w:rPr>
        <w:footnoteReference w:id="5816"/>
      </w:r>
    </w:p>
    <w:p>
      <w:pPr>
        <w:pStyle w:val="BookText"/>
      </w:pPr>
      <w:r>
        <w:rPr>
          <w:rFonts w:ascii="Amiri" w:hAnsi="Amiri" w:eastAsia="Amiri" w:cs="Amiri"/>
          <w:lang w:bidi="ar-SA"/>
          <w:color w:val="111111"/>
          <w:sz w:val="28"/>
          <w:szCs w:val="28"/>
          <w:rtl/>
        </w:rPr>
        <w:t xml:space="preserve">وَاللَّیْلِ إِذَا عَسْعَسَ (۱۷)  ترجمه:</w:t>
      </w:r>
      <w:r>
        <w:rPr>
          <w:rStyle w:val="FootnoteReference"/>
        </w:rPr>
        <w:footnoteReference w:id="5817"/>
      </w:r>
    </w:p>
    <w:p>
      <w:pPr>
        <w:pStyle w:val="BookText"/>
      </w:pPr>
      <w:r>
        <w:rPr>
          <w:rFonts w:ascii="Amiri" w:hAnsi="Amiri" w:eastAsia="Amiri" w:cs="Amiri"/>
          <w:lang w:bidi="ar-SA"/>
          <w:color w:val="111111"/>
          <w:sz w:val="28"/>
          <w:szCs w:val="28"/>
          <w:rtl/>
        </w:rPr>
        <w:t xml:space="preserve">وَالصُّبْحِ إِذَا تَنَفَّسَ (۱۸)  ترجمه:</w:t>
      </w:r>
      <w:r>
        <w:rPr>
          <w:rStyle w:val="FootnoteReference"/>
        </w:rPr>
        <w:footnoteReference w:id="5818"/>
      </w:r>
    </w:p>
    <w:p>
      <w:pPr>
        <w:pStyle w:val="BookText"/>
      </w:pPr>
      <w:r>
        <w:rPr>
          <w:rFonts w:ascii="Amiri" w:hAnsi="Amiri" w:eastAsia="Amiri" w:cs="Amiri"/>
          <w:lang w:bidi="ar-SA"/>
          <w:color w:val="111111"/>
          <w:sz w:val="28"/>
          <w:szCs w:val="28"/>
          <w:rtl/>
        </w:rPr>
        <w:t xml:space="preserve">إِنَّهُ لَقَوْلُ رَسُولٍ کَرِیمٍ (۱۹)  ترجمه:</w:t>
      </w:r>
      <w:r>
        <w:rPr>
          <w:rStyle w:val="FootnoteReference"/>
        </w:rPr>
        <w:footnoteReference w:id="5819"/>
      </w:r>
    </w:p>
    <w:p>
      <w:pPr>
        <w:pStyle w:val="BookText"/>
      </w:pPr>
      <w:r>
        <w:rPr>
          <w:rFonts w:ascii="Amiri" w:hAnsi="Amiri" w:eastAsia="Amiri" w:cs="Amiri"/>
          <w:lang w:bidi="ar-SA"/>
          <w:color w:val="111111"/>
          <w:sz w:val="28"/>
          <w:szCs w:val="28"/>
          <w:rtl/>
        </w:rPr>
        <w:t xml:space="preserve">ذِی قُوَّةٍ عِندَ ذِی الْعَرْشِ مَکِینٍ (۲۰)  ترجمه:</w:t>
      </w:r>
      <w:r>
        <w:rPr>
          <w:rStyle w:val="FootnoteReference"/>
        </w:rPr>
        <w:footnoteReference w:id="5820"/>
      </w:r>
    </w:p>
    <w:p>
      <w:pPr>
        <w:pStyle w:val="BookText"/>
      </w:pPr>
      <w:r>
        <w:rPr>
          <w:rFonts w:ascii="Amiri" w:hAnsi="Amiri" w:eastAsia="Amiri" w:cs="Amiri"/>
          <w:lang w:bidi="ar-SA"/>
          <w:color w:val="111111"/>
          <w:sz w:val="28"/>
          <w:szCs w:val="28"/>
          <w:rtl/>
        </w:rPr>
        <w:t xml:space="preserve">مُّطَاعٍ ثَمَّ أَمِینٍ (۲۱)  ترجمه:</w:t>
      </w:r>
      <w:r>
        <w:rPr>
          <w:rStyle w:val="FootnoteReference"/>
        </w:rPr>
        <w:footnoteReference w:id="5821"/>
      </w:r>
    </w:p>
    <w:p>
      <w:pPr>
        <w:pStyle w:val="BookText"/>
      </w:pPr>
      <w:r>
        <w:rPr>
          <w:rFonts w:ascii="Amiri" w:hAnsi="Amiri" w:eastAsia="Amiri" w:cs="Amiri"/>
          <w:lang w:bidi="ar-SA"/>
          <w:color w:val="111111"/>
          <w:sz w:val="28"/>
          <w:szCs w:val="28"/>
          <w:rtl/>
        </w:rPr>
        <w:t xml:space="preserve">وَمَا صَاحِبُکُم بِمَجْنُونٍ (۲۲)  ترجمه:</w:t>
      </w:r>
      <w:r>
        <w:rPr>
          <w:rStyle w:val="FootnoteReference"/>
        </w:rPr>
        <w:footnoteReference w:id="5822"/>
      </w:r>
    </w:p>
    <w:p>
      <w:pPr>
        <w:pStyle w:val="BookText"/>
      </w:pPr>
      <w:r>
        <w:rPr>
          <w:rFonts w:ascii="Amiri" w:hAnsi="Amiri" w:eastAsia="Amiri" w:cs="Amiri"/>
          <w:lang w:bidi="ar-SA"/>
          <w:color w:val="111111"/>
          <w:sz w:val="28"/>
          <w:szCs w:val="28"/>
          <w:rtl/>
        </w:rPr>
        <w:t xml:space="preserve">وَلَقَدْ رَآهُ بِالْأُفُقِ الْمُبِینِ (۲۳)  ترجمه:</w:t>
      </w:r>
      <w:r>
        <w:rPr>
          <w:rStyle w:val="FootnoteReference"/>
        </w:rPr>
        <w:footnoteReference w:id="5823"/>
      </w:r>
    </w:p>
    <w:p>
      <w:pPr>
        <w:pStyle w:val="BookText"/>
      </w:pPr>
      <w:r>
        <w:rPr>
          <w:rFonts w:ascii="Amiri" w:hAnsi="Amiri" w:eastAsia="Amiri" w:cs="Amiri"/>
          <w:lang w:bidi="ar-SA"/>
          <w:color w:val="111111"/>
          <w:sz w:val="28"/>
          <w:szCs w:val="28"/>
          <w:rtl/>
        </w:rPr>
        <w:t xml:space="preserve">وَمَا هُوَ عَلَی الْغَیْبِ بِضَنِینٍ (۲۴)  ترجمه:</w:t>
      </w:r>
      <w:r>
        <w:rPr>
          <w:rStyle w:val="FootnoteReference"/>
        </w:rPr>
        <w:footnoteReference w:id="5824"/>
      </w:r>
    </w:p>
    <w:p>
      <w:pPr>
        <w:pStyle w:val="BookText"/>
      </w:pPr>
      <w:r>
        <w:rPr>
          <w:rFonts w:ascii="Amiri" w:hAnsi="Amiri" w:eastAsia="Amiri" w:cs="Amiri"/>
          <w:lang w:bidi="ar-SA"/>
          <w:color w:val="111111"/>
          <w:sz w:val="28"/>
          <w:szCs w:val="28"/>
          <w:rtl/>
        </w:rPr>
        <w:t xml:space="preserve">وَمَا هُوَ بِقَوْلِ شَیْطَانٍ رَّجِیمٍ (۲۵)  ترجمه:</w:t>
      </w:r>
      <w:r>
        <w:rPr>
          <w:rStyle w:val="FootnoteReference"/>
        </w:rPr>
        <w:footnoteReference w:id="5825"/>
      </w:r>
    </w:p>
    <w:p>
      <w:pPr>
        <w:pStyle w:val="BookText"/>
      </w:pPr>
      <w:r>
        <w:rPr>
          <w:rFonts w:ascii="Amiri" w:hAnsi="Amiri" w:eastAsia="Amiri" w:cs="Amiri"/>
          <w:lang w:bidi="ar-SA"/>
          <w:color w:val="111111"/>
          <w:sz w:val="28"/>
          <w:szCs w:val="28"/>
          <w:rtl/>
        </w:rPr>
        <w:t xml:space="preserve">فَأَیْنَ تَذْهَبُونَ (۲۶)  ترجمه:</w:t>
      </w:r>
      <w:r>
        <w:rPr>
          <w:rStyle w:val="FootnoteReference"/>
        </w:rPr>
        <w:footnoteReference w:id="5826"/>
      </w:r>
    </w:p>
    <w:p>
      <w:pPr>
        <w:pStyle w:val="BookText"/>
      </w:pPr>
      <w:r>
        <w:rPr>
          <w:rFonts w:ascii="Amiri" w:hAnsi="Amiri" w:eastAsia="Amiri" w:cs="Amiri"/>
          <w:lang w:bidi="ar-SA"/>
          <w:color w:val="111111"/>
          <w:sz w:val="28"/>
          <w:szCs w:val="28"/>
          <w:rtl/>
        </w:rPr>
        <w:t xml:space="preserve">إِنْ هُوَ إِلَّا ذِکْرٌ لِّلْعَالَمِینَ (۲۷)  ترجمه:</w:t>
      </w:r>
      <w:r>
        <w:rPr>
          <w:rStyle w:val="FootnoteReference"/>
        </w:rPr>
        <w:footnoteReference w:id="5827"/>
      </w:r>
    </w:p>
    <w:p>
      <w:pPr>
        <w:pStyle w:val="BookText"/>
      </w:pPr>
      <w:r>
        <w:rPr>
          <w:rFonts w:ascii="Amiri" w:hAnsi="Amiri" w:eastAsia="Amiri" w:cs="Amiri"/>
          <w:lang w:bidi="ar-SA"/>
          <w:color w:val="111111"/>
          <w:sz w:val="28"/>
          <w:szCs w:val="28"/>
          <w:rtl/>
        </w:rPr>
        <w:t xml:space="preserve">لِمَن شَاءَ مِنکُمْ أَن یَسْتَقِیمَ (۲۸)  ترجمه:</w:t>
      </w:r>
      <w:r>
        <w:rPr>
          <w:rStyle w:val="FootnoteReference"/>
        </w:rPr>
        <w:footnoteReference w:id="5828"/>
      </w:r>
    </w:p>
    <w:p>
      <w:pPr>
        <w:pStyle w:val="BookText"/>
      </w:pPr>
      <w:r>
        <w:rPr>
          <w:rFonts w:ascii="Amiri" w:hAnsi="Amiri" w:eastAsia="Amiri" w:cs="Amiri"/>
          <w:lang w:bidi="ar-SA"/>
          <w:color w:val="111111"/>
          <w:sz w:val="28"/>
          <w:szCs w:val="28"/>
          <w:rtl/>
        </w:rPr>
        <w:t xml:space="preserve">وَمَا تَشَاءُونَ إِلَّا أَن یَشَاءَ اللَّهُ رَبُّ الْعَالَمِینَ (۲۹)  ترجمه:</w:t>
      </w:r>
      <w:r>
        <w:rPr>
          <w:rStyle w:val="FootnoteReference"/>
        </w:rPr>
        <w:footnoteReference w:id="5829"/>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02" w:name="pg19496_194822"/>
    <w:bookmarkEnd w:id="102"/>
    <w:p>
      <w:pPr>
        <w:pStyle w:val="Heading3"/>
      </w:pPr>
      <w:bookmarkStart w:id="259" w:name="_Toc141"/>
      <w:r>
        <w:t>82 - سوره الإنفطار</w:t>
      </w:r>
      <w:bookmarkEnd w:id="259"/>
    </w:p>
    <w:p>
      <w:pPr>
        <w:pStyle w:val="BookText"/>
      </w:pPr>
      <w:r>
        <w:rPr>
          <w:rFonts w:ascii="Amiri" w:hAnsi="Amiri" w:eastAsia="Amiri" w:cs="Amiri"/>
          <w:lang w:bidi="ar-SA"/>
          <w:color w:val="111111"/>
          <w:sz w:val="28"/>
          <w:szCs w:val="28"/>
          <w:rtl/>
        </w:rPr>
        <w:t xml:space="preserve">بِسْمِ اللَّهِ الرَّحْمَنِ الرَّحِیمِ إِذَا السَّمَاءُ انفَطَرَتْ (۱)  ترجمه:</w:t>
      </w:r>
      <w:r>
        <w:rPr>
          <w:rStyle w:val="FootnoteReference"/>
        </w:rPr>
        <w:footnoteReference w:id="5830"/>
      </w:r>
    </w:p>
    <w:p>
      <w:pPr>
        <w:pStyle w:val="BookText"/>
      </w:pPr>
      <w:r>
        <w:rPr>
          <w:rFonts w:ascii="Amiri" w:hAnsi="Amiri" w:eastAsia="Amiri" w:cs="Amiri"/>
          <w:lang w:bidi="ar-SA"/>
          <w:color w:val="111111"/>
          <w:sz w:val="28"/>
          <w:szCs w:val="28"/>
          <w:rtl/>
        </w:rPr>
        <w:t xml:space="preserve">وَإِذَا الْکَوَاکِبُ انتَثَرَتْ (۲)  ترجمه:</w:t>
      </w:r>
      <w:r>
        <w:rPr>
          <w:rStyle w:val="FootnoteReference"/>
        </w:rPr>
        <w:footnoteReference w:id="5831"/>
      </w:r>
    </w:p>
    <w:p>
      <w:pPr>
        <w:pStyle w:val="BookText"/>
      </w:pPr>
      <w:r>
        <w:rPr>
          <w:rFonts w:ascii="Amiri" w:hAnsi="Amiri" w:eastAsia="Amiri" w:cs="Amiri"/>
          <w:lang w:bidi="ar-SA"/>
          <w:color w:val="111111"/>
          <w:sz w:val="28"/>
          <w:szCs w:val="28"/>
          <w:rtl/>
        </w:rPr>
        <w:t xml:space="preserve">وَإِذَا الْبِحَارُ فُجِّرَتْ (۳)  ترجمه:</w:t>
      </w:r>
      <w:r>
        <w:rPr>
          <w:rStyle w:val="FootnoteReference"/>
        </w:rPr>
        <w:footnoteReference w:id="5832"/>
      </w:r>
    </w:p>
    <w:p>
      <w:pPr>
        <w:pStyle w:val="BookText"/>
      </w:pPr>
      <w:r>
        <w:rPr>
          <w:rFonts w:ascii="Amiri" w:hAnsi="Amiri" w:eastAsia="Amiri" w:cs="Amiri"/>
          <w:lang w:bidi="ar-SA"/>
          <w:color w:val="111111"/>
          <w:sz w:val="28"/>
          <w:szCs w:val="28"/>
          <w:rtl/>
        </w:rPr>
        <w:t xml:space="preserve">وَإِذَا الْقُبُورُ بُعْثِرَتْ (۴)  ترجمه:</w:t>
      </w:r>
      <w:r>
        <w:rPr>
          <w:rStyle w:val="FootnoteReference"/>
        </w:rPr>
        <w:footnoteReference w:id="5833"/>
      </w:r>
    </w:p>
    <w:p>
      <w:pPr>
        <w:pStyle w:val="BookText"/>
      </w:pPr>
      <w:r>
        <w:rPr>
          <w:rFonts w:ascii="Amiri" w:hAnsi="Amiri" w:eastAsia="Amiri" w:cs="Amiri"/>
          <w:lang w:bidi="ar-SA"/>
          <w:color w:val="111111"/>
          <w:sz w:val="28"/>
          <w:szCs w:val="28"/>
          <w:rtl/>
        </w:rPr>
        <w:t xml:space="preserve">عَلِمَتْ نَفْسٌ مَّا قَدَّمَتْ وَأَخَّرَتْ (۵)  ترجمه:</w:t>
      </w:r>
      <w:r>
        <w:rPr>
          <w:rStyle w:val="FootnoteReference"/>
        </w:rPr>
        <w:footnoteReference w:id="5834"/>
      </w:r>
    </w:p>
    <w:p>
      <w:pPr>
        <w:pStyle w:val="BookText"/>
      </w:pPr>
      <w:r>
        <w:rPr>
          <w:rFonts w:ascii="Amiri" w:hAnsi="Amiri" w:eastAsia="Amiri" w:cs="Amiri"/>
          <w:lang w:bidi="ar-SA"/>
          <w:color w:val="111111"/>
          <w:sz w:val="28"/>
          <w:szCs w:val="28"/>
          <w:rtl/>
        </w:rPr>
        <w:t xml:space="preserve">یَا أَیُّهَا الْإِنسَانُ مَا غَرَّکَ بِرَبِّکَ الْکَرِیمِ (۶)  ترجمه:</w:t>
      </w:r>
      <w:r>
        <w:rPr>
          <w:rStyle w:val="FootnoteReference"/>
        </w:rPr>
        <w:footnoteReference w:id="5835"/>
      </w:r>
    </w:p>
    <w:p>
      <w:pPr>
        <w:pStyle w:val="BookText"/>
      </w:pPr>
      <w:r>
        <w:rPr>
          <w:rFonts w:ascii="Amiri" w:hAnsi="Amiri" w:eastAsia="Amiri" w:cs="Amiri"/>
          <w:lang w:bidi="ar-SA"/>
          <w:color w:val="111111"/>
          <w:sz w:val="28"/>
          <w:szCs w:val="28"/>
          <w:rtl/>
        </w:rPr>
        <w:t xml:space="preserve">الَّذِی خَلَقَکَ فَسَوَّاکَ فَعَدَلَکَ (۷)  ترجمه:</w:t>
      </w:r>
      <w:r>
        <w:rPr>
          <w:rStyle w:val="FootnoteReference"/>
        </w:rPr>
        <w:footnoteReference w:id="5836"/>
      </w:r>
    </w:p>
    <w:p>
      <w:pPr>
        <w:pStyle w:val="BookText"/>
      </w:pPr>
      <w:r>
        <w:rPr>
          <w:rFonts w:ascii="Amiri" w:hAnsi="Amiri" w:eastAsia="Amiri" w:cs="Amiri"/>
          <w:lang w:bidi="ar-SA"/>
          <w:color w:val="111111"/>
          <w:sz w:val="28"/>
          <w:szCs w:val="28"/>
          <w:rtl/>
        </w:rPr>
        <w:t xml:space="preserve">فِی أَیِّ صُورَةٍ مَّا شَاءَ رَکَّبَکَ (۸)  ترجمه:</w:t>
      </w:r>
      <w:r>
        <w:rPr>
          <w:rStyle w:val="FootnoteReference"/>
        </w:rPr>
        <w:footnoteReference w:id="5837"/>
      </w:r>
    </w:p>
    <w:p>
      <w:pPr>
        <w:pStyle w:val="BookText"/>
      </w:pPr>
      <w:r>
        <w:rPr>
          <w:rFonts w:ascii="Amiri" w:hAnsi="Amiri" w:eastAsia="Amiri" w:cs="Amiri"/>
          <w:lang w:bidi="ar-SA"/>
          <w:color w:val="111111"/>
          <w:sz w:val="28"/>
          <w:szCs w:val="28"/>
          <w:rtl/>
        </w:rPr>
        <w:t xml:space="preserve">کَلَّا بَلْ تُکَذِّبُونَ بِالدِّینِ (۹)  ترجمه:</w:t>
      </w:r>
      <w:r>
        <w:rPr>
          <w:rStyle w:val="FootnoteReference"/>
        </w:rPr>
        <w:footnoteReference w:id="5838"/>
      </w:r>
    </w:p>
    <w:p>
      <w:pPr>
        <w:pStyle w:val="BookText"/>
      </w:pPr>
      <w:r>
        <w:rPr>
          <w:rFonts w:ascii="Amiri" w:hAnsi="Amiri" w:eastAsia="Amiri" w:cs="Amiri"/>
          <w:lang w:bidi="ar-SA"/>
          <w:color w:val="111111"/>
          <w:sz w:val="28"/>
          <w:szCs w:val="28"/>
          <w:rtl/>
        </w:rPr>
        <w:t xml:space="preserve">وَإِنَّ عَلَیْکُمْ لَحَافِظِینَ (۱۰)  ترجمه:</w:t>
      </w:r>
      <w:r>
        <w:rPr>
          <w:rStyle w:val="FootnoteReference"/>
        </w:rPr>
        <w:footnoteReference w:id="5839"/>
      </w:r>
    </w:p>
    <w:p>
      <w:pPr>
        <w:pStyle w:val="BookText"/>
      </w:pPr>
      <w:r>
        <w:rPr>
          <w:rFonts w:ascii="Amiri" w:hAnsi="Amiri" w:eastAsia="Amiri" w:cs="Amiri"/>
          <w:lang w:bidi="ar-SA"/>
          <w:color w:val="111111"/>
          <w:sz w:val="28"/>
          <w:szCs w:val="28"/>
          <w:rtl/>
        </w:rPr>
        <w:t xml:space="preserve">کِرَامًا کَاتِبِینَ (۱۱)  ترجمه:</w:t>
      </w:r>
      <w:r>
        <w:rPr>
          <w:rStyle w:val="FootnoteReference"/>
        </w:rPr>
        <w:footnoteReference w:id="5840"/>
      </w:r>
    </w:p>
    <w:p>
      <w:pPr>
        <w:pStyle w:val="BookText"/>
      </w:pPr>
      <w:r>
        <w:rPr>
          <w:rFonts w:ascii="Amiri" w:hAnsi="Amiri" w:eastAsia="Amiri" w:cs="Amiri"/>
          <w:lang w:bidi="ar-SA"/>
          <w:color w:val="111111"/>
          <w:sz w:val="28"/>
          <w:szCs w:val="28"/>
          <w:rtl/>
        </w:rPr>
        <w:t xml:space="preserve">یَعْلَمُونَ مَا تَفْعَلُونَ (۱۲)  ترجمه:</w:t>
      </w:r>
      <w:r>
        <w:rPr>
          <w:rStyle w:val="FootnoteReference"/>
        </w:rPr>
        <w:footnoteReference w:id="5841"/>
      </w:r>
    </w:p>
    <w:p>
      <w:pPr>
        <w:pStyle w:val="BookText"/>
      </w:pPr>
      <w:r>
        <w:rPr>
          <w:rFonts w:ascii="Amiri" w:hAnsi="Amiri" w:eastAsia="Amiri" w:cs="Amiri"/>
          <w:lang w:bidi="ar-SA"/>
          <w:color w:val="111111"/>
          <w:sz w:val="28"/>
          <w:szCs w:val="28"/>
          <w:rtl/>
        </w:rPr>
        <w:t xml:space="preserve">إِنَّ الْأَبْرَارَ لَفِی نَعِیمٍ (۱۳)  ترجمه:</w:t>
      </w:r>
      <w:r>
        <w:rPr>
          <w:rStyle w:val="FootnoteReference"/>
        </w:rPr>
        <w:footnoteReference w:id="5842"/>
      </w:r>
    </w:p>
    <w:p>
      <w:pPr>
        <w:pStyle w:val="BookText"/>
      </w:pPr>
      <w:r>
        <w:rPr>
          <w:rFonts w:ascii="Amiri" w:hAnsi="Amiri" w:eastAsia="Amiri" w:cs="Amiri"/>
          <w:lang w:bidi="ar-SA"/>
          <w:color w:val="111111"/>
          <w:sz w:val="28"/>
          <w:szCs w:val="28"/>
          <w:rtl/>
        </w:rPr>
        <w:t xml:space="preserve">وَإِنَّ الْفُجَّارَ لَفِی جَحِیمٍ (۱۴)  ترجمه:</w:t>
      </w:r>
      <w:r>
        <w:rPr>
          <w:rStyle w:val="FootnoteReference"/>
        </w:rPr>
        <w:footnoteReference w:id="5843"/>
      </w:r>
    </w:p>
    <w:p>
      <w:pPr>
        <w:pStyle w:val="BookText"/>
      </w:pPr>
      <w:r>
        <w:rPr>
          <w:rFonts w:ascii="Amiri" w:hAnsi="Amiri" w:eastAsia="Amiri" w:cs="Amiri"/>
          <w:lang w:bidi="ar-SA"/>
          <w:color w:val="111111"/>
          <w:sz w:val="28"/>
          <w:szCs w:val="28"/>
          <w:rtl/>
        </w:rPr>
        <w:t xml:space="preserve">یَصْلَوْنَهَا یَوْمَ الدِّینِ (۱۵)  ترجمه:</w:t>
      </w:r>
      <w:r>
        <w:rPr>
          <w:rStyle w:val="FootnoteReference"/>
        </w:rPr>
        <w:footnoteReference w:id="5844"/>
      </w:r>
    </w:p>
    <w:p>
      <w:pPr>
        <w:pStyle w:val="BookText"/>
      </w:pPr>
      <w:r>
        <w:rPr>
          <w:rFonts w:ascii="Amiri" w:hAnsi="Amiri" w:eastAsia="Amiri" w:cs="Amiri"/>
          <w:lang w:bidi="ar-SA"/>
          <w:color w:val="111111"/>
          <w:sz w:val="28"/>
          <w:szCs w:val="28"/>
          <w:rtl/>
        </w:rPr>
        <w:t xml:space="preserve">وَمَا هُمْ عَنْهَا بِغَائِبِینَ (۱۶)  ترجمه:</w:t>
      </w:r>
      <w:r>
        <w:rPr>
          <w:rStyle w:val="FootnoteReference"/>
        </w:rPr>
        <w:footnoteReference w:id="5845"/>
      </w:r>
    </w:p>
    <w:p>
      <w:pPr>
        <w:pStyle w:val="BookText"/>
      </w:pPr>
      <w:r>
        <w:rPr>
          <w:rFonts w:ascii="Amiri" w:hAnsi="Amiri" w:eastAsia="Amiri" w:cs="Amiri"/>
          <w:lang w:bidi="ar-SA"/>
          <w:color w:val="111111"/>
          <w:sz w:val="28"/>
          <w:szCs w:val="28"/>
          <w:rtl/>
        </w:rPr>
        <w:t xml:space="preserve">وَمَا أَدْرَاکَ مَا یَوْمُ الدِّینِ (۱۷)  ترجمه:</w:t>
      </w:r>
      <w:r>
        <w:rPr>
          <w:rStyle w:val="FootnoteReference"/>
        </w:rPr>
        <w:footnoteReference w:id="5846"/>
      </w:r>
    </w:p>
    <w:p>
      <w:pPr>
        <w:pStyle w:val="BookText"/>
      </w:pPr>
      <w:r>
        <w:rPr>
          <w:rFonts w:ascii="Amiri" w:hAnsi="Amiri" w:eastAsia="Amiri" w:cs="Amiri"/>
          <w:lang w:bidi="ar-SA"/>
          <w:color w:val="111111"/>
          <w:sz w:val="28"/>
          <w:szCs w:val="28"/>
          <w:rtl/>
        </w:rPr>
        <w:t xml:space="preserve">ثُمَّ مَا أَدْرَاکَ مَا یَوْمُ الدِّینِ (۱۸)  ترجمه:</w:t>
      </w:r>
      <w:r>
        <w:rPr>
          <w:rStyle w:val="FootnoteReference"/>
        </w:rPr>
        <w:footnoteReference w:id="5847"/>
      </w:r>
    </w:p>
    <w:p>
      <w:pPr>
        <w:pStyle w:val="BookText"/>
      </w:pPr>
      <w:r>
        <w:rPr>
          <w:rFonts w:ascii="Amiri" w:hAnsi="Amiri" w:eastAsia="Amiri" w:cs="Amiri"/>
          <w:lang w:bidi="ar-SA"/>
          <w:color w:val="111111"/>
          <w:sz w:val="28"/>
          <w:szCs w:val="28"/>
          <w:rtl/>
        </w:rPr>
        <w:t xml:space="preserve">یَوْمَ لَا تَمْلِکُ نَفْسٌ لِّنَفْسٍ شَیْئًا ۖ وَالْأَمْرُ یَوْمَئِذٍ لِّلَّهِ (۱۹)  ترجمه:</w:t>
      </w:r>
      <w:r>
        <w:rPr>
          <w:rStyle w:val="FootnoteReference"/>
        </w:rPr>
        <w:footnoteReference w:id="5848"/>
      </w:r>
    </w:p>
    <w:p>
      <w:pPr>
        <w:pStyle w:val="Heading3"/>
      </w:pPr>
      <w:bookmarkStart w:id="260" w:name="_Toc142"/>
      <w:r>
        <w:t>83 - سوره المطففین</w:t>
      </w:r>
      <w:bookmarkEnd w:id="260"/>
    </w:p>
    <w:p>
      <w:pPr>
        <w:pStyle w:val="BookText"/>
      </w:pPr>
      <w:r>
        <w:rPr>
          <w:rFonts w:ascii="Amiri" w:hAnsi="Amiri" w:eastAsia="Amiri" w:cs="Amiri"/>
          <w:lang w:bidi="ar-SA"/>
          <w:color w:val="111111"/>
          <w:sz w:val="28"/>
          <w:szCs w:val="28"/>
          <w:rtl/>
        </w:rPr>
        <w:t xml:space="preserve">بِسْمِ اللَّهِ الرَّحْمَنِ الرَّحِیمِ وَیْلٌ لِّلْمُطَفِّفِینَ (۱)  ترجمه:</w:t>
      </w:r>
      <w:r>
        <w:rPr>
          <w:rStyle w:val="FootnoteReference"/>
        </w:rPr>
        <w:footnoteReference w:id="5849"/>
      </w:r>
    </w:p>
    <w:p>
      <w:pPr>
        <w:pStyle w:val="BookText"/>
      </w:pPr>
      <w:r>
        <w:rPr>
          <w:rFonts w:ascii="Amiri" w:hAnsi="Amiri" w:eastAsia="Amiri" w:cs="Amiri"/>
          <w:lang w:bidi="ar-SA"/>
          <w:color w:val="111111"/>
          <w:sz w:val="28"/>
          <w:szCs w:val="28"/>
          <w:rtl/>
        </w:rPr>
        <w:t xml:space="preserve">الَّذِینَ إِذَا اکْتَالُوا عَلَی النَّاسِ یَسْتَوْفُونَ (۲)  ترجمه:</w:t>
      </w:r>
      <w:r>
        <w:rPr>
          <w:rStyle w:val="FootnoteReference"/>
        </w:rPr>
        <w:footnoteReference w:id="5850"/>
      </w:r>
    </w:p>
    <w:p>
      <w:pPr>
        <w:pStyle w:val="BookText"/>
      </w:pPr>
      <w:r>
        <w:rPr>
          <w:rFonts w:ascii="Amiri" w:hAnsi="Amiri" w:eastAsia="Amiri" w:cs="Amiri"/>
          <w:lang w:bidi="ar-SA"/>
          <w:color w:val="111111"/>
          <w:sz w:val="28"/>
          <w:szCs w:val="28"/>
          <w:rtl/>
        </w:rPr>
        <w:t xml:space="preserve">وَإِذَا کَالُوهُمْ أَو وَّزَنُوهُمْ یُخْسِرُونَ (۳)  ترجمه:</w:t>
      </w:r>
      <w:r>
        <w:rPr>
          <w:rStyle w:val="FootnoteReference"/>
        </w:rPr>
        <w:footnoteReference w:id="5851"/>
      </w:r>
    </w:p>
    <w:p>
      <w:pPr>
        <w:pStyle w:val="BookText"/>
      </w:pPr>
      <w:r>
        <w:rPr>
          <w:rFonts w:ascii="Amiri" w:hAnsi="Amiri" w:eastAsia="Amiri" w:cs="Amiri"/>
          <w:lang w:bidi="ar-SA"/>
          <w:color w:val="111111"/>
          <w:sz w:val="28"/>
          <w:szCs w:val="28"/>
          <w:rtl/>
        </w:rPr>
        <w:t xml:space="preserve">أَلَا یَظُنُّ أُولَئِکَ أَنَّهُم مَّبْعُوثُونَ (۴)  ترجمه:</w:t>
      </w:r>
      <w:r>
        <w:rPr>
          <w:rStyle w:val="FootnoteReference"/>
        </w:rPr>
        <w:footnoteReference w:id="5852"/>
      </w:r>
    </w:p>
    <w:p>
      <w:pPr>
        <w:pStyle w:val="BookText"/>
      </w:pPr>
      <w:r>
        <w:rPr>
          <w:rFonts w:ascii="Amiri" w:hAnsi="Amiri" w:eastAsia="Amiri" w:cs="Amiri"/>
          <w:lang w:bidi="ar-SA"/>
          <w:color w:val="111111"/>
          <w:sz w:val="28"/>
          <w:szCs w:val="28"/>
          <w:rtl/>
        </w:rPr>
        <w:t xml:space="preserve">لِیَوْمٍ عَظِیمٍ (۵)  ترجمه:</w:t>
      </w:r>
      <w:r>
        <w:rPr>
          <w:rStyle w:val="FootnoteReference"/>
        </w:rPr>
        <w:footnoteReference w:id="5853"/>
      </w:r>
    </w:p>
    <w:p>
      <w:pPr>
        <w:pStyle w:val="BookText"/>
      </w:pPr>
      <w:r>
        <w:rPr>
          <w:rFonts w:ascii="Amiri" w:hAnsi="Amiri" w:eastAsia="Amiri" w:cs="Amiri"/>
          <w:lang w:bidi="ar-SA"/>
          <w:color w:val="111111"/>
          <w:sz w:val="28"/>
          <w:szCs w:val="28"/>
          <w:rtl/>
        </w:rPr>
        <w:t xml:space="preserve">یَوْمَ یَقُومُ النَّاسُ لِرَبِّ الْعَالَمِینَ (۶)  ترجمه:</w:t>
      </w:r>
      <w:r>
        <w:rPr>
          <w:rStyle w:val="FootnoteReference"/>
        </w:rPr>
        <w:footnoteReference w:id="5854"/>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کَلَّا إِنَّ کِتَابَ الْفُجَّارِ لَفِی سِجِّینٍ (۷)  ترجمه:</w:t>
      </w:r>
      <w:r>
        <w:rPr>
          <w:rStyle w:val="FootnoteReference"/>
        </w:rPr>
        <w:footnoteReference w:id="5855"/>
      </w:r>
    </w:p>
    <w:p>
      <w:pPr>
        <w:pStyle w:val="BookText"/>
      </w:pPr>
      <w:r>
        <w:rPr>
          <w:rFonts w:ascii="Amiri" w:hAnsi="Amiri" w:eastAsia="Amiri" w:cs="Amiri"/>
          <w:lang w:bidi="ar-SA"/>
          <w:color w:val="111111"/>
          <w:sz w:val="28"/>
          <w:szCs w:val="28"/>
          <w:rtl/>
        </w:rPr>
        <w:t xml:space="preserve">وَمَا أَدْرَاکَ مَا سِجِّینٌ (۸)  ترجمه:</w:t>
      </w:r>
      <w:r>
        <w:rPr>
          <w:rStyle w:val="FootnoteReference"/>
        </w:rPr>
        <w:footnoteReference w:id="5856"/>
      </w:r>
    </w:p>
    <w:p>
      <w:pPr>
        <w:pStyle w:val="BookText"/>
      </w:pPr>
      <w:r>
        <w:rPr>
          <w:rFonts w:ascii="Amiri" w:hAnsi="Amiri" w:eastAsia="Amiri" w:cs="Amiri"/>
          <w:lang w:bidi="ar-SA"/>
          <w:color w:val="111111"/>
          <w:sz w:val="28"/>
          <w:szCs w:val="28"/>
          <w:rtl/>
        </w:rPr>
        <w:t xml:space="preserve">کِتَابٌ مَّرْقُومٌ (۹)  ترجمه:</w:t>
      </w:r>
      <w:r>
        <w:rPr>
          <w:rStyle w:val="FootnoteReference"/>
        </w:rPr>
        <w:footnoteReference w:id="5857"/>
      </w:r>
    </w:p>
    <w:p>
      <w:pPr>
        <w:pStyle w:val="BookText"/>
      </w:pPr>
      <w:r>
        <w:rPr>
          <w:rFonts w:ascii="Amiri" w:hAnsi="Amiri" w:eastAsia="Amiri" w:cs="Amiri"/>
          <w:lang w:bidi="ar-SA"/>
          <w:color w:val="111111"/>
          <w:sz w:val="28"/>
          <w:szCs w:val="28"/>
          <w:rtl/>
        </w:rPr>
        <w:t xml:space="preserve">وَیْلٌ یَوْمَئِذٍ لِّلْمُکَذِّبِینَ (۱۰)  ترجمه:</w:t>
      </w:r>
      <w:r>
        <w:rPr>
          <w:rStyle w:val="FootnoteReference"/>
        </w:rPr>
        <w:footnoteReference w:id="5858"/>
      </w:r>
    </w:p>
    <w:p>
      <w:pPr>
        <w:pStyle w:val="BookText"/>
      </w:pPr>
      <w:r>
        <w:rPr>
          <w:rFonts w:ascii="Amiri" w:hAnsi="Amiri" w:eastAsia="Amiri" w:cs="Amiri"/>
          <w:lang w:bidi="ar-SA"/>
          <w:color w:val="111111"/>
          <w:sz w:val="28"/>
          <w:szCs w:val="28"/>
          <w:rtl/>
        </w:rPr>
        <w:t xml:space="preserve">الَّذِینَ یُکَذِّبُونَ بِیَوْمِ الدِّینِ (۱۱)  ترجمه:</w:t>
      </w:r>
      <w:r>
        <w:rPr>
          <w:rStyle w:val="FootnoteReference"/>
        </w:rPr>
        <w:footnoteReference w:id="5859"/>
      </w:r>
    </w:p>
    <w:p>
      <w:pPr>
        <w:pStyle w:val="BookText"/>
      </w:pPr>
      <w:r>
        <w:rPr>
          <w:rFonts w:ascii="Amiri" w:hAnsi="Amiri" w:eastAsia="Amiri" w:cs="Amiri"/>
          <w:lang w:bidi="ar-SA"/>
          <w:color w:val="111111"/>
          <w:sz w:val="28"/>
          <w:szCs w:val="28"/>
          <w:rtl/>
        </w:rPr>
        <w:t xml:space="preserve">وَمَا یُکَذِّبُ بِهِ إِلَّا کُلُّ مُعْتَدٍ أَثِیمٍ (۱۲)  ترجمه:</w:t>
      </w:r>
      <w:r>
        <w:rPr>
          <w:rStyle w:val="FootnoteReference"/>
        </w:rPr>
        <w:footnoteReference w:id="5860"/>
      </w:r>
    </w:p>
    <w:p>
      <w:pPr>
        <w:pStyle w:val="BookText"/>
      </w:pPr>
      <w:r>
        <w:rPr>
          <w:rFonts w:ascii="Amiri" w:hAnsi="Amiri" w:eastAsia="Amiri" w:cs="Amiri"/>
          <w:lang w:bidi="ar-SA"/>
          <w:color w:val="111111"/>
          <w:sz w:val="28"/>
          <w:szCs w:val="28"/>
          <w:rtl/>
        </w:rPr>
        <w:t xml:space="preserve">إِذَا تُتْلَی عَلَیْهِ آیَاتُنَا قَالَ أَسَاطِیرُ الْأَوَّلِینَ (۱۳)  ترجمه:</w:t>
      </w:r>
      <w:r>
        <w:rPr>
          <w:rStyle w:val="FootnoteReference"/>
        </w:rPr>
        <w:footnoteReference w:id="5861"/>
      </w:r>
    </w:p>
    <w:p>
      <w:pPr>
        <w:pStyle w:val="BookText"/>
      </w:pPr>
      <w:r>
        <w:rPr>
          <w:rFonts w:ascii="Amiri" w:hAnsi="Amiri" w:eastAsia="Amiri" w:cs="Amiri"/>
          <w:lang w:bidi="ar-SA"/>
          <w:color w:val="111111"/>
          <w:sz w:val="28"/>
          <w:szCs w:val="28"/>
          <w:rtl/>
        </w:rPr>
        <w:t xml:space="preserve">کَلَّا ۖ بَلْ ۜ رَانَ عَلَی قُلُوبِهِم مَّا کَانُوا یَکْسِبُونَ (۱۴)  ترجمه:</w:t>
      </w:r>
      <w:r>
        <w:rPr>
          <w:rStyle w:val="FootnoteReference"/>
        </w:rPr>
        <w:footnoteReference w:id="5862"/>
      </w:r>
    </w:p>
    <w:p>
      <w:pPr>
        <w:pStyle w:val="BookText"/>
      </w:pPr>
      <w:r>
        <w:rPr>
          <w:rFonts w:ascii="Amiri" w:hAnsi="Amiri" w:eastAsia="Amiri" w:cs="Amiri"/>
          <w:lang w:bidi="ar-SA"/>
          <w:color w:val="111111"/>
          <w:sz w:val="28"/>
          <w:szCs w:val="28"/>
          <w:rtl/>
        </w:rPr>
        <w:t xml:space="preserve">کَلَّا إِنَّهُمْ عَن رَّبِّهِمْ یَوْمَئِذٍ لَّمَحْجُوبُونَ (۱۵)  ترجمه:</w:t>
      </w:r>
      <w:r>
        <w:rPr>
          <w:rStyle w:val="FootnoteReference"/>
        </w:rPr>
        <w:footnoteReference w:id="5863"/>
      </w:r>
    </w:p>
    <w:p>
      <w:pPr>
        <w:pStyle w:val="BookText"/>
      </w:pPr>
      <w:r>
        <w:rPr>
          <w:rFonts w:ascii="Amiri" w:hAnsi="Amiri" w:eastAsia="Amiri" w:cs="Amiri"/>
          <w:lang w:bidi="ar-SA"/>
          <w:color w:val="111111"/>
          <w:sz w:val="28"/>
          <w:szCs w:val="28"/>
          <w:rtl/>
        </w:rPr>
        <w:t xml:space="preserve">ثُمَّ إِنَّهُمْ لَصَالُو الْجَحِیمِ (۱۶)  ترجمه:</w:t>
      </w:r>
      <w:r>
        <w:rPr>
          <w:rStyle w:val="FootnoteReference"/>
        </w:rPr>
        <w:footnoteReference w:id="5864"/>
      </w:r>
    </w:p>
    <w:p>
      <w:pPr>
        <w:pStyle w:val="BookText"/>
      </w:pPr>
      <w:r>
        <w:rPr>
          <w:rFonts w:ascii="Amiri" w:hAnsi="Amiri" w:eastAsia="Amiri" w:cs="Amiri"/>
          <w:lang w:bidi="ar-SA"/>
          <w:color w:val="111111"/>
          <w:sz w:val="28"/>
          <w:szCs w:val="28"/>
          <w:rtl/>
        </w:rPr>
        <w:t xml:space="preserve">ثُمَّ یُقَالُ هَذَا الَّذِی کُنتُم بِهِ تُکَذِّبُونَ (۱۷)  ترجمه:</w:t>
      </w:r>
      <w:r>
        <w:rPr>
          <w:rStyle w:val="FootnoteReference"/>
        </w:rPr>
        <w:footnoteReference w:id="5865"/>
      </w:r>
    </w:p>
    <w:p>
      <w:pPr>
        <w:pStyle w:val="BookText"/>
      </w:pPr>
      <w:r>
        <w:rPr>
          <w:rFonts w:ascii="Amiri" w:hAnsi="Amiri" w:eastAsia="Amiri" w:cs="Amiri"/>
          <w:lang w:bidi="ar-SA"/>
          <w:color w:val="111111"/>
          <w:sz w:val="28"/>
          <w:szCs w:val="28"/>
          <w:rtl/>
        </w:rPr>
        <w:t xml:space="preserve">کَلَّا إِنَّ کِتَابَ الْأَبْرَارِ لَفِی عِلِّیِّینَ (۱۸)  ترجمه:</w:t>
      </w:r>
      <w:r>
        <w:rPr>
          <w:rStyle w:val="FootnoteReference"/>
        </w:rPr>
        <w:footnoteReference w:id="5866"/>
      </w:r>
    </w:p>
    <w:p>
      <w:pPr>
        <w:pStyle w:val="BookText"/>
      </w:pPr>
      <w:r>
        <w:rPr>
          <w:rFonts w:ascii="Amiri" w:hAnsi="Amiri" w:eastAsia="Amiri" w:cs="Amiri"/>
          <w:lang w:bidi="ar-SA"/>
          <w:color w:val="111111"/>
          <w:sz w:val="28"/>
          <w:szCs w:val="28"/>
          <w:rtl/>
        </w:rPr>
        <w:t xml:space="preserve">وَمَا أَدْرَاکَ مَا عِلِّیُّونَ (۱۹)  ترجمه:</w:t>
      </w:r>
      <w:r>
        <w:rPr>
          <w:rStyle w:val="FootnoteReference"/>
        </w:rPr>
        <w:footnoteReference w:id="5867"/>
      </w:r>
    </w:p>
    <w:p>
      <w:pPr>
        <w:pStyle w:val="BookText"/>
      </w:pPr>
      <w:r>
        <w:rPr>
          <w:rFonts w:ascii="Amiri" w:hAnsi="Amiri" w:eastAsia="Amiri" w:cs="Amiri"/>
          <w:lang w:bidi="ar-SA"/>
          <w:color w:val="111111"/>
          <w:sz w:val="28"/>
          <w:szCs w:val="28"/>
          <w:rtl/>
        </w:rPr>
        <w:t xml:space="preserve">کِتَابٌ مَّرْقُومٌ (۲۰)  ترجمه:</w:t>
      </w:r>
      <w:r>
        <w:rPr>
          <w:rStyle w:val="FootnoteReference"/>
        </w:rPr>
        <w:footnoteReference w:id="5868"/>
      </w:r>
    </w:p>
    <w:p>
      <w:pPr>
        <w:pStyle w:val="BookText"/>
      </w:pPr>
      <w:r>
        <w:rPr>
          <w:rFonts w:ascii="Amiri" w:hAnsi="Amiri" w:eastAsia="Amiri" w:cs="Amiri"/>
          <w:lang w:bidi="ar-SA"/>
          <w:color w:val="111111"/>
          <w:sz w:val="28"/>
          <w:szCs w:val="28"/>
          <w:rtl/>
        </w:rPr>
        <w:t xml:space="preserve">یَشْهَدُهُ الْمُقَرَّبُونَ (۲۱)  ترجمه:</w:t>
      </w:r>
      <w:r>
        <w:rPr>
          <w:rStyle w:val="FootnoteReference"/>
        </w:rPr>
        <w:footnoteReference w:id="5869"/>
      </w:r>
    </w:p>
    <w:p>
      <w:pPr>
        <w:pStyle w:val="BookText"/>
      </w:pPr>
      <w:r>
        <w:rPr>
          <w:rFonts w:ascii="Amiri" w:hAnsi="Amiri" w:eastAsia="Amiri" w:cs="Amiri"/>
          <w:lang w:bidi="ar-SA"/>
          <w:color w:val="111111"/>
          <w:sz w:val="28"/>
          <w:szCs w:val="28"/>
          <w:rtl/>
        </w:rPr>
        <w:t xml:space="preserve">إِنَّ الْأَبْرَارَ لَفِی نَعِیمٍ (۲۲)  ترجمه:</w:t>
      </w:r>
      <w:r>
        <w:rPr>
          <w:rStyle w:val="FootnoteReference"/>
        </w:rPr>
        <w:footnoteReference w:id="5870"/>
      </w:r>
    </w:p>
    <w:p>
      <w:pPr>
        <w:pStyle w:val="BookText"/>
      </w:pPr>
      <w:r>
        <w:rPr>
          <w:rFonts w:ascii="Amiri" w:hAnsi="Amiri" w:eastAsia="Amiri" w:cs="Amiri"/>
          <w:lang w:bidi="ar-SA"/>
          <w:color w:val="111111"/>
          <w:sz w:val="28"/>
          <w:szCs w:val="28"/>
          <w:rtl/>
        </w:rPr>
        <w:t xml:space="preserve">عَلَی الْأَرَائِکِ یَنظُرُونَ (۲۳)  ترجمه:</w:t>
      </w:r>
      <w:r>
        <w:rPr>
          <w:rStyle w:val="FootnoteReference"/>
        </w:rPr>
        <w:footnoteReference w:id="5871"/>
      </w:r>
    </w:p>
    <w:p>
      <w:pPr>
        <w:pStyle w:val="BookText"/>
      </w:pPr>
      <w:r>
        <w:rPr>
          <w:rFonts w:ascii="Amiri" w:hAnsi="Amiri" w:eastAsia="Amiri" w:cs="Amiri"/>
          <w:lang w:bidi="ar-SA"/>
          <w:color w:val="111111"/>
          <w:sz w:val="28"/>
          <w:szCs w:val="28"/>
          <w:rtl/>
        </w:rPr>
        <w:t xml:space="preserve">تَعْرِفُ فِی وُجُوهِهِمْ نَضْرَةَ النَّعِیمِ (۲۴)  ترجمه:</w:t>
      </w:r>
      <w:r>
        <w:rPr>
          <w:rStyle w:val="FootnoteReference"/>
        </w:rPr>
        <w:footnoteReference w:id="5872"/>
      </w:r>
    </w:p>
    <w:p>
      <w:pPr>
        <w:pStyle w:val="BookText"/>
      </w:pPr>
      <w:r>
        <w:rPr>
          <w:rFonts w:ascii="Amiri" w:hAnsi="Amiri" w:eastAsia="Amiri" w:cs="Amiri"/>
          <w:lang w:bidi="ar-SA"/>
          <w:color w:val="111111"/>
          <w:sz w:val="28"/>
          <w:szCs w:val="28"/>
          <w:rtl/>
        </w:rPr>
        <w:t xml:space="preserve">یُسْقَوْنَ مِن رَّحِیقٍ مَّخْتُومٍ (۲۵)  ترجمه:</w:t>
      </w:r>
      <w:r>
        <w:rPr>
          <w:rStyle w:val="FootnoteReference"/>
        </w:rPr>
        <w:footnoteReference w:id="5873"/>
      </w:r>
    </w:p>
    <w:p>
      <w:pPr>
        <w:pStyle w:val="BookText"/>
      </w:pPr>
      <w:r>
        <w:rPr>
          <w:rFonts w:ascii="Amiri" w:hAnsi="Amiri" w:eastAsia="Amiri" w:cs="Amiri"/>
          <w:lang w:bidi="ar-SA"/>
          <w:color w:val="111111"/>
          <w:sz w:val="28"/>
          <w:szCs w:val="28"/>
          <w:rtl/>
        </w:rPr>
        <w:t xml:space="preserve">خِتَامُهُ مِسْکٌ ۚ وَفِی ذَلِکَ فَلْیَتَنَافَسِ الْمُتَنَافِسُونَ (۲۶)  ترجمه:</w:t>
      </w:r>
      <w:r>
        <w:rPr>
          <w:rStyle w:val="FootnoteReference"/>
        </w:rPr>
        <w:footnoteReference w:id="5874"/>
      </w:r>
    </w:p>
    <w:p>
      <w:pPr>
        <w:pStyle w:val="BookText"/>
      </w:pPr>
      <w:r>
        <w:rPr>
          <w:rFonts w:ascii="Amiri" w:hAnsi="Amiri" w:eastAsia="Amiri" w:cs="Amiri"/>
          <w:lang w:bidi="ar-SA"/>
          <w:color w:val="111111"/>
          <w:sz w:val="28"/>
          <w:szCs w:val="28"/>
          <w:rtl/>
        </w:rPr>
        <w:t xml:space="preserve">وَمِزَاجُهُ مِن تَسْنِیمٍ (۲۷)  ترجمه:</w:t>
      </w:r>
      <w:r>
        <w:rPr>
          <w:rStyle w:val="FootnoteReference"/>
        </w:rPr>
        <w:footnoteReference w:id="5875"/>
      </w:r>
    </w:p>
    <w:p>
      <w:pPr>
        <w:pStyle w:val="BookText"/>
      </w:pPr>
      <w:r>
        <w:rPr>
          <w:rFonts w:ascii="Amiri" w:hAnsi="Amiri" w:eastAsia="Amiri" w:cs="Amiri"/>
          <w:lang w:bidi="ar-SA"/>
          <w:color w:val="111111"/>
          <w:sz w:val="28"/>
          <w:szCs w:val="28"/>
          <w:rtl/>
        </w:rPr>
        <w:t xml:space="preserve">عَیْنًا یَشْرَبُ بِهَا الْمُقَرَّبُونَ (۲۸)  ترجمه:</w:t>
      </w:r>
      <w:r>
        <w:rPr>
          <w:rStyle w:val="FootnoteReference"/>
        </w:rPr>
        <w:footnoteReference w:id="5876"/>
      </w:r>
    </w:p>
    <w:p>
      <w:pPr>
        <w:pStyle w:val="BookText"/>
      </w:pPr>
      <w:r>
        <w:rPr>
          <w:rFonts w:ascii="Amiri" w:hAnsi="Amiri" w:eastAsia="Amiri" w:cs="Amiri"/>
          <w:lang w:bidi="ar-SA"/>
          <w:color w:val="111111"/>
          <w:sz w:val="28"/>
          <w:szCs w:val="28"/>
          <w:rtl/>
        </w:rPr>
        <w:t xml:space="preserve">إِنَّ الَّذِینَ أَجْرَمُوا کَانُوا مِنَ الَّذِینَ آمَنُوا یَضْحَکُونَ (۲۹)  ترجمه:</w:t>
      </w:r>
      <w:r>
        <w:rPr>
          <w:rStyle w:val="FootnoteReference"/>
        </w:rPr>
        <w:footnoteReference w:id="5877"/>
      </w:r>
    </w:p>
    <w:p>
      <w:pPr>
        <w:pStyle w:val="BookText"/>
      </w:pPr>
      <w:r>
        <w:rPr>
          <w:rFonts w:ascii="Amiri" w:hAnsi="Amiri" w:eastAsia="Amiri" w:cs="Amiri"/>
          <w:lang w:bidi="ar-SA"/>
          <w:color w:val="111111"/>
          <w:sz w:val="28"/>
          <w:szCs w:val="28"/>
          <w:rtl/>
        </w:rPr>
        <w:t xml:space="preserve">وَإِذَا مَرُّوا بِهِمْ یَتَغَامَزُونَ (۳۰)  ترجمه:</w:t>
      </w:r>
      <w:r>
        <w:rPr>
          <w:rStyle w:val="FootnoteReference"/>
        </w:rPr>
        <w:footnoteReference w:id="5878"/>
      </w:r>
    </w:p>
    <w:p>
      <w:pPr>
        <w:pStyle w:val="BookText"/>
      </w:pPr>
      <w:r>
        <w:rPr>
          <w:rFonts w:ascii="Amiri" w:hAnsi="Amiri" w:eastAsia="Amiri" w:cs="Amiri"/>
          <w:lang w:bidi="ar-SA"/>
          <w:color w:val="111111"/>
          <w:sz w:val="28"/>
          <w:szCs w:val="28"/>
          <w:rtl/>
        </w:rPr>
        <w:t xml:space="preserve">وَإِذَا انقَلَبُوا إِلَی أَهْلِهِمُ انقَلَبُوا فَکِهِینَ (۳۱)  ترجمه:</w:t>
      </w:r>
      <w:r>
        <w:rPr>
          <w:rStyle w:val="FootnoteReference"/>
        </w:rPr>
        <w:footnoteReference w:id="5879"/>
      </w:r>
    </w:p>
    <w:p>
      <w:pPr>
        <w:pStyle w:val="BookText"/>
      </w:pPr>
      <w:r>
        <w:rPr>
          <w:rFonts w:ascii="Amiri" w:hAnsi="Amiri" w:eastAsia="Amiri" w:cs="Amiri"/>
          <w:lang w:bidi="ar-SA"/>
          <w:color w:val="111111"/>
          <w:sz w:val="28"/>
          <w:szCs w:val="28"/>
          <w:rtl/>
        </w:rPr>
        <w:t xml:space="preserve">وَإِذَا رَأَوْهُمْ قَالُوا إِنَّ هَؤُلَاءِ لَضَالُّونَ (۳۲)  ترجمه:</w:t>
      </w:r>
      <w:r>
        <w:rPr>
          <w:rStyle w:val="FootnoteReference"/>
        </w:rPr>
        <w:footnoteReference w:id="5880"/>
      </w:r>
    </w:p>
    <w:p>
      <w:pPr>
        <w:pStyle w:val="BookText"/>
      </w:pPr>
      <w:r>
        <w:rPr>
          <w:rFonts w:ascii="Amiri" w:hAnsi="Amiri" w:eastAsia="Amiri" w:cs="Amiri"/>
          <w:lang w:bidi="ar-SA"/>
          <w:color w:val="111111"/>
          <w:sz w:val="28"/>
          <w:szCs w:val="28"/>
          <w:rtl/>
        </w:rPr>
        <w:t xml:space="preserve">وَمَا أُرْسِلُوا عَلَیْهِمْ حَافِظِینَ (۳۳)  ترجمه:</w:t>
      </w:r>
      <w:r>
        <w:rPr>
          <w:rStyle w:val="FootnoteReference"/>
        </w:rPr>
        <w:footnoteReference w:id="5881"/>
      </w:r>
    </w:p>
    <w:p>
      <w:pPr>
        <w:pStyle w:val="BookText"/>
      </w:pPr>
      <w:r>
        <w:rPr>
          <w:rFonts w:ascii="Amiri" w:hAnsi="Amiri" w:eastAsia="Amiri" w:cs="Amiri"/>
          <w:lang w:bidi="ar-SA"/>
          <w:color w:val="111111"/>
          <w:sz w:val="28"/>
          <w:szCs w:val="28"/>
          <w:rtl/>
        </w:rPr>
        <w:t xml:space="preserve">فَالْیَوْمَ الَّذِینَ آمَنُوا مِنَ الْکُفَّارِ یَضْحَکُونَ (۳۴)  ترجمه:</w:t>
      </w:r>
      <w:r>
        <w:rPr>
          <w:rStyle w:val="FootnoteReference"/>
        </w:rPr>
        <w:footnoteReference w:id="5882"/>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103" w:name="pg19496_194824"/>
    <w:bookmarkEnd w:id="103"/>
    <w:p>
      <w:pPr>
        <w:pStyle w:val="BookText"/>
      </w:pPr>
      <w:r>
        <w:rPr>
          <w:rFonts w:ascii="Amiri" w:hAnsi="Amiri" w:eastAsia="Amiri" w:cs="Amiri"/>
          <w:lang w:bidi="ar-SA"/>
          <w:color w:val="111111"/>
          <w:sz w:val="28"/>
          <w:szCs w:val="28"/>
          <w:rtl/>
        </w:rPr>
        <w:t xml:space="preserve">عَلَی الْأَرَائِکِ یَنظُرُونَ (۳۵)  ترجمه:</w:t>
      </w:r>
      <w:r>
        <w:rPr>
          <w:rStyle w:val="FootnoteReference"/>
        </w:rPr>
        <w:footnoteReference w:id="5883"/>
      </w:r>
    </w:p>
    <w:p>
      <w:pPr>
        <w:pStyle w:val="BookText"/>
      </w:pPr>
      <w:r>
        <w:rPr>
          <w:rFonts w:ascii="Amiri" w:hAnsi="Amiri" w:eastAsia="Amiri" w:cs="Amiri"/>
          <w:lang w:bidi="ar-SA"/>
          <w:color w:val="111111"/>
          <w:sz w:val="28"/>
          <w:szCs w:val="28"/>
          <w:rtl/>
        </w:rPr>
        <w:t xml:space="preserve">هَلْ ثُوِّبَ الْکُفَّارُ مَا کَانُوا یَفْعَلُونَ (۳۶)  ترجمه:</w:t>
      </w:r>
      <w:r>
        <w:rPr>
          <w:rStyle w:val="FootnoteReference"/>
        </w:rPr>
        <w:footnoteReference w:id="5884"/>
      </w:r>
    </w:p>
    <w:p>
      <w:pPr>
        <w:pStyle w:val="Heading3"/>
      </w:pPr>
      <w:bookmarkStart w:id="261" w:name="_Toc143"/>
      <w:r>
        <w:t>84 - سوره الإنشقاق</w:t>
      </w:r>
      <w:bookmarkEnd w:id="261"/>
    </w:p>
    <w:p>
      <w:pPr>
        <w:pStyle w:val="BookText"/>
      </w:pPr>
      <w:r>
        <w:rPr>
          <w:rFonts w:ascii="Amiri" w:hAnsi="Amiri" w:eastAsia="Amiri" w:cs="Amiri"/>
          <w:lang w:bidi="ar-SA"/>
          <w:color w:val="111111"/>
          <w:sz w:val="28"/>
          <w:szCs w:val="28"/>
          <w:rtl/>
        </w:rPr>
        <w:t xml:space="preserve">بِسْمِ اللَّهِ الرَّحْمَنِ الرَّحِیمِ إِذَا السَّمَاءُ انشَقَّتْ (۱)  ترجمه:</w:t>
      </w:r>
      <w:r>
        <w:rPr>
          <w:rStyle w:val="FootnoteReference"/>
        </w:rPr>
        <w:footnoteReference w:id="5885"/>
      </w:r>
    </w:p>
    <w:p>
      <w:pPr>
        <w:pStyle w:val="BookText"/>
      </w:pPr>
      <w:r>
        <w:rPr>
          <w:rFonts w:ascii="Amiri" w:hAnsi="Amiri" w:eastAsia="Amiri" w:cs="Amiri"/>
          <w:lang w:bidi="ar-SA"/>
          <w:color w:val="111111"/>
          <w:sz w:val="28"/>
          <w:szCs w:val="28"/>
          <w:rtl/>
        </w:rPr>
        <w:t xml:space="preserve">وَأَذِنَتْ لِرَبِّهَا وَحُقَّتْ (۲)  ترجمه:</w:t>
      </w:r>
      <w:r>
        <w:rPr>
          <w:rStyle w:val="FootnoteReference"/>
        </w:rPr>
        <w:footnoteReference w:id="5886"/>
      </w:r>
    </w:p>
    <w:p>
      <w:pPr>
        <w:pStyle w:val="BookText"/>
      </w:pPr>
      <w:r>
        <w:rPr>
          <w:rFonts w:ascii="Amiri" w:hAnsi="Amiri" w:eastAsia="Amiri" w:cs="Amiri"/>
          <w:lang w:bidi="ar-SA"/>
          <w:color w:val="111111"/>
          <w:sz w:val="28"/>
          <w:szCs w:val="28"/>
          <w:rtl/>
        </w:rPr>
        <w:t xml:space="preserve">وَإِذَا الْأَرْضُ مُدَّتْ (۳)  ترجمه:</w:t>
      </w:r>
      <w:r>
        <w:rPr>
          <w:rStyle w:val="FootnoteReference"/>
        </w:rPr>
        <w:footnoteReference w:id="5887"/>
      </w:r>
    </w:p>
    <w:p>
      <w:pPr>
        <w:pStyle w:val="BookText"/>
      </w:pPr>
      <w:r>
        <w:rPr>
          <w:rFonts w:ascii="Amiri" w:hAnsi="Amiri" w:eastAsia="Amiri" w:cs="Amiri"/>
          <w:lang w:bidi="ar-SA"/>
          <w:color w:val="111111"/>
          <w:sz w:val="28"/>
          <w:szCs w:val="28"/>
          <w:rtl/>
        </w:rPr>
        <w:t xml:space="preserve">وَأَلْقَتْ مَا فِیهَا وَتَخَلَّتْ (۴)  ترجمه:</w:t>
      </w:r>
      <w:r>
        <w:rPr>
          <w:rStyle w:val="FootnoteReference"/>
        </w:rPr>
        <w:footnoteReference w:id="5888"/>
      </w:r>
    </w:p>
    <w:p>
      <w:pPr>
        <w:pStyle w:val="BookText"/>
      </w:pPr>
      <w:r>
        <w:rPr>
          <w:rFonts w:ascii="Amiri" w:hAnsi="Amiri" w:eastAsia="Amiri" w:cs="Amiri"/>
          <w:lang w:bidi="ar-SA"/>
          <w:color w:val="111111"/>
          <w:sz w:val="28"/>
          <w:szCs w:val="28"/>
          <w:rtl/>
        </w:rPr>
        <w:t xml:space="preserve">وَأَذِنَتْ لِرَبِّهَا وَحُقَّتْ (۵)  ترجمه:</w:t>
      </w:r>
      <w:r>
        <w:rPr>
          <w:rStyle w:val="FootnoteReference"/>
        </w:rPr>
        <w:footnoteReference w:id="5889"/>
      </w:r>
    </w:p>
    <w:p>
      <w:pPr>
        <w:pStyle w:val="BookText"/>
      </w:pPr>
      <w:r>
        <w:rPr>
          <w:rFonts w:ascii="Amiri" w:hAnsi="Amiri" w:eastAsia="Amiri" w:cs="Amiri"/>
          <w:lang w:bidi="ar-SA"/>
          <w:color w:val="111111"/>
          <w:sz w:val="28"/>
          <w:szCs w:val="28"/>
          <w:rtl/>
        </w:rPr>
        <w:t xml:space="preserve">یَا أَیُّهَا الْإِنسَانُ إِنَّکَ کَادِحٌ إِلَی رَبِّکَ کَدْحًا فَمُلَاقِیهِ (۶)  ترجمه:</w:t>
      </w:r>
      <w:r>
        <w:rPr>
          <w:rStyle w:val="FootnoteReference"/>
        </w:rPr>
        <w:footnoteReference w:id="5890"/>
      </w:r>
    </w:p>
    <w:p>
      <w:pPr>
        <w:pStyle w:val="BookText"/>
      </w:pPr>
      <w:r>
        <w:rPr>
          <w:rFonts w:ascii="Amiri" w:hAnsi="Amiri" w:eastAsia="Amiri" w:cs="Amiri"/>
          <w:lang w:bidi="ar-SA"/>
          <w:color w:val="111111"/>
          <w:sz w:val="28"/>
          <w:szCs w:val="28"/>
          <w:rtl/>
        </w:rPr>
        <w:t xml:space="preserve">فَأَمَّا مَنْ أُوتِیَ کِتَابَهُ بِیَمِینِهِ (۷)  ترجمه:</w:t>
      </w:r>
      <w:r>
        <w:rPr>
          <w:rStyle w:val="FootnoteReference"/>
        </w:rPr>
        <w:footnoteReference w:id="5891"/>
      </w:r>
    </w:p>
    <w:p>
      <w:pPr>
        <w:pStyle w:val="BookText"/>
      </w:pPr>
      <w:r>
        <w:rPr>
          <w:rFonts w:ascii="Amiri" w:hAnsi="Amiri" w:eastAsia="Amiri" w:cs="Amiri"/>
          <w:lang w:bidi="ar-SA"/>
          <w:color w:val="111111"/>
          <w:sz w:val="28"/>
          <w:szCs w:val="28"/>
          <w:rtl/>
        </w:rPr>
        <w:t xml:space="preserve">فَسَوْفَ یُحَاسَبُ حِسَابًا یَسِیرًا (۸)  ترجمه:</w:t>
      </w:r>
      <w:r>
        <w:rPr>
          <w:rStyle w:val="FootnoteReference"/>
        </w:rPr>
        <w:footnoteReference w:id="5892"/>
      </w:r>
    </w:p>
    <w:p>
      <w:pPr>
        <w:pStyle w:val="BookText"/>
      </w:pPr>
      <w:r>
        <w:rPr>
          <w:rFonts w:ascii="Amiri" w:hAnsi="Amiri" w:eastAsia="Amiri" w:cs="Amiri"/>
          <w:lang w:bidi="ar-SA"/>
          <w:color w:val="111111"/>
          <w:sz w:val="28"/>
          <w:szCs w:val="28"/>
          <w:rtl/>
        </w:rPr>
        <w:t xml:space="preserve">وَیَنقَلِبُ إِلَی أَهْلِهِ مَسْرُورًا (۹)  ترجمه:</w:t>
      </w:r>
      <w:r>
        <w:rPr>
          <w:rStyle w:val="FootnoteReference"/>
        </w:rPr>
        <w:footnoteReference w:id="5893"/>
      </w:r>
    </w:p>
    <w:p>
      <w:pPr>
        <w:pStyle w:val="BookText"/>
      </w:pPr>
      <w:r>
        <w:rPr>
          <w:rFonts w:ascii="Amiri" w:hAnsi="Amiri" w:eastAsia="Amiri" w:cs="Amiri"/>
          <w:lang w:bidi="ar-SA"/>
          <w:color w:val="111111"/>
          <w:sz w:val="28"/>
          <w:szCs w:val="28"/>
          <w:rtl/>
        </w:rPr>
        <w:t xml:space="preserve">وَأَمَّا مَنْ أُوتِیَ کِتَابَهُ وَرَاءَ ظَهْرِهِ (۱۰)  ترجمه:</w:t>
      </w:r>
      <w:r>
        <w:rPr>
          <w:rStyle w:val="FootnoteReference"/>
        </w:rPr>
        <w:footnoteReference w:id="5894"/>
      </w:r>
    </w:p>
    <w:p>
      <w:pPr>
        <w:pStyle w:val="BookText"/>
      </w:pPr>
      <w:r>
        <w:rPr>
          <w:rFonts w:ascii="Amiri" w:hAnsi="Amiri" w:eastAsia="Amiri" w:cs="Amiri"/>
          <w:lang w:bidi="ar-SA"/>
          <w:color w:val="111111"/>
          <w:sz w:val="28"/>
          <w:szCs w:val="28"/>
          <w:rtl/>
        </w:rPr>
        <w:t xml:space="preserve">فَسَوْفَ یَدْعُو ثُبُورًا (۱۱)  ترجمه:</w:t>
      </w:r>
      <w:r>
        <w:rPr>
          <w:rStyle w:val="FootnoteReference"/>
        </w:rPr>
        <w:footnoteReference w:id="5895"/>
      </w:r>
    </w:p>
    <w:p>
      <w:pPr>
        <w:pStyle w:val="BookText"/>
      </w:pPr>
      <w:r>
        <w:rPr>
          <w:rFonts w:ascii="Amiri" w:hAnsi="Amiri" w:eastAsia="Amiri" w:cs="Amiri"/>
          <w:lang w:bidi="ar-SA"/>
          <w:color w:val="111111"/>
          <w:sz w:val="28"/>
          <w:szCs w:val="28"/>
          <w:rtl/>
        </w:rPr>
        <w:t xml:space="preserve">وَیَصْلَی سَعِیرًا (۱۲)  ترجمه:</w:t>
      </w:r>
      <w:r>
        <w:rPr>
          <w:rStyle w:val="FootnoteReference"/>
        </w:rPr>
        <w:footnoteReference w:id="5896"/>
      </w:r>
    </w:p>
    <w:p>
      <w:pPr>
        <w:pStyle w:val="BookText"/>
      </w:pPr>
      <w:r>
        <w:rPr>
          <w:rFonts w:ascii="Amiri" w:hAnsi="Amiri" w:eastAsia="Amiri" w:cs="Amiri"/>
          <w:lang w:bidi="ar-SA"/>
          <w:color w:val="111111"/>
          <w:sz w:val="28"/>
          <w:szCs w:val="28"/>
          <w:rtl/>
        </w:rPr>
        <w:t xml:space="preserve">إِنَّهُ کَانَ فِی أَهْلِهِ مَسْرُورًا (۱۳)  ترجمه:</w:t>
      </w:r>
      <w:r>
        <w:rPr>
          <w:rStyle w:val="FootnoteReference"/>
        </w:rPr>
        <w:footnoteReference w:id="5897"/>
      </w:r>
    </w:p>
    <w:p>
      <w:pPr>
        <w:pStyle w:val="BookText"/>
      </w:pPr>
      <w:r>
        <w:rPr>
          <w:rFonts w:ascii="Amiri" w:hAnsi="Amiri" w:eastAsia="Amiri" w:cs="Amiri"/>
          <w:lang w:bidi="ar-SA"/>
          <w:color w:val="111111"/>
          <w:sz w:val="28"/>
          <w:szCs w:val="28"/>
          <w:rtl/>
        </w:rPr>
        <w:t xml:space="preserve">إِنَّهُ ظَنَّ أَن لَّن یَحُورَ (۱۴)  ترجمه:</w:t>
      </w:r>
      <w:r>
        <w:rPr>
          <w:rStyle w:val="FootnoteReference"/>
        </w:rPr>
        <w:footnoteReference w:id="5898"/>
      </w:r>
    </w:p>
    <w:p>
      <w:pPr>
        <w:pStyle w:val="BookText"/>
      </w:pPr>
      <w:r>
        <w:rPr>
          <w:rFonts w:ascii="Amiri" w:hAnsi="Amiri" w:eastAsia="Amiri" w:cs="Amiri"/>
          <w:lang w:bidi="ar-SA"/>
          <w:color w:val="111111"/>
          <w:sz w:val="28"/>
          <w:szCs w:val="28"/>
          <w:rtl/>
        </w:rPr>
        <w:t xml:space="preserve">بَلَی إِنَّ رَبَّهُ کَانَ بِهِ بَصِیرًا (۱۵)  ترجمه:</w:t>
      </w:r>
      <w:r>
        <w:rPr>
          <w:rStyle w:val="FootnoteReference"/>
        </w:rPr>
        <w:footnoteReference w:id="5899"/>
      </w:r>
    </w:p>
    <w:p>
      <w:pPr>
        <w:pStyle w:val="BookText"/>
      </w:pPr>
      <w:r>
        <w:rPr>
          <w:rFonts w:ascii="Amiri" w:hAnsi="Amiri" w:eastAsia="Amiri" w:cs="Amiri"/>
          <w:lang w:bidi="ar-SA"/>
          <w:color w:val="111111"/>
          <w:sz w:val="28"/>
          <w:szCs w:val="28"/>
          <w:rtl/>
        </w:rPr>
        <w:t xml:space="preserve">فَلَا أُقْسِمُ بِالشَّفَقِ (۱۶)  ترجمه:</w:t>
      </w:r>
      <w:r>
        <w:rPr>
          <w:rStyle w:val="FootnoteReference"/>
        </w:rPr>
        <w:footnoteReference w:id="5900"/>
      </w:r>
    </w:p>
    <w:p>
      <w:pPr>
        <w:pStyle w:val="BookText"/>
      </w:pPr>
      <w:r>
        <w:rPr>
          <w:rFonts w:ascii="Amiri" w:hAnsi="Amiri" w:eastAsia="Amiri" w:cs="Amiri"/>
          <w:lang w:bidi="ar-SA"/>
          <w:color w:val="111111"/>
          <w:sz w:val="28"/>
          <w:szCs w:val="28"/>
          <w:rtl/>
        </w:rPr>
        <w:t xml:space="preserve">وَاللَّیْلِ وَمَا وَسَقَ (۱۷)  ترجمه:</w:t>
      </w:r>
      <w:r>
        <w:rPr>
          <w:rStyle w:val="FootnoteReference"/>
        </w:rPr>
        <w:footnoteReference w:id="5901"/>
      </w:r>
    </w:p>
    <w:p>
      <w:pPr>
        <w:pStyle w:val="BookText"/>
      </w:pPr>
      <w:r>
        <w:rPr>
          <w:rFonts w:ascii="Amiri" w:hAnsi="Amiri" w:eastAsia="Amiri" w:cs="Amiri"/>
          <w:lang w:bidi="ar-SA"/>
          <w:color w:val="111111"/>
          <w:sz w:val="28"/>
          <w:szCs w:val="28"/>
          <w:rtl/>
        </w:rPr>
        <w:t xml:space="preserve">وَالْقَمَرِ إِذَا اتَّسَقَ (۱۸)  ترجمه:</w:t>
      </w:r>
      <w:r>
        <w:rPr>
          <w:rStyle w:val="FootnoteReference"/>
        </w:rPr>
        <w:footnoteReference w:id="5902"/>
      </w:r>
    </w:p>
    <w:p>
      <w:pPr>
        <w:pStyle w:val="BookText"/>
      </w:pPr>
      <w:r>
        <w:rPr>
          <w:rFonts w:ascii="Amiri" w:hAnsi="Amiri" w:eastAsia="Amiri" w:cs="Amiri"/>
          <w:lang w:bidi="ar-SA"/>
          <w:color w:val="111111"/>
          <w:sz w:val="28"/>
          <w:szCs w:val="28"/>
          <w:rtl/>
        </w:rPr>
        <w:t xml:space="preserve">لَتَرْکَبُنَّ طَبَقًا عَن طَبَقٍ (۱۹)  ترجمه:</w:t>
      </w:r>
      <w:r>
        <w:rPr>
          <w:rStyle w:val="FootnoteReference"/>
        </w:rPr>
        <w:footnoteReference w:id="5903"/>
      </w:r>
    </w:p>
    <w:p>
      <w:pPr>
        <w:pStyle w:val="BookText"/>
      </w:pPr>
      <w:r>
        <w:rPr>
          <w:rFonts w:ascii="Amiri" w:hAnsi="Amiri" w:eastAsia="Amiri" w:cs="Amiri"/>
          <w:lang w:bidi="ar-SA"/>
          <w:color w:val="111111"/>
          <w:sz w:val="28"/>
          <w:szCs w:val="28"/>
          <w:rtl/>
        </w:rPr>
        <w:t xml:space="preserve">فَمَا لَهُمْ لَا یُؤْمِنُونَ (۲۰)  ترجمه:</w:t>
      </w:r>
      <w:r>
        <w:rPr>
          <w:rStyle w:val="FootnoteReference"/>
        </w:rPr>
        <w:footnoteReference w:id="5904"/>
      </w:r>
    </w:p>
    <w:p>
      <w:pPr>
        <w:pStyle w:val="BookText"/>
      </w:pPr>
      <w:r>
        <w:rPr>
          <w:rFonts w:ascii="Amiri" w:hAnsi="Amiri" w:eastAsia="Amiri" w:cs="Amiri"/>
          <w:lang w:bidi="ar-SA"/>
          <w:color w:val="111111"/>
          <w:sz w:val="28"/>
          <w:szCs w:val="28"/>
          <w:rtl/>
        </w:rPr>
        <w:t xml:space="preserve">وَإِذَا قُرِئَ عَلَیْهِمُ الْقُرْآنُ لَا یَسْجُدُونَ ۩ (۲۱)  ترجمه:</w:t>
      </w:r>
      <w:r>
        <w:rPr>
          <w:rStyle w:val="FootnoteReference"/>
        </w:rPr>
        <w:footnoteReference w:id="5905"/>
      </w:r>
    </w:p>
    <w:p>
      <w:pPr>
        <w:pStyle w:val="BookText"/>
      </w:pPr>
      <w:r>
        <w:rPr>
          <w:rFonts w:ascii="Amiri" w:hAnsi="Amiri" w:eastAsia="Amiri" w:cs="Amiri"/>
          <w:lang w:bidi="ar-SA"/>
          <w:color w:val="111111"/>
          <w:sz w:val="28"/>
          <w:szCs w:val="28"/>
          <w:rtl/>
        </w:rPr>
        <w:t xml:space="preserve">بَلِ الَّذِینَ کَفَرُوا یُکَذِّبُونَ (۲۲)  ترجمه:</w:t>
      </w:r>
      <w:r>
        <w:rPr>
          <w:rStyle w:val="FootnoteReference"/>
        </w:rPr>
        <w:footnoteReference w:id="5906"/>
      </w:r>
    </w:p>
    <w:p>
      <w:pPr>
        <w:pStyle w:val="BookText"/>
      </w:pPr>
      <w:r>
        <w:rPr>
          <w:rFonts w:ascii="Amiri" w:hAnsi="Amiri" w:eastAsia="Amiri" w:cs="Amiri"/>
          <w:lang w:bidi="ar-SA"/>
          <w:color w:val="111111"/>
          <w:sz w:val="28"/>
          <w:szCs w:val="28"/>
          <w:rtl/>
        </w:rPr>
        <w:t xml:space="preserve">وَاللَّهُ أَعْلَمُ بِمَا یُوعُونَ (۲۳)  ترجمه:</w:t>
      </w:r>
      <w:r>
        <w:rPr>
          <w:rStyle w:val="FootnoteReference"/>
        </w:rPr>
        <w:footnoteReference w:id="5907"/>
      </w:r>
    </w:p>
    <w:p>
      <w:pPr>
        <w:pStyle w:val="BookText"/>
      </w:pPr>
      <w:r>
        <w:rPr>
          <w:rFonts w:ascii="Amiri" w:hAnsi="Amiri" w:eastAsia="Amiri" w:cs="Amiri"/>
          <w:lang w:bidi="ar-SA"/>
          <w:color w:val="111111"/>
          <w:sz w:val="28"/>
          <w:szCs w:val="28"/>
          <w:rtl/>
        </w:rPr>
        <w:t xml:space="preserve">فَبَشِّرْهُم بِعَذَابٍ أَلِیمٍ (۲۴)  ترجمه:</w:t>
      </w:r>
      <w:r>
        <w:rPr>
          <w:rStyle w:val="FootnoteReference"/>
        </w:rPr>
        <w:footnoteReference w:id="5908"/>
      </w:r>
    </w:p>
    <w:p>
      <w:pPr>
        <w:pStyle w:val="BookText"/>
      </w:pPr>
      <w:r>
        <w:rPr>
          <w:rFonts w:ascii="Amiri" w:hAnsi="Amiri" w:eastAsia="Amiri" w:cs="Amiri"/>
          <w:lang w:bidi="ar-SA"/>
          <w:color w:val="111111"/>
          <w:sz w:val="28"/>
          <w:szCs w:val="28"/>
          <w:rtl/>
        </w:rPr>
        <w:t xml:space="preserve">إِلَّا الَّذِینَ آمَنُوا وَعَمِلُوا الصَّالِحَاتِ لَهُمْ أَجْرٌ غَیْرُ مَمْنُونٍ (۲۵)  ترجمه:</w:t>
      </w:r>
      <w:r>
        <w:rPr>
          <w:rStyle w:val="FootnoteReference"/>
        </w:rPr>
        <w:footnoteReference w:id="5909"/>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104" w:name="pg19496_194825"/>
    <w:bookmarkEnd w:id="104"/>
    <w:p>
      <w:pPr>
        <w:pStyle w:val="Heading3"/>
      </w:pPr>
      <w:bookmarkStart w:id="262" w:name="_Toc144"/>
      <w:r>
        <w:t>85 - سوره البروج</w:t>
      </w:r>
      <w:bookmarkEnd w:id="262"/>
    </w:p>
    <w:p>
      <w:pPr>
        <w:pStyle w:val="BookText"/>
      </w:pPr>
      <w:r>
        <w:rPr>
          <w:rFonts w:ascii="Amiri" w:hAnsi="Amiri" w:eastAsia="Amiri" w:cs="Amiri"/>
          <w:lang w:bidi="ar-SA"/>
          <w:color w:val="111111"/>
          <w:sz w:val="28"/>
          <w:szCs w:val="28"/>
          <w:rtl/>
        </w:rPr>
        <w:t xml:space="preserve">بِسْمِ اللَّهِ الرَّحْمَنِ الرَّحِیمِ وَالسَّمَاءِ ذَاتِ الْبُرُوجِ (۱)  ترجمه:</w:t>
      </w:r>
      <w:r>
        <w:rPr>
          <w:rStyle w:val="FootnoteReference"/>
        </w:rPr>
        <w:footnoteReference w:id="5910"/>
      </w:r>
    </w:p>
    <w:p>
      <w:pPr>
        <w:pStyle w:val="BookText"/>
      </w:pPr>
      <w:r>
        <w:rPr>
          <w:rFonts w:ascii="Amiri" w:hAnsi="Amiri" w:eastAsia="Amiri" w:cs="Amiri"/>
          <w:lang w:bidi="ar-SA"/>
          <w:color w:val="111111"/>
          <w:sz w:val="28"/>
          <w:szCs w:val="28"/>
          <w:rtl/>
        </w:rPr>
        <w:t xml:space="preserve">وَالْیَوْمِ الْمَوْعُودِ (۲)  ترجمه:</w:t>
      </w:r>
      <w:r>
        <w:rPr>
          <w:rStyle w:val="FootnoteReference"/>
        </w:rPr>
        <w:footnoteReference w:id="5911"/>
      </w:r>
    </w:p>
    <w:p>
      <w:pPr>
        <w:pStyle w:val="BookText"/>
      </w:pPr>
      <w:r>
        <w:rPr>
          <w:rFonts w:ascii="Amiri" w:hAnsi="Amiri" w:eastAsia="Amiri" w:cs="Amiri"/>
          <w:lang w:bidi="ar-SA"/>
          <w:color w:val="111111"/>
          <w:sz w:val="28"/>
          <w:szCs w:val="28"/>
          <w:rtl/>
        </w:rPr>
        <w:t xml:space="preserve">وَشَاهِدٍ وَمَشْهُودٍ (۳)  ترجمه:</w:t>
      </w:r>
      <w:r>
        <w:rPr>
          <w:rStyle w:val="FootnoteReference"/>
        </w:rPr>
        <w:footnoteReference w:id="5912"/>
      </w:r>
    </w:p>
    <w:p>
      <w:pPr>
        <w:pStyle w:val="BookText"/>
      </w:pPr>
      <w:r>
        <w:rPr>
          <w:rFonts w:ascii="Amiri" w:hAnsi="Amiri" w:eastAsia="Amiri" w:cs="Amiri"/>
          <w:lang w:bidi="ar-SA"/>
          <w:color w:val="111111"/>
          <w:sz w:val="28"/>
          <w:szCs w:val="28"/>
          <w:rtl/>
        </w:rPr>
        <w:t xml:space="preserve">قُتِلَ أَصْحَابُ الْأُخْدُودِ (۴)  ترجمه:</w:t>
      </w:r>
      <w:r>
        <w:rPr>
          <w:rStyle w:val="FootnoteReference"/>
        </w:rPr>
        <w:footnoteReference w:id="5913"/>
      </w:r>
    </w:p>
    <w:p>
      <w:pPr>
        <w:pStyle w:val="BookText"/>
      </w:pPr>
      <w:r>
        <w:rPr>
          <w:rFonts w:ascii="Amiri" w:hAnsi="Amiri" w:eastAsia="Amiri" w:cs="Amiri"/>
          <w:lang w:bidi="ar-SA"/>
          <w:color w:val="111111"/>
          <w:sz w:val="28"/>
          <w:szCs w:val="28"/>
          <w:rtl/>
        </w:rPr>
        <w:t xml:space="preserve">النَّارِ ذَاتِ الْوَقُودِ (۵)  ترجمه:</w:t>
      </w:r>
      <w:r>
        <w:rPr>
          <w:rStyle w:val="FootnoteReference"/>
        </w:rPr>
        <w:footnoteReference w:id="5914"/>
      </w:r>
    </w:p>
    <w:p>
      <w:pPr>
        <w:pStyle w:val="BookText"/>
      </w:pPr>
      <w:r>
        <w:rPr>
          <w:rFonts w:ascii="Amiri" w:hAnsi="Amiri" w:eastAsia="Amiri" w:cs="Amiri"/>
          <w:lang w:bidi="ar-SA"/>
          <w:color w:val="111111"/>
          <w:sz w:val="28"/>
          <w:szCs w:val="28"/>
          <w:rtl/>
        </w:rPr>
        <w:t xml:space="preserve">إِذْ هُمْ عَلَیْهَا قُعُودٌ (۶)  ترجمه:</w:t>
      </w:r>
      <w:r>
        <w:rPr>
          <w:rStyle w:val="FootnoteReference"/>
        </w:rPr>
        <w:footnoteReference w:id="5915"/>
      </w:r>
    </w:p>
    <w:p>
      <w:pPr>
        <w:pStyle w:val="BookText"/>
      </w:pPr>
      <w:r>
        <w:rPr>
          <w:rFonts w:ascii="Amiri" w:hAnsi="Amiri" w:eastAsia="Amiri" w:cs="Amiri"/>
          <w:lang w:bidi="ar-SA"/>
          <w:color w:val="111111"/>
          <w:sz w:val="28"/>
          <w:szCs w:val="28"/>
          <w:rtl/>
        </w:rPr>
        <w:t xml:space="preserve">وَهُمْ عَلَی مَا یَفْعَلُونَ بِالْمُؤْمِنِینَ شُهُودٌ (۷)  ترجمه:</w:t>
      </w:r>
      <w:r>
        <w:rPr>
          <w:rStyle w:val="FootnoteReference"/>
        </w:rPr>
        <w:footnoteReference w:id="5916"/>
      </w:r>
    </w:p>
    <w:p>
      <w:pPr>
        <w:pStyle w:val="BookText"/>
      </w:pPr>
      <w:r>
        <w:rPr>
          <w:rFonts w:ascii="Amiri" w:hAnsi="Amiri" w:eastAsia="Amiri" w:cs="Amiri"/>
          <w:lang w:bidi="ar-SA"/>
          <w:color w:val="111111"/>
          <w:sz w:val="28"/>
          <w:szCs w:val="28"/>
          <w:rtl/>
        </w:rPr>
        <w:t xml:space="preserve">وَمَا نَقَمُوا مِنْهُمْ إِلَّا أَن یُؤْمِنُوا بِاللَّهِ الْعَزِیزِ الْحَمِیدِ (۸)  ترجمه:</w:t>
      </w:r>
      <w:r>
        <w:rPr>
          <w:rStyle w:val="FootnoteReference"/>
        </w:rPr>
        <w:footnoteReference w:id="5917"/>
      </w:r>
    </w:p>
    <w:p>
      <w:pPr>
        <w:pStyle w:val="BookText"/>
      </w:pPr>
      <w:r>
        <w:rPr>
          <w:rFonts w:ascii="Amiri" w:hAnsi="Amiri" w:eastAsia="Amiri" w:cs="Amiri"/>
          <w:lang w:bidi="ar-SA"/>
          <w:color w:val="111111"/>
          <w:sz w:val="28"/>
          <w:szCs w:val="28"/>
          <w:rtl/>
        </w:rPr>
        <w:t xml:space="preserve">الَّذِی لَهُ مُلْکُ السَّمَاوَاتِ وَالْأَرْضِ ۚ وَاللَّهُ عَلَی کُلِّ شَیْءٍ شَهِیدٌ (۹)  ترجمه:</w:t>
      </w:r>
      <w:r>
        <w:rPr>
          <w:rStyle w:val="FootnoteReference"/>
        </w:rPr>
        <w:footnoteReference w:id="5918"/>
      </w:r>
    </w:p>
    <w:p>
      <w:pPr>
        <w:pStyle w:val="BookText"/>
      </w:pPr>
      <w:r>
        <w:rPr>
          <w:rFonts w:ascii="Amiri" w:hAnsi="Amiri" w:eastAsia="Amiri" w:cs="Amiri"/>
          <w:lang w:bidi="ar-SA"/>
          <w:color w:val="111111"/>
          <w:sz w:val="28"/>
          <w:szCs w:val="28"/>
          <w:rtl/>
        </w:rPr>
        <w:t xml:space="preserve">إِنَّ الَّذِینَ فَتَنُوا الْمُؤْمِنِینَ وَالْمُؤْمِنَاتِ ثُمَّ لَمْ یَتُوبُوا فَلَهُمْ عَذَابُ جَهَنَّمَ وَلَهُمْ عَذَابُ الْحَرِیقِ (۱۰)  ترجمه:</w:t>
      </w:r>
      <w:r>
        <w:rPr>
          <w:rStyle w:val="FootnoteReference"/>
        </w:rPr>
        <w:footnoteReference w:id="5919"/>
      </w:r>
    </w:p>
    <w:p>
      <w:pPr>
        <w:pStyle w:val="BookText"/>
      </w:pPr>
      <w:r>
        <w:rPr>
          <w:rFonts w:ascii="Amiri" w:hAnsi="Amiri" w:eastAsia="Amiri" w:cs="Amiri"/>
          <w:lang w:bidi="ar-SA"/>
          <w:color w:val="111111"/>
          <w:sz w:val="28"/>
          <w:szCs w:val="28"/>
          <w:rtl/>
        </w:rPr>
        <w:t xml:space="preserve">إِنَّ الَّذِینَ آمَنُوا وَعَمِلُوا الصَّالِحَاتِ لَهُمْ جَنَّاتٌ تَجْرِی مِن تَحْتِهَا الْأَنْهَارُ ۚ ذَلِکَ الْفَوْزُ الْکَبِیرُ (۱۱)  ترجمه:</w:t>
      </w:r>
      <w:r>
        <w:rPr>
          <w:rStyle w:val="FootnoteReference"/>
        </w:rPr>
        <w:footnoteReference w:id="5920"/>
      </w:r>
    </w:p>
    <w:p>
      <w:pPr>
        <w:pStyle w:val="BookText"/>
      </w:pPr>
      <w:r>
        <w:rPr>
          <w:rFonts w:ascii="Amiri" w:hAnsi="Amiri" w:eastAsia="Amiri" w:cs="Amiri"/>
          <w:lang w:bidi="ar-SA"/>
          <w:color w:val="111111"/>
          <w:sz w:val="28"/>
          <w:szCs w:val="28"/>
          <w:rtl/>
        </w:rPr>
        <w:t xml:space="preserve">إِنَّ بَطْشَ رَبِّکَ لَشَدِیدٌ (۱۲)  ترجمه:</w:t>
      </w:r>
      <w:r>
        <w:rPr>
          <w:rStyle w:val="FootnoteReference"/>
        </w:rPr>
        <w:footnoteReference w:id="5921"/>
      </w:r>
    </w:p>
    <w:p>
      <w:pPr>
        <w:pStyle w:val="BookText"/>
      </w:pPr>
      <w:r>
        <w:rPr>
          <w:rFonts w:ascii="Amiri" w:hAnsi="Amiri" w:eastAsia="Amiri" w:cs="Amiri"/>
          <w:lang w:bidi="ar-SA"/>
          <w:color w:val="111111"/>
          <w:sz w:val="28"/>
          <w:szCs w:val="28"/>
          <w:rtl/>
        </w:rPr>
        <w:t xml:space="preserve">إِنَّهُ هُوَ یُبْدِئُ وَیُعِیدُ (۱۳)  ترجمه:</w:t>
      </w:r>
      <w:r>
        <w:rPr>
          <w:rStyle w:val="FootnoteReference"/>
        </w:rPr>
        <w:footnoteReference w:id="5922"/>
      </w:r>
    </w:p>
    <w:p>
      <w:pPr>
        <w:pStyle w:val="BookText"/>
      </w:pPr>
      <w:r>
        <w:rPr>
          <w:rFonts w:ascii="Amiri" w:hAnsi="Amiri" w:eastAsia="Amiri" w:cs="Amiri"/>
          <w:lang w:bidi="ar-SA"/>
          <w:color w:val="111111"/>
          <w:sz w:val="28"/>
          <w:szCs w:val="28"/>
          <w:rtl/>
        </w:rPr>
        <w:t xml:space="preserve">وَهُوَ الْغَفُورُ الْوَدُودُ (۱۴)  ترجمه:</w:t>
      </w:r>
      <w:r>
        <w:rPr>
          <w:rStyle w:val="FootnoteReference"/>
        </w:rPr>
        <w:footnoteReference w:id="5923"/>
      </w:r>
    </w:p>
    <w:p>
      <w:pPr>
        <w:pStyle w:val="BookText"/>
      </w:pPr>
      <w:r>
        <w:rPr>
          <w:rFonts w:ascii="Amiri" w:hAnsi="Amiri" w:eastAsia="Amiri" w:cs="Amiri"/>
          <w:lang w:bidi="ar-SA"/>
          <w:color w:val="111111"/>
          <w:sz w:val="28"/>
          <w:szCs w:val="28"/>
          <w:rtl/>
        </w:rPr>
        <w:t xml:space="preserve">ذُو الْعَرْشِ الْمَجِیدُ (۱۵)  ترجمه:</w:t>
      </w:r>
      <w:r>
        <w:rPr>
          <w:rStyle w:val="FootnoteReference"/>
        </w:rPr>
        <w:footnoteReference w:id="5924"/>
      </w:r>
    </w:p>
    <w:p>
      <w:pPr>
        <w:pStyle w:val="BookText"/>
      </w:pPr>
      <w:r>
        <w:rPr>
          <w:rFonts w:ascii="Amiri" w:hAnsi="Amiri" w:eastAsia="Amiri" w:cs="Amiri"/>
          <w:lang w:bidi="ar-SA"/>
          <w:color w:val="111111"/>
          <w:sz w:val="28"/>
          <w:szCs w:val="28"/>
          <w:rtl/>
        </w:rPr>
        <w:t xml:space="preserve">فَعَّالٌ لِّمَا یُرِیدُ (۱۶)  ترجمه:</w:t>
      </w:r>
      <w:r>
        <w:rPr>
          <w:rStyle w:val="FootnoteReference"/>
        </w:rPr>
        <w:footnoteReference w:id="5925"/>
      </w:r>
    </w:p>
    <w:p>
      <w:pPr>
        <w:pStyle w:val="BookText"/>
      </w:pPr>
      <w:r>
        <w:rPr>
          <w:rFonts w:ascii="Amiri" w:hAnsi="Amiri" w:eastAsia="Amiri" w:cs="Amiri"/>
          <w:lang w:bidi="ar-SA"/>
          <w:color w:val="111111"/>
          <w:sz w:val="28"/>
          <w:szCs w:val="28"/>
          <w:rtl/>
        </w:rPr>
        <w:t xml:space="preserve">هَلْ أَتَاکَ حَدِیثُ الْجُنُودِ (۱۷)  ترجمه:</w:t>
      </w:r>
      <w:r>
        <w:rPr>
          <w:rStyle w:val="FootnoteReference"/>
        </w:rPr>
        <w:footnoteReference w:id="5926"/>
      </w:r>
    </w:p>
    <w:p>
      <w:pPr>
        <w:pStyle w:val="BookText"/>
      </w:pPr>
      <w:r>
        <w:rPr>
          <w:rFonts w:ascii="Amiri" w:hAnsi="Amiri" w:eastAsia="Amiri" w:cs="Amiri"/>
          <w:lang w:bidi="ar-SA"/>
          <w:color w:val="111111"/>
          <w:sz w:val="28"/>
          <w:szCs w:val="28"/>
          <w:rtl/>
        </w:rPr>
        <w:t xml:space="preserve">فِرْعَوْنَ وَثَمُودَ (۱۸)  ترجمه:</w:t>
      </w:r>
      <w:r>
        <w:rPr>
          <w:rStyle w:val="FootnoteReference"/>
        </w:rPr>
        <w:footnoteReference w:id="5927"/>
      </w:r>
    </w:p>
    <w:p>
      <w:pPr>
        <w:pStyle w:val="BookText"/>
      </w:pPr>
      <w:r>
        <w:rPr>
          <w:rFonts w:ascii="Amiri" w:hAnsi="Amiri" w:eastAsia="Amiri" w:cs="Amiri"/>
          <w:lang w:bidi="ar-SA"/>
          <w:color w:val="111111"/>
          <w:sz w:val="28"/>
          <w:szCs w:val="28"/>
          <w:rtl/>
        </w:rPr>
        <w:t xml:space="preserve">بَلِ الَّذِینَ کَفَرُوا فِی تَکْذِیبٍ (۱۹)  ترجمه:</w:t>
      </w:r>
      <w:r>
        <w:rPr>
          <w:rStyle w:val="FootnoteReference"/>
        </w:rPr>
        <w:footnoteReference w:id="5928"/>
      </w:r>
    </w:p>
    <w:p>
      <w:pPr>
        <w:pStyle w:val="BookText"/>
      </w:pPr>
      <w:r>
        <w:rPr>
          <w:rFonts w:ascii="Amiri" w:hAnsi="Amiri" w:eastAsia="Amiri" w:cs="Amiri"/>
          <w:lang w:bidi="ar-SA"/>
          <w:color w:val="111111"/>
          <w:sz w:val="28"/>
          <w:szCs w:val="28"/>
          <w:rtl/>
        </w:rPr>
        <w:t xml:space="preserve">وَاللَّهُ مِن وَرَائِهِم مُّحِیطٌ (۲۰)  ترجمه:</w:t>
      </w:r>
      <w:r>
        <w:rPr>
          <w:rStyle w:val="FootnoteReference"/>
        </w:rPr>
        <w:footnoteReference w:id="5929"/>
      </w:r>
    </w:p>
    <w:p>
      <w:pPr>
        <w:pStyle w:val="BookText"/>
      </w:pPr>
      <w:r>
        <w:rPr>
          <w:rFonts w:ascii="Amiri" w:hAnsi="Amiri" w:eastAsia="Amiri" w:cs="Amiri"/>
          <w:lang w:bidi="ar-SA"/>
          <w:color w:val="111111"/>
          <w:sz w:val="28"/>
          <w:szCs w:val="28"/>
          <w:rtl/>
        </w:rPr>
        <w:t xml:space="preserve">بَلْ هُوَ قُرْآنٌ مَّجِیدٌ (۲۱)  ترجمه:</w:t>
      </w:r>
      <w:r>
        <w:rPr>
          <w:rStyle w:val="FootnoteReference"/>
        </w:rPr>
        <w:footnoteReference w:id="5930"/>
      </w:r>
    </w:p>
    <w:p>
      <w:pPr>
        <w:pStyle w:val="BookText"/>
      </w:pPr>
      <w:r>
        <w:rPr>
          <w:rFonts w:ascii="Amiri" w:hAnsi="Amiri" w:eastAsia="Amiri" w:cs="Amiri"/>
          <w:lang w:bidi="ar-SA"/>
          <w:color w:val="111111"/>
          <w:sz w:val="28"/>
          <w:szCs w:val="28"/>
          <w:rtl/>
        </w:rPr>
        <w:t xml:space="preserve">فِی لَوْحٍ مَّحْفُوظٍ (۲۲)  ترجمه:</w:t>
      </w:r>
      <w:r>
        <w:rPr>
          <w:rStyle w:val="FootnoteReference"/>
        </w:rPr>
        <w:footnoteReference w:id="5931"/>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05" w:name="pg19496_194826"/>
    <w:bookmarkEnd w:id="105"/>
    <w:p>
      <w:pPr>
        <w:pStyle w:val="Heading3"/>
      </w:pPr>
      <w:bookmarkStart w:id="263" w:name="_Toc145"/>
      <w:r>
        <w:t>86 - سوره الطارق</w:t>
      </w:r>
      <w:bookmarkEnd w:id="263"/>
    </w:p>
    <w:p>
      <w:pPr>
        <w:pStyle w:val="BookText"/>
      </w:pPr>
      <w:r>
        <w:rPr>
          <w:rFonts w:ascii="Amiri" w:hAnsi="Amiri" w:eastAsia="Amiri" w:cs="Amiri"/>
          <w:lang w:bidi="ar-SA"/>
          <w:color w:val="111111"/>
          <w:sz w:val="28"/>
          <w:szCs w:val="28"/>
          <w:rtl/>
        </w:rPr>
        <w:t xml:space="preserve">بِسْمِ اللَّهِ الرَّحْمَنِ الرَّحِیمِ وَالسَّمَاءِ وَالطَّارِقِ (۱)  ترجمه:</w:t>
      </w:r>
      <w:r>
        <w:rPr>
          <w:rStyle w:val="FootnoteReference"/>
        </w:rPr>
        <w:footnoteReference w:id="5932"/>
      </w:r>
    </w:p>
    <w:p>
      <w:pPr>
        <w:pStyle w:val="BookText"/>
      </w:pPr>
      <w:r>
        <w:rPr>
          <w:rFonts w:ascii="Amiri" w:hAnsi="Amiri" w:eastAsia="Amiri" w:cs="Amiri"/>
          <w:lang w:bidi="ar-SA"/>
          <w:color w:val="111111"/>
          <w:sz w:val="28"/>
          <w:szCs w:val="28"/>
          <w:rtl/>
        </w:rPr>
        <w:t xml:space="preserve">وَمَا أَدْرَاکَ مَا الطَّارِقُ (۲)  ترجمه:</w:t>
      </w:r>
      <w:r>
        <w:rPr>
          <w:rStyle w:val="FootnoteReference"/>
        </w:rPr>
        <w:footnoteReference w:id="5933"/>
      </w:r>
    </w:p>
    <w:p>
      <w:pPr>
        <w:pStyle w:val="BookText"/>
      </w:pPr>
      <w:r>
        <w:rPr>
          <w:rFonts w:ascii="Amiri" w:hAnsi="Amiri" w:eastAsia="Amiri" w:cs="Amiri"/>
          <w:lang w:bidi="ar-SA"/>
          <w:color w:val="111111"/>
          <w:sz w:val="28"/>
          <w:szCs w:val="28"/>
          <w:rtl/>
        </w:rPr>
        <w:t xml:space="preserve">النَّجْمُ الثَّاقِبُ (۳)  ترجمه:</w:t>
      </w:r>
      <w:r>
        <w:rPr>
          <w:rStyle w:val="FootnoteReference"/>
        </w:rPr>
        <w:footnoteReference w:id="5934"/>
      </w:r>
    </w:p>
    <w:p>
      <w:pPr>
        <w:pStyle w:val="BookText"/>
      </w:pPr>
      <w:r>
        <w:rPr>
          <w:rFonts w:ascii="Amiri" w:hAnsi="Amiri" w:eastAsia="Amiri" w:cs="Amiri"/>
          <w:lang w:bidi="ar-SA"/>
          <w:color w:val="111111"/>
          <w:sz w:val="28"/>
          <w:szCs w:val="28"/>
          <w:rtl/>
        </w:rPr>
        <w:t xml:space="preserve">إِن کُلُّ نَفْسٍ لَّمَّا عَلَیْهَا حَافِظٌ (۴)  ترجمه:</w:t>
      </w:r>
      <w:r>
        <w:rPr>
          <w:rStyle w:val="FootnoteReference"/>
        </w:rPr>
        <w:footnoteReference w:id="5935"/>
      </w:r>
    </w:p>
    <w:p>
      <w:pPr>
        <w:pStyle w:val="BookText"/>
      </w:pPr>
      <w:r>
        <w:rPr>
          <w:rFonts w:ascii="Amiri" w:hAnsi="Amiri" w:eastAsia="Amiri" w:cs="Amiri"/>
          <w:lang w:bidi="ar-SA"/>
          <w:color w:val="111111"/>
          <w:sz w:val="28"/>
          <w:szCs w:val="28"/>
          <w:rtl/>
        </w:rPr>
        <w:t xml:space="preserve">فَلْیَنظُرِ الْإِنسَانُ مِمَّ خُلِقَ (۵)  ترجمه:</w:t>
      </w:r>
      <w:r>
        <w:rPr>
          <w:rStyle w:val="FootnoteReference"/>
        </w:rPr>
        <w:footnoteReference w:id="5936"/>
      </w:r>
    </w:p>
    <w:p>
      <w:pPr>
        <w:pStyle w:val="BookText"/>
      </w:pPr>
      <w:r>
        <w:rPr>
          <w:rFonts w:ascii="Amiri" w:hAnsi="Amiri" w:eastAsia="Amiri" w:cs="Amiri"/>
          <w:lang w:bidi="ar-SA"/>
          <w:color w:val="111111"/>
          <w:sz w:val="28"/>
          <w:szCs w:val="28"/>
          <w:rtl/>
        </w:rPr>
        <w:t xml:space="preserve">خُلِقَ مِن مَّاءٍ دَافِقٍ (۶)  ترجمه:</w:t>
      </w:r>
      <w:r>
        <w:rPr>
          <w:rStyle w:val="FootnoteReference"/>
        </w:rPr>
        <w:footnoteReference w:id="5937"/>
      </w:r>
    </w:p>
    <w:p>
      <w:pPr>
        <w:pStyle w:val="BookText"/>
      </w:pPr>
      <w:r>
        <w:rPr>
          <w:rFonts w:ascii="Amiri" w:hAnsi="Amiri" w:eastAsia="Amiri" w:cs="Amiri"/>
          <w:lang w:bidi="ar-SA"/>
          <w:color w:val="111111"/>
          <w:sz w:val="28"/>
          <w:szCs w:val="28"/>
          <w:rtl/>
        </w:rPr>
        <w:t xml:space="preserve">یَخْرُجُ مِن بَیْنِ الصُّلْبِ وَالتَّرَائِبِ (۷)  ترجمه:</w:t>
      </w:r>
      <w:r>
        <w:rPr>
          <w:rStyle w:val="FootnoteReference"/>
        </w:rPr>
        <w:footnoteReference w:id="5938"/>
      </w:r>
    </w:p>
    <w:p>
      <w:pPr>
        <w:pStyle w:val="BookText"/>
      </w:pPr>
      <w:r>
        <w:rPr>
          <w:rFonts w:ascii="Amiri" w:hAnsi="Amiri" w:eastAsia="Amiri" w:cs="Amiri"/>
          <w:lang w:bidi="ar-SA"/>
          <w:color w:val="111111"/>
          <w:sz w:val="28"/>
          <w:szCs w:val="28"/>
          <w:rtl/>
        </w:rPr>
        <w:t xml:space="preserve">إِنَّهُ عَلَی رَجْعِهِ لَقَادِرٌ (۸)  ترجمه:</w:t>
      </w:r>
      <w:r>
        <w:rPr>
          <w:rStyle w:val="FootnoteReference"/>
        </w:rPr>
        <w:footnoteReference w:id="5939"/>
      </w:r>
    </w:p>
    <w:p>
      <w:pPr>
        <w:pStyle w:val="BookText"/>
      </w:pPr>
      <w:r>
        <w:rPr>
          <w:rFonts w:ascii="Amiri" w:hAnsi="Amiri" w:eastAsia="Amiri" w:cs="Amiri"/>
          <w:lang w:bidi="ar-SA"/>
          <w:color w:val="111111"/>
          <w:sz w:val="28"/>
          <w:szCs w:val="28"/>
          <w:rtl/>
        </w:rPr>
        <w:t xml:space="preserve">یَوْمَ تُبْلَی السَّرَائِرُ (۹)  ترجمه:</w:t>
      </w:r>
      <w:r>
        <w:rPr>
          <w:rStyle w:val="FootnoteReference"/>
        </w:rPr>
        <w:footnoteReference w:id="5940"/>
      </w:r>
    </w:p>
    <w:p>
      <w:pPr>
        <w:pStyle w:val="BookText"/>
      </w:pPr>
      <w:r>
        <w:rPr>
          <w:rFonts w:ascii="Amiri" w:hAnsi="Amiri" w:eastAsia="Amiri" w:cs="Amiri"/>
          <w:lang w:bidi="ar-SA"/>
          <w:color w:val="111111"/>
          <w:sz w:val="28"/>
          <w:szCs w:val="28"/>
          <w:rtl/>
        </w:rPr>
        <w:t xml:space="preserve">فَمَا لَهُ مِن قُوَّةٍ وَلَا نَاصِرٍ (۱۰)  ترجمه:</w:t>
      </w:r>
      <w:r>
        <w:rPr>
          <w:rStyle w:val="FootnoteReference"/>
        </w:rPr>
        <w:footnoteReference w:id="5941"/>
      </w:r>
    </w:p>
    <w:p>
      <w:pPr>
        <w:pStyle w:val="BookText"/>
      </w:pPr>
      <w:r>
        <w:rPr>
          <w:rFonts w:ascii="Amiri" w:hAnsi="Amiri" w:eastAsia="Amiri" w:cs="Amiri"/>
          <w:lang w:bidi="ar-SA"/>
          <w:color w:val="111111"/>
          <w:sz w:val="28"/>
          <w:szCs w:val="28"/>
          <w:rtl/>
        </w:rPr>
        <w:t xml:space="preserve">وَالسَّمَاءِ ذَاتِ الرَّجْعِ (۱۱)  ترجمه:</w:t>
      </w:r>
      <w:r>
        <w:rPr>
          <w:rStyle w:val="FootnoteReference"/>
        </w:rPr>
        <w:footnoteReference w:id="5942"/>
      </w:r>
    </w:p>
    <w:p>
      <w:pPr>
        <w:pStyle w:val="BookText"/>
      </w:pPr>
      <w:r>
        <w:rPr>
          <w:rFonts w:ascii="Amiri" w:hAnsi="Amiri" w:eastAsia="Amiri" w:cs="Amiri"/>
          <w:lang w:bidi="ar-SA"/>
          <w:color w:val="111111"/>
          <w:sz w:val="28"/>
          <w:szCs w:val="28"/>
          <w:rtl/>
        </w:rPr>
        <w:t xml:space="preserve">وَالْأَرْضِ ذَاتِ الصَّدْعِ (۱۲)  ترجمه:</w:t>
      </w:r>
      <w:r>
        <w:rPr>
          <w:rStyle w:val="FootnoteReference"/>
        </w:rPr>
        <w:footnoteReference w:id="5943"/>
      </w:r>
    </w:p>
    <w:p>
      <w:pPr>
        <w:pStyle w:val="BookText"/>
      </w:pPr>
      <w:r>
        <w:rPr>
          <w:rFonts w:ascii="Amiri" w:hAnsi="Amiri" w:eastAsia="Amiri" w:cs="Amiri"/>
          <w:lang w:bidi="ar-SA"/>
          <w:color w:val="111111"/>
          <w:sz w:val="28"/>
          <w:szCs w:val="28"/>
          <w:rtl/>
        </w:rPr>
        <w:t xml:space="preserve">إِنَّهُ لَقَوْلٌ فَصْلٌ (۱۳)  ترجمه:</w:t>
      </w:r>
      <w:r>
        <w:rPr>
          <w:rStyle w:val="FootnoteReference"/>
        </w:rPr>
        <w:footnoteReference w:id="5944"/>
      </w:r>
    </w:p>
    <w:p>
      <w:pPr>
        <w:pStyle w:val="BookText"/>
      </w:pPr>
      <w:r>
        <w:rPr>
          <w:rFonts w:ascii="Amiri" w:hAnsi="Amiri" w:eastAsia="Amiri" w:cs="Amiri"/>
          <w:lang w:bidi="ar-SA"/>
          <w:color w:val="111111"/>
          <w:sz w:val="28"/>
          <w:szCs w:val="28"/>
          <w:rtl/>
        </w:rPr>
        <w:t xml:space="preserve">وَمَا هُوَ بِالْهَزْلِ (۱۴)  ترجمه:</w:t>
      </w:r>
      <w:r>
        <w:rPr>
          <w:rStyle w:val="FootnoteReference"/>
        </w:rPr>
        <w:footnoteReference w:id="5945"/>
      </w:r>
    </w:p>
    <w:p>
      <w:pPr>
        <w:pStyle w:val="BookText"/>
      </w:pPr>
      <w:r>
        <w:rPr>
          <w:rFonts w:ascii="Amiri" w:hAnsi="Amiri" w:eastAsia="Amiri" w:cs="Amiri"/>
          <w:lang w:bidi="ar-SA"/>
          <w:color w:val="111111"/>
          <w:sz w:val="28"/>
          <w:szCs w:val="28"/>
          <w:rtl/>
        </w:rPr>
        <w:t xml:space="preserve">إِنَّهُمْ یَکِیدُونَ کَیْدًا (۱۵)  ترجمه:</w:t>
      </w:r>
      <w:r>
        <w:rPr>
          <w:rStyle w:val="FootnoteReference"/>
        </w:rPr>
        <w:footnoteReference w:id="5946"/>
      </w:r>
    </w:p>
    <w:p>
      <w:pPr>
        <w:pStyle w:val="BookText"/>
      </w:pPr>
      <w:r>
        <w:rPr>
          <w:rFonts w:ascii="Amiri" w:hAnsi="Amiri" w:eastAsia="Amiri" w:cs="Amiri"/>
          <w:lang w:bidi="ar-SA"/>
          <w:color w:val="111111"/>
          <w:sz w:val="28"/>
          <w:szCs w:val="28"/>
          <w:rtl/>
        </w:rPr>
        <w:t xml:space="preserve">وَأَکِیدُ کَیْدًا (۱۶)  ترجمه:</w:t>
      </w:r>
      <w:r>
        <w:rPr>
          <w:rStyle w:val="FootnoteReference"/>
        </w:rPr>
        <w:footnoteReference w:id="5947"/>
      </w:r>
    </w:p>
    <w:p>
      <w:pPr>
        <w:pStyle w:val="BookText"/>
      </w:pPr>
      <w:r>
        <w:rPr>
          <w:rFonts w:ascii="Amiri" w:hAnsi="Amiri" w:eastAsia="Amiri" w:cs="Amiri"/>
          <w:lang w:bidi="ar-SA"/>
          <w:color w:val="111111"/>
          <w:sz w:val="28"/>
          <w:szCs w:val="28"/>
          <w:rtl/>
        </w:rPr>
        <w:t xml:space="preserve">فَمَهِّلِ الْکَافِرِینَ أَمْهِلْهُمْ رُوَیْدًا (۱۷)  ترجمه:</w:t>
      </w:r>
      <w:r>
        <w:rPr>
          <w:rStyle w:val="FootnoteReference"/>
        </w:rPr>
        <w:footnoteReference w:id="5948"/>
      </w:r>
    </w:p>
    <w:p>
      <w:pPr>
        <w:pStyle w:val="Heading3"/>
      </w:pPr>
      <w:bookmarkStart w:id="264" w:name="_Toc146"/>
      <w:r>
        <w:t>87 - سوره الأعلی</w:t>
      </w:r>
      <w:bookmarkEnd w:id="264"/>
    </w:p>
    <w:p>
      <w:pPr>
        <w:pStyle w:val="BookText"/>
      </w:pPr>
      <w:r>
        <w:rPr>
          <w:rFonts w:ascii="Amiri" w:hAnsi="Amiri" w:eastAsia="Amiri" w:cs="Amiri"/>
          <w:lang w:bidi="ar-SA"/>
          <w:color w:val="111111"/>
          <w:sz w:val="28"/>
          <w:szCs w:val="28"/>
          <w:rtl/>
        </w:rPr>
        <w:t xml:space="preserve">بِسْمِ اللَّهِ الرَّحْمَنِ الرَّحِیمِ سَبِّحِ اسْمَ رَبِّکَ الْأَعْلَی (۱)  ترجمه:</w:t>
      </w:r>
      <w:r>
        <w:rPr>
          <w:rStyle w:val="FootnoteReference"/>
        </w:rPr>
        <w:footnoteReference w:id="5949"/>
      </w:r>
    </w:p>
    <w:p>
      <w:pPr>
        <w:pStyle w:val="BookText"/>
      </w:pPr>
      <w:r>
        <w:rPr>
          <w:rFonts w:ascii="Amiri" w:hAnsi="Amiri" w:eastAsia="Amiri" w:cs="Amiri"/>
          <w:lang w:bidi="ar-SA"/>
          <w:color w:val="111111"/>
          <w:sz w:val="28"/>
          <w:szCs w:val="28"/>
          <w:rtl/>
        </w:rPr>
        <w:t xml:space="preserve">الَّذِی خَلَقَ فَسَوَّی (۲)  ترجمه:</w:t>
      </w:r>
      <w:r>
        <w:rPr>
          <w:rStyle w:val="FootnoteReference"/>
        </w:rPr>
        <w:footnoteReference w:id="5950"/>
      </w:r>
    </w:p>
    <w:p>
      <w:pPr>
        <w:pStyle w:val="BookText"/>
      </w:pPr>
      <w:r>
        <w:rPr>
          <w:rFonts w:ascii="Amiri" w:hAnsi="Amiri" w:eastAsia="Amiri" w:cs="Amiri"/>
          <w:lang w:bidi="ar-SA"/>
          <w:color w:val="111111"/>
          <w:sz w:val="28"/>
          <w:szCs w:val="28"/>
          <w:rtl/>
        </w:rPr>
        <w:t xml:space="preserve">وَالَّذِی قَدَّرَ فَهَدَی (۳)  ترجمه:</w:t>
      </w:r>
      <w:r>
        <w:rPr>
          <w:rStyle w:val="FootnoteReference"/>
        </w:rPr>
        <w:footnoteReference w:id="5951"/>
      </w:r>
    </w:p>
    <w:p>
      <w:pPr>
        <w:pStyle w:val="BookText"/>
      </w:pPr>
      <w:r>
        <w:rPr>
          <w:rFonts w:ascii="Amiri" w:hAnsi="Amiri" w:eastAsia="Amiri" w:cs="Amiri"/>
          <w:lang w:bidi="ar-SA"/>
          <w:color w:val="111111"/>
          <w:sz w:val="28"/>
          <w:szCs w:val="28"/>
          <w:rtl/>
        </w:rPr>
        <w:t xml:space="preserve">وَالَّذِی أَخْرَجَ الْمَرْعَی (۴)  ترجمه:</w:t>
      </w:r>
      <w:r>
        <w:rPr>
          <w:rStyle w:val="FootnoteReference"/>
        </w:rPr>
        <w:footnoteReference w:id="5952"/>
      </w:r>
    </w:p>
    <w:p>
      <w:pPr>
        <w:pStyle w:val="BookText"/>
      </w:pPr>
      <w:r>
        <w:rPr>
          <w:rFonts w:ascii="Amiri" w:hAnsi="Amiri" w:eastAsia="Amiri" w:cs="Amiri"/>
          <w:lang w:bidi="ar-SA"/>
          <w:color w:val="111111"/>
          <w:sz w:val="28"/>
          <w:szCs w:val="28"/>
          <w:rtl/>
        </w:rPr>
        <w:t xml:space="preserve">فَجَعَلَهُ غُثَاءً أَحْوَی (۵)  ترجمه:</w:t>
      </w:r>
      <w:r>
        <w:rPr>
          <w:rStyle w:val="FootnoteReference"/>
        </w:rPr>
        <w:footnoteReference w:id="5953"/>
      </w:r>
    </w:p>
    <w:p>
      <w:pPr>
        <w:pStyle w:val="BookText"/>
      </w:pPr>
      <w:r>
        <w:rPr>
          <w:rFonts w:ascii="Amiri" w:hAnsi="Amiri" w:eastAsia="Amiri" w:cs="Amiri"/>
          <w:lang w:bidi="ar-SA"/>
          <w:color w:val="111111"/>
          <w:sz w:val="28"/>
          <w:szCs w:val="28"/>
          <w:rtl/>
        </w:rPr>
        <w:t xml:space="preserve">سَنُقْرِئُکَ فَلَا تَنسَی (۶)  ترجمه:</w:t>
      </w:r>
      <w:r>
        <w:rPr>
          <w:rStyle w:val="FootnoteReference"/>
        </w:rPr>
        <w:footnoteReference w:id="5954"/>
      </w:r>
    </w:p>
    <w:p>
      <w:pPr>
        <w:pStyle w:val="BookText"/>
      </w:pPr>
      <w:r>
        <w:rPr>
          <w:rFonts w:ascii="Amiri" w:hAnsi="Amiri" w:eastAsia="Amiri" w:cs="Amiri"/>
          <w:lang w:bidi="ar-SA"/>
          <w:color w:val="111111"/>
          <w:sz w:val="28"/>
          <w:szCs w:val="28"/>
          <w:rtl/>
        </w:rPr>
        <w:t xml:space="preserve">إِلَّا مَا شَاءَ اللَّهُ ۚ إِنَّهُ یَعْلَمُ الْجَهْرَ وَمَا یَخْفَی (۷)  ترجمه:</w:t>
      </w:r>
      <w:r>
        <w:rPr>
          <w:rStyle w:val="FootnoteReference"/>
        </w:rPr>
        <w:footnoteReference w:id="5955"/>
      </w:r>
    </w:p>
    <w:p>
      <w:pPr>
        <w:pStyle w:val="BookText"/>
      </w:pPr>
      <w:r>
        <w:rPr>
          <w:rFonts w:ascii="Amiri" w:hAnsi="Amiri" w:eastAsia="Amiri" w:cs="Amiri"/>
          <w:lang w:bidi="ar-SA"/>
          <w:color w:val="111111"/>
          <w:sz w:val="28"/>
          <w:szCs w:val="28"/>
          <w:rtl/>
        </w:rPr>
        <w:t xml:space="preserve">وَنُیَسِّرُکَ لِلْیُسْرَی (۸)  ترجمه:</w:t>
      </w:r>
      <w:r>
        <w:rPr>
          <w:rStyle w:val="FootnoteReference"/>
        </w:rPr>
        <w:footnoteReference w:id="5956"/>
      </w:r>
    </w:p>
    <w:p>
      <w:pPr>
        <w:pStyle w:val="BookText"/>
      </w:pPr>
      <w:r>
        <w:rPr>
          <w:rFonts w:ascii="Amiri" w:hAnsi="Amiri" w:eastAsia="Amiri" w:cs="Amiri"/>
          <w:lang w:bidi="ar-SA"/>
          <w:color w:val="111111"/>
          <w:sz w:val="28"/>
          <w:szCs w:val="28"/>
          <w:rtl/>
        </w:rPr>
        <w:t xml:space="preserve">فَذَکِّرْ إِن نَّفَعَتِ الذِّکْرَی (۹)  ترجمه:</w:t>
      </w:r>
      <w:r>
        <w:rPr>
          <w:rStyle w:val="FootnoteReference"/>
        </w:rPr>
        <w:footnoteReference w:id="5957"/>
      </w:r>
    </w:p>
    <w:p>
      <w:pPr>
        <w:pStyle w:val="BookText"/>
      </w:pPr>
      <w:r>
        <w:rPr>
          <w:rFonts w:ascii="Amiri" w:hAnsi="Amiri" w:eastAsia="Amiri" w:cs="Amiri"/>
          <w:lang w:bidi="ar-SA"/>
          <w:color w:val="111111"/>
          <w:sz w:val="28"/>
          <w:szCs w:val="28"/>
          <w:rtl/>
        </w:rPr>
        <w:t xml:space="preserve">سَیَذَّکَّرُ مَن یَخْشَی (۱۰)  ترجمه:</w:t>
      </w:r>
      <w:r>
        <w:rPr>
          <w:rStyle w:val="FootnoteReference"/>
        </w:rPr>
        <w:footnoteReference w:id="5958"/>
      </w:r>
    </w:p>
    <w:p>
      <w:pPr>
        <w:pStyle w:val="BookText"/>
      </w:pPr>
      <w:r>
        <w:rPr>
          <w:rFonts w:ascii="Amiri" w:hAnsi="Amiri" w:eastAsia="Amiri" w:cs="Amiri"/>
          <w:lang w:bidi="ar-SA"/>
          <w:color w:val="111111"/>
          <w:sz w:val="28"/>
          <w:szCs w:val="28"/>
          <w:rtl/>
        </w:rPr>
        <w:t xml:space="preserve">وَیَتَجَنَّبُهَا الْأَشْقَی (۱۱)  ترجمه:</w:t>
      </w:r>
      <w:r>
        <w:rPr>
          <w:rStyle w:val="FootnoteReference"/>
        </w:rPr>
        <w:footnoteReference w:id="5959"/>
      </w:r>
    </w:p>
    <w:p>
      <w:pPr>
        <w:pStyle w:val="BookText"/>
      </w:pPr>
      <w:r>
        <w:rPr>
          <w:rFonts w:ascii="Amiri" w:hAnsi="Amiri" w:eastAsia="Amiri" w:cs="Amiri"/>
          <w:lang w:bidi="ar-SA"/>
          <w:color w:val="111111"/>
          <w:sz w:val="28"/>
          <w:szCs w:val="28"/>
          <w:rtl/>
        </w:rPr>
        <w:t xml:space="preserve">الَّذِی یَصْلَی النَّارَ الْکُبْرَی (۱۲)  ترجمه:</w:t>
      </w:r>
      <w:r>
        <w:rPr>
          <w:rStyle w:val="FootnoteReference"/>
        </w:rPr>
        <w:footnoteReference w:id="5960"/>
      </w:r>
    </w:p>
    <w:p>
      <w:pPr>
        <w:pStyle w:val="BookText"/>
      </w:pPr>
      <w:r>
        <w:rPr>
          <w:rFonts w:ascii="Amiri" w:hAnsi="Amiri" w:eastAsia="Amiri" w:cs="Amiri"/>
          <w:lang w:bidi="ar-SA"/>
          <w:color w:val="111111"/>
          <w:sz w:val="28"/>
          <w:szCs w:val="28"/>
          <w:rtl/>
        </w:rPr>
        <w:t xml:space="preserve">ثُمَّ لَا یَمُوتُ فِیهَا وَلَا یَحْیَی (۱۳)  ترجمه:</w:t>
      </w:r>
      <w:r>
        <w:rPr>
          <w:rStyle w:val="FootnoteReference"/>
        </w:rPr>
        <w:footnoteReference w:id="5961"/>
      </w:r>
    </w:p>
    <w:p>
      <w:pPr>
        <w:pStyle w:val="BookText"/>
      </w:pPr>
      <w:r>
        <w:rPr>
          <w:rFonts w:ascii="Amiri" w:hAnsi="Amiri" w:eastAsia="Amiri" w:cs="Amiri"/>
          <w:lang w:bidi="ar-SA"/>
          <w:color w:val="111111"/>
          <w:sz w:val="28"/>
          <w:szCs w:val="28"/>
          <w:rtl/>
        </w:rPr>
        <w:t xml:space="preserve">قَدْ أَفْلَحَ مَن تَزَکَّی (۱۴)  ترجمه:</w:t>
      </w:r>
      <w:r>
        <w:rPr>
          <w:rStyle w:val="FootnoteReference"/>
        </w:rPr>
        <w:footnoteReference w:id="5962"/>
      </w:r>
    </w:p>
    <w:p>
      <w:pPr>
        <w:pStyle w:val="BookText"/>
      </w:pPr>
      <w:r>
        <w:rPr>
          <w:rFonts w:ascii="Amiri" w:hAnsi="Amiri" w:eastAsia="Amiri" w:cs="Amiri"/>
          <w:lang w:bidi="ar-SA"/>
          <w:color w:val="111111"/>
          <w:sz w:val="28"/>
          <w:szCs w:val="28"/>
          <w:rtl/>
        </w:rPr>
        <w:t xml:space="preserve">وَذَکَرَ اسْمَ رَبِّهِ فَصَلَّی (۱۵)  ترجمه:</w:t>
      </w:r>
      <w:r>
        <w:rPr>
          <w:rStyle w:val="FootnoteReference"/>
        </w:rPr>
        <w:footnoteReference w:id="5963"/>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06" w:name="pg19496_194827"/>
    <w:bookmarkEnd w:id="106"/>
    <w:p>
      <w:pPr>
        <w:pStyle w:val="BookText"/>
      </w:pPr>
      <w:r>
        <w:rPr>
          <w:rFonts w:ascii="Amiri" w:hAnsi="Amiri" w:eastAsia="Amiri" w:cs="Amiri"/>
          <w:lang w:bidi="ar-SA"/>
          <w:color w:val="111111"/>
          <w:sz w:val="28"/>
          <w:szCs w:val="28"/>
          <w:rtl/>
        </w:rPr>
        <w:t xml:space="preserve">بَلْ تُؤْثِرُونَ الْحَیَاةَ الدُّنْیَا (۱۶)  ترجمه:</w:t>
      </w:r>
      <w:r>
        <w:rPr>
          <w:rStyle w:val="FootnoteReference"/>
        </w:rPr>
        <w:footnoteReference w:id="5964"/>
      </w:r>
    </w:p>
    <w:p>
      <w:pPr>
        <w:pStyle w:val="BookText"/>
      </w:pPr>
      <w:r>
        <w:rPr>
          <w:rFonts w:ascii="Amiri" w:hAnsi="Amiri" w:eastAsia="Amiri" w:cs="Amiri"/>
          <w:lang w:bidi="ar-SA"/>
          <w:color w:val="111111"/>
          <w:sz w:val="28"/>
          <w:szCs w:val="28"/>
          <w:rtl/>
        </w:rPr>
        <w:t xml:space="preserve">وَالْآخِرَةُ خَیْرٌ وَأَبْقَی (۱۷)  ترجمه:</w:t>
      </w:r>
      <w:r>
        <w:rPr>
          <w:rStyle w:val="FootnoteReference"/>
        </w:rPr>
        <w:footnoteReference w:id="5965"/>
      </w:r>
    </w:p>
    <w:p>
      <w:pPr>
        <w:pStyle w:val="BookText"/>
      </w:pPr>
      <w:r>
        <w:rPr>
          <w:rFonts w:ascii="Amiri" w:hAnsi="Amiri" w:eastAsia="Amiri" w:cs="Amiri"/>
          <w:lang w:bidi="ar-SA"/>
          <w:color w:val="111111"/>
          <w:sz w:val="28"/>
          <w:szCs w:val="28"/>
          <w:rtl/>
        </w:rPr>
        <w:t xml:space="preserve">إِنَّ هَذَا لَفِی الصُّحُفِ الْأُولَی (۱۸)  ترجمه:</w:t>
      </w:r>
      <w:r>
        <w:rPr>
          <w:rStyle w:val="FootnoteReference"/>
        </w:rPr>
        <w:footnoteReference w:id="5966"/>
      </w:r>
    </w:p>
    <w:p>
      <w:pPr>
        <w:pStyle w:val="BookText"/>
      </w:pPr>
      <w:r>
        <w:rPr>
          <w:rFonts w:ascii="Amiri" w:hAnsi="Amiri" w:eastAsia="Amiri" w:cs="Amiri"/>
          <w:lang w:bidi="ar-SA"/>
          <w:color w:val="111111"/>
          <w:sz w:val="28"/>
          <w:szCs w:val="28"/>
          <w:rtl/>
        </w:rPr>
        <w:t xml:space="preserve">صُحُفِ إِبْرَاهِیمَ وَمُوسَی (۱۹)  ترجمه:</w:t>
      </w:r>
      <w:r>
        <w:rPr>
          <w:rStyle w:val="FootnoteReference"/>
        </w:rPr>
        <w:footnoteReference w:id="5967"/>
      </w:r>
    </w:p>
    <w:p>
      <w:pPr>
        <w:pStyle w:val="Heading3"/>
      </w:pPr>
      <w:bookmarkStart w:id="265" w:name="_Toc147"/>
      <w:r>
        <w:t>88 - سوره الغاشیة</w:t>
      </w:r>
      <w:bookmarkEnd w:id="265"/>
    </w:p>
    <w:p>
      <w:pPr>
        <w:pStyle w:val="BookText"/>
      </w:pPr>
      <w:r>
        <w:rPr>
          <w:rFonts w:ascii="Amiri" w:hAnsi="Amiri" w:eastAsia="Amiri" w:cs="Amiri"/>
          <w:lang w:bidi="ar-SA"/>
          <w:color w:val="111111"/>
          <w:sz w:val="28"/>
          <w:szCs w:val="28"/>
          <w:rtl/>
        </w:rPr>
        <w:t xml:space="preserve">بِسْمِ اللَّهِ الرَّحْمَنِ الرَّحِیمِ هَلْ أَتَاکَ حَدِیثُ الْغَاشِیَةِ (۱)  ترجمه:</w:t>
      </w:r>
      <w:r>
        <w:rPr>
          <w:rStyle w:val="FootnoteReference"/>
        </w:rPr>
        <w:footnoteReference w:id="5968"/>
      </w:r>
    </w:p>
    <w:p>
      <w:pPr>
        <w:pStyle w:val="BookText"/>
      </w:pPr>
      <w:r>
        <w:rPr>
          <w:rFonts w:ascii="Amiri" w:hAnsi="Amiri" w:eastAsia="Amiri" w:cs="Amiri"/>
          <w:lang w:bidi="ar-SA"/>
          <w:color w:val="111111"/>
          <w:sz w:val="28"/>
          <w:szCs w:val="28"/>
          <w:rtl/>
        </w:rPr>
        <w:t xml:space="preserve">وُجُوهٌ یَوْمَئِذٍ خَاشِعَةٌ (۲)  ترجمه:</w:t>
      </w:r>
      <w:r>
        <w:rPr>
          <w:rStyle w:val="FootnoteReference"/>
        </w:rPr>
        <w:footnoteReference w:id="5969"/>
      </w:r>
    </w:p>
    <w:p>
      <w:pPr>
        <w:pStyle w:val="BookText"/>
      </w:pPr>
      <w:r>
        <w:rPr>
          <w:rFonts w:ascii="Amiri" w:hAnsi="Amiri" w:eastAsia="Amiri" w:cs="Amiri"/>
          <w:lang w:bidi="ar-SA"/>
          <w:color w:val="111111"/>
          <w:sz w:val="28"/>
          <w:szCs w:val="28"/>
          <w:rtl/>
        </w:rPr>
        <w:t xml:space="preserve">عَامِلَةٌ نَّاصِبَةٌ (۳)  ترجمه:</w:t>
      </w:r>
      <w:r>
        <w:rPr>
          <w:rStyle w:val="FootnoteReference"/>
        </w:rPr>
        <w:footnoteReference w:id="5970"/>
      </w:r>
    </w:p>
    <w:p>
      <w:pPr>
        <w:pStyle w:val="BookText"/>
      </w:pPr>
      <w:r>
        <w:rPr>
          <w:rFonts w:ascii="Amiri" w:hAnsi="Amiri" w:eastAsia="Amiri" w:cs="Amiri"/>
          <w:lang w:bidi="ar-SA"/>
          <w:color w:val="111111"/>
          <w:sz w:val="28"/>
          <w:szCs w:val="28"/>
          <w:rtl/>
        </w:rPr>
        <w:t xml:space="preserve">تَصْلَی نَارًا حَامِیَةً (۴)  ترجمه:</w:t>
      </w:r>
      <w:r>
        <w:rPr>
          <w:rStyle w:val="FootnoteReference"/>
        </w:rPr>
        <w:footnoteReference w:id="5971"/>
      </w:r>
    </w:p>
    <w:p>
      <w:pPr>
        <w:pStyle w:val="BookText"/>
      </w:pPr>
      <w:r>
        <w:rPr>
          <w:rFonts w:ascii="Amiri" w:hAnsi="Amiri" w:eastAsia="Amiri" w:cs="Amiri"/>
          <w:lang w:bidi="ar-SA"/>
          <w:color w:val="111111"/>
          <w:sz w:val="28"/>
          <w:szCs w:val="28"/>
          <w:rtl/>
        </w:rPr>
        <w:t xml:space="preserve">تُسْقَی مِنْ عَیْنٍ آنِیَةٍ (۵)  ترجمه:</w:t>
      </w:r>
      <w:r>
        <w:rPr>
          <w:rStyle w:val="FootnoteReference"/>
        </w:rPr>
        <w:footnoteReference w:id="5972"/>
      </w:r>
    </w:p>
    <w:p>
      <w:pPr>
        <w:pStyle w:val="BookText"/>
      </w:pPr>
      <w:r>
        <w:rPr>
          <w:rFonts w:ascii="Amiri" w:hAnsi="Amiri" w:eastAsia="Amiri" w:cs="Amiri"/>
          <w:lang w:bidi="ar-SA"/>
          <w:color w:val="111111"/>
          <w:sz w:val="28"/>
          <w:szCs w:val="28"/>
          <w:rtl/>
        </w:rPr>
        <w:t xml:space="preserve">لَّیْسَ لَهُمْ طَعَامٌ إِلَّا مِن ضَرِیعٍ (۶)  ترجمه:</w:t>
      </w:r>
      <w:r>
        <w:rPr>
          <w:rStyle w:val="FootnoteReference"/>
        </w:rPr>
        <w:footnoteReference w:id="5973"/>
      </w:r>
    </w:p>
    <w:p>
      <w:pPr>
        <w:pStyle w:val="BookText"/>
      </w:pPr>
      <w:r>
        <w:rPr>
          <w:rFonts w:ascii="Amiri" w:hAnsi="Amiri" w:eastAsia="Amiri" w:cs="Amiri"/>
          <w:lang w:bidi="ar-SA"/>
          <w:color w:val="111111"/>
          <w:sz w:val="28"/>
          <w:szCs w:val="28"/>
          <w:rtl/>
        </w:rPr>
        <w:t xml:space="preserve">لَّا یُسْمِنُ وَلَا یُغْنِی مِن جُوعٍ (۷)  ترجمه:</w:t>
      </w:r>
      <w:r>
        <w:rPr>
          <w:rStyle w:val="FootnoteReference"/>
        </w:rPr>
        <w:footnoteReference w:id="5974"/>
      </w:r>
    </w:p>
    <w:p>
      <w:pPr>
        <w:pStyle w:val="BookText"/>
      </w:pPr>
      <w:r>
        <w:rPr>
          <w:rFonts w:ascii="Amiri" w:hAnsi="Amiri" w:eastAsia="Amiri" w:cs="Amiri"/>
          <w:lang w:bidi="ar-SA"/>
          <w:color w:val="111111"/>
          <w:sz w:val="28"/>
          <w:szCs w:val="28"/>
          <w:rtl/>
        </w:rPr>
        <w:t xml:space="preserve">وُجُوهٌ یَوْمَئِذٍ نَّاعِمَةٌ (۸)  ترجمه:</w:t>
      </w:r>
      <w:r>
        <w:rPr>
          <w:rStyle w:val="FootnoteReference"/>
        </w:rPr>
        <w:footnoteReference w:id="5975"/>
      </w:r>
    </w:p>
    <w:p>
      <w:pPr>
        <w:pStyle w:val="BookText"/>
      </w:pPr>
      <w:r>
        <w:rPr>
          <w:rFonts w:ascii="Amiri" w:hAnsi="Amiri" w:eastAsia="Amiri" w:cs="Amiri"/>
          <w:lang w:bidi="ar-SA"/>
          <w:color w:val="111111"/>
          <w:sz w:val="28"/>
          <w:szCs w:val="28"/>
          <w:rtl/>
        </w:rPr>
        <w:t xml:space="preserve">لِّسَعْیِهَا رَاضِیَةٌ (۹)  ترجمه:</w:t>
      </w:r>
      <w:r>
        <w:rPr>
          <w:rStyle w:val="FootnoteReference"/>
        </w:rPr>
        <w:footnoteReference w:id="5976"/>
      </w:r>
    </w:p>
    <w:p>
      <w:pPr>
        <w:pStyle w:val="BookText"/>
      </w:pPr>
      <w:r>
        <w:rPr>
          <w:rFonts w:ascii="Amiri" w:hAnsi="Amiri" w:eastAsia="Amiri" w:cs="Amiri"/>
          <w:lang w:bidi="ar-SA"/>
          <w:color w:val="111111"/>
          <w:sz w:val="28"/>
          <w:szCs w:val="28"/>
          <w:rtl/>
        </w:rPr>
        <w:t xml:space="preserve">فِی جَنَّةٍ عَالِیَةٍ (۱۰)  ترجمه:</w:t>
      </w:r>
      <w:r>
        <w:rPr>
          <w:rStyle w:val="FootnoteReference"/>
        </w:rPr>
        <w:footnoteReference w:id="5977"/>
      </w:r>
    </w:p>
    <w:p>
      <w:pPr>
        <w:pStyle w:val="BookText"/>
      </w:pPr>
      <w:r>
        <w:rPr>
          <w:rFonts w:ascii="Amiri" w:hAnsi="Amiri" w:eastAsia="Amiri" w:cs="Amiri"/>
          <w:lang w:bidi="ar-SA"/>
          <w:color w:val="111111"/>
          <w:sz w:val="28"/>
          <w:szCs w:val="28"/>
          <w:rtl/>
        </w:rPr>
        <w:t xml:space="preserve">لَّا تَسْمَعُ فِیهَا لَاغِیَةً (۱۱)  ترجمه:</w:t>
      </w:r>
      <w:r>
        <w:rPr>
          <w:rStyle w:val="FootnoteReference"/>
        </w:rPr>
        <w:footnoteReference w:id="5978"/>
      </w:r>
    </w:p>
    <w:p>
      <w:pPr>
        <w:pStyle w:val="BookText"/>
      </w:pPr>
      <w:r>
        <w:rPr>
          <w:rFonts w:ascii="Amiri" w:hAnsi="Amiri" w:eastAsia="Amiri" w:cs="Amiri"/>
          <w:lang w:bidi="ar-SA"/>
          <w:color w:val="111111"/>
          <w:sz w:val="28"/>
          <w:szCs w:val="28"/>
          <w:rtl/>
        </w:rPr>
        <w:t xml:space="preserve">فِیهَا عَیْنٌ جَارِیَةٌ (۱۲)  ترجمه:</w:t>
      </w:r>
      <w:r>
        <w:rPr>
          <w:rStyle w:val="FootnoteReference"/>
        </w:rPr>
        <w:footnoteReference w:id="5979"/>
      </w:r>
    </w:p>
    <w:p>
      <w:pPr>
        <w:pStyle w:val="BookText"/>
      </w:pPr>
      <w:r>
        <w:rPr>
          <w:rFonts w:ascii="Amiri" w:hAnsi="Amiri" w:eastAsia="Amiri" w:cs="Amiri"/>
          <w:lang w:bidi="ar-SA"/>
          <w:color w:val="111111"/>
          <w:sz w:val="28"/>
          <w:szCs w:val="28"/>
          <w:rtl/>
        </w:rPr>
        <w:t xml:space="preserve">فِیهَا سُرُرٌ مَّرْفُوعَةٌ (۱۳)  ترجمه:</w:t>
      </w:r>
      <w:r>
        <w:rPr>
          <w:rStyle w:val="FootnoteReference"/>
        </w:rPr>
        <w:footnoteReference w:id="5980"/>
      </w:r>
    </w:p>
    <w:p>
      <w:pPr>
        <w:pStyle w:val="BookText"/>
      </w:pPr>
      <w:r>
        <w:rPr>
          <w:rFonts w:ascii="Amiri" w:hAnsi="Amiri" w:eastAsia="Amiri" w:cs="Amiri"/>
          <w:lang w:bidi="ar-SA"/>
          <w:color w:val="111111"/>
          <w:sz w:val="28"/>
          <w:szCs w:val="28"/>
          <w:rtl/>
        </w:rPr>
        <w:t xml:space="preserve">وَأَکْوَابٌ مَّوْضُوعَةٌ (۱۴)  ترجمه:</w:t>
      </w:r>
      <w:r>
        <w:rPr>
          <w:rStyle w:val="FootnoteReference"/>
        </w:rPr>
        <w:footnoteReference w:id="5981"/>
      </w:r>
    </w:p>
    <w:p>
      <w:pPr>
        <w:pStyle w:val="BookText"/>
      </w:pPr>
      <w:r>
        <w:rPr>
          <w:rFonts w:ascii="Amiri" w:hAnsi="Amiri" w:eastAsia="Amiri" w:cs="Amiri"/>
          <w:lang w:bidi="ar-SA"/>
          <w:color w:val="111111"/>
          <w:sz w:val="28"/>
          <w:szCs w:val="28"/>
          <w:rtl/>
        </w:rPr>
        <w:t xml:space="preserve">وَنَمَارِقُ مَصْفُوفَةٌ (۱۵)  ترجمه:</w:t>
      </w:r>
      <w:r>
        <w:rPr>
          <w:rStyle w:val="FootnoteReference"/>
        </w:rPr>
        <w:footnoteReference w:id="5982"/>
      </w:r>
    </w:p>
    <w:p>
      <w:pPr>
        <w:pStyle w:val="BookText"/>
      </w:pPr>
      <w:r>
        <w:rPr>
          <w:rFonts w:ascii="Amiri" w:hAnsi="Amiri" w:eastAsia="Amiri" w:cs="Amiri"/>
          <w:lang w:bidi="ar-SA"/>
          <w:color w:val="111111"/>
          <w:sz w:val="28"/>
          <w:szCs w:val="28"/>
          <w:rtl/>
        </w:rPr>
        <w:t xml:space="preserve">وَزَرَابِیُّ مَبْثُوثَةٌ (۱۶)  ترجمه:</w:t>
      </w:r>
      <w:r>
        <w:rPr>
          <w:rStyle w:val="FootnoteReference"/>
        </w:rPr>
        <w:footnoteReference w:id="5983"/>
      </w:r>
    </w:p>
    <w:p>
      <w:pPr>
        <w:pStyle w:val="BookText"/>
      </w:pPr>
      <w:r>
        <w:rPr>
          <w:rFonts w:ascii="Amiri" w:hAnsi="Amiri" w:eastAsia="Amiri" w:cs="Amiri"/>
          <w:lang w:bidi="ar-SA"/>
          <w:color w:val="111111"/>
          <w:sz w:val="28"/>
          <w:szCs w:val="28"/>
          <w:rtl/>
        </w:rPr>
        <w:t xml:space="preserve">أَفَلَا یَنظُرُونَ إِلَی الْإِبِلِ کَیْفَ خُلِقَتْ (۱۷)  ترجمه:</w:t>
      </w:r>
      <w:r>
        <w:rPr>
          <w:rStyle w:val="FootnoteReference"/>
        </w:rPr>
        <w:footnoteReference w:id="5984"/>
      </w:r>
    </w:p>
    <w:p>
      <w:pPr>
        <w:pStyle w:val="BookText"/>
      </w:pPr>
      <w:r>
        <w:rPr>
          <w:rFonts w:ascii="Amiri" w:hAnsi="Amiri" w:eastAsia="Amiri" w:cs="Amiri"/>
          <w:lang w:bidi="ar-SA"/>
          <w:color w:val="111111"/>
          <w:sz w:val="28"/>
          <w:szCs w:val="28"/>
          <w:rtl/>
        </w:rPr>
        <w:t xml:space="preserve">وَإِلَی السَّمَاءِ کَیْفَ رُفِعَتْ (۱۸)  ترجمه:</w:t>
      </w:r>
      <w:r>
        <w:rPr>
          <w:rStyle w:val="FootnoteReference"/>
        </w:rPr>
        <w:footnoteReference w:id="5985"/>
      </w:r>
    </w:p>
    <w:p>
      <w:pPr>
        <w:pStyle w:val="BookText"/>
      </w:pPr>
      <w:r>
        <w:rPr>
          <w:rFonts w:ascii="Amiri" w:hAnsi="Amiri" w:eastAsia="Amiri" w:cs="Amiri"/>
          <w:lang w:bidi="ar-SA"/>
          <w:color w:val="111111"/>
          <w:sz w:val="28"/>
          <w:szCs w:val="28"/>
          <w:rtl/>
        </w:rPr>
        <w:t xml:space="preserve">وَإِلَی الْجِبَالِ کَیْفَ نُصِبَتْ (۱۹)  ترجمه:</w:t>
      </w:r>
      <w:r>
        <w:rPr>
          <w:rStyle w:val="FootnoteReference"/>
        </w:rPr>
        <w:footnoteReference w:id="5986"/>
      </w:r>
    </w:p>
    <w:p>
      <w:pPr>
        <w:pStyle w:val="BookText"/>
      </w:pPr>
      <w:r>
        <w:rPr>
          <w:rFonts w:ascii="Amiri" w:hAnsi="Amiri" w:eastAsia="Amiri" w:cs="Amiri"/>
          <w:lang w:bidi="ar-SA"/>
          <w:color w:val="111111"/>
          <w:sz w:val="28"/>
          <w:szCs w:val="28"/>
          <w:rtl/>
        </w:rPr>
        <w:t xml:space="preserve">وَإِلَی الْأَرْضِ کَیْفَ سُطِحَتْ (۲۰)  ترجمه:</w:t>
      </w:r>
      <w:r>
        <w:rPr>
          <w:rStyle w:val="FootnoteReference"/>
        </w:rPr>
        <w:footnoteReference w:id="5987"/>
      </w:r>
    </w:p>
    <w:p>
      <w:pPr>
        <w:pStyle w:val="BookText"/>
      </w:pPr>
      <w:r>
        <w:rPr>
          <w:rFonts w:ascii="Amiri" w:hAnsi="Amiri" w:eastAsia="Amiri" w:cs="Amiri"/>
          <w:lang w:bidi="ar-SA"/>
          <w:color w:val="111111"/>
          <w:sz w:val="28"/>
          <w:szCs w:val="28"/>
          <w:rtl/>
        </w:rPr>
        <w:t xml:space="preserve">فَذَکِّرْ إِنَّمَا أَنتَ مُذَکِّرٌ (۲۱)  ترجمه:</w:t>
      </w:r>
      <w:r>
        <w:rPr>
          <w:rStyle w:val="FootnoteReference"/>
        </w:rPr>
        <w:footnoteReference w:id="5988"/>
      </w:r>
    </w:p>
    <w:p>
      <w:pPr>
        <w:pStyle w:val="BookText"/>
      </w:pPr>
      <w:r>
        <w:rPr>
          <w:rFonts w:ascii="Amiri" w:hAnsi="Amiri" w:eastAsia="Amiri" w:cs="Amiri"/>
          <w:lang w:bidi="ar-SA"/>
          <w:color w:val="111111"/>
          <w:sz w:val="28"/>
          <w:szCs w:val="28"/>
          <w:rtl/>
        </w:rPr>
        <w:t xml:space="preserve">لَّسْتَ عَلَیْهِم بِمُصَیْطِرٍ (۲۲)  ترجمه:</w:t>
      </w:r>
      <w:r>
        <w:rPr>
          <w:rStyle w:val="FootnoteReference"/>
        </w:rPr>
        <w:footnoteReference w:id="5989"/>
      </w:r>
    </w:p>
    <w:p>
      <w:pPr>
        <w:pStyle w:val="BookText"/>
      </w:pPr>
      <w:r>
        <w:rPr>
          <w:rFonts w:ascii="Amiri" w:hAnsi="Amiri" w:eastAsia="Amiri" w:cs="Amiri"/>
          <w:lang w:bidi="ar-SA"/>
          <w:color w:val="111111"/>
          <w:sz w:val="28"/>
          <w:szCs w:val="28"/>
          <w:rtl/>
        </w:rPr>
        <w:t xml:space="preserve">إِلَّا مَن تَوَلَّی وَکَفَرَ (۲۳)  ترجمه:</w:t>
      </w:r>
      <w:r>
        <w:rPr>
          <w:rStyle w:val="FootnoteReference"/>
        </w:rPr>
        <w:footnoteReference w:id="5990"/>
      </w:r>
    </w:p>
    <w:p>
      <w:pPr>
        <w:pStyle w:val="BookText"/>
      </w:pPr>
      <w:r>
        <w:rPr>
          <w:rFonts w:ascii="Amiri" w:hAnsi="Amiri" w:eastAsia="Amiri" w:cs="Amiri"/>
          <w:lang w:bidi="ar-SA"/>
          <w:color w:val="111111"/>
          <w:sz w:val="28"/>
          <w:szCs w:val="28"/>
          <w:rtl/>
        </w:rPr>
        <w:t xml:space="preserve">فَیُعَذِّبُهُ اللَّهُ الْعَذَابَ الْأَکْبَرَ (۲۴)  ترجمه:</w:t>
      </w:r>
      <w:r>
        <w:rPr>
          <w:rStyle w:val="FootnoteReference"/>
        </w:rPr>
        <w:footnoteReference w:id="5991"/>
      </w:r>
    </w:p>
    <w:p>
      <w:pPr>
        <w:pStyle w:val="BookText"/>
      </w:pPr>
      <w:r>
        <w:rPr>
          <w:rFonts w:ascii="Amiri" w:hAnsi="Amiri" w:eastAsia="Amiri" w:cs="Amiri"/>
          <w:lang w:bidi="ar-SA"/>
          <w:color w:val="111111"/>
          <w:sz w:val="28"/>
          <w:szCs w:val="28"/>
          <w:rtl/>
        </w:rPr>
        <w:t xml:space="preserve">إِنَّ إِلَیْنَا إِیَابَهُمْ (۲۵)  ترجمه:</w:t>
      </w:r>
      <w:r>
        <w:rPr>
          <w:rStyle w:val="FootnoteReference"/>
        </w:rPr>
        <w:footnoteReference w:id="5992"/>
      </w:r>
    </w:p>
    <w:p>
      <w:pPr>
        <w:pStyle w:val="BookText"/>
      </w:pPr>
      <w:r>
        <w:rPr>
          <w:rFonts w:ascii="Amiri" w:hAnsi="Amiri" w:eastAsia="Amiri" w:cs="Amiri"/>
          <w:lang w:bidi="ar-SA"/>
          <w:color w:val="111111"/>
          <w:sz w:val="28"/>
          <w:szCs w:val="28"/>
          <w:rtl/>
        </w:rPr>
        <w:t xml:space="preserve">ثُمَّ إِنَّ عَلَیْنَا حِسَابَهُم (۲۶)  ترجمه:</w:t>
      </w:r>
      <w:r>
        <w:rPr>
          <w:rStyle w:val="FootnoteReference"/>
        </w:rPr>
        <w:footnoteReference w:id="5993"/>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107" w:name="pg19496_194828"/>
    <w:bookmarkEnd w:id="107"/>
    <w:p>
      <w:pPr>
        <w:pStyle w:val="Heading3"/>
      </w:pPr>
      <w:bookmarkStart w:id="266" w:name="_Toc148"/>
      <w:r>
        <w:t>89 - سوره الفجر</w:t>
      </w:r>
      <w:bookmarkEnd w:id="266"/>
    </w:p>
    <w:p>
      <w:pPr>
        <w:pStyle w:val="BookText"/>
      </w:pPr>
      <w:r>
        <w:rPr>
          <w:rFonts w:ascii="Amiri" w:hAnsi="Amiri" w:eastAsia="Amiri" w:cs="Amiri"/>
          <w:lang w:bidi="ar-SA"/>
          <w:color w:val="111111"/>
          <w:sz w:val="28"/>
          <w:szCs w:val="28"/>
          <w:rtl/>
        </w:rPr>
        <w:t xml:space="preserve">بِسْمِ اللَّهِ الرَّحْمَنِ الرَّحِیمِ وَالْفَجْرِ (۱)  ترجمه:</w:t>
      </w:r>
      <w:r>
        <w:rPr>
          <w:rStyle w:val="FootnoteReference"/>
        </w:rPr>
        <w:footnoteReference w:id="5994"/>
      </w:r>
    </w:p>
    <w:p>
      <w:pPr>
        <w:pStyle w:val="BookText"/>
      </w:pPr>
      <w:r>
        <w:rPr>
          <w:rFonts w:ascii="Amiri" w:hAnsi="Amiri" w:eastAsia="Amiri" w:cs="Amiri"/>
          <w:lang w:bidi="ar-SA"/>
          <w:color w:val="111111"/>
          <w:sz w:val="28"/>
          <w:szCs w:val="28"/>
          <w:rtl/>
        </w:rPr>
        <w:t xml:space="preserve">وَلَیَالٍ عَشْرٍ (۲)  ترجمه:</w:t>
      </w:r>
      <w:r>
        <w:rPr>
          <w:rStyle w:val="FootnoteReference"/>
        </w:rPr>
        <w:footnoteReference w:id="5995"/>
      </w:r>
    </w:p>
    <w:p>
      <w:pPr>
        <w:pStyle w:val="BookText"/>
      </w:pPr>
      <w:r>
        <w:rPr>
          <w:rFonts w:ascii="Amiri" w:hAnsi="Amiri" w:eastAsia="Amiri" w:cs="Amiri"/>
          <w:lang w:bidi="ar-SA"/>
          <w:color w:val="111111"/>
          <w:sz w:val="28"/>
          <w:szCs w:val="28"/>
          <w:rtl/>
        </w:rPr>
        <w:t xml:space="preserve">وَالشَّفْعِ وَالْوَتْرِ (۳)  ترجمه:</w:t>
      </w:r>
      <w:r>
        <w:rPr>
          <w:rStyle w:val="FootnoteReference"/>
        </w:rPr>
        <w:footnoteReference w:id="5996"/>
      </w:r>
    </w:p>
    <w:p>
      <w:pPr>
        <w:pStyle w:val="BookText"/>
      </w:pPr>
      <w:r>
        <w:rPr>
          <w:rFonts w:ascii="Amiri" w:hAnsi="Amiri" w:eastAsia="Amiri" w:cs="Amiri"/>
          <w:lang w:bidi="ar-SA"/>
          <w:color w:val="111111"/>
          <w:sz w:val="28"/>
          <w:szCs w:val="28"/>
          <w:rtl/>
        </w:rPr>
        <w:t xml:space="preserve">وَاللَّیْلِ إِذَا یَسْرِ (۴)  ترجمه:</w:t>
      </w:r>
      <w:r>
        <w:rPr>
          <w:rStyle w:val="FootnoteReference"/>
        </w:rPr>
        <w:footnoteReference w:id="5997"/>
      </w:r>
    </w:p>
    <w:p>
      <w:pPr>
        <w:pStyle w:val="BookText"/>
      </w:pPr>
      <w:r>
        <w:rPr>
          <w:rFonts w:ascii="Amiri" w:hAnsi="Amiri" w:eastAsia="Amiri" w:cs="Amiri"/>
          <w:lang w:bidi="ar-SA"/>
          <w:color w:val="111111"/>
          <w:sz w:val="28"/>
          <w:szCs w:val="28"/>
          <w:rtl/>
        </w:rPr>
        <w:t xml:space="preserve">هَلْ فِی ذَلِکَ قَسَمٌ لِّذِی حِجْرٍ (۵)  ترجمه:</w:t>
      </w:r>
      <w:r>
        <w:rPr>
          <w:rStyle w:val="FootnoteReference"/>
        </w:rPr>
        <w:footnoteReference w:id="5998"/>
      </w:r>
    </w:p>
    <w:p>
      <w:pPr>
        <w:pStyle w:val="BookText"/>
      </w:pPr>
      <w:r>
        <w:rPr>
          <w:rFonts w:ascii="Amiri" w:hAnsi="Amiri" w:eastAsia="Amiri" w:cs="Amiri"/>
          <w:lang w:bidi="ar-SA"/>
          <w:color w:val="111111"/>
          <w:sz w:val="28"/>
          <w:szCs w:val="28"/>
          <w:rtl/>
        </w:rPr>
        <w:t xml:space="preserve">أَلَمْ تَرَ کَیْفَ فَعَلَ رَبُّکَ بِعَادٍ (۶)  ترجمه:</w:t>
      </w:r>
      <w:r>
        <w:rPr>
          <w:rStyle w:val="FootnoteReference"/>
        </w:rPr>
        <w:footnoteReference w:id="5999"/>
      </w:r>
    </w:p>
    <w:p>
      <w:pPr>
        <w:pStyle w:val="BookText"/>
      </w:pPr>
      <w:r>
        <w:rPr>
          <w:rFonts w:ascii="Amiri" w:hAnsi="Amiri" w:eastAsia="Amiri" w:cs="Amiri"/>
          <w:lang w:bidi="ar-SA"/>
          <w:color w:val="111111"/>
          <w:sz w:val="28"/>
          <w:szCs w:val="28"/>
          <w:rtl/>
        </w:rPr>
        <w:t xml:space="preserve">إِرَمَ ذَاتِ الْعِمَادِ (۷)  ترجمه:</w:t>
      </w:r>
      <w:r>
        <w:rPr>
          <w:rStyle w:val="FootnoteReference"/>
        </w:rPr>
        <w:footnoteReference w:id="6000"/>
      </w:r>
    </w:p>
    <w:p>
      <w:pPr>
        <w:pStyle w:val="BookText"/>
      </w:pPr>
      <w:r>
        <w:rPr>
          <w:rFonts w:ascii="Amiri" w:hAnsi="Amiri" w:eastAsia="Amiri" w:cs="Amiri"/>
          <w:lang w:bidi="ar-SA"/>
          <w:color w:val="111111"/>
          <w:sz w:val="28"/>
          <w:szCs w:val="28"/>
          <w:rtl/>
        </w:rPr>
        <w:t xml:space="preserve">الَّتِی لَمْ یُخْلَقْ مِثْلُهَا فِی الْبِلَادِ (۸)  ترجمه:</w:t>
      </w:r>
      <w:r>
        <w:rPr>
          <w:rStyle w:val="FootnoteReference"/>
        </w:rPr>
        <w:footnoteReference w:id="6001"/>
      </w:r>
    </w:p>
    <w:p>
      <w:pPr>
        <w:pStyle w:val="BookText"/>
      </w:pPr>
      <w:r>
        <w:rPr>
          <w:rFonts w:ascii="Amiri" w:hAnsi="Amiri" w:eastAsia="Amiri" w:cs="Amiri"/>
          <w:lang w:bidi="ar-SA"/>
          <w:color w:val="111111"/>
          <w:sz w:val="28"/>
          <w:szCs w:val="28"/>
          <w:rtl/>
        </w:rPr>
        <w:t xml:space="preserve">وَثَمُودَ الَّذِینَ جَابُوا الصَّخْرَ بِالْوَادِ (۹)  ترجمه:</w:t>
      </w:r>
      <w:r>
        <w:rPr>
          <w:rStyle w:val="FootnoteReference"/>
        </w:rPr>
        <w:footnoteReference w:id="6002"/>
      </w:r>
    </w:p>
    <w:p>
      <w:pPr>
        <w:pStyle w:val="BookText"/>
      </w:pPr>
      <w:r>
        <w:rPr>
          <w:rFonts w:ascii="Amiri" w:hAnsi="Amiri" w:eastAsia="Amiri" w:cs="Amiri"/>
          <w:lang w:bidi="ar-SA"/>
          <w:color w:val="111111"/>
          <w:sz w:val="28"/>
          <w:szCs w:val="28"/>
          <w:rtl/>
        </w:rPr>
        <w:t xml:space="preserve">وَفِرْعَوْنَ ذِی الْأَوْتَادِ (۱۰)  ترجمه:</w:t>
      </w:r>
      <w:r>
        <w:rPr>
          <w:rStyle w:val="FootnoteReference"/>
        </w:rPr>
        <w:footnoteReference w:id="6003"/>
      </w:r>
    </w:p>
    <w:p>
      <w:pPr>
        <w:pStyle w:val="BookText"/>
      </w:pPr>
      <w:r>
        <w:rPr>
          <w:rFonts w:ascii="Amiri" w:hAnsi="Amiri" w:eastAsia="Amiri" w:cs="Amiri"/>
          <w:lang w:bidi="ar-SA"/>
          <w:color w:val="111111"/>
          <w:sz w:val="28"/>
          <w:szCs w:val="28"/>
          <w:rtl/>
        </w:rPr>
        <w:t xml:space="preserve">الَّذِینَ طَغَوْا فِی الْبِلَادِ (۱۱)  ترجمه:</w:t>
      </w:r>
      <w:r>
        <w:rPr>
          <w:rStyle w:val="FootnoteReference"/>
        </w:rPr>
        <w:footnoteReference w:id="6004"/>
      </w:r>
    </w:p>
    <w:p>
      <w:pPr>
        <w:pStyle w:val="BookText"/>
      </w:pPr>
      <w:r>
        <w:rPr>
          <w:rFonts w:ascii="Amiri" w:hAnsi="Amiri" w:eastAsia="Amiri" w:cs="Amiri"/>
          <w:lang w:bidi="ar-SA"/>
          <w:color w:val="111111"/>
          <w:sz w:val="28"/>
          <w:szCs w:val="28"/>
          <w:rtl/>
        </w:rPr>
        <w:t xml:space="preserve">فَأَکْثَرُوا فِیهَا الْفَسَادَ (۱۲)  ترجمه:</w:t>
      </w:r>
      <w:r>
        <w:rPr>
          <w:rStyle w:val="FootnoteReference"/>
        </w:rPr>
        <w:footnoteReference w:id="6005"/>
      </w:r>
    </w:p>
    <w:p>
      <w:pPr>
        <w:pStyle w:val="BookText"/>
      </w:pPr>
      <w:r>
        <w:rPr>
          <w:rFonts w:ascii="Amiri" w:hAnsi="Amiri" w:eastAsia="Amiri" w:cs="Amiri"/>
          <w:lang w:bidi="ar-SA"/>
          <w:color w:val="111111"/>
          <w:sz w:val="28"/>
          <w:szCs w:val="28"/>
          <w:rtl/>
        </w:rPr>
        <w:t xml:space="preserve">فَصَبَّ عَلَیْهِمْ رَبُّکَ سَوْطَ عَذَابٍ (۱۳)  ترجمه:</w:t>
      </w:r>
      <w:r>
        <w:rPr>
          <w:rStyle w:val="FootnoteReference"/>
        </w:rPr>
        <w:footnoteReference w:id="6006"/>
      </w:r>
    </w:p>
    <w:p>
      <w:pPr>
        <w:pStyle w:val="BookText"/>
      </w:pPr>
      <w:r>
        <w:rPr>
          <w:rFonts w:ascii="Amiri" w:hAnsi="Amiri" w:eastAsia="Amiri" w:cs="Amiri"/>
          <w:lang w:bidi="ar-SA"/>
          <w:color w:val="111111"/>
          <w:sz w:val="28"/>
          <w:szCs w:val="28"/>
          <w:rtl/>
        </w:rPr>
        <w:t xml:space="preserve">إِنَّ رَبَّکَ لَبِالْمِرْصَادِ (۱۴)  ترجمه:</w:t>
      </w:r>
      <w:r>
        <w:rPr>
          <w:rStyle w:val="FootnoteReference"/>
        </w:rPr>
        <w:footnoteReference w:id="6007"/>
      </w:r>
    </w:p>
    <w:p>
      <w:pPr>
        <w:pStyle w:val="BookText"/>
      </w:pPr>
      <w:r>
        <w:rPr>
          <w:rFonts w:ascii="Amiri" w:hAnsi="Amiri" w:eastAsia="Amiri" w:cs="Amiri"/>
          <w:lang w:bidi="ar-SA"/>
          <w:color w:val="111111"/>
          <w:sz w:val="28"/>
          <w:szCs w:val="28"/>
          <w:rtl/>
        </w:rPr>
        <w:t xml:space="preserve">فَأَمَّا الْإِنسَانُ إِذَا مَا ابْتَلَاهُ رَبُّهُ فَأَکْرَمَهُ وَنَعَّمَهُ فَیَقُولُ رَبِّی أَکْرَمَنِ (۱۵)  ترجمه:</w:t>
      </w:r>
      <w:r>
        <w:rPr>
          <w:rStyle w:val="FootnoteReference"/>
        </w:rPr>
        <w:footnoteReference w:id="6008"/>
      </w:r>
    </w:p>
    <w:p>
      <w:pPr>
        <w:pStyle w:val="BookText"/>
      </w:pPr>
      <w:r>
        <w:rPr>
          <w:rFonts w:ascii="Amiri" w:hAnsi="Amiri" w:eastAsia="Amiri" w:cs="Amiri"/>
          <w:lang w:bidi="ar-SA"/>
          <w:color w:val="111111"/>
          <w:sz w:val="28"/>
          <w:szCs w:val="28"/>
          <w:rtl/>
        </w:rPr>
        <w:t xml:space="preserve">وَأَمَّا إِذَا مَا ابْتَلَاهُ فَقَدَرَ عَلَیْهِ رِزْقَهُ فَیَقُولُ رَبِّی أَهَانَنِ (۱۶)  ترجمه:</w:t>
      </w:r>
      <w:r>
        <w:rPr>
          <w:rStyle w:val="FootnoteReference"/>
        </w:rPr>
        <w:footnoteReference w:id="6009"/>
      </w:r>
    </w:p>
    <w:p>
      <w:pPr>
        <w:pStyle w:val="BookText"/>
      </w:pPr>
      <w:r>
        <w:rPr>
          <w:rFonts w:ascii="Amiri" w:hAnsi="Amiri" w:eastAsia="Amiri" w:cs="Amiri"/>
          <w:lang w:bidi="ar-SA"/>
          <w:color w:val="111111"/>
          <w:sz w:val="28"/>
          <w:szCs w:val="28"/>
          <w:rtl/>
        </w:rPr>
        <w:t xml:space="preserve">کَلَّا ۖ بَل لَّا تُکْرِمُونَ الْیَتِیمَ (۱۷)  ترجمه:</w:t>
      </w:r>
      <w:r>
        <w:rPr>
          <w:rStyle w:val="FootnoteReference"/>
        </w:rPr>
        <w:footnoteReference w:id="6010"/>
      </w:r>
    </w:p>
    <w:p>
      <w:pPr>
        <w:pStyle w:val="BookText"/>
      </w:pPr>
      <w:r>
        <w:rPr>
          <w:rFonts w:ascii="Amiri" w:hAnsi="Amiri" w:eastAsia="Amiri" w:cs="Amiri"/>
          <w:lang w:bidi="ar-SA"/>
          <w:color w:val="111111"/>
          <w:sz w:val="28"/>
          <w:szCs w:val="28"/>
          <w:rtl/>
        </w:rPr>
        <w:t xml:space="preserve">وَلَا تَحَاضُّونَ عَلَی طَعَامِ الْمِسْکِینِ (۱۸)  ترجمه:</w:t>
      </w:r>
      <w:r>
        <w:rPr>
          <w:rStyle w:val="FootnoteReference"/>
        </w:rPr>
        <w:footnoteReference w:id="6011"/>
      </w:r>
    </w:p>
    <w:p>
      <w:pPr>
        <w:pStyle w:val="BookText"/>
      </w:pPr>
      <w:r>
        <w:rPr>
          <w:rFonts w:ascii="Amiri" w:hAnsi="Amiri" w:eastAsia="Amiri" w:cs="Amiri"/>
          <w:lang w:bidi="ar-SA"/>
          <w:color w:val="111111"/>
          <w:sz w:val="28"/>
          <w:szCs w:val="28"/>
          <w:rtl/>
        </w:rPr>
        <w:t xml:space="preserve">وَتَأْکُلُونَ التُّرَاثَ أَکْلًا لَّمًّا (۱۹)  ترجمه:</w:t>
      </w:r>
      <w:r>
        <w:rPr>
          <w:rStyle w:val="FootnoteReference"/>
        </w:rPr>
        <w:footnoteReference w:id="6012"/>
      </w:r>
    </w:p>
    <w:p>
      <w:pPr>
        <w:pStyle w:val="BookText"/>
      </w:pPr>
      <w:r>
        <w:rPr>
          <w:rFonts w:ascii="Amiri" w:hAnsi="Amiri" w:eastAsia="Amiri" w:cs="Amiri"/>
          <w:lang w:bidi="ar-SA"/>
          <w:color w:val="111111"/>
          <w:sz w:val="28"/>
          <w:szCs w:val="28"/>
          <w:rtl/>
        </w:rPr>
        <w:t xml:space="preserve">وَتُحِبُّونَ الْمَالَ حُبًّا جَمًّا (۲۰)  ترجمه:</w:t>
      </w:r>
      <w:r>
        <w:rPr>
          <w:rStyle w:val="FootnoteReference"/>
        </w:rPr>
        <w:footnoteReference w:id="6013"/>
      </w:r>
    </w:p>
    <w:p>
      <w:pPr>
        <w:pStyle w:val="BookText"/>
      </w:pPr>
      <w:r>
        <w:rPr>
          <w:rFonts w:ascii="Amiri" w:hAnsi="Amiri" w:eastAsia="Amiri" w:cs="Amiri"/>
          <w:lang w:bidi="ar-SA"/>
          <w:color w:val="111111"/>
          <w:sz w:val="28"/>
          <w:szCs w:val="28"/>
          <w:rtl/>
        </w:rPr>
        <w:t xml:space="preserve">کَلَّا إِذَا دُکَّتِ الْأَرْضُ دَکًّا دَکًّا (۲۱)  ترجمه:</w:t>
      </w:r>
      <w:r>
        <w:rPr>
          <w:rStyle w:val="FootnoteReference"/>
        </w:rPr>
        <w:footnoteReference w:id="6014"/>
      </w:r>
    </w:p>
    <w:p>
      <w:pPr>
        <w:pStyle w:val="BookText"/>
      </w:pPr>
      <w:r>
        <w:rPr>
          <w:rFonts w:ascii="Amiri" w:hAnsi="Amiri" w:eastAsia="Amiri" w:cs="Amiri"/>
          <w:lang w:bidi="ar-SA"/>
          <w:color w:val="111111"/>
          <w:sz w:val="28"/>
          <w:szCs w:val="28"/>
          <w:rtl/>
        </w:rPr>
        <w:t xml:space="preserve">وَجَاءَ رَبُّکَ وَالْمَلَکُ صَفًّا صَفًّا (۲۲)  ترجمه:</w:t>
      </w:r>
      <w:r>
        <w:rPr>
          <w:rStyle w:val="FootnoteReference"/>
        </w:rPr>
        <w:footnoteReference w:id="6015"/>
      </w:r>
    </w:p>
    <w:p>
      <w:pPr>
        <w:pStyle w:val="BookText"/>
      </w:pPr>
      <w:r>
        <w:rPr>
          <w:rFonts w:ascii="Amiri" w:hAnsi="Amiri" w:eastAsia="Amiri" w:cs="Amiri"/>
          <w:lang w:bidi="ar-SA"/>
          <w:color w:val="111111"/>
          <w:sz w:val="28"/>
          <w:szCs w:val="28"/>
          <w:rtl/>
        </w:rPr>
        <w:t xml:space="preserve">وَجِیءَ یَوْمَئِذٍ بِجَهَنَّمَ ۚ یَوْمَئِذٍ یَتَذَکَّرُ الْإِنسَانُ وَأَنَّی لَهُ الذِّکْرَی (۲۳)  ترجمه:</w:t>
      </w:r>
      <w:r>
        <w:rPr>
          <w:rStyle w:val="FootnoteReference"/>
        </w:rPr>
        <w:footnoteReference w:id="6016"/>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108" w:name="pg19496_194829"/>
    <w:bookmarkEnd w:id="108"/>
    <w:p>
      <w:pPr>
        <w:pStyle w:val="BookText"/>
      </w:pPr>
      <w:r>
        <w:rPr>
          <w:rFonts w:ascii="Amiri" w:hAnsi="Amiri" w:eastAsia="Amiri" w:cs="Amiri"/>
          <w:lang w:bidi="ar-SA"/>
          <w:color w:val="111111"/>
          <w:sz w:val="28"/>
          <w:szCs w:val="28"/>
          <w:rtl/>
        </w:rPr>
        <w:t xml:space="preserve">یَقُولُ یَا لَیْتَنِی قَدَّمْتُ لِحَیَاتِی (۲۴)  ترجمه:</w:t>
      </w:r>
      <w:r>
        <w:rPr>
          <w:rStyle w:val="FootnoteReference"/>
        </w:rPr>
        <w:footnoteReference w:id="6017"/>
      </w:r>
    </w:p>
    <w:p>
      <w:pPr>
        <w:pStyle w:val="BookText"/>
      </w:pPr>
      <w:r>
        <w:rPr>
          <w:rFonts w:ascii="Amiri" w:hAnsi="Amiri" w:eastAsia="Amiri" w:cs="Amiri"/>
          <w:lang w:bidi="ar-SA"/>
          <w:color w:val="111111"/>
          <w:sz w:val="28"/>
          <w:szCs w:val="28"/>
          <w:rtl/>
        </w:rPr>
        <w:t xml:space="preserve">فَیَوْمَئِذٍ لَّا یُعَذِّبُ عَذَابَهُ أَحَدٌ (۲۵)  ترجمه:</w:t>
      </w:r>
      <w:r>
        <w:rPr>
          <w:rStyle w:val="FootnoteReference"/>
        </w:rPr>
        <w:footnoteReference w:id="6018"/>
      </w:r>
    </w:p>
    <w:p>
      <w:pPr>
        <w:pStyle w:val="BookText"/>
      </w:pPr>
      <w:r>
        <w:rPr>
          <w:rFonts w:ascii="Amiri" w:hAnsi="Amiri" w:eastAsia="Amiri" w:cs="Amiri"/>
          <w:lang w:bidi="ar-SA"/>
          <w:color w:val="111111"/>
          <w:sz w:val="28"/>
          <w:szCs w:val="28"/>
          <w:rtl/>
        </w:rPr>
        <w:t xml:space="preserve">وَلَا یُوثِقُ وَثَاقَهُ أَحَدٌ (۲۶)  ترجمه:</w:t>
      </w:r>
      <w:r>
        <w:rPr>
          <w:rStyle w:val="FootnoteReference"/>
        </w:rPr>
        <w:footnoteReference w:id="6019"/>
      </w:r>
    </w:p>
    <w:p>
      <w:pPr>
        <w:pStyle w:val="BookText"/>
      </w:pPr>
      <w:r>
        <w:rPr>
          <w:rFonts w:ascii="Amiri" w:hAnsi="Amiri" w:eastAsia="Amiri" w:cs="Amiri"/>
          <w:lang w:bidi="ar-SA"/>
          <w:color w:val="111111"/>
          <w:sz w:val="28"/>
          <w:szCs w:val="28"/>
          <w:rtl/>
        </w:rPr>
        <w:t xml:space="preserve">یَا أَیَّتُهَا النَّفْسُ الْمُطْمَئِنَّةُ (۲۷)  ترجمه:</w:t>
      </w:r>
      <w:r>
        <w:rPr>
          <w:rStyle w:val="FootnoteReference"/>
        </w:rPr>
        <w:footnoteReference w:id="6020"/>
      </w:r>
    </w:p>
    <w:p>
      <w:pPr>
        <w:pStyle w:val="BookText"/>
      </w:pPr>
      <w:r>
        <w:rPr>
          <w:rFonts w:ascii="Amiri" w:hAnsi="Amiri" w:eastAsia="Amiri" w:cs="Amiri"/>
          <w:lang w:bidi="ar-SA"/>
          <w:color w:val="111111"/>
          <w:sz w:val="28"/>
          <w:szCs w:val="28"/>
          <w:rtl/>
        </w:rPr>
        <w:t xml:space="preserve">ارْجِعِی إِلَی رَبِّکِ رَاضِیَةً مَّرْضِیَّةً (۲۸)  ترجمه:</w:t>
      </w:r>
      <w:r>
        <w:rPr>
          <w:rStyle w:val="FootnoteReference"/>
        </w:rPr>
        <w:footnoteReference w:id="6021"/>
      </w:r>
    </w:p>
    <w:p>
      <w:pPr>
        <w:pStyle w:val="BookText"/>
      </w:pPr>
      <w:r>
        <w:rPr>
          <w:rFonts w:ascii="Amiri" w:hAnsi="Amiri" w:eastAsia="Amiri" w:cs="Amiri"/>
          <w:lang w:bidi="ar-SA"/>
          <w:color w:val="111111"/>
          <w:sz w:val="28"/>
          <w:szCs w:val="28"/>
          <w:rtl/>
        </w:rPr>
        <w:t xml:space="preserve">فَادْخُلِی فِی عِبَادِی (۲۹)  ترجمه:</w:t>
      </w:r>
      <w:r>
        <w:rPr>
          <w:rStyle w:val="FootnoteReference"/>
        </w:rPr>
        <w:footnoteReference w:id="6022"/>
      </w:r>
    </w:p>
    <w:p>
      <w:pPr>
        <w:pStyle w:val="BookText"/>
      </w:pPr>
      <w:r>
        <w:rPr>
          <w:rFonts w:ascii="Amiri" w:hAnsi="Amiri" w:eastAsia="Amiri" w:cs="Amiri"/>
          <w:lang w:bidi="ar-SA"/>
          <w:color w:val="111111"/>
          <w:sz w:val="28"/>
          <w:szCs w:val="28"/>
          <w:rtl/>
        </w:rPr>
        <w:t xml:space="preserve">وَادْخُلِی جَنَّتِی (۳۰)  ترجمه:</w:t>
      </w:r>
      <w:r>
        <w:rPr>
          <w:rStyle w:val="FootnoteReference"/>
        </w:rPr>
        <w:footnoteReference w:id="6023"/>
      </w:r>
    </w:p>
    <w:p>
      <w:pPr>
        <w:pStyle w:val="Heading3"/>
      </w:pPr>
      <w:bookmarkStart w:id="267" w:name="_Toc149"/>
      <w:r>
        <w:t>90 - سوره البلد</w:t>
      </w:r>
      <w:bookmarkEnd w:id="267"/>
    </w:p>
    <w:p>
      <w:pPr>
        <w:pStyle w:val="BookText"/>
      </w:pPr>
      <w:r>
        <w:rPr>
          <w:rFonts w:ascii="Amiri" w:hAnsi="Amiri" w:eastAsia="Amiri" w:cs="Amiri"/>
          <w:lang w:bidi="ar-SA"/>
          <w:color w:val="111111"/>
          <w:sz w:val="28"/>
          <w:szCs w:val="28"/>
          <w:rtl/>
        </w:rPr>
        <w:t xml:space="preserve">بِسْمِ اللَّهِ الرَّحْمَنِ الرَّحِیمِ لَا أُقْسِمُ بِهَذَا الْبَلَدِ (۱)  ترجمه:</w:t>
      </w:r>
      <w:r>
        <w:rPr>
          <w:rStyle w:val="FootnoteReference"/>
        </w:rPr>
        <w:footnoteReference w:id="6024"/>
      </w:r>
    </w:p>
    <w:p>
      <w:pPr>
        <w:pStyle w:val="BookText"/>
      </w:pPr>
      <w:r>
        <w:rPr>
          <w:rFonts w:ascii="Amiri" w:hAnsi="Amiri" w:eastAsia="Amiri" w:cs="Amiri"/>
          <w:lang w:bidi="ar-SA"/>
          <w:color w:val="111111"/>
          <w:sz w:val="28"/>
          <w:szCs w:val="28"/>
          <w:rtl/>
        </w:rPr>
        <w:t xml:space="preserve">وَأَنتَ حِلٌّ بِهَذَا الْبَلَدِ (۲)  ترجمه:</w:t>
      </w:r>
      <w:r>
        <w:rPr>
          <w:rStyle w:val="FootnoteReference"/>
        </w:rPr>
        <w:footnoteReference w:id="6025"/>
      </w:r>
    </w:p>
    <w:p>
      <w:pPr>
        <w:pStyle w:val="BookText"/>
      </w:pPr>
      <w:r>
        <w:rPr>
          <w:rFonts w:ascii="Amiri" w:hAnsi="Amiri" w:eastAsia="Amiri" w:cs="Amiri"/>
          <w:lang w:bidi="ar-SA"/>
          <w:color w:val="111111"/>
          <w:sz w:val="28"/>
          <w:szCs w:val="28"/>
          <w:rtl/>
        </w:rPr>
        <w:t xml:space="preserve">وَوَالِدٍ وَمَا وَلَدَ (۳)  ترجمه:</w:t>
      </w:r>
      <w:r>
        <w:rPr>
          <w:rStyle w:val="FootnoteReference"/>
        </w:rPr>
        <w:footnoteReference w:id="6026"/>
      </w:r>
    </w:p>
    <w:p>
      <w:pPr>
        <w:pStyle w:val="BookText"/>
      </w:pPr>
      <w:r>
        <w:rPr>
          <w:rFonts w:ascii="Amiri" w:hAnsi="Amiri" w:eastAsia="Amiri" w:cs="Amiri"/>
          <w:lang w:bidi="ar-SA"/>
          <w:color w:val="111111"/>
          <w:sz w:val="28"/>
          <w:szCs w:val="28"/>
          <w:rtl/>
        </w:rPr>
        <w:t xml:space="preserve">لَقَدْ خَلَقْنَا الْإِنسَانَ فِی کَبَدٍ (۴)  ترجمه:</w:t>
      </w:r>
      <w:r>
        <w:rPr>
          <w:rStyle w:val="FootnoteReference"/>
        </w:rPr>
        <w:footnoteReference w:id="6027"/>
      </w:r>
    </w:p>
    <w:p>
      <w:pPr>
        <w:pStyle w:val="BookText"/>
      </w:pPr>
      <w:r>
        <w:rPr>
          <w:rFonts w:ascii="Amiri" w:hAnsi="Amiri" w:eastAsia="Amiri" w:cs="Amiri"/>
          <w:lang w:bidi="ar-SA"/>
          <w:color w:val="111111"/>
          <w:sz w:val="28"/>
          <w:szCs w:val="28"/>
          <w:rtl/>
        </w:rPr>
        <w:t xml:space="preserve">أَیَحْسَبُ أَن لَّن یَقْدِرَ عَلَیْهِ أَحَدٌ (۵)  ترجمه:</w:t>
      </w:r>
      <w:r>
        <w:rPr>
          <w:rStyle w:val="FootnoteReference"/>
        </w:rPr>
        <w:footnoteReference w:id="6028"/>
      </w:r>
    </w:p>
    <w:p>
      <w:pPr>
        <w:pStyle w:val="BookText"/>
      </w:pPr>
      <w:r>
        <w:rPr>
          <w:rFonts w:ascii="Amiri" w:hAnsi="Amiri" w:eastAsia="Amiri" w:cs="Amiri"/>
          <w:lang w:bidi="ar-SA"/>
          <w:color w:val="111111"/>
          <w:sz w:val="28"/>
          <w:szCs w:val="28"/>
          <w:rtl/>
        </w:rPr>
        <w:t xml:space="preserve">یَقُولُ أَهْلَکْتُ مَالًا لُّبَدًا (۶)  ترجمه:</w:t>
      </w:r>
      <w:r>
        <w:rPr>
          <w:rStyle w:val="FootnoteReference"/>
        </w:rPr>
        <w:footnoteReference w:id="6029"/>
      </w:r>
    </w:p>
    <w:p>
      <w:pPr>
        <w:pStyle w:val="BookText"/>
      </w:pPr>
      <w:r>
        <w:rPr>
          <w:rFonts w:ascii="Amiri" w:hAnsi="Amiri" w:eastAsia="Amiri" w:cs="Amiri"/>
          <w:lang w:bidi="ar-SA"/>
          <w:color w:val="111111"/>
          <w:sz w:val="28"/>
          <w:szCs w:val="28"/>
          <w:rtl/>
        </w:rPr>
        <w:t xml:space="preserve">أَیَحْسَبُ أَن لَّمْ یَرَهُ أَحَدٌ (۷)  ترجمه:</w:t>
      </w:r>
      <w:r>
        <w:rPr>
          <w:rStyle w:val="FootnoteReference"/>
        </w:rPr>
        <w:footnoteReference w:id="6030"/>
      </w:r>
    </w:p>
    <w:p>
      <w:pPr>
        <w:pStyle w:val="BookText"/>
      </w:pPr>
      <w:r>
        <w:rPr>
          <w:rFonts w:ascii="Amiri" w:hAnsi="Amiri" w:eastAsia="Amiri" w:cs="Amiri"/>
          <w:lang w:bidi="ar-SA"/>
          <w:color w:val="111111"/>
          <w:sz w:val="28"/>
          <w:szCs w:val="28"/>
          <w:rtl/>
        </w:rPr>
        <w:t xml:space="preserve">أَلَمْ نَجْعَل لَّهُ عَیْنَیْنِ (۸)  ترجمه:</w:t>
      </w:r>
      <w:r>
        <w:rPr>
          <w:rStyle w:val="FootnoteReference"/>
        </w:rPr>
        <w:footnoteReference w:id="6031"/>
      </w:r>
    </w:p>
    <w:p>
      <w:pPr>
        <w:pStyle w:val="BookText"/>
      </w:pPr>
      <w:r>
        <w:rPr>
          <w:rFonts w:ascii="Amiri" w:hAnsi="Amiri" w:eastAsia="Amiri" w:cs="Amiri"/>
          <w:lang w:bidi="ar-SA"/>
          <w:color w:val="111111"/>
          <w:sz w:val="28"/>
          <w:szCs w:val="28"/>
          <w:rtl/>
        </w:rPr>
        <w:t xml:space="preserve">وَلِسَانًا وَشَفَتَیْنِ (۹)  ترجمه:</w:t>
      </w:r>
      <w:r>
        <w:rPr>
          <w:rStyle w:val="FootnoteReference"/>
        </w:rPr>
        <w:footnoteReference w:id="6032"/>
      </w:r>
    </w:p>
    <w:p>
      <w:pPr>
        <w:pStyle w:val="BookText"/>
      </w:pPr>
      <w:r>
        <w:rPr>
          <w:rFonts w:ascii="Amiri" w:hAnsi="Amiri" w:eastAsia="Amiri" w:cs="Amiri"/>
          <w:lang w:bidi="ar-SA"/>
          <w:color w:val="111111"/>
          <w:sz w:val="28"/>
          <w:szCs w:val="28"/>
          <w:rtl/>
        </w:rPr>
        <w:t xml:space="preserve">وَهَدَیْنَاهُ النَّجْدَیْنِ (۱۰)  ترجمه:</w:t>
      </w:r>
      <w:r>
        <w:rPr>
          <w:rStyle w:val="FootnoteReference"/>
        </w:rPr>
        <w:footnoteReference w:id="6033"/>
      </w:r>
    </w:p>
    <w:p>
      <w:pPr>
        <w:pStyle w:val="BookText"/>
      </w:pPr>
      <w:r>
        <w:rPr>
          <w:rFonts w:ascii="Amiri" w:hAnsi="Amiri" w:eastAsia="Amiri" w:cs="Amiri"/>
          <w:lang w:bidi="ar-SA"/>
          <w:color w:val="111111"/>
          <w:sz w:val="28"/>
          <w:szCs w:val="28"/>
          <w:rtl/>
        </w:rPr>
        <w:t xml:space="preserve">فَلَا اقْتَحَمَ الْعَقَبَةَ (۱۱)  ترجمه:</w:t>
      </w:r>
      <w:r>
        <w:rPr>
          <w:rStyle w:val="FootnoteReference"/>
        </w:rPr>
        <w:footnoteReference w:id="6034"/>
      </w:r>
    </w:p>
    <w:p>
      <w:pPr>
        <w:pStyle w:val="BookText"/>
      </w:pPr>
      <w:r>
        <w:rPr>
          <w:rFonts w:ascii="Amiri" w:hAnsi="Amiri" w:eastAsia="Amiri" w:cs="Amiri"/>
          <w:lang w:bidi="ar-SA"/>
          <w:color w:val="111111"/>
          <w:sz w:val="28"/>
          <w:szCs w:val="28"/>
          <w:rtl/>
        </w:rPr>
        <w:t xml:space="preserve">وَمَا أَدْرَاکَ مَا الْعَقَبَةُ (۱۲)  ترجمه:</w:t>
      </w:r>
      <w:r>
        <w:rPr>
          <w:rStyle w:val="FootnoteReference"/>
        </w:rPr>
        <w:footnoteReference w:id="6035"/>
      </w:r>
    </w:p>
    <w:p>
      <w:pPr>
        <w:pStyle w:val="BookText"/>
      </w:pPr>
      <w:r>
        <w:rPr>
          <w:rFonts w:ascii="Amiri" w:hAnsi="Amiri" w:eastAsia="Amiri" w:cs="Amiri"/>
          <w:lang w:bidi="ar-SA"/>
          <w:color w:val="111111"/>
          <w:sz w:val="28"/>
          <w:szCs w:val="28"/>
          <w:rtl/>
        </w:rPr>
        <w:t xml:space="preserve">فَکُّ رَقَبَةٍ (۱۳)  ترجمه:</w:t>
      </w:r>
      <w:r>
        <w:rPr>
          <w:rStyle w:val="FootnoteReference"/>
        </w:rPr>
        <w:footnoteReference w:id="6036"/>
      </w:r>
    </w:p>
    <w:p>
      <w:pPr>
        <w:pStyle w:val="BookText"/>
      </w:pPr>
      <w:r>
        <w:rPr>
          <w:rFonts w:ascii="Amiri" w:hAnsi="Amiri" w:eastAsia="Amiri" w:cs="Amiri"/>
          <w:lang w:bidi="ar-SA"/>
          <w:color w:val="111111"/>
          <w:sz w:val="28"/>
          <w:szCs w:val="28"/>
          <w:rtl/>
        </w:rPr>
        <w:t xml:space="preserve">أَوْ إِطْعَامٌ فِی یَوْمٍ ذِی مَسْغَبَةٍ (۱۴)  ترجمه:</w:t>
      </w:r>
      <w:r>
        <w:rPr>
          <w:rStyle w:val="FootnoteReference"/>
        </w:rPr>
        <w:footnoteReference w:id="6037"/>
      </w:r>
    </w:p>
    <w:p>
      <w:pPr>
        <w:pStyle w:val="BookText"/>
      </w:pPr>
      <w:r>
        <w:rPr>
          <w:rFonts w:ascii="Amiri" w:hAnsi="Amiri" w:eastAsia="Amiri" w:cs="Amiri"/>
          <w:lang w:bidi="ar-SA"/>
          <w:color w:val="111111"/>
          <w:sz w:val="28"/>
          <w:szCs w:val="28"/>
          <w:rtl/>
        </w:rPr>
        <w:t xml:space="preserve">یَتِیمًا ذَا مَقْرَبَةٍ (۱۵)  ترجمه:</w:t>
      </w:r>
      <w:r>
        <w:rPr>
          <w:rStyle w:val="FootnoteReference"/>
        </w:rPr>
        <w:footnoteReference w:id="6038"/>
      </w:r>
    </w:p>
    <w:p>
      <w:pPr>
        <w:pStyle w:val="BookText"/>
      </w:pPr>
      <w:r>
        <w:rPr>
          <w:rFonts w:ascii="Amiri" w:hAnsi="Amiri" w:eastAsia="Amiri" w:cs="Amiri"/>
          <w:lang w:bidi="ar-SA"/>
          <w:color w:val="111111"/>
          <w:sz w:val="28"/>
          <w:szCs w:val="28"/>
          <w:rtl/>
        </w:rPr>
        <w:t xml:space="preserve">أَوْ مِسْکِینًا ذَا مَتْرَبَةٍ (۱۶)  ترجمه:</w:t>
      </w:r>
      <w:r>
        <w:rPr>
          <w:rStyle w:val="FootnoteReference"/>
        </w:rPr>
        <w:footnoteReference w:id="6039"/>
      </w:r>
    </w:p>
    <w:p>
      <w:pPr>
        <w:pStyle w:val="BookText"/>
      </w:pPr>
      <w:r>
        <w:rPr>
          <w:rFonts w:ascii="Amiri" w:hAnsi="Amiri" w:eastAsia="Amiri" w:cs="Amiri"/>
          <w:lang w:bidi="ar-SA"/>
          <w:color w:val="111111"/>
          <w:sz w:val="28"/>
          <w:szCs w:val="28"/>
          <w:rtl/>
        </w:rPr>
        <w:t xml:space="preserve">ثُمَّ کَانَ مِنَ الَّذِینَ آمَنُوا وَتَوَاصَوْا بِالصَّبْرِ وَتَوَاصَوْا بِالْمَرْحَمَةِ (۱۷)  ترجمه:</w:t>
      </w:r>
      <w:r>
        <w:rPr>
          <w:rStyle w:val="FootnoteReference"/>
        </w:rPr>
        <w:footnoteReference w:id="6040"/>
      </w:r>
    </w:p>
    <w:p>
      <w:pPr>
        <w:pStyle w:val="BookText"/>
      </w:pPr>
      <w:r>
        <w:rPr>
          <w:rFonts w:ascii="Amiri" w:hAnsi="Amiri" w:eastAsia="Amiri" w:cs="Amiri"/>
          <w:lang w:bidi="ar-SA"/>
          <w:color w:val="111111"/>
          <w:sz w:val="28"/>
          <w:szCs w:val="28"/>
          <w:rtl/>
        </w:rPr>
        <w:t xml:space="preserve">أُولَئِکَ أَصْحَابُ الْمَیْمَنَةِ (۱۸)  ترجمه:</w:t>
      </w:r>
      <w:r>
        <w:rPr>
          <w:rStyle w:val="FootnoteReference"/>
        </w:rPr>
        <w:footnoteReference w:id="6041"/>
      </w:r>
    </w:p>
    <w:p>
      <w:pPr>
        <w:pStyle w:val="BookText"/>
      </w:pPr>
      <w:r>
        <w:rPr>
          <w:rFonts w:ascii="Amiri" w:hAnsi="Amiri" w:eastAsia="Amiri" w:cs="Amiri"/>
          <w:lang w:bidi="ar-SA"/>
          <w:color w:val="111111"/>
          <w:sz w:val="28"/>
          <w:szCs w:val="28"/>
          <w:rtl/>
        </w:rPr>
        <w:t xml:space="preserve">وَالَّذِینَ کَفَرُوا بِآیَاتِنَا هُمْ أَصْحَابُ الْمَشْأَمَةِ (۱۹)  ترجمه:</w:t>
      </w:r>
      <w:r>
        <w:rPr>
          <w:rStyle w:val="FootnoteReference"/>
        </w:rPr>
        <w:footnoteReference w:id="6042"/>
      </w:r>
    </w:p>
    <w:p>
      <w:pPr>
        <w:pStyle w:val="BookText"/>
      </w:pPr>
      <w:r>
        <w:rPr>
          <w:rFonts w:ascii="Amiri" w:hAnsi="Amiri" w:eastAsia="Amiri" w:cs="Amiri"/>
          <w:lang w:bidi="ar-SA"/>
          <w:color w:val="111111"/>
          <w:sz w:val="28"/>
          <w:szCs w:val="28"/>
          <w:rtl/>
        </w:rPr>
        <w:t xml:space="preserve">عَلَیْهِمْ نَارٌ مُّؤْصَدَةٌ (۲۰)  ترجمه:</w:t>
      </w:r>
      <w:r>
        <w:rPr>
          <w:rStyle w:val="FootnoteReference"/>
        </w:rPr>
        <w:footnoteReference w:id="6043"/>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109" w:name="pg19496_194830"/>
    <w:bookmarkEnd w:id="109"/>
    <w:p>
      <w:pPr>
        <w:pStyle w:val="Heading3"/>
      </w:pPr>
      <w:bookmarkStart w:id="268" w:name="_Toc150"/>
      <w:r>
        <w:t>91 - سوره الشمس</w:t>
      </w:r>
      <w:bookmarkEnd w:id="268"/>
    </w:p>
    <w:p>
      <w:pPr>
        <w:pStyle w:val="BookText"/>
      </w:pPr>
      <w:r>
        <w:rPr>
          <w:rFonts w:ascii="Amiri" w:hAnsi="Amiri" w:eastAsia="Amiri" w:cs="Amiri"/>
          <w:lang w:bidi="ar-SA"/>
          <w:color w:val="111111"/>
          <w:sz w:val="28"/>
          <w:szCs w:val="28"/>
          <w:rtl/>
        </w:rPr>
        <w:t xml:space="preserve">بِسْمِ اللَّهِ الرَّحْمَنِ الرَّحِیمِ وَالشَّمْسِ وَضُحَاهَا (۱)  ترجمه:</w:t>
      </w:r>
      <w:r>
        <w:rPr>
          <w:rStyle w:val="FootnoteReference"/>
        </w:rPr>
        <w:footnoteReference w:id="6044"/>
      </w:r>
    </w:p>
    <w:p>
      <w:pPr>
        <w:pStyle w:val="BookText"/>
      </w:pPr>
      <w:r>
        <w:rPr>
          <w:rFonts w:ascii="Amiri" w:hAnsi="Amiri" w:eastAsia="Amiri" w:cs="Amiri"/>
          <w:lang w:bidi="ar-SA"/>
          <w:color w:val="111111"/>
          <w:sz w:val="28"/>
          <w:szCs w:val="28"/>
          <w:rtl/>
        </w:rPr>
        <w:t xml:space="preserve">وَالْقَمَرِ إِذَا تَلَاهَا (۲)  ترجمه:</w:t>
      </w:r>
      <w:r>
        <w:rPr>
          <w:rStyle w:val="FootnoteReference"/>
        </w:rPr>
        <w:footnoteReference w:id="6045"/>
      </w:r>
    </w:p>
    <w:p>
      <w:pPr>
        <w:pStyle w:val="BookText"/>
      </w:pPr>
      <w:r>
        <w:rPr>
          <w:rFonts w:ascii="Amiri" w:hAnsi="Amiri" w:eastAsia="Amiri" w:cs="Amiri"/>
          <w:lang w:bidi="ar-SA"/>
          <w:color w:val="111111"/>
          <w:sz w:val="28"/>
          <w:szCs w:val="28"/>
          <w:rtl/>
        </w:rPr>
        <w:t xml:space="preserve">وَالنَّهَارِ إِذَا جَلَّاهَا (۳)  ترجمه:</w:t>
      </w:r>
      <w:r>
        <w:rPr>
          <w:rStyle w:val="FootnoteReference"/>
        </w:rPr>
        <w:footnoteReference w:id="6046"/>
      </w:r>
    </w:p>
    <w:p>
      <w:pPr>
        <w:pStyle w:val="BookText"/>
      </w:pPr>
      <w:r>
        <w:rPr>
          <w:rFonts w:ascii="Amiri" w:hAnsi="Amiri" w:eastAsia="Amiri" w:cs="Amiri"/>
          <w:lang w:bidi="ar-SA"/>
          <w:color w:val="111111"/>
          <w:sz w:val="28"/>
          <w:szCs w:val="28"/>
          <w:rtl/>
        </w:rPr>
        <w:t xml:space="preserve">وَاللَّیْلِ إِذَا یَغْشَاهَا (۴)  ترجمه:</w:t>
      </w:r>
      <w:r>
        <w:rPr>
          <w:rStyle w:val="FootnoteReference"/>
        </w:rPr>
        <w:footnoteReference w:id="6047"/>
      </w:r>
    </w:p>
    <w:p>
      <w:pPr>
        <w:pStyle w:val="BookText"/>
      </w:pPr>
      <w:r>
        <w:rPr>
          <w:rFonts w:ascii="Amiri" w:hAnsi="Amiri" w:eastAsia="Amiri" w:cs="Amiri"/>
          <w:lang w:bidi="ar-SA"/>
          <w:color w:val="111111"/>
          <w:sz w:val="28"/>
          <w:szCs w:val="28"/>
          <w:rtl/>
        </w:rPr>
        <w:t xml:space="preserve">وَالسَّمَاءِ وَمَا بَنَاهَا (۵)  ترجمه:</w:t>
      </w:r>
      <w:r>
        <w:rPr>
          <w:rStyle w:val="FootnoteReference"/>
        </w:rPr>
        <w:footnoteReference w:id="6048"/>
      </w:r>
    </w:p>
    <w:p>
      <w:pPr>
        <w:pStyle w:val="BookText"/>
      </w:pPr>
      <w:r>
        <w:rPr>
          <w:rFonts w:ascii="Amiri" w:hAnsi="Amiri" w:eastAsia="Amiri" w:cs="Amiri"/>
          <w:lang w:bidi="ar-SA"/>
          <w:color w:val="111111"/>
          <w:sz w:val="28"/>
          <w:szCs w:val="28"/>
          <w:rtl/>
        </w:rPr>
        <w:t xml:space="preserve">وَالْأَرْضِ وَمَا طَحَاهَا (۶)  ترجمه:</w:t>
      </w:r>
      <w:r>
        <w:rPr>
          <w:rStyle w:val="FootnoteReference"/>
        </w:rPr>
        <w:footnoteReference w:id="6049"/>
      </w:r>
    </w:p>
    <w:p>
      <w:pPr>
        <w:pStyle w:val="BookText"/>
      </w:pPr>
      <w:r>
        <w:rPr>
          <w:rFonts w:ascii="Amiri" w:hAnsi="Amiri" w:eastAsia="Amiri" w:cs="Amiri"/>
          <w:lang w:bidi="ar-SA"/>
          <w:color w:val="111111"/>
          <w:sz w:val="28"/>
          <w:szCs w:val="28"/>
          <w:rtl/>
        </w:rPr>
        <w:t xml:space="preserve">وَنَفْسٍ وَمَا سَوَّاهَا (۷)  ترجمه:</w:t>
      </w:r>
      <w:r>
        <w:rPr>
          <w:rStyle w:val="FootnoteReference"/>
        </w:rPr>
        <w:footnoteReference w:id="6050"/>
      </w:r>
    </w:p>
    <w:p>
      <w:pPr>
        <w:pStyle w:val="BookText"/>
      </w:pPr>
      <w:r>
        <w:rPr>
          <w:rFonts w:ascii="Amiri" w:hAnsi="Amiri" w:eastAsia="Amiri" w:cs="Amiri"/>
          <w:lang w:bidi="ar-SA"/>
          <w:color w:val="111111"/>
          <w:sz w:val="28"/>
          <w:szCs w:val="28"/>
          <w:rtl/>
        </w:rPr>
        <w:t xml:space="preserve">فَأَلْهَمَهَا فُجُورَهَا وَتَقْوَاهَا (۸)  ترجمه:</w:t>
      </w:r>
      <w:r>
        <w:rPr>
          <w:rStyle w:val="FootnoteReference"/>
        </w:rPr>
        <w:footnoteReference w:id="6051"/>
      </w:r>
    </w:p>
    <w:p>
      <w:pPr>
        <w:pStyle w:val="BookText"/>
      </w:pPr>
      <w:r>
        <w:rPr>
          <w:rFonts w:ascii="Amiri" w:hAnsi="Amiri" w:eastAsia="Amiri" w:cs="Amiri"/>
          <w:lang w:bidi="ar-SA"/>
          <w:color w:val="111111"/>
          <w:sz w:val="28"/>
          <w:szCs w:val="28"/>
          <w:rtl/>
        </w:rPr>
        <w:t xml:space="preserve">قَدْ أَفْلَحَ مَن زَکَّاهَا (۹)  ترجمه:</w:t>
      </w:r>
      <w:r>
        <w:rPr>
          <w:rStyle w:val="FootnoteReference"/>
        </w:rPr>
        <w:footnoteReference w:id="6052"/>
      </w:r>
    </w:p>
    <w:p>
      <w:pPr>
        <w:pStyle w:val="BookText"/>
      </w:pPr>
      <w:r>
        <w:rPr>
          <w:rFonts w:ascii="Amiri" w:hAnsi="Amiri" w:eastAsia="Amiri" w:cs="Amiri"/>
          <w:lang w:bidi="ar-SA"/>
          <w:color w:val="111111"/>
          <w:sz w:val="28"/>
          <w:szCs w:val="28"/>
          <w:rtl/>
        </w:rPr>
        <w:t xml:space="preserve">وَقَدْ خَابَ مَن دَسَّاهَا (۱۰)  ترجمه:</w:t>
      </w:r>
      <w:r>
        <w:rPr>
          <w:rStyle w:val="FootnoteReference"/>
        </w:rPr>
        <w:footnoteReference w:id="6053"/>
      </w:r>
    </w:p>
    <w:p>
      <w:pPr>
        <w:pStyle w:val="BookText"/>
      </w:pPr>
      <w:r>
        <w:rPr>
          <w:rFonts w:ascii="Amiri" w:hAnsi="Amiri" w:eastAsia="Amiri" w:cs="Amiri"/>
          <w:lang w:bidi="ar-SA"/>
          <w:color w:val="111111"/>
          <w:sz w:val="28"/>
          <w:szCs w:val="28"/>
          <w:rtl/>
        </w:rPr>
        <w:t xml:space="preserve">کَذَّبَتْ ثَمُودُ بِطَغْوَاهَا (۱۱)  ترجمه:</w:t>
      </w:r>
      <w:r>
        <w:rPr>
          <w:rStyle w:val="FootnoteReference"/>
        </w:rPr>
        <w:footnoteReference w:id="6054"/>
      </w:r>
    </w:p>
    <w:p>
      <w:pPr>
        <w:pStyle w:val="BookText"/>
      </w:pPr>
      <w:r>
        <w:rPr>
          <w:rFonts w:ascii="Amiri" w:hAnsi="Amiri" w:eastAsia="Amiri" w:cs="Amiri"/>
          <w:lang w:bidi="ar-SA"/>
          <w:color w:val="111111"/>
          <w:sz w:val="28"/>
          <w:szCs w:val="28"/>
          <w:rtl/>
        </w:rPr>
        <w:t xml:space="preserve">إِذِ انبَعَثَ أَشْقَاهَا (۱۲)  ترجمه:</w:t>
      </w:r>
      <w:r>
        <w:rPr>
          <w:rStyle w:val="FootnoteReference"/>
        </w:rPr>
        <w:footnoteReference w:id="6055"/>
      </w:r>
    </w:p>
    <w:p>
      <w:pPr>
        <w:pStyle w:val="BookText"/>
      </w:pPr>
      <w:r>
        <w:rPr>
          <w:rFonts w:ascii="Amiri" w:hAnsi="Amiri" w:eastAsia="Amiri" w:cs="Amiri"/>
          <w:lang w:bidi="ar-SA"/>
          <w:color w:val="111111"/>
          <w:sz w:val="28"/>
          <w:szCs w:val="28"/>
          <w:rtl/>
        </w:rPr>
        <w:t xml:space="preserve">فَقَالَ لَهُمْ رَسُولُ اللَّهِ نَاقَةَ اللَّهِ وَسُقْیَاهَا (۱۳)  ترجمه:</w:t>
      </w:r>
      <w:r>
        <w:rPr>
          <w:rStyle w:val="FootnoteReference"/>
        </w:rPr>
        <w:footnoteReference w:id="6056"/>
      </w:r>
    </w:p>
    <w:p>
      <w:pPr>
        <w:pStyle w:val="BookText"/>
      </w:pPr>
      <w:r>
        <w:rPr>
          <w:rFonts w:ascii="Amiri" w:hAnsi="Amiri" w:eastAsia="Amiri" w:cs="Amiri"/>
          <w:lang w:bidi="ar-SA"/>
          <w:color w:val="111111"/>
          <w:sz w:val="28"/>
          <w:szCs w:val="28"/>
          <w:rtl/>
        </w:rPr>
        <w:t xml:space="preserve">فَکَذَّبُوهُ فَعَقَرُوهَا فَدَمْدَمَ عَلَیْهِمْ رَبُّهُم بِذَنبِهِمْ فَسَوَّاهَا (۱۴)  ترجمه:</w:t>
      </w:r>
      <w:r>
        <w:rPr>
          <w:rStyle w:val="FootnoteReference"/>
        </w:rPr>
        <w:footnoteReference w:id="6057"/>
      </w:r>
    </w:p>
    <w:p>
      <w:pPr>
        <w:pStyle w:val="BookText"/>
      </w:pPr>
      <w:r>
        <w:rPr>
          <w:rFonts w:ascii="Amiri" w:hAnsi="Amiri" w:eastAsia="Amiri" w:cs="Amiri"/>
          <w:lang w:bidi="ar-SA"/>
          <w:color w:val="111111"/>
          <w:sz w:val="28"/>
          <w:szCs w:val="28"/>
          <w:rtl/>
        </w:rPr>
        <w:t xml:space="preserve">وَلَا یَخَافُ عُقْبَاهَا (۱۵)  ترجمه:</w:t>
      </w:r>
      <w:r>
        <w:rPr>
          <w:rStyle w:val="FootnoteReference"/>
        </w:rPr>
        <w:footnoteReference w:id="6058"/>
      </w:r>
    </w:p>
    <w:p>
      <w:pPr>
        <w:pStyle w:val="Heading3"/>
      </w:pPr>
      <w:bookmarkStart w:id="269" w:name="_Toc151"/>
      <w:r>
        <w:t>92 - سوره اللیل</w:t>
      </w:r>
      <w:bookmarkEnd w:id="269"/>
    </w:p>
    <w:p>
      <w:pPr>
        <w:pStyle w:val="BookText"/>
      </w:pPr>
      <w:r>
        <w:rPr>
          <w:rFonts w:ascii="Amiri" w:hAnsi="Amiri" w:eastAsia="Amiri" w:cs="Amiri"/>
          <w:lang w:bidi="ar-SA"/>
          <w:color w:val="111111"/>
          <w:sz w:val="28"/>
          <w:szCs w:val="28"/>
          <w:rtl/>
        </w:rPr>
        <w:t xml:space="preserve">بِسْمِ اللَّهِ الرَّحْمَنِ الرَّحِیمِ وَاللَّیْلِ إِذَا یَغْشَی (۱)  ترجمه:</w:t>
      </w:r>
      <w:r>
        <w:rPr>
          <w:rStyle w:val="FootnoteReference"/>
        </w:rPr>
        <w:footnoteReference w:id="6059"/>
      </w:r>
    </w:p>
    <w:p>
      <w:pPr>
        <w:pStyle w:val="BookText"/>
      </w:pPr>
      <w:r>
        <w:rPr>
          <w:rFonts w:ascii="Amiri" w:hAnsi="Amiri" w:eastAsia="Amiri" w:cs="Amiri"/>
          <w:lang w:bidi="ar-SA"/>
          <w:color w:val="111111"/>
          <w:sz w:val="28"/>
          <w:szCs w:val="28"/>
          <w:rtl/>
        </w:rPr>
        <w:t xml:space="preserve">وَالنَّهَارِ إِذَا تَجَلَّی (۲)  ترجمه:</w:t>
      </w:r>
      <w:r>
        <w:rPr>
          <w:rStyle w:val="FootnoteReference"/>
        </w:rPr>
        <w:footnoteReference w:id="6060"/>
      </w:r>
    </w:p>
    <w:p>
      <w:pPr>
        <w:pStyle w:val="BookText"/>
      </w:pPr>
      <w:r>
        <w:rPr>
          <w:rFonts w:ascii="Amiri" w:hAnsi="Amiri" w:eastAsia="Amiri" w:cs="Amiri"/>
          <w:lang w:bidi="ar-SA"/>
          <w:color w:val="111111"/>
          <w:sz w:val="28"/>
          <w:szCs w:val="28"/>
          <w:rtl/>
        </w:rPr>
        <w:t xml:space="preserve">وَمَا خَلَقَ الذَّکَرَ وَالْأُنثَی (۳)  ترجمه:</w:t>
      </w:r>
      <w:r>
        <w:rPr>
          <w:rStyle w:val="FootnoteReference"/>
        </w:rPr>
        <w:footnoteReference w:id="6061"/>
      </w:r>
    </w:p>
    <w:p>
      <w:pPr>
        <w:pStyle w:val="BookText"/>
      </w:pPr>
      <w:r>
        <w:rPr>
          <w:rFonts w:ascii="Amiri" w:hAnsi="Amiri" w:eastAsia="Amiri" w:cs="Amiri"/>
          <w:lang w:bidi="ar-SA"/>
          <w:color w:val="111111"/>
          <w:sz w:val="28"/>
          <w:szCs w:val="28"/>
          <w:rtl/>
        </w:rPr>
        <w:t xml:space="preserve">إِنَّ سَعْیَکُمْ لَشَتَّی (۴)  ترجمه:</w:t>
      </w:r>
      <w:r>
        <w:rPr>
          <w:rStyle w:val="FootnoteReference"/>
        </w:rPr>
        <w:footnoteReference w:id="6062"/>
      </w:r>
    </w:p>
    <w:p>
      <w:pPr>
        <w:pStyle w:val="BookText"/>
      </w:pPr>
      <w:r>
        <w:rPr>
          <w:rFonts w:ascii="Amiri" w:hAnsi="Amiri" w:eastAsia="Amiri" w:cs="Amiri"/>
          <w:lang w:bidi="ar-SA"/>
          <w:color w:val="111111"/>
          <w:sz w:val="28"/>
          <w:szCs w:val="28"/>
          <w:rtl/>
        </w:rPr>
        <w:t xml:space="preserve">فَأَمَّا مَنْ أَعْطَی وَاتَّقَی (۵)  ترجمه:</w:t>
      </w:r>
      <w:r>
        <w:rPr>
          <w:rStyle w:val="FootnoteReference"/>
        </w:rPr>
        <w:footnoteReference w:id="6063"/>
      </w:r>
    </w:p>
    <w:p>
      <w:pPr>
        <w:pStyle w:val="BookText"/>
      </w:pPr>
      <w:r>
        <w:rPr>
          <w:rFonts w:ascii="Amiri" w:hAnsi="Amiri" w:eastAsia="Amiri" w:cs="Amiri"/>
          <w:lang w:bidi="ar-SA"/>
          <w:color w:val="111111"/>
          <w:sz w:val="28"/>
          <w:szCs w:val="28"/>
          <w:rtl/>
        </w:rPr>
        <w:t xml:space="preserve">وَصَدَّقَ بِالْحُسْنَی (۶)  ترجمه:</w:t>
      </w:r>
      <w:r>
        <w:rPr>
          <w:rStyle w:val="FootnoteReference"/>
        </w:rPr>
        <w:footnoteReference w:id="6064"/>
      </w:r>
    </w:p>
    <w:p>
      <w:pPr>
        <w:pStyle w:val="BookText"/>
      </w:pPr>
      <w:r>
        <w:rPr>
          <w:rFonts w:ascii="Amiri" w:hAnsi="Amiri" w:eastAsia="Amiri" w:cs="Amiri"/>
          <w:lang w:bidi="ar-SA"/>
          <w:color w:val="111111"/>
          <w:sz w:val="28"/>
          <w:szCs w:val="28"/>
          <w:rtl/>
        </w:rPr>
        <w:t xml:space="preserve">فَسَنُیَسِّرُهُ لِلْیُسْرَی (۷)  ترجمه:</w:t>
      </w:r>
      <w:r>
        <w:rPr>
          <w:rStyle w:val="FootnoteReference"/>
        </w:rPr>
        <w:footnoteReference w:id="6065"/>
      </w:r>
    </w:p>
    <w:p>
      <w:pPr>
        <w:pStyle w:val="BookText"/>
      </w:pPr>
      <w:r>
        <w:rPr>
          <w:rFonts w:ascii="Amiri" w:hAnsi="Amiri" w:eastAsia="Amiri" w:cs="Amiri"/>
          <w:lang w:bidi="ar-SA"/>
          <w:color w:val="111111"/>
          <w:sz w:val="28"/>
          <w:szCs w:val="28"/>
          <w:rtl/>
        </w:rPr>
        <w:t xml:space="preserve">وَأَمَّا مَن بَخِلَ وَاسْتَغْنَی (۸)  ترجمه:</w:t>
      </w:r>
      <w:r>
        <w:rPr>
          <w:rStyle w:val="FootnoteReference"/>
        </w:rPr>
        <w:footnoteReference w:id="6066"/>
      </w:r>
    </w:p>
    <w:p>
      <w:pPr>
        <w:pStyle w:val="BookText"/>
      </w:pPr>
      <w:r>
        <w:rPr>
          <w:rFonts w:ascii="Amiri" w:hAnsi="Amiri" w:eastAsia="Amiri" w:cs="Amiri"/>
          <w:lang w:bidi="ar-SA"/>
          <w:color w:val="111111"/>
          <w:sz w:val="28"/>
          <w:szCs w:val="28"/>
          <w:rtl/>
        </w:rPr>
        <w:t xml:space="preserve">وَکَذَّبَ بِالْحُسْنَی (۹)  ترجمه:</w:t>
      </w:r>
      <w:r>
        <w:rPr>
          <w:rStyle w:val="FootnoteReference"/>
        </w:rPr>
        <w:footnoteReference w:id="6067"/>
      </w:r>
    </w:p>
    <w:p>
      <w:pPr>
        <w:pStyle w:val="BookText"/>
      </w:pPr>
      <w:r>
        <w:rPr>
          <w:rFonts w:ascii="Amiri" w:hAnsi="Amiri" w:eastAsia="Amiri" w:cs="Amiri"/>
          <w:lang w:bidi="ar-SA"/>
          <w:color w:val="111111"/>
          <w:sz w:val="28"/>
          <w:szCs w:val="28"/>
          <w:rtl/>
        </w:rPr>
        <w:t xml:space="preserve">فَسَنُیَسِّرُهُ لِلْعُسْرَی (۱۰)  ترجمه:</w:t>
      </w:r>
      <w:r>
        <w:rPr>
          <w:rStyle w:val="FootnoteReference"/>
        </w:rPr>
        <w:footnoteReference w:id="6068"/>
      </w:r>
    </w:p>
    <w:p>
      <w:pPr>
        <w:pStyle w:val="BookText"/>
      </w:pPr>
      <w:r>
        <w:rPr>
          <w:rFonts w:ascii="Amiri" w:hAnsi="Amiri" w:eastAsia="Amiri" w:cs="Amiri"/>
          <w:lang w:bidi="ar-SA"/>
          <w:color w:val="111111"/>
          <w:sz w:val="28"/>
          <w:szCs w:val="28"/>
          <w:rtl/>
        </w:rPr>
        <w:t xml:space="preserve">وَمَا یُغْنِی عَنْهُ مَالُهُ إِذَا تَرَدَّی (۱۱)  ترجمه:</w:t>
      </w:r>
      <w:r>
        <w:rPr>
          <w:rStyle w:val="FootnoteReference"/>
        </w:rPr>
        <w:footnoteReference w:id="6069"/>
      </w:r>
    </w:p>
    <w:p>
      <w:pPr>
        <w:pStyle w:val="BookText"/>
      </w:pPr>
      <w:r>
        <w:rPr>
          <w:rFonts w:ascii="Amiri" w:hAnsi="Amiri" w:eastAsia="Amiri" w:cs="Amiri"/>
          <w:lang w:bidi="ar-SA"/>
          <w:color w:val="111111"/>
          <w:sz w:val="28"/>
          <w:szCs w:val="28"/>
          <w:rtl/>
        </w:rPr>
        <w:t xml:space="preserve">إِنَّ عَلَیْنَا لَلْهُدَی (۱۲)  ترجمه:</w:t>
      </w:r>
      <w:r>
        <w:rPr>
          <w:rStyle w:val="FootnoteReference"/>
        </w:rPr>
        <w:footnoteReference w:id="6070"/>
      </w:r>
    </w:p>
    <w:p>
      <w:pPr>
        <w:pStyle w:val="BookText"/>
      </w:pPr>
      <w:r>
        <w:rPr>
          <w:rFonts w:ascii="Amiri" w:hAnsi="Amiri" w:eastAsia="Amiri" w:cs="Amiri"/>
          <w:lang w:bidi="ar-SA"/>
          <w:color w:val="111111"/>
          <w:sz w:val="28"/>
          <w:szCs w:val="28"/>
          <w:rtl/>
        </w:rPr>
        <w:t xml:space="preserve">وَإِنَّ لَنَا لَلْآخِرَةَ وَالْأُولَی (۱۳)  ترجمه:</w:t>
      </w:r>
      <w:r>
        <w:rPr>
          <w:rStyle w:val="FootnoteReference"/>
        </w:rPr>
        <w:footnoteReference w:id="6071"/>
      </w:r>
    </w:p>
    <w:p>
      <w:pPr>
        <w:pStyle w:val="BookText"/>
      </w:pPr>
      <w:r>
        <w:rPr>
          <w:rFonts w:ascii="Amiri" w:hAnsi="Amiri" w:eastAsia="Amiri" w:cs="Amiri"/>
          <w:lang w:bidi="ar-SA"/>
          <w:color w:val="111111"/>
          <w:sz w:val="28"/>
          <w:szCs w:val="28"/>
          <w:rtl/>
        </w:rPr>
        <w:t xml:space="preserve">فَأَنذَرْتُکُمْ نَارًا تَلَظَّی (۱۴)  ترجمه:</w:t>
      </w:r>
      <w:r>
        <w:rPr>
          <w:rStyle w:val="FootnoteReference"/>
        </w:rPr>
        <w:footnoteReference w:id="6072"/>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110" w:name="pg19496_194831"/>
    <w:bookmarkEnd w:id="110"/>
    <w:p>
      <w:pPr>
        <w:pStyle w:val="BookText"/>
      </w:pPr>
      <w:r>
        <w:rPr>
          <w:rFonts w:ascii="Amiri" w:hAnsi="Amiri" w:eastAsia="Amiri" w:cs="Amiri"/>
          <w:lang w:bidi="ar-SA"/>
          <w:color w:val="111111"/>
          <w:sz w:val="28"/>
          <w:szCs w:val="28"/>
          <w:rtl/>
        </w:rPr>
        <w:t xml:space="preserve">لَا یَصْلَاهَا إِلَّا الْأَشْقَی (۱۵)  ترجمه:</w:t>
      </w:r>
      <w:r>
        <w:rPr>
          <w:rStyle w:val="FootnoteReference"/>
        </w:rPr>
        <w:footnoteReference w:id="6073"/>
      </w:r>
    </w:p>
    <w:p>
      <w:pPr>
        <w:pStyle w:val="BookText"/>
      </w:pPr>
      <w:r>
        <w:rPr>
          <w:rFonts w:ascii="Amiri" w:hAnsi="Amiri" w:eastAsia="Amiri" w:cs="Amiri"/>
          <w:lang w:bidi="ar-SA"/>
          <w:color w:val="111111"/>
          <w:sz w:val="28"/>
          <w:szCs w:val="28"/>
          <w:rtl/>
        </w:rPr>
        <w:t xml:space="preserve">الَّذِی کَذَّبَ وَتَوَلَّی (۱۶)  ترجمه:</w:t>
      </w:r>
      <w:r>
        <w:rPr>
          <w:rStyle w:val="FootnoteReference"/>
        </w:rPr>
        <w:footnoteReference w:id="6074"/>
      </w:r>
    </w:p>
    <w:p>
      <w:pPr>
        <w:pStyle w:val="BookText"/>
      </w:pPr>
      <w:r>
        <w:rPr>
          <w:rFonts w:ascii="Amiri" w:hAnsi="Amiri" w:eastAsia="Amiri" w:cs="Amiri"/>
          <w:lang w:bidi="ar-SA"/>
          <w:color w:val="111111"/>
          <w:sz w:val="28"/>
          <w:szCs w:val="28"/>
          <w:rtl/>
        </w:rPr>
        <w:t xml:space="preserve">وَسَیُجَنَّبُهَا الْأَتْقَی (۱۷)  ترجمه:</w:t>
      </w:r>
      <w:r>
        <w:rPr>
          <w:rStyle w:val="FootnoteReference"/>
        </w:rPr>
        <w:footnoteReference w:id="6075"/>
      </w:r>
    </w:p>
    <w:p>
      <w:pPr>
        <w:pStyle w:val="BookText"/>
      </w:pPr>
      <w:r>
        <w:rPr>
          <w:rFonts w:ascii="Amiri" w:hAnsi="Amiri" w:eastAsia="Amiri" w:cs="Amiri"/>
          <w:lang w:bidi="ar-SA"/>
          <w:color w:val="111111"/>
          <w:sz w:val="28"/>
          <w:szCs w:val="28"/>
          <w:rtl/>
        </w:rPr>
        <w:t xml:space="preserve">الَّذِی یُؤْتِی مَالَهُ یَتَزَکَّی (۱۸)  ترجمه:</w:t>
      </w:r>
      <w:r>
        <w:rPr>
          <w:rStyle w:val="FootnoteReference"/>
        </w:rPr>
        <w:footnoteReference w:id="6076"/>
      </w:r>
    </w:p>
    <w:p>
      <w:pPr>
        <w:pStyle w:val="BookText"/>
      </w:pPr>
      <w:r>
        <w:rPr>
          <w:rFonts w:ascii="Amiri" w:hAnsi="Amiri" w:eastAsia="Amiri" w:cs="Amiri"/>
          <w:lang w:bidi="ar-SA"/>
          <w:color w:val="111111"/>
          <w:sz w:val="28"/>
          <w:szCs w:val="28"/>
          <w:rtl/>
        </w:rPr>
        <w:t xml:space="preserve">وَمَا لِأَحَدٍ عِندَهُ مِن نِّعْمَةٍ تُجْزَی (۱۹)  ترجمه:</w:t>
      </w:r>
      <w:r>
        <w:rPr>
          <w:rStyle w:val="FootnoteReference"/>
        </w:rPr>
        <w:footnoteReference w:id="6077"/>
      </w:r>
    </w:p>
    <w:p>
      <w:pPr>
        <w:pStyle w:val="BookText"/>
      </w:pPr>
      <w:r>
        <w:rPr>
          <w:rFonts w:ascii="Amiri" w:hAnsi="Amiri" w:eastAsia="Amiri" w:cs="Amiri"/>
          <w:lang w:bidi="ar-SA"/>
          <w:color w:val="111111"/>
          <w:sz w:val="28"/>
          <w:szCs w:val="28"/>
          <w:rtl/>
        </w:rPr>
        <w:t xml:space="preserve">إِلَّا ابْتِغَاءَ وَجْهِ رَبِّهِ الْأَعْلَی (۲۰)  ترجمه:</w:t>
      </w:r>
      <w:r>
        <w:rPr>
          <w:rStyle w:val="FootnoteReference"/>
        </w:rPr>
        <w:footnoteReference w:id="6078"/>
      </w:r>
    </w:p>
    <w:p>
      <w:pPr>
        <w:pStyle w:val="BookText"/>
      </w:pPr>
      <w:r>
        <w:rPr>
          <w:rFonts w:ascii="Amiri" w:hAnsi="Amiri" w:eastAsia="Amiri" w:cs="Amiri"/>
          <w:lang w:bidi="ar-SA"/>
          <w:color w:val="111111"/>
          <w:sz w:val="28"/>
          <w:szCs w:val="28"/>
          <w:rtl/>
        </w:rPr>
        <w:t xml:space="preserve">وَلَسَوْفَ یَرْضَی (۲۱)  ترجمه:</w:t>
      </w:r>
      <w:r>
        <w:rPr>
          <w:rStyle w:val="FootnoteReference"/>
        </w:rPr>
        <w:footnoteReference w:id="6079"/>
      </w:r>
    </w:p>
    <w:p>
      <w:pPr>
        <w:pStyle w:val="Heading3"/>
      </w:pPr>
      <w:bookmarkStart w:id="270" w:name="_Toc152"/>
      <w:r>
        <w:t>93 - سوره الضحی</w:t>
      </w:r>
      <w:bookmarkEnd w:id="270"/>
    </w:p>
    <w:p>
      <w:pPr>
        <w:pStyle w:val="BookText"/>
      </w:pPr>
      <w:r>
        <w:rPr>
          <w:rFonts w:ascii="Amiri" w:hAnsi="Amiri" w:eastAsia="Amiri" w:cs="Amiri"/>
          <w:lang w:bidi="ar-SA"/>
          <w:color w:val="111111"/>
          <w:sz w:val="28"/>
          <w:szCs w:val="28"/>
          <w:rtl/>
        </w:rPr>
        <w:t xml:space="preserve">بِسْمِ اللَّهِ الرَّحْمَنِ الرَّحِیمِ وَالضُّحَی (۱)  ترجمه:</w:t>
      </w:r>
      <w:r>
        <w:rPr>
          <w:rStyle w:val="FootnoteReference"/>
        </w:rPr>
        <w:footnoteReference w:id="6080"/>
      </w:r>
    </w:p>
    <w:p>
      <w:pPr>
        <w:pStyle w:val="BookText"/>
      </w:pPr>
      <w:r>
        <w:rPr>
          <w:rFonts w:ascii="Amiri" w:hAnsi="Amiri" w:eastAsia="Amiri" w:cs="Amiri"/>
          <w:lang w:bidi="ar-SA"/>
          <w:color w:val="111111"/>
          <w:sz w:val="28"/>
          <w:szCs w:val="28"/>
          <w:rtl/>
        </w:rPr>
        <w:t xml:space="preserve">وَاللَّیْلِ إِذَا سَجَی (۲)  ترجمه:</w:t>
      </w:r>
      <w:r>
        <w:rPr>
          <w:rStyle w:val="FootnoteReference"/>
        </w:rPr>
        <w:footnoteReference w:id="6081"/>
      </w:r>
    </w:p>
    <w:p>
      <w:pPr>
        <w:pStyle w:val="BookText"/>
      </w:pPr>
      <w:r>
        <w:rPr>
          <w:rFonts w:ascii="Amiri" w:hAnsi="Amiri" w:eastAsia="Amiri" w:cs="Amiri"/>
          <w:lang w:bidi="ar-SA"/>
          <w:color w:val="111111"/>
          <w:sz w:val="28"/>
          <w:szCs w:val="28"/>
          <w:rtl/>
        </w:rPr>
        <w:t xml:space="preserve">مَا وَدَّعَکَ رَبُّکَ وَمَا قَلَی (۳)  ترجمه:</w:t>
      </w:r>
      <w:r>
        <w:rPr>
          <w:rStyle w:val="FootnoteReference"/>
        </w:rPr>
        <w:footnoteReference w:id="6082"/>
      </w:r>
    </w:p>
    <w:p>
      <w:pPr>
        <w:pStyle w:val="BookText"/>
      </w:pPr>
      <w:r>
        <w:rPr>
          <w:rFonts w:ascii="Amiri" w:hAnsi="Amiri" w:eastAsia="Amiri" w:cs="Amiri"/>
          <w:lang w:bidi="ar-SA"/>
          <w:color w:val="111111"/>
          <w:sz w:val="28"/>
          <w:szCs w:val="28"/>
          <w:rtl/>
        </w:rPr>
        <w:t xml:space="preserve">وَلَلْآخِرَةُ خَیْرٌ لَّکَ مِنَ الْأُولَی (۴)  ترجمه:</w:t>
      </w:r>
      <w:r>
        <w:rPr>
          <w:rStyle w:val="FootnoteReference"/>
        </w:rPr>
        <w:footnoteReference w:id="6083"/>
      </w:r>
    </w:p>
    <w:p>
      <w:pPr>
        <w:pStyle w:val="BookText"/>
      </w:pPr>
      <w:r>
        <w:rPr>
          <w:rFonts w:ascii="Amiri" w:hAnsi="Amiri" w:eastAsia="Amiri" w:cs="Amiri"/>
          <w:lang w:bidi="ar-SA"/>
          <w:color w:val="111111"/>
          <w:sz w:val="28"/>
          <w:szCs w:val="28"/>
          <w:rtl/>
        </w:rPr>
        <w:t xml:space="preserve">وَلَسَوْفَ یُعْطِیکَ رَبُّکَ فَتَرْضَی (۵)  ترجمه:</w:t>
      </w:r>
      <w:r>
        <w:rPr>
          <w:rStyle w:val="FootnoteReference"/>
        </w:rPr>
        <w:footnoteReference w:id="6084"/>
      </w:r>
    </w:p>
    <w:p>
      <w:pPr>
        <w:pStyle w:val="BookText"/>
      </w:pPr>
      <w:r>
        <w:rPr>
          <w:rFonts w:ascii="Amiri" w:hAnsi="Amiri" w:eastAsia="Amiri" w:cs="Amiri"/>
          <w:lang w:bidi="ar-SA"/>
          <w:color w:val="111111"/>
          <w:sz w:val="28"/>
          <w:szCs w:val="28"/>
          <w:rtl/>
        </w:rPr>
        <w:t xml:space="preserve">أَلَمْ یَجِدْکَ یَتِیمًا فَآوَی (۶)  ترجمه:</w:t>
      </w:r>
      <w:r>
        <w:rPr>
          <w:rStyle w:val="FootnoteReference"/>
        </w:rPr>
        <w:footnoteReference w:id="6085"/>
      </w:r>
    </w:p>
    <w:p>
      <w:pPr>
        <w:pStyle w:val="BookText"/>
      </w:pPr>
      <w:r>
        <w:rPr>
          <w:rFonts w:ascii="Amiri" w:hAnsi="Amiri" w:eastAsia="Amiri" w:cs="Amiri"/>
          <w:lang w:bidi="ar-SA"/>
          <w:color w:val="111111"/>
          <w:sz w:val="28"/>
          <w:szCs w:val="28"/>
          <w:rtl/>
        </w:rPr>
        <w:t xml:space="preserve">وَوَجَدَکَ ضَالًّا فَهَدَی (۷)  ترجمه:</w:t>
      </w:r>
      <w:r>
        <w:rPr>
          <w:rStyle w:val="FootnoteReference"/>
        </w:rPr>
        <w:footnoteReference w:id="6086"/>
      </w:r>
    </w:p>
    <w:p>
      <w:pPr>
        <w:pStyle w:val="BookText"/>
      </w:pPr>
      <w:r>
        <w:rPr>
          <w:rFonts w:ascii="Amiri" w:hAnsi="Amiri" w:eastAsia="Amiri" w:cs="Amiri"/>
          <w:lang w:bidi="ar-SA"/>
          <w:color w:val="111111"/>
          <w:sz w:val="28"/>
          <w:szCs w:val="28"/>
          <w:rtl/>
        </w:rPr>
        <w:t xml:space="preserve">وَوَجَدَکَ عَائِلًا فَأَغْنَی (۸)  ترجمه:</w:t>
      </w:r>
      <w:r>
        <w:rPr>
          <w:rStyle w:val="FootnoteReference"/>
        </w:rPr>
        <w:footnoteReference w:id="6087"/>
      </w:r>
    </w:p>
    <w:p>
      <w:pPr>
        <w:pStyle w:val="BookText"/>
      </w:pPr>
      <w:r>
        <w:rPr>
          <w:rFonts w:ascii="Amiri" w:hAnsi="Amiri" w:eastAsia="Amiri" w:cs="Amiri"/>
          <w:lang w:bidi="ar-SA"/>
          <w:color w:val="111111"/>
          <w:sz w:val="28"/>
          <w:szCs w:val="28"/>
          <w:rtl/>
        </w:rPr>
        <w:t xml:space="preserve">فَأَمَّا الْیَتِیمَ فَلَا تَقْهَرْ (۹)  ترجمه:</w:t>
      </w:r>
      <w:r>
        <w:rPr>
          <w:rStyle w:val="FootnoteReference"/>
        </w:rPr>
        <w:footnoteReference w:id="6088"/>
      </w:r>
    </w:p>
    <w:p>
      <w:pPr>
        <w:pStyle w:val="BookText"/>
      </w:pPr>
      <w:r>
        <w:rPr>
          <w:rFonts w:ascii="Amiri" w:hAnsi="Amiri" w:eastAsia="Amiri" w:cs="Amiri"/>
          <w:lang w:bidi="ar-SA"/>
          <w:color w:val="111111"/>
          <w:sz w:val="28"/>
          <w:szCs w:val="28"/>
          <w:rtl/>
        </w:rPr>
        <w:t xml:space="preserve">وَأَمَّا السَّائِلَ فَلَا تَنْهَرْ (۱۰)  ترجمه:</w:t>
      </w:r>
      <w:r>
        <w:rPr>
          <w:rStyle w:val="FootnoteReference"/>
        </w:rPr>
        <w:footnoteReference w:id="6089"/>
      </w:r>
    </w:p>
    <w:p>
      <w:pPr>
        <w:pStyle w:val="BookText"/>
      </w:pPr>
      <w:r>
        <w:rPr>
          <w:rFonts w:ascii="Amiri" w:hAnsi="Amiri" w:eastAsia="Amiri" w:cs="Amiri"/>
          <w:lang w:bidi="ar-SA"/>
          <w:color w:val="111111"/>
          <w:sz w:val="28"/>
          <w:szCs w:val="28"/>
          <w:rtl/>
        </w:rPr>
        <w:t xml:space="preserve">وَأَمَّا بِنِعْمَةِ رَبِّکَ فَحَدِّثْ (۱۱)  ترجمه:</w:t>
      </w:r>
      <w:r>
        <w:rPr>
          <w:rStyle w:val="FootnoteReference"/>
        </w:rPr>
        <w:footnoteReference w:id="6090"/>
      </w:r>
    </w:p>
    <w:p>
      <w:pPr>
        <w:pStyle w:val="Heading3"/>
      </w:pPr>
      <w:bookmarkStart w:id="271" w:name="_Toc153"/>
      <w:r>
        <w:t>94 - سوره الشرح</w:t>
      </w:r>
      <w:bookmarkEnd w:id="271"/>
    </w:p>
    <w:p>
      <w:pPr>
        <w:pStyle w:val="BookText"/>
      </w:pPr>
      <w:r>
        <w:rPr>
          <w:rFonts w:ascii="Amiri" w:hAnsi="Amiri" w:eastAsia="Amiri" w:cs="Amiri"/>
          <w:lang w:bidi="ar-SA"/>
          <w:color w:val="111111"/>
          <w:sz w:val="28"/>
          <w:szCs w:val="28"/>
          <w:rtl/>
        </w:rPr>
        <w:t xml:space="preserve">بِسْمِ اللَّهِ الرَّحْمَنِ الرَّحِیمِ أَلَمْ نَشْرَحْ لَکَ صَدْرَکَ (۱)  ترجمه:</w:t>
      </w:r>
      <w:r>
        <w:rPr>
          <w:rStyle w:val="FootnoteReference"/>
        </w:rPr>
        <w:footnoteReference w:id="6091"/>
      </w:r>
    </w:p>
    <w:p>
      <w:pPr>
        <w:pStyle w:val="BookText"/>
      </w:pPr>
      <w:r>
        <w:rPr>
          <w:rFonts w:ascii="Amiri" w:hAnsi="Amiri" w:eastAsia="Amiri" w:cs="Amiri"/>
          <w:lang w:bidi="ar-SA"/>
          <w:color w:val="111111"/>
          <w:sz w:val="28"/>
          <w:szCs w:val="28"/>
          <w:rtl/>
        </w:rPr>
        <w:t xml:space="preserve">وَوَضَعْنَا عَنکَ وِزْرَکَ (۲)  ترجمه:</w:t>
      </w:r>
      <w:r>
        <w:rPr>
          <w:rStyle w:val="FootnoteReference"/>
        </w:rPr>
        <w:footnoteReference w:id="6092"/>
      </w:r>
    </w:p>
    <w:p>
      <w:pPr>
        <w:pStyle w:val="BookText"/>
      </w:pPr>
      <w:r>
        <w:rPr>
          <w:rFonts w:ascii="Amiri" w:hAnsi="Amiri" w:eastAsia="Amiri" w:cs="Amiri"/>
          <w:lang w:bidi="ar-SA"/>
          <w:color w:val="111111"/>
          <w:sz w:val="28"/>
          <w:szCs w:val="28"/>
          <w:rtl/>
        </w:rPr>
        <w:t xml:space="preserve">الَّذِی أَنقَضَ ظَهْرَکَ (۳)  ترجمه:</w:t>
      </w:r>
      <w:r>
        <w:rPr>
          <w:rStyle w:val="FootnoteReference"/>
        </w:rPr>
        <w:footnoteReference w:id="6093"/>
      </w:r>
    </w:p>
    <w:p>
      <w:pPr>
        <w:pStyle w:val="BookText"/>
      </w:pPr>
      <w:r>
        <w:rPr>
          <w:rFonts w:ascii="Amiri" w:hAnsi="Amiri" w:eastAsia="Amiri" w:cs="Amiri"/>
          <w:lang w:bidi="ar-SA"/>
          <w:color w:val="111111"/>
          <w:sz w:val="28"/>
          <w:szCs w:val="28"/>
          <w:rtl/>
        </w:rPr>
        <w:t xml:space="preserve">وَرَفَعْنَا لَکَ ذِکْرَکَ (۴)  ترجمه:</w:t>
      </w:r>
      <w:r>
        <w:rPr>
          <w:rStyle w:val="FootnoteReference"/>
        </w:rPr>
        <w:footnoteReference w:id="6094"/>
      </w:r>
    </w:p>
    <w:p>
      <w:pPr>
        <w:pStyle w:val="BookText"/>
      </w:pPr>
      <w:r>
        <w:rPr>
          <w:rFonts w:ascii="Amiri" w:hAnsi="Amiri" w:eastAsia="Amiri" w:cs="Amiri"/>
          <w:lang w:bidi="ar-SA"/>
          <w:color w:val="111111"/>
          <w:sz w:val="28"/>
          <w:szCs w:val="28"/>
          <w:rtl/>
        </w:rPr>
        <w:t xml:space="preserve">فَإِنَّ مَعَ الْعُسْرِ یُسْرًا (۵)  ترجمه:</w:t>
      </w:r>
      <w:r>
        <w:rPr>
          <w:rStyle w:val="FootnoteReference"/>
        </w:rPr>
        <w:footnoteReference w:id="6095"/>
      </w:r>
    </w:p>
    <w:p>
      <w:pPr>
        <w:pStyle w:val="BookText"/>
      </w:pPr>
      <w:r>
        <w:rPr>
          <w:rFonts w:ascii="Amiri" w:hAnsi="Amiri" w:eastAsia="Amiri" w:cs="Amiri"/>
          <w:lang w:bidi="ar-SA"/>
          <w:color w:val="111111"/>
          <w:sz w:val="28"/>
          <w:szCs w:val="28"/>
          <w:rtl/>
        </w:rPr>
        <w:t xml:space="preserve">إِنَّ مَعَ الْعُسْرِ یُسْرًا (۶)  ترجمه:</w:t>
      </w:r>
      <w:r>
        <w:rPr>
          <w:rStyle w:val="FootnoteReference"/>
        </w:rPr>
        <w:footnoteReference w:id="6096"/>
      </w:r>
    </w:p>
    <w:p>
      <w:pPr>
        <w:pStyle w:val="BookText"/>
      </w:pPr>
      <w:r>
        <w:rPr>
          <w:rFonts w:ascii="Amiri" w:hAnsi="Amiri" w:eastAsia="Amiri" w:cs="Amiri"/>
          <w:lang w:bidi="ar-SA"/>
          <w:color w:val="111111"/>
          <w:sz w:val="28"/>
          <w:szCs w:val="28"/>
          <w:rtl/>
        </w:rPr>
        <w:t xml:space="preserve">فَإِذَا فَرَغْتَ فَانصَبْ (۷)  ترجمه:</w:t>
      </w:r>
      <w:r>
        <w:rPr>
          <w:rStyle w:val="FootnoteReference"/>
        </w:rPr>
        <w:footnoteReference w:id="6097"/>
      </w:r>
    </w:p>
    <w:p>
      <w:pPr>
        <w:pStyle w:val="BookText"/>
      </w:pPr>
      <w:r>
        <w:rPr>
          <w:rFonts w:ascii="Amiri" w:hAnsi="Amiri" w:eastAsia="Amiri" w:cs="Amiri"/>
          <w:lang w:bidi="ar-SA"/>
          <w:color w:val="111111"/>
          <w:sz w:val="28"/>
          <w:szCs w:val="28"/>
          <w:rtl/>
        </w:rPr>
        <w:t xml:space="preserve">وَإِلَی رَبِّکَ فَارْغَب (۸)  ترجمه:</w:t>
      </w:r>
      <w:r>
        <w:rPr>
          <w:rStyle w:val="FootnoteReference"/>
        </w:rPr>
        <w:footnoteReference w:id="6098"/>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11" w:name="pg19496_194832"/>
    <w:bookmarkEnd w:id="111"/>
    <w:p>
      <w:pPr>
        <w:pStyle w:val="Heading3"/>
      </w:pPr>
      <w:bookmarkStart w:id="272" w:name="_Toc154"/>
      <w:r>
        <w:t>95 - سوره التین</w:t>
      </w:r>
      <w:bookmarkEnd w:id="272"/>
    </w:p>
    <w:p>
      <w:pPr>
        <w:pStyle w:val="BookText"/>
      </w:pPr>
      <w:r>
        <w:rPr>
          <w:rFonts w:ascii="Amiri" w:hAnsi="Amiri" w:eastAsia="Amiri" w:cs="Amiri"/>
          <w:lang w:bidi="ar-SA"/>
          <w:color w:val="111111"/>
          <w:sz w:val="28"/>
          <w:szCs w:val="28"/>
          <w:rtl/>
        </w:rPr>
        <w:t xml:space="preserve">بِّسْمِ اللَّهِ الرَّحْمَنِ الرَّحِیمِ وَالتِّینِ وَالزَّیْتُونِ (۱)  ترجمه:</w:t>
      </w:r>
      <w:r>
        <w:rPr>
          <w:rStyle w:val="FootnoteReference"/>
        </w:rPr>
        <w:footnoteReference w:id="6099"/>
      </w:r>
    </w:p>
    <w:p>
      <w:pPr>
        <w:pStyle w:val="BookText"/>
      </w:pPr>
      <w:r>
        <w:rPr>
          <w:rFonts w:ascii="Amiri" w:hAnsi="Amiri" w:eastAsia="Amiri" w:cs="Amiri"/>
          <w:lang w:bidi="ar-SA"/>
          <w:color w:val="111111"/>
          <w:sz w:val="28"/>
          <w:szCs w:val="28"/>
          <w:rtl/>
        </w:rPr>
        <w:t xml:space="preserve">وَطُورِ سِینِینَ (۲)  ترجمه:</w:t>
      </w:r>
      <w:r>
        <w:rPr>
          <w:rStyle w:val="FootnoteReference"/>
        </w:rPr>
        <w:footnoteReference w:id="6100"/>
      </w:r>
    </w:p>
    <w:p>
      <w:pPr>
        <w:pStyle w:val="BookText"/>
      </w:pPr>
      <w:r>
        <w:rPr>
          <w:rFonts w:ascii="Amiri" w:hAnsi="Amiri" w:eastAsia="Amiri" w:cs="Amiri"/>
          <w:lang w:bidi="ar-SA"/>
          <w:color w:val="111111"/>
          <w:sz w:val="28"/>
          <w:szCs w:val="28"/>
          <w:rtl/>
        </w:rPr>
        <w:t xml:space="preserve">وَهَذَا الْبَلَدِ الْأَمِینِ (۳)  ترجمه:</w:t>
      </w:r>
      <w:r>
        <w:rPr>
          <w:rStyle w:val="FootnoteReference"/>
        </w:rPr>
        <w:footnoteReference w:id="6101"/>
      </w:r>
    </w:p>
    <w:p>
      <w:pPr>
        <w:pStyle w:val="BookText"/>
      </w:pPr>
      <w:r>
        <w:rPr>
          <w:rFonts w:ascii="Amiri" w:hAnsi="Amiri" w:eastAsia="Amiri" w:cs="Amiri"/>
          <w:lang w:bidi="ar-SA"/>
          <w:color w:val="111111"/>
          <w:sz w:val="28"/>
          <w:szCs w:val="28"/>
          <w:rtl/>
        </w:rPr>
        <w:t xml:space="preserve">لَقَدْ خَلَقْنَا الْإِنسَانَ فِی أَحْسَنِ تَقْوِیمٍ (۴)  ترجمه:</w:t>
      </w:r>
      <w:r>
        <w:rPr>
          <w:rStyle w:val="FootnoteReference"/>
        </w:rPr>
        <w:footnoteReference w:id="6102"/>
      </w:r>
    </w:p>
    <w:p>
      <w:pPr>
        <w:pStyle w:val="BookText"/>
      </w:pPr>
      <w:r>
        <w:rPr>
          <w:rFonts w:ascii="Amiri" w:hAnsi="Amiri" w:eastAsia="Amiri" w:cs="Amiri"/>
          <w:lang w:bidi="ar-SA"/>
          <w:color w:val="111111"/>
          <w:sz w:val="28"/>
          <w:szCs w:val="28"/>
          <w:rtl/>
        </w:rPr>
        <w:t xml:space="preserve">ثُمَّ رَدَدْنَاهُ أَسْفَلَ سَافِلِینَ (۵)  ترجمه:</w:t>
      </w:r>
      <w:r>
        <w:rPr>
          <w:rStyle w:val="FootnoteReference"/>
        </w:rPr>
        <w:footnoteReference w:id="6103"/>
      </w:r>
    </w:p>
    <w:p>
      <w:pPr>
        <w:pStyle w:val="BookText"/>
      </w:pPr>
      <w:r>
        <w:rPr>
          <w:rFonts w:ascii="Amiri" w:hAnsi="Amiri" w:eastAsia="Amiri" w:cs="Amiri"/>
          <w:lang w:bidi="ar-SA"/>
          <w:color w:val="111111"/>
          <w:sz w:val="28"/>
          <w:szCs w:val="28"/>
          <w:rtl/>
        </w:rPr>
        <w:t xml:space="preserve">إِلَّا الَّذِینَ آمَنُوا وَعَمِلُوا الصَّالِحَاتِ فَلَهُمْ أَجْرٌ غَیْرُ مَمْنُونٍ (۶)  ترجمه:</w:t>
      </w:r>
      <w:r>
        <w:rPr>
          <w:rStyle w:val="FootnoteReference"/>
        </w:rPr>
        <w:footnoteReference w:id="6104"/>
      </w:r>
    </w:p>
    <w:p>
      <w:pPr>
        <w:pStyle w:val="BookText"/>
      </w:pPr>
      <w:r>
        <w:rPr>
          <w:rFonts w:ascii="Amiri" w:hAnsi="Amiri" w:eastAsia="Amiri" w:cs="Amiri"/>
          <w:lang w:bidi="ar-SA"/>
          <w:color w:val="111111"/>
          <w:sz w:val="28"/>
          <w:szCs w:val="28"/>
          <w:rtl/>
        </w:rPr>
        <w:t xml:space="preserve">فَمَا یُکَذِّبُکَ بَعْدُ بِالدِّینِ (۷)  ترجمه:</w:t>
      </w:r>
      <w:r>
        <w:rPr>
          <w:rStyle w:val="FootnoteReference"/>
        </w:rPr>
        <w:footnoteReference w:id="6105"/>
      </w:r>
    </w:p>
    <w:p>
      <w:pPr>
        <w:pStyle w:val="BookText"/>
      </w:pPr>
      <w:r>
        <w:rPr>
          <w:rFonts w:ascii="Amiri" w:hAnsi="Amiri" w:eastAsia="Amiri" w:cs="Amiri"/>
          <w:lang w:bidi="ar-SA"/>
          <w:color w:val="111111"/>
          <w:sz w:val="28"/>
          <w:szCs w:val="28"/>
          <w:rtl/>
        </w:rPr>
        <w:t xml:space="preserve">أَلَیْسَ اللَّهُ بِأَحْکَمِ الْحَاکِمِینَ (۸)  ترجمه:</w:t>
      </w:r>
      <w:r>
        <w:rPr>
          <w:rStyle w:val="FootnoteReference"/>
        </w:rPr>
        <w:footnoteReference w:id="6106"/>
      </w:r>
    </w:p>
    <w:p>
      <w:pPr>
        <w:pStyle w:val="Heading3"/>
      </w:pPr>
      <w:bookmarkStart w:id="273" w:name="_Toc155"/>
      <w:r>
        <w:t>96 - سوره العلق</w:t>
      </w:r>
      <w:bookmarkEnd w:id="273"/>
    </w:p>
    <w:p>
      <w:pPr>
        <w:pStyle w:val="BookText"/>
      </w:pPr>
      <w:r>
        <w:rPr>
          <w:rFonts w:ascii="Amiri" w:hAnsi="Amiri" w:eastAsia="Amiri" w:cs="Amiri"/>
          <w:lang w:bidi="ar-SA"/>
          <w:color w:val="111111"/>
          <w:sz w:val="28"/>
          <w:szCs w:val="28"/>
          <w:rtl/>
        </w:rPr>
        <w:t xml:space="preserve">بِسْمِ اللَّهِ الرَّحْمَنِ الرَّحِیمِ اقْرَأْ بِاسْمِ رَبِّکَ الَّذِی خَلَقَ (۱)  ترجمه:</w:t>
      </w:r>
      <w:r>
        <w:rPr>
          <w:rStyle w:val="FootnoteReference"/>
        </w:rPr>
        <w:footnoteReference w:id="6107"/>
      </w:r>
    </w:p>
    <w:p>
      <w:pPr>
        <w:pStyle w:val="BookText"/>
      </w:pPr>
      <w:r>
        <w:rPr>
          <w:rFonts w:ascii="Amiri" w:hAnsi="Amiri" w:eastAsia="Amiri" w:cs="Amiri"/>
          <w:lang w:bidi="ar-SA"/>
          <w:color w:val="111111"/>
          <w:sz w:val="28"/>
          <w:szCs w:val="28"/>
          <w:rtl/>
        </w:rPr>
        <w:t xml:space="preserve">خَلَقَ الْإِنسَانَ مِنْ عَلَقٍ (۲)  ترجمه:</w:t>
      </w:r>
      <w:r>
        <w:rPr>
          <w:rStyle w:val="FootnoteReference"/>
        </w:rPr>
        <w:footnoteReference w:id="6108"/>
      </w:r>
    </w:p>
    <w:p>
      <w:pPr>
        <w:pStyle w:val="BookText"/>
      </w:pPr>
      <w:r>
        <w:rPr>
          <w:rFonts w:ascii="Amiri" w:hAnsi="Amiri" w:eastAsia="Amiri" w:cs="Amiri"/>
          <w:lang w:bidi="ar-SA"/>
          <w:color w:val="111111"/>
          <w:sz w:val="28"/>
          <w:szCs w:val="28"/>
          <w:rtl/>
        </w:rPr>
        <w:t xml:space="preserve">اقْرَأْ وَرَبُّکَ الْأَکْرَمُ (۳)  ترجمه:</w:t>
      </w:r>
      <w:r>
        <w:rPr>
          <w:rStyle w:val="FootnoteReference"/>
        </w:rPr>
        <w:footnoteReference w:id="6109"/>
      </w:r>
    </w:p>
    <w:p>
      <w:pPr>
        <w:pStyle w:val="BookText"/>
      </w:pPr>
      <w:r>
        <w:rPr>
          <w:rFonts w:ascii="Amiri" w:hAnsi="Amiri" w:eastAsia="Amiri" w:cs="Amiri"/>
          <w:lang w:bidi="ar-SA"/>
          <w:color w:val="111111"/>
          <w:sz w:val="28"/>
          <w:szCs w:val="28"/>
          <w:rtl/>
        </w:rPr>
        <w:t xml:space="preserve">الَّذِی عَلَّمَ بِالْقَلَمِ (۴)  ترجمه:</w:t>
      </w:r>
      <w:r>
        <w:rPr>
          <w:rStyle w:val="FootnoteReference"/>
        </w:rPr>
        <w:footnoteReference w:id="6110"/>
      </w:r>
    </w:p>
    <w:p>
      <w:pPr>
        <w:pStyle w:val="BookText"/>
      </w:pPr>
      <w:r>
        <w:rPr>
          <w:rFonts w:ascii="Amiri" w:hAnsi="Amiri" w:eastAsia="Amiri" w:cs="Amiri"/>
          <w:lang w:bidi="ar-SA"/>
          <w:color w:val="111111"/>
          <w:sz w:val="28"/>
          <w:szCs w:val="28"/>
          <w:rtl/>
        </w:rPr>
        <w:t xml:space="preserve">عَلَّمَ الْإِنسَانَ مَا لَمْ یَعْلَمْ (۵)  ترجمه:</w:t>
      </w:r>
      <w:r>
        <w:rPr>
          <w:rStyle w:val="FootnoteReference"/>
        </w:rPr>
        <w:footnoteReference w:id="6111"/>
      </w:r>
    </w:p>
    <w:p>
      <w:pPr>
        <w:pStyle w:val="BookText"/>
      </w:pPr>
      <w:r>
        <w:rPr>
          <w:rFonts w:ascii="Amiri" w:hAnsi="Amiri" w:eastAsia="Amiri" w:cs="Amiri"/>
          <w:lang w:bidi="ar-SA"/>
          <w:color w:val="111111"/>
          <w:sz w:val="28"/>
          <w:szCs w:val="28"/>
          <w:rtl/>
        </w:rPr>
        <w:t xml:space="preserve">کَلَّا إِنَّ الْإِنسَانَ لَیَطْغَی (۶)  ترجمه:</w:t>
      </w:r>
      <w:r>
        <w:rPr>
          <w:rStyle w:val="FootnoteReference"/>
        </w:rPr>
        <w:footnoteReference w:id="6112"/>
      </w:r>
    </w:p>
    <w:p>
      <w:pPr>
        <w:pStyle w:val="BookText"/>
      </w:pPr>
      <w:r>
        <w:rPr>
          <w:rFonts w:ascii="Amiri" w:hAnsi="Amiri" w:eastAsia="Amiri" w:cs="Amiri"/>
          <w:lang w:bidi="ar-SA"/>
          <w:color w:val="111111"/>
          <w:sz w:val="28"/>
          <w:szCs w:val="28"/>
          <w:rtl/>
        </w:rPr>
        <w:t xml:space="preserve">أَن رَّآهُ اسْتَغْنَی (۷)  ترجمه:</w:t>
      </w:r>
      <w:r>
        <w:rPr>
          <w:rStyle w:val="FootnoteReference"/>
        </w:rPr>
        <w:footnoteReference w:id="6113"/>
      </w:r>
    </w:p>
    <w:p>
      <w:pPr>
        <w:pStyle w:val="BookText"/>
      </w:pPr>
      <w:r>
        <w:rPr>
          <w:rFonts w:ascii="Amiri" w:hAnsi="Amiri" w:eastAsia="Amiri" w:cs="Amiri"/>
          <w:lang w:bidi="ar-SA"/>
          <w:color w:val="111111"/>
          <w:sz w:val="28"/>
          <w:szCs w:val="28"/>
          <w:rtl/>
        </w:rPr>
        <w:t xml:space="preserve">إِنَّ إِلَی رَبِّکَ الرُّجْعَی (۸)  ترجمه:</w:t>
      </w:r>
      <w:r>
        <w:rPr>
          <w:rStyle w:val="FootnoteReference"/>
        </w:rPr>
        <w:footnoteReference w:id="6114"/>
      </w:r>
    </w:p>
    <w:p>
      <w:pPr>
        <w:pStyle w:val="BookText"/>
      </w:pPr>
      <w:r>
        <w:rPr>
          <w:rFonts w:ascii="Amiri" w:hAnsi="Amiri" w:eastAsia="Amiri" w:cs="Amiri"/>
          <w:lang w:bidi="ar-SA"/>
          <w:color w:val="111111"/>
          <w:sz w:val="28"/>
          <w:szCs w:val="28"/>
          <w:rtl/>
        </w:rPr>
        <w:t xml:space="preserve">أَرَأَیْتَ الَّذِی یَنْهَی (۹)  ترجمه:</w:t>
      </w:r>
      <w:r>
        <w:rPr>
          <w:rStyle w:val="FootnoteReference"/>
        </w:rPr>
        <w:footnoteReference w:id="6115"/>
      </w:r>
    </w:p>
    <w:p>
      <w:pPr>
        <w:pStyle w:val="BookText"/>
      </w:pPr>
      <w:r>
        <w:rPr>
          <w:rFonts w:ascii="Amiri" w:hAnsi="Amiri" w:eastAsia="Amiri" w:cs="Amiri"/>
          <w:lang w:bidi="ar-SA"/>
          <w:color w:val="111111"/>
          <w:sz w:val="28"/>
          <w:szCs w:val="28"/>
          <w:rtl/>
        </w:rPr>
        <w:t xml:space="preserve">عَبْدًا إِذَا صَلَّی (۱۰)  ترجمه:</w:t>
      </w:r>
      <w:r>
        <w:rPr>
          <w:rStyle w:val="FootnoteReference"/>
        </w:rPr>
        <w:footnoteReference w:id="6116"/>
      </w:r>
    </w:p>
    <w:p>
      <w:pPr>
        <w:pStyle w:val="BookText"/>
      </w:pPr>
      <w:r>
        <w:rPr>
          <w:rFonts w:ascii="Amiri" w:hAnsi="Amiri" w:eastAsia="Amiri" w:cs="Amiri"/>
          <w:lang w:bidi="ar-SA"/>
          <w:color w:val="111111"/>
          <w:sz w:val="28"/>
          <w:szCs w:val="28"/>
          <w:rtl/>
        </w:rPr>
        <w:t xml:space="preserve">أَرَأَیْتَ إِن کَانَ عَلَی الْهُدَی (۱۱)  ترجمه:</w:t>
      </w:r>
      <w:r>
        <w:rPr>
          <w:rStyle w:val="FootnoteReference"/>
        </w:rPr>
        <w:footnoteReference w:id="6117"/>
      </w:r>
    </w:p>
    <w:p>
      <w:pPr>
        <w:pStyle w:val="BookText"/>
      </w:pPr>
      <w:r>
        <w:rPr>
          <w:rFonts w:ascii="Amiri" w:hAnsi="Amiri" w:eastAsia="Amiri" w:cs="Amiri"/>
          <w:lang w:bidi="ar-SA"/>
          <w:color w:val="111111"/>
          <w:sz w:val="28"/>
          <w:szCs w:val="28"/>
          <w:rtl/>
        </w:rPr>
        <w:t xml:space="preserve">أَوْ أَمَرَ بِالتَّقْوَی (۱۲)  ترجمه:</w:t>
      </w:r>
      <w:r>
        <w:rPr>
          <w:rStyle w:val="FootnoteReference"/>
        </w:rPr>
        <w:footnoteReference w:id="6118"/>
      </w:r>
    </w:p>
    <w:p>
      <w:pPr>
        <w:pStyle w:val="BookText"/>
      </w:pPr>
      <w:r>
        <w:rPr>
          <w:rFonts w:ascii="Amiri" w:hAnsi="Amiri" w:eastAsia="Amiri" w:cs="Amiri"/>
          <w:lang w:bidi="ar-SA"/>
          <w:color w:val="111111"/>
          <w:sz w:val="28"/>
          <w:szCs w:val="28"/>
          <w:rtl/>
        </w:rPr>
        <w:t xml:space="preserve">أَرَأَیْتَ إِن کَذَّبَ وَتَوَلَّی (۱۳)  ترجمه:</w:t>
      </w:r>
      <w:r>
        <w:rPr>
          <w:rStyle w:val="FootnoteReference"/>
        </w:rPr>
        <w:footnoteReference w:id="6119"/>
      </w:r>
    </w:p>
    <w:p>
      <w:pPr>
        <w:pStyle w:val="BookText"/>
      </w:pPr>
      <w:r>
        <w:rPr>
          <w:rFonts w:ascii="Amiri" w:hAnsi="Amiri" w:eastAsia="Amiri" w:cs="Amiri"/>
          <w:lang w:bidi="ar-SA"/>
          <w:color w:val="111111"/>
          <w:sz w:val="28"/>
          <w:szCs w:val="28"/>
          <w:rtl/>
        </w:rPr>
        <w:t xml:space="preserve">أَلَمْ یَعْلَم بِأَنَّ اللَّهَ یَرَی (۱۴)  ترجمه:</w:t>
      </w:r>
      <w:r>
        <w:rPr>
          <w:rStyle w:val="FootnoteReference"/>
        </w:rPr>
        <w:footnoteReference w:id="6120"/>
      </w:r>
    </w:p>
    <w:p>
      <w:pPr>
        <w:pStyle w:val="BookText"/>
      </w:pPr>
      <w:r>
        <w:rPr>
          <w:rFonts w:ascii="Amiri" w:hAnsi="Amiri" w:eastAsia="Amiri" w:cs="Amiri"/>
          <w:lang w:bidi="ar-SA"/>
          <w:color w:val="111111"/>
          <w:sz w:val="28"/>
          <w:szCs w:val="28"/>
          <w:rtl/>
        </w:rPr>
        <w:t xml:space="preserve">کَلَّا لَئِن لَّمْ یَنتَهِ لَنَسْفَعًا بِالنَّاصِیَةِ (۱۵)  ترجمه:</w:t>
      </w:r>
      <w:r>
        <w:rPr>
          <w:rStyle w:val="FootnoteReference"/>
        </w:rPr>
        <w:footnoteReference w:id="6121"/>
      </w:r>
    </w:p>
    <w:p>
      <w:pPr>
        <w:pStyle w:val="BookText"/>
      </w:pPr>
      <w:r>
        <w:rPr>
          <w:rFonts w:ascii="Amiri" w:hAnsi="Amiri" w:eastAsia="Amiri" w:cs="Amiri"/>
          <w:lang w:bidi="ar-SA"/>
          <w:color w:val="111111"/>
          <w:sz w:val="28"/>
          <w:szCs w:val="28"/>
          <w:rtl/>
        </w:rPr>
        <w:t xml:space="preserve">نَاصِیَةٍ کَاذِبَةٍ خَاطِئَةٍ (۱۶)  ترجمه:</w:t>
      </w:r>
      <w:r>
        <w:rPr>
          <w:rStyle w:val="FootnoteReference"/>
        </w:rPr>
        <w:footnoteReference w:id="6122"/>
      </w:r>
    </w:p>
    <w:p>
      <w:pPr>
        <w:pStyle w:val="BookText"/>
      </w:pPr>
      <w:r>
        <w:rPr>
          <w:rFonts w:ascii="Amiri" w:hAnsi="Amiri" w:eastAsia="Amiri" w:cs="Amiri"/>
          <w:lang w:bidi="ar-SA"/>
          <w:color w:val="111111"/>
          <w:sz w:val="28"/>
          <w:szCs w:val="28"/>
          <w:rtl/>
        </w:rPr>
        <w:t xml:space="preserve">فَلْیَدْعُ نَادِیَهُ (۱۷)  ترجمه:</w:t>
      </w:r>
      <w:r>
        <w:rPr>
          <w:rStyle w:val="FootnoteReference"/>
        </w:rPr>
        <w:footnoteReference w:id="6123"/>
      </w:r>
    </w:p>
    <w:p>
      <w:pPr>
        <w:pStyle w:val="BookText"/>
      </w:pPr>
      <w:r>
        <w:rPr>
          <w:rFonts w:ascii="Amiri" w:hAnsi="Amiri" w:eastAsia="Amiri" w:cs="Amiri"/>
          <w:lang w:bidi="ar-SA"/>
          <w:color w:val="111111"/>
          <w:sz w:val="28"/>
          <w:szCs w:val="28"/>
          <w:rtl/>
        </w:rPr>
        <w:t xml:space="preserve">سَنَدْعُ الزَّبَانِیَةَ (۱۸)  ترجمه:</w:t>
      </w:r>
      <w:r>
        <w:rPr>
          <w:rStyle w:val="FootnoteReference"/>
        </w:rPr>
        <w:footnoteReference w:id="6124"/>
      </w:r>
    </w:p>
    <w:p>
      <w:pPr>
        <w:pStyle w:val="BookText"/>
      </w:pPr>
      <w:r>
        <w:rPr>
          <w:rFonts w:ascii="Amiri" w:hAnsi="Amiri" w:eastAsia="Amiri" w:cs="Amiri"/>
          <w:lang w:bidi="ar-SA"/>
          <w:color w:val="111111"/>
          <w:sz w:val="28"/>
          <w:szCs w:val="28"/>
          <w:rtl/>
        </w:rPr>
        <w:t xml:space="preserve">کَلَّا لَا تُطِعْهُ وَاسْجُدْ وَاقْتَرِب ۩ (۱۹)  ترجمه:</w:t>
      </w:r>
      <w:r>
        <w:rPr>
          <w:rStyle w:val="FootnoteReference"/>
        </w:rPr>
        <w:footnoteReference w:id="6125"/>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112" w:name="pg19496_194833"/>
    <w:bookmarkEnd w:id="112"/>
    <w:p>
      <w:pPr>
        <w:pStyle w:val="Heading3"/>
      </w:pPr>
      <w:bookmarkStart w:id="274" w:name="_Toc156"/>
      <w:r>
        <w:t>97 - سوره القدر</w:t>
      </w:r>
      <w:bookmarkEnd w:id="274"/>
    </w:p>
    <w:p>
      <w:pPr>
        <w:pStyle w:val="BookText"/>
      </w:pPr>
      <w:r>
        <w:rPr>
          <w:rFonts w:ascii="Amiri" w:hAnsi="Amiri" w:eastAsia="Amiri" w:cs="Amiri"/>
          <w:lang w:bidi="ar-SA"/>
          <w:color w:val="111111"/>
          <w:sz w:val="28"/>
          <w:szCs w:val="28"/>
          <w:rtl/>
        </w:rPr>
        <w:t xml:space="preserve">بِّسْمِ اللَّهِ الرَّحْمَنِ الرَّحِیمِ إِنَّا أَنزَلْنَاهُ فِی لَیْلَةِ الْقَدْرِ (۱)  ترجمه:</w:t>
      </w:r>
      <w:r>
        <w:rPr>
          <w:rStyle w:val="FootnoteReference"/>
        </w:rPr>
        <w:footnoteReference w:id="6126"/>
      </w:r>
    </w:p>
    <w:p>
      <w:pPr>
        <w:pStyle w:val="BookText"/>
      </w:pPr>
      <w:r>
        <w:rPr>
          <w:rFonts w:ascii="Amiri" w:hAnsi="Amiri" w:eastAsia="Amiri" w:cs="Amiri"/>
          <w:lang w:bidi="ar-SA"/>
          <w:color w:val="111111"/>
          <w:sz w:val="28"/>
          <w:szCs w:val="28"/>
          <w:rtl/>
        </w:rPr>
        <w:t xml:space="preserve">وَمَا أَدْرَاکَ مَا لَیْلَةُ الْقَدْرِ (۲)  ترجمه:</w:t>
      </w:r>
      <w:r>
        <w:rPr>
          <w:rStyle w:val="FootnoteReference"/>
        </w:rPr>
        <w:footnoteReference w:id="6127"/>
      </w:r>
    </w:p>
    <w:p>
      <w:pPr>
        <w:pStyle w:val="BookText"/>
      </w:pPr>
      <w:r>
        <w:rPr>
          <w:rFonts w:ascii="Amiri" w:hAnsi="Amiri" w:eastAsia="Amiri" w:cs="Amiri"/>
          <w:lang w:bidi="ar-SA"/>
          <w:color w:val="111111"/>
          <w:sz w:val="28"/>
          <w:szCs w:val="28"/>
          <w:rtl/>
        </w:rPr>
        <w:t xml:space="preserve">لَیْلَةُ الْقَدْرِ خَیْرٌ مِّنْ أَلْفِ شَهْرٍ (۳)  ترجمه:</w:t>
      </w:r>
      <w:r>
        <w:rPr>
          <w:rStyle w:val="FootnoteReference"/>
        </w:rPr>
        <w:footnoteReference w:id="6128"/>
      </w:r>
    </w:p>
    <w:p>
      <w:pPr>
        <w:pStyle w:val="BookText"/>
      </w:pPr>
      <w:r>
        <w:rPr>
          <w:rFonts w:ascii="Amiri" w:hAnsi="Amiri" w:eastAsia="Amiri" w:cs="Amiri"/>
          <w:lang w:bidi="ar-SA"/>
          <w:color w:val="111111"/>
          <w:sz w:val="28"/>
          <w:szCs w:val="28"/>
          <w:rtl/>
        </w:rPr>
        <w:t xml:space="preserve">تَنَزَّلُ الْمَلَائِکَةُ وَالرُّوحُ فِیهَا بِإِذْنِ رَبِّهِم مِّن کُلِّ أَمْرٍ (۴)  ترجمه:</w:t>
      </w:r>
      <w:r>
        <w:rPr>
          <w:rStyle w:val="FootnoteReference"/>
        </w:rPr>
        <w:footnoteReference w:id="6129"/>
      </w:r>
    </w:p>
    <w:p>
      <w:pPr>
        <w:pStyle w:val="BookText"/>
      </w:pPr>
      <w:r>
        <w:rPr>
          <w:rFonts w:ascii="Amiri" w:hAnsi="Amiri" w:eastAsia="Amiri" w:cs="Amiri"/>
          <w:lang w:bidi="ar-SA"/>
          <w:color w:val="111111"/>
          <w:sz w:val="28"/>
          <w:szCs w:val="28"/>
          <w:rtl/>
        </w:rPr>
        <w:t xml:space="preserve">سَلَامٌ هِیَ حَتَّی مَطْلَعِ الْفَجْرِ (۵)  ترجمه:</w:t>
      </w:r>
      <w:r>
        <w:rPr>
          <w:rStyle w:val="FootnoteReference"/>
        </w:rPr>
        <w:footnoteReference w:id="6130"/>
      </w:r>
    </w:p>
    <w:p>
      <w:pPr>
        <w:pStyle w:val="Heading3"/>
      </w:pPr>
      <w:bookmarkStart w:id="275" w:name="_Toc157"/>
      <w:r>
        <w:t>98 - سوره البینة</w:t>
      </w:r>
      <w:bookmarkEnd w:id="275"/>
    </w:p>
    <w:p>
      <w:pPr>
        <w:pStyle w:val="BookText"/>
      </w:pPr>
      <w:r>
        <w:rPr>
          <w:rFonts w:ascii="Amiri" w:hAnsi="Amiri" w:eastAsia="Amiri" w:cs="Amiri"/>
          <w:lang w:bidi="ar-SA"/>
          <w:color w:val="111111"/>
          <w:sz w:val="28"/>
          <w:szCs w:val="28"/>
          <w:rtl/>
        </w:rPr>
        <w:t xml:space="preserve">بِسْمِ اللَّهِ الرَّحْمَنِ الرَّحِیمِ لَمْ یَکُنِ الَّذِینَ کَفَرُوا مِنْ أَهْلِ الْکِتَابِ وَالْمُشْرِکِینَ مُنفَکِّینَ حَتَّی تَأْتِیَهُمُ الْبَیِّنَةُ (۱)  ترجمه:</w:t>
      </w:r>
      <w:r>
        <w:rPr>
          <w:rStyle w:val="FootnoteReference"/>
        </w:rPr>
        <w:footnoteReference w:id="6131"/>
      </w:r>
    </w:p>
    <w:p>
      <w:pPr>
        <w:pStyle w:val="BookText"/>
      </w:pPr>
      <w:r>
        <w:rPr>
          <w:rFonts w:ascii="Amiri" w:hAnsi="Amiri" w:eastAsia="Amiri" w:cs="Amiri"/>
          <w:lang w:bidi="ar-SA"/>
          <w:color w:val="111111"/>
          <w:sz w:val="28"/>
          <w:szCs w:val="28"/>
          <w:rtl/>
        </w:rPr>
        <w:t xml:space="preserve">رَسُولٌ مِّنَ اللَّهِ یَتْلُو صُحُفًا مُّطَهَّرَةً (۲)  ترجمه:</w:t>
      </w:r>
      <w:r>
        <w:rPr>
          <w:rStyle w:val="FootnoteReference"/>
        </w:rPr>
        <w:footnoteReference w:id="6132"/>
      </w:r>
    </w:p>
    <w:p>
      <w:pPr>
        <w:pStyle w:val="BookText"/>
      </w:pPr>
      <w:r>
        <w:rPr>
          <w:rFonts w:ascii="Amiri" w:hAnsi="Amiri" w:eastAsia="Amiri" w:cs="Amiri"/>
          <w:lang w:bidi="ar-SA"/>
          <w:color w:val="111111"/>
          <w:sz w:val="28"/>
          <w:szCs w:val="28"/>
          <w:rtl/>
        </w:rPr>
        <w:t xml:space="preserve">فِیهَا کُتُبٌ قَیِّمَةٌ (۳)  ترجمه:</w:t>
      </w:r>
      <w:r>
        <w:rPr>
          <w:rStyle w:val="FootnoteReference"/>
        </w:rPr>
        <w:footnoteReference w:id="6133"/>
      </w:r>
    </w:p>
    <w:p>
      <w:pPr>
        <w:pStyle w:val="BookText"/>
      </w:pPr>
      <w:r>
        <w:rPr>
          <w:rFonts w:ascii="Amiri" w:hAnsi="Amiri" w:eastAsia="Amiri" w:cs="Amiri"/>
          <w:lang w:bidi="ar-SA"/>
          <w:color w:val="111111"/>
          <w:sz w:val="28"/>
          <w:szCs w:val="28"/>
          <w:rtl/>
        </w:rPr>
        <w:t xml:space="preserve">وَمَا تَفَرَّقَ الَّذِینَ أُوتُوا الْکِتَابَ إِلَّا مِن بَعْدِ مَا جَاءَتْهُمُ الْبَیِّنَةُ (۴)  ترجمه:</w:t>
      </w:r>
      <w:r>
        <w:rPr>
          <w:rStyle w:val="FootnoteReference"/>
        </w:rPr>
        <w:footnoteReference w:id="6134"/>
      </w:r>
    </w:p>
    <w:p>
      <w:pPr>
        <w:pStyle w:val="BookText"/>
      </w:pPr>
      <w:r>
        <w:rPr>
          <w:rFonts w:ascii="Amiri" w:hAnsi="Amiri" w:eastAsia="Amiri" w:cs="Amiri"/>
          <w:lang w:bidi="ar-SA"/>
          <w:color w:val="111111"/>
          <w:sz w:val="28"/>
          <w:szCs w:val="28"/>
          <w:rtl/>
        </w:rPr>
        <w:t xml:space="preserve">وَمَا أُمِرُوا إِلَّا لِیَعْبُدُوا اللَّهَ مُخْلِصِینَ لَهُ الدِّینَ حُنَفَاءَ وَیُقِیمُوا الصَّلَاةَ وَیُؤْتُوا الزَّکَاةَ ۚ وَذَلِکَ دِینُ الْقَیِّمَةِ (۵)  ترجمه:</w:t>
      </w:r>
      <w:r>
        <w:rPr>
          <w:rStyle w:val="FootnoteReference"/>
        </w:rPr>
        <w:footnoteReference w:id="6135"/>
      </w:r>
    </w:p>
    <w:p>
      <w:pPr>
        <w:pStyle w:val="BookText"/>
      </w:pPr>
      <w:r>
        <w:rPr>
          <w:rFonts w:ascii="Amiri" w:hAnsi="Amiri" w:eastAsia="Amiri" w:cs="Amiri"/>
          <w:lang w:bidi="ar-SA"/>
          <w:color w:val="111111"/>
          <w:sz w:val="28"/>
          <w:szCs w:val="28"/>
          <w:rtl/>
        </w:rPr>
        <w:t xml:space="preserve">إِنَّ الَّذِینَ کَفَرُوا مِنْ أَهْلِ الْکِتَابِ وَالْمُشْرِکِینَ فِی نَارِ جَهَنَّمَ خَالِدِینَ فِیهَا ۚ أُولَئِکَ هُمْ شَرُّ الْبَرِیَّةِ (۶)  ترجمه:</w:t>
      </w:r>
      <w:r>
        <w:rPr>
          <w:rStyle w:val="FootnoteReference"/>
        </w:rPr>
        <w:footnoteReference w:id="6136"/>
      </w:r>
    </w:p>
    <w:p>
      <w:pPr>
        <w:pStyle w:val="BookText"/>
      </w:pPr>
      <w:r>
        <w:rPr>
          <w:rFonts w:ascii="Amiri" w:hAnsi="Amiri" w:eastAsia="Amiri" w:cs="Amiri"/>
          <w:lang w:bidi="ar-SA"/>
          <w:color w:val="111111"/>
          <w:sz w:val="28"/>
          <w:szCs w:val="28"/>
          <w:rtl/>
        </w:rPr>
        <w:t xml:space="preserve">إِنَّ الَّذِینَ آمَنُوا وَعَمِلُوا الصَّالِحَاتِ أُولَئِکَ هُمْ خَیْرُ الْبَرِیَّةِ (۷)  ترجمه:</w:t>
      </w:r>
      <w:r>
        <w:rPr>
          <w:rStyle w:val="FootnoteReference"/>
        </w:rPr>
        <w:footnoteReference w:id="6137"/>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13" w:name="pg19496_194834"/>
    <w:bookmarkEnd w:id="113"/>
    <w:p>
      <w:pPr>
        <w:pStyle w:val="BookText"/>
      </w:pPr>
      <w:r>
        <w:rPr>
          <w:rFonts w:ascii="Amiri" w:hAnsi="Amiri" w:eastAsia="Amiri" w:cs="Amiri"/>
          <w:lang w:bidi="ar-SA"/>
          <w:color w:val="111111"/>
          <w:sz w:val="28"/>
          <w:szCs w:val="28"/>
          <w:rtl/>
        </w:rPr>
        <w:t xml:space="preserve">جَزَاؤُهُمْ عِندَ رَبِّهِمْ جَنَّاتُ عَدْنٍ تَجْرِی مِن تَحْتِهَا الْأَنْهَارُ خَالِدِینَ فِیهَا أَبَدًا ۖ رَّضِیَ اللَّهُ عَنْهُمْ وَرَضُوا عَنْهُ ۚ ذَلِکَ لِمَنْ خَشِیَ رَبَّهُ (۸)  ترجمه:</w:t>
      </w:r>
      <w:r>
        <w:rPr>
          <w:rStyle w:val="FootnoteReference"/>
        </w:rPr>
        <w:footnoteReference w:id="6138"/>
      </w:r>
    </w:p>
    <w:p>
      <w:pPr>
        <w:pStyle w:val="Heading3"/>
      </w:pPr>
      <w:bookmarkStart w:id="276" w:name="_Toc158"/>
      <w:r>
        <w:t>99 - سوره الزلزلة</w:t>
      </w:r>
      <w:bookmarkEnd w:id="276"/>
    </w:p>
    <w:p>
      <w:pPr>
        <w:pStyle w:val="BookText"/>
      </w:pPr>
      <w:r>
        <w:rPr>
          <w:rFonts w:ascii="Amiri" w:hAnsi="Amiri" w:eastAsia="Amiri" w:cs="Amiri"/>
          <w:lang w:bidi="ar-SA"/>
          <w:color w:val="111111"/>
          <w:sz w:val="28"/>
          <w:szCs w:val="28"/>
          <w:rtl/>
        </w:rPr>
        <w:t xml:space="preserve">بِسْمِ اللَّهِ الرَّحْمَنِ الرَّحِیمِ إِذَا زُلْزِلَتِ الْأَرْضُ زِلْزَالَهَا (۱)  ترجمه:</w:t>
      </w:r>
      <w:r>
        <w:rPr>
          <w:rStyle w:val="FootnoteReference"/>
        </w:rPr>
        <w:footnoteReference w:id="6139"/>
      </w:r>
    </w:p>
    <w:p>
      <w:pPr>
        <w:pStyle w:val="BookText"/>
      </w:pPr>
      <w:r>
        <w:rPr>
          <w:rFonts w:ascii="Amiri" w:hAnsi="Amiri" w:eastAsia="Amiri" w:cs="Amiri"/>
          <w:lang w:bidi="ar-SA"/>
          <w:color w:val="111111"/>
          <w:sz w:val="28"/>
          <w:szCs w:val="28"/>
          <w:rtl/>
        </w:rPr>
        <w:t xml:space="preserve">وَأَخْرَجَتِ الْأَرْضُ أَثْقَالَهَا (۲)  ترجمه:</w:t>
      </w:r>
      <w:r>
        <w:rPr>
          <w:rStyle w:val="FootnoteReference"/>
        </w:rPr>
        <w:footnoteReference w:id="6140"/>
      </w:r>
    </w:p>
    <w:p>
      <w:pPr>
        <w:pStyle w:val="BookText"/>
      </w:pPr>
      <w:r>
        <w:rPr>
          <w:rFonts w:ascii="Amiri" w:hAnsi="Amiri" w:eastAsia="Amiri" w:cs="Amiri"/>
          <w:lang w:bidi="ar-SA"/>
          <w:color w:val="111111"/>
          <w:sz w:val="28"/>
          <w:szCs w:val="28"/>
          <w:rtl/>
        </w:rPr>
        <w:t xml:space="preserve">وَقَالَ الْإِنسَانُ مَا لَهَا (۳)  ترجمه:</w:t>
      </w:r>
      <w:r>
        <w:rPr>
          <w:rStyle w:val="FootnoteReference"/>
        </w:rPr>
        <w:footnoteReference w:id="6141"/>
      </w:r>
    </w:p>
    <w:p>
      <w:pPr>
        <w:pStyle w:val="BookText"/>
      </w:pPr>
      <w:r>
        <w:rPr>
          <w:rFonts w:ascii="Amiri" w:hAnsi="Amiri" w:eastAsia="Amiri" w:cs="Amiri"/>
          <w:lang w:bidi="ar-SA"/>
          <w:color w:val="111111"/>
          <w:sz w:val="28"/>
          <w:szCs w:val="28"/>
          <w:rtl/>
        </w:rPr>
        <w:t xml:space="preserve">یَوْمَئِذٍ تُحَدِّثُ أَخْبَارَهَا (۴)  ترجمه:</w:t>
      </w:r>
      <w:r>
        <w:rPr>
          <w:rStyle w:val="FootnoteReference"/>
        </w:rPr>
        <w:footnoteReference w:id="6142"/>
      </w:r>
    </w:p>
    <w:p>
      <w:pPr>
        <w:pStyle w:val="BookText"/>
      </w:pPr>
      <w:r>
        <w:rPr>
          <w:rFonts w:ascii="Amiri" w:hAnsi="Amiri" w:eastAsia="Amiri" w:cs="Amiri"/>
          <w:lang w:bidi="ar-SA"/>
          <w:color w:val="111111"/>
          <w:sz w:val="28"/>
          <w:szCs w:val="28"/>
          <w:rtl/>
        </w:rPr>
        <w:t xml:space="preserve">بِأَنَّ رَبَّکَ أَوْحَی لَهَا (۵)  ترجمه:</w:t>
      </w:r>
      <w:r>
        <w:rPr>
          <w:rStyle w:val="FootnoteReference"/>
        </w:rPr>
        <w:footnoteReference w:id="6143"/>
      </w:r>
    </w:p>
    <w:p>
      <w:pPr>
        <w:pStyle w:val="BookText"/>
      </w:pPr>
      <w:r>
        <w:rPr>
          <w:rFonts w:ascii="Amiri" w:hAnsi="Amiri" w:eastAsia="Amiri" w:cs="Amiri"/>
          <w:lang w:bidi="ar-SA"/>
          <w:color w:val="111111"/>
          <w:sz w:val="28"/>
          <w:szCs w:val="28"/>
          <w:rtl/>
        </w:rPr>
        <w:t xml:space="preserve">یَوْمَئِذٍ یَصْدُرُ النَّاسُ أَشْتَاتًا لِّیُرَوْا أَعْمَالَهُمْ (۶)  ترجمه:</w:t>
      </w:r>
      <w:r>
        <w:rPr>
          <w:rStyle w:val="FootnoteReference"/>
        </w:rPr>
        <w:footnoteReference w:id="6144"/>
      </w:r>
    </w:p>
    <w:p>
      <w:pPr>
        <w:pStyle w:val="BookText"/>
      </w:pPr>
      <w:r>
        <w:rPr>
          <w:rFonts w:ascii="Amiri" w:hAnsi="Amiri" w:eastAsia="Amiri" w:cs="Amiri"/>
          <w:lang w:bidi="ar-SA"/>
          <w:color w:val="111111"/>
          <w:sz w:val="28"/>
          <w:szCs w:val="28"/>
          <w:rtl/>
        </w:rPr>
        <w:t xml:space="preserve">فَمَن یَعْمَلْ مِثْقَالَ ذَرَّةٍ خَیْرًا یَرَهُ (۷)  ترجمه:</w:t>
      </w:r>
      <w:r>
        <w:rPr>
          <w:rStyle w:val="FootnoteReference"/>
        </w:rPr>
        <w:footnoteReference w:id="6145"/>
      </w:r>
    </w:p>
    <w:p>
      <w:pPr>
        <w:pStyle w:val="BookText"/>
      </w:pPr>
      <w:r>
        <w:rPr>
          <w:rFonts w:ascii="Amiri" w:hAnsi="Amiri" w:eastAsia="Amiri" w:cs="Amiri"/>
          <w:lang w:bidi="ar-SA"/>
          <w:color w:val="111111"/>
          <w:sz w:val="28"/>
          <w:szCs w:val="28"/>
          <w:rtl/>
        </w:rPr>
        <w:t xml:space="preserve">وَمَن یَعْمَلْ مِثْقَالَ ذَرَّةٍ شَرًّا یَرَهُ (۸)  ترجمه:</w:t>
      </w:r>
      <w:r>
        <w:rPr>
          <w:rStyle w:val="FootnoteReference"/>
        </w:rPr>
        <w:footnoteReference w:id="6146"/>
      </w:r>
    </w:p>
    <w:p>
      <w:pPr>
        <w:pStyle w:val="Heading3"/>
      </w:pPr>
      <w:bookmarkStart w:id="277" w:name="_Toc159"/>
      <w:r>
        <w:t>100 - سوره العادیات</w:t>
      </w:r>
      <w:bookmarkEnd w:id="277"/>
    </w:p>
    <w:p>
      <w:pPr>
        <w:pStyle w:val="BookText"/>
      </w:pPr>
      <w:r>
        <w:rPr>
          <w:rFonts w:ascii="Amiri" w:hAnsi="Amiri" w:eastAsia="Amiri" w:cs="Amiri"/>
          <w:lang w:bidi="ar-SA"/>
          <w:color w:val="111111"/>
          <w:sz w:val="28"/>
          <w:szCs w:val="28"/>
          <w:rtl/>
        </w:rPr>
        <w:t xml:space="preserve">بِسْمِ اللَّهِ الرَّحْمَنِ الرَّحِیمِ وَالْعَادِیَاتِ ضَبْحًا (۱)  ترجمه:</w:t>
      </w:r>
      <w:r>
        <w:rPr>
          <w:rStyle w:val="FootnoteReference"/>
        </w:rPr>
        <w:footnoteReference w:id="6147"/>
      </w:r>
    </w:p>
    <w:p>
      <w:pPr>
        <w:pStyle w:val="BookText"/>
      </w:pPr>
      <w:r>
        <w:rPr>
          <w:rFonts w:ascii="Amiri" w:hAnsi="Amiri" w:eastAsia="Amiri" w:cs="Amiri"/>
          <w:lang w:bidi="ar-SA"/>
          <w:color w:val="111111"/>
          <w:sz w:val="28"/>
          <w:szCs w:val="28"/>
          <w:rtl/>
        </w:rPr>
        <w:t xml:space="preserve">فَالْمُورِیَاتِ قَدْحًا (۲)  ترجمه:</w:t>
      </w:r>
      <w:r>
        <w:rPr>
          <w:rStyle w:val="FootnoteReference"/>
        </w:rPr>
        <w:footnoteReference w:id="6148"/>
      </w:r>
    </w:p>
    <w:p>
      <w:pPr>
        <w:pStyle w:val="BookText"/>
      </w:pPr>
      <w:r>
        <w:rPr>
          <w:rFonts w:ascii="Amiri" w:hAnsi="Amiri" w:eastAsia="Amiri" w:cs="Amiri"/>
          <w:lang w:bidi="ar-SA"/>
          <w:color w:val="111111"/>
          <w:sz w:val="28"/>
          <w:szCs w:val="28"/>
          <w:rtl/>
        </w:rPr>
        <w:t xml:space="preserve">فَالْمُغِیرَاتِ صُبْحًا (۳)  ترجمه:</w:t>
      </w:r>
      <w:r>
        <w:rPr>
          <w:rStyle w:val="FootnoteReference"/>
        </w:rPr>
        <w:footnoteReference w:id="6149"/>
      </w:r>
    </w:p>
    <w:p>
      <w:pPr>
        <w:pStyle w:val="BookText"/>
      </w:pPr>
      <w:r>
        <w:rPr>
          <w:rFonts w:ascii="Amiri" w:hAnsi="Amiri" w:eastAsia="Amiri" w:cs="Amiri"/>
          <w:lang w:bidi="ar-SA"/>
          <w:color w:val="111111"/>
          <w:sz w:val="28"/>
          <w:szCs w:val="28"/>
          <w:rtl/>
        </w:rPr>
        <w:t xml:space="preserve">فَأَثَرْنَ بِهِ نَقْعًا (۴)  ترجمه:</w:t>
      </w:r>
      <w:r>
        <w:rPr>
          <w:rStyle w:val="FootnoteReference"/>
        </w:rPr>
        <w:footnoteReference w:id="6150"/>
      </w:r>
    </w:p>
    <w:p>
      <w:pPr>
        <w:pStyle w:val="BookText"/>
      </w:pPr>
      <w:r>
        <w:rPr>
          <w:rFonts w:ascii="Amiri" w:hAnsi="Amiri" w:eastAsia="Amiri" w:cs="Amiri"/>
          <w:lang w:bidi="ar-SA"/>
          <w:color w:val="111111"/>
          <w:sz w:val="28"/>
          <w:szCs w:val="28"/>
          <w:rtl/>
        </w:rPr>
        <w:t xml:space="preserve">فَوَسَطْنَ بِهِ جَمْعًا (۵)  ترجمه:</w:t>
      </w:r>
      <w:r>
        <w:rPr>
          <w:rStyle w:val="FootnoteReference"/>
        </w:rPr>
        <w:footnoteReference w:id="6151"/>
      </w:r>
    </w:p>
    <w:p>
      <w:pPr>
        <w:pStyle w:val="BookText"/>
      </w:pPr>
      <w:r>
        <w:rPr>
          <w:rFonts w:ascii="Amiri" w:hAnsi="Amiri" w:eastAsia="Amiri" w:cs="Amiri"/>
          <w:lang w:bidi="ar-SA"/>
          <w:color w:val="111111"/>
          <w:sz w:val="28"/>
          <w:szCs w:val="28"/>
          <w:rtl/>
        </w:rPr>
        <w:t xml:space="preserve">إِنَّ الْإِنسَانَ لِرَبِّهِ لَکَنُودٌ (۶)  ترجمه:</w:t>
      </w:r>
      <w:r>
        <w:rPr>
          <w:rStyle w:val="FootnoteReference"/>
        </w:rPr>
        <w:footnoteReference w:id="6152"/>
      </w:r>
    </w:p>
    <w:p>
      <w:pPr>
        <w:pStyle w:val="BookText"/>
      </w:pPr>
      <w:r>
        <w:rPr>
          <w:rFonts w:ascii="Amiri" w:hAnsi="Amiri" w:eastAsia="Amiri" w:cs="Amiri"/>
          <w:lang w:bidi="ar-SA"/>
          <w:color w:val="111111"/>
          <w:sz w:val="28"/>
          <w:szCs w:val="28"/>
          <w:rtl/>
        </w:rPr>
        <w:t xml:space="preserve">وَإِنَّهُ عَلَی ذَلِکَ لَشَهِیدٌ (۷)  ترجمه:</w:t>
      </w:r>
      <w:r>
        <w:rPr>
          <w:rStyle w:val="FootnoteReference"/>
        </w:rPr>
        <w:footnoteReference w:id="6153"/>
      </w:r>
    </w:p>
    <w:p>
      <w:pPr>
        <w:pStyle w:val="BookText"/>
      </w:pPr>
      <w:r>
        <w:rPr>
          <w:rFonts w:ascii="Amiri" w:hAnsi="Amiri" w:eastAsia="Amiri" w:cs="Amiri"/>
          <w:lang w:bidi="ar-SA"/>
          <w:color w:val="111111"/>
          <w:sz w:val="28"/>
          <w:szCs w:val="28"/>
          <w:rtl/>
        </w:rPr>
        <w:t xml:space="preserve">وَإِنَّهُ لِحُبِّ الْخَیْرِ لَشَدِیدٌ (۸)  ترجمه:</w:t>
      </w:r>
      <w:r>
        <w:rPr>
          <w:rStyle w:val="FootnoteReference"/>
        </w:rPr>
        <w:footnoteReference w:id="6154"/>
      </w:r>
    </w:p>
    <w:p>
      <w:pPr>
        <w:pStyle w:val="BookText"/>
      </w:pPr>
      <w:r>
        <w:rPr>
          <w:rFonts w:ascii="Amiri" w:hAnsi="Amiri" w:eastAsia="Amiri" w:cs="Amiri"/>
          <w:lang w:bidi="ar-SA"/>
          <w:color w:val="111111"/>
          <w:sz w:val="28"/>
          <w:szCs w:val="28"/>
          <w:rtl/>
        </w:rPr>
        <w:t xml:space="preserve">۞ أَفَلَا یَعْلَمُ إِذَا بُعْثِرَ مَا فِی الْقُبُورِ (۹)  ترجمه:</w:t>
      </w:r>
      <w:r>
        <w:rPr>
          <w:rStyle w:val="FootnoteReference"/>
        </w:rPr>
        <w:footnoteReference w:id="6155"/>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114" w:name="pg19496_194835"/>
    <w:bookmarkEnd w:id="114"/>
    <w:p>
      <w:pPr>
        <w:pStyle w:val="BookText"/>
      </w:pPr>
      <w:r>
        <w:rPr>
          <w:rFonts w:ascii="Amiri" w:hAnsi="Amiri" w:eastAsia="Amiri" w:cs="Amiri"/>
          <w:lang w:bidi="ar-SA"/>
          <w:color w:val="111111"/>
          <w:sz w:val="28"/>
          <w:szCs w:val="28"/>
          <w:rtl/>
        </w:rPr>
        <w:t xml:space="preserve">وَحُصِّلَ مَا فِی الصُّدُورِ (۱۰)  ترجمه:</w:t>
      </w:r>
      <w:r>
        <w:rPr>
          <w:rStyle w:val="FootnoteReference"/>
        </w:rPr>
        <w:footnoteReference w:id="6156"/>
      </w:r>
    </w:p>
    <w:p>
      <w:pPr>
        <w:pStyle w:val="BookText"/>
      </w:pPr>
      <w:r>
        <w:rPr>
          <w:rFonts w:ascii="Amiri" w:hAnsi="Amiri" w:eastAsia="Amiri" w:cs="Amiri"/>
          <w:lang w:bidi="ar-SA"/>
          <w:color w:val="111111"/>
          <w:sz w:val="28"/>
          <w:szCs w:val="28"/>
          <w:rtl/>
        </w:rPr>
        <w:t xml:space="preserve">إِنَّ رَبَّهُم بِهِمْ یَوْمَئِذٍ لَّخَبِیرٌ (۱۱)  ترجمه:</w:t>
      </w:r>
      <w:r>
        <w:rPr>
          <w:rStyle w:val="FootnoteReference"/>
        </w:rPr>
        <w:footnoteReference w:id="6157"/>
      </w:r>
    </w:p>
    <w:p>
      <w:pPr>
        <w:pStyle w:val="Heading3"/>
      </w:pPr>
      <w:bookmarkStart w:id="278" w:name="_Toc160"/>
      <w:r>
        <w:t>101 - سوره القارعة</w:t>
      </w:r>
      <w:bookmarkEnd w:id="278"/>
    </w:p>
    <w:p>
      <w:pPr>
        <w:pStyle w:val="BookText"/>
      </w:pPr>
      <w:r>
        <w:rPr>
          <w:rFonts w:ascii="Amiri" w:hAnsi="Amiri" w:eastAsia="Amiri" w:cs="Amiri"/>
          <w:lang w:bidi="ar-SA"/>
          <w:color w:val="111111"/>
          <w:sz w:val="28"/>
          <w:szCs w:val="28"/>
          <w:rtl/>
        </w:rPr>
        <w:t xml:space="preserve">بِسْمِ اللَّهِ الرَّحْمَنِ الرَّحِیمِ الْقَارِعَةُ (۱)  ترجمه:</w:t>
      </w:r>
      <w:r>
        <w:rPr>
          <w:rStyle w:val="FootnoteReference"/>
        </w:rPr>
        <w:footnoteReference w:id="6158"/>
      </w:r>
    </w:p>
    <w:p>
      <w:pPr>
        <w:pStyle w:val="BookText"/>
      </w:pPr>
      <w:r>
        <w:rPr>
          <w:rFonts w:ascii="Amiri" w:hAnsi="Amiri" w:eastAsia="Amiri" w:cs="Amiri"/>
          <w:lang w:bidi="ar-SA"/>
          <w:color w:val="111111"/>
          <w:sz w:val="28"/>
          <w:szCs w:val="28"/>
          <w:rtl/>
        </w:rPr>
        <w:t xml:space="preserve">مَا الْقَارِعَةُ (۲)  ترجمه:</w:t>
      </w:r>
      <w:r>
        <w:rPr>
          <w:rStyle w:val="FootnoteReference"/>
        </w:rPr>
        <w:footnoteReference w:id="6159"/>
      </w:r>
    </w:p>
    <w:p>
      <w:pPr>
        <w:pStyle w:val="BookText"/>
      </w:pPr>
      <w:r>
        <w:rPr>
          <w:rFonts w:ascii="Amiri" w:hAnsi="Amiri" w:eastAsia="Amiri" w:cs="Amiri"/>
          <w:lang w:bidi="ar-SA"/>
          <w:color w:val="111111"/>
          <w:sz w:val="28"/>
          <w:szCs w:val="28"/>
          <w:rtl/>
        </w:rPr>
        <w:t xml:space="preserve">وَمَا أَدْرَاکَ مَا الْقَارِعَةُ (۳)  ترجمه:</w:t>
      </w:r>
      <w:r>
        <w:rPr>
          <w:rStyle w:val="FootnoteReference"/>
        </w:rPr>
        <w:footnoteReference w:id="6160"/>
      </w:r>
    </w:p>
    <w:p>
      <w:pPr>
        <w:pStyle w:val="BookText"/>
      </w:pPr>
      <w:r>
        <w:rPr>
          <w:rFonts w:ascii="Amiri" w:hAnsi="Amiri" w:eastAsia="Amiri" w:cs="Amiri"/>
          <w:lang w:bidi="ar-SA"/>
          <w:color w:val="111111"/>
          <w:sz w:val="28"/>
          <w:szCs w:val="28"/>
          <w:rtl/>
        </w:rPr>
        <w:t xml:space="preserve">یَوْمَ یَکُونُ النَّاسُ کَالْفَرَاشِ الْمَبْثُوثِ (۴)  ترجمه:</w:t>
      </w:r>
      <w:r>
        <w:rPr>
          <w:rStyle w:val="FootnoteReference"/>
        </w:rPr>
        <w:footnoteReference w:id="6161"/>
      </w:r>
    </w:p>
    <w:p>
      <w:pPr>
        <w:pStyle w:val="BookText"/>
      </w:pPr>
      <w:r>
        <w:rPr>
          <w:rFonts w:ascii="Amiri" w:hAnsi="Amiri" w:eastAsia="Amiri" w:cs="Amiri"/>
          <w:lang w:bidi="ar-SA"/>
          <w:color w:val="111111"/>
          <w:sz w:val="28"/>
          <w:szCs w:val="28"/>
          <w:rtl/>
        </w:rPr>
        <w:t xml:space="preserve">وَتَکُونُ الْجِبَالُ کَالْعِهْنِ الْمَنفُوشِ (۵)  ترجمه:</w:t>
      </w:r>
      <w:r>
        <w:rPr>
          <w:rStyle w:val="FootnoteReference"/>
        </w:rPr>
        <w:footnoteReference w:id="6162"/>
      </w:r>
    </w:p>
    <w:p>
      <w:pPr>
        <w:pStyle w:val="BookText"/>
      </w:pPr>
      <w:r>
        <w:rPr>
          <w:rFonts w:ascii="Amiri" w:hAnsi="Amiri" w:eastAsia="Amiri" w:cs="Amiri"/>
          <w:lang w:bidi="ar-SA"/>
          <w:color w:val="111111"/>
          <w:sz w:val="28"/>
          <w:szCs w:val="28"/>
          <w:rtl/>
        </w:rPr>
        <w:t xml:space="preserve">فَأَمَّا مَن ثَقُلَتْ مَوَازِینُهُ (۶)  ترجمه:</w:t>
      </w:r>
      <w:r>
        <w:rPr>
          <w:rStyle w:val="FootnoteReference"/>
        </w:rPr>
        <w:footnoteReference w:id="6163"/>
      </w:r>
    </w:p>
    <w:p>
      <w:pPr>
        <w:pStyle w:val="BookText"/>
      </w:pPr>
      <w:r>
        <w:rPr>
          <w:rFonts w:ascii="Amiri" w:hAnsi="Amiri" w:eastAsia="Amiri" w:cs="Amiri"/>
          <w:lang w:bidi="ar-SA"/>
          <w:color w:val="111111"/>
          <w:sz w:val="28"/>
          <w:szCs w:val="28"/>
          <w:rtl/>
        </w:rPr>
        <w:t xml:space="preserve">فَهُوَ فِی عِیشَةٍ رَّاضِیَةٍ (۷)  ترجمه:</w:t>
      </w:r>
      <w:r>
        <w:rPr>
          <w:rStyle w:val="FootnoteReference"/>
        </w:rPr>
        <w:footnoteReference w:id="6164"/>
      </w:r>
    </w:p>
    <w:p>
      <w:pPr>
        <w:pStyle w:val="BookText"/>
      </w:pPr>
      <w:r>
        <w:rPr>
          <w:rFonts w:ascii="Amiri" w:hAnsi="Amiri" w:eastAsia="Amiri" w:cs="Amiri"/>
          <w:lang w:bidi="ar-SA"/>
          <w:color w:val="111111"/>
          <w:sz w:val="28"/>
          <w:szCs w:val="28"/>
          <w:rtl/>
        </w:rPr>
        <w:t xml:space="preserve">وَأَمَّا مَنْ خَفَّتْ مَوَازِینُهُ (۸)  ترجمه:</w:t>
      </w:r>
      <w:r>
        <w:rPr>
          <w:rStyle w:val="FootnoteReference"/>
        </w:rPr>
        <w:footnoteReference w:id="6165"/>
      </w:r>
    </w:p>
    <w:p>
      <w:pPr>
        <w:pStyle w:val="BookText"/>
      </w:pPr>
      <w:r>
        <w:rPr>
          <w:rFonts w:ascii="Amiri" w:hAnsi="Amiri" w:eastAsia="Amiri" w:cs="Amiri"/>
          <w:lang w:bidi="ar-SA"/>
          <w:color w:val="111111"/>
          <w:sz w:val="28"/>
          <w:szCs w:val="28"/>
          <w:rtl/>
        </w:rPr>
        <w:t xml:space="preserve">فَأُمُّهُ هَاوِیَةٌ (۹)  ترجمه:</w:t>
      </w:r>
      <w:r>
        <w:rPr>
          <w:rStyle w:val="FootnoteReference"/>
        </w:rPr>
        <w:footnoteReference w:id="6166"/>
      </w:r>
    </w:p>
    <w:p>
      <w:pPr>
        <w:pStyle w:val="BookText"/>
      </w:pPr>
      <w:r>
        <w:rPr>
          <w:rFonts w:ascii="Amiri" w:hAnsi="Amiri" w:eastAsia="Amiri" w:cs="Amiri"/>
          <w:lang w:bidi="ar-SA"/>
          <w:color w:val="111111"/>
          <w:sz w:val="28"/>
          <w:szCs w:val="28"/>
          <w:rtl/>
        </w:rPr>
        <w:t xml:space="preserve">وَمَا أَدْرَاکَ مَا هِیَهْ (۱۰)  ترجمه:</w:t>
      </w:r>
      <w:r>
        <w:rPr>
          <w:rStyle w:val="FootnoteReference"/>
        </w:rPr>
        <w:footnoteReference w:id="6167"/>
      </w:r>
    </w:p>
    <w:p>
      <w:pPr>
        <w:pStyle w:val="BookText"/>
      </w:pPr>
      <w:r>
        <w:rPr>
          <w:rFonts w:ascii="Amiri" w:hAnsi="Amiri" w:eastAsia="Amiri" w:cs="Amiri"/>
          <w:lang w:bidi="ar-SA"/>
          <w:color w:val="111111"/>
          <w:sz w:val="28"/>
          <w:szCs w:val="28"/>
          <w:rtl/>
        </w:rPr>
        <w:t xml:space="preserve">نَارٌ حَامِیَةٌ (۱۱)  ترجمه:</w:t>
      </w:r>
      <w:r>
        <w:rPr>
          <w:rStyle w:val="FootnoteReference"/>
        </w:rPr>
        <w:footnoteReference w:id="6168"/>
      </w:r>
    </w:p>
    <w:p>
      <w:pPr>
        <w:pStyle w:val="Heading3"/>
      </w:pPr>
      <w:bookmarkStart w:id="279" w:name="_Toc161"/>
      <w:r>
        <w:t>102 - سوره التکاثر</w:t>
      </w:r>
      <w:bookmarkEnd w:id="279"/>
    </w:p>
    <w:p>
      <w:pPr>
        <w:pStyle w:val="BookText"/>
      </w:pPr>
      <w:r>
        <w:rPr>
          <w:rFonts w:ascii="Amiri" w:hAnsi="Amiri" w:eastAsia="Amiri" w:cs="Amiri"/>
          <w:lang w:bidi="ar-SA"/>
          <w:color w:val="111111"/>
          <w:sz w:val="28"/>
          <w:szCs w:val="28"/>
          <w:rtl/>
        </w:rPr>
        <w:t xml:space="preserve">بِسْمِ اللَّهِ الرَّحْمَنِ الرَّحِیمِ أَلْهَاکُمُ التَّکَاثُرُ (۱)  ترجمه:</w:t>
      </w:r>
      <w:r>
        <w:rPr>
          <w:rStyle w:val="FootnoteReference"/>
        </w:rPr>
        <w:footnoteReference w:id="6169"/>
      </w:r>
    </w:p>
    <w:p>
      <w:pPr>
        <w:pStyle w:val="BookText"/>
      </w:pPr>
      <w:r>
        <w:rPr>
          <w:rFonts w:ascii="Amiri" w:hAnsi="Amiri" w:eastAsia="Amiri" w:cs="Amiri"/>
          <w:lang w:bidi="ar-SA"/>
          <w:color w:val="111111"/>
          <w:sz w:val="28"/>
          <w:szCs w:val="28"/>
          <w:rtl/>
        </w:rPr>
        <w:t xml:space="preserve">حَتَّی زُرْتُمُ الْمَقَابِرَ (۲)  ترجمه:</w:t>
      </w:r>
      <w:r>
        <w:rPr>
          <w:rStyle w:val="FootnoteReference"/>
        </w:rPr>
        <w:footnoteReference w:id="6170"/>
      </w:r>
    </w:p>
    <w:p>
      <w:pPr>
        <w:pStyle w:val="BookText"/>
      </w:pPr>
      <w:r>
        <w:rPr>
          <w:rFonts w:ascii="Amiri" w:hAnsi="Amiri" w:eastAsia="Amiri" w:cs="Amiri"/>
          <w:lang w:bidi="ar-SA"/>
          <w:color w:val="111111"/>
          <w:sz w:val="28"/>
          <w:szCs w:val="28"/>
          <w:rtl/>
        </w:rPr>
        <w:t xml:space="preserve">کَلَّا سَوْفَ تَعْلَمُونَ (۳)  ترجمه:</w:t>
      </w:r>
      <w:r>
        <w:rPr>
          <w:rStyle w:val="FootnoteReference"/>
        </w:rPr>
        <w:footnoteReference w:id="6171"/>
      </w:r>
    </w:p>
    <w:p>
      <w:pPr>
        <w:pStyle w:val="BookText"/>
      </w:pPr>
      <w:r>
        <w:rPr>
          <w:rFonts w:ascii="Amiri" w:hAnsi="Amiri" w:eastAsia="Amiri" w:cs="Amiri"/>
          <w:lang w:bidi="ar-SA"/>
          <w:color w:val="111111"/>
          <w:sz w:val="28"/>
          <w:szCs w:val="28"/>
          <w:rtl/>
        </w:rPr>
        <w:t xml:space="preserve">ثُمَّ کَلَّا سَوْفَ تَعْلَمُونَ (۴)  ترجمه:</w:t>
      </w:r>
      <w:r>
        <w:rPr>
          <w:rStyle w:val="FootnoteReference"/>
        </w:rPr>
        <w:footnoteReference w:id="6172"/>
      </w:r>
    </w:p>
    <w:p>
      <w:pPr>
        <w:pStyle w:val="BookText"/>
      </w:pPr>
      <w:r>
        <w:rPr>
          <w:rFonts w:ascii="Amiri" w:hAnsi="Amiri" w:eastAsia="Amiri" w:cs="Amiri"/>
          <w:lang w:bidi="ar-SA"/>
          <w:color w:val="111111"/>
          <w:sz w:val="28"/>
          <w:szCs w:val="28"/>
          <w:rtl/>
        </w:rPr>
        <w:t xml:space="preserve">کَلَّا لَوْ تَعْلَمُونَ عِلْمَ الْیَقِینِ (۵)  ترجمه:</w:t>
      </w:r>
      <w:r>
        <w:rPr>
          <w:rStyle w:val="FootnoteReference"/>
        </w:rPr>
        <w:footnoteReference w:id="6173"/>
      </w:r>
    </w:p>
    <w:p>
      <w:pPr>
        <w:pStyle w:val="BookText"/>
      </w:pPr>
      <w:r>
        <w:rPr>
          <w:rFonts w:ascii="Amiri" w:hAnsi="Amiri" w:eastAsia="Amiri" w:cs="Amiri"/>
          <w:lang w:bidi="ar-SA"/>
          <w:color w:val="111111"/>
          <w:sz w:val="28"/>
          <w:szCs w:val="28"/>
          <w:rtl/>
        </w:rPr>
        <w:t xml:space="preserve">لَتَرَوُنَّ الْجَحِیمَ (۶)  ترجمه:</w:t>
      </w:r>
      <w:r>
        <w:rPr>
          <w:rStyle w:val="FootnoteReference"/>
        </w:rPr>
        <w:footnoteReference w:id="6174"/>
      </w:r>
    </w:p>
    <w:p>
      <w:pPr>
        <w:pStyle w:val="BookText"/>
      </w:pPr>
      <w:r>
        <w:rPr>
          <w:rFonts w:ascii="Amiri" w:hAnsi="Amiri" w:eastAsia="Amiri" w:cs="Amiri"/>
          <w:lang w:bidi="ar-SA"/>
          <w:color w:val="111111"/>
          <w:sz w:val="28"/>
          <w:szCs w:val="28"/>
          <w:rtl/>
        </w:rPr>
        <w:t xml:space="preserve">ثُمَّ لَتَرَوُنَّهَا عَیْنَ الْیَقِینِ (۷)  ترجمه:</w:t>
      </w:r>
      <w:r>
        <w:rPr>
          <w:rStyle w:val="FootnoteReference"/>
        </w:rPr>
        <w:footnoteReference w:id="6175"/>
      </w:r>
    </w:p>
    <w:p>
      <w:pPr>
        <w:pStyle w:val="BookText"/>
      </w:pPr>
      <w:r>
        <w:rPr>
          <w:rFonts w:ascii="Amiri" w:hAnsi="Amiri" w:eastAsia="Amiri" w:cs="Amiri"/>
          <w:lang w:bidi="ar-SA"/>
          <w:color w:val="111111"/>
          <w:sz w:val="28"/>
          <w:szCs w:val="28"/>
          <w:rtl/>
        </w:rPr>
        <w:t xml:space="preserve">ثُمَّ لَتُسْأَلُنَّ یَوْمَئِذٍ عَنِ النَّعِیمِ (۸)  ترجمه:</w:t>
      </w:r>
      <w:r>
        <w:rPr>
          <w:rStyle w:val="FootnoteReference"/>
        </w:rPr>
        <w:footnoteReference w:id="6176"/>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115" w:name="pg19496_194836"/>
    <w:bookmarkEnd w:id="115"/>
    <w:p>
      <w:pPr>
        <w:pStyle w:val="Heading3"/>
      </w:pPr>
      <w:bookmarkStart w:id="280" w:name="_Toc162"/>
      <w:r>
        <w:t>103 - سوره العصر</w:t>
      </w:r>
      <w:bookmarkEnd w:id="280"/>
    </w:p>
    <w:p>
      <w:pPr>
        <w:pStyle w:val="BookText"/>
      </w:pPr>
      <w:r>
        <w:rPr>
          <w:rFonts w:ascii="Amiri" w:hAnsi="Amiri" w:eastAsia="Amiri" w:cs="Amiri"/>
          <w:lang w:bidi="ar-SA"/>
          <w:color w:val="111111"/>
          <w:sz w:val="28"/>
          <w:szCs w:val="28"/>
          <w:rtl/>
        </w:rPr>
        <w:t xml:space="preserve">بِسْمِ اللَّهِ الرَّحْمَنِ الرَّحِیمِ وَالْعَصْرِ (۱)  ترجمه:</w:t>
      </w:r>
      <w:r>
        <w:rPr>
          <w:rStyle w:val="FootnoteReference"/>
        </w:rPr>
        <w:footnoteReference w:id="6177"/>
      </w:r>
    </w:p>
    <w:p>
      <w:pPr>
        <w:pStyle w:val="BookText"/>
      </w:pPr>
      <w:r>
        <w:rPr>
          <w:rFonts w:ascii="Amiri" w:hAnsi="Amiri" w:eastAsia="Amiri" w:cs="Amiri"/>
          <w:lang w:bidi="ar-SA"/>
          <w:color w:val="111111"/>
          <w:sz w:val="28"/>
          <w:szCs w:val="28"/>
          <w:rtl/>
        </w:rPr>
        <w:t xml:space="preserve">إِنَّ الْإِنسَانَ لَفِی خُسْرٍ (۲)  ترجمه:</w:t>
      </w:r>
      <w:r>
        <w:rPr>
          <w:rStyle w:val="FootnoteReference"/>
        </w:rPr>
        <w:footnoteReference w:id="6178"/>
      </w:r>
    </w:p>
    <w:p>
      <w:pPr>
        <w:pStyle w:val="BookText"/>
      </w:pPr>
      <w:r>
        <w:rPr>
          <w:rFonts w:ascii="Amiri" w:hAnsi="Amiri" w:eastAsia="Amiri" w:cs="Amiri"/>
          <w:lang w:bidi="ar-SA"/>
          <w:color w:val="111111"/>
          <w:sz w:val="28"/>
          <w:szCs w:val="28"/>
          <w:rtl/>
        </w:rPr>
        <w:t xml:space="preserve">إِلَّا الَّذِینَ آمَنُوا وَعَمِلُوا الصَّالِحَاتِ وَتَوَاصَوْا بِالْحَقِّ وَتَوَاصَوْا بِالصَّبْرِ (۳)  ترجمه:</w:t>
      </w:r>
      <w:r>
        <w:rPr>
          <w:rStyle w:val="FootnoteReference"/>
        </w:rPr>
        <w:footnoteReference w:id="6179"/>
      </w:r>
    </w:p>
    <w:p>
      <w:pPr>
        <w:pStyle w:val="Heading3"/>
      </w:pPr>
      <w:bookmarkStart w:id="281" w:name="_Toc163"/>
      <w:r>
        <w:t>104 - سوره الهمزة</w:t>
      </w:r>
      <w:bookmarkEnd w:id="281"/>
    </w:p>
    <w:p>
      <w:pPr>
        <w:pStyle w:val="BookText"/>
      </w:pPr>
      <w:r>
        <w:rPr>
          <w:rFonts w:ascii="Amiri" w:hAnsi="Amiri" w:eastAsia="Amiri" w:cs="Amiri"/>
          <w:lang w:bidi="ar-SA"/>
          <w:color w:val="111111"/>
          <w:sz w:val="28"/>
          <w:szCs w:val="28"/>
          <w:rtl/>
        </w:rPr>
        <w:t xml:space="preserve">بِسْمِ اللَّهِ الرَّحْمَنِ الرَّحِیمِ وَیْلٌ لِّکُلِّ هُمَزَةٍ لُّمَزَةٍ (۱)  ترجمه:</w:t>
      </w:r>
      <w:r>
        <w:rPr>
          <w:rStyle w:val="FootnoteReference"/>
        </w:rPr>
        <w:footnoteReference w:id="6180"/>
      </w:r>
    </w:p>
    <w:p>
      <w:pPr>
        <w:pStyle w:val="BookText"/>
      </w:pPr>
      <w:r>
        <w:rPr>
          <w:rFonts w:ascii="Amiri" w:hAnsi="Amiri" w:eastAsia="Amiri" w:cs="Amiri"/>
          <w:lang w:bidi="ar-SA"/>
          <w:color w:val="111111"/>
          <w:sz w:val="28"/>
          <w:szCs w:val="28"/>
          <w:rtl/>
        </w:rPr>
        <w:t xml:space="preserve">الَّذِی جَمَعَ مَالًا وَعَدَّدَهُ (۲)  ترجمه:</w:t>
      </w:r>
      <w:r>
        <w:rPr>
          <w:rStyle w:val="FootnoteReference"/>
        </w:rPr>
        <w:footnoteReference w:id="6181"/>
      </w:r>
    </w:p>
    <w:p>
      <w:pPr>
        <w:pStyle w:val="BookText"/>
      </w:pPr>
      <w:r>
        <w:rPr>
          <w:rFonts w:ascii="Amiri" w:hAnsi="Amiri" w:eastAsia="Amiri" w:cs="Amiri"/>
          <w:lang w:bidi="ar-SA"/>
          <w:color w:val="111111"/>
          <w:sz w:val="28"/>
          <w:szCs w:val="28"/>
          <w:rtl/>
        </w:rPr>
        <w:t xml:space="preserve">یَحْسَبُ أَنَّ مَالَهُ أَخْلَدَهُ (۳)  ترجمه:</w:t>
      </w:r>
      <w:r>
        <w:rPr>
          <w:rStyle w:val="FootnoteReference"/>
        </w:rPr>
        <w:footnoteReference w:id="6182"/>
      </w:r>
    </w:p>
    <w:p>
      <w:pPr>
        <w:pStyle w:val="BookText"/>
      </w:pPr>
      <w:r>
        <w:rPr>
          <w:rFonts w:ascii="Amiri" w:hAnsi="Amiri" w:eastAsia="Amiri" w:cs="Amiri"/>
          <w:lang w:bidi="ar-SA"/>
          <w:color w:val="111111"/>
          <w:sz w:val="28"/>
          <w:szCs w:val="28"/>
          <w:rtl/>
        </w:rPr>
        <w:t xml:space="preserve">کَلَّا ۖ لَیُنبَذَنَّ فِی الْحُطَمَةِ (۴)  ترجمه:</w:t>
      </w:r>
      <w:r>
        <w:rPr>
          <w:rStyle w:val="FootnoteReference"/>
        </w:rPr>
        <w:footnoteReference w:id="6183"/>
      </w:r>
    </w:p>
    <w:p>
      <w:pPr>
        <w:pStyle w:val="BookText"/>
      </w:pPr>
      <w:r>
        <w:rPr>
          <w:rFonts w:ascii="Amiri" w:hAnsi="Amiri" w:eastAsia="Amiri" w:cs="Amiri"/>
          <w:lang w:bidi="ar-SA"/>
          <w:color w:val="111111"/>
          <w:sz w:val="28"/>
          <w:szCs w:val="28"/>
          <w:rtl/>
        </w:rPr>
        <w:t xml:space="preserve">وَمَا أَدْرَاکَ مَا الْحُطَمَةُ (۵)  ترجمه:</w:t>
      </w:r>
      <w:r>
        <w:rPr>
          <w:rStyle w:val="FootnoteReference"/>
        </w:rPr>
        <w:footnoteReference w:id="6184"/>
      </w:r>
    </w:p>
    <w:p>
      <w:pPr>
        <w:pStyle w:val="BookText"/>
      </w:pPr>
      <w:r>
        <w:rPr>
          <w:rFonts w:ascii="Amiri" w:hAnsi="Amiri" w:eastAsia="Amiri" w:cs="Amiri"/>
          <w:lang w:bidi="ar-SA"/>
          <w:color w:val="111111"/>
          <w:sz w:val="28"/>
          <w:szCs w:val="28"/>
          <w:rtl/>
        </w:rPr>
        <w:t xml:space="preserve">نَارُ اللَّهِ الْمُوقَدَةُ (۶)  ترجمه:</w:t>
      </w:r>
      <w:r>
        <w:rPr>
          <w:rStyle w:val="FootnoteReference"/>
        </w:rPr>
        <w:footnoteReference w:id="6185"/>
      </w:r>
    </w:p>
    <w:p>
      <w:pPr>
        <w:pStyle w:val="BookText"/>
      </w:pPr>
      <w:r>
        <w:rPr>
          <w:rFonts w:ascii="Amiri" w:hAnsi="Amiri" w:eastAsia="Amiri" w:cs="Amiri"/>
          <w:lang w:bidi="ar-SA"/>
          <w:color w:val="111111"/>
          <w:sz w:val="28"/>
          <w:szCs w:val="28"/>
          <w:rtl/>
        </w:rPr>
        <w:t xml:space="preserve">الَّتِی تَطَّلِعُ عَلَی الْأَفْئِدَةِ (۷)  ترجمه:</w:t>
      </w:r>
      <w:r>
        <w:rPr>
          <w:rStyle w:val="FootnoteReference"/>
        </w:rPr>
        <w:footnoteReference w:id="6186"/>
      </w:r>
    </w:p>
    <w:p>
      <w:pPr>
        <w:pStyle w:val="BookText"/>
      </w:pPr>
      <w:r>
        <w:rPr>
          <w:rFonts w:ascii="Amiri" w:hAnsi="Amiri" w:eastAsia="Amiri" w:cs="Amiri"/>
          <w:lang w:bidi="ar-SA"/>
          <w:color w:val="111111"/>
          <w:sz w:val="28"/>
          <w:szCs w:val="28"/>
          <w:rtl/>
        </w:rPr>
        <w:t xml:space="preserve">إِنَّهَا عَلَیْهِم مُّؤْصَدَةٌ (۸)  ترجمه:</w:t>
      </w:r>
      <w:r>
        <w:rPr>
          <w:rStyle w:val="FootnoteReference"/>
        </w:rPr>
        <w:footnoteReference w:id="6187"/>
      </w:r>
    </w:p>
    <w:p>
      <w:pPr>
        <w:pStyle w:val="BookText"/>
      </w:pPr>
      <w:r>
        <w:rPr>
          <w:rFonts w:ascii="Amiri" w:hAnsi="Amiri" w:eastAsia="Amiri" w:cs="Amiri"/>
          <w:lang w:bidi="ar-SA"/>
          <w:color w:val="111111"/>
          <w:sz w:val="28"/>
          <w:szCs w:val="28"/>
          <w:rtl/>
        </w:rPr>
        <w:t xml:space="preserve">فِی عَمَدٍ مُّمَدَّدَةٍ (۹)  ترجمه:</w:t>
      </w:r>
      <w:r>
        <w:rPr>
          <w:rStyle w:val="FootnoteReference"/>
        </w:rPr>
        <w:footnoteReference w:id="6188"/>
      </w:r>
    </w:p>
    <w:p>
      <w:pPr>
        <w:pStyle w:val="Heading3"/>
      </w:pPr>
      <w:bookmarkStart w:id="282" w:name="_Toc164"/>
      <w:r>
        <w:t>105 - سوره الفیل</w:t>
      </w:r>
      <w:bookmarkEnd w:id="282"/>
    </w:p>
    <w:p>
      <w:pPr>
        <w:pStyle w:val="BookText"/>
      </w:pPr>
      <w:r>
        <w:rPr>
          <w:rFonts w:ascii="Amiri" w:hAnsi="Amiri" w:eastAsia="Amiri" w:cs="Amiri"/>
          <w:lang w:bidi="ar-SA"/>
          <w:color w:val="111111"/>
          <w:sz w:val="28"/>
          <w:szCs w:val="28"/>
          <w:rtl/>
        </w:rPr>
        <w:t xml:space="preserve">بِسْمِ اللَّهِ الرَّحْمَنِ الرَّحِیمِ أَلَمْ تَرَ کَیْفَ فَعَلَ رَبُّکَ بِأَصْحَابِ الْفِیلِ (۱)  ترجمه:</w:t>
      </w:r>
      <w:r>
        <w:rPr>
          <w:rStyle w:val="FootnoteReference"/>
        </w:rPr>
        <w:footnoteReference w:id="6189"/>
      </w:r>
    </w:p>
    <w:p>
      <w:pPr>
        <w:pStyle w:val="BookText"/>
      </w:pPr>
      <w:r>
        <w:rPr>
          <w:rFonts w:ascii="Amiri" w:hAnsi="Amiri" w:eastAsia="Amiri" w:cs="Amiri"/>
          <w:lang w:bidi="ar-SA"/>
          <w:color w:val="111111"/>
          <w:sz w:val="28"/>
          <w:szCs w:val="28"/>
          <w:rtl/>
        </w:rPr>
        <w:t xml:space="preserve">أَلَمْ یَجْعَلْ کَیْدَهُمْ فِی تَضْلِیلٍ (۲)  ترجمه:</w:t>
      </w:r>
      <w:r>
        <w:rPr>
          <w:rStyle w:val="FootnoteReference"/>
        </w:rPr>
        <w:footnoteReference w:id="6190"/>
      </w:r>
    </w:p>
    <w:p>
      <w:pPr>
        <w:pStyle w:val="BookText"/>
      </w:pPr>
      <w:r>
        <w:rPr>
          <w:rFonts w:ascii="Amiri" w:hAnsi="Amiri" w:eastAsia="Amiri" w:cs="Amiri"/>
          <w:lang w:bidi="ar-SA"/>
          <w:color w:val="111111"/>
          <w:sz w:val="28"/>
          <w:szCs w:val="28"/>
          <w:rtl/>
        </w:rPr>
        <w:t xml:space="preserve">وَأَرْسَلَ عَلَیْهِمْ طَیْرًا أَبَابِیلَ (۳)  ترجمه:</w:t>
      </w:r>
      <w:r>
        <w:rPr>
          <w:rStyle w:val="FootnoteReference"/>
        </w:rPr>
        <w:footnoteReference w:id="6191"/>
      </w:r>
    </w:p>
    <w:p>
      <w:pPr>
        <w:pStyle w:val="BookText"/>
      </w:pPr>
      <w:r>
        <w:rPr>
          <w:rFonts w:ascii="Amiri" w:hAnsi="Amiri" w:eastAsia="Amiri" w:cs="Amiri"/>
          <w:lang w:bidi="ar-SA"/>
          <w:color w:val="111111"/>
          <w:sz w:val="28"/>
          <w:szCs w:val="28"/>
          <w:rtl/>
        </w:rPr>
        <w:t xml:space="preserve">تَرْمِیهِم بِحِجَارَةٍ مِّن سِجِّیلٍ (۴)  ترجمه:</w:t>
      </w:r>
      <w:r>
        <w:rPr>
          <w:rStyle w:val="FootnoteReference"/>
        </w:rPr>
        <w:footnoteReference w:id="6192"/>
      </w:r>
    </w:p>
    <w:p>
      <w:pPr>
        <w:pStyle w:val="BookText"/>
      </w:pPr>
      <w:r>
        <w:rPr>
          <w:rFonts w:ascii="Amiri" w:hAnsi="Amiri" w:eastAsia="Amiri" w:cs="Amiri"/>
          <w:lang w:bidi="ar-SA"/>
          <w:color w:val="111111"/>
          <w:sz w:val="28"/>
          <w:szCs w:val="28"/>
          <w:rtl/>
        </w:rPr>
        <w:t xml:space="preserve">فَجَعَلَهُمْ کَعَصْفٍ مَّأْکُولٍ (۵)  ترجمه:</w:t>
      </w:r>
      <w:r>
        <w:rPr>
          <w:rStyle w:val="FootnoteReference"/>
        </w:rPr>
        <w:footnoteReference w:id="6193"/>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116" w:name="pg19496_194837"/>
    <w:bookmarkEnd w:id="116"/>
    <w:p>
      <w:pPr>
        <w:pStyle w:val="Heading3"/>
      </w:pPr>
      <w:bookmarkStart w:id="283" w:name="_Toc165"/>
      <w:r>
        <w:t>106 - سوره قریش</w:t>
      </w:r>
      <w:bookmarkEnd w:id="283"/>
    </w:p>
    <w:p>
      <w:pPr>
        <w:pStyle w:val="BookText"/>
      </w:pPr>
      <w:r>
        <w:rPr>
          <w:rFonts w:ascii="Amiri" w:hAnsi="Amiri" w:eastAsia="Amiri" w:cs="Amiri"/>
          <w:lang w:bidi="ar-SA"/>
          <w:color w:val="111111"/>
          <w:sz w:val="28"/>
          <w:szCs w:val="28"/>
          <w:rtl/>
        </w:rPr>
        <w:t xml:space="preserve">بِسْمِ اللَّهِ الرَّحْمَنِ الرَّحِیمِ لِإِیلَافِ قُرَیْشٍ (۱)  ترجمه:</w:t>
      </w:r>
      <w:r>
        <w:rPr>
          <w:rStyle w:val="FootnoteReference"/>
        </w:rPr>
        <w:footnoteReference w:id="6194"/>
      </w:r>
    </w:p>
    <w:p>
      <w:pPr>
        <w:pStyle w:val="BookText"/>
      </w:pPr>
      <w:r>
        <w:rPr>
          <w:rFonts w:ascii="Amiri" w:hAnsi="Amiri" w:eastAsia="Amiri" w:cs="Amiri"/>
          <w:lang w:bidi="ar-SA"/>
          <w:color w:val="111111"/>
          <w:sz w:val="28"/>
          <w:szCs w:val="28"/>
          <w:rtl/>
        </w:rPr>
        <w:t xml:space="preserve">إِیلَافِهِمْ رِحْلَةَ الشِّتَاءِ وَالصَّیْفِ (۲)  ترجمه:</w:t>
      </w:r>
      <w:r>
        <w:rPr>
          <w:rStyle w:val="FootnoteReference"/>
        </w:rPr>
        <w:footnoteReference w:id="6195"/>
      </w:r>
    </w:p>
    <w:p>
      <w:pPr>
        <w:pStyle w:val="BookText"/>
      </w:pPr>
      <w:r>
        <w:rPr>
          <w:rFonts w:ascii="Amiri" w:hAnsi="Amiri" w:eastAsia="Amiri" w:cs="Amiri"/>
          <w:lang w:bidi="ar-SA"/>
          <w:color w:val="111111"/>
          <w:sz w:val="28"/>
          <w:szCs w:val="28"/>
          <w:rtl/>
        </w:rPr>
        <w:t xml:space="preserve">فَلْیَعْبُدُوا رَبَّ هَذَا الْبَیْتِ (۳)  ترجمه:</w:t>
      </w:r>
      <w:r>
        <w:rPr>
          <w:rStyle w:val="FootnoteReference"/>
        </w:rPr>
        <w:footnoteReference w:id="6196"/>
      </w:r>
    </w:p>
    <w:p>
      <w:pPr>
        <w:pStyle w:val="BookText"/>
      </w:pPr>
      <w:r>
        <w:rPr>
          <w:rFonts w:ascii="Amiri" w:hAnsi="Amiri" w:eastAsia="Amiri" w:cs="Amiri"/>
          <w:lang w:bidi="ar-SA"/>
          <w:color w:val="111111"/>
          <w:sz w:val="28"/>
          <w:szCs w:val="28"/>
          <w:rtl/>
        </w:rPr>
        <w:t xml:space="preserve">الَّذِی أَطْعَمَهُم مِّن جُوعٍ وَآمَنَهُم مِّنْ خَوْفٍ (۴)  ترجمه:</w:t>
      </w:r>
      <w:r>
        <w:rPr>
          <w:rStyle w:val="FootnoteReference"/>
        </w:rPr>
        <w:footnoteReference w:id="6197"/>
      </w:r>
    </w:p>
    <w:p>
      <w:pPr>
        <w:pStyle w:val="Heading3"/>
      </w:pPr>
      <w:bookmarkStart w:id="284" w:name="_Toc166"/>
      <w:r>
        <w:t>107 - سوره الماعون</w:t>
      </w:r>
      <w:bookmarkEnd w:id="284"/>
    </w:p>
    <w:p>
      <w:pPr>
        <w:pStyle w:val="BookText"/>
      </w:pPr>
      <w:r>
        <w:rPr>
          <w:rFonts w:ascii="Amiri" w:hAnsi="Amiri" w:eastAsia="Amiri" w:cs="Amiri"/>
          <w:lang w:bidi="ar-SA"/>
          <w:color w:val="111111"/>
          <w:sz w:val="28"/>
          <w:szCs w:val="28"/>
          <w:rtl/>
        </w:rPr>
        <w:t xml:space="preserve">بِسْمِ اللَّهِ الرَّحْمَنِ الرَّحِیمِ أَرَأَیْتَ الَّذِی یُکَذِّبُ بِالدِّینِ (۱)  ترجمه:</w:t>
      </w:r>
      <w:r>
        <w:rPr>
          <w:rStyle w:val="FootnoteReference"/>
        </w:rPr>
        <w:footnoteReference w:id="6198"/>
      </w:r>
    </w:p>
    <w:p>
      <w:pPr>
        <w:pStyle w:val="BookText"/>
      </w:pPr>
      <w:r>
        <w:rPr>
          <w:rFonts w:ascii="Amiri" w:hAnsi="Amiri" w:eastAsia="Amiri" w:cs="Amiri"/>
          <w:lang w:bidi="ar-SA"/>
          <w:color w:val="111111"/>
          <w:sz w:val="28"/>
          <w:szCs w:val="28"/>
          <w:rtl/>
        </w:rPr>
        <w:t xml:space="preserve">فَذَلِکَ الَّذِی یَدُعُّ الْیَتِیمَ (۲)  ترجمه:</w:t>
      </w:r>
      <w:r>
        <w:rPr>
          <w:rStyle w:val="FootnoteReference"/>
        </w:rPr>
        <w:footnoteReference w:id="6199"/>
      </w:r>
    </w:p>
    <w:p>
      <w:pPr>
        <w:pStyle w:val="BookText"/>
      </w:pPr>
      <w:r>
        <w:rPr>
          <w:rFonts w:ascii="Amiri" w:hAnsi="Amiri" w:eastAsia="Amiri" w:cs="Amiri"/>
          <w:lang w:bidi="ar-SA"/>
          <w:color w:val="111111"/>
          <w:sz w:val="28"/>
          <w:szCs w:val="28"/>
          <w:rtl/>
        </w:rPr>
        <w:t xml:space="preserve">وَلَا یَحُضُّ عَلَی طَعَامِ الْمِسْکِینِ (۳)  ترجمه:</w:t>
      </w:r>
      <w:r>
        <w:rPr>
          <w:rStyle w:val="FootnoteReference"/>
        </w:rPr>
        <w:footnoteReference w:id="6200"/>
      </w:r>
    </w:p>
    <w:p>
      <w:pPr>
        <w:pStyle w:val="BookText"/>
      </w:pPr>
      <w:r>
        <w:rPr>
          <w:rFonts w:ascii="Amiri" w:hAnsi="Amiri" w:eastAsia="Amiri" w:cs="Amiri"/>
          <w:lang w:bidi="ar-SA"/>
          <w:color w:val="111111"/>
          <w:sz w:val="28"/>
          <w:szCs w:val="28"/>
          <w:rtl/>
        </w:rPr>
        <w:t xml:space="preserve">فَوَیْلٌ لِّلْمُصَلِّینَ (۴)  ترجمه:</w:t>
      </w:r>
      <w:r>
        <w:rPr>
          <w:rStyle w:val="FootnoteReference"/>
        </w:rPr>
        <w:footnoteReference w:id="6201"/>
      </w:r>
    </w:p>
    <w:p>
      <w:pPr>
        <w:pStyle w:val="BookText"/>
      </w:pPr>
      <w:r>
        <w:rPr>
          <w:rFonts w:ascii="Amiri" w:hAnsi="Amiri" w:eastAsia="Amiri" w:cs="Amiri"/>
          <w:lang w:bidi="ar-SA"/>
          <w:color w:val="111111"/>
          <w:sz w:val="28"/>
          <w:szCs w:val="28"/>
          <w:rtl/>
        </w:rPr>
        <w:t xml:space="preserve">الَّذِینَ هُمْ عَن صَلَاتِهِمْ سَاهُونَ (۵)  ترجمه:</w:t>
      </w:r>
      <w:r>
        <w:rPr>
          <w:rStyle w:val="FootnoteReference"/>
        </w:rPr>
        <w:footnoteReference w:id="6202"/>
      </w:r>
    </w:p>
    <w:p>
      <w:pPr>
        <w:pStyle w:val="BookText"/>
      </w:pPr>
      <w:r>
        <w:rPr>
          <w:rFonts w:ascii="Amiri" w:hAnsi="Amiri" w:eastAsia="Amiri" w:cs="Amiri"/>
          <w:lang w:bidi="ar-SA"/>
          <w:color w:val="111111"/>
          <w:sz w:val="28"/>
          <w:szCs w:val="28"/>
          <w:rtl/>
        </w:rPr>
        <w:t xml:space="preserve">الَّذِینَ هُمْ یُرَاءُونَ (۶)  ترجمه:</w:t>
      </w:r>
      <w:r>
        <w:rPr>
          <w:rStyle w:val="FootnoteReference"/>
        </w:rPr>
        <w:footnoteReference w:id="6203"/>
      </w:r>
    </w:p>
    <w:p>
      <w:pPr>
        <w:pStyle w:val="BookText"/>
      </w:pPr>
      <w:r>
        <w:rPr>
          <w:rFonts w:ascii="Amiri" w:hAnsi="Amiri" w:eastAsia="Amiri" w:cs="Amiri"/>
          <w:lang w:bidi="ar-SA"/>
          <w:color w:val="111111"/>
          <w:sz w:val="28"/>
          <w:szCs w:val="28"/>
          <w:rtl/>
        </w:rPr>
        <w:t xml:space="preserve">وَیَمْنَعُونَ الْمَاعُونَ (۷)  ترجمه:</w:t>
      </w:r>
      <w:r>
        <w:rPr>
          <w:rStyle w:val="FootnoteReference"/>
        </w:rPr>
        <w:footnoteReference w:id="6204"/>
      </w:r>
    </w:p>
    <w:p>
      <w:pPr>
        <w:pStyle w:val="Heading3"/>
      </w:pPr>
      <w:bookmarkStart w:id="285" w:name="_Toc167"/>
      <w:r>
        <w:t>108 - سوره الکوثر</w:t>
      </w:r>
      <w:bookmarkEnd w:id="28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إِنَّا أَعْطَیْنَاکَ الْکَوْثَرَ (۱)  ترجمه:</w:t>
      </w:r>
      <w:r>
        <w:rPr>
          <w:rStyle w:val="FootnoteReference"/>
        </w:rPr>
        <w:footnoteReference w:id="6205"/>
      </w:r>
    </w:p>
    <w:p>
      <w:pPr>
        <w:pStyle w:val="BookText"/>
      </w:pPr>
      <w:r>
        <w:rPr>
          <w:rFonts w:ascii="Amiri" w:hAnsi="Amiri" w:eastAsia="Amiri" w:cs="Amiri"/>
          <w:lang w:bidi="ar-SA"/>
          <w:color w:val="111111"/>
          <w:sz w:val="28"/>
          <w:szCs w:val="28"/>
          <w:rtl/>
        </w:rPr>
        <w:t xml:space="preserve">إِنَّ شَانِئَکَ هُوَ الْأَبْتَرُ (۳)  ترجمه:</w:t>
      </w:r>
      <w:r>
        <w:rPr>
          <w:rStyle w:val="FootnoteReference"/>
        </w:rPr>
        <w:footnoteReference w:id="6206"/>
      </w:r>
    </w:p>
    <w:p>
      <w:pPr>
        <w:pStyle w:val="BookText"/>
      </w:pPr>
      <w:r>
        <w:rPr>
          <w:rFonts w:ascii="Amiri" w:hAnsi="Amiri" w:eastAsia="Amiri" w:cs="Amiri"/>
          <w:lang w:bidi="ar-SA"/>
          <w:color w:val="111111"/>
          <w:sz w:val="28"/>
          <w:szCs w:val="28"/>
          <w:rtl/>
        </w:rPr>
        <w:t xml:space="preserve">فَصَلِّ لِرَبِّکَ وَانْحَرْ (۲)  ترجمه:</w:t>
      </w:r>
      <w:r>
        <w:rPr>
          <w:rStyle w:val="FootnoteReference"/>
        </w:rPr>
        <w:footnoteReference w:id="6207"/>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117" w:name="pg19496_194838"/>
    <w:bookmarkEnd w:id="117"/>
    <w:p>
      <w:pPr>
        <w:pStyle w:val="Heading3"/>
      </w:pPr>
      <w:bookmarkStart w:id="286" w:name="_Toc168"/>
      <w:r>
        <w:t>109 - سوره الکافرون</w:t>
      </w:r>
      <w:bookmarkEnd w:id="286"/>
    </w:p>
    <w:p>
      <w:pPr>
        <w:pStyle w:val="BookText"/>
      </w:pPr>
      <w:r>
        <w:rPr>
          <w:rFonts w:ascii="Amiri" w:hAnsi="Amiri" w:eastAsia="Amiri" w:cs="Amiri"/>
          <w:lang w:bidi="ar-SA"/>
          <w:color w:val="111111"/>
          <w:sz w:val="28"/>
          <w:szCs w:val="28"/>
          <w:rtl/>
        </w:rPr>
        <w:t xml:space="preserve">بِسْمِ اللَّهِ الرَّحْمَنِ الرَّحِیمِ قُلْ یَا أَیُّهَا الْکَافِرُونَ (۱)  ترجمه:</w:t>
      </w:r>
      <w:r>
        <w:rPr>
          <w:rStyle w:val="FootnoteReference"/>
        </w:rPr>
        <w:footnoteReference w:id="6208"/>
      </w:r>
    </w:p>
    <w:p>
      <w:pPr>
        <w:pStyle w:val="BookText"/>
      </w:pPr>
      <w:r>
        <w:rPr>
          <w:rFonts w:ascii="Amiri" w:hAnsi="Amiri" w:eastAsia="Amiri" w:cs="Amiri"/>
          <w:lang w:bidi="ar-SA"/>
          <w:color w:val="111111"/>
          <w:sz w:val="28"/>
          <w:szCs w:val="28"/>
          <w:rtl/>
        </w:rPr>
        <w:t xml:space="preserve">لَا أَعْبُدُ مَا تَعْبُدُونَ (۲)  ترجمه:</w:t>
      </w:r>
      <w:r>
        <w:rPr>
          <w:rStyle w:val="FootnoteReference"/>
        </w:rPr>
        <w:footnoteReference w:id="6209"/>
      </w:r>
    </w:p>
    <w:p>
      <w:pPr>
        <w:pStyle w:val="BookText"/>
      </w:pPr>
      <w:r>
        <w:rPr>
          <w:rFonts w:ascii="Amiri" w:hAnsi="Amiri" w:eastAsia="Amiri" w:cs="Amiri"/>
          <w:lang w:bidi="ar-SA"/>
          <w:color w:val="111111"/>
          <w:sz w:val="28"/>
          <w:szCs w:val="28"/>
          <w:rtl/>
        </w:rPr>
        <w:t xml:space="preserve">وَلَا أَنتُمْ عَابِدُونَ مَا أَعْبُدُ (۳)  ترجمه:</w:t>
      </w:r>
      <w:r>
        <w:rPr>
          <w:rStyle w:val="FootnoteReference"/>
        </w:rPr>
        <w:footnoteReference w:id="6210"/>
      </w:r>
    </w:p>
    <w:p>
      <w:pPr>
        <w:pStyle w:val="BookText"/>
      </w:pPr>
      <w:r>
        <w:rPr>
          <w:rFonts w:ascii="Amiri" w:hAnsi="Amiri" w:eastAsia="Amiri" w:cs="Amiri"/>
          <w:lang w:bidi="ar-SA"/>
          <w:color w:val="111111"/>
          <w:sz w:val="28"/>
          <w:szCs w:val="28"/>
          <w:rtl/>
        </w:rPr>
        <w:t xml:space="preserve">وَلَا أَنَا عَابِدٌ مَّا عَبَدتُّمْ (۴)  ترجمه:</w:t>
      </w:r>
      <w:r>
        <w:rPr>
          <w:rStyle w:val="FootnoteReference"/>
        </w:rPr>
        <w:footnoteReference w:id="6211"/>
      </w:r>
    </w:p>
    <w:p>
      <w:pPr>
        <w:pStyle w:val="BookText"/>
      </w:pPr>
      <w:r>
        <w:rPr>
          <w:rFonts w:ascii="Amiri" w:hAnsi="Amiri" w:eastAsia="Amiri" w:cs="Amiri"/>
          <w:lang w:bidi="ar-SA"/>
          <w:color w:val="111111"/>
          <w:sz w:val="28"/>
          <w:szCs w:val="28"/>
          <w:rtl/>
        </w:rPr>
        <w:t xml:space="preserve">وَلَا أَنتُمْ عَابِدُونَ مَا أَعْبُدُ (۵)  ترجمه:</w:t>
      </w:r>
      <w:r>
        <w:rPr>
          <w:rStyle w:val="FootnoteReference"/>
        </w:rPr>
        <w:footnoteReference w:id="6212"/>
      </w:r>
    </w:p>
    <w:p>
      <w:pPr>
        <w:pStyle w:val="BookText"/>
      </w:pPr>
      <w:r>
        <w:rPr>
          <w:rFonts w:ascii="Amiri" w:hAnsi="Amiri" w:eastAsia="Amiri" w:cs="Amiri"/>
          <w:lang w:bidi="ar-SA"/>
          <w:color w:val="111111"/>
          <w:sz w:val="28"/>
          <w:szCs w:val="28"/>
          <w:rtl/>
        </w:rPr>
        <w:t xml:space="preserve">لَکُمْ دِینُکُمْ وَلِیَ دِینِ (۶)  ترجمه:</w:t>
      </w:r>
      <w:r>
        <w:rPr>
          <w:rStyle w:val="FootnoteReference"/>
        </w:rPr>
        <w:footnoteReference w:id="6213"/>
      </w:r>
    </w:p>
    <w:p>
      <w:pPr>
        <w:pStyle w:val="Heading3"/>
      </w:pPr>
      <w:bookmarkStart w:id="287" w:name="_Toc169"/>
      <w:r>
        <w:t>110 - سوره النصر</w:t>
      </w:r>
      <w:bookmarkEnd w:id="287"/>
    </w:p>
    <w:p>
      <w:pPr>
        <w:pStyle w:val="BookText"/>
      </w:pPr>
      <w:r>
        <w:rPr>
          <w:rFonts w:ascii="Amiri" w:hAnsi="Amiri" w:eastAsia="Amiri" w:cs="Amiri"/>
          <w:lang w:bidi="ar-SA"/>
          <w:color w:val="111111"/>
          <w:sz w:val="28"/>
          <w:szCs w:val="28"/>
          <w:rtl/>
        </w:rPr>
        <w:t xml:space="preserve">بِسْمِ اللَّهِ الرَّحْمَنِ الرَّحِیمِ إِذَا جَاءَ نَصْرُ اللَّهِ وَالْفَتْحُ (۱)  ترجمه:</w:t>
      </w:r>
      <w:r>
        <w:rPr>
          <w:rStyle w:val="FootnoteReference"/>
        </w:rPr>
        <w:footnoteReference w:id="6214"/>
      </w:r>
    </w:p>
    <w:p>
      <w:pPr>
        <w:pStyle w:val="BookText"/>
      </w:pPr>
      <w:r>
        <w:rPr>
          <w:rFonts w:ascii="Amiri" w:hAnsi="Amiri" w:eastAsia="Amiri" w:cs="Amiri"/>
          <w:lang w:bidi="ar-SA"/>
          <w:color w:val="111111"/>
          <w:sz w:val="28"/>
          <w:szCs w:val="28"/>
          <w:rtl/>
        </w:rPr>
        <w:t xml:space="preserve">وَرَأَیْتَ النَّاسَ یَدْخُلُونَ فِی دِینِ اللَّهِ أَفْوَاجًا (۲)  ترجمه:</w:t>
      </w:r>
      <w:r>
        <w:rPr>
          <w:rStyle w:val="FootnoteReference"/>
        </w:rPr>
        <w:footnoteReference w:id="6215"/>
      </w:r>
    </w:p>
    <w:p>
      <w:pPr>
        <w:pStyle w:val="BookText"/>
      </w:pPr>
      <w:r>
        <w:rPr>
          <w:rFonts w:ascii="Amiri" w:hAnsi="Amiri" w:eastAsia="Amiri" w:cs="Amiri"/>
          <w:lang w:bidi="ar-SA"/>
          <w:color w:val="111111"/>
          <w:sz w:val="28"/>
          <w:szCs w:val="28"/>
          <w:rtl/>
        </w:rPr>
        <w:t xml:space="preserve">فَسَبِّحْ بِحَمْدِ رَبِّکَ وَاسْتَغْفِرْهُ ۚ إِنَّهُ کَانَ تَوَّابًا (۳)  ترجمه:</w:t>
      </w:r>
      <w:r>
        <w:rPr>
          <w:rStyle w:val="FootnoteReference"/>
        </w:rPr>
        <w:footnoteReference w:id="6216"/>
      </w:r>
    </w:p>
    <w:p>
      <w:pPr>
        <w:pStyle w:val="Heading3"/>
      </w:pPr>
      <w:bookmarkStart w:id="288" w:name="_Toc170"/>
      <w:r>
        <w:t>111 - سوره المسد</w:t>
      </w:r>
      <w:bookmarkEnd w:id="288"/>
    </w:p>
    <w:p>
      <w:pPr>
        <w:pStyle w:val="BookText"/>
      </w:pPr>
      <w:r>
        <w:rPr>
          <w:rFonts w:ascii="Amiri" w:hAnsi="Amiri" w:eastAsia="Amiri" w:cs="Amiri"/>
          <w:lang w:bidi="ar-SA"/>
          <w:color w:val="111111"/>
          <w:sz w:val="28"/>
          <w:szCs w:val="28"/>
          <w:rtl/>
        </w:rPr>
        <w:t xml:space="preserve">بِسْمِ اللَّهِ الرَّحْمَنِ الرَّحِیمِ تَبَّتْ یَدَا أَبِی لَهَبٍ وَتَبَّ (۱)  ترجمه:</w:t>
      </w:r>
      <w:r>
        <w:rPr>
          <w:rStyle w:val="FootnoteReference"/>
        </w:rPr>
        <w:footnoteReference w:id="6217"/>
      </w:r>
    </w:p>
    <w:p>
      <w:pPr>
        <w:pStyle w:val="BookText"/>
      </w:pPr>
      <w:r>
        <w:rPr>
          <w:rFonts w:ascii="Amiri" w:hAnsi="Amiri" w:eastAsia="Amiri" w:cs="Amiri"/>
          <w:lang w:bidi="ar-SA"/>
          <w:color w:val="111111"/>
          <w:sz w:val="28"/>
          <w:szCs w:val="28"/>
          <w:rtl/>
        </w:rPr>
        <w:t xml:space="preserve">مَا أَغْنَی عَنْهُ مَالُهُ وَمَا کَسَبَ (۲)  ترجمه:</w:t>
      </w:r>
      <w:r>
        <w:rPr>
          <w:rStyle w:val="FootnoteReference"/>
        </w:rPr>
        <w:footnoteReference w:id="6218"/>
      </w:r>
    </w:p>
    <w:p>
      <w:pPr>
        <w:pStyle w:val="BookText"/>
      </w:pPr>
      <w:r>
        <w:rPr>
          <w:rFonts w:ascii="Amiri" w:hAnsi="Amiri" w:eastAsia="Amiri" w:cs="Amiri"/>
          <w:lang w:bidi="ar-SA"/>
          <w:color w:val="111111"/>
          <w:sz w:val="28"/>
          <w:szCs w:val="28"/>
          <w:rtl/>
        </w:rPr>
        <w:t xml:space="preserve">سَیَصْلَی نَارًا ذَاتَ لَهَبٍ (۳)  ترجمه:</w:t>
      </w:r>
      <w:r>
        <w:rPr>
          <w:rStyle w:val="FootnoteReference"/>
        </w:rPr>
        <w:footnoteReference w:id="6219"/>
      </w:r>
    </w:p>
    <w:p>
      <w:pPr>
        <w:pStyle w:val="BookText"/>
      </w:pPr>
      <w:r>
        <w:rPr>
          <w:rFonts w:ascii="Amiri" w:hAnsi="Amiri" w:eastAsia="Amiri" w:cs="Amiri"/>
          <w:lang w:bidi="ar-SA"/>
          <w:color w:val="111111"/>
          <w:sz w:val="28"/>
          <w:szCs w:val="28"/>
          <w:rtl/>
        </w:rPr>
        <w:t xml:space="preserve">وَامْرَأَتُهُ حَمَّالَةَ الْحَطَبِ (۴)  ترجمه:</w:t>
      </w:r>
      <w:r>
        <w:rPr>
          <w:rStyle w:val="FootnoteReference"/>
        </w:rPr>
        <w:footnoteReference w:id="6220"/>
      </w:r>
    </w:p>
    <w:p>
      <w:pPr>
        <w:pStyle w:val="BookText"/>
      </w:pPr>
      <w:r>
        <w:rPr>
          <w:rFonts w:ascii="Amiri" w:hAnsi="Amiri" w:eastAsia="Amiri" w:cs="Amiri"/>
          <w:lang w:bidi="ar-SA"/>
          <w:color w:val="111111"/>
          <w:sz w:val="28"/>
          <w:szCs w:val="28"/>
          <w:rtl/>
        </w:rPr>
        <w:t xml:space="preserve">فِی جِیدِهَا حَبْلٌ مِّن مَّسَدٍ (۵)  ترجمه:</w:t>
      </w:r>
      <w:r>
        <w:rPr>
          <w:rStyle w:val="FootnoteReference"/>
        </w:rPr>
        <w:footnoteReference w:id="6221"/>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118" w:name="pg19496_194839"/>
    <w:bookmarkEnd w:id="118"/>
    <w:p>
      <w:pPr>
        <w:pStyle w:val="Heading3"/>
      </w:pPr>
      <w:bookmarkStart w:id="289" w:name="_Toc171"/>
      <w:r>
        <w:t>112 - سوره الإخلاص</w:t>
      </w:r>
      <w:bookmarkEnd w:id="289"/>
    </w:p>
    <w:p>
      <w:pPr>
        <w:pStyle w:val="BookText"/>
      </w:pPr>
      <w:r>
        <w:rPr>
          <w:rFonts w:ascii="Amiri" w:hAnsi="Amiri" w:eastAsia="Amiri" w:cs="Amiri"/>
          <w:lang w:bidi="ar-SA"/>
          <w:color w:val="111111"/>
          <w:sz w:val="28"/>
          <w:szCs w:val="28"/>
          <w:rtl/>
        </w:rPr>
        <w:t xml:space="preserve">بِسْمِ اللَّهِ الرَّحْمَنِ الرَّحِیمِ قُلْ هُوَ اللَّهُ أَحَدٌ (۱)  ترجمه:</w:t>
      </w:r>
      <w:r>
        <w:rPr>
          <w:rStyle w:val="FootnoteReference"/>
        </w:rPr>
        <w:footnoteReference w:id="6222"/>
      </w:r>
    </w:p>
    <w:p>
      <w:pPr>
        <w:pStyle w:val="BookText"/>
      </w:pPr>
      <w:r>
        <w:rPr>
          <w:rFonts w:ascii="Amiri" w:hAnsi="Amiri" w:eastAsia="Amiri" w:cs="Amiri"/>
          <w:lang w:bidi="ar-SA"/>
          <w:color w:val="111111"/>
          <w:sz w:val="28"/>
          <w:szCs w:val="28"/>
          <w:rtl/>
        </w:rPr>
        <w:t xml:space="preserve">اللَّهُ الصَّمَدُ (۲)  ترجمه:</w:t>
      </w:r>
      <w:r>
        <w:rPr>
          <w:rStyle w:val="FootnoteReference"/>
        </w:rPr>
        <w:footnoteReference w:id="6223"/>
      </w:r>
    </w:p>
    <w:p>
      <w:pPr>
        <w:pStyle w:val="BookText"/>
      </w:pPr>
      <w:r>
        <w:rPr>
          <w:rFonts w:ascii="Amiri" w:hAnsi="Amiri" w:eastAsia="Amiri" w:cs="Amiri"/>
          <w:lang w:bidi="ar-SA"/>
          <w:color w:val="111111"/>
          <w:sz w:val="28"/>
          <w:szCs w:val="28"/>
          <w:rtl/>
        </w:rPr>
        <w:t xml:space="preserve">لَمْ یَلِدْ وَلَمْ یُولَدْ (۳)  ترجمه:</w:t>
      </w:r>
      <w:r>
        <w:rPr>
          <w:rStyle w:val="FootnoteReference"/>
        </w:rPr>
        <w:footnoteReference w:id="6224"/>
      </w:r>
    </w:p>
    <w:p>
      <w:pPr>
        <w:pStyle w:val="BookText"/>
      </w:pPr>
      <w:r>
        <w:rPr>
          <w:rFonts w:ascii="Amiri" w:hAnsi="Amiri" w:eastAsia="Amiri" w:cs="Amiri"/>
          <w:lang w:bidi="ar-SA"/>
          <w:color w:val="111111"/>
          <w:sz w:val="28"/>
          <w:szCs w:val="28"/>
          <w:rtl/>
        </w:rPr>
        <w:t xml:space="preserve">وَلَمْ یَکُن لَّهُ کُفُوًا أَحَدٌ (۴)  ترجمه:</w:t>
      </w:r>
      <w:r>
        <w:rPr>
          <w:rStyle w:val="FootnoteReference"/>
        </w:rPr>
        <w:footnoteReference w:id="6225"/>
      </w:r>
    </w:p>
    <w:p>
      <w:pPr>
        <w:pStyle w:val="Heading3"/>
      </w:pPr>
      <w:bookmarkStart w:id="290" w:name="_Toc172"/>
      <w:r>
        <w:t>113 - سوره الفلق</w:t>
      </w:r>
      <w:bookmarkEnd w:id="290"/>
    </w:p>
    <w:p>
      <w:pPr>
        <w:pStyle w:val="BookText"/>
      </w:pPr>
      <w:r>
        <w:rPr>
          <w:rFonts w:ascii="Amiri" w:hAnsi="Amiri" w:eastAsia="Amiri" w:cs="Amiri"/>
          <w:lang w:bidi="ar-SA"/>
          <w:color w:val="111111"/>
          <w:sz w:val="28"/>
          <w:szCs w:val="28"/>
          <w:rtl/>
        </w:rPr>
        <w:t xml:space="preserve">بِسْمِ اللَّهِ الرَّحْمَنِ الرَّحِیمِ قُلْ أَعُوذُ بِرَبِّ الْفَلَقِ (۱)  ترجمه:</w:t>
      </w:r>
      <w:r>
        <w:rPr>
          <w:rStyle w:val="FootnoteReference"/>
        </w:rPr>
        <w:footnoteReference w:id="6226"/>
      </w:r>
    </w:p>
    <w:p>
      <w:pPr>
        <w:pStyle w:val="BookText"/>
      </w:pPr>
      <w:r>
        <w:rPr>
          <w:rFonts w:ascii="Amiri" w:hAnsi="Amiri" w:eastAsia="Amiri" w:cs="Amiri"/>
          <w:lang w:bidi="ar-SA"/>
          <w:color w:val="111111"/>
          <w:sz w:val="28"/>
          <w:szCs w:val="28"/>
          <w:rtl/>
        </w:rPr>
        <w:t xml:space="preserve">مِن شَرِّ مَا خَلَقَ (۲)  ترجمه:</w:t>
      </w:r>
      <w:r>
        <w:rPr>
          <w:rStyle w:val="FootnoteReference"/>
        </w:rPr>
        <w:footnoteReference w:id="6227"/>
      </w:r>
    </w:p>
    <w:p>
      <w:pPr>
        <w:pStyle w:val="BookText"/>
      </w:pPr>
      <w:r>
        <w:rPr>
          <w:rFonts w:ascii="Amiri" w:hAnsi="Amiri" w:eastAsia="Amiri" w:cs="Amiri"/>
          <w:lang w:bidi="ar-SA"/>
          <w:color w:val="111111"/>
          <w:sz w:val="28"/>
          <w:szCs w:val="28"/>
          <w:rtl/>
        </w:rPr>
        <w:t xml:space="preserve">وَمِن شَرِّ غَاسِقٍ إِذَا وَقَبَ (۳)  ترجمه:</w:t>
      </w:r>
      <w:r>
        <w:rPr>
          <w:rStyle w:val="FootnoteReference"/>
        </w:rPr>
        <w:footnoteReference w:id="6228"/>
      </w:r>
    </w:p>
    <w:p>
      <w:pPr>
        <w:pStyle w:val="BookText"/>
      </w:pPr>
      <w:r>
        <w:rPr>
          <w:rFonts w:ascii="Amiri" w:hAnsi="Amiri" w:eastAsia="Amiri" w:cs="Amiri"/>
          <w:lang w:bidi="ar-SA"/>
          <w:color w:val="111111"/>
          <w:sz w:val="28"/>
          <w:szCs w:val="28"/>
          <w:rtl/>
        </w:rPr>
        <w:t xml:space="preserve">وَمِن شَرِّ النَّفَّاثَاتِ فِی الْعُقَدِ (۴)  ترجمه:</w:t>
      </w:r>
      <w:r>
        <w:rPr>
          <w:rStyle w:val="FootnoteReference"/>
        </w:rPr>
        <w:footnoteReference w:id="6229"/>
      </w:r>
    </w:p>
    <w:p>
      <w:pPr>
        <w:pStyle w:val="BookText"/>
      </w:pPr>
      <w:r>
        <w:rPr>
          <w:rFonts w:ascii="Amiri" w:hAnsi="Amiri" w:eastAsia="Amiri" w:cs="Amiri"/>
          <w:lang w:bidi="ar-SA"/>
          <w:color w:val="111111"/>
          <w:sz w:val="28"/>
          <w:szCs w:val="28"/>
          <w:rtl/>
        </w:rPr>
        <w:t xml:space="preserve">وَمِن شَرِّ حَاسِدٍ إِذَا حَسَدَ (۵)  ترجمه:</w:t>
      </w:r>
      <w:r>
        <w:rPr>
          <w:rStyle w:val="FootnoteReference"/>
        </w:rPr>
        <w:footnoteReference w:id="6230"/>
      </w:r>
    </w:p>
    <w:p>
      <w:pPr>
        <w:pStyle w:val="Heading3"/>
      </w:pPr>
      <w:bookmarkStart w:id="291" w:name="_Toc173"/>
      <w:r>
        <w:t>114 - سوره الناس</w:t>
      </w:r>
      <w:bookmarkEnd w:id="291"/>
    </w:p>
    <w:p>
      <w:pPr>
        <w:pStyle w:val="BookText"/>
      </w:pPr>
      <w:r>
        <w:rPr>
          <w:rFonts w:ascii="Amiri" w:hAnsi="Amiri" w:eastAsia="Amiri" w:cs="Amiri"/>
          <w:lang w:bidi="ar-SA"/>
          <w:color w:val="111111"/>
          <w:sz w:val="28"/>
          <w:szCs w:val="28"/>
          <w:rtl/>
        </w:rPr>
        <w:t xml:space="preserve">بِسْمِ اللَّهِ الرَّحْمَنِ الرَّحِیمِ قُلْ أَعُوذُ بِرَبِّ النَّاسِ (۱)  ترجمه:</w:t>
      </w:r>
      <w:r>
        <w:rPr>
          <w:rStyle w:val="FootnoteReference"/>
        </w:rPr>
        <w:footnoteReference w:id="6231"/>
      </w:r>
    </w:p>
    <w:p>
      <w:pPr>
        <w:pStyle w:val="BookText"/>
      </w:pPr>
      <w:r>
        <w:rPr>
          <w:rFonts w:ascii="Amiri" w:hAnsi="Amiri" w:eastAsia="Amiri" w:cs="Amiri"/>
          <w:lang w:bidi="ar-SA"/>
          <w:color w:val="111111"/>
          <w:sz w:val="28"/>
          <w:szCs w:val="28"/>
          <w:rtl/>
        </w:rPr>
        <w:t xml:space="preserve">مَلِکِ النَّاسِ (۲)  ترجمه:</w:t>
      </w:r>
      <w:r>
        <w:rPr>
          <w:rStyle w:val="FootnoteReference"/>
        </w:rPr>
        <w:footnoteReference w:id="6232"/>
      </w:r>
    </w:p>
    <w:p>
      <w:pPr>
        <w:pStyle w:val="BookText"/>
      </w:pPr>
      <w:r>
        <w:rPr>
          <w:rFonts w:ascii="Amiri" w:hAnsi="Amiri" w:eastAsia="Amiri" w:cs="Amiri"/>
          <w:lang w:bidi="ar-SA"/>
          <w:color w:val="111111"/>
          <w:sz w:val="28"/>
          <w:szCs w:val="28"/>
          <w:rtl/>
        </w:rPr>
        <w:t xml:space="preserve">إِلَهِ النَّاسِ (۳)  ترجمه:</w:t>
      </w:r>
      <w:r>
        <w:rPr>
          <w:rStyle w:val="FootnoteReference"/>
        </w:rPr>
        <w:footnoteReference w:id="6233"/>
      </w:r>
    </w:p>
    <w:p>
      <w:pPr>
        <w:pStyle w:val="BookText"/>
      </w:pPr>
      <w:r>
        <w:rPr>
          <w:rFonts w:ascii="Amiri" w:hAnsi="Amiri" w:eastAsia="Amiri" w:cs="Amiri"/>
          <w:lang w:bidi="ar-SA"/>
          <w:color w:val="111111"/>
          <w:sz w:val="28"/>
          <w:szCs w:val="28"/>
          <w:rtl/>
        </w:rPr>
        <w:t xml:space="preserve">مِن شَرِّ الْوَسْوَاسِ الْخَنَّاسِ (۴)  ترجمه:</w:t>
      </w:r>
      <w:r>
        <w:rPr>
          <w:rStyle w:val="FootnoteReference"/>
        </w:rPr>
        <w:footnoteReference w:id="6234"/>
      </w:r>
    </w:p>
    <w:p>
      <w:pPr>
        <w:pStyle w:val="BookText"/>
      </w:pPr>
      <w:r>
        <w:rPr>
          <w:rFonts w:ascii="Amiri" w:hAnsi="Amiri" w:eastAsia="Amiri" w:cs="Amiri"/>
          <w:lang w:bidi="ar-SA"/>
          <w:color w:val="111111"/>
          <w:sz w:val="28"/>
          <w:szCs w:val="28"/>
          <w:rtl/>
        </w:rPr>
        <w:t xml:space="preserve">الَّذِی یُوَسْوِسُ فِی صُدُورِ النَّاسِ (۵)  ترجمه:</w:t>
      </w:r>
      <w:r>
        <w:rPr>
          <w:rStyle w:val="FootnoteReference"/>
        </w:rPr>
        <w:footnoteReference w:id="6235"/>
      </w:r>
    </w:p>
    <w:p>
      <w:pPr>
        <w:pStyle w:val="BookText"/>
      </w:pPr>
      <w:r>
        <w:rPr>
          <w:rFonts w:ascii="Amiri" w:hAnsi="Amiri" w:eastAsia="Amiri" w:cs="Amiri"/>
          <w:lang w:bidi="ar-SA"/>
          <w:color w:val="111111"/>
          <w:sz w:val="28"/>
          <w:szCs w:val="28"/>
          <w:rtl/>
        </w:rPr>
        <w:t xml:space="preserve">مِنَ الْجِنَّةِ وَالنَّاسِ (۶)  ترجمه:</w:t>
      </w:r>
      <w:r>
        <w:rPr>
          <w:rStyle w:val="FootnoteReference"/>
        </w:rPr>
        <w:footnoteReference w:id="6236"/>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 و سپاس مخصوص خداوندی است که پروردگار جهانیان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بخشنده و مهربان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روز جزاست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تنها تو را می پرستیم و تنها از تو یاری می جوییم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را به راه راست هدایت کن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راه کسانی که به آنان نعمت دادی، نه کسانی که مورد غضب واقع شده اند و نه گمراهان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مهربانالم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با عظمتی است که هیچگونه شکی در آن نیست و مایه هدایت پرهیزکاران است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به غیب [= حقایقی که از حس پوشیده و پنهان است] ایمان می آورند و نماز را برپا می دارند و از نعمتهایی که به آنان روزی داده ایم انفاق می کنند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کسانی که به آنچه بر تو نازل شده، و آنچه پیش از تو (بر پیامبران پیشین) نازل گردیده ایمان می آورند و به سرای دیگر یقین دارند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آنان بر طریق هدایت پروردگارشانند و رستگاران آنها هستند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برای آنان یکسان است که آنان را (از عذاب الهی) بیم دهی یا ندهی. ایمان نخواهند آورد.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بر دلها و گوشهای آنان مهر نهاده. و بر چشمهایشان پرده ای افکنده شده. و عذاب بزرگی در انتظار آنهاست.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مردم کسانی هستند که می گویند: «به خدا و روز بازپسین ایمان آورده ایم». درحالی که ایمان نیاورده اند.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گمان خود) خدا و مؤمنان را فریب می دهند. در حالی که جز خودشان را فریب نمی دهند. ولی نمی فهمند.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دلهای آنان یک نوع بیماری است. خداوند بر بیماری آنان افزوده. و به خاطر دروغهایی که می گفتند، عذاب دردناکی در انتظار آنهاست.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«در زمین فساد نکنید!» می گویند: «ما فقط اصلاح کننده ایم»!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اینها همان مفسدانند. ولی نمی فهمند.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«ایمان آورید، همانگونه که (سایر) مردم ایمان آورده اند!». می گویند: «آیا همچون ابلهان ایمان بیاوریم؟!» آگاه باشید اینها همان ابلهانند ولی نمی دانند!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افراد با ایمان را ملاقات می کنند، می گویند: «ما ایمان آورده ایم!» ولی هنگامی که با شیطانها (و هم کیشان) خود خلوت می کنند، می گویند: «ما با شماییم! ما فقط (آنها را) استهزا می کنیم!».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آنان را استهزا می کند. و آنها را در طغیانشان نگه می دارد، تا سرگردان شوند.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کسانی هستند که گمراهی را با (از دست دادن) هدایت خریده اند. و (این) تجارت آنها سودی نداده. و هدایت نیافته اند.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=منافقان] همانند کسانی هستند که آتشی افروخته اند(تا از تاریکی وحشتناک رهایی یابند)، ولی همین که آتش اطرافشان را روشن ساخت، خداوند روشنایی آنها را گرفته. و در تاریکیها رهایشان می سازد، در حالی که (چیزی را) نمی بینند.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کر و لال و کورند. لذا (از راه خطا) باز نمی گردند!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همچون بارانی که از آسمان، در شب تاریک همراه با رعد و برق (در بیابان) ببارد. آنها از ترس مرگ، انگشتانشان را در گوشهای خود می گذارند. تا صدای صاعقه ها را نشنوند. و خداوند به کافران احاطه دارد.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(روشنایی خیره کننده) برق، نزدیک است چشمانشان را برباید. هر زمان که (برق صفحه بیابان را) برای آنها روشن می سازد، (چند گامی) در پرتو آن راه می روند.و چون تاریکی آنها را فرا می گیرد، می ایستند. و اگر خدا می خواست، گوش و چشم آنها را از بین می برد. زیرا خداوند بر هر چیزی تواناست.</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پروردگارتان را که شما، و کسانی را که پیش از شما بودند آفرید، پرستش کنید. تا پرهیزگار شوید.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زمین را بستر شما، و آسمان [=جوّ زمین ]را سقفی بر فرازتان قرار داد. و از آسمان آبی فروفرستاد. و بوسیله آن، میوه ها (و انواع محصولات) را برای روزی شما رویاند. بنابراین، برای خدا همتایانی قرار ندهید، در حالی که می دانید (هیچ یک از آنها، نه شما را آفریده، و نه روزی می دهند).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درباره آنچه بر بنده خود نازل کرده ایم تردید دارید، یک سوره همانند آن بیاورید. و گواهان خود را ـ غیر خداـ (برای این کار) فرا خوانید اگر راست می گویید!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اگر چنین نکنید ـ که هرگز نخواهید کرد ـ از آتشی بترسید که مردمِ (گنهکار) و سنگها [= بتها ]هیزم آن هستند. و برای کافران، آماده شده است!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کسانی که ایمان آورده، و کارهای شایسته انجام داده اند، بشارت ده که باغهایی بهشتی برای آنهاست که نهرها از پای درختانش جاریست. هر زمان که میوه ای از آن، روزی آنان شود، می گویند: «این همان است که قبلاً به ما روزی داده شده بود. (ولی اینها چقدر از آنها بهتر و عالیتر است.)» ومیوه هایی که برای آنها آورده می شود، همه (ازنظرخوبی و زیبایی) یکسانند. و برای آنان همسرانی پاکیزه است، و جاودانه در آن خواهند بود.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این که به (موجودات ظاهراً کوچکی مانند) پشه، و حتی کمتر از آن، مثال بزند باکی ندارد.در این میان، کسانی که ایمان آورده اند، می دانند که آن (مثال، گویای) حقیقتی است از طرف پروردگارشان. وامّا کسانی که کافر شده اند (بهانه جویی کرده) می گویند: «منظور خداوند از این مثال چه بوده است؟!» (آری،) خدا جمع زیادی را با آن گمراه، و گروه بسیاری را هدایت می کند. ولی تنها فاسقان را با آن گمراه می سازد!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پیمان خدا را، پس از محکم ساختن آن، می شکنند. و پیوندهایی را که خدا دستور داده برقرار سازند، قطع نموده، و در روی زمین فساد می کنند. آنها زیانکاران (واقعی) هستند.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به خداوند کفر می ورزید، در حالی که شما مردگان (و اجسام بی روحی) بودید، و او به شما زندگی بخشید. سپس شما را می میراند. و بار دیگر شما را زنده می کند. سپس به سوی او بازگردانده می شوید؟!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همه آنچه را در زمین وجود دارد، برای شما آفرید. سپس به آسمان پرداخت. و آنها را به صورت هفت آسمان مرتّب نمود. و او به هر چیزی دانا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هنگامی را که پروردگارت به فرشتگان فرمود: «من بر روی زمین، جانشینی [= نماینده ای ]قرار خواهم داد». فرشتگان گفتند: «(پروردگارا!) آیا کسی را در آن قرار می دهی که فساد و خونریزی کند؟! حال آنکه ما تسبیح و حمد تو را به جا می آوریم، و تو را تقدیس می کنیم(و برای جانشینی شایسته تریم)». فرمود: «من حقایقی را می دانم که شما نمی دانید.»</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تمامی علم اسماء [= علم اسرار آفرینش و نامگذاری موجودات ]را به آدم آموخت. آنگاه آنها را به فرشتگان عرضه داشت و فرمود: «اگر راست می گویید، (و از آدم شایسته تر هستید) اسامی اینها را به من خبر دهید!»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«منزّهی تو! ما جز آنچه به ما تعلیم داده ای، نمی دانیم. زیرا تویی که دانا و حکیمی.»</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 آدم! آنان را از اسامی (و اسرار) این موجودات آگاه کن.» هنگامی که آدم آنان را آگاه کرد، خداوند فرمود: «آیا به شما نگفتم که من، غیب آسمانها و زمین را می دانم؟! و می دانم آنچه را شما آشکار می کنید، و آنچه را پنهان می داشتید!»</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 هنگامی را که به فرشتگان گفتیم: «برای آدم سجده (و خضوع) کنید!» همگی سجده کردند. جز ابلیس که سرباز زد، و تکبّر ورزید،و (بخاطر نافرمانی و تکبّرش) از کافران شد.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گفتیم: «ای آدم! تو با همسرت در بهشت سکونت کن. و از (نعمتهای) آن، از هرجا می خواهید، در کمال فراوانی بخورید. (ولی) نزدیک این درخت نشوید. که از ستمکاران خواهید شد.»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شیطان موجب لغزش آنها از بهشت شد. و آنان را از آنچه در آن بودند، بیرون کرد. و (دراین هنگام به آنها) گفتیم: «(همگی از مقام خویش) فرود آیید! در حالی که دشمن یکدیگر خواهید بود. و برای شما در زمین، تا مدّت معیّنی محل اقامت و وسیله بهره برداری خواهد بود.»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آدم از پروردگارش کلماتی دریافت داشت. (و با آنها توبه کرد.) و خداوند توبه او را پذیرفت. زیرا او توبه پذیر و مهربان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گفتیم: «همگی از آن، فرود آیید! ولی هرگاه هدایتی از طرف من برای شما آمد، کسانی که از آن پیروی کنند، نه ترسی بر آنهاست،و نه اندوهگین می شوند».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و آیات ما را تکذیب کردند اهل دوزخند. و جاودانه در آن خواهند بود.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 اسرائیل! نعمتم را، که به شما ارزانی داشتم به یاد آورید. و به پیمان من وفا کنید، تا من نیز به پیمان شما وفا کنم. و (در این راه) تنها از من بترسید!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آنچه نازل کرده ام ایمان بیاورید. که نشانه های آن، با آنچه در کتاب شماست، مطابقت دارد. و نخستین کافر به آن نباشید. و آیات مرا به بهای ناچیزی نفروشید.و تنها از (مخالفتِ) من بپرهیزید!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حق را با باطل نیامیزید. و حقیقت را با این که (از آن) آگاهید، کتمان نکنید.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نماز را بر پا دارید، و زکات را بپردازید، و همراه رکوع کنندگان رکوع کنید.</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مردم را به نیکی (و ایمان به پیامبری که صفات او در تورات آمده) دعوت می کنید، امّا خودتان را فراموش می نمایید. با این که شما کتاب آسمانی(تورات) را می خوانید؟! آیا نمی اندیشید؟!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صبر و نماز یاری جویید. (و با شکیبایی و مهار هوسهای درونی و توجه به پروردگار، نیرو بگیرید.) و این کار، جز برای خاشعان، دشوار و سنگین است.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می دانند پروردگارشان را ملاقات خواهند کرد، و به سوی او باز می گردند.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 اسرائیل! نعمتم را که به شما ارزانی داشتم به خاطر بیاورید. و (نیز به یاد آورید که) من، شما را بر جهانیان، برتری بخشیدم.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روزی بترسید که کسی مجازات دیگری را نمی پذیردو شفاعتی از کسی پذیرفته نمی شود. و غرامتی از او قبول نخواهد شد. و (به هیچ صورت) یاری نخواهند شد.</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آن زمان که شما را از چنگال فرعونیان رهایی بخشیدیم. که همواره شما را به بدترین صورت آزار می دادند: پسران شما را سرمی بریدند. و زنان شما را (برای کنیزی) زنده نگه می داشتند. و در اینها، آزمایش بزرگی از طرف پروردگارتان بود.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کنید) هنگامی که دریا را برایتان شکافتیم. و شما را نجات دادیم. و فرعونیان را غرق ساختیم. در حالی که شما تماشا می کردید.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با موسی چهل شب وعده گذاردیم. (و او، برای گرفتن فرمانهای الهی، به میعادگاه آمد.) سپس شما گوساله را بعد از او (برای پرستش) انتخاب نمودید. در حالی که ستمکار بودید.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بعد از آن (گناه بزرگ) بخشیدیم. شاید شکرگذاری کنید.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هنگامی را که به موسی، کتاب و وسیله تشخیص (حق از باطل) دادیم. شاید هدایت شوید.</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زمانی را که موسی به قوم خود گفت: «ای قوم من! شما با انتخاب گوساله (برای پرستش) به خود ستم کردید. توبه کنید. و به سوی آفریننده خود بازگردید. و خود را [= یکدیگر را ]به قتل برسانید. این کار، برای شما در پیشگاه آفریدگارتان بهتر است.» سپس خداوند توبه شما را پذیرفت. زیرا اوست توبه پذیر مهربان.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هنگامی را که گفتید: «ای موسی! ما هرگز به تو ایمان نخواهیم آورد. مگر این که خدا را آشکارا (با چشم خود) ببینیم.» پس صاعقه شما را گرفت. درحالی که تماشا می کردید.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پس از مرگتان، حیات بخشیدیم. شاید شکرگذاری کنید.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ابر را بر شما سایبان قرار دادیم. و «مَنّ» [=نوعی صمغ شیرین گیاهان ]و «سلوی»[=پرنده ای مانند بلدرچین ]را برای شما فرستادیم . (و گفتیم:) «از نعمتهای پاکیزه ای که به شما روزی داده ایم بخورید.» و (آنها کفران کردند، ولی با این کار.) آنها به ما ستم نکردند. بلکه به خود ستم می نمودند.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کنید) زمانی را که گفتیم: «در این شهر[= بیت المقدس ]وارد شوید. و از نعمتهای فراوان آن، از هرجا می خواهید بخورید. و از در (معبد بیت المقدس) با خضوع وارد گردید. و بگویید: «خداوندا! گناهان ما را بریز.» تا خطاهای شما را ببخشیم.و به نیکوکاران پاداش بیشتری خواهیم داد».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افراد ستمکار، این سخن را به غیر آنچه به آنها گفته شده بود، (به صورتی استهزاآمیز) تغییر دادند. لذا بر ستمکاران، در برابر این نافرمانی،عذابی از آسمان فرستادیم.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 که موسی برای قوم خویش، آب طلبید. به او گفتیم: «عصای خود را بر آن سنگ مخصوص بزن!» ناگاه دوازده چشمه آب از آن جوشید. آن گونه که هر طایفه (از طوایف دوازده گانه بنی اسرائیل)، چشمه خود را می شناختند (و گفتیم:) «از روزیِ خداوند بخورید و بیاشامید. و در زمین به فساد نکوشید».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زمانی را که گفتید: «ای موسی! هرگز حاضر نیستیم به یک نوع غذا اکتفا کنیم از پروردگارت بخواه که از آنچه زمین می رویاند، از سبزیجات و خیار و سیر و عدس و پیازش، برای ما فراهم سازد.» موسی گفت: «آیا غذای پست تر را به جای غذای بهتر انتخاب می کنید؟! (اکنون که چنین می خواهید) در شهری فرود آیید. زیرا هرچه خواستید، (در آن جا) برای شما هست.» و مُهر ذلّت و نیاز، بر آنها زده شد. و به خشم خداوند گرفتار شدند. چرا که آنان نسبت به آیات خداوند، کفر می ورزیدند. و پیامبران را به ناحق می کشتند. این به خاطر آن بود که نافرمانی کرده و تجاوز می نموده اند.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پیامبر اسلام) ایمان آوردند، و کسانی که به آیین یهود گرویدند و نصاری و صابئان [= پیروان یحیی ]هرکدام که به خدا و روز بازپسین ایمان آورده، و کاری شایسته انجام دهند، پاداششان نزد پروردگارشان مسلّم است. و نه ترسی بر آنهاستو نه اندوهگین می شوند.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 که از شما پیمان گرفتیم. و کوه طور را به فرازتان برافراشتیم. (و گفتیم:) «آنچه را (از آیات و فرمان ها) به شما داده ایم،با قدرت بگیرید. و آنچه را در آن است به یاد داشته باشید (و به آن عمل کنید). تا پرهیزگار شوید».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پس از این، رویگردان شدید. و اگر فضل و رحمت خداوند بر شما نبود، از زیانکاران بودید.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قطع از حال کسانی از شما، که در روز شنبه نافرمانی و گناه کردند، آگاه شده اید. ما به آنها گفتیم: «به صورت بوزینه هایی طرد شده درآیید!»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مجازات را درس عبرتی برای مردم آن زمان و نسلهای بعد از آنان، و اندرزی برای پرهیزگاران قرار دادیم.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موسی به قوم خود گفت: «خداوند به شما دستور می دهد گاوی را ذبح کنید (و قطعه ای از آن را به بدن مقتول بزنید، تا زنده شود و قاتل را معرفی کند.)» گفتند: «آیا ما را مسخره می کنی؟» گفت: «به خدا پناه می برم از این که از جاهلان باشم!»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«از پروردگارت بخواه که برای ما روشن کند این گاو چگونه گاوی باید باشد؟» گفت: او می فرماید: «گاوی که نه پیر و از کارافتاده باشد، و نه بکر و جوان. بلکه میان این دو باشد. آنچه به شما دستور داده شده، (هر چه زودتر) انجام دهید.»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«از پروردگار خود بخواه که برای ما روشن سازد رنگ آن چگونه باشد؟» گفت: او می فرماید: «گاوی باشد زرد یکدست، که بینندگان را شاد و مسرور سازد.»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«از پروردگارت بخواه برای ما روشن کند که چگونه (گاوی) باید باشد؟ زیرا این گاو برای ما مبهم شده و اگر خدا بخواهد ما هدایت خواهیم شد»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او می فرماید: «گاوی باشد که نه برای شخم زدن رام شده. و نه برای زراعت آبکشی کند. از هر عیبی برکنار بوده، و رنگ دیگری در آن نباشد.» گفتند:«الان حق مطلب را آوردی.» سپس (چنان گاوی را با زحمت پیدا کردند و) آن را سر بریدند. ولی مایل نبودند این کار را انجام دهند.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فردی را به قتل رساندید. سپس درباره (قاتل) او به نزاع پرداختید. و خداوند آنچه را پنهان می کردید، آشکار می سازد.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گفتیم: «قسمتی از گاو را به مقتول بزنید(تا زنده شود، و قاتل را معرفی کند). خداوند اینگونه مردگان را زنده می کند؛ و آیات خود را به شما نشان می دهد؛ شاید اندیشه کنید.»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دلهای شما بعد از این (همه کفران) سخت شد. همچون سنگ، یا سخت تر! چرا که پاره ای از سنگها می شکافد، و از آن نهرها جاری می شود. و پاره ای از آنها شکاف برمی دارد، و آب از آن تراوش می کند.و پاره ای از خوف خدا (از فراز کوه) به زیر می افتد. (امّا دلهای شما، نه از خوف خدا می تپد، و نه سرچشمه دانش و عواطف انسانی است) و خداوند از آنچه انجام می دهید غافل نیست.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مسلمانان) انتظار دارید آنها به آیینتان ایمان بیاورند،با این که عدّه ای از آنان، سخنان خدا را می شنیدند و پس از فهمیدن، آن را تحریف می کردند، در حالی که آگاه بودند؟!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مؤمنان را ملاقات کنند، می گویند: «ایمان آورده ایم.» ولی هنگامی که با یکدیگر خلوت می کنند، (بعضی به بعضی دیگر اعتراض کرده،) می گویند: «چرا مطالبی را که (درباره صفات پیامبر اسلام) خداوند برای شما بیان کرده، به مسلمانان بازگو می کنید تا (روز رستاخیز) در پیشگاه پروردگارتان، بر ضد شما به آن استدلال کنند؟! آیا نمی فهمید؟!»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اینها نمی دانند خداوند آنچه را پنهان می دارند یا آشکار می کنند می داند؟!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پاره ای از آنان عوامانی هستندکه کتاب خدا را جز (یک مشت خیالات و) آرزوها نمی دانند. و تنها به پندارهایشان دل بسته اند.</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وای بر آنها که نوشته ای بادست خود می نویسند، سپس می گویند: «این، از طرف خداست.» تا آن را به بهای اندکی بفروشند. پس وای بر آنها از آنچه با دست خود نوشتند. و وای بر آنان از آنچه (از این راه) به دست می آورند!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«هرگز آتش دوزخ،جز چند روزی، به ما نخواهد رسید.» بگو: «آیا پیمانی از خدا گرفته اید؟! ـ که خداوند هرگز از پیمانش تخلّف نمیورزد ـ یا چیزی را که نمی دانید به خدا نسبت می دهید»؟!</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کسانی که مرتکب گناه شوند، و آثار گناه، سراسر وجودشان را بپوشاند، آنها اهل آتشند. و جاودانه در آن خواهند بود.</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داده اند، آنان اهل بهشتند. و جاودانه در آن خواهند بود.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 که از بنی اسرائیل پیمان گرفتیم که جز خداوند یگانه را پرستش نکنید. و به پدر و مادر و خویشاوندان و یتیمان و مستمندان نیکی کنید. و به مردم سخن نیک بگویید. و نماز را برپا دارید. و زکات بپردازید. سپس (با این که پیمان بسته بودید) همه شما ـ جز عدّه کمی ـ سرپیچی کردید. و (از وفای به پیمان خود) روی گردان شدید.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را که از شما پیمان گرفتیم که خون هم را نریزید. و یکدیگر را از سرزمین خود، بیرون نکنید.سپس شما پذیرفتید. و (بر این پیمان) گواه بودید.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آنهایی هستید که یکدیگر را می کشید و جمعی از خودتان را از سرزمینشان بیرون می کنید. و در این گناه و تجاوز، از یکدیگر پشتیبانی می کنید. (و اینها همه نقض پیمانی است که با خدا بسته اید) درحالی که اگربعضی از آنها به صورت اسیران نزد شما آیند، فدیه آنان را می دهید (و آزادشان می کنید). با این که بیرون ساختن آنان بر شما حرام بود. آیا به بعضی از دستورات کتاب خدا ایمان می آورید، و به بعضی کافر می شوید؟! کیفر کسی از شما که این عمل (تبعیض در میان احکام و قوانین الهی) را انجام دهد،جز رسوایی در این جهان، چیزی نخواهد بود، و روز رستاخیز به شدیدترین عذابها گرفتار می شوند. و خداوند از آنچه انجام می دهید غافل نیست.</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زندگی دنیا را با (از دست دادن) آخرت خریده اند. از این رو از عذاب آنها کاسته نمی شود. و (به هیچ صورت) یاری نخواهند شد.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کتاب (تورات) دادیم. و بعد از او، پیامبرانی پی در پی فرستادیم. و به عیسی بن مریم دلایل روشن دادیم. و او را با روح القدس تایید کردیم.آیا چنین نیست که هر زمان، پیامبری چیزی برخلاف هوای نفس شما آورد، در برابر او تکبّر کردید (و از ایمان آوردن به او خودداری نمودید). پس عدّه ای را تکذیب کرده، و جمعی را به قتل رساندید؟!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از روی استهزا) گفتند: «دلهای ما در غلاف است. (و ما از گفته تو چیزی نمی فهمیم»، همین طور است.) خداوند آنها را بخاطر کفرشان، از رحمت خود دور ساخته، و کمتر ایمان می آورند.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از طرف خداوند، کتابی برای آنها آمد که هماهنگ با نشانه هایی بود که با خود داشتند، و پیش از این، به خود نوید (آمدن این کتاب و) پیروزی بر کافران را می دادند، با این همه، هنگامی که این (کتاب، و پیامبری) را که شناخته بودند نزد آنها آمد، به او کافر شدند. پس لعنت خدا برکافران باد!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مقابل بهای بدی، خود را فروختند. که به آیاتی که خدا فرستاده بود، کافر شدند. و از روی حسادت گفتند: چرا خداوند به فضل خویش، بر هر کس از بندگانش بخواهد، آیات خود را نازل می کند؟! از این رو به خشمی بعد از خشمی (از سوی خدا) گرفتار شدند. و برای کافران مجازاتی خوارکننده است.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«به آنچه خداوند نازل فرموده، ایمان بیاورید!» می گویند: «ما به چیزی ایمان می آوریم که بر خود ما نازل شده است.» و به غیر آن، کافر می شوند. در حالی که حق است. و با نشانه هایی که بر آنها نازل شده، هماهنگ می باشد. بگو:«اگر (راست می گویید، و به آیاتی که بر خودتان نازل شده) ایمان دارید، پس چرا پیامبران خدا را پیش از این، به قتل می رساندید؟!»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(نیز)موسی آن همه دلایل روشن برای شما آورد، و شما پس از (غیبت) او، گوساله را (برای پرستش) انتخاب کردید. در حالی که ستمکار بودید.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 که از شما پیمان گرفتیم. و کوه طور را بر فرازتان برافراشتیم. (و گفتیم:) «آنچه را (از آیات و فرمان ها) به شما داده ایم با قدرت بگیرید، و بشنوید (و اطاعت کنید).» آنها گفتند: «شنیدیم. ولی مخالفت کردیم.» و دلهای آنها، بر اثر کفرشان، با محبّت گوساله آمیخته شد. بگو: «ایمان شما، چه فرمان بدی به شما می دهد، اگر ایمان دارید!»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(آن چنان که مدّعی هستید) سرای آخرت در نزد خدا، مخصوص شماست نه سایر مردم، پس آرزوی مرگ کنید اگر راست می گویید.»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بخاطر اعمال بدی که پیش از خود فرستاده اند، هرگز آرزوی مرگ نخواهند کرد. و خداوند از ستمکاران آگاه است.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نه تنها آرزوی مرگ نمی کنند، بلکه) آنها را حریص ترین مردم ـ حتی حریص تر از مشرکان ـ بر زندگی (این دنیا، و اندوختن ثروت) خواهی یافت. (تا آن جا) که هر یک از آنها آرزو دارد هزار سال عمر به او داده شود. در حالی که این عمر طولانی، او را از کیفر (الهی) باز نخواهد داشت. و خداوند به آنچه انجام می دهند بیناست.</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«ما با جبرئیل، پیک وحی خدا بر تو، دشمن هستیم.) بگو: «کسی که دشمن جبرئیل باشد (دشمن خداست. چرا که) او به فرمان خدا، قرآن را بر قلب تو نازل کرده است. در حالی که با کتب آسمانی پیشین هماهنگ بوده. و هدایت و بشارت است برای مؤمنان.»</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دشمن خداو فرشتگانش و پیامبران او و جبرئیل و میکائیل باشد (کافر است. و) خداوند دشمن کافران است.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نشانه های روشنی برای تو فرستادیم. و جز فاسقان کسی به آنها کفر نمیورزد.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آیاچنین نیست که هر بار آنها [=یهود ]پیمانی (با خدا و پیامبر) بستند، گروهی از ایشان آن را شکستند؟! آری، بیشتر آنان ایمان نمی آورند.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فرستاده ای از سوی خدا به سراغشان آمد، و با نشانه هایی که نزد آنها بود هماهنگی داشت، گروهی از آنان که به آنها کتاب آسمانی داده شده بود، کتاب خدا را پشت سر افکندند. گویی هیچ از آن آگاهی ندارند!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(یهود) از آنچه شیاطین در عصر سلیمان بر مردم می خواندند پیروی کردند.و سلیمان کافر نشد (و هرگز دست به سحر نیالود). ولی شیاطین کفر ورزیدند. و به مردم سحر آموختند. و (نیز یهود) از آنچه بر دو فرشته بابل «هاروت» و «ماروت»، نازل شد پیروی کردند. حال آنکه آن دو به هیچ کس چیزی (از سحر) یاد نمی دادند، مگر این که (از پیش به او) می گفتند: «ما وسیله آزمایشیم، کافر نشو (و سوء استفاده نکن.)» ولی آنها از آن دو فرشته، مطالبی را می آموختند که بتوانند بوسیله آن، میان مردو همسرش جدایی بیفکنند. در حالی که هیچ گاه نمی توانند بدون اجازه خداوند، به کسی زیان برسانند. آنها مطالبی را فرا می گرفتند که به آنان زیان می رسانید و نفعی نمی داد. به یقین می دانستند هر کسی خریدار این گونه متاع باشد، در آخرت بهره ای نخواهد داشت. و چه بد و ناپسند بود آنچه خود را به آن فروختند، اگر می دانستند!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آنها ایمان می آوردند و پرهیزگاری پیشه می کردند، به یقین پاداشی که نزد خداست، برای آنان بهتر بود، اگر آگاهی داشتند.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از پیامبر تقاضای مهلت برای درک آیات قرآن می کنید) نگویید: «راعنا». بلکه بگویید: «انظرنا». (زیرا کلمه اوّل، هم به معنای «ما را مهلت بده»، و هم به معنای «ما را تحمیق کن» می باشد. و دستاویزی برای دشمن است) و (به دستورات الهی) گوش فرا دهید! و برای کافران عذاب دردناکی است.</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اهل کتاب،و (همچنین) مشرکان، دوست ندارند که از سوی پروردگارتان، خیر و برکتی بر شما نازل گردد. در حالی که خداوند، هرکس را بخواهد، ویژه رحمت خود سازد. و خداوند، صاحب فضل و بخشش بزرگ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(حکم و) آیه ای را نسخ کنیم، و یا (نسخ) آن را به تأخیر اندازیم، بهتر از آن، یا همانند آن را می آوریم. آیا نمی دانستی که خداوند بر هر چیزی تواناست؟!</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دانستی که حکومت آسمانها و زمین، تنها از آن خداست؟! (و می تواند هرگونه تغییر و تبدیلی در احکام خود طبق مصالح بدهد؟!) و جز خدا، سرپرست و یاوری برای شما نیست. (و اوست که مصلحت شما را می داند).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خواهید از پیامبر خود، همان تقاضا (ی نامعقولی) را بکنید که پیش از این، ازموسی کردند؟! (و با این بهانه جویی ها، از ایمان آوردن سرباز زدند.) کسی که کفر را به جای ایمان بپذیرد،به یقین از راه مستقیم (عقل و فطرت) گمراه شده است.</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اهل کتاب،از روی حسد ـ که در وجود آنها ریشه دوانده ـ آرزو می کردند شما را بعد از ایمان آوردن، به حال کفر باز گردانند. با این که حق برای آنها کاملاً روشن شده است. شما آنها را عفو کنید و گذشت نمایید. تا خداوند فرمان خودش (فرمان جهاد) را بفرستد. زیرا خداوند بر هر چیزی تواناست.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نماز را برپا دارید و زکات را بپردازید. و هر کار خیری را برای خود از پیش می فرستید، آن را نزد خدا (در سرای دیگر) خواهید یافت. زیرا خداوند به اعمال شما بیناست.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«هیچ کس، جز یهود یا نصاری، هرگز داخل بهشت نخواهد شد.» این (پندار و) آرزوی آنهاست. بگو: «اگر راست می گویید، دلیل خود را (بر این موضوع) بیاورید!»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(بهشت در انحصار هیچ گروهی نیست) هر کس خود را تسلیم خدا کندو نیکوکار باشد، پاداش او نزد پروردگارش محفوظ است. نه ترسی بر آنهاست و نه اندوهگین می شوند.</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یهودیان گفتند: «مسیحیان هیچ موقعیتی (نزد خدا) ندارند»، و مسیحیان نیز گفتند: «یهودیان هیچ موقعیتی ندارند (و بر باطلند)».در حالی که هر دو دسته، کتاب خدا را می خوانند (و باید از این گونه تعصبها برکنار باشند). افراد نادان (دیگر، همچون مشرکان نیز)، سخنی همانند سخن آنها داشتند! خداوند، روز قیامت، درباره آنچه در آن اختلاف داشتند، میان آنها داوری می کند.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کیست ستمکارتر از آن کس که از بردن نام خدا در مساجد او جلوگیری کرد و سعی در ویرانی آنها نمود؟! چنین کسانی نمی توانند، جز با ترس و وحشت، وارد این (کانونهای عبادت) شوند. بهره آنها در دنیا رسوایی است و در آخرت، عذاب عظیم (الهی)!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مشرق و مغرب، از آن خداست! پس به هر سو رو کنید، رو به خدا کرده اید. خداوند دارای قدرت وسیع و (به همه چیز) داناست.</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«خداوند، فرزندی برای خود انتخاب کرده است».ـ منزّه است او ـ بلکه آنچه در آسمانها و زمین است، از آن اوست. و همه در برابر او خاضعند.</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پدید آورنده آسمانها و زمین اوست! و هنگامی که فرمان وجود چیزی را صادر کند، تنها می گوید: «موجود باش!» و آن، (چیز، بی درنگ) موجود می شود.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افراد ناآگاه گفتند: «چرا خدا با ما سخن نمی گوید؟! و یا چرا نشانه ای برای (خود) ما نمی آید؟!» پیشینیان آنها نیز، همین گونه سخن می گفتند. دلها و افکارشان مشابه یکدیگر است. ولی ما (به اندازه کافی) آیات و نشانه ها را برای اهل یقین (و حقیقت جویان) روشن ساخته ایم.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 را به حق، برای بشارت و بیم دادن (همه مردم) فرستادیم. و تو مسئول (گمراهی) دوزخیان (پس از ابلاغ رسالت) نیستی.</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یهود و نصاری از تو راضی نخواهند شد، تا (به طور کامل تسلیم خواسته های آنها شوی، و) از آیین (تحریف یافته) آنان، پیروی کنی. بگو: «هدایت واقعی، هدایت خدا است.» واگر از هوا و هوسهای آنان پیروی کنی، بعد از آن که آگاه شده ای، هیچ سرپرست و یاوری از سوی خدا برای تو نخواهد بود.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کتاب آسمانی به آنها داده ایم [= یهود و نصاری ]و آن را چنان که شایسته آن است می خوانند (و عمل می کنند). آنها به پیامبر اسلام ایمان می آورند. و کسانی که به او کافر شوند، زیانکارند.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 اسرائیل! نعمتم را، که به شما ارزانی داشتم، و شما را بر جهانیان برتری بخشیدم به یاد آورید.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روزی بترسید که کسی مجازات دیگری را نمی پذیرد. و هیچ گونه غرامتی از او قبول نمی شود. و شفاعتی، او را سود نمی دهد. و (به هیچ صورت) یاری نخواهند شد.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کنید) هنگامی که پروردگار ابراهیم، او را با دستوراتی آزمود. و او به طور کامل از عهده آنها برآمد. خداوند به او فرمود: «من تو را امام و پیشوای مردم قرار دادم.» ابراهیم گفت: «از دودمان من (نیز امامانی قرار بده)» خداوند فرمود: «پیمان من، به ستمکاران نمی رسد (مگر آنها که شایسته اند)».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که خانه کعبه را محل بازگشت (و اجتماع) مردم و مرکز امن قرار دادیم. و (به مردم گفتیم:) از مقام ابراهیم، عبادتگاهی برای خود انتخاب کنید. و از ابراهیم و اسماعیل پیمان گرفتیم که: «خانه مرا برای طواف کنندگان و مجاورانو رکوع کنندگان سجده گزار [= نماز گزاران]پاکیزه سازید.»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ابراهیم گفت: «پروردگارا! این سرزمین را شهر امنی قرار ده. و اهل آن را ـ آنها که به خدا و روز بازپسین، ایمان آورده اند ـ از ثمرات (گوناگون)، روزی ده.» فرمود: «(خواسته ات را پذیرفتم) و به هرکس که کافر شود، بهره اندکی خواهم داد. سپس آنها را به عذاب دوزخ می کشانم. و چه بد فرجامی است!»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هنگامی را که ابراهیم و اسماعیل، پایه.های خانه (کعبه) را بالا می.بردند. (و می.گفتند:) .پروردگارا! از ما بپذیر، که تو شنوا و دانائی</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ما را تسلیم (فرمان) خود قرار ده. و از دودمان ما، امّتی که تسلیم (فرمان) تو باشند، به وجود آور. و شیوه عبادتمان را به ما نشان دهو توبه ما را بپذیر، که تویی توبه پذیر مهربان.</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پیامبری در میان آنها از خودشان برانگیز، تا آیات تو را بر آنان بخواند، و آنها را کتاب و حکمت بیاموزد، و پاکیزه کند. زیرا تو تواناو حکیمی(وبر این کار، قادری).»</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افراد سفیه و نادان، چه کسی از آیین ابراهیم، (که آیین پاکی و یگانه پرستی است) روی گردان خواهد شد؟! ما او را در دنیا برگزیدیم. و او در آخرت، از صالحان است.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آورید) هنگامی را که پروردگارش به او فرمود: اسلام بیاور (و در برابر حق، تسلیم باش. او فرمان پروردگار را از جان و دل پذیرفت. و) گفت: «در برابر پروردگار جهانیان، تسلیم شدم.»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ابراهیم و یعقوب (در واپسین لحظات عمر،) فرزندان خود را به این آیین، وصیّت کردند. (و هر کدام به فرزندان خویش گفتند:) «فرزندان من! خداوند این آیین (پاک) را برای شما برگزیده است. و شما، جز به آیین اسلام (و تسلیم در برابر فرمان خدا) از دنیا نروید.»</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مرگ یعقوب فرا رسید، شما حاضر بودید؟! در آن هنگام که به فرزندان خود گفت: «پس از من، چه چیز را می پرستید؟» گفتند: «خدای تو، و خدای پدرانت، ابراهیم و اسماعیل و اسحاق، خدای یگانه را، و ما در برابر او تسلیم هستیم.»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امّتی بودند که درگذشتند. اعمال آنان، مربوط به خودشان بود و اعمال شما نیز مربوط به خود شماست. و شما مسؤول اعمال آنها نخواهید بود.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کتاب) گفتند: «یهودی یا مسیحی شوید، تا هدایت یابید.» بگو: «(این آیینهای تحریف شده و شرک آلود، هرگز نمی تواند موجب هدایت گردد،) بلکه از آیین ابراهیم، که ایمانی خالص داشت و از مشرکان نبود، پیروی کنید.»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گویید: «ما به خدا ایمان آورده ایم. و به آنچه بر ما نازل شده. و آنچه بر ابراهیم و اسماعیل و اسحاق و یعقوب و اسباط ]=پیامبران از فرزندان یعقوب [نازل گردیده، (و همچنین) آنچه به موسی و عیسی و سایر پیامبران از طرف پروردگارشان داده شده است، و فرقی میان آنها نمی گذاریم، و ما در برابر (فرمان) خدا تسلیم هستیم»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 آنها به مانند آنچه شما به آن ایمان آورده اید ایمان بیاورند، هدایت یافته اند. و اگر سرپیچی کنند، از حق جدا شده اند و خداوند، شَرّ آنها را از تو دفع می کند. و اوست شنوای دانا.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رنگ خدایی (بپذیرید: رنگ ایمان و توحید و اسلام.) و چه رنگی از رنگ خدایی بهتر است؟! و (بگویید) ما تنها او را عبادت می کنیم.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درباره خداوند با ما مجادله می کنید؟! در حالی که او، پروردگار ما و شماست. و اعمال ما از آن ما، و اعمال شما از آن شماست. وما تنها بندگان مخلص او هستیم».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می گویید: «ابراهیم و اسماعیلو اسحاق و یعقوب و اسباط، یهودی یا نصرانی بودند»؟! بگو: «شما بهتر می دانید یا خدا؟! (چرا حقیقت را کتمان می کنید؟!)» و چه کسی ستمکارتر است از آن کس که گواهی و شهادت الهی را که نزد اوست، کتمان می کند؟! و خدا از اعمال شما غافل نیست.</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هر حال) آنها امّتی بودند که درگذشتند. اعمال آنان مربوط به خودشان بود. و اعمال شما نیز، مربوط به خودتان است. و شما مسئول اعمال آنها نخواهید بود.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مردم سبک مغز می گویند: «چه چیز آنها [= مسلمانان ]را، از قبله ای که بر آن بودند، بازگردانید؟!» بگو: «مشرق و مغرب، از آنِ خداست، خدا هرکس را بخواهد، به راه راست هدایت می کند.»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قبله شما، یک قبله میانه است) شما را نیز، امتی میانه (و معتدل) قرار دادیم تا بر مردم گواه باشید. و پیامبر هم بر شما گواه باشد. و ما، آن قبله ای را که قبلاً بر آن بودی، تنها برای این قبله قرار داده بودیم که افرادی که از پیامبر پیروی می کنند، از آنها که به جاهلیّت باز می گردند، مشخّص شوند. و مسلّماً این حکم، جز بر کسانی که خداوند آنها را هدایت کرده، دشوار بود. و خدا هرگز ایمان (و نمازهای گذشته) شما را ضایع نمی گرداند. زیرا خداوند، نسبت به مردم، رئوف و مهربان است.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نگاههای انتظارآمیز تو را به سوی آسمان (برای تعیین قبله نهایی) می بینیم! اکنون تو را به سوی قبله ای که از آن خشنود باشی، باز می گردانیم. پس روی خود را به سوی مسجدالحرام کن. و هر جا باشید، روی خود را به سوی آن بگردانید. و کسانی که کتاب آسمانی به آنها داده شده، بخوبی می دانند این فرمان حقّی است از ناحیه پروردگارشان. (که در کتاب های خود خوانده اند). و خداوند از آنچه (برای مخفی داشتن این آیات) انجام می دهند، غافل نیست.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که اگر برای (این گروه از) کسانی که کتاب آسمانی به آنها داده شده، هر گونه (دلیل و) نشانه ای بیاوری، از قبله تو پیروی نخواهند کرد. و تو نیز، هیچ گاه از قبله آنان، پیروی نخواهی نمود. و حتّی هیچ یک از آنها، پیروی از قبله دیگری نخواهد کرد! و اگر تو، پس از این آگاهی، از هوسهای آنها پیروی کنی، به یقین از ستمکاران خواهی بود.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کتاب آسمانی به آنان داده ایم، او [=پیامبر ]را همچون فرزندان خود می شناسند. ولی جمعی از آنان،حق را در حالی که از آن آگاهند کتمان می کنند.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(فرمان تغییر قبله) حکم حقّی از طرف پروردگار توست. بنابراین، هرگز از تردیدکنندگان در آن مباش.</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امتی قبله ای دارد که خداوند آن را تعیین کرده است. (و به جای گفتگو درباره قبله،) در نیکیها و اعمال خیر، بر یکدیگر سبقت جویید. هر جا باشید، خداوند همه شما را (در روز رستاخیز) حاضر می کند. زیرا او، بر هر چیزی تواناست.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هر سو خارج شدی، (به هنگام نماز،) روی خود را به جانب «مسجد الحرام» کن. این دستور حقّی از جانب پروردگار توست. و خداوند، از آنچه انجام می دهید، غافل نیست.</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هر سو خارج شدی، روی خود را به جانب مسجدالحرام کن. و هر جا بودید، روی خود را به سوی آن کنید. تا مردم، دلیلی بر ضدّ شما نداشته باشند. مگر آنها که ستمکار (و لجوج) هستند. از آنها نترسید. و از من بترسید! و (بدانید این تغییر قبله، بخاطر آن بود که) نعمت خود را بر شما تمام کنم، شاید هدایت شوید.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(برای هدایت شما) پیامبری از خودتان در میان شما فرستادیم. تا آیات ما را بر شما بخواند. و شما را پاکیزه سازد. و به شما، کتاب و حکمت بیاموزد. و آنچه را نمی دانستید، به شما یاد دهد.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مرا یاد کنید، تا شما را یاد کنم. و شکر مرا به جای آورید و (نعمتهای مرا) کفران نکنید.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افرادی که ایمان آورده اید! از صبر(و استقامت) و نماز، کمک بگیرید؛ (زیرا) خداوند با صابران است.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آنهایی که در راه خدا کشته می شوند، مرده نگویید؛ بلکه آنها زنده اند، ولی شما نمی فهمید.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همه شما را با اموری همچون ترس، گرسنگی و کاهش در مالها و جانها و میوه ها آزمایش می کنیم. و بشارت ده به صابران.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هر گاه مصیبتی به ایشان می رسد، می گویند: «ما از آنِ خداییم. و به سوی او بازمی گردیم.»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الطاف و رحمت خدا شامل حالشان شده.و آنانند هدایت یافتگان.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 و «مروه» از شعائر الهی است. بنابراین، هرکس که حجِّ خانه خدا و یا عمره انجام دهد، باکی بر او نیست که برآن دو طواف کند. (و سعیِ صفا و مروه به جای آورد.) و کسی که فرمان خدا را در انجام کارهای نیک اطاعت کند، خداوند (نسبت به عمل او) قدردان، و (از آن) آگاه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دلایل روشن،و هدایتی را که نازل کرده ایم، پس از آن که آن را در کتاب (آسمانی آنها) برای مردم بیان نمودیم، کتمان کنند، خدا آنها را لعنت می کند. و همه لعن کنندگان نیز، آنها را لعن می کنند.</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توبه کردند، و (اعمال بد خود را) جبران نمودند، و (آنچه را کتمان کرده بودند،) بیان کردند. من توبه آنها را می پذیرم. که من توبه پذیرو مهربانم.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در حال کفر از دنیا رفتند، لعنت خداوند و فرشتگان و همه مردم بر آنها خواهد بود.</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همیشه در آن (لعن و دوری از رحمت پروردگار) باقی می مانند. نه از عذابشان کاسته می شود،و نه مهلتی به آنان داده می شود.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خدای شما، خداوند یگانه ای است، که غیر از او معبودی نیست!. اوست بخشنده و مهربان (و دارای رحمت عام و خاصّ).</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آفرینش آسمانها و زمین، و آمد و شد شب و روز، و کشتیهایی که در دریا به نفع مردم در حرکتند، و آبی که خداوند از آسمان نازل کرده، و با آن، زمین را پس از مردنش حیات بخشیده، و انواع جنبندگان را در آن گسترده ساخته، و (همچنین) در وزش بادها و ابرهایی که میان زمین و آسمان قرار گرفته اند، نشانه هایی است (از ذات پاک خدا و یگانگی او) برای گروهی که عقل خود را به کار می گیرند.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مردم، غیر از خداوند همتایانی (برای پرستش) انتخاب می کنند. و آنها را همچون خدا دوست دارند. امّا کسانی که ایمان آورده اند، محبتشان به خدا، شدیدتر است. وکسانی که ستم کردند، (و معبودی غیر خدا برگزیدند،) هرگاه عذاب الهی را مشاهده کنند، خواهند دانست که تمامِ قدرت، از آنِ خداست. و خداوند، سخت کیفر است.</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پیشوایان (گمراه کننده) از پیروان خود، بیزاری می جویند. و عذاب الهی را مشاهده می کنند.و دستشان از همه جا کوتاه می شود.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پیروان می گویند: «کاش بار دیگر به دنیا برمی گشتیم، تا از آنها [= پیشوایان گمراه ]بیزاری جوییم، آن چنان که آنان (امروز) ازمابیزاری جستند!»(آری،) خداوند این چنین اعمال آنها را به صورتی حسرت آور به آنان نشان می دهد. و از آتش دوزخ، هرگز خارج نخواهند شد.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از نعمتهای حلال و پاکیزه ای که در زمین است بخورید. و از گامهای شیطان، پیروی نکنید. زیرا او، دشمن آشکار شماست.</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شما را فقط به بدی و کار زشت فرمان می دهد. (و نیز دستور می دهد) آنچه را که نمی دانید، به خدا نسبت دهید.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«از آنچه خدا نازل کرده است، پیروی کنید.» می گویند: «نه، ما از آنچه پدران خود را بر آن یافتیم، پیروی می نماییم.» آیا اگر پدران آنها، چیزی نمی فهمیدند و هدایت نمی یافتند (باز هم باید از آنها پیروی کنند)؟!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(تو در دعوت) کسانی که کافر شدند، بسان کسی است که حیوانات را (برای نجات از خطر،) صدا می زند. ولی آنها چیزی جز سر و صدا نمی شنوند. (کافران) کر و لالو کورند. از این رو چیزی نمی فهمند.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روزی های پاکیزه ای که به شما داده ایم، بخورید و شکر خدا را به جا آورید. اگر او را پرستش می کنید.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تنها (خوردن گوشت) مردار، خون، گوشت خوک و حیوانی که نام غیر خدا (به هنگام ذبح) بر آن گفته شود، حرام کرده است. ولی آن کس که ناچار شود، در صورتی که ستمکار و متجاوز نباشد، گناهی بر او نیست. زیرا خداوند آمرزنده مهربان است.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آیات کتاب آسمانی را که خدا نازل کرده کتمان می کنند. و آن را به بهای کمی می فروشند، آنها در درونشان جز آتش چیزی نمی خورند.(و اموالی که از این رهگذر به دست می آورند، درحقیقت آتش سوزانی است.) و خداوند، روز قیامت، با آنها سخن نمی گوید. و آنان را پاکیزه نمی سازد. و برای آنها عذاب دردناکی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گمراهی را با (از دست دادن) هدایت،و عذاب را با آمرزش، خریده اند. راستی چه قدر در برابر آتش دوزخ، شکیبا هستند؟!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بخاطر آن است که خداوند،کتاب آسمانی را به حق، (و توأم با نشانه ها و دلایل روشن،) نازل کرده. و آنها که در آن اختلاف می کنند، (و با کتمان و تحریف، اختلاف به وجود می آورند،) از حق، بسیار دور شده اند.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نیکی، این نیست که (به هنگام نماز،) روی خود را به سوی مشرق یا مغرب کنید.(و تمام گفتگوی شما، درباره قبله و تغییر آن باشد.) بلکه نیکوکار کسی است که به خدا وروز واپسین و فرشتگان و کتاب خدا و پیامبران، ایمان آورده. و مال خود را، با همه علاقه ای که به آن دارد، به خویشاوندان و یتیمان و مستمندان و واماندگان در سفرو سائلان و بردگان، انفاق می کند. و نماز را برپا می دارد و زکات را می پردازد.و (همچنین) کسانی که به عهد خود ـ به هنگامی که عهد بستند ـ وفا می کنند. و در برابر سختی ها و زیان ها و هنگام جنگ، استقامت میورزند. اینها کسانی هستند که راست می گویند. (و گفتار و کردارشان با اعتقادشان هماهنگ است.) و اینها پرهیزگارانند</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اید!حکم قصاص در مورد کشتگان، بر شما مقرر شده است: آزاد در برابر آزاد، و برده در برابر برده، و زن در برابر زن. پس اگر کسی ازسوی برادر (دینی) خود، چیزی به او بخشیده شود، (و حکم قصاص تبدیل به خونبها گردد، ولیّ مقتول) باید از راه پسندیده پیروی کند. (و شرایط پرداخت کننده را در نظر بگیرد) و او نیز به نیکی دیه را (به ولیّ مقتول) بپردازد (و مسامحه نکند). این، تخفیف و رحمتی است از ناحیه پروردگار شما. و کسی که بعد از آن، تجاوز کند، عذاب دردناکی خواهد داشت.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قصاص، برای شما مایه حیات (و امنیت) است، ای صاحبان خرد! شاید پرهیزکاری پیشه کنید.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شما مقرر شده: «هنگامی که مرگ یکی از شما فرارسد، اگر چیز ارزشمندی [= مالی ]از خود به جای گذارده، برای پدر و مادر و خویشاوندان، بطور شایسته وصیّت کند. این وظیفه ای است بر پرهیزگاران»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بعد از شنیدنش آن را تغییر دهد، گناه آن، بر همان کسانی است که آن (وصیّت) را تغییر می دهند. که خداوند، شنوا و داناست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از انحراف وصیّت کننده (و تمایل یک جانبه او به بعض ورثه)، یا از گناه او بترسد، و میان آنها را اصلاح دهد، (مشمول حکم تبدیل وصیت نمی باشد و) گناهی بر او نیست. زیرا خداوند، آمرزنده و مهربان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افرادی که ایمان آورده اید! روزه بر شما مقرر شده، همان گونه که بر کسانی که قبل از شما بودند مقرر شد. تا پرهیزگار شوید.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روزهای محدودی را (باید روزه بدارید.) و هر کس از شما بیمار یا مسافر باشد، باید تعدادی از روزهای دیگر را (روزه بدارد.) و بر کسانی که روزه برای آنها طاقت فرساست، (همچون بیماران، و پیران) لازم است با اطعام مستمندی، کفاره دهند. و هرکس فرمان خدا را در انجام کارهای نیک اطاعت کند، به نفع اوست. و روزه داشتن به نفع شماست اگر می دانستید.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(روزه، واجب در) ماه رمضان است. ماهی که قرآن، به عنوان راهنمای مردم، و نشانه های هدایت و جدا کننده حق از باطل، در آن نازل شده است. پس آن کس از شما که در ماه رمضان در سفر نباشد، باید آن را روزه بدارد. و آن کس که بیماریا در سفر است، باید روزهای دیگری را به همان مقدار، روزه بگیرد. خداوند، آسایش شما را می خواهد، نه زحمت شما را. هدف این است که این روزها را تکمیل کنید. و خدا را به خاطر این که شما را هدایت کرده، بزرگ بشمارید. باشد که شکرگزاری کنید.</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بندگان من، از تو درباره من سؤال کنند، (بگو:) من نزدیکم. دعای دعاکننده را، به هنگامی که مرا می خواند، پاسخ می گویم. پس باید دعوت مرا بپذیرند، و به من ایمان بیاورند، تا راه یابند (و به مقصد برسند).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آمیزش جنسی با همسرانتان، در شبِ روزهایی که روزه می گیرید، حلال است. آنها لباس شما هستند، و شما لباس آنها. (هر دو زینت هم و سبب حفظ یکدیگرید). خداوند می دانست که شما به خود خیانت می کردید. (و این کار ممنوع را انجام می دادید.) پس توبه شما را پذیرفت و شما را بخشید.اکنون با آنها آمیزش کنید، و از آنچه خداوند به شما اجازه داده بهره مند شوید. و بخورید و بیاشامید،تا رشته سپید صبح، از رشته سیاه (شب) برای شما آشکار گردد. سپس روزه را تا شب، کامل کنیدو نیز، در حالی که در مساجد به اعتکاف پرداخته اید، با زنان آمیزش نکنید. اینها، مرزهای الهی است. پس به آنها نزدیک نشوید! خداوند، این چنین آیات خود را برای مردم، روشن می سازد، تا پرهیزگار شوند.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اموال یکدیگر را بباطل (و ناحق) در میان خود نخورید. وبرای خوردن بخشی از اموال مردم به گناه، (قسمتی از) آن را (به عنوان رشوه) به قضات ندهید، در حالی که می دانید (این کار، گناه است).</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«هلالهای ماه» از تو سؤال می کنند. بگو: «آنها، بیان اوقات (و تقویم طبیعی) برای (نظام زندگی) مردم و (تعیین وقت) حج است». و کار نیک، آن نیست که از پشت خانه ها وارد شوید (آنچنان که در جاهلیت در حال احرام مرسوم بود). بلکه نیکی این است که پرهیزگار باشید.و از در خانه ها وارد شوید و تقوا پیشه کنید، تا رستگار گردید.</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راه خدا، با کسانی که با شما می جنگند، نبرد کنید. و از حدّ تجاوز نکنید، که خدا متجاوزان را دوست ندارد.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مشرکان فتنه گر ]را هر کجا یافتید، به قتل برسانید. و از آن جا که شما را بیرون ساختند، آنها را بیرون کنید و فتنه از کشتار نیز بدتر است و با آنها، در نزد مسجدالحرام [= در تمام حرم] جنگ نکنید. مگر این که در آن جا با شما بجنگند. پس اگر (در آن جا) با شما پیکار کردند، آنها را به قتل برسانید. چنین است جزای کافران!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جنگ و فتنه) خودداری کردند، خداوند آمرزنده و مهربان است.</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آنها پیکار کنید. تا فتنه (و بت پرستی، و سلب آزادی از مردم،) باقی نماند. و دین، مخصوص خدا گردد. پس اگر (از روش نادرست خود) دست برداشتند، (مزاحم آنها نشوید. زیرا) تعدّی جز بر ستمکاران روا نیست.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 حرام، در برابر ماه حرام. (اگر آنها، احترام آن را شکستند، شما نیز می توانید مقابله به مثل کنید.) و تمام حرمت ها (ی شکسته شده، قابل) قصاص است. و (بطور کلّی) هرکس به شما حمله کرد، همانند حمله وی بر او حمله کنید و از (مخالفت فرمان) خدا بپرهیزید(و زیاده روی ننمایید). و بدانیدخدا با پرهیزگاران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راه خدا انفاق کنید.و (با ترک انفاق،) خود را به دست خود، به هلاکت نیفکنید. و نیکی کنید که خداوند، نیکوکاران را دوست می دارد.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حجّ و عمره را برای خدا به اتمام برسانید. و اگر محصور شدید (و از اتمام آن به جهت بیماری یا ممانعت دشمن بازماندید)، آنچه از قربانی فراهم شود (ذبح کنید، و از احرام خارج شوید)!. و سرهای خود را نتراشید، تا قربانی به محلّش برسد (و در قربانگاه ذبح شود). و اگر کسی از شما بیمار بود، و یا ناراحتی در سر داشت، (و ناچار بود سر خود را پیش از آن بتراشد،) باید با روزه یا صدقه یا گوسفند کفاره دهد. و هنگامی که (از بیماری و دشمن) در امان بودید، هر کس با اتمام عمره، حجّ را آغاز کند، آنچه از قربانی برای او میسّر است (ذبح کند). و هر که نیافت، سه روز در ایام حجّ، و هفت روز هنگامی که باز می گردید، روزه بدارد. این، ده روز کامل است. (البتّه) این برای کسی است که خانواده او، نزد مسجد الحرام ساکن نباشد [= اهل مکّه و اطراف آن نباشد]. و از (مخالفت فرمان) خدا بپرهیزید. و بدانید که خداوند، سخت کیفر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در ماههای معینی است. و کسانی که (با بستن احرام،) در این ماه ها حجّ را بر خود فرض کرده اند، (باید بدانند که) در حجّ، آمیزش جنسی، و گناه و جدال، روا نیست و هر کار نیکی انجام دهید، خدا آن را می داند. و زاد و توشه تهیه کنید، و بهترین زاد و توشه، پرهیزگاری است. و از (مخالفت) من بپرهیزید ای خردمندان!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گناهی بر شما نیست که از فضل پروردگارتان (و از منافع اقتصادی در ایّام حجّ) بهره گیرید (که از منافع حجّ، پی ریزی، اقتصاد صحیح اسلامی است). و هنگامی که از «عرفات» کوچ کردید، خدا رانزد «مشعر الحرام» یاد کنید. او را یاد کنید همانگونه که شما را هدایت نمود. و قطعاً شما پیش از این، از گمراهان بودید.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همان جا که مردم کوچ می کنند، (به سوی سرزمین منی) کوچ کنید. و از خداوند، طلب آمرزش کنید، زیرا خدا آمرزنده مهربان است.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مناسک (حجّ) خود را انجام دادید، خدا را یاد کنید، همانند یادآوری شما از پدرانتان (آن گونه که رسم آن زمان بود) بلکه از آن هم بیشتر. (در این مراسم، مردم دو گروهند:) بعضی از مردم می گویند: «خداوندا ! به ما در دنیا، (نیکی) عطا کن.» در حالی که در آخرت بهره ای ندارند.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می گویند: «پروردگارا ! به ما در دنیا «نیکی» عطا کن. و در آخرت نیز «نیکی» مرحمت فرما. و ما را از عذاب دوزخ نگاه دار.»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گروه به سبب آنچه انجام داده اند، نصیبو بهره ای (از فضل خدا) دارند. و خداوند، سریع الحساب است.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را در روزهای معیّنی یاد کنید: (روزهای 11 و 12 و 13 ماه ذی حجّه). و هر کس شتاب کند، و (ذکر خدا را) در دو روز انجام دهد، باکی بر او نمی باشد. و هر که تأخیر کند، (و سه روز انجام دهد نیز) باکی بر او نیست. برای کسی که تقوا پیشه کند. و از (مخالفت فرمان) خدا بپرهیزید. و بدانید شمابه سوی او محشور خواهید شد!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مردم، گفتارشان در زندگی دنیا مایه اعجاب تو می شود. (در ظاهر، اظهار محبّت شدید می کنند) و خدا را بر آنچه در دل دارند گواه می گیرند. در حالی که آنان، سرسخت ترین دشمنانند.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(نشانه آنها، این است که) هنگامی که روی برمی گردانند (و از نزد تو خارج می شوند)، در راه فساد در زمین، کوشش می کنند، و زراعتها و چهارپایانو انسان ها را نابود می سازند. (با این که می دانند) خدا فساد را دوست نمی دارد.</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«از خدا بترسید!» لجاجت و تعصب، آنها را به گناه می کشاند. آتش دوزخ برای آنان کافی است. و چه بد جایگاهی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مردم (با ایمان و فداکار، همچون علی(علیه السلام)در «لیلة المبیت» به هنگام خفتن در جایگاه پیغمبر(صلی الله علیه وآله)) جان خود را بخاطر خشنودی خدا می فروشند. و خداوند نسبت به همه بندگان مهربان است.</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همگی (در پرتو ایمان) در صلح و آشتی درآیید! و از گامهای شیطان، پیروی نکنید. که او دشمن آشکار شماست.</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بعد از (این همه) نشانه های روشن، که برای شما آمده است، لغزش کردید (و گمراه شدید)، بدانید (گریزی از مجازات الهی نخواهید داشت،) زیرا خداوند، توانا و حکیم است.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(پیروان فرمان شیطان، پس از این همه نشانه ها) انتظار دارند که خداوند و فرشتگان، در سایه هایی از ابرها به سوی آنان بیایند (و دلایل تازه ای در اختیارشان بگذارند؟!) درحالی که آنچه لازم بوده انجام شده، و همه امور به سوی خدا باز می گردد.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بنی اسرائیل بپرس: «چه اندازه نشانه های روشن (و نعمت های فراوان) به آنها دادیم؟» و کسی که نعمت خدا را، پس از آن که به سراغش آمد، تبدیل کند (و در مسیر خلاف به کار گیرد، گرفتار عذاب خواهد شد) که خداوند سخت کیفر است.</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دنیا برای کافران زینت داده شده است. (از این رو) افراد باایمان (و تهی دست) را مسخره می کنند. در حالی که پرهیزگاران در روز رستاخیز، بالاتر از آنان هستند.و خداوند، هر کس را بخواهد بدون حساب روزی می دهد.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مردم (در آغاز) امت واحدی بودند. (بتدریج جوامع و طبقات پدید آمد و اختلافاتی پیدا شد. در این حال) خداوند، پیامبران را برانگیخت. تا مردم را بشارت و بیم دهند و کتاب آسمانی را، که به سوی حق دعوت می کرد، با آنها نازل نمود. تا در میان مردم، درباره آنچه اختلاف داشتند، داوری کند. تنها(گروهی از)کسانی که کتاب را دریافت داشته بودند، پس از آنکه نشانه های روشن به آنها رسیده بود، به سبب انحراف از حق و ستمگری، در آن اختلاف کردند. ولی خداوند، کسانی را که ایمان آورده بودند، بر حقیقت آنچه مورد اختلاف بود، به فرمان خودش، هدایت نمود. و خدا، هر کس را بخواهد، به راه راست هدایت می کند.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کردید داخل بهشت می شوید، بی آن که حوادثی همچون حوادث گذشتگان به شما برسد؟! همانان که سختی ها و زیان ها به آنها رسید، و آنچنان بی قرار شدند که پیامبر و افرادی که با او ایمان آورده بودند گفتند: «پس یاری خدا کی خواهد آمد؟!» (به آنها گفته شد:) آگاه باشید، یاری خدا نزدیک است!</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سؤال می کنند چه چیز انفاق کنند؟ بگو: «هر خیر و نیکی (و سرمایه سودمند مادّیو معنوی) که انفاق می کنید، باید برای پدر و مادر و خویشاوندان و یتیمان و مستمندان و درماندگان در سفر باشد.» و هرکار خیری که انجام دهید، خداوند از آن آگاه است.(و پاداش شما محفوظ خواهد بود).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در راه خدا، بر شما مقرّر شده. در حالی که برایتان ناخوشایند است. چه بسا چیزی را خوش نداشته باشید، حال آن که خیر شما در آن است.و یا چیزی را دوست داشته باشید، حال آن که شرّ شما در آن است. و خدا می داند، و شما نمی دانید.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درباره جنگ کردن در ماه حرام، سؤال می کنند. بگو: «جنگ در آن، (گناهی) بزرگ است. ولی جلوگیری از راه خدا (و گرایش مردم به آیین حق)و کفر ورزیدن نسبت به او و (هتک احترام) مسجدالحرام، و اخراج ساکنان آن، نزد خداوند مهمتر از آن است. و ایجاد فتنه، (و محیط نامساعد، که مردم را به کفر، تشویق و از ایمان باز می دارد) حتّی از قتل مهم تر است. و مشرکان، پیوسته با شما می جنگند، تا اگر بتوانند شما را از آیینتان برگردانند. ولی هرکس از شما که از آیینش برگردد، و در حال کفر بمیرد، تمام اعمال (نیک گذشته) او، در دنیا و آخرت، بر باد می رود. و چنین کسانی اهل دوزخند. و جاودانه در آن خواهند بود.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آورده و کسانی که هجرت کرده و در راه خدا جهاد نموده اند، آنها امید به رحمت پروردگار دارند و خداوند آمرزنده و مهربان است.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شراب و قمار از تو سؤال می کنند، بگو: «در آن دو گناه و زیان بزرگی است. و منافعی (از نظر مادی) برای مردم در بردارد. ولی گناه آنها از نفعشان بیشتر است.» و از تو می پرسند: «چه چیز انفاق کنند؟» بگو: «از مازاد نیازمندی خود.» اینچنین خداوند آیات را برای شما روشن می سازد. شاید بیندیشید.</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(بیندیشید) درباره دنیا و آخرت. و از تو درباره یتیمان سؤال می کنند، بگو: «اصلاح کار آنان بهتر است. و اگر زندگی خود را با زندگی آنان بیامیزید، (مانعی ندارد.) آنها برادر (دینی) شما هستند». (و همچون یک برادر با آنها رفتار کنید.) خداوند، مفسدان را از مصلحان، باز می شناسد. و اگر خدا می خواست، شما را (با دستورات سختگیرانه درباره یتیمان) به زحمت می افکند (ولی چنین نکرد) زیرا خداوند توانا و حکیم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زنان مشرک و بت پرست، تا ایمان نیاورده اند، ازدواج نکنید. (اگر چه مجبور شوید با کنیزان ازدواج کنید. زیرا) کنیز با ایمان، از زن (آزاد) بت پرست، بهتر است. هرچند (زیبایی یا ثروت او) توجه شما را به خود جلب کند. و زنان (قوم) خود را به ازدواج مردان بت پرست، تا ایمان نیاورده اند، در نیاورید. (زیرا) غلام باایمان، از مرد (آزاد) بت پرست، بهتر است. هر چند (ثروت یا موقعیّت او،) توجه شما با به خود جلب کند. آنها دعوت به سوی آتش می کنند. و خدا به فرمان خود، دعوت به بهشت و آمرزش می نماید، و آیات خویش را برای مردم روشن می سازد. شاید متذکّر شوند!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تو، درباره حیض(و عادت ماهانه) سؤال می کنند، بگو: «مایه ناراحتی و آلودگی است. از این رو در حال حیض، از زنان کناره گیری کنید. و با آنها نزدیکی ننمایید، تا پاک شوند. و هنگامی که پاک شدند! آنگونه که خدا به شما فرمان داده، با آنها آمیزش کنید! چراکه خداوند، هم توبه کنندگان را دوست دارد، و هم پاکان را».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شما، محل بذرافشانی شما هستند. پس هر زمان که بخواهید، می توانید با آنها آمیزش کنید. و (با پرورش فرزندان صالح،اثر نیکی)برای خود،ازپیش بفرستید.واز (مخالفت فرمان) خدا بپرهیزید و بدانید او را ملاقات خواهید کرد. و به مؤمنان، بشارت ده.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را در معرض سوگندهای خود قرار ندهید. و برای این که نیکی کنید، و تقوا پیشه سازید، و در میان مردم اصلاح کنید (با سوگند خود به خداوند، مانع تراشی نکنید و بدانید) خداوند شنوا و داناست.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بخاطر سوگندهایی که بدون توجّه یاد می کنید، مؤاخذه نخواهد کرد، اما به آنچه دلهای شما (با قصد و اختیار پذیرفته و) کسب کرده، مؤاخذه می کند. و خداوند، آمرزنده و دارای حلم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زنان خود را «ایلاء» می نمایند [= سوگند می خورند که با آنها، آمیزش نکنند،] حق دارند چهار ماه انتظار بکشند. اگر بازگشت کنند، (چیزی بر آنها نیست). زیرا خداوند، آمرزنده و مهربان است.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تصمیم به جدایی گرفتند، (آن هم با شرایطش مانعی ندارد.) چرا که خداوند شنوا و داناست.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مطلّقه، باید تا سه مرتبه عادت ماهانه دیدن (و پاک شدن) انتظار بکشند (و عدّه نگه دارند). و اگر به خدا و روز بازپسین، ایمان دارند، برای آنها حلال نیست که آنچه را خدا در رحمهایشان آفریده، کتمان کنند. و همسرانشان، برای بازگرداندن آنها (به زندگی زناشویی) در این مدّت،(ازدیگران) سزاوارترند. این در صورتی است که (براستی) خواهان اصلاح باشند. و برای زنان، همانند وظایفی که بردوش آنهاست، حقوق شایسته ای قرار داده شده. و مردان بر آنان برتری دارند. و خداوند توانا و حکیم است.</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(طلاقی که رجوع و بازگشت دارد،) دو مرتبه است. (و پس از دو طلاق،) باید یا به طور شایسته همسر خود را نگاهداری کند (و آشتی نماید)، یا با نیکی او را رها سازد. و برای شما حلال نیست که چیزی از آنچه به آنها داده اید، پس بگیرید. مگر این که (دو همسر،) بترسند که حدود الهی را برپا ندارند. در این حال اگر بترسید که حدود الهی را رعایت نکنند، گناهی بر آنها نیست که زن، فدیه و عوضی بپردازد. (تا شوهر او را طلاق دهد). اینها حدود الهی است. از آن، تجاوز نکنید. و هر کس از حدود الهی تجاوز کند، ستمکار است.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(بعد از دو طلاق و رجوع، بار دیگر، شوهر) او را طلاق داد، بعد از آن، زن بر او حلال نخواهد بود. مگراین که همسر دیگری انتخاب کند، که اگر (همسر دوم) او را طلاق گفت، گناهی ندارند که بازگشت کنند. (و با یکدیگر ازدواج نمایند.) اگر امید داشته باشند که حدود الهی را محترم می شمرند. و اینها حدود الهی است که خدا آن را برای گروهی که آگاهند، بیان می نماید.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زنان را طلاق دادید، و به پایان عده خود رسیدند، یا به طور شایسته آنها را نگاه دارید (و آشتی کنید)، و یا به طرز پسندیده ای آنها را رها سازید. و آنها را به خاطر زیان رساندن نگاه ندارید تا (به حقوقشان) تجاوز کنید. و کسی که چنین کند،به خویشتن ستم کرده است. و (با این کارها) آیات خدا را به استهزا نگیرید. و نعمت خدا را بر خود بیاد بیاورید، و کتاب آسمانی و علم و دانشی را که بر شما نازل کرده، و شما را با آن، پند می دهد. و از خدا پروا کنید و بدانید خداوند از هر چیزی (حتی از نیّت های شما) آگاه است.</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زنان راطلاق دادید و به پایان عدّه خود رسیدند، مانع آنها نشوید که با همسران (سابق) خویش، ازدواج کنند. اگر رضایت در میان آنان، به طرز پسندیده ای برقرار گردد. این دستوری است که تنهاافرادی از شما، که ایمان به خدا و روز قیامت دارند، از آن، پند می گیرند. این (دستور)، برای رشد (خانواده های) شما و پاکیزگی (جامعه) مفیدتر است. و خدا می داند و شما نمی دانید.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مادران، فرزندان خود را دوسال تمام، شیر می دهند. (این) برای کسی است که بخواهد دوران شیردادن را تکمیل کند. و آن کس که فرزند برای او متولّد شده [=پدر]، باید خوراک و پوشاک مادر را به طور شایسته (در مدّت شیردادن) بپردازد. (البته) هیچ کس تکلیفی بیش از مقدار توانایی خود ندارد. (بنابراین) نباید بر مادر و فرزندش به خاطر یکدیگر زیانی وارد شود. و نه بر پدر و فرزندش (از ناحیه یکدیگر ضرری وارد آید). و بر وارث (او نیز) لازم است مثل این کار را انجام دهد (و هزینه مادر را در دوران شیردادن تأمین نماید). واگر آن دو، با رضایت یکدیگر و مشورت بخواهند (کودک را زودتر) از شیر بازگیرند، گناهی بر آنها نیست. و اگر خواستید دایه ای برای فرزندان خود بگیرید، گناهی بر شما نیست. به شرط این که حق مادران را به طور شایسته بپردازید. و از (مخالفت فرمان) خدا بپرهیزید. و بدانید خدا، به آنچه انجام می دهید، بیناست.</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از شما می میرند و همسرانی باقی می گذارند، باید چهار ماه و ده روز، انتظار بکشند (و عدّه نگه دارند).و هنگامی که به پایان مدّتشان رسیدند، گناهی بر شما نیست که هر چه می خواهند، درباره خودشان به طور شایسته انجام دهند (و با مرد دلخواه خود، ازدواج کنند). و خدا به آنچه انجام می دهید، آگاه است.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گناهی بر شما نیست که به طور کنایه، (از زنانی که همسرانشان مرده اند) خواستگاری کنید، و یا (بی آنکه اظهار کنید) دردل تصمیم بگیرید. خداوند می دانست شما به یاد آنها خواهید افتاد. البته پنهانی با آنها قرار (زناشویی) نگذارید، مگر این که به طرز پسندیده ای (بطور کنایه) اظهار کنید. (ولی در هر حال،) اقدام به ازدواج ننمایید، تا عدّه مقرّر سرآید. و بدانید خداوند آنچه را در دل دارید، می داند. از مخالفت او بپرهیزید. و بدانید خداوند، آمرزنده و دارای حلم است (و در مجازاتِ بندگان، عجله نمی کند)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زنان را قبل از آمیزش جنسی یا تعیین مهر، (به عللی) طلاق دهید، گناهی بر شما نیست. و (در این موقع،) آنها را(باهدیه ای مناسب،) بهره مند سازید! آن کس که توانایی دارد، به اندازه تواناییش، و آن کس که تنگدست است، به اندازه توانش، هدیه ای شایسته (که مناسب حال دهنده و گیرنده باشد) بدهد. و این بر نیکوکاران، الزامی است.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زنان را، پیش از آن که با آنها تماس بگیرید (و آمیزش کنید) طلاق دهید، در حالی که مَهری برای آنها تعیین کرده اید، باید نصف آنچه را تعیین کرده اید به آنها بدهید، مگر این که آنها گذشت کنند. یا (در صورتی که صغیر و سفیه باشند، ولیّ آنها، یعنی) آن کس که گره ازدواج به دست اوست، آن را ببخشد. و گذشت کردن شما (و بخشیدن تمام مهر به آنها) به پرهیزگاری نزدیکتر است. و گذشت و نیکوکاری را در میان خود فراموش نکنید، که خداوند به آنچه انجام می دهید بیناست.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انجام (به موقع و کامل) همه نمازها و (به خصوص) نماز وسطی [= نماز ظهر ]کوشا باشید و از روی خضوع و اطاعت، برای خدا به پاخیزید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خاطر جنگ، یا خطر دیگری) بترسید، (نماز را) در حال پیاده یا سواره انجام دهید. امّا هنگامی که امنیّت خود را باز یافتید، خدا را یاد کنید [= نماز را به صورت معمول بخوانید ]همان گونه که خداوند، چیزهایی را که نمی دانستید، به شما تعلیم داد.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از شما در آستانه مرگ قرار می گیرند و همسرانی از خود به جا می گذارند، باید برای همسران خود وصیّت کنند که تا یک سال، آنها را (با پرداختن هزینه زندگی) بهره مند سازند. به شرط این که آنها (از خانه شوهر) بیرون نروند (و اقدام به ازدواج نکنند). و اگر بیرون روند، (حقّی ندارند. ولی) گناهی بر شما نیست نسبت به آنچه آنها درباره خود، به طور شایسته انجام می دهند. و خداوند، توانا و حکیم است.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شوهران) لازم است که به زنان مطلّقه، هدیه مناسبی بدهند. این، حقّی است بر عهده مردان پرهیزگار.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چنین، خداوندآیات خود را برای شما شرح می دهد. شاید بیندیشید!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گروهی (از بنی اسرائیل) را که از ترس مرگ، از خانه های خود فرار کردند و آنان هزاران نفر بودند» (و به بهانه فرار از طاعون، از شرکت در میدان جهاد خودداری نمودند). و خداوند فرمان مرگ آنها را صادر کرد (و به همان بیماری مردند.) سپس آنها را زنده کرد. زیرا خداوند نسبت به مردم، دارای احسان و بخشش است. ولی بیشتر مردم، شکر (او را) به جا نمی آورند.</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راه خدا، پیکار کنید.و بدانید که خداوند، شنوا و داناست.</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کیست که به خدا قرض نیکویی دهد، (و بدون منت، انفاق کند،) تا خداوند آن را برای او، چندین برابر کند؟ و خداوند است که (روزیِ بندگان را) محدود یا گسترده می سازد. (و انفاق، هرگز باعث کمبود روزی کسی نمی شود). و (سرانجام همگی) به سوی او بازمی گردید.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مشاهده نکردی جمعی از بنی اسرائیل را بعد از موسی، که به یکی از پیامبرانشان گفتند: «زمامدار (و فرماندهی) برای ما برگزین، تا (زیر فرمان او) در راه خدا پیکار کنیم.» (پیامبر آنها) گفت: «شاید اگر دستور پیکار به شما داده شود، (سرپیچی کنید، و) در راه خدا،جهاد و پیکار نکنید!» گفتند: «چگونه ممکن است در راه خدا پیکار نکنیم، در حالی که از خانه ها و فرزندانمان رانده شده ایم، (و شهرهای ما بوسیله دشمن اشغال، و فرزندان ما اسیر شده اند)؟!» امّا هنگامی که دستور پیکار به آنها داده شد، جز عدّه کمی از آنان، همگی سرپیچی کردند. و خداوند از (اعمال و نیات) ستمکاران، آگاه است.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پیامبرشان به آنها گفت: «خداوند«طالوت» را برای زمامداری شما برگزیده است.» گفتند: «چگونه او بر ما حکومت کند، با این که ما از او شایسته تریم،و او ثروت زیادی ندارد؟!» گفت: «خدا او را بر شما برگزیده، و او را دردانش و توانایی جسمانی، فزونی بخشیده است. خداوند، مُلکش را به هر کس بخواهد، می بخشد.و احسان خداوند، گسترده است. و (از لیاقت افراد) آگاه است.»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پیامبرشان به آنها گفت: «نشانه حکومت او، این است که «صندوق عهد» به سوی شما خواهد آمد. که در آن، آرامشی از پروردگار شما، و یادگارهایی از خاندان موسی و هارون قرار دارد.در حالی که فرشتگان، آن را حمل می کنند. در این موضوع، نشانه ای (روشن) برای شماست. اگر ایمان داشته باشید.»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طالوت (به فرماندهی لشکر بنی اسرائیل منصوب شد، و) سپاهیان را با خود بیرون برد، (به آنها) گفت: «خداوند، شما را بوسیله یک نهر آب، آزمایش می کند. آنها که از آن بنوشند، از من نیستند. و آنها که بیشتر از یک پیمانه با دست خود، از آن نخورند، از من هستند.» و همگی جز عدّه کمی، از آن نوشیدند. سپس هنگامی که او،و کسانی که به او ایمان آورده بودند، (و از بوته آزمایش، سالم به در آمدند،) از آن نهر گذشتند، (از کمیِ نفرات خود، ناراحت شدند. و) گفتند: «امروز، ما توانایی مقابله با «جالوت» و سپاهیان او را نداریم.» امّا آنها که می دانستند خدا را ملاقات خواهند کرد(و ایمان بیشتری داشتند) گفتند: «چه بسیار گروههای کوچک که به خواست خدا، بر گروههای بزرگ پیروز شدند.» و خداوند با صابران (و استقامت کنندگان) است.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برابر «جالوت» و سپاهیان او قرار گرفتند گفتند: «پروردگارا! شکیبایی و استقامت را بر ما فرو ریز. وقدمهای ما را ثابت بدار. و ما را بر جمعیّت کافران، پیروز گردان.»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به خواست خدا، آنها سپاه دشمن را به هزیمت وا داشتند. و «داوود» (نوجوان شجاعی که در لشکر «طالوت» بود)، «جالوت» را کشت. و خداوند، حکومتو دانش را به او بخشید. و از آنچه می خواست به او تعلیم داد. و اگر خداوند، بعضی از مردم را بوسیله بعضی دیگر دفع نمی کرد، زمین را فساد فرا می گرفت، ولی خداوند نسبت به جهانیان، لطف و احسان دارد.</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آیات خداست که به حق، بر تو می خوانیم. و به یقین تو، از پیامبران (ما) هستی.</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بعضی از آن پیامبران را بر بعضی دیگر برتری بخشیدیم. برخی از آنها، خدا با او سخن می گفت. و بعضی را درجاتی برتر داد.و به عیسی بن مریم، نشانه های روشن دادیم. و او را با «روح القدس» تأیید نمودیم. (ولی فضیلت و مقام آن پیامبران، مانع اختلاف امّتها نشد.) و اگر خدا می خواست،کسانی که بعد از آنها بودند، پس از آن همه نشانه های روشن که برای آنها آمد، جنگ و ستیز نمی کردند. ولی (خداوند آنها را آزاد گذارده و) آنها با هم اختلاف کردند.بعضی ایمان آوردند و بعضی کافر شدند. و (جنگو خونریزی بروز کرد. و باز) اگر خدا می خواست، با هم پیکار نمی کردند. ولی خداوند، آنچه را می خواهد، انجام می دهد (و هیچ کس را به قبول چیزی مجبور نمی سازد).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آنچه به شما روزی داده ایم، انفاق کنید. پیش از آن که روزی فرار رسد که در آن، نه خرید و فروشی هست (تا بتوانید نجات را خریداری کنید)، و نه دوستی سودی دارد، و نه شفاعتی شامل حالتان می شود و کافران، خود ستمکارند.</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معبودی جز خداوندِ یگانه زنده و پاینده نیست، (خداوندی که قائم به ذات خویش است، و موجودات دیگر، قائم به او). هیچ گاه خواب سبکو سنگینی او را فرا نمی گیرد. (و لحظه ای از تدبیر جهان هستی، غافل نمی ماند.) آنچه در آسمانها و آنچه در زمین است، از آن اوست. کیست که در نزد او، جز به فرمانش شفاعت کند؟! آینده و گذشته بندگان را می داند. و کسی از علم او آگاه نمی گردد. جز به مقداری که او بخواهد. (اوست که به همه چیز آگاه است. و علم و دانش محدود دیگران، پرتوی از علمِ بی پایان و نامحدود اوست). تخت (حکومت) او، آسمانها و زمین را دربرگرفته. و نگاهداری آن دو [= آسمان و زمین]، او را خسته نمی کند. و اوست بلند مرتبه و با عظمت.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اکراهی در قبول دین، نیست. (زیرا) راه درست از راه انحرافی، روشن شده است. بنابراین، کسی که به طاغوت [= بت و شیطان، و هر موجود طغیانگر ]کافر شود و به خدا ایمان آورد، به محکم ترین دستگیره چنگ زده است، که گسستن برای آن نیست. و خداوند، شنوا و داناست.</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ولیّ و سرپرست کسانی است که ایمان آورده اند. آنها را از ظلمتها خارج ساخته، به سوی نور می برد. ولی کسانی که کافر شدند، اولیای آنها طاغوتها هستند. که آنها را از نور خارج ساخته، به سوی ظلمتها می برند. آنها اهل دوزخند و جاودانه در آن خواهند بود.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(و آگاهی نداری از) کسی [= نمرود ]که بر اثر (غرور ناشی از) حکومتی که خدا به او داده بود با ابراهیم درباره پروردگارش محاجّه و گفتگو کرد؟و هنگامی که ابراهیم گفت: «خدای من آن کسی است که زنده می کند و می میراند.» گفت: «من نیز زنده می کنم و می میرانم.» (و دستور داد دو زندانی را حاضر کردند، فرمان آزادی یکی و قتل دیگری را داد.) ابراهیم گفت: «خداوند، خورشید را از مشرق می آورد. (اگر راست می گویی) تو آن را از مغرب بیاور!» به این صورت، آن مرد کافر، مبهوت و وامانده شد. و خداوند، گروه ستمکاران را هدایت نمی کند.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همانند کسی که از کنار یک آبادی (ویران شده) عبور کرد، در حالی که دیوارهای آن، به روی سقفهایش فرو ریخته بود،(و اهل آن همگی مرده بودند، او با خود)گفت: «چگونه خدا این ها را پس از مرگ، زنده می کند؟!»(دراین هنگام،)خدا او را یکصد سال میراند. سپس زنده کرد. و به او گفت: «چه قدر درنگ کردی؟» گفت: «یک روز. یا بخشی از یک روز.» فرمود: «بلکه یکصد سال درنگ کردی!نگاه کن به غذا و نوشیدنی خود، که هیچ گونه تغییری نیافته است! (پس بدان خدا بر همه چیز قادر است). ولی به درازگوش خود نگاه کن (که چگونه از هم متلاشی شده!، آنچه می بینی، هم برای اطمینان خاطر توست، و هم)برای این که تو را نشانه ای برای مردم (در مورد معاد) قرار دهیم. (اکنون) به استخوانها (ی مرکب سواری خود) نگاه کن که چگونه آنها را برپا ساخته، به هم پیوند می دهیم، سپس گوشت بر آنها می پوشانیم!» هنگامی که (این حقایق) بر او آشکار شد، گفت: «می دانم خدا بر هر چیزی تواناست.»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هنگامی را که ابراهیم گفت: «پروردگارا! به من بنمایان چگونه مردگان را زنده می کنی؟» فرمود: «مگر ایمان نیاورده ای؟!» گفت: «آری (ایمان آورده ام)، ولی می خواهم قلبم آرامش یابد.» فرمود: «در این صورت، چهار پرنده (از گونه های مختلف) را انتخاب کن. و آنها را (پس از ذبح کردن،) قطعه قطعه کن (و درهم بیامیز). سپس بر هر کوهی،قسمتی از آن را قرار بده. بعد آنها را صدا بزن، بسرعت به سوی تو می آیند. و بدان که خداوند توانا و حکیم است.».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اموال خود را در راه خدا انفاق می کنند، همانند بذری هستند که هفت خوشه برویاند. که در هر خوشه، یکصد دانه باشد. وخداوند آن را برای هر کس بخواهد (و شایسته باشد)، دو یا چند برابر می کند. و لطف خدا گسترده، و او (به همه چیز) داناست.</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اموال خود را در راه خدا انفاق می کنند، سپس به دنبال انفاقی که کرده اند، منّت نمی گذارند و آزاری نمی رسانند، پاداش آنها نزد پروردگارشان (محفوظ) است. نه ترسی دارند، و نه اندوهگین می شوند.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پسندیده (در برابر نیازمندان)، و عفو (و گذشت از تندخویی آنها)، از صدقه ای که آزاری به دنبال آن باشد، بهتر است.و خداوند، بی نیاز و دارای حلم است.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صدقات خود را با منّت و آزار، باطل نسازید. همانند کسی که مال خود را برای نشان دادن به مردم، انفاق می کند. و به خدا و روز واپسین، ایمان نمی آورد. (عمل) او همچون قطعه سنگی است که بر آن، (قشر نازکی از) خاک باشد. (و بذرهایی در آن افشانده شود.) و رگباری بر آن ببارد، (و همه خاکها و بذرها را بشوید،) و آن را صاف (و خالی از خاک و بذر) رها کند. آنها از کاری که انجام داده اند، چیزی بدست نمی آورند. و خداوند، گروه کافران را هدایت نمی کند.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(عمل) کسانی که اموال خود را برای خشنودی خدا، و پایدار ساختن (فضایل انسانی در) روح خود، انفاق می کنند، همچون باغی است که در نقطه بلندی باشد، و بارانهای درشت به آن برسد، و میوه خود را دوچندان دهد. واگر باران درشت به آن نرسد، بارانی نرم به آن می رسد. (و در هر حال، شاداب و با طراوت است) و خداوند به آنچه انجام می دهید، بیناست.</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از شما دوست دارد که باغی از درختان خرما و انگور داشته باشد که از پای درختان آن، نهرها بگذرد، و برای او در آن (باغ)، از هر گونه میوه ای وجود داشته باشد، و در حالی که به سنّ پیری رسیده و فرزندانی ناتوان دارد. گردبادی (شدید)، که در آن آتش (سوزانی) است، به آن برخورد کند و (شعلهور گردد)و بسوزد؟! (همین طور است حال کسانی که انفاقهای خود را، با ریا و منّت و آزار، باطل می کنند.) این چنین خداوند آیات خود را برای شما آشکار می سازد. شاید بیندیشید(و راه حق را بیابید)!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اید!از اموال پاکیزه ای که به دست آورده اید، و از آنچه از زمین برای شما خارج ساخته ایم (از منابع و معادن و درختانو گیاهان)، انفاق کنید. و برای انفاق، به سراغ بی ارزش آن نروید در حالی که خودِ شما، (به هنگام پذیرش اموال،) حاضر نیستید آنها را بپذیرید. مگر از روی اغماضو کراهت. و بدانید خداوند، بی نیازو ستوده است.</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شما را (هنگام انفاق،) وعده فقر و تهیدستی می دهد. و به زشتیها امر می کند. ولی خداوند وعده «آمرزش»و «فزونی» به شما می دهد. و خداوند، رحمت و قدرتش گسترده، و (به هر چیز) داناست. (و به وعده خود وفا می کند.)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 و حکمت را به هر کس بخواهد(و شایسته باشد) می دهد.و به هر کس دانش داده شود، خیر فراوانی داده شده است.و جز خردمندان، (این حقایق را درک نمی کنند، و) متذکّر نمی گردند.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چیز را که انفاق می کنید، یا نذر می کنید (که در راه خدا انفاق نمایید)، خداوند از آن آگاه است. و ستمکاران (ریا کار و منت گذار)، هیچ یاوری ندارند.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صدقات(و انفاق های خود) را آشکار کنید، خوب است. و اگر آنها را مخفی ساخته و به نیازمندان بدهید، برای شما بهتر است. و از گناهان شما می کاهد. و خداوند به آنچه انجام می دهید، آگاه است.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هدایت آنها (بطور اجبار،) بر تو نیست. (بنابراین، ترک انفاق به غیر مسلمانان، برای اجبار به اسلام، صحیح نیست.) ولی خداوند، هر که را بخواهد (و شایسته باشد)، هدایت می کند. و آنچه را از اموال نیکو انفاق می کنید، به سود خودتان است. (و خدا به آن نیازی ندارد) ولی جز برای رضای خدا، انفاق نکنید. و آنچه از اموال نیکو انفاق می کنید، (پاداش آن) به طور کامل به شما بازگردانده می شود. و به شما ستم نخواهد شد.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 است انفاق شما) برای نیازمندانی باشد که در راه خدا، در تنگنا قرار گرفته اند. و نمی توانند (برای تأمین هزینه زندگی) مسافرتی کنند(و سرمایه ای به دست آورند.) و افراد نا آگاه آنها را از شدّت خویشتن داری، بی نیاز می پندارند. امّا آنها را از چهره هایشان می شناسی. و هرگز با اصرار از مردم درخواست نمی کنند. (این است مشخّصات آنها!) و هر چیز خوبی (در راه خدا) انفاق کنید، خداوند از آن آگاه است.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اموال خود را، شب یا روز، پنهان یا آشکار، انفاق می کنند، مزدشان نزد پروردگارشان (محفوظ) است. نه ترسی بر آنهاست، و نه اندوهگین می شوند.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ربا می خورند، (در قیامت) مانند کسی که بر اثر تماس شیطان، دیوانه شده(و تعادل خود را از دست داده) بر می خیزند. این، بخاطر آن است که گفتند: «بیع(و داد و ستد) مانند ربا است» در حالی که خدا بیع را حلال کرده، و ربا را حرام. (زیرا فرق میان این دو، بسیار است.) و اگر کسی اندرزی از جانب پروردگارش به او رسد،و (از رباخواری) خودداری کند، سودهای پیشین (و قبل از تحریم) از آن اوست. و کار او به (عفو) خدا واگذار می شود. امّا کسانی که (به ربا خواری) بازگردند اهل دوزخند.و جاودانه در آن خواهند بود.</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ربا را نابود می کند. و صدقات را افزایش می دهد و خداوند، هیچ ناسپاسِ گنهکاری را دوست نمی دارد.</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کارهای شایسته انجام دادند و نماز را برپا داشتندو زکات را پرداختند، اجرشان نزدِ پروردگارشان (محفوظ) است. نه ترسی بر آنهاست، و نه اندوهگین می شوند.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(مخالفت فرمان) خدا بپرهیزید، و آنچه را از (سود) ربا باقی مانده، رها کنید.اگر ایمان دارید.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چنین نمی کنید، بدانید خدا و رسولش، به شما اعلان جنگ می کنند. و اگر توبه کنید، سرمایه هایتان(بدون سود)، از آن شماست (و به این صورت). نه ستم می کنید، و نه بر شما ستم می شود</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(بدهکار،) قدرتِ پرداخت نداشته باشد،او را تا هنگام توانایی، مهلت دهید. و هرگاه برای خدا به او ببخشید بهتر است. اگر آگاه باشید!.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روزی بپرهیزید (و بترسید) که در آن روز، به سوی خدا باز گردانده می شوید. سپس به هر کس، (پاداشِ) آنچه را انجام داده، به طور کامل بازپس داده می شود. و به آنها ستم نخواهد شد.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بدهی مدّت داری (به خاطر وام یا داد و ستد) به یکدیگر پیدا کنید، آن را بنویسید. و باید نویسنده ای از روی عدالت، (سند را) در میان شما بنویسد. و کسی که قدرت بر نویسندگی دارد، نباید از نوشتن ـ همان طور که خدا به او تعلیم داده ـ خودداری کند! پس باید بنویسد. و آن کس که حقّ بر عهده اوست، باید املا کند. و از خدا که پروردگار اوست بپرهیزد. و چیزی را از آن فروگذار ننماید. و اگر کسی که حقّ بر عهده اوست، سفیه یا ضعیف (و دیوانه) است، یا (به خاطر لال بودن،) توانایی بر املا کردن ندارد، باید ولیّ او (به جای او،) با رعایت عدالت، املا کند. و دو نفر از مردان (عادل) خود را (بر این حقّ) شاهد بگیرید. و اگر دو مرد نبودند، یک مرد و دو زن، از کسانی که مورد رضایت و اطمینان شما هستند، انتخاب کنید! تا اگر یکی از آن دو انحرافی یافت، دیگری به او یادآوری کند. و هنگامی که شهود را (برای ادای شهادت)دعوت می کنند، نباید خودداری نمایند. و از نوشتن بدهیِ مدت دار، چه کوچک باشد یا بزرگ، ملول نشوید (هر چه باشد بنویسید).این کار، در نزد خدا به عدالت نزدیکتر، و برای شهادت مطمئن تر، و برای جلوگیری از تردید (و نزاع) بهتر می باشد. مگر این که داد و ستد نقدی باشد که بین خود، دست به دست می کنید. در این صورت، باکی بر شما نیست که آن را ننویسید. ولی هنگامی که خرید و فروش (نقد) می کنید. شاهد بگیرید. و نباید به نویسنده و شاهد، (به خاطر حقگویی،) زیانی برسد. و اگر چنین کنید، از فرمان پروردگار خارج شده اید. از (مخالفت فرمان) خدا بپرهیزید. و خداوند به شما تعلیم می دهد. خداوند به همه چیز داناست.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در سفر بودید، و نویسنده ای نیافتید، (طلبکار، چیزی را) گروگان بگیرد و اگر به یکدیگر اطمینان (کامل) داشته باشید، (گروگان لازم نیست، و) باید کسی که (بدون گروگان) امین شمرده شده، امانت (و بدهی خود را بموقع) بپردازد. و از خدایی که پروردگار اوست، بپرهیزد. و شهادت را کتمان نکنید. وهر کس آن را کتمان کند، قلبش گناهکار است. و خداوند، به آنچه انجام می دهید، داناست.</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از آنِ خداست. و اگر آنچه را در دلهایتان دارید، آشکار سازید یا پنهان، خداوند شما را مطابق آن، محاسبه می کند. سپس هر کس را بخواهد (و شایسته باشد)، می بخشد. و هر کس را بخواهد (و استحقاق داشته باشد)، مجازات می کند. و خداوند بر هر چیزی تواناست.</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به آنچه از سوی پروردگارش بر او نازل شده، ایمان آورده است. و همه مؤمنان (نیز)، به خدا و فرشتگانش و کتابهای او و فرستادگانش، ایمان آورده اند. (و گفتند:) «ما در میان هیچ یک از پیامبران او، فرق نمی گذاریم(و به همه ایمان داریم)». و گفتند: «شنیدیم و اطاعت کردیم. پروردگارا! به آمرزشِ تو امیدواریم. و بازگشت (ما) به سوی توست.»</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هیچ کس را، جز به اندازه تواناییش، تکلیف نمی کند. (انسان،) هر کار (نیکی) را انجام دهد، به سود خود انجام داده. و هر کار (بدی) کند، به زیان خود کرده است. (مؤمنان می گویند:) «پروردگارا! اگر ما فراموش یا خطا کردیم،ما را مؤاخذه مکن. پروردگارا! تکلیف سنگینی بر ما قرار مده، آن چنان که (بخاطر گناه و طغیان،) بر کسانی که پیش از ما بودند، قرار دادی. پروردگارا! آنچه طاقت تحمّل آن را نداریم، بر ما مقرّر مدار و ما را عفو کن و بیامرز و مورد رحمت خود قرار ده.تو مولا و سرپرست مایی،پس ما را بر جمعیّت کافران، پیروز گردان.»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مهربانالم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معبودی جز خداوند یگانه زنده و پاینده، نیست.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کتاب را بحق بر تو نازل کرد، که با نشانه های کتب پیشین، هماهنگ است. و «تورات»و «انجیل» را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 برای هدایت مردم فرستاد. و (همچنین قرآن، کتاب) جدا کننده حق از باطل را نازل کرد. کسانی که به آیات خدا کافر شدند، کیفر شدیدی دارند. و خداوند (بر کیفر آنها) توانا و دارای مجازات است.</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چیز، نه در آسمان و نه در زمین، بر خدا مخفی نمی ماند.(بنابراین، تدبیر آنها بر او مشکل نیست.)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در رحم (مادران)، آن چنان که می خواهد تصویر می کند. معبودی جز خداوند توانا و حکیم، نیست.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این کتاب آسمانی را بر تو نازل کرد. که بخشی از آن، آیات «محکم» [= صریح و روشن ]است. که اساس این کتاب می باشد. (و پیچیدگی آیات دیگر، را بر طرف می کند.) و بخشی دیگر، «متشابه»(و پیچیده) است. امّا آنها که در قلوبشان انحراف است، به دنبال آیات متشابه اند، تا فتنه انگیزی کنند (و مردم را گمراه سازند). و تفسیر (نادرستی) برای آن می طلبند. در حالی که تفسیر آنهارا، جز خدا و راسخان در علم، نمی دانند. (آنها که به دنبال درک اسرار آیات قرآنند) می گویند: «ما به آن ایمان آوردیم. تمامی آن از جانب پروردگار ماست.» و جز خردمندان، متذکّر نمی شوند (و این حقیقت را درک نمی کنند).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(راسخان در علم، می گویند:) «پروردگارا! دلهایمان را، بعد از آن که ما را هدایت کردی، (از راه حق) منحرف مگردان. و از سوی خود، رحمتی بر ما ببخش، زیرا تویی بخشنده!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تو مردم را برای روزی که تردیدی در آن نیست، جمع خواهی کرد. زیرا خداوند از وعده خود تخلّف نمی کند. (ما به تو و رحمت بی پایانت، و به وعده رستاخیز و قیامت ایمان داریم.)»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و فرزندان کسانی که کافر شدند، هرگز نمی تواند، چیزی از (عذاب) خداوند را از آنان بکاهد (و از کیفر، رهایی بخشد.) و آنان خود، آتشگیره دوزخند.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انکار و تحریف حقایق،) همچون روش فرعونیان و کسانی است که پیش از آنها بودند. آیات ما را تکذیب کردند، و خداوند آنها را به (کیفر) گناهانشان گرفت. و خداوند، سخت کیفر است.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کسانی که کافر شدند بگو: «(از پیروزی موقت خود در جنگ اُحُد، شاد نباشید). بزودی مغلوب خواهید شد.و(سپس در رستاخیز)به سوی جهنم، محشور خواهید شد. و چه بد جایگاهی است!»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گروهی که(در میدان جنگ بدر،)با هم رو به رو شدند، نشانه (و عبرتی) برای شما بود:یک گروه، در راه خدا نبرد می کردند. و جمع دیگری کافر بودند، (و در راه شیطان و بت می جنگیدند،) در حالی که کافران، مؤمنان را با چشم خود، دو برابر آنچه بودند، می دیدند.(و این خود عاملی برای وحشت و شکست آنها شد.) و خداوند، هر کس را بخواهد (و شایسته باشد)، با یاری خود، تایید می کند. در این، عبرتی است برای صاحبان بصیرت.</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محبّت امور مادی، از (قبیل) زنان و فرزندان و اموال فراوان از طلا و نقره و اسبهای ممتازو چهارپایان و زراعت، در نظر مردم جلوه داده شده است. (تا در پرتو آن، آزمایشو تربیت شوند. ولی) اینها وسایل گذران زندگی دنیا است (و هدف نهایی نمی باشد).و سرانجام نیک (و زندگی والا و جاویدان)، نزد خداست.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شما را از چیزی آگاه کنم که از این(سرمایه های مادی)،بهتر است؟» برای کسانی که پرهیزگاری پیشه کرده اند، (و از این سرمایه ها، در راه مشروع استفاده می کنند،) در نزد پروردگارشان، باغهایی بهشتی است که نهرها از پای درختانش می گذرد. جاودانه در آن خواهند بود. و همسرانی پاکیزه، و خشنودی خداوند (نصیب آنهاست). و خدا به (اعمال) بندگان(با ایمان)، بیناست.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می گویند: «پروردگارا! ما ایمان آورده ایم. پس گناهان ما را بر ما ببخش، و ما را از عذاب دوزخ، نگاه دار.»</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(در مسیر اطاعت و ترک گناه،) استقامت میورزند. راستگو هستند. (در برابر خدا) خضوع، و (در راه او) انفاق می کنند.و در سحرگاهان از خداوند، آمرزش می طلبند.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(با ایجاد نظام هماهنگ جهان هستی،) گواهی می دهد که معبودی جز او نیست. و فرشتگان و صاحبان دانش، (نیز، بر این مطلب)گواهی می دهند. در حالی که (خداوند) قیام به عدالت دارد. معبودی جز او نیست، اوست توانا و حکیم.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در نزد خدا، اسلام است. و کسانی که کتاب آسمانی به آنان داده شد، (با یکدیگر) اختلاف نکردند، مگر بعد از آگاهی و از روی ستم و حسد ورزی. و هر کس به آیات خدا کفر ورزد،( بداند که) خداوند، سریع الحساب است</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با تو، به گفتگو و ستیز برخیزند، (با آن ها مجادله نکن. و) بگو:«من و پیروانم، با تمام وجود در برابر خداوند (و فرمان او)، تسلیم شده ایم.» و به آنها که اهل کتابند [=یهودونصاری ]و عوامان [=مشرکان ]بگو: «آیا شما هم تسلیم شده اید؟» اگر (در برابر فرمان و منطق حق،) تسلیم شوند، هدایت می یابند. و اگر سرپیچی کنند، (نگران مباش. زیرا) وظیفه تو، تنها ابلاغ (رسالت) است. و خدا نسبت به (اعمال و عقاید) بندگان، بیناست.</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نسبت به آیات خدا کفر میورزندو پیامبران را به ناحق می کشند، و (نیز) مردمی را که امر به عدالت می کنند به قتل می رسانند، به کیفری دردناک بشارت ده!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اعمال نیک آنها (بخاطر این گناهان بزرگ،) در دنیا و آخرت تباه شده، و یاوری (و شفاعت کننده ای) ندارند.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بهره ای از کتاب آسمانی داشتند، و به سوی کتاب الهی دعوت شدند تا در میان آنها داوری کند، ولی گروهی از آنان، (با علم و آگاهی،) روی گردان می شوند، در حالی که (از قبول حق) ابا دارند؟!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به خاطر آن است که می گفتند: «(به سبب امتیازی که به دیگران داریم) آتش (دوزخ)، جز چند روزی به ما نمی رسد». این افترا (و دروغی که به خدا بسته بودند،) آنها را در دینشان مغرور ساخت (و گرفتار انواع گناهان شدند).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چگونه خواهند بود هنگامی که آنها را برای آن روز (رستاخیز) که شکّی در آن نیست جمع کنیم، و به هر کس، (پاداش) آنچه انجام داده، بطور کامل داده شود؟ و به آنها ستمی نخواهد شد (زیرا محصول اعمال خود رامی چینند).</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بگو:«بار الها! ای مالک حکومتها! به هر کس بخواهی، حکومت می بخشی. و از هر کس بخواهی، حکومت را می گیری. هر کس را بخواهی، عزّت می دهی. و هر که را بخواهی خوار می کنی. تمام خوبیها به دست توست. تو بر هر چیزی توانایی.</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را در روز داخل می کنی، وروز را در شب. زنده را از مرده بیرون می آوری، و مرده را از زنده. و به هر کس بخواهی، بدون حساب، روزی می بخشی.»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افراد با ایمان نباید به جای مؤمنان، کافران را دوست و سرپرست خود انتخاب کنند. وهر کس چنین کند، هیچ رابطه ای با خدا ندارد (و پیوند او به کلّی از خدا گسسته می شود). مگر این که از آنها تقیه کنید (و بخاطر هدفهای مهمتری کتمان نمایید). خداوند شما را از (نافرمانی) خود، برحذر می دارد.و بازگشت (شما) به سوی خداست.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آنچه را در سینه های شماست، پنهان دارید یا آشکار کنید، خداوند آن را می داند. و (نیز) از آنچه در آسمانها و زمین است، آگاه می باشد. و خداوند بر هر چیزی تواناست.»</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هر کس، هر کار نیکی که انجام داده، حاضر می بیند. و آرزو می کند میان او،و هرکار بدی که انجام داده، فاصله زمانی زیادی باشد. خداوند شما را از (نافرمانی) خودش، برحذر می دارد. و (با این حال،) خدا نسبت به همه بندگان، مهربان است.</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خدا را دوست می دارید، از من پیروی کنید. تا خدا (نیز) شما را دوست بدارد. و گناهانتان را ببخشد. و خدا آمرزنده مهربان است.»</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«از خدا و پیامبر، اطاعت کنید. و اگر سرپیچی کنید، خداوند کافران را دوست نمی دارد.»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آدم و نوح و خاندان ابراهیم و خاندان عمران را بر جهانیان برتری داد.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فرزندان (و دودمانی) بودند که(از نظر پاکی و تقوا و فضیلت،) همانند یکدیگر بودند.و خداوند، شنوا و داناست.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هنگامی را که همسر «عمران» گفت: «پروردگارا! آنچه را در رحم دارم، برای تو نذر کردم، که «مُحَرَّر» باشد (و آزاد برای خدمت خانه تو). از من بپذیر، که تو شنوا و دانایی.»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او را به دنیا آورد، (و او را دختر یافت،) گفت: «پروردگارا! من او را دختر آوردم ـ و خدا از آنچه او به دنیا آورده بود، آگاهتر بود ـ و پسر، همانند دختر نیست. (دختر نمی تواند وظیفه خدمتگزاری خانه خدا را همانند پسر انجام دهد.) من او را مریم نام گذاردم.و او وفرزندانش را از (وسوسه های) شیطان رانده شده، در پناه تو قرار می دهم.»</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او [=مریم ]را به طرز نیکویی پذیرفت. و به طرز شایسته ای، (نهال وجود) او را رویانید (و پرورش داد). و سرپرستی او را به «زکریا» سپرد. هر زمان زکریا وارد محراب او می شد، غذای مخصوصی در کنار او می دید. پس از او پرسید: «ای مریم! این روزی از کجا نصیب تو شده؟!» گفت: «این از سوی خداست. خداوند به هر کس بخواهد، بی حساب روزی می دهد.»</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جا بود که زکریا، (با مشاهده آن همه شایستگی در مریم،) پروردگار خویش را خواند و گفت: «پروردگارا! از سوی خود، فرزند پاکیزه ای (نیز) به من عطا فرما، که تو دعا را می شنوی.»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حالی که او در محراب ایستاده، مشغول نیایش بود، فرشتگان او را صدا زدند که: «خدا تو را به «یحیی» بشارت می دهد.(کسی)که کلمه خدا [=  مسیح ]را تصدیق می کند. و رهبر خواهد بود. و از هوسهای سرکش برکنار، و پیامبری از صالحان است.»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گفت: «پروردگارا! چگونه ممکن است پسری برای من باشد، در حالی که پیری به سراغ من آمده، و همسرم نازا است؟!» فرمود: «بدین گونه خداوند هر کاری را بخواهد انجام می دهد.»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(زکریا) گفت: «پروردگارا! نشانه ای برای من قرار ده.» فرمود: «نشانه تو آن است که سه روز، جز به اشاره و رمز، با مردم سخن نخواهی گفت. (و زبان تو، از کار می افتد.) و پروردگار خود را (به شکرانه این نعمت بزرگ،) بسیار یاد کن و به هنگام صبح و شام، او را تسبیح بگو!»</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فرشتگان گفتند: «ای مریم! خدا تو را برگزیده و پاک ساخته. و بر تمام زنان جهان، برتری بخشیده است.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مریم! (به شکرانه این نعمت) برای پروردگار خود، خضوع کن و سجده به جا آور. و با رکوع کنندگان، رکوع کن.»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این، از خبرهای غیبی است که به تو وحی می کنیم.و تو در آن هنگام که قلمهای خود را (برای قرعه کشی به آب) می افکندند تا کدام یک کفالت و سرپرستی مریم را عهده دار شود، و (نیز) به هنگامی که (علمای بنی اسرائیل، برای کسب افتخار سرپرستی او،) با هم کشمکش داشتند، حضور نداشتی.</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هنگامی را که فرشتگان گفتند: «ای مریم! خداوند تو را به کلمه ای[=وجود با عظمتی ]از سوی خود بشارت می دهد که نامش «مسیح، عیسی پسر مریم» است. در حالی که در دنیا و آخرت، آبرومند. و از مقرّبان (الهی) خواهد بود.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مردم، در گاهواره و در حال میانسالی سخن خواهد گفت. و از صالحان است.»</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گفت: «پروردگارا! چگونه ممکن است فرزندی برای من باشد، در حالی که انسانی با من تماس نداشته است؟!» فرمود: «خداوند، این گونه هر چه را بخواهد می آفریند. هنگامی که فرمان وجود چیزی را صادر کند، تنها به آن می گوید: «موجود باش!» آن (چیز نیز، بیدرنگ) موجود می شود.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کتاب و دانش و توراتو انجیل، خواهد آموخت.</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بنی اسرائیل فرستاده خواهد شد (تا به آنها بگوید:) من نشانه ای از طرف پروردگار شما، برایتان آورده ام. من از گِل، چیزی به شکل پرنده می سازم. سپس در آن می دمم و به اذن خدا، پرنده ای می گردد. و به اذن خدا، کور مادر زاد و مبتلا به بیماری پیسی را بهبودی می بخشم. و مردگان را به اذن خدا زنده می کنم. و به شما خبر می دهم از آنچه می خورید، و آنچه را در خانه های خود ذخیره می کنید، به یقین در این (معجزات)، نشانه ای برای شماست، اگر ایمان داشته باشید.</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پیش از من از تورات بوده، تصدیق می کنم. و (آمده ام) تا پاره ای از چیزهایی را که(بر اثر ظلم و گناه،) بر شما حرام شده،(مانند گوشت بعضی از حیوانات) حلال کنم. و نشانه ای ازطرف پروردگار شما، برایتان آورده ام. از (نافرمانی) خدا بپرهیزید، و مرا اطاعت کنید.</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پروردگار من و پروردگار شماست. او را بپرستید (نه من، و نه چیز دیگررا).این است راه مستقیم.»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عیسی از آنان احساس کفر (و مخالفت) کرد، گفت: «کیست که یاور من به سوی خدا (برای تبلیغ آیین او) گردد؟» حواریون [= شاگردان مخصوص او ]گفتند: «ما یاوران خداییم. به خدا ایمان آوردیم. و تو (نیز) گواه باش که ما اسلام آورده ایم.</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به آنچه نازل کرده ای، ایمان آوردیم و از فرستاده (تو) پیروی نمودیم. ما را در زمره گواهان قرار ده.»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(یهود و دشمنان مسیح، برای نابودی او و آیینش) توطئه کردند. و خداوند (برای حفظ او و آیینش،) تدبیر نمود. و خداوند، بهترین تدبیر کنندگان است.</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هنگامی را که خدا فرمود: «ای عیسی! من تو را برمی گیرم و به سوی خود، بالا می برم و تو را از کسانی که کافر شدند، پاک (و دور) می سازم. و کسانی را که از تو پیروی کردند، تا روز رستاخیز، برتر از کسانی که کافر شدند، قرار می دهم. سپس بازگشت شما به سوی من است و (آنگاه) در میان شما، در آنچه اختلاف داشتید،داوری می کنم.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کافر شدند، (و با شناخت حق، آن را انکار کردند،) آنان را در دنیا و آخرت، با عذاب دردناکی مجازات خواهم کرد.و برای آنها، هیچ یاوری نیست.</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 و کارهای شایسته انجام دادند، خداوند پاداش آنان را بطور کامل خواهد داد.و خداوند، ستمکاران را دوست نمی دارد.»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را که بر تو می خوانیم، از نشانه ها (ی حقّانیّت تو) و یادآوری حکیمانه 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(خلقت) عیسی در نزد خدا، همچون آدم است. که او را از خاک آفرید، و سپس به او فرمود: «موجود باش!» و (بی درنگ) موجود شد. (بنابراین، ولادت عیسی بدون پدر، هرگز دلیل بر الوهیّت او نیست.)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حقیقتی است از جانب پروردگار تو. بنابراین، از تردید کنندگان مباش.</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گاه بعد از علم و دانشی که به تو رسیده، (باز) کسانی درباره مسیح با تو به ستیز برخیزند، بگو: «بیایید ما فرزندان خود را دعوت کنیم، شما نیز فرزندان خود را. ما زنان خویش را دعوت نماییم، شما نیز زنان خود را. ما از نفوس خود (و کسی که همچون جان ماست) دعوت کنیم، شما نیز از نفوس خود. آنگاه مباهله (و نفرین) کنیم. و لعنت خدا را بر دروغگویان قرار دهیم.»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سرگذشت واقعی (عیسی) است.(و ادعاهایی همچون الوهّیت او،یا فرزند خدا بودنش، بی اساس است.)و هیچ معبودی، جز خداوند یگانه نیست. و به یقین، تنها خداوند تواناو حکیم است.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(با این همه شواهد روشن، باز هم از پذیرش حق) روی گردانند، (بدان که طالب حق نیستند. و) خداوند از (اعمال) مفسدان، آگاه است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بیایید به سوی سخنی که میان ما و شما یکسان است. که جز خداوند یگانه را نپرستیم و چیزی را همتای او قرار ندهیم. و بعضی از ما، بعض دیگر را ـغیر از خدای یگانه ـ به ربوبیت نپذیرد.» هر گاه (از این دعوت،) سرباز زنند، بگویید: «گواه باشید که ما مسلمانیم.»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کتاب!چرا درباره ابراهیم، گفتگو و نزاع می کنید (و هر کدام، او را پیرو آیین خودتان معرفی می نمایید)؟! در حالی که تورات و انجیل، بعد از او نازل شده است. آیا نمی اندیشید؟!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کسانی هستید که درباره آنچه نسبت به آن آگاه بودید، گفتگو و ستیز کردید. چرا درباره آنچه آگاه نیستید، گفتگو می کنید؟! در حالی که خدا می داند، و شما نمی دانید.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نه یهودی بود و نه نصرانی. بلکه موحّدی خالص و مسلمان بود. و هرگز از مشرکان نبود.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سزاوارترین مردم به ابراهیم، کسانی هستند که از او پیروی کردند، و این پیامبرو کسانی که (به او) ایمان آورده اند (از همه سزاوارترند). و خداوند، ولیّ و سرپرست مؤمنان است.</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اهل کتاب (از یهود)، دوست داشتند (و آرزو می کردند) شما را گمراه کنند. در حالی که گمراه نمی کنند مگر خودشان را، و نمی فهمند!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چرا به آیات خدا کافر می شوید،در حالی که (به درستی آن) گواهی می دهید؟!</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چرا (برای گمراه کردن مردم) حق را با باطل (می آمیزید و) مشتبه می کنید و حقیقت را کتمان می کنید در حالی که می دانید؟!</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جمعی از اهل کتاب (از یهود) گفتند: «به آنچه بر مؤمنان نازل شده، در آغاز روز (به ظاهر) ایمان بیاورید.و در پایان روز، کافر شوید (و به این وسیله مؤمنان را در ایمانشان متزلزل سازید). شاید آنها (از آیین خود) باز گردند.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جز به کسی که از آیین شما پیروی می کند، (واقعاً) ایمان نیاورید.» بگو: «هدایت (واقعی)، هدایت الهی است (و توطئه آنها بی اثر است». و گفتند: «تصوّر نکنید) به کسی همانند کتاب آسمانی شما داده می شود، یا این که می توانند در پیشگاه پروردگارتان، با شما بحث و گفتگو کنند،» بگو: «فضل به دست خداست. و به هر کس بخواهد (و شایسته باشد،) می دهد. و خداوند، دارای مواهب گسترده و آگاه (از موارد شایسته آن) است.</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بخواهد، ویژه رحمت خود می کند. و خداوند، دارای مواهب عظیم است.»</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اهل کتاب، کسانی هستند که اگر ثروت زیادی به رسم امانت به آنها بسپاری، آن را به تو باز می گردانند.و کسانی هستند که اگر یک دینار هم به آنان بسپاری، به تو باز نمی گردانند. مگر تا زمانی که بالای سر آنها ایستاده (و بر آنها مسلّط) باشی. این بخاطر آن است که گفتند: «ما در برابر امّیّین [= غیر یهود]، مسؤول نیستیم.» و بر خدا دروغ می بندند. در حالی که (دروغ بودن آن را) می دانند.</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کسی که به پیمان خود وفا کند و پرهیزگاری پیشه نماید، (خدا او را دوست می دارد. زیرا) خداوند پرهیزگاران را دوست دارد.</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پیمان الهی و سوگندهای خود را (به نام مقدّس او) به بهای ناچیزی می فروشند، بهره ای در آخرت نخواهند داشت. و خداوند با آنها سخن نمی گوید و به آنان در قیامت نگاه (رحمت) نمی کند و آنها را پاک نمی سازد. و عذاب دردناکی برای آنهاست.</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آنها [= یهود]کسانی هستند که به هنگام تحریف کتاب خدا، زبان خود را چنان می گردانند که گمان کنید آن (چیزی را که می خوانند،) از کتاب خدا است. در حالی که از کتاب خدا نیست. و (با صراحت) می گویند: «آن از سوی خداست.» با این که از سوی خدا نیست، و بر خدا دروغ می بندند در حالی که می دانند.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هیچ بشری سزاوار نیست که خداوند، کتاب آسمانی و حکم و نبوّت به او دهد سپس او به مردم بگوید: «غیر از خدا، مرا پرستش کنید» بلکه (سزاوار مقام او، این است که بگوید: ای مردم) به سبب تعلیم دادن کتاب خدا و فرا گرفتن آن، خداپرست باشید.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شما دستور نمی دهد که فرشتگان و پیامبران را، (به عنوان) پروردگار انتخاب کنید. آیا شما را، پس از آن که مسلمان شدید، به کفر فرمان می دهد؟!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را که خداوند،از پیامبران (و پیروان آنها)، پیمان مؤکّد گرفت، که هر گاه کتاب و دانش به شما دادم، سپس پیامبری به سوی شما آمد که با نشانه هایی که نزد شماست، هماهنگ بود، به او ایمان بیاورید و او را یاری کنید. و فرمود: «آیا پدیرفتند؟ و بر آن، با من پیمان مؤکّد بستید؟» گفتند: «(آری) پذیرفتیم.» (خداوند به آنها) فرمود: «پس گواه باشید! و من (نیز) با شما از گواهانم.»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بعد از این (پیمان محکم)، روی گرداند، فاسق است.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(آیینی) غیر از آیین خدا می طلبند؟! (آیین او همین اسلام است.) و تمام کسانی که در آسمانها و زمین هستند، از روی اختیار یا از روی اجبار، در برابرِ (فرمانِ) او تسلیمند. و به سوی او بازگردانده می شوند.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خدا ایمان آوردیم. و (همچنین) به آنچه بر ما و بر ابراهیم و اسماعیل و اسحاق و یعقوب و اسباط [= پیامبران از فرزندان یعقوب ]نازل گردیده. و آنچه به موسی و عیسی و سایر پیامبران، از طرف پروردگارشان داده شده است. در میان هیچ یک از آنان فرقی نمی گذاریم. و تنها در برابرِ(فرمانِ) او تسلیم هستیم.»</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جز اسلام (و تسلیم در برابر فرمان حقّ،) آیینی برای خود انتخاب کند، از او پذیرفته نخواهد شد. و او در آخرت، از زیانکاران است.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خداوند گروهی را هدایت می کند که بعد از ایمان و گواهی به حقّانیّت پیامبر و رسیدن نشانه های روشن به آنها، کافر شدند؟! و خدا، گروه ستمکاران را هدایت نخواهد کرد!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کیفر آنها، این است که لعن (و طرد) خداوند و فرشتگان و مردم همگی بر آنهاست.</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همواره در این لعن (و دوری از رحمت خداوند) می مانند. نه از مجازاتشان کاسته می شود. و نه به آنها مهلت داده خواهد شد.</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پس از آن، توبه کنند و اصلاح نمایند. (و گذشته را جبران کنند) زیرا خداوند، آمرزنده و مهربان است.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پس از ایمان آوردن، کافر شدند و سپس بر کفر (خود) افزودند، هیچ گاه توبه آنان، (که از روی ناچاری یا در آستانه مرگ صورت می گیرد،) پذیرفته نمی شود. و آنها گمراهان (واقعی)اند.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درحال کفر از دنیا رفتند، اگر صفحه زمین پر از طلا باشد، و آن را بعنوان فدیه (و کفّاره اعمال بد خویش) بپردازند، هرگز از هیچ یک آنها پذیرفته نخواهد شد. و برای آنان، مجازاتِ دردناکی است. و هیچ یاوری ندارند.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به (حقیقتِ) نیکوکاری نمی رسید مگر این که از آنچه دوست می دارید، (در راه خدا) انفاق کنید. و آنچه انفاق می کنید، خداوند از آن آگاه است.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خوردنی ها بر بنی اسرائیل حلال بود، جز آنچه اسرائیل [= یعقوب]، پیش از نزول تورات، بر خود تحریم کرده بود. بگو: «اگر راست می گویید تورات را بیاورید و بخوانید (تا معلوم شود این نسبتهایی که به پیامبران پیشین می دهید، حتی در تورات تحریف شده شما نیست.)»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آنها که بعد از این (علم و آگاهی) بر خدا دروغ می بندند، ستمکارند.</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 راست گفته (و اینها در آیین پاک ابراهیم نبوده) است. بنابراین، از آیین ابراهیم پیروی کنید، که به حق گرایش داشت، و از مشرکان نبود.»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نخستین خانه ای که برای مردم (و نیایش خداوند) بنا نهاده شد، همان است که در سرزمین مکّه است. که پربرکت، و مایه هدایت جهانیان است.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نشانه های روشن، (از جمله) مقام ابراهیم است. و هر کس داخل آن (حرم) شود، در امان خواهد بود. و برای خدا بر مردم (واجب) است که آهنگ خانه (او) کنند، آنها که توانایی رفتن به سوی آن دارند. و هر کس کفر ورزد (و حجّ را ترک کند، به خود زیان رسانده)، و خداوند از همه جهانیان، بی نیاز است.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چرا به آیات خدا کفر میورزید؟! و در حالی که خدا بر اعمالی که انجام می دهید، گواه است».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چرا افرادی را که ایمان آورده اند، از راه خدا باز می دارید، و می خواهید این راه را منحرف کنید؟! در حالی که شما (به درستی این راه) گواه هستید. و خداوند از آنچه انجام می دهید، غافل نیست.»</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از گروهی از اهل کتاب، (که کارشان نفاق افکنی است) اطاعت کنید، شما را پس از ایمان، به کفر باز می گردانند.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کفر میورزید، با این که (در دامان وحی قرار گرفته اید، و) آیات خدا بر شما خوانده می شود، و پیامبر او در میان شماست؟! (بنابراین، به خداتمسّک جویید.) و هر کس به خداتمسّک جوید، به راهی راست،هدایت شده است.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آن گونه که حق تقوا و پرهیزگاری است، از (مخالفت فرمان) خدا بپرهیزید. و جز بر آیین اسلام از دنیا نروید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همگی به ریسمان خدا [= قرآن، و هرگونه وسیله وحدت الهی]، چنگ زنید، وپراکنده نشوید. ونعمتِ (بزرگِ) خدا را بر خود، به یاد آرید که چگونه دشمن یکدیگر بودید، و او میان دلهای شما، الفت برقرار ساخت، و به برکتِ نعمتِ او، برادر شدید! و شما بر لبِ حفره ای از آتش بودید، خدا شما را از آن نجات داد. این چنین، خداوند آیات خود را برای شما آشکار می سازد. شاید هدایت شوید.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رسیدن به وحدت) باید از میان شما، جمعی دعوت به نیکی، و امر به معروف و نهی از منکر کنند. و رستگاران آنها هستند.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مانند کسانی نباشید که پس از آنکه نشانه های روشن (پروردگار) به آنان رسید، پراکنده شدند و اختلاف کردند. و آنها عذاب عظیمی دارند.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عذاب عظیم) روزی خواهد بود که چهره هایی سفید، و چهره هایی سیاه می گردد.امّا آنها که صورتهایشان سیاه است، (به آنها گفته می شود:) آیا بعد از ایمان، (و برادری در سایه آن،) کافر شدید؟! پس بچشید عذاب را، بسبب آنچه انکار می کردید!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آنها که چهره هایشان سفید است، در رحمتِ خداوند، جاودانه خواهند بود.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آیات خداست. که آن را بحق بر تو می خوانیم. و خداوند (هیچ گاه) ستمی بر (احدی از) جهانیان روا نمی دارد.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ممکن است خدا ستم کند؟! در حالی که) آنچه در آسمانها و آنچه در زمین است، از آن خداست. و همه امور، به سوی خدا باز می گردد.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بهترین امّتی بودیدکه به سود انسانها آفریده شده اید. (چه این که) امر به معروف و نهی از منکر می کنید و به خدا ایمان دارید. و اگر اهل کتاب، (به چنین برنامه و آیین درخشانی،) ایمان می آوردند، برای آنها بهتر بود. (ولی تنها) کمی از آنها با ایمانند. وبیشتر آنها فاسقند، (و خارج از اطاعت پروردگار).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اهل کتاب، مخصوصاً یهود ]هرگز نمی توانند به شما زیان برسانند، جز آزارهای مختصر. و اگر با شما پیکار کنند، به شما پشت خواهند کرد (و شکست می خورند). سپس یاری نخواهند شد.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جا یافت شوند، مهر ذلّت بر آنان خورده است. مگر با ارتباط به خدا، (و تجدید نظر در روشِ ناپسند خود،) یا با ارتباط به مردم (و وابستگی به این و آن). و به خشم خدا، گرفتار شده اند. و مُهر بیچارگی بر آنها زده شده. چرا که آنهابه آیات خدا، کفر میورزیدندو پیامبران را به ناحق می کشتند. این بخاطر آن بود که نافرمانی کردند. و (به حقوق دیگران،) تجاوز می نمودند.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یکسان نیستند. (زیرا) گروهی از اهل کتاب، (به حق و ایمان) قیام می کنند. و پیوسته در اوقات شب، آیات خدا را می خوانند. در حالی که سجده می نمایند.</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و روز واپسین ایمان می آورند. امر به معروف و نهی از منکر می کنند. و در انجام کارهای نیک، بر یکدیگر پیشی می گیرند. و آنها از صالحانند.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از اعمال نیک انجام دهند، هرگز بدون پاداش نخواهد ماند و خدا از پرهیزگاران، آگاه است.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هرگز اموال و فرزندانشان نمی تواند چیزی، از مجازات خدا را از آنان بکاهد. آنها اصحاب دوزخند. و جاودانه در آن خواهند ماند.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آنها در این زندگی دنیا انفاق می کنند، همانند باد سوزانی است که به زراعت قومی که بر خود ستم کرده (و در جایگاه نامناسب، کشت نموده اند)، بوزد و آن را نابود سازد. خدا به آنها ستم نکرده. بلکه آنها، خودشان به خویشتن ستم می کنند.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محرم اسراری از غیر خود، انتخاب نکنید. آنها از هر گونه شرّ و فسادی درباره شما، کوتاهی نمی کنند. آنها دوست دارند شما در رنج و زحمت باشید. (نشانه های) دشمنی از سخنانشان آشکار شده. و آنچه در دلهایشان پنهان می دارند، از آن مهمتر است. ما آیات (و راههای پیشگیری از شرّ آنها) را برای شما بیان کردیم اگر بیندیشید.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کسانی هستید که آنها را دوست دارید. امّا آنها شما را دوست ندارند. و (شما) به همه کتابهای آسمانی ایمان دارید ولی (آنها) هنگامی که شما را ملاقات می کنند، (بدروغ) می گویند: « ایمان آورده ایم.» امّا هنگامی که تنها می شوند، از شدّت خشم بر شما، سرِ انگشتان (خود را به دندان) می گزند! بگو: «با همین خشم بمیرید! خدا از (اسرار) درون سینه ها آگاه است.»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نیکی به شما برسد، آنها را ناراحت می کند. و اگر حادثه ناگواری برای شما رخ دهد، خوشحال می شوند. ولی اگر (در برابرشان) استقامت و پرهیزگاری پیشه کنید، توطئه های آنان، به شما زیانی نمی رساند. زیرا خداوند بر آنچه انجام می دهند، احاطه دارد.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زمانی را که (در آستانه جنگ احد) صبحگاهان، از میان خانواده خود، جهت انتخاب اردوگاه جنگ برای مؤمنان، بیرون رفتی. و خداوند، شنوا و داناست.</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زمانی را که دو طایفه از شما تصمیم گرفتند سستی نشان دهند (و از وسط راه باز گردند). و خداوند یاور آنها بود (که از این فکر بازگردند). و افراد باایمان، باید تنها بر خدا توکّل کنند.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در «بدر» یاری کرد (و پیروز شدید). در حالی که شما، (نسبت به آنها)، ناتوان بودید. پس، از (مخالفت فرمان) خدا بپرهیزید، تا شکر نعمت او را به جا آورده باشید!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به مؤمنان می گفتی: «آیا کافی نیست که پروردگارتان،شما را به سه هزار نفر از فرشتگان،که (از آسمان) فرود می آیند، یاری کند؟!»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(امروز هم) اگر استقامت و تقوا پیشه کنید، و دشمن به همین زودی به سراغ شما بیاید، پروردگارتان شما را به پنج هزار نفر از فرشتگان نشان دار، مدد خواهد داد.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این (یاری فرشتگان) را خداوند فقط برای بشارت، و اطمینان خاطر شما قرار داده.وگرنه، پیروزی تنها از جانب خداوند توانای حکیم است.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را که خدا به شما داده،) برای این است که قسمتی از (پیکر لشکر) کافران را قطع کند.یا آنها را با ذلّت برگرداند. تا مأیوس و ناامید، (به وطن خود) بازگردند.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گونه اختیاری (درباره عفو کافران، یا مؤمنان فراری از جنگ،) برای تو نیست. مگر این که (خدا) بخواهدآنها را ببخشد، یا مجازات کند. زیرا آنها ستمکارند.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آسمانها و زمین است، از آن خداست. هر کس را بخواهد (و شایسته بداند)، می آمرزد.و هر کس را بخواهد، مجازات می کند. و خداوند آمرزنده مهربان است.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ربا (و سود پول) را چند برابر نخورید. و از (مخالفت فرمان) خدا بپرهیزید، تا رستگار شوید.</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آتشی بپرهیزید که برای کافران آماده شده است!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و پیامبر را اطاعت کنید، تا مشمول رحمت شوید.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شتاب کنید برای رسیدن به آمرزش پروردگارتان. و بهشتی که وسعت آن، آسمانهاو زمین است.و برای پرهیزگاران آماده شده است.</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توانگری و تنگدستی، انفاق می کنند. و خشم خود را فرو می برند. و از (خطای) مردم درمی گذرند. و خدا نیکوکاران را دوست دارد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هرگاه مرتکب عمل زشتی شوند، یا به خود ستم کنند، خدا را یاد کرده. و برای گناهان خود، طلب آمرزش می کنند ـ و کیست جز خدا که گناهان را ببخشد؟ ـ و اصرار بر گناه، نمی ورزند، در حالی که آگاهند.</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کسانی پاداششان آمرزش پروردگار است، و باغهایی بهشتی که از پای درختان آن، نهرها جاری است. جاودانه در آن می مانند. و چه نیکو است پاداش عمل کنندگان!</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شما، سنّت ها (و مجازات های الهی بر طبق اعمال امت ها) وجود داشت پس در روی زمین، گردش کنید و ببینید سرانجام تکذیب کنندگان (آیات خدا) چگونه بوده است؟!</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بیان و هشداری است برای عموم مردم. و هدایتو اندرزی است برای پرهیزگاران.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سست نشوید! و غمگین نگردید. و شما برترید اگر ایمان داشته باشید.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(در جنگ اُحُد،) به شما جراحتی رسید(و ضربه ای وارد شد)،به آن جمعیّت (نیز در جنگ بدر)، جراحتی همانند آن وارد گردید. و ما این روزها (ی پیروزی و شکست) را در میان مردم می گردانیم. (و این خاصیّت زندگی دنیاست)تا خدا، افرادی را که ایمان آورده اند، مشخص سازد. و (خداوند) از میان خودتان، شاهدانی بگیرد. و خدا ستمکاران را دوست نمی دارد.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تا خداوند، افراد با ایمان را خالص گرداند (و ورزیده شوند). و کافران را (بتدریج) نابود سازد.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چنین پنداشتید که (تنها با ادّعای ایمان) وارد بهشت خواهید شد،در حالی که خداوند هنوز مجاهدان از شما و صابران را مشخّص نساخته است؟!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مرگ (و شهادت در راه خدا) را، پیش از آن که با آن رو به رو شوید،آرزو می کردید. سپس آن را (با چشم خود) دیدید، در حالی که به آن نگاه می کردید (و حاضر نبودید به آن تن در دهید.)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فقط فرستاده خداست. و پیش از او، فرستادگان دیگری نیز بودند. آیا اگر او بمیرد یا کشته شود، شما به گذشته (و دوران جاهلیت) باز برمی گردید؟! و هر کس به گذشته بازگردد، هرگز به خدا ضرری نمی رساند. و خداوند بزودی شاکران (و ثابت قدمان) را پاداش خواهد داد.</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کس، جز به فرمان خدا، نمی میرد. سرنوشتی است تعیین شده. و هر کس پاداش دنیا را بخواهد (و در زندگی خود، در این راه گام بردارد،) سهمی از آن را به او خواهیم داد.و هر کس پاداش آخرت را بخواهد، سهمی از آن به او می دهیم. و بزودی شکرگزاران را پاداش خواهیم داد.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پیامبرانی که مردان الهی فراوانی به همراه آنان جنگ کردند. آنها (هیچ گاه) در برابر آنچه در راه خدا به آنان می رسید، سستی نکردند و ناتوان نشدندو تن به تسلیم ندادند. و خداوند استقامت کنندگان را دوست دارد.</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سخنشان تنها این بود که: «پروردگارا! گناهان و تندروی های ما در کارها را بر ما ببخش. قدمهای ما را استوار بدار. و ما را بر جمعیّت کافران، پیروز گردان.»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خداوند پاداش دنیا، و پاداش نیک آخرت را به آنها داد. و خداوند نیکوکاران را دوست می دارد.</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از کسانی که کافر شده اند اطاعت کنید، شما را به گذشته هایتان باز می گردانند.و سرانجام، زیانکار خواهید شد.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تکیه گاه شما نیستند،) بلکه ولیّ و پشتیبان شما، خداست. و او بهترین یاوران است.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در دلهای کافران، به سبب این که، چیزهایی را برای خدا همتا قرار دادند که (خداوند) هیچ گونه دلیلی درباره آن نازل نکرده بود، رعب و وحشت می افکنیم. و جایگاه آنها، آتش است. و چه بد است جایگاه ستمکاران!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وعده خود را به شما، (درباره پیروزی بر دشمن در اُحُد،) تحقّق بخشید. در آن هنگام که دشمنان را به فرمان او، به قتل می رساندید. تا این که سست شدید. و در کار (حفظ سنگرها) به نزاع پرداختید.و بعد از آن که خداوند آنچه را دوست می داشتید (از غلبه بر دشمن) به شما نشان داد، نافرمانی کردید. بعضی از شما، خواهان دنیا بودند. و بعضی خواهان آخرت. سپس خداوند شما را از غلبه بر آنان بازگرداند. (و پیروزی شما به شکست انجامید.) تا شما را بیازماید. و او شما را بخشید. و خداوند نسبت به مؤمنان، دارای احسان و بخشش است.</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از کوه بالا می رفتید. و (یا در بیابان پراکنده می شدید. و از وحشت،) به هیچ کس (از عقب ماندگان) نگاه نمی کردید. در حالی که پیامبر از پشت سر، شما را صدا می زد. سپس اندوهها را یکی پس از دیگری به شما جزا داد. این بخاطر آن بود که دیگر نه برای از دست رفتن چیزی (مانند غنایم جنگی) غمگین شوید، و نه بخاطر مصیبتهایی که بر شما وارد می گردد. و خداوند از آنچه انجام می دهید، آگاه است.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دنبال این غم و اندوه، آرامشی بر شما فرستاد. این آرامش، به صورت خواب سبکی بود که (در شب بعد از حادثه اُحُد،) گروهی از شما را فرا گرفت. امّا گروه دیگری در فکر جان خویش بودند. (و خواب به چشمانشان نرفت.) آنها گمانهای نادرستیـ همچون گمانهای دوران جاهلیّت ـ درباره خدا داشتند. و می گفتند: «آیا سهمی از پیروزی نصیب ما می شود؟!» بگو: «همه کارها (و پیروزیها) به دست خداست.» آنها در دل خود، چیزی را پنهان می دارند که برای تو آشکار نمی سازند. می گویند: «اگر ما سهمی از پیروزی داشتیم، در این جا کشته نمی شدیم.» بگو: «اگر در خانه های خود نیز، بودید، آنهایی که کشته شدن بر آنها مقرّر شده بود، قطعاً به سوی قتلگاه های خود، بیرون می آمدند (و کشته می شدند). و اینها برای این است که خداوند، آنچه در سینه هایتان پنهان دارید، بیازماید.و آنچه را در دلهای شما (از ایمان) است، خالص گرداند. و خداوند از آنچه در درون سینه هاست، آگاه است.»</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از شما که در روز رو به رو شدن دو جمعیّت با یکدیگر (در جنگ اُحُد)، فرار کردند، شیطان آنها را بر اثر بعضی از گناهانی که مرتکب شده بودند، به لغزش انداخت. ولی خداوند آنها را بخشید. زیرا خداوند، آمرزنده و دارای حلم است.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همانند کافران نباشید که چون برادرانشان به مسافرتی می روند (و می میرند) یا در جنگ شرکت می کنند (و کشته می شوند)، می گویند: «اگر آنها نزد ما بودند، نمی مردندو کشته نمی شدند!» (شما از این گونه سخنان نگویید،) تا خدا این حسرت را بر دل آنها بگذارد. خداوند، زنده می کند و می میراند. (و زندگی و مرگ، به دست اوست.) و خدا به آنچه انجام می دهید، بیناست.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 راه خدا کشته شوید یا بمیرید، (زیان نکرده اید. زیرا) آمرزش و رحمت خدا، از آنچه (آنها درطول عمر خود،) جمع آوری می کنند، بهتر است.</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بمیرید یا کشته شوید، به سوی خدا محشور می شوید. (و در جوار رحمت او خواهید بود.)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سبب رحمت الهی، در برابر مؤمنان، نرم و مهربان شدی! و اگرخشنو سنگدل بودی، از اطراف تو، پراکنده می شدند. پس آنها را ببخش و برای آنها آمرزش بطلب. و در کارها، با آنان مشورت کن!امّا هنگامی که تصمیم گرفتی، (قاطع باش و) بر خدا توکّل کن. زیرا خداوند توکّل کنندگان را دوست دارد.</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شما را یاری کند، هیچ کس بر شما غلبه نخواهد کرد. و اگر دست از یاری شما بردارد، کیست که بعد از او، شما را یاری کند؟! و مؤمنان باید، تنها بر خداوند توکّل کنند.</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نیست هیچ پیامبری خیانت کند. و هر کس خیانت کند، روز رستاخیز، آنچه را در آن خیانت کرده، (با خود به صحنه محشر) می آورد. سپس (نتیجه) اعمال هرکس، بطور کامل به او داده می شود. و به آنها ستم نخواهد شد.</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به دنبال رضای خدا بوده، همانند کسی است که به خشم الهی گرفتار شده و جایگاه او جهنّم، و پایان کار او بسیار بد است؟!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یک از آنان، درجه و مقامی در پیشگاه خدا دارند. وخداوند به آنچه انجام می دهند، بیناست.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 مؤمنان نعمت بزرگی بخشید، هنگامی که در میان آنها، پیامبری از خودشان برانگیخت. تا آیات او را بر آنها بخواند، و آنها را پاکیزه سازد و کتاب و حکمت بیاموزد. هر چند پیش از آن، در گمراهی آشکاری بودند.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مصیبتی (در اُحُد) به شما رسید، در حالی که دو برابر آن را (در بدر بر دشمن) وارد ساخته بودید، گفتید: «این مصیبت از کجاست»؟! بگو: «از ناحیه خود شماست (که در جنگ احد، با دستور پیامبر مخالفت کردید)! خداوند بر هر چیزی توانا است.</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احد،) روزی که دو گروه (مؤمنان و کافران) با هم نبرد کردند به شما رسید، به فرمان خدا (و طبق سنّت الهی) بود. و برای این بود که مؤمنان را مشخص کند.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برای این بود که منافقان شناخته شوند. آنهایی که به ایشان گفته شد: «بیایید در راه خدانبرد کنید. یا (از حریم خود،) دفاع نمایید.» گفتند: «اگر می دانستیم جنگی روی خواهد داد، از شما پیروی می کردیم. (امّا می دانیم جنگی نمی شود.)» آنها در آن روز، به کفر نزدیکتر بودند تا به ایمان. به زبان خود چیزی می گویند که در دلهایشان نیست.و خداوند به آنچه کتمان می کنند، آگاهتر است.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(از منافقان) که به برادران (مؤمن) خود ـ در حالی که از حمایت آنها دست کشیده بودند ـ گفتند: «اگر آنها از ما پیروی می کردند، کشته نمی شدند.» بگو: «(اگر می توانید مرگ افراد را پیش بینی کنید،) پس مرگ را از خودتان دور سازید اگر راست می گویید!»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هرگز گمان مبر کسانی که در راه خدا کشته شدند، مرده اند! بلکه زنده اند، و نزد پروردگارشان روزی داده می شوند.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بخاطر نعمتهایی که خداونداز فضل خود به ایشان بخشیده است، خوشحالند. و بخاطر کسانی که هنوز به آنها ملحق نشده اند[= مجاهدان و شهیدان آینده]، شادمانند. که نه ترسی بر آنهاست، و نه اندوهی خواهند داشت.</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نعمت خدا و فضل او (نسبت به خودشان نیز) مسرورند.و (می بینند که) خداوند، پاداش مؤمنان را ضایع نمی کند.</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دعوت خداو پیامبر را، پس از (آن همه) جراحاتی که به ایشان رسید، اجابت کردند. (و به سوی میدان دیگری شتافتند.) برای کسانی از آنها، که نیکی کردند و تقوا پیشه نمودند، پاداش بزرگی است.</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(بعضی از) مردم، به آنان گفتند: «دشمنان برای (حمله به) شما گرد آمده اند. از آنها بترسید!» امّا این سخن، بر ایمانشان افزود.و گفتند: «خدا ما را بس است. و او بهترین حامی ماست.»</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جهت، آنها (از این میدان،) با نعمت و فضل پروردگار، بازگشتند. در حالی که هیچ بدی به آنان نرسید. و خشنودی خدا را بدست آوردند. و خداوند دارای فضلو بخشش بزرگی است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فقط شیطان است که پیروان خود را (با سخنانو شایعات بی اساس،) می ترساند. از آنها نترسید. و تنها از (مخالفت) من بترسید اگر ایمان دارید!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 راه کفر، شتاب می کنند، تو را غمگین نسازند! به یقین، آنها هرگز زیانی به خداوند نمی رسانند. و خدا می خواهد (آنها را به حال خودشان واگذارد. و در نتیجه،) بهره ای برای آنها در آخرت قرار ندهد. و برای آنها مجازات بزرگی است!</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کسانی که ایمان را دادند و کفر را خریداری کردند، هرگز به خدا زیانی نمی رسانند. و برای آنها، مجازات دردناکی است!</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کافر شدند، (و راه طغیان پیش گرفتند،) گمان نکنند مهلتی که به آنان می دهیم، به سودشان است. ما به آنان مهلت می دهیم فقط برای این که بر گناهان خود بیفزایند. و برای آنها، عذاب خوارکننده ای (آماده شده) است.</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نبود که خداوند، مؤمنان را به همین گونه که شما هستید واگذارد. مگر آن که ناپاک را از پاک جدا سازد. و ممکن نبود که خداوند شما را از اسرار غیب، آگاه کند (تا مؤمنان و منافقان را از این راه بشناسید). ولی خداوند از میان پیامبران خود، هر کس را بخواهد برمی گزیند. (و برای رهبری مردم از غیب آگاهش می کند) پس به خدا و پیامبران او ایمان بیاورید! و اگر ایمان بیاورید و تقوا پیشه کنید، پاداش بزرگی برای شماست</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نسبت به آنچه خدا از فضل خویش به آنان داده، بخل میورزند (و انفاق نمی کنند)، گمان نکنند این کار به سود آنهاست. بلکه برای آنها شرّ است. بزودی در روز قیامت، آنچه نسبت به آن بخل ورزیدند، همانند طوقی به گردنشان افکنده می شود. و میراث آسمانها و زمین، از آن خداست.و خداوند، از آنچه انجام می دهید، آگاه است.</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سخن آنها [= گروهی از یهود] را که گفتند: «خدا فقیر است، و ما بی نیازیم»، شنید! بزودی آنچه را گفتند، و(نیز) کشتن پیامبران را به نا حق، خواهیم نوشت. و به آنها خواهیم گفت: «بچشید عذاب سوزان را!»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کارهایی است که با دست خود از پیش فرستاده اید و اینکه خداوند، نسبت به بندگان (خود)، هرگز ستم روا نمی دارد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همان) کسانی (هستند) که گفتند: «خداوند از ما پیمان گرفته که به هیچ پیامبری ایمان نیاوریم تا (به عنوان معجزه) یک قربانی بیاورد، که آتش (صاعقه) آن را بسوزاند!» بگو:«پیامبرانی پیش از من، برای شما آمدند. و دلایل روشن، و آنچه را گفتید آوردند. اگر راست می گویید چرا آنها را به قتل رساندید؟!»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اگر (این بهانه جویان) تو را تکذیب کنند، (چیز تازه ای نیست.) پیامبران پیش از تو (نیز) تکذیب شدند. (پیامبرانی) که دلایل آشکار، و نوشته های متین و محکم، و کتاب روشنی بخش آورده بودند.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انسانی مرگ را می چشد.و شما پاداش خود را بطور کامل در روز قیامت خواهید گرفت. و هر کس از آتش (دوزخ) دور شده، و به بهشت وارد شود، نجات یافته و رستگار شده است و زندگی دنیا، چیزی جز مایه فریب نیست.</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(همه شما) در اموال و جانهای خود، آزمایش می شوید! و از کسانی که پیش از شما به آنها کتاب آسمانی داده شده و از مشرکان، سخنان آزاردهنده فراوان خواهید شنید. و اگر استقامت کنید و تقوا پیشه سازید، (شایسته تر است. زیرا) این (استقامت و تقوا) از کارهای مهمّ است</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را که خدا، از کسانی که کتاب آسمانی به آنها داده شده، پیمان گرفت که حتماً آن را برای مردم آشکار سازید و کتمان نکنید! ولی آنها، آن را پشت سر افکندند. و به بهای ناچیزی فروختند. و چه بد متاعی می خرند؟!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گمان مبرآنها که از اعمال (زشت) خود خوشحال می شوند، و دوست دارند در برابر کار (نیکی) که انجام نداده اند مورد ستایش قرار گیرند، از عذاب (الهی) برکنارند. (بلکه) برای آنها، عذاب دردناکی است!</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حکومت و مالکیت آسمانها و زمین، از آن خداست. و خدا بر هر چیزی تواناست.</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آفرینش آسمانها و زمین، و آمد و شد شبو روز، نشانه های (روشنی) برای خردمندان است.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خدا را ایستاده و نشسته، و در حالی که بر پهلو خوابیده اند، یاد می کنند. و در اسرار آفرینش آسمانها و زمین می اندیشند. (و می گویند:) پروردگارا! اینها را بیهوده نیافریده ای. منزّهی تو! ما را از عذاب دوزخ، نگاهدار.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هر که را تو (بخاطر اعمالش،) به آتش افکنی، او را خوار و رسوا ساخته ای. و برای ستمکاران، هیچ یاوری نیست</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ما صدای منادی (تو) را شنیدیم که به ایمان دعوت می کرد که: «به پروردگار خود، ایمان بیاورید.» و ما ایمان آوردیم. پروردگارا! گناهان ما را ببخش.و بدیهای ما را بپوشان. و ما را با نیکان (و در مسیر آنها) بمیران!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آنچه را بوسیله پیامبرانت به ما وعده فرمودی، به ما عطا کن. و ما را در روز رستاخیز، رسوا مگردان. زیرا تو هیچ گاه از وعده خود، تخلّف نمی کنی.</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پروردگارشان، درخواست آنها را پذیرفت. (و فرمود:) من عمل هیچ کسی از شما را، زن باشد یا مرد، ضایع نخواهم کرد. شما از جنس یکدیگر (و پیرو یک آیین). لذا کسانی که در راه خدا هجرت کردند، و از خانه های خود بیرون رانده شدند و در راه من آزار دیدند،و جنگ کردند و کشته شدند، به یقین گناهانشان را می بخشم. و آنها را در باغهای بهشتی، که از پای درختانش نهرها جاری است، وارد می کنم. این پاداشی است از طرف خداوند. و بهترین پاداشها نزد خدا است.</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آمد و شد (پیروزمندانه) کافران در شهرها،ت و را نفریبد!</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متاع ناچیزی است. و سپس جایگاهشان دوزخ است،و چه بدجایگاهی است!</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(ایمان دارند، و) از (نافرمانی) پرودگارشان می پرهیزند، برای آنها باغهایی بهشتی است، که از پای درختانش نهرها جاری است. جاودانه در آن خواهند بود. این، (نخستین) پذیرایی است که از سوی خداوند به آنها می رسد. و آنچه در نزد خداست، برای نیکان بهتر است!</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اهل کتاب، کسانی هستند که به خدا، و آنچه بر شما نازل شده، و آنچه بر خودشان نازل گردیده، ایمان دارند. در برابر (فرمان) خدا خاضعند. و آیات خدا را به بهای ناچیزی نمی فروشند. پاداش آنها، نزد پروردگارشان است. خداوند، سریع الحساب است. (تمام اعمال نیک آنها را بسرعت حساب می کند، و پاداش می دهد.)</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(در برابر مشکلات و هوسها،) استقامت کنید. و در برابر دشمنان، پایدار باشید و از مرزهای خود، مراقبت کنید و از (مخالفت فرمان) خدابپرهیزید، شاید رستگار شوید!</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مهربانبه نام خداوند بخشنده مهربان. ای مردم! از (مخالفت) پروردگارتان بپرهیزید همان کسی که (همه) شما را از یک انسان آفرید. و همسر او را (نیز) از جنس او خلق کرد. و از آن دو، مردان و زنان فراوانی (در روی زمین) منتشر ساخت. و از خدایی بپرهیزید که هرگاه چیزی از یکدیگر می خواهید، نام او را می برید و (نیز) از (قطع رابطه با) خویشاوندان (پرهیز کنید) زیرا خداوند، مراقب شماست.</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اموال یتیمان را (هنگامی که به حدّ رشد رسیدند) به آنها بدهید. و اموال بد (خود) را، با اموال خوب (آنها) عوض نکنید. و اموال آنان را همراه اموال خودتان (با مخلوط کردن یا تبدیل نمودن) نخورید، زیرا این گناه بزرگی است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واگر می ترسید که (به هنگام ازدواج بادختران یتیم،) عدالت رارعایت نکنید، (از ازدواج با آنان، چشم پوشی کنید و) با زنان (پاک) مورد علاقه خود ازدواج نمایید، دو یا سه یا چهار همسر. واگر می ترسید عدالت را (درباره همسران متعدّد) رعایت نکنید، تنها یک همسر بگیرید، و یا از زنانی که مالک آنهایید استفاده کنید. این کار، به ترک ظلم و ستم نزدیک تر است.</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مهر زنان را (به طور کامل) بعنوان یک بدهی (یا هدیه،) به آنان بپردازید. (ولی) اگر آنها چیزی از آن را با رضایت خاطر به شما ببخشند، حلال و گوارا مصرف کنید.</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اموالتان را، که خداوند وسیله قوام زندگی شما قرار داده، به دست سفیهان نسپارید. و از منافع آن، به آنها روزی دهید. و لباس بر آنان بپوشانید و با آنها سخن شایسته بگویید.</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یتیمان را چون به حدّ بلوغ برسند، بیازمایید. اگر در آنها رشد (کافی) یافتید، اموالشان را به آنها بدهید. و پیش از آن که بزرگ شوند، اموالشان را عجولانه و از روی اسراف نخورید هر کس که بی نیاز است، (از برداشت حق الزحمه) خودداری کند. و آن کس که نیازمند است، به طور شایسته (و مطابق زحمتی که می کشد،) از آن مصرف کند.و هنگامی که اموالشان را به آنها باز می گردانید، بر آنها شاهد بگیرید. (اگر چه) خداوند برای محاسبه کافی است.</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مردان، از آنچه پدر و مادر و خویشاوندان، برجای می گذارند، سهمی است. و برای زنان نیز، از آنچه پدر و مادر و خویشاوندان بر جای می گذارند، سهمی. خواه آن چیز، کم باشد یا زیاد. این سهمی است تعیین شده و پرداختنی.</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هنگام تقسیم (ارث)، خویشاوندان (و طبقه ای که ارث نمی برند) و یتیمان و مستمندان، حضور داشته باشند، چیزی از آن اموال را به آنها بدهید. و با آنان بطور شایسته سخن بگویید.</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اگر فرزندان ناتوانی از خود به یادگار بگذارند (از ستم دیگران) بر آنان می ترسند، باید (از ستم درباره یتیمان مردم) بترسند! و از (مخالفت) خدا بپرهیزند،و سخنی استوار بگویند</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اموال یتیمان را به ظلم و ستم می خورند، (در حقیقت،) تنها آتش می خورند. و بزودی در شعله های آتش (دوزخ) می سوزند.</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درباره فرزندانتان به شما سفارش می کند که سهم (میراث) پسر، به اندازه سهم دو دختر باشد. و اگر فرزندان شما، (دو دختر و) بیش از دو دختر باشند، دو سوم میراث از آن آنهاست.و اگر یک دختر باشد، نیمی (از میراث،) از آن اوست. و برای هر یک از پدر و مادر میت، یک ششم میراث است، اگر او فرزندی داشته باشد. و اگر فرزندی نداشته باشد، و (تنها) پدر و مادرش از او ارث می برند، برای مادر او یک سوّم است (و بقیه از آن پدر است). و اگر او برادرانی داشته باشد، مادرش یک ششم می برد (و پنج ششم باقیمانده، برای پدر است و همه اینها،) بعد از انجام وصیّتی است که او کرده، و بعد از ادای دین است ـ شما نمی دانید پدران (و مادران) و فرزندانتان، کدام یک برای شما سودمندترند ـ این فریضه الهی است. و خداوند، دانا و حکیم است.</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شما، نصف میراث زنانتان است، اگر آنها فرزندی نداشته باشند. و اگر فرزندی داشته باشند، یک چهارم میراث آنها از آن شماست. پس از انجام وصیّتی که به آن سفارش کرده اند، و ادای دین. و برای زنان شما، یک چهارم میراث شماست، اگر فرزندی نداشته باشید. و اگر برای شما فرزندی باشد، یک هشتم میراث شما از آن آنهاست. بعد از انجام وصیّتی که به آن سفارش کرده اید، و ادای دین. و اگر (میت) مرد یا زنی بوده باشد که خواهر یا برادر از او ارث می برند. و یک برادر یا یک خواهر دارد، سهم هر کدام،یک ششم است (اگر برادر و خواهر مادری باشد). و اگر بیش از یک نفر باشند، آنها در یک سوّم شریکند. پس از انجام وصیّتی که به آن سفارش شده، و ادای دین. به شرط آن که (از طریق وصیّت و اقرار به دین،) به ورثه ضرر نزند. این سفارش خداست. و خدا دانا و دارای حلم است.</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مرزهای الهی است. و هر کس خدا و پیامبرش را اطاعت کند، (و قوانین او را محترم بشمرد،) خداوند وی را در باغهایی بهشتی وارد می کند که نهرها از پای درختانش جاری است. جاودانه در آن خواهند بود. و این، رستگاری بزرگ است.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در برابر خدا و پیامبرش نا فرمانی کند و از مرزهای او تجاوز نماید، خداوند او را در آتشی وارد می کند که جاودانه در آن خواهد بود. و برای او مجازات خوارکننده ای است.</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از زنان شما که مرتکب زنا شوند، چهار نفر از شما مسلمانان را بعنوان شاهد بر آنها بطلبید. اگر گواهی دادند، آن زنان را در خانه ها (ی خود) نگاه دارید تا مرگشان فرارسد. یا این که خداوند، برای آنها راه نجاتی قرار دهد.</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میان شما، آن مردو زنی که (همسر ندارند، و) مرتکب آن کار (زشت) می شوند، آنها را (با اجرای حد) مجازات کنید و اگر توبه کنند، و (خود را) اصلاح نمایند، از آنها درگذرید زیرا خداوند، توبه پذیر و مهربان است.</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پذیرش توبه از سوی خدا، تنها برای کسانی است که کار بد را از روی جهالت انجام می دهند، سپس به زودی توبه می کنند. خداوند، توبه چنین کسانی را می پذیرد. و خدا دانا و حکیم است.</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توبه کسانی که کارهای بد انجام می دهند، تا هنگامی که مرگ یکی از آنها فرا می رسد می گوید: «الان توبه کردم.» پذیرفته نیست. و نه کسانی که در حال کفر از دنیا می روند. اینها کسانی هستند که عذاب دردناکی برایشان فراهم کرده ایم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برای شما حلال نیست که از زنان، از روی اکراه (و ایجاد ناراحتی برای آنها،) ارث ببریدو آنان را تحت فشار قرار ندهید که قسمتی از آنچه را (به عنوان مهر) به آنها داده اید، تملّک کنید! مگر این که آنها عمل زشت آشکاری انجام دهند. و با آنان، بطور شایسته رفتار کنید. و اگر از آنها، (بجهتی) کراهت داشتید، (فوراً تصمیم به جدایی نگیرید.) چه بسا چیزی خوشایند شما نباشد، و خداوند خیر فراوانی در آن قرار می دهد</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تصمیم گرفتید که همسر دیگری به جای همسر خود انتخاب کنید، و مال فراوانی (بعنوان مهر) به یکی از آنها پرداخته اید، چیزی از آن را پس نگیرید. آیا برای باز پس گرفتن آن، به تهمت و گناه آشکار متوسّل می شوید؟!</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آن را باز پس می گیرید، در حالی که شما با یکدیگر آمیزش کامل داشته اید؟! و (از این گذشته،) آنها (هنگام ازدواج،) از شما پیمان محکمی گرفته اند.</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زنانی که پدران شما با آنها ازدواج کرده اند، ازدواج نکنید. مگر آنچه در گذشته (پیش از نزول این حکم) انجام شده است. زیرا این، عملی زشت و تنفّرآور و راه نادرستی است.</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حرام شده است بر شما،مادرانتان، و دختران، و خواهران، و عمه ها، و خاله ها، و دختران برادر، و دختران خواهر شما، و مادرانی که شما را شیر داده اند، و خواهران رضاعی شما، و مادران همسرانتان، و دختران همسرتان که در دامان شما هستند از همسرانی که با آنها آمیزش جنسی داشته اید ـ و چنانچه با آنها آمیزش نداشته اید، (دختران آنها) برای شما مانعی ندارد ـ و (همچنین) همسرهای پسرانتان که از نسل شما هستند(ـ نه پسرخوانده ها ـ) و (نیز حرام است بر شما) میان دو خواهر جمع کنید. مگر آنچه در گذشته واقع شده. چرا که خداوند، آمرزنده و مهربان است.</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زنان شوهردار (بر شما حرام است.) مگر آنها را که (در جنگ با کفار اسیر کرده و) مالک شده اید. (زیرا اسارت آنها در حکم طلاق است.) اینها احکامی است که خداوند بر شما مقرّر داشته است.امّا زنان دیگر غیر از اینها (که گفته شد)، برای شما حلال است که با اموال خود، آنان را اختیار کنید. در حالی که پاکدامن باشید و از زنا، خودداری نمایید. و زنانی را که متعه ]= ازدواج موقت [می کنید، واجب است مهر آنها را بپردازید. و گناهی بر شما نیست در آنچه بعد از تعیین مهر، با یکدیگر توافق کرده اید. (بعداً می توانید با توافق، آن را کم یا زیاد کنید.) خداوند، دانا و حکیم است.</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که توانایی ازدواج با زنان (آزاد) پاکدامن با ایمان را ندارد، می تواند با زنان پاکدامن از بردگان با ایمانی که در اختیار دارید ازدواج کند ـ خدا به ایمان شما آگاه تر است. و همگی اعضای یک پیکرید ـ آنها را با اجازه صاحبان آنان تزویج نمایید، و مهرشان را به طور شایسته به خودشان بدهید. در حالی که پاکدامن باشند، (یعنی) نه مرتکب زنا شوند، ونه دوست پنهانی بگیرند. و در صورتی که «محصنه» باشند (و کسی آنها را مجبور به زنا نکرده باشد) و مرتکب عمل منافی عفّت شوند، نصف مجازات زنان (آزاد) پاکدامن را خواهند داشت. این (اجازه ازدواج با کنیزان) برای کسانی از شماست که بترسند (از نظر غریزه جنسی) به زحمت بیفتند. و (با این حال نیز) خودداری (از ازدواج با آنان) برای شما بهتر است. و خداوند، آمرزنده و مهربان است.</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خواهد (با این دستورها راههای سعادت را) برای شما آشکار سازد، و به سنّتهای (صحیح) پیشینیان رهبری کند و توبه شما را بپذیرد. و خداوند دانا و حکیم است.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می خواهد توبه شما را بپذیرد (و از آلودگی پاک نماید). امّا آنها که پیرو شهواتند، می خواهند بکلّی منحرف شوید.</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می خواهد (با احکام مربوط به ازدواج با کنیزان و مانند آن) کار را بر شما سبک (و آسان) کند. زیرا انسان، ضعیف آفریده شده(و در برابر تکالیف سنگین، کم توان) است.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اموال یکدیگر را در میان خود بباطل (و از طرق نامشروع) نخورید. مگر این که تجارتی با رضایت طرفین شما انجام گیرد. و خودکشی نکنید. خداوند نسبت به شما مهربان است.</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از روی تجاوز و ستم چنین کند، بزودی او را در آتشی وارد خواهیم ساخت.واین کار برای خدا آسان است.</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از گناهان بزرگی که از آن نهی می شوید پرهیز کنید، گناهان کوچک شما را می پوشانیم (و می بخشیم). و شما را در جایگاه با ارزشی وارد می کنیم.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(امتیازات و) برتریهایی را که خداوند برای بعضی از شما بر بعضی دیگر قرار داده آرزو نکنید. (این تفاوتهای طبیعی و حقوقی، برای حفظ نظام زندگی شماست. با این حال،) مردان به سبب آنچه به دست می آورند نصیبی دارند، و زنان نیز نصیبی. (و نباید حقوق هیچ یک پایمال گردد). و از فضل خدا، (برای رفع تنگناها) استمداد جویید. زیرا خداوند به هر چیز داناست.</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کس، وارثانی قرار دادیم، که از میراث پدر و مادر و نزدیکان ارث ببرند. و (نیز) کسانی که با آنها پیمان بسته اید، نصیبشان را به آنان بپردازید خداوند بر هر چیز، شاهد و ناظر است.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سرپرست و نگهبان زنانند، بخاطر برتریهایی که خداوند(از نظر نظام اجتماع) برای بعضی نسبت به بعضی دیگر قرار داده است، و بخاطر هزینه هایی که از اموالشان (در مورد زنان) می کنند. و زنان شایسته، زنانی هستند که متواضعند، و در غیاب (همسر خود،) اسرار و حقوق او را، در مقابل حقوقی که خدا برای آنان قرار داده، حفظ می کنند.و زنانی را که از سرکشی و مخالفتشان بیم دارید، پند و اندرز دهید. و (اگر مؤثر واقع نشد،) در بستر از آنها دوری نمایید. و (اگر راهی جز شدت عمل نبود) آنها را تنبیه کنید. اگر از شما پیروی کردند، راهی برای تعدّی بر آنها نجویید. (بدانید) خداوند، بلند مرتبه و بزرگ است. (و قدرت او، بالاترین قدرتهاست).</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جدایی میان آن دو (همسر) بیم داشته باشید، یک داور از خانواده شوهر، و یک داور از خانواده زن انتخاب کنید (تا به کار آنان رسیدگی کنند).اگر این دو (داور)، تصمیم به اصلاح داشته باشند، خداوند دل های آن دو را به هم نزدیک می سازد. زیرا خداوند، دانا و آگاه است (و از نیّات همه، باخبر است).</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را بپرستید. و هیچ چیز را همتای او قرار ندهید. و به پدر و مادر، نیکی کنید. همچنین به خویشاوندان و یتیمان و مستمندان، و همسایه نزدیک، و همسایه دور، و دوست و همنشین، و واماندگان در سفر، و بردگانی که مالک آنها هستید. زیرا خداوند، کسی را که متکبّر و فخرفروش است، (و از ادای حقوق دیگران سرباز می زند،) دوست نمی دارد.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بخل میورزند، و مردم را نیز به بخل دعوت می کنند، و آنچه را که خداوند از فضل (و رحمت) خود به آنها داده، کتمان می نمایند. (این عمل، در حقیقت از کفرشان سرچشمه گرفته.) و ما برای کافران، عذاب خوارکننده ای آماده کرده ایم.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 کسانی که اموال خود را برای نشان دادن به مردم (و ریاکاری) انفاق می کنند، و ایمان به خدا و روز بازپسین ندارند. (چرا که شیطان، رفیق و همنشین آنهاست.)و کسی که شیطان همنشین او باشد، بد همنشینی انتخاب کرده است.</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زیانی داشت اگر آنها به خدا و روز بازپسین ایمان می آوردند، و از آنچه خدا به آنان روزی داده، (در راه او) انفاق می کردند؟! و خداوند از (اعمال و نیّات) آنها آگاه است.</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(حتّی) به اندازه سنگینی ذرّه ای ستم نمی کند. و اگر کار نیکی باشد، آن را دو چندان (و بیشتر) می سازد. و از نزد خود، پاداش عظیمی (به آنها) می دهد.</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آنها چگونه است هنگامی که از هر امّتی، شاهد و گواهی (بر اعمالشان) می آوریم، و تو را نیز بر آنان گواه خواهیم آورد؟!</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آنها که کافر شدند و با پیامبر به مخالفت برخاستند، آرزو می کنند (خاک بودند، و) با زمین یکسان می شدند. و (در آن روز،) نمی توانند سخنی را از خدا پنهان کنند.</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در حال مستی به نماز (و جماعت در مسجد) نزدیک نشوید، تا بدانید چه می گویید. و همچنین در حالی که جُنُب هستید ـ مگر در حال عبور (از مسجد) ـ تا غسل کنید. و اگر بیمارید، یا مسافر، و یا یکی از شما از محل پستی آمده (و قضای حاجت کرده)، و یا با زنان آمیزش جنسی داشته اید، و در این حال، آب (برای وضو یا غسل) نیافتید، بر زمین پاکی تیمّم کنید. (به این طریق که) صورتها و دستهایتان را با آن مسح نمایید. خداوند، بخشندهو آمرزنده است.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بهره ای از کتاب آسمانی به آنها داده شده است، (به جای این که از آن، برای هدایت خود و دیگران استفاده کنند، برای خویش) گمراهی می خرند، و می خواهند شما نیز گمراه شوید؟!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دشمنان شما را بهتر می شناسد. (و آنها نمی توانند زیانی به شما برسانند.) و کافی است که خدا ولیّ شما باشد. و کافی است که خدا یاور شما باشد</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یهود، سخنان را از موردش، تحریف می کنند. و (به جای این که بگویند: «شنیدیم و اطاعت کردیم»)، می گویند: «شنیدیم و مخالفت کردیم و (نیز می گویند:) بشنو که هرگز نشنوی! (و از روی تمسخر می گویند:) راعنا [=  ما را تحمیق کن.]» تا با زبان خود، حقایق را تحریف کنند و به آیین خدا، طعنه زنند. ولی اگر آنها (به جای این همه لجاجت) می گفتند: «شنیدیم و اطاعت کردیم. و سخنان ما را بشنو و به ما مهلت ده(تا حقایق را درک کنیم)»، برای آنان بهتر، و استوارتر بود. ولی خداوند، آنها را به سبب کفرشان، از رحمت خود دور ساخته است. از این رو جز عدّه کمی ایمان نمی آورند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کتاب آسمانی به شما داده شده! به آنچه (بر پیامبر خود) نازل کردیم ـ و هماهنگ با نشانه هایی است که با شماست ـ ایمان بیاورید، پیش از آن که صورت (انسانی) گروهی را محو کنیم، سپس به پشت سر بازگردانیم، یا آنها را از رحمت خود دور سازیم، همان گونه که «اصحاب سبت» [=  گروهی از تبهکاران بنی اسرائیل ]را از رحمت خود دور ساختیم. و فرمان خدا، در هر حال انجام شدنی است.</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(هرگز) شرک به او را نمی بخشد. و کمتر از آن را برای هر کس بخواهد (و شایسته بداند) می بخشد. و آن کس که برای خدا، همتایی قرار دهد، گناه بزرگی مرتکب شده است.</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(بی جهت) خودستایی می کنند؟! ولی خدا هر کس را بخواهد (و شایسته بداند)، ستایش می کند. و کمترین ستمی به آنها نخواهد شد.</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بر خدا دروغ می بندند! و همین گناه (بزرگ و) آشکار، (برای مجازات آنان) کافی است.</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بهره ای از کتاب آسمانی به آنان داده شده، (با این حال،) به «جبت» و «طاغوت» [= بت و بت پرستان ]ایمان می آورند، و درباره کافران می گویند: «آنها، از کسانی که ایمان آورده اند، به راه هدایت نزدیک ترند»؟!</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خداوند، ایشان را از رحمت خود، دور ساخته است. و هر کس را خدا از رحمتش دور سازد، هرگز یاوری برای او نخواهی یافت.</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[یهود ]سهمی در حکومت دارند (که بخواهند چنین داوری کنند)؟! در حالی که اگر چنین بود کمترین حقی را به مردم نمی دادند.</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نسبت به مردم [= پیامبر و خاندانش]، بر آنچه خدا از فضلش به آنان بخشیده، حسد میورزند؟! ما به خاندان ابراهیم، (که یهود از آنها هستند نیز،) کتاب و حکمت دادیم. و حکومت عظیمی در اختیار آنها [= پیامبران بنی اسرائیل ]قرار دادیم.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جمعی از آنها به آن ایمان آوردند. و جمعی راه (مردم) را بر آن بستند. و شعله (سوزان) آتش دوزخ، ( برای آنها) کافی است!</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آیات ما کافر شدند،بزودی آنها را در آتشی وارد می کنیم که هر گاه پوستهای تن آنها (در آن) بسوزد، پوستهای دیگری به جای آن برای آنها قرار می دهیم، تا کیفر (الهی) را بچشند. خداوند، توانا و حکیم است (و روی حساب، کیفر می دهد).</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آوردند و کارهای شایسته انجام دادند، بزودی آنها را در باغهای بهشتی وارد می کنیم که نهرها از پای درختانش جاری است. جاودانه در آن خواهند ماند. و در آنجا همسرانی پاکیزه برای آنها خواهد بود. و آنان را در سایه ای گسترده (و فرح بخش) وارد می کنیم.</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شما فرمان می دهد که امانتها را به صاحبانش بدهید. و هنگامی که میان مردم داوری می کنید، به عدالت داوری کنید. خداوند، اندرزهای خوبی به شما می دهد. خداوند، شنوا و بیناست.</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اطاعت کنید خدا را! و اطاعت کنید پیامبر (خدا)و پیشوایان (معصوم) خود را. و هر گاه در امری نزاع داشتید، آن را به خداو پیامبر باز گردانید (و از آنها داوری بطلبید) اگر به خدا و روز رستاخیز ایمان دارید. این (کار برای شما) بهتر، و عاقبت و پایانش نیکوتر است.</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گمان می کنند به آنچه (از کتابهای آسمانی که) بر تو و پیش از تو نازل شده، ایمان آورده اند، در حالی که می خواهند برای داوری نزد طاغوت و حکّام باطل بروند؟!با این که به آنها دستور داده شده که به طاغوت کافر شوند. امّا شیطان می خواهد آنان را در گمراهی دوری بیفکند.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«به سوی آنچه خداوند نازل کرده، و به سوی پیامبر بیایید»، منافقان را می بینی که از (قبول دعوت) تو، به شدّت اعراض می کنند.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چگونه وقتی به خاطر اعمالی که در گذشته انجام دادند، گرفتار مصیبتی می شوند، سپس به سراغ تو می آیند، به خدا سوگند یاد می کنند که منظور ما (از بردن داوری نزد دیگران)، جز نیکی کردن و توافق (میان طرفین نزاع،) نبوده است؟!</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خدا، آنچه را در دل دارند، می داند. از (مجازات) آنان صرف نظر کن. و آنها را اندرز ده. و با بیانی رسا، (نتایج اعمالشان را) به آنها گوشزد نما.</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پیامبری را نفرستادیم مگر برای این که به فرمان خدا، از وی اطاعت شود. و اگر این مخالفان، هنگامی که به خود ستم می کردند (و فرمانهای خدا را زیرپا می گذاردند)، به نزد تو می آمدند، و از خدا طلب آمرزش می کردند، و پیامبر هم برای آنها استغفار می کرد، خدا را توبه پذیر و مهربان می یافتند.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پروردگارت سوگند که آنها ایمان نخواهند آورد، مگر این که در اختلافات خود، تو را به داوری طلبند. و سپس از داوری تو، در دل خود احساس ناراحتی نکنند. و کاملاً تسلیم باشند.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(همانند بعضی از امّتهای پیشین،) به آنان دستور می دادیم: «خود را [= یکدیگر را ]به قتل برسانید»، و یا: «از خانه ها (و سرزمین) خود، بیرون روید»، تنها عدّه کمی از آنها به آن عمل می کردند. و اگر اندرزهایی را که به آنان داده می شد انجام می دادند، برای آنها بهتر بود. و موجب تقویت (ایمان) آنها می شد.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صورت، پاداش بزرگی از نزد خود به آنها می دادیم.</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آنان را به راه راست، هدایت می کردیم.</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خدا و پیامبر را اطاعت کنند، (در روز رستاخیز،) همنشین کسانی خواهند بود که خدا، نعمت خود را بر آنان تمام کرده. از پیامبران و صدّیقان و شهدا و صالحان. و آنها همنشین خوبی هستند.</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موهبتی از ناحیه خداست. و کافی است که او، (از حال بندگان، و نیّات و اعمالشان) آگاه است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آمادگی خود را (در برابر دشمن) حفظ کنید. و در گروه های متعدّد، یا به صورت یک گروه، (طبق شرایط موجود، به سوی دشمن) حرکت نمایید.</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شما، کسانی (از منافقان) هستند، که دیگران را به سستی می کشانند. اگر مصیبتی به شما برسد، می گویند: «خدا به ما نعمت داد که با آنها [=مجاهدان] شاهد (آن مصیبت) نبودیم.»</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غنیمتی از جانب خدا به شما برسد، درست مثل این که هرگز میان شما و آنها دوستی و مودّتی نبوده، می گویند: «ای کاش ما هم با آنها بودیم، و به رستگاری (و پیروزی) بزرگی می رسیدیم!»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زندگی دنیا را به آخرت فروخته اند، باید در راه خدا پیکار کنند. و هر کس که در راه خدا پیکار کند، و کشته شود یا پیروز گردد، به زودی پاداش بزرگی به او خواهیم داد.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 راه خدا، و (برای رهایی) مردان و زنان و کودکانی که (به دست ستمگران) تضعیف شده اند، پیکار نمی کنید؟! همان افراد (ستمدیده ای) که می گویند: « پروردگارا! ما را از این شهر (مکّه)، که اهلش ستمگرند، بیرون ببر (و رهایی ببخش). و از سوی خود، برای ما سرپرستی قرار ده. و از جانب خود، یار و یاوری برای ما مقرر فرما»</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دارند، در راه خدا پیکار می کنند. و آنها که کافرند، در راه طاغوت [= بت و افراد طغیانگر. ]پس شما با یاران شیطان، پیکار کنید. (و از آنها نهراسید.) زیرا که نقشه شیطان، (همانند قدرتش) ضعیف است.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(در مکّه) به آنها گفته شد: «(فعلاً) دست از جهاد بردارید. و نماز را برپا کنید. و زکات را بپردازید.» (امّا آنها از این دستور ناراحت بودند)، ولی هنگامی که (در مدینه) فرمان جهاد به آنها داده شد، جمعی از آنان، از مردم می ترسیدند، همان گونه که از خدا می ترسند، بلکه بیشتر. و گفتند: «پروردگارا! چرا جهاد را بر ما مقرّر داشتی؟! چرا این فرمان را تا زمان نزدیکی تأخیر نینداختی؟!» به آنها بگو: «سرمایه زندگی دنیا، ناچیزاست. و آخرت، برای کسی که پرهیزگار باشد، بهتر است. و کمترین ستمی به شما نخواهد شد.»</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جا باشید، مرگ شما را درمی یابد. هر چند در برجهای محکم باشید. و اگربه آنها [= منافقان ]نیکی (و پیروزی) برسد، می گویند: «این، از ناحیه خداست.» و اگر به آنها بدی (و شکستی) برسد، می گویند: «این، از ناحیه توست.» بگو: «همه از ناحیه خداست.» پس چرا این گروه حاضر نیستند سخنی را درک کنند؟!</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آنچه از نیکی به تو می رسد،از طرف خداست. و آنچه از بدی به تو می رسد، از سوی خود توست. و ما تو را رسول برای مردم فرستادیم. و کافی است که خدا گواه (بر این امر) باشد.</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از پیامبر اطاعت کند، خدا را اطاعت کرده. و هر کس که سرباز زند، تو را نگهبان (و مراقب) او نفرستادیم (و در برابر او، مسئول نیستی).</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حضور تو) می گویند: «فرمانبرداریم». امّا هنگامی که از نزد تو بیرون می روند، جمعی از آنان بر خلاف گفته های تو، جلسات شبانه تشکیل می دهند. آنچه را در این جلسات می گویند، خداوند می نویسد. اعتنایی به آنها نکن. (و از نقشه های آنان وحشت نداشته باش.) و بر خدا توکّل کن. کافی است که او یار و مدافع تو باشد</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درباره قرآن نمی اندیشند؟! در حالی که اگر از سوی غیر خدا بود، اختلاف فراوانی در آن می یافتند.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خبری امید بخش یا نگران کننده به آنها برسد، (بدون تحقیق،) آن را شایع می سازند. در حالی که اگر آن را به پیامبر و پیشوایانشان باز گردانند، کسانی که قدرت تشخیص کافی دارند، از ریشه های مسائل آگاه خواهند شد. (و به آنها اطلاع خواهند داد) و اگر فضل و رحمت خدا بر شما نبود، همگی، جز عدّه کمی، از شیطان پیروی می کردید (و گمراه می شدید).</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راه خدا پیکار کن، تنها مسؤول انجام وظیفه خود هستی. و مؤمنان را (بر این کار،) تشویق نما. امید است خداوند از قدرت کافران جلوگیری کند ( حتی اگر تنها خودت به میدان بروی). و خداوند قدرتش بیشتر،و مجازاتش دردناک تر است.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شفاعت [= تشویق و کمک ]برای کار نیکی کند، سهمی از آن برای او خواهد بود. و کسی که شفاعت برای کار بدی کند، سهمی از آن خواهد داشت. و خداوند، حساب هر چیز را نگه می دارد.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گاه به شما تحیتی گویند، پاسخ آن را بهتر از آن بدهید. یا (لااقل) به همان گونه پاسخ گویید. خداوند حساب همه چیز را دارد.</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معبودی جز خداوند نیست. و به یقین، همه شما را در روز رستاخیز ـ که شکّی در آن نیست ـ جمع می کند و کیست که از خداوند،راستگوتر باشد؟!</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درباره منافقین دو دسته شده اید؟! (بعضی جنگ با آنها را ممنوع و بعضی مجاز می دانید.) در حالی که خداوند بخاطر اعمالشان، (افکار) آنها را کاملاً وارونه کرده است. آیا شما می خواهید کسانی را که خداوند (بر اثر اعمال زشتشان) گمراه کرده، هدایت کنید؟! در حالی که هر کس را خداوند گمراه کند، هرگز راهی برای (هدایت) او نخواهی یافت.</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آرزو می کنند که شما هم مانند ایشان کافر شوید، و همانند یکدیگر باشید. بنابراین، از آنها دوستانی انتخاب نکنید، مگر این که (توبه کنند، و) در راه خدا هجرت نمایند. اگر از این کار سر باز زنند،(و به اقدام بر ضدّ شما ادامه دهند،)هرجا آنهارا یافتید، اسیرکنید.و (در صورت احساس خطر) به قتل برسانید. و ازمیان آنها، هیچ دوست و یاوری اختیار نکنید.</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آنها که با همپیمانان شما، پیمان بسته اند. یا آنها که به سوی شما می آیند، و از پیکار با شما، یا پیکار با قوم خود به تنگ آمده اند. (نه سر جنگ با شما دارند، و نه توان مبارزه با قوم خود.) و اگر خداوند بخواهد، آنان را بر شما مسلّط می کند تا با شما پیکار کنند.پس اگر از شما کناره گیری کرده و با شما پیکار ننمودند، (بلکه) پیشنهاد صلح کردند، خداوند برای شما راهی برای تعرض بر آنان قرار نداده است.</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گروه دیگری را می یابید که می خواهند هم از ناحیه شما در امان باشند،و هم از ناحیه قوم خودشان (که مشرکند. ولی) هر زمان آنان را به سوی فتنه(و بت پرستی) فرا خوانند، با سر در آن فرو می روند. اگر از درگیری با شما کنار نرفتندو پیشنهاد صلح نکردند و دست از شما نکشیدند، آنها را هر جا یافتید اسیر کنید و (در صورت احساس خطر) به قتل برسانید. آنها کسانی هستند که ما برای شما، تسلّط آشکاری نسبت به آنان قرار داده ایم.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فرد باایمانی مجاز نیست که مؤمنی را به قتل برساند، مگر این که (این کار) از روی خطا و اشتباه باشد. و اگر کسی مؤمنی را از روی خطا به قتل رساند، باید یک برده مؤمن را آزاد کند و خونبهایی به کسان او بپردازد. مگر این که آنها خونبها را ببخشند.و اگر مقتول، از گروهی باشد که دشمن شما هستند (و کافرند)، ولی مقتول با ایمان بوده، (تنها) باید یک برده مؤمن را آزاد کند (و پرداختن خونبها به کافران لازم نیست). و اگر از گروهی باشد که میان شما و آنها پیمانی برقرار است، باید خونبهای او را به کسان او بپردازد، و یک برده مؤمن (نیز) آزاد کند. و آن کس که نمی تواند (برده آزاد کند) باید دو ماه پی در پی روزه بگیرد. این، (یک نوع تخفیف، و) توبه الهی است. و خداوند، دانا و حکیم است.</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فرد با ایمانی را از روی عمد به قتل برساند، مجازات او دوزخ است. در حالی که جاودانه در آن خواهد بود. و خداوند بر او غضب می کند. و او را از رحمتش دور می سازد. و مجازات بزرگی برای او آماده ساخته است.</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در راه خدا (و برای جهاد) سفر می کنید، تحقیق کنید.و بخاطر این که متاع ناپایدار دنیا (و غنایمی) به دست آورید، به کسی که اظهار صلحو اسلام می کند نگویید: «مسلمان نیستی». زیرا غنیمتهای فراوانی (برای شما) نزد خداست. شما قبلاً چنین بودید.و خداوند بر شما منّت نهاد (و هدایت شدید). پس، (به شکرانه این نعمت بزرگ،) تحقیق کنید. خداوند به آنچه انجام می دهید آگاه است.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افراد باایمانی که بدون بیماری و ناراحتی، از جهاد خودداری می کنند، با مجاهدانی که در راه خدا با مال و جان خود جهاد کردند، یکسان نیستند. خداوند، مجاهدانی را که با مال و جان خود جهاد نمودند، بر کسانی که از جهاد خودداری کرده اند مقام برتری بخشیده. و به هر یک (از این دو گروه به نسبت اعمال نیکشان،) خداوند وعده پاداش نیک داده. و مجاهدان را بر کسانی که از جهاد خودداری کرده اند، با پاداش مهمّی برتری بخشیده است.</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درجات (والا) و آمرزش و رحمت از ناحیه خود (نصیب آنان می کند). و (اگر لغزش هایی داشته اند،) خداوند آمرزنده و مهربان است.</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فرشتگان (قبض روح)، جان آنها را گرفتند در حالی که به خویشتن ستم کرده بودند، به آنها گفتند: «شما در چه حالی بودید؟» گفتند: «ما در سرزمین خود، تحت فشار و مستضعف بودیم.» آنها [= فرشتگان]گفتند: «مگر زمین خدا، پهناور نبود که مهاجرت کنید؟!» آنها (عذری نداشتند، و) جایگاهشان دوزخ است، و فرجام بدی دارند</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آن دسته از مردان و زنان و کودکانی که براستی تحت فشار قرار گرفته اند. نه توان چاره جویی دارند، و نه راهی (برای نجات از آن محیط آلوده) می یابند.</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است خداوند، آنها را مورد عفو قرار دهد. و خداوند، بخشندهو آمرزنده است.</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که در راه خدا هجرت کند، مناطق امن فراوانو امکانات وسیعی در زمین می یابد. و هرکس از خانه خود بعنوان مهاجرت به سوی خدا و پیامبر او، خارج شود، سپس مرگش فرارسد، پاداش او بر خداست. و خداوند، آمرزندهو مهربان است.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سفر می کنید، گناهی بر شما نیست که نماز را کوتاه کنید در صورتی که از فتنه (و خطر) کافران بترسید. زیرا کافران، دشمن آشکاری برای شما هستند.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میان آنها باشی، و (در کنار میدان جنگ) برای آنها نماز را برپا کنی، باید دسته ای از آنها با تو (به نماز) برخیزند، و سلاحهایشان را (با خود) برگیرند.و هنگامی که سجده کردند (و نماز را به پایان رساندند)، باید در پشت سر شما قرار گیرند (و به میدان بازگردند) و آن دسته دیگرکه نماز نخوانده اند (و مشغول پیکار بوده اند)، بیایند و با تو نماز بخوانند. آنها باید وسایل دفاعی و سلاحهایشان را (در حال نماز با خود) برگیرند. (زیرا) کافران آرزو دارند که شما از سلاحها و وسایل خود غافل شوید تا یکباره به شما هجوم آورند. و اگر از باران ناراحتید، و یا بیمار (و مجروح) هستید، گناهی بر شما نیست که سلاحهای خود را بر زمین بگذارید. ولی وسایل دفاعی (مانند زره و خُود) را برگیرید. خداوند، عذاب خوارکننده ای برای کافران فراهم ساخته است.</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نماز را به پایان رساندید، خدا را یاد کنید. ایستاده،و نشسته، و در حالی که به پهلو خوابیده اید. و هرگاه آرامش یافتید (و حالت ترس زایل گشت)، نماز را (بطور معمول) بر پا دارید، زیرا نماز، برای مؤمنان وظیفه ای است ثابتو دارای اوقات معین.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تعقیب دشمن، (هیچ گاه) سست نشوید. (زیرا) اگر شما درد و رنج می بینید، آنها نیز همانند شما درد و رنج می بینند. در حالی که شما امیدیاز خدا (برای پاداش) دارید که آنها ندارند. و خداوند، دانا و حکیم است.</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را بحق بر تو نازل کردیم. تا به آنچه خداوند به تو آموخته، در میان مردم قضاوت کنی. و از کسانی مباش که از خائنان حمایت نمایی.</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خداوند، طلب آمرزش نما، که خداوند، آمرزنده و مهربان است.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آنها که به خود خیانت کردند، دفاع مکن. زیرا خداوند، افراد خیانت پیشه گنهکار را دوست ندارد.</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زشتکاری خود را) از مردم پنهان می دارند. امّا از خدا پنهان نمی دارند.و هنگامی که در مجالس شبانه، سخنانی که خدا راضی نبود می گفتند، خدا با آنها بود. خدا به آنچه انجام می دهند،احاطه دارد.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شما کسانی هستید که در زندگی این جهان، از آنان دفاع کردید. امّا کیست که در برابر خداوند، در روز رستاخیز از آنها دفاع کند؟! یا چه کسی است که حامی آنها باشد؟!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کار بدی انجام دهد یا به خود ستم کند، سپس از خداوند طلب آمرزش نماید، خدا را آمرزنده و مهربان خواهد یافت.</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گناهی مرتکب شود، به خود زیان رسانده. خداوند، دانا و حکیم است.</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وکسی که خطا یا گناهی مرتکب شود، سپس بی گناهی را به آن متهم سازد، بار بهتان و گناه آشکاری را بر دوش گرفته است.</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فضل و رحمت خدا شامل حال تو نبود، گروهی از آنان تصمیم داشتند تو را گمراه کنند. امّا جز خودشان را گمراه نمی کنند. وهیچ گونه زیانی به تو نمی رسانند. خداوند، کتاب و حکمت را بر تو نازل کرد. و آنچه را نمی دانستی، به تو آموخت. و فضل خدا بر تو (همواره) بزرگ بوده است.</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سخنان درگوشی (و جلسات محرمانه) آنها، خیر و سودی ندارد. مگر کسی که (از این راه،) دعوت به کمک کردن به دیگران، یا کار نیک، یا اصلاح در میان مردم کند. و هر کس برای به دست آوردن خشنودی خداوند چنین کند، به زودی پاداش بزرگی به او خواهیم داد.</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که بعد از آشکار شدن هدایت برای او، با پیامبر مخالفت کند، و از راهی جز راه مؤمنان پیروی نماید، ما او را به همان سو که می رود می بریم. و به دوزخ داخل می کنیم. و چه بد فرجامی است.</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شرک به او را نمی آمرزد. (ولی) کمتر از آن را برای هر کس بخواهد (و شایسته ببیند) می آمرزد.و هر کس برای خدا همتایی قرار دهد، در گمراهی دوری افتاده است.</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آنها غیر از خدا می خوانند، تنها بتهایی است بی روح و بی اثر یا شیطانی سرکشو ویرانگر.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شیطانی که) خدا او را از رحمت خویش دور ساخت و او گفت: «از بندگان تو، سهم معیّنی خواهم گرفت.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گمراه می کنم. و به آرزوها سرگرم می سازم. و به آنان دستور می دهم که (اعمال خرافی انجام دهند، و) گوش چهار پایان را بشکافند، و آفرینش (پاک) خدایی را تغییر دهند. (و فطرت توحید را به شرک بیالایند.)» و هر کس، شیطان را به جای خدا ولیّ خود برگزیند،زیان آشکاری کرده است.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به آنها وعده ها (ی دروغین) می دهد. و به آرزوها، سرگرم می سازد. در حالی که جز فریب و نیرنگ، به آنها وعده نمی دهد.</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پیروان شیطان ]جایگاهشان جهنّم است. و هیچ راه فراری از آن ندارند</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اند و کارهای شایسته انجام داده اند، بزودی آنان را در باغهای بهشتی وارد می کنیم که نهرها از پای درختانش جاری است. جاودانه در آن خواهند بود. خداوند وعده حقی داده است و کیست که در گفتار و وعده هایش، از خدا راستگوتر باشد؟!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(پاداش های الهی) به آرزوهای شما و آرزوهای اهل کتاب نیست. هر کس عمل بدی انجام دهد، مطابق آن کیفر داده می شود. وکسی را جز خدا، ولیَّ و یاور خود نخواهد یافت.</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کار شایسته ای انجام دهند، خواه مرد باشند یا زن،در حالی که ایمان داشته باشند، چنین کسانی داخل بهشت می شوند. و کمترین ستمی به آنها نخواهد شد.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 و آیین چه کسی بهتر از آن کس است که خود را تسلیم خدا کند، و نیکوکار باشد، و از آیین ابراهیم که ایمانی خالص و پاک داشت پیروی کند؟! و خدا ابراهیم را به دوستی انتخاب کرد.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از آن خداست. و خداوند به هر چیزی احاطه دارد.</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درباره (حکم و حقوق) زنان سؤال می کنند. بگو: «خداوند درباره آنان به شما پاسخ می دهد و آنچه در قرآن درباره زنان یتیمی که حقوقشان را به آنها نمی دهید و می خواهید با آنها ازدواج کنید، و نیز آنچه درباره کودکان صغیر و ناتوان برای شما بیان شده است، (بخشی از سفارشهای خدا در این زمینه است. و به شما سفارش می کند که) با یتیمان به عدالت رفتار کنید.و هر کار نیکی انجام می دهید، خداوند از آن آگاه است (و به شما پاداش شایسته می دهد)».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زنی، از سرکشی و ناسازگاری یا بی اعتنایی شوهرش، بیم داشته باشد، مانعی ندارد با هم به گونه ای صلح کنند (و از پاره ای از حقوق خود، بخاطر صلح، صرف نظر نمایند.) و صلح، بهتر است. اگر چه (بسیاری از) مردم (طبق هوای نفسشان، در این گونه موارد) بخل میورزند. و گذشت ندارند و اگر نیکی (و گذشت) کنید و پرهیزگاری پیشه سازید، خداوند به آنچه انجام می دهید، آگاه است (و پاداش شایسته به شما خواهد داد).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هرگز نمی توانید (از نظر محبّت قلبی) در میان زنان خود، عدالت برقرار کنید، هر چند کوشش نمایید. ولی تمایل خود را بکلّی متوجّه یک طرف نسازید که دیگری را بصورت زنی بلا تکلیف در آورید. و اگر راه صلاح و پرهیزگاری پیش گیرید، خداوند آمرزنده و مهربان است.</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(راهی برای اصلاح در میان خود نیابند، و) از هم جدا شوند، خداوند هر کدام از آنها را با گشایش و فضل خویش، بی نیاز می کند. و خداوند، دارای فضل و احسان گسترده، و حکیم است.</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آنچه در زمین است،ازآن خداست. وما به کسانی که پیش از شما، کتاب آسمانی به آنها داده شده بود، و نیز به شما سفارش کردیم، که از (نافرمانی) خدا بپرهیزید. و اگر کافر شوید، (به خدا زیانی نمی رسد) .زیرا آنچه در آسمانها و آنچه در زمین است برای خداست. و خداوند، بی نیاز و ستوده است.</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از آن خداست. و کافی است که خدا، حافظ و نگاهبان (شما) باشد.</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اگر او بخواهد، شما را (از میان) می برد و افراد دیگری را (به جای شما) می آورد. و خداوند، بر این کار تواناست.</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پاداش دنیوی بخواهند، (و از پاداش اخروی غافل باشند، در اشتباهند. زیرا) پاداش دنیا و آخرت نزد خداست. و خداوند، شنوا و بیناست.</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همواره و همیشه قیام به عدالت کنید. برای خدا گواهی دهید، اگر چه به زیان شما، یا پدر و مادر و نزدیکانتان بوده باشد! (چرا که) اگر او[= کسی که گواهی شما به زیان اوست] غنی یا فقیر باشد، خداوند سزاوارتر است که از آنان حمایت کند. بنابراین، از هوا و هوس پیروی نکنید. که منحرف خواهید شد. و اگر حق را تحریف کنید، و یا از اظهار آن، اعراض نمایید، خداوند به آنچه انجام می دهید، آگاه است</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به خدا و پیامبرش، و کتابی که بر او نازل کرده، و کتب آسمانی که پیش از آن فرستاده است، ایمان (واقعی) بیاورید. کسی که خدا و فرشتگان او و کتابها و پیامبرانش و روز واپسین را انکار کند، در گمراهی دوری افتاده است.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سپس کافر شدند، و باز هم ایمان آوردند، و دیگر بار کافر شدند، سپس بر کفر خود افزودند، خدا هرگز آنها را نخواهد بخشید، و آنها را به راه (راست) هدایت نخواهد کرد.</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منافقان بشارت ده که مجازات دردناکیدر انتظار آنهاست!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کافران را به جای مؤمنان، دوست خود انتخاب می کنند. آیا عزّت و سربلندی را نزد آنان می جویند با این که همه عزّتها از آن خداست؟!</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این حکم را) در کتابش بر شما نازل کرده که هر گاه بشنوید افرادی آیات خدا را انکار و استهزا می کنند، با آنها ننشینید تا به سخن دیگری بپردازند. وگرنه، شما هم مثل آنان خواهید بود. خداوند، همه منافقان و کافران را در دوزخ جمع می کند.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(منافقان) کسانی (هستند) که پیوسته انتظار می کشند و اگر فتح و پیروزی از سوی خدا نصیب شما گردد، می گویند: «مگر ما با شما نبودیم؟ (پس ما نیز در افتخارات و غنایم شریکیم.)» و اگربهره ای نصیب کافران گردد، به آنان می گویند: «مگر ما شما را به مبارزه و تسلیم نشدن در برابر مؤمنان، تشویق نمی کردیم؟! (پس با شما شریک خواهیم بود.)» خداوند در روز رستاخیز، میان شما داوری می کند. و خداوند هرگز راهی برای تسلّط کافران بر مؤمنان قرار نداده است.</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منافقان (به گمان خود) می خواهند خدا را فریب دهند. در حالی که او آنها را فریب می دهد. و هنگامی که به نماز بر می خیزند، با کسالت برمی خیزند. ودر برابر مردم ریا می کنند. و خدا را جز اندکی یاد نمی نمایند.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افراد بی هدفی هستند که نه سوی اینها هستند، و نه سوی آنها. (در واقع، نه در صف مؤمنان قرار دارند، و نه در صف کافران.) و هر کس را خداوند گمراه کند، راهی برای (نجات) او نخواهی یافت.</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کافران را به جای مؤمنان، ولیّ و تکیه گاه خود انتخاب نکنید. آیا می خواهید (با این عمل،) دلیل آشکاری بر ضدّ خود در پیشگاه خدا قرار دهید؟!</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منافقان در پایین ترین درکات (و طبقات) دوزخ قرار دارند. و هرگز یاوری برای آنها نخواهی یافت. (بنابراین، از طرح دوستی با دشمنان خدا، که نشانه نفاق است، بپرهیزید.)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توبه کنند، و اصلاح (و جبران) نمایند و به خدا تمسک جویند، و دین خود را برای خدا خالص کنند. آنها با مؤمنان خواهند بود. و خداوند به افراد با ایمان، پاداش عظیمی خواهد داد.</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شکرگزاری کنید وایمان آورید چگونه ممکن است خداوند شما را مجازات کند؟! خداوند (در برابر اعمال شما) قدردان و (از آن) آگاه است.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دوست ندارد کسی با سخنان خود، بدیها (ی دیگران) را اظهار کند. مگر آن کس که مورد ستم واقع شده باشد. خداوند، شنوا و داناست.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نیکیها را آشکار یا پنهان سازید، و از بدیها گذشت نمایید، خداوند آمرزنده و تواناست (و با این که قادر بر مجازات است، عفو و گذشت می کند).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خدا و پیامبران او کفر میورزند، و می خواهند میان خدا و پیامبرانش جدایی بیفکنند، و می گویند: «به بعضی ایمان می آوریم، و بعضی را انکار می کنیم» و می خواهند در میان این (دو)، راهی(برای خود) انتخاب کنند.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کافران حقیقی اند. و برای کافران، مجازات خوارکننده ای فراهم ساخته ایم.</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به خدا و پیامبرانش ایمان آورده،و میان هیچ یک از آنها فرق نگذاشته اند، خداوند پاداششان را خواهد داد. خداوند، آمرزنده و مهربان است.</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کتاب از تو می خواهند کتابی از آسمان (یکجا) بر آنها نازل کنی. (در حالی که این یک بهانه است.) آنها از موسی، بزرگتر از این را خواستند، و گفتند: «خدا را آشکارا به ما نشان ده!» و بخاطر ظلم و ستمشان، صاعقه آنها را فرا گرفت. سپس گوساله (سامری) را، پس از آن همه دلایل روشن که برای آنها آمد، (به خدایی) انتخاب کردند. ولی ما از آن در گذشتیم (و عفو کردیم) و به موسی، برهان آشکاری دادیم.</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 طور را برفراز آنها برافراشتیم. و در همان حال از آنها پیمان گرفتیم، و به آنها گفتیم: «(برای توبه،) از در (بیت المقدس) با خضوع در آیید.»و به آنان گفتیم: «در روز شنبه تعدّی نکنید (و دست از کار بکشید.)» و از آنان (در برابر همه اینها،) پیمان محکمی گرفتیم.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بخاطر پیمان شکنی آنها، و انکار آیات خدا، و کشتن پیامبران به ناحق، و این که (از روی استهزا) می گفتند: «دلهای ما، در غلاف است (و سخنان پیامبر را درک نمی کنیم.» رانده درگاه خدا شدند.) آری، خداوند به سبب کفرشان، بر دلهای آنها مهر زده. که جز عدّه کمی (که راه حق می پویند) ایمان نمی آورند.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بخاطر کفرشان، و تهمت بزرگی که بر مریم زدند.</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اینکه گفتند: «ما، مسیح ـ عیسی بن مریم ـ، پیامبر خدا را کشتیم.» در حالی که نه او را کشتند، و نه بردار کردند. بلکه امر بر آنها مشتبه شد. و کسانی که در مورد (قتل) او اختلاف کردند، نسبت به آن در شک هستند و به هیچ صورت علم به آن ندارند و تنها از پندارهای بی اساس پیروی می کنند. و به یقین او را نکشتند.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خدا او را به سوی خود، بالا برد. و خداوند، توانا و حکیم است.</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یک از اهل کتاب نیست مگر این که پیش از مرگش به او [= حضرت مسیح ]ایمان می آورد. و روز قیامت، علیه آنها گواه خواهد بود.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بخاطر ظلمی که از یهود صادر شد، و (نیز) بخاطر بازداشتن فراوان آنها از راه خدا، بخشی از چیزها (و خوراکی های) پاکیزه را که برای آنها حلال شده بود، بر آنان حرام کردیم.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بخاطر ربا گرفتن، در حالی که از آن نهی شده بودند.و خوردن اموال مردم بباطل. و برای کافران آنها، عذاب دردناکی آماده کرده ایم.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راسخان در علم از آنها، و مؤمنان (از امّت اسلام،) به تمام آنچه برتو نازل شده، و آنچه پیش از تو نازل گردیده، ایمان می آورند. (همچنین) نمازگزارانو زکات دهندگان و ایمان آورندگان به خدا و روز بازپسین، بزودی به همه آنان پاداش عظیمی خواهیم داد.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تو وحی فرستادیم. همان گونه که به نوح و پیامبران بعد از او وحی فرستادیم.و (نیز) به ابراهیم و اسماعیل و اسحاق و یعقوب و اسباط [= پیامبران از فرزندان یعقوب]و عیسی و ایوب و یونس و هارون و سلیمان وحی نمودیم. و به داود زبور بخشیدیم.</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پیامبرانی که سرگذشت آنها را پیش از این، برای تو بازگفته ایم.و پیامبرانی که سرگذشت آنها را بیان نکرده ایم. و خداوند با موسی سخن گفت. (و این امتیاز، از آن او بود.)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پیامبرانی که بشارت دهنده و بیم دهنده بودند، تا بعد از (آمدن) این پیامبران، حجّتی برای مردم در برابر خدا باقی نماند، (و بر همه اتمام حجّت شود.) و خداوند، تواناو حکیم است.</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نبوّت تو را انکار می کنند) ولی خداوند گواهی می دهد به آنچه بر تو نازل کرده. که از روی علمش نازل کرده است.و فرشتگان (نیز) گواهی می دهند. هر چند گواهی خدا کافی است.</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(مردم را) از راه خدا باز داشتند، در گمراهی دوری افتاده اند.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(به خود و دیگران) ستم کردند، هرگز خدا آنها را نخواهد بخشید، و آنان را به هیچ راهی هدایت نخواهد کرد،</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به راه دوزخ، که جاودانه در آن خواهند ماند. و این امر برای خدا آسان است!</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پیامبر (ی که انتظارش را می کشیدید،) حق را از جانب پروردگارتان برای شما آورده است، پس به او ایمان بیاورید که برای شما بهتر است. و اگر کافر شوید، (به خدا زیانی نمی رسد.) زیرا آنچه در آسمانها و زمین است از آن خداست، و خداوند، دانا و حکیم است.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در دین خود، غلّو (و زیاده روی) نکنید. و درباره خدا، غیر از حق نگویید. مسیح ـ عیسی بن مریم ـ فقط فرستاده خدا، و کلمه (و مخلوق) اوست. که او را به مریم القا نمود. و روحی (شایسته) از طرف او بود. پس به خدا و پیامبران او، ایمان بیاورید.و نگویید: «(خداوند) سه گانه است.» (از این سخن) خودداری کنید که برای شما بهتر است. خدا، تنها معبود یگانه است. او منزّه است که فرزندی داشته باشد. (بلکه) از آن اوست آنچه در آسمانها و زمین است. و برای تدبیر و سرپرستی آنها، خداوند کافی است.</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گاه مسیح از این ابا نداشت که بنده خدا باشد. و نه فرشتگان مقرّب(از این ابا دارند). و آنها که از بندگی او، روی برتابند و تکبّر کنند، بزودی خداوند همه آنها را (در قیامت) نزد خود جمع خواهد کرد.</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کسانی که ایمان آوردندو کارهای شایسته انجام دادند، پاداششان را بطور کامل به آنان خواهد داد. و از فضلو بخشش خود، بر (پاداش) آنها خواهد افزود. ولی کسانی را که ابا کردند و تکبّر ورزیدند، با مجازات دردناکی کیفر خواهد داد. و برای خود، غیر از خدا، سرپرستو یاوری نخواهند یافت (اگر توبه کنند).</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دلیل روشنی از طرف پروردگارتان برای شما آمده. و نور آشکاری [= کتاب آسمانی] به سوی شما نازل کرده ایم.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کسانی که به خدا ایمان آوردند و به آن (کتاب آسمانی) چنگ زدند، بزودی همه را در رحمت و فضل خود، وارد خواهد ساخت. و در راه راستی، به سوی خویش هدایت می کند (ولی کسانی که کافر شدند به عذاب دردناکی گرفتار خواهند شد).</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درباره حکم (ارث خواهران و برادران) سؤال می کنند، بگو: «خداوند، حکم (ارث) خواهر و برادر را برای شما بیان می کند: اگر مردی از دنیا برود، که فرزندی نداشته باشد، و برای او خواهری باشد، نصف اموالی را که به جا گذاشته، از آن اوست. و (اگر خواهری از دنیا برود و وارث او یک برادر باشد،) او تمام مال را از آن خواهر، به ارث می برد، در صورتی که آن خواهر فرزند نداشته باشد. و اگر (وارث او) دو خواهر باشند دو سوّم اموال را می برند. و اگر (وارثان) جمعی از برادران و خواهران باشند، سهم هر برادر به اندازه سهم دو خواهر است. خداوند (احکام خود را) برای شما بیان می کند تا گمراه نشوید. و خداوند به همه چیز داناست.»</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کسانی که ایمان آورده اید! به پیمانها (و قراردادها) وفا کنید! چهار پایان (و جنین آنها) برای شما حلال شده است. مگر آنچه بر شما خوانده می شود (و استثنا خواهد شد). و در حالی که در احرام هستید، صید را حلال نشمرید. خداوند هر چه را بخواهد (و مصلحت باشد) حکم می کند.</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شعائر الهی (و مراسم حج را محترم بشمرید. و مخالفت با حدود الهی) را حلال ندانید. و نه ماه حرام را، و نه قربانیهای بی نشان و نشاندار را، و نه آنها را که به قصد خانه خدا برای به دست آوردن فضل پروردگار و خشنودی او می آیند. امّا هنگامی که از احرام بیرون آمدید، صید کردن برای شما مانعی ندارد. و دشمنی با جمعیّتی که شما را از آمدن به مسجدالحرام (در سال حدیبیه) باز داشتند، نباید شما را وادار به تعدّی و تجاوز کند! و (همواره) در راه نیکی و پرهیزگاری به یکدیگر کمک کنید. و (هرگز) در راه گناه و تعدّی همکاری ننمایید. و از (مخالفت فرمان) خدا بپرهیزید که مجازات خدا شدید است!</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(گوشت) مردار، وخون، وگوشت خوک، و حیوانی که به غیر نام خدا ذبح شود، و حیوان خفه شده، و به زجر کشته شده، و حیوانی که براثر پرت شدن از بلندی بمیرد، و حیوانی که به ضرب شاخ حیوان دیگری مرده باشد. و باقیمانده صید حیوان درنده ـ مگر آن که (بموقع به آن شکار برسید و) آن را سر ببرید ـ و حیوانی که روی بتها (یا در برابر آنها) ذبح می شود، (همه) بر شما حرام شده است. و (همچنین) تقسیم کردن (گوشت حیوان) بوسیله چوبه های تیرِ مخصوص بخت آزمایی. تمام این اینها، فسق و گناه است. ـ امروز، کافران از (شکست) آیین شما مأیوس شدند. بنابراین، از آنها نترسید. و از (مخالفت) من بترسید! امروز، دین شما را برایتان کامل کردم. و نعمت خود را بر شما تمام نمودم. و اسلام را بعنوان آیین (جاودان) شما پذیرفتم ـ امّا کسانی که در حال گرسنگی، ناچار شوند، و تمایل به گناه نداشته باشند، (مانعی ندارد که از گوشتهای ممنوع بخورند.) ـ خداوند، آمرزنده و مهربان است.</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سؤال می کنند چه چیزهایی برای آنها حلال شده است؟ بگو: «هر آنچه پاکیزه است، برای شما حلال گردیده. و سگهای شکاری تعلیم یافته که از آنچه خداوند به شما یاد داده است به آنها تعلیم داده اید از آنچه برای شما (صید می کنند و) نگاه می دارند، بخورید. و نام خدا را (به هنگام فرستادن آنها) بر آن ببرید. و از (نافرمانی) خدا بپرهیزید که خداوند سریع الحساب است.»</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چیزهای پاکیزه برای شما حلال شده. و (همچنین) طعام اهل کتاب، برای شما حلال است. و طعام شما برای آنها حلال. و (نیز) زنان پاکدامن از مسلمانان، و زنان پاکدامن از کسانی که پیش از شما به آنها کتاب آسمانی داده شده، حلالند. هنگامی که مهر آنها را بپردازید و پاکدامن باشید. نه زناکار، و نه دوست پنهانی (و نامشروع) گیرید. و کسی که آنچه را باید به آن ایمان بیاورد، انکار کند اعمال او تباه می گردد. و در سرای دیگر، از زیانکاران خواهد بود.</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برای نماز بر می خیزید، صورت و دستها را تا آرنج بشویید.و سر و پاها را تا برآمدگی روی پا مسح کنید. و اگر جنب باشید، خود را بشویید (و غسل کنید). و اگر بیمار یا مسافر باشید، یا یکی از شما از محل پستی آمده (و قضای حاجت کرده)، یا با زنان آمیزش جنسی داشته اید، و آب (برای غسل یا وضو) نیافتید، بر زمین پاکی تیمّم کنید. (به این طریق که) صورت [= پیشانی ]و دست هایتان را با آن مسح کنید، خداوند نمی خواهد شما را در تنگنا قرار دهد. بلکه می خواهد شما را پاک سازد و نعمتش را بر شما تمام نماید. شاید شکر به جا آورید.</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آوریدنعمت خدا را بر شما، و پیمانی را که با تأکید از شما گرفت، آن زمان که گفتید: «شنیدیم و اطاعت کردیم». و از (مخالفت فرمانِ) خدا بپرهیزید که خدا، از آنچه درون سینه هاست، آگاه است.</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همواره برای خدا قیام کنید، و از روی عدالت، گواهی دهید. دشمنی با جمعیّتی، شما را به گناه و ترک عدالت نکشاند. عدالت پیشه کنید، که به پرهیزگاری نزدیکتر است. و از (نافرمانی) خدا بپرهیزید، که خداوند از آنچه انجام می دهید، آگاه است.</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آنها که ایمان آورده و کارهای شایسته انجام داده اند، وعده آمرزش و پاداش بزرگی داده است.</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و آیات ما را تکذیب کردند، آنان اهل دوزخند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نعمت خدا را بر خویشتن، به یاد آورید. آن زمان که گروهی (از دشمنان)، قصد داشتند دست به سوی شما دراز کنند (و شما را از میان بردارند)، امّا خدا دستشان را از شما کوتاه کرد. از (مخالفت فرمان) خدا بپرهیزید. و مؤمنان باید تنها بر خدا توکّل کنند.</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از بنی اسرائیل پیمان گرفت. و از آنها، دوازده نقیب [= سرپرست] برانگیختیم. و خداوند (به آنها) گفت: «من با شما هستم. اگر نماز را برپا دارید، و زکات را بپردازید، و به پیامبران من ایمان بیاورید و آنها را یاری کنید، و به خدا قرض نیکویی دهید (و به نیازمندان کمک کنید)، گناهان شما را می بخشم و شما را در باغهای بهشتی، که نهرها از پای درختانش جاری است، وارد می کنم. امّا هر کس از شما بعد از این کافر شود، از راه راست منحرف شده است.»</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بخاطر پیمان شکنی آنها، از رحمت خویش دورشان ساختیم. و دلهای آنان را سخت و پر قساوت نمودیم. آنها کلمات الهی را از موردش تحریف می کنند. و بخشی از آنچه را به آنها گوشزد شده بود، فراموش کردند. و پیوسته از خیانتی (تازه) از آنها آگاه می شوی، مگر عده کمی از آنان. ولی از آنها درگذر و صرف نظر کن، که خداوند نیکوکاران را دوست می دارد.</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کسانی که می گفتند: «ما نصرانی (و یاور مسیح) هستیم» (نیز) پیمان گرفتیم.ولی آنها بخش مهمّی از آنچه را به آنان تذکر داده شده بود به دست فراموشی سپردند. از این رو در میان آنها، تا روز قیامت، (و پایان دنیا) دشمنی و کینه افکندیم. و خداوند، (در قیامت) آنها را از (نتایج) اعمالشان آگاه خواهد ساخت.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فرستاده ما، به سوی شما آمد، در حالی که بسیاری از حقایق کتاب آسمانی را که شما کتمان می کردید روشن می سازد. و از بسیاری از آن، (که در این زمان مصلحت نیست،) صرف نظر می نماید. (آری،) از طرف خدا، نور و کتاب روشنگری به سوی شما آمد.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برکت آن، کسانی را که از رضای او پیروی کنند، به راههای سلامت و امنیت، هدایت می کند. و به فرمانش، آنان را از ظلمت ها خارج ساخته به سوی نور می برد. و آنها را به سوی راه راست، هدایت می نماید.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گفتند: «خدا، همان مسیح بن مریم است»، به یقین کافر شدند. بگو: «اگر خدا بخواهد مسیح بن مریم و مادرش و همه کسانی را که روی زمین هستند هلاک کند، چه کسی می تواند مانع شود؟ (آری،) حکومت آسمانها و زمین، و آنچه میان آن دو قرار دارد از آن خداست. هر چه بخواهد، می آفریند. (حتی انسانی بدون پدر، مانند مسیح.) و خدا، بر هر چیزی تواناست.»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یهود و نصاری گفتند: «ما، فرزندان خدا و دوستان (خاصِّ) او هستیم.» بگو: «پس چرا شما را در برابر گناهانتان مجازات می کند؟! بلکه شما هم انسانی هستیداز خلوقات او. هر کس را بخواهد (و شایسته ببیند)، می بخشد. و هر کس را بخواهد (و سزاوار باشد)، مجازات می کند. و حکومت آسمانهاو زمین و آنچه در میان آنهاست، از آن اوست. و بازگشت (همه)، به سوی اوست.»</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اهل کتاب! پیامبر ما، پس از فاصله و فترتی میان پیامبران، به سوی شما آمد. در حالی که حقایق را برای شما بیان می کند. تا مبادا بگویید: «نه بشارت دهنده ای به سراغ ما آمد، و نه بیم دهنده ای». هم اکنون، (پیامبر) بشارت دهنده و بیم دهنده، به سوی شما آمد. و خداوند بر هر چیزی تواناست.</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(یاد کنید) هنگامی را که موسی به قوم خود گفت: « ای قوم من! نعمت خدا را برخود به یاد آورید هنگامی که در میان شما، پیامبرانی قرار داد. (و از اسارت فرعونیان رهایی بخشید) و شما را حاکم و صاحب اختیار خو د قرار داد. و به شما نعمتهایی داد که به هیچ یک از جهانیان نداده بود.</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به سرزمین مقدّسی که خداوند برای شما معین کرده، وارد شوید. و به پشت سرخود بازنگردید (و عقب نشینی نکنید) که زیانکار خواهید بود.»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موسی! در آن جا، گروهی (نیرومند و) ستمگرند. و ماهرگز وارد آن نمی شویم تا آنها از آن خارج شوند. اگر آنها از آن خارج شوند، ما وارد خواهیم شد.»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دو نفر از مردان خدا ترس که خداوند به آنها، نعمت (عقل و ایمان و شجاعت) داده بود، گفتند: «شما (به یکباره) وارد دروازه (شهر آنان) شوید و هنگامی که وارد شدید، پیروز خواهید شد. و بر خدا توکّل کنید اگر ایمان دارید.»</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اسرائیل) گفتند: «ای موسی! تا آنها در آن جا هستند، ما هرگز وارد نخواهیم شد. تو و پروردگارت بروید و (با آنان) بجنگید، ما همین جا نشسته ایم.»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موسی) گفت: «پروردگارا! من تنها اختیار خودم و برادرم را دارم، میان ما و این جمعیّت گنهکار، جدایی بیفکن.»</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موسی) فرمود: «این سرزمین ( مقدّس)، تا چهل سال بر آنها ممنوع است (و به آن نخواهند رسید). پیوسته در زمین [= در این بیابان]، سرگردان خواهند بود. و درباره (سرنوشت) این جمعیت گنهکار، غمگین مباش.»</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داستان دو فرزند آدم را به درستی بر آنها بخوان: هنگامی که هر کدام، کاری برای تقرّب انجام دادند. امّا از یکی پذیرفته شد، و از دیگری پذیرفته نشد. (برادری که عملش مردود شده بود، به برادر دیگر) گفت: «به خدا سوگند تو را خواهم کشت!» (برادر دیگر) گفت: «(من چه گناهی دارم؟ زیرا) خدا، تنها از پرهیزگاران می پذیرد.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برای کشتن من، دست دراز کنی،من هرگز به قتل تو دست نمی گشایم، چون من از خداوند که پروردگار جهانیان است می ترسم.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می خواهم تو بار گناه من و گناه خود را بر دوش کشی. و از دوزخیان گردی. و همین است سزای ستمکاران!»</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سرکش، به تدریج او را به کشتن برادرش ترغیب کرد. و (سرانجام) او را کشت. و از زیانکاران شد.</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خداوند زاغی را فرستاد که در زمین، جستجو (و کند و کاو) می کرد. تا به او نشان دهد چگونه جسد برادر خود را دفن کند. او گفت: «وای بر من! آیا من ناتوان تر از آن هستم که مانند این زاغ باشم و جسد برادرم را دفن کنم؟!» و سرانجام ( از ترس رسوایی، و براثر فشار وجدان) از نادمان شد.</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جهت، بر بنی اسرائیل مقرّر داشتیم که هر کس، انسانی را بدون ارتکاب قتل یا فساد در روی زمین بکشد،چنان است که گویی همه انسانها را کشته. و هر کس، انسانی را از مرگ رهایی بخشد، چنان است که گویی به همه مردم حیات بخشیده است. و پیامبران ما، دلایل روشن برای آنان [= بنی اسرائیل] آوردند، اما بسیاری از آنها،پس از آن در روی زمین، تعدّی و زیاده روی کردند.</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کیفر آنها که با خدا و پیامبرش به جنگ برمی خیزند، و برای فساد در روی زمین تلاش می کنند، (و با تهدید اسلحه، به جان و مال و ناموس مردم حمله می برند،) فقط این است که اعدام شوند. یا به دار آویخته گردند.یا دست و پای آنها، بعکس یکدیگر (چهار انگشت از دست راست و چهار انگشت از پای چپ)، بریده شود. و یا از سرزمین خود تبعید گردند. این رسوایی آنها در دنیاست. و در آخرت، مجازات بزرگی دارند.</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پیش از دست یافتن شما بر آنان، توبه کنند. پس بدانید (خدا توبه آنها را می پذیرد.) خداوند آمرزنده و مهربان است.</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(مخالفت فرمان) خدا بپرهیزید. و وسیله ای برای تقرب به او بجویید. و در راه او جهاد کنید، باشد که رستگار شوید.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بیقین کسانی که کافر شدند، اگر تمام آنچه در زمین است و همانندش، از آن آنها باشد و همه آن را برای نجات از کیفر روز قیامت بدهند، از آنان پذیرفته نخواهد شد. و مجازات دردناکی خواهند داشت.</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پیوسته می خواهند از دوزخ خارج شوند، ولی آنها نمی توانند از آن خارج گردند. و برای آنها مجازاتی پایدار است.</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 مرد دزد و زن دزد را، به کیفر عملی که انجام داده اند، بعنوان یک مجازات الهی، (به مقدار چهار انگشت) قطع کنید. و خداوند توانا و حکیم است.</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که پس از ستم کردن، توبه و جبران نماید، خداوند توبه او را می پذیرد. (و از این مجازات، معاف می شود.) زیرا خداوند، آمرزنده و مهربان است.</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دانی که حکومت و مالکیت آسمانها و زمین تنها از آن خداست؟! هر کس را بخواهد (و سزاوار باشد)، کیفر می کند. و هر کس را بخواهد (وشایسته ببیند)، می بخشد. و خداوند بر هر چیزی توانا است.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کسانی که در مسیر کفر شتاب می کنند و با زبان می گویند: «ایمان آورده ایم » و قلب آنها ایمان نیاورده، تو را اندوهگین نسازند! و نیز گروهی از یهود که با دقت (به سخنان تو) گوش می دهند، تا دستاویزی برای تکذیب تو بیابند.آنها جاسوسان گروه دیگری هستند که خودشان نزد تو نیامده اند. آنها سخنان را از مفهوم اصلیش تحریف می کنند، و (به یکدیگر) می گویند: «اگر این (که ما می خواهیم) به شما داده شد (و محمد بر طبق خواسته شما داوری کرد،) بپذیرید. وگرنه (از او) دوری کنید.» (ولی) کسی را که خدا (براثر گناهان پی در پی او) بخواهد مجازات کند، نمی توانی در برابر خداوند از او دفاع کنی. آنها کسانی هستند که خدا نخواسته دلهایشان را پاک کند. در دنیا رسوایی، و در آخرت مجازات بزرگی نصیبشان خواهد شد.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دقت (به سخنان تو) گوش می دهند تا ( دستاویزی پیدا کنند و آن را) تکذیب نمایند. و بسیار مال حرام می خورند. ولی اگر نزد تو آمدند، در میان آنان داوری کن، یا (اگر صلاح دانستی) از آنان صرف نظر کن. و اگر از آنان صرف نظر کنی، به تو هیچ زیانی نمی رسانند. واگر داوری کنی، با عدالت در میان آنها داوری کن، که خدا عدالت پیشگان را دوست دارد.</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تو را به داوری می طلبند؟! در حالی که تورات نزد ایشان است. و در آن، حکم خدا آمده است. (وانگهی) چرا پس از داوری،(از حکم تو،) روی می گردانند؟! آنها مؤمن نیستند.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تورات را نازل کردیم در حالی که در آن، هدایت و نوری بود. و پیامبران (بنی اسرائیل)، که در برابر فرمان خدا تسلیم بودند، با آن برای یهود حکم می کردند. و (همچنین) علما و دانشمندان (الهی) بر اساس کتاب خداوند که به آنها سپرده شده و بر آن گواه بودند، داوری می نمودند. بنابراین، (بخاطر داوری بر طبق آیات الهی،) از مردم نترسید، و از (نافرمانی) من بترسید. و آیات مرا به بهای ناچیزی نفروشید. و آنها که به آنچه خدا نازل کرده حکم نمی کنند، کافرند.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آنها [= بنی اسرائیل ]در آن [= تورات]، مقرّر داشتیم که جان در مقابل جان، و چشم در مقابل چشم، و بینی در برابر بینی، و گوش در مقابل گوش، و دندان در برابر دندان، قصاص می شود. و جراحات نیز، قصاص دارد. و اگر کسی از قصاص، در گذرد، کفّاره (گناهان) او محسوب می شود. و هر کس به آنچه خدا نازل کرده حکم نکند، ستمکار است.</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پی آنها [= پیامبران پیشین]، عیسی بن مریم را فرستادیم در حالی که تورات را که پیش از او فرستاده شده بود تصدیق داشت. وانجیل را به او دادیم که در آن، هدایت و نوری بود. و تورات را، که قبل از آن بود، تصدیق می کرد. و هدایت و موعظه ای برای پرهیزگاران بود.</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انجیل (و پیروان مسیح) نیز باید مطابق آنچه خداوند در آن نازل کرده حکم کنند. و کسانی که بر طبق آنچه خدا نازل کرده حکم نمی کنند، فاسقند.</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کتاب [= قرآن] را به حق بر تو نازل کردیم، در حالی که کتب پیشین را تصدیق می کند و با آنها هماهنگ است، و نگاهبان و حاکم بر آنهاست. پس بر طبق آنچه خدا نازل کرده، در میان آنها حکم کن و از هوا و هوسهای آنان پیروی نکن. و از احکام الهی، روی مگردان. ما برای هر کدام از شما (امت ها)، آیین و طریقه روشنی قرار دادیم. و اگرخدا می خواست، همه شما را امّت واحدی قرار می داد. ولی خدا می خواهد شما را در آنچه به شما ارزانی داشته بیازماید. (و استعدادهای مختلف شما را پرورش دهد) پس در نیکیها بر یکدیگر سبقت جویید. بازگشت همه شما، به سوی خداست. و از آنچه در آن اختلاف می کردید. (در قیامت) به شما خبر خواهد داد.</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آنها [= اهل کتاب]،طبق آنچه خداوند نازل کرده، داوری کن. و از هوسهای آنان پیروی مکن. و از آنها برحذر باش، مبادا تو را نسبت به بخشی از آنچه خداوند بر تو نازل کرده، منحرف سازند. و اگر آنها (از حکم و داوری تو)، روی گردانند، بدان که خداوند می خواهد آنان را بخاطر پاره ای از گناهانشان مجازات کند. و بسیاری از مردم فاسقند.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حکم جاهلیّت را (از تو) می خواهند؟! و چه کسی بهتر از خدا، برای قومی که اهل ایمان و یقین هستند، حکم می کند؟!</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یهود و نصاری را دوست و تکیه گاه خود، انتخاب نکنید. آنها اولیای یکدیگرند. و کسانی که از شما با آنان دوستی کنند،از آنها هستند. خداوند، گروه ستمکاران را هدایت نمی کند.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را که در دلهایشان بیماری است می بینی که در (دوستی با)آنان، بر یکدیگر پیشی می گیرند، و می گویند: «می ترسیم حادثه ای برای ما پیش آید (و نیاز به کمک آنها داشته باشیم.)» چه بسا خداوند پیروزی یا حادثه ای از سوی خود (به نفع مسلمانان) پیش آورد. و این گروه، از آنچه در دل پنهان داشتند، پشیمان گردند.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آورده اند می گویند: «آیا اینها [= منافقان ]همان کسانی هستند که با نهایت تاکید به خدا سوگند یاد کردند که با شما هستند؟! (ولی) اعمالشان نابود گشت، و زیانکار شدند.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هر کس از شما، از آیین خود بازگردد،(به خدا زیانی نمی رساند.) خداوند گروهی را می آورد که آنها را دوست دارد و آنان(نیز)او را دوست دارند. در برابر مؤمنان متواضع، و در برابر کافران سرسخت و نیرومندند. در راه خدا جهاد می کنند، و از سرزنش هیچ ملامتگری هراسی ندارند. این، فضل خداست که آن را به هر کس بخواهد ( وشایسته ببیند) می دهد. و فضل و احسان خداوند، گسترده و (او به همه چیز) داناست.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سرپرست و ولیّ شما، تنها خداست و پیامبر او و کسانی که ایمان آورده اند. همانها که نماز را بر پا می دارند، و در حال رکوع، زکات می دهند.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ولایت خدا و پیامبر او و افراد با ایمان را بپذیرند، (پیروزند.) زیرا حزب خدا[= گروه خداپرستان] پیروزند.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افرادی که آیین شما را به باد استهزا و بازی می گیرند از اهل کتاب و مشرکان را ولیّ خود انتخاب نکنید. و از (نافرمانی) خدا بپرهیزید اگر ایمان دارید.</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(مردم را) به نماز فرا می خوانید، آن را به مسخره و بازی می گیرند. این بخاطر آن است که آنها گروهی نابخردند.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آیا بر ما خرده می گیرید؟! مگر جز این است که ما به خداوند یگانه، و به آنچه بر ما نازل شده، و به آنچه پیش از این نازل گردیده، ایمان آورده ایم، در حالی که بیشتر شما، از راه حق، خارج شده اید».</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شما را از جایگاه و کیفری که نزد خدا بدتر از این است،با خبر کنم؟ کسانی که خداوند آنها را از رحمت خود دور ساخته، و مورد خشم قرار داده، و بعضی از آنها را به صورت میمون ها و خوک ها قرار داده. و دربندگی طاغوت در آمده اند. موقعیّت و جایگاه آنها، بدتر است. و از راه راست، گمراهترند».</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نزد شما می آیند، می گویند: «ایمان آورده ایم.» (امّا) با کفر وارد شده اند، و با کفر خارج شده اند. و خداوند، از آنچه کتمان می کردند،آگاهتر است.</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آنان را می بینی که در گناه و تعدّی، و خوردن مال حرام، شتاب می کنند. چه بد و ناپسند است کاری که انجام می دادند.</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دانشمندان و علما (ی یهود و نصارا)، آنها را از سخنان گناه آمیز و خوردن مال حرام، نهی نمی کنند؟! چه بد و ناپسند است عملی که انجام می دادند!</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یهود گفتند: «دست خدا بسته است.» دستهایشان بسته باد!و بخاطر آنچه گفتند، از رحمت (الهی) دور شوند! بلکه هر دو دست (قدرت) او، گشاده است. هرگونه بخواهد،می بخشد.ولی این آیات،که از طرف پروردگارت بر تو نازل شده، بر طغیان و کفر بسیاری از آنها می افزاید.وما در میان آنها تا روز قیامت عداوت ودشمنی افکندیم. هر زمان آتش جنگی (در برابر شما) افروختند، خداوند آن را خاموش ساخت. و برای فساد در زمین، تلاش می کنند. و خداوند، مفسدان را دوست ندارد.</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اهل کتاب ایمان می آوردند و تقوا پیشه می کردند، گناهان آنها را می بخشیدیم.و آنها را در باغهای پرنعمت بهشت، وارد می ساختیم.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آنان، تورات و انجیل و آنچه را از سوی پروردگارشان بر آنها نازل شده [= قرآن ] برپا می داشتند، از آسمان و زمین، روزی می خوردند. جمعی از آنها، معتدل و میانه رو هستند. ولی بیشتر آنها اعمالشان بد است.</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آنچه از طرف پروردگارت برتو نازل شده است، به طور کامل (به مردم) ابلاغ کن. و اگر چنین نکنی، رسالت او را انجام نداده ای. خداوند تو را از (خطرات احتمالی) مردم، حفظ می کند. و خداوند، گروه کافران (لجوج) را هدایت نمی کند.</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بگو:«ای اهل کتاب! شما هیچ جایگاهی ( نزد خداوند) ندارید، مگر این که تورات و انجیل و آنچه را از طرف پروردگارتان بر شما نازل شده است، برپا دارید.» ولی به یقین آنچه بر تو از سوی پروردگارت نازل شده (نه تنها مایه بیداری آنها نمی گردد، بلکه) بر طغیان و کفر بسیاری از آنها می افزاید. بنابراین، از این (مخالفت و انحراف) گروه کافران غمگین مباش.</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پیامبر اسلام) ایمان آوردند، و کسانی که به آیین یهود گرویدند و صابئان [=پیروان یحیی ] و نصاری، هر کدام که به خداوند یگانه و روز بازپسین، ایمان بیاورند، و کارهای شایسته انجام دهند، نه ترسی بر آنهاست، و نه اندوهگین می شوند.</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بنی اسرائیل پیمان گرفتیم. و پیامبرانی به سوی آنها فرستادیم. (ولی) هر زمان پیامبری چیزی بر خلاف هوای نفس آنها می آورد، عده ای را تکذیب می کردند. و عدّه ای را می کشتند.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گمان کردند مجازاتی در کار نخواهد بود. از این رو (از دیدن حقایق) نابینا و (از شنیدن سخنان حق،) ناشنوا شدند. سپس (بیدار گشتند، و) خداوند توبه آنها را پذیرفت. دیگر بار (در خواب غفلت فرو رفتند، و) بسیاری از آنها کور و کر شدند. و خداوند، به آنچه انجام می دهند، بیناست.</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گفتند: «خداوند همان مسیح فرزند مریم است»، بیقین کافر شدند، (با این که خود) مسیح گفت: «ای بنی اسرائیل! خداوند یگانه را، که پروردگار من و شماست، پرستش کنید. زیرا هر کس همتایی برای خدا قرار دهد، خداوند بهشت را بر او حرام کرده. و جایگاه او دوزخ است.و برای ستمکاران، هیچ یار و یاوری نیست.»</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گفتند: «خداوند، یکی از سه خداست» بیقین کافر شدند. هیچ معبودی جز معبود یگانه نیست. و اگر از آنچه می گویند دست برندارند،عذاب دردناکی به کافران آنها (که روی این عقیده ایستادگی کنند،) خواهد رسید.</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سوی خدا بازنمی گردند، و از او طلب آمرزش نمی کنند؟! (در حالی که) خداوند آمرزنده و مهربان است.</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مسیح فرزند مریم، فقط پیامبر (خدا) بود. پیش از وی نیز، پیامبرانی بودند. مادرش، زن بسیار راستگویی بود. هر دو، غذا می خوردند. (با این حال، چگونه ادعای الوهیّت مسیح و پرستش مریم را دارید؟!) بنگر چگونه نشانه ها (ی حق) را برای آنها آشکار می سازیم. سپس بنگر چگونه از حق منحرف می شوند!</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بگو:«آیا جز خدا چیزی را می پرستید که مالک سود و زیانی برای شما نیست؟! و خداوند، شنوا و داناست.»</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اهل کتاب! در دین خود، غلّو (و زیاده روی) نکنید. و غیر از حق نگویید. و از هوسهای گروهی که پیشتر گمراه شدندو بسیاری را گمراه کردند و از راه راست منحرف گشتند، پیروی ننمایید.»</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بنی اسرائیل، بر زبان داود و عیسی بن مریم، لعن (و نفرین) شدند. این بخاطر آن بود که نافرمانی کرده، و تجاوز می نمودند.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اعمال زشتی که انجام می دادند، یکدیگر را نهی نمی کردند. چه بدکاری انجام می دادند!</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آنها را می بینی که کافران (و بت پرستان) را دوست و تکیه گاه خود قرار می دهند نفس (سرکش) آنها، چه بد اعمالی از پیش برای (قیامت) آنها فرستاد، که نتیجه آن، خشم خداوند بود. و در عذاب (الهی) جاودانه خواهند ماند.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خدا و پیامبر و آنچه بر او نازل شده، ایمان می آوردند، (هرگز) آنان [= کافران ]را به دوستی انتخاب نمی کردند. ولی بسیاری از آنها فاسقند.</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از میان مردم، یهود و مشرکان را سرسخت ترین دشمن نسبت به مؤمنان خواهی یافت. و بیشترین دوستی و محبت نسبت به مؤمنان را در کسانی می یابی که می گویند: «ما نصارا هستیم». این بخاطر آن است که بعضی از آنها عالمانی روحانی یا تارک دنیا هستند. و آنها (در برابر حق) تکبّر نمیورزند.</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زمان آیاتی را که بر پیامبر (اسلام) نازل شده بشنوند، چشمان آنها را می بینی که از شوقِ حقیقتی که دریافته اند اشک می ریزد، در حالی که می گویند: « پروردگارا! ایمان آوردیم. پس ما را با گواهان (و شاهدان حق، در زمره یاران محمّد) بنویس.</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چرا ما به خدا و آنچه از حق به ما رسیده است، ایمان نیاوریم، در حالی که آرزو داریم پروردگارمان ما را در زمره صالحان قرار دهد؟!»</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بخاطر این سخن،به آنها باغهای بهشتی پاداش داد که از پای درختانش، نهرها جاری است. جاودانه در آن خواهند ماند. و این است جزای نیکوکاران!</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و آیات ما را تکذیب کردند، همانها اهل دوزخند.</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چیزهای پاکیزه را که خداوند برای شما حلال کرده است، حرام نشمرید. و از حدّ، تجاوز ننمایید. زیرا خداوند متجاوزان را دوست نمی دارد.</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روزی های حلال و پاکیزه ای که خداوند به شما داده است، بخورید و از (مخالفت) خداوندی که به او ایمان دارید، بپرهیزید.</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بخاطر سوگندهایی که بدون توجه یاد می کنید مؤاخذه نمی کند. ولی در برابر سوگندهایی که (از روی اراده) محکم کرده اید، مؤاخذه می نماید.کفّاره این گونه سوگندها، اطعام ده نفر مستمند، از غذاهایی است که غالباً به خانواده خود می دهید. یا لباس پوشاندن بر آن ده نفر. و یا آزاد کردن یک برده. و هرکس که نمی توند، باید سه روز روزه بگیرد. این، کفّاره سوگندهای شماست به هنگامی که سوگند یاد می کنید (و مخالفت می نمایید). و سوگندهای خود را حفظ کنید (و نشکنید.) خداوند آیات خود را این چنین برای شما بیان می کند، شاید شکر به جا آورید.</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شراب و قمار و بتها و ازلام [= نوعی بخت آزمایی]، پلید و از عمل شیطان است، از آن دوری کنید تا رستگارشوید.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می خواهد بوسیله شراب و قمار، در میان شما عداوت و کینه ایجاد کند، و شما را از یاد خدا و از نماز باز دارد. آیا (با این همه زیان و فساد، و با این نهی اکید،) خودداری خواهید کرد؟!</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اطاعت کنید خدا را و اطاعت کنید پیامبر (خدا) را. و (از نافرمانی) برحذر باشید. و اگر سرپیچی کنید، (مستحق مجازات خواهید بود. و) بدانید بر پیامبر ما، جز ابلاغ آشکار، نیست.</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کسانی که ایمان آورده و کارهای شایسته انجام داده اند، گناهی در آنچه (قبل از نزول حکم تحریم شراب) خورده اند نیست. هرگاه تقوا پیشه کنند، و ایمان آورند، و اعمال صالح انجام دهند. سپس تقوا پیشه کنند و ایمان آورند. سپس تقوا پیشه کنند و نیکی نمایند. و خداوند، نیکوکاران را دوست می دارد.</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خداوند شما را با شکارهایی که (در حال احرام به شما نزدیک می شوند، به طوری که) دستها و نیزه هایتان به آن می رسد، می آزماید. تا مشخص کند چه کسی با ایمان به غیب از خدا می ترسد. و هر کس بعد از آن تجاوز کند، مجازات دردناکی خواهد داشت.</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در حال احرام، شکار نکنید. و هر کس از شما از روی عمد آن را به قتل برساند، باید کفّاره ای معادل آن از چهارپایان بدهد. (کفّاره ای) که دو نفر عادل از شما، معادل بودن آن را تصدیق کنند. و بصورت قربانی به (حریم) کعبه برسد. یا (به جای قربانی،) با اطعام مستمندان کفاره دهد. یا معادل آن، روزه بگیرد، تا کیفر کار خود را بچشد. خداوند گذشته را عفو کرده است. و هر کس تکرار کند، خدا او را مجازات می کند. و خداوند، توانا و دارای مجازات است.</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صید دریایی و طعام آن برای شما و کاروانیان حلال است. تا (در حال احرام نیز) از آن بهره مند شوید. ولی تا زمانی که محرم هستید، شکار صحرایی برای شما حرام است.و از (نافرمانی) خدایی که به سوی او محشور می شوید، بپرهیزید!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کعبه ـ بیت الحرام ـ را وسیله ای برای استواری و سامان بخشیدن به کار مردم قرار داده. و همچنین ماه حرام، و قربانیهای بی نشان، و قربانیهای نشاندار را. این گونه احکام بخاطر آن است که بدانید خداوند،آنچه در آسمانها و آنچه در زمین است، می داند. و بدانید خدا بر هر چیزی داناست.</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خدا دارای مجازات شدید، و (در عین حال) آمرزنده و مهربان است.</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وظیفه ای جز رساندن پیام ( الهی) ندارد. (و مسؤول اعمال شما نیست).و خداوند آنچه را آشکار می کنید، و آنچه را پنهان می دارید می داند.</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«(هیچ گاه) ناپاک و پاک مساوی نیستند. هر چند فزونی ناپاکها، تو را به شگفتی اندازد. از (مخالفت) خدا بپرهیزید ای صاحبان خرد، تا رستگار شوید.»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چیزهایی که اگر برای شما آشکار گردد، شما را در رنج می افکند، سؤال نکنید. و اگر به هنگام نزول قرآن، از آنها سؤال کنید، برای شما آشکار می شود. خداوند آنها را (برای سهولت) نادیده گرفته است. و خداوند، آمرزنده و دارای حلم است.</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پیشینیان شما، از چنان اموری سؤال کردند. و سپس با آن به مخالفت برخاستند. (ممکن است شما هم چنین سرنوشتی پیدا کنید).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هیچ گونه «بحیره» و «سائبه» و «وصیله» و «حام» قرار نداده است[=  اشاره به چهار نوع از حیوانات اهلی که در زمان جاهلیّت، استفاده از آنها را به عللی حرام می دانستند. و این بدعت، در اسلام ممنوع شد.] ولی کسانی که کافر شدند، بر خدا دروغ می بندند. و بیشتر آنها درک نمی کنند.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آنها گفته شود: «به سوی آنچه خدا نازل کرده، و به سوی پیامبر بیایید.»، می گویند: « آنچه پدران خود را بر آن یافته ایم، ما را بس است.». آیا اگر پدران آنها چیزی نمی دانستند، و هدایت نیافته بودند (باز هم باید از آنها پیروی کنند)؟!</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مراقب خود باشید. اگر شما هدایت یافته باشید، گمراهی کسانی که گمراه شده اند، به شما زیانی نمی رساند. بازگشت همه شما به سوی خداست. و شما را به آنچه انجام می دادید، آگاه می سازد.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مرگ یکی از شما فرا رسد، در موقع وصیّت باید از میان شما، دو نفر عادل را به شهادت بطلبد. یا اگر مسافرت کردید، و مصیبت مرگ شما فرا رسید، (و در آن جا مسلمانی نیافتید،) دو نفر از غیر خودتان را (به گواهی بطلبید). و اگر (به هنگام ادای شهادت، در راستگویی آنها) شک کردید، آنها را بعد از نماز نگاه می دارید تا سوگند یاد کنند که: «ما حاضر نیستیم حق را به چیزی بفروشیم، هر چند درمورد خویشاوندان ما باشد. و شهادت الهی را کتمان نمی کنیم، که در این صورت، از گناهکاران خواهیم بود»</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اطّلاعی حاصل شود که آن دو، مرتکب گناهی شده اند (و حق را کتمان کرده اند)، دو نفر از کسانی که نسبت به میّت، اَولی هستند، به جای آنها قرار می گیرند، و به خدا سوگند یاد می کنند که: «گواهی ما، ازگواهی آن دو، به حق نزدیکتر است. و ما تجاوزی نکرده ایم. که اگر چنین کرده باشیم، از ستمکاران خواهیم بود»</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کار، نزدیکتر است به این که (از خدا بترسند و) گواهی بحق دهند، یا بترسند که (دروغشان نزد مردم فاش گردد. و)سوگندهایی جای سوگندهای آنها را بگیرد. از ( مخالفت) خدا بپرهیزید، و گوش فرا دهید. و خداوند، گروه فاسقان را هدایت نمی کند.</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روزی را که خداوند، پیامبران را جمع می کند، و می گوید: «(در برابر دعوت شما،) چه پاسخی به شما داده شد؟»، می گویند: «ما چیزی نمی دانیم. تو خود، دانای همه اسرار نهان هستی.»</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خداوند به عیسی بن مریم گفت: یاد کن نعمتم را که به تو ومادرت بخشیدم. زمانی که تو را با «روح القدس» تأیید کردم. که در گاهواره و نیز در حال میانسالی، با مردم سخن می گفتی. و هنگامی را که کتاب و حکمت و تورات و انجیل را به تو آموختم. و هنگامی را که به اذن من، از گل چیزی به صورت پرنده می ساختی، و در آن می دمیدی، و به اذن من، پرنده ای می شد. و کور مادرزاد، و مبتلا به بیماری پیسی را به اذن من، شفا می دادی. و هنگامی که مردگان را به اذن من زنده می کردی. و هنگامی که بنی اسرائیل را از آسیب رساندن به تو، باز داشتم. در آن زمان که دلایل روشن برای آنها آوردی،ولی جمعی از کافران آنها گفتند: «اینها جز سحر آشکار نیست.»</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زمانی را که به حواریون وحی فرستادم که: «به من و فرستاده من، ایمان بیاورید». آنها گفتند: «ایمان آوردیم، و گواه باش که ما مسلمانیم.»</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حواریون گفتند: «ای عیسی بن مریم! آیا پروردگارت می تواند مائده ای از آسمان بر ما نازل کند؟» او ( در پاسخ) گفت: «از (شک و تردید در قدرت) خدا بپرهیزید اگر با ایمان هستید!»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«(شک نداریم، ولی) می خواهیم از آن بخوریم، و دلهای ما (به رسالت تو) مطمئن گردد. و بدانیم به ما راست گفته ای. و بر آن، گواه باشیم.»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عیسی بن مریم گفت: «خداوندا! ای پروردگارما! از آسمان مائده ای بر ما نازل کن. تا عیدی برای اوّل و آخر ما، و نشانه ای از تو باشد. و به ما روزی ده. تو بهترین روزی دهندگانی.»</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(دعای او را مستجاب کرد. و) فرمود: «من آن را بر شما نازل می کنم. ولی هر کس از شما بعد از آن کافر گردد (و راه انکار پوید)، او را به گونه ای مجازات می کنم که هیچ کس از جهانیان را چنان مجازات نکرده باشم!»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آنگاه که خداوند به عیسی بن مریم می گوید: «آیا تو به مردم گفتی که من و مادرم را بعنوان دو معبود در برابر خدای یکتا انتخاب کنید؟!»، او می گوید: «منزّهی تو! من حق ندارم آنچه را که شایسته من نیست، بگویم! اگر چنین سخنی را گفته باشم، تو می دانی. تو از آنچه در روح و جان من است، آگاهی. و من از آنچه در ذات (پاک) توست، آگاه نیستم. بیقین تنها تو دانای همه اسرار نهان هستی.</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جز آنچه مرا به آن فرمان دادی، چیزی به آنها نگفتم. (به آنها گفتم:) خداوندی را بپرستید که پروردگار من و پروردگار شماست. و تا زمانی که در میان آنها بودم، گواه بر (اعمال) آنها بودم. ولی هنگامی که مرا از میانشان برگرفتی، تو خود مراقب آنها بودی. و تو بر هر چیز، گواهی.</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اگر آنها را مجازات کنی، بندگان تواند. (و اختیار آنها به دست توست). و اگر آنان را ببخشی، توانا و حکیمی. (نه کیفر تو نشانه بی حکمتی است، و نه بخشش تو نشانه ناتوانی)»</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گوید: «این (همان) روزی است که راستی راستگویان، به آنها سود می بخشد. برای آنها باغهای بهشتی است که نهرها از پای درختان آن می گذرد، و تا ابد، جاودانه در آن می مانند. خداوند از آنها خشنود است، و آنها نیز، از او خشنودند. این، (همان) رستگاری بزرگ است.»</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و مالکیت آسمانها و زمین و آنچه در آنهاست، تنها از آن خداست. و او بر هر چیزی تواناست.</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حمد و سپاس، مخصوص خداوندی است که آسمانهاو زمین را آفرید، و ظلمتها و نور را پدید آورد. امّا کافران برای پروردگار خود، همتاو شبیه قرار می دهند(با این که دلایل توحید و یگانگی او، در آفرینش جهان آشکار است).</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از گل آفرید. سپس مدتی مقرّر داشت (تا انسان تکامل یابد). و اجل (و مرگ) حتمی نزد اوست (و فقط او از آن آگاه است). سپس شما (در یگانگی و قدرت او،) تردید می کنید.</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آسمانها و زمین. خداوند یگانه اوست، پنهان و آشکار شما را می داند. و از آنچه (انجام می دهید و) به دست می آورید، باخبر است.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هیچ نشانه و آیه ای از آیات پروردگارشان برای آنان نمی آید، مگر این که از آن رویگردان می شوند.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حق را هنگامی که به سراغشان آمد، تکذیب کردند، ولی بزودی اخبار (و کیفر) آنچه را استهزا می کردند، به آنان می رسد.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چه بسیار از اقوام (بی ایمان) پیشین را هلاک کردیم؟! اقوامی که (از شما نیرومندتر بودند. و) امکاناتی به آنها داده بودیم که به شما ندادیم. بارانهای پی درپی برای آنها فرستادیم. و از میان زمینهای آنها، نهرها جاری ساختیم.(اما هنگامی که سرکشی و طغیان کردند،) آنان را به سبب گناهانشان نابود کردیم.و اقوام دیگری بعد از آنان پدید آوردیم.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اگر ما مکتوبی را بر روی کاغذی(از آسمان) بر تو نازل کنیم، و (علاوه بر دیدن و خواندن،) آن را با دستهای خود لمس کنند، به یقین کافران می گویند: «این، جز یک سحر آشکار نیست»!</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بهانه جویان) گفتند: «چرا فرشته ای بر او نازل نشده (تا او را همراهی کند؟!)» در حالی که اگر فرشته ای بفرستیم، کار تمام می شود. و دیگر به آنها مهلت داده نخواهد شد (و همگی هلاک می شوند).</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را فرشته ای قرار می دادیم، به یقین وی را به صورت انسانی در می آوردیم. باز(به پندار آنان،) کار را بر آنها مشتبه می ساختیم. همان طور که آنها بر دیگران مشتبه می سازند.</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نگران نباش.) جمعی از پیامبران پیش از تو را نیز استهزا کردند. امّا سرانجام، آنچه را مسخره می کردند، دامانشان را گرفت. (و عذاب الهی بر آنها فرود آمد).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«روی زمین سیر کنید. سپس بنگرید سرانجام تکذیب کنندگان آیات الهی چگونه بود؟!»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«آنچه در آسمانها و زمین است،از آن کیست؟» بگو: «از آن خداست.» رحمت (و بخشش) را بر خود، لازم دانسته.(و به همین دلیل،) بطور قطع همه شما را در روز قیامت، که در آن شک و تردیدی نیست، گرد خواهد آورد.(آری،) فقط کسانی که سرمایه های وجود خویش را از دست داده اند، ایمان نمی آورند.</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اوست آنچه در شب و روز آرام می گیرد. و او، شنوا و داناست.</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بگو:«آیا غیر خدا را ولیّ خود انتخاب کنم؟! (خدایی) که آفریننده آسمانها و زمین است. اوست که روزی می دهد، و نیازی به روزی ندارد.» بگو:«من مأمورم که نخستین مسلمان باشم. و (خداوند به من دستور داده که) از مشرکان نباش.»</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(نیز) اگرنافرمانی پروردگارم کنم، از مجازات روزی بزرگ [= قیامت]می ترسم.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در آن روز، مجازات الهی به او نرسد، به یقین خداوند او را مشمول رحمت خویش ساخته. و این همان پیروزی آشکار است.»</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زیانی به تو برساند، هیچ کس جز او نمی تواند آن را برطرف سازد. و اگر خیری به تو رساند، او بر هر چیزی تواناست.</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که بر بندگان خود، تسلّط کامل دارد. و اوست حکیمِ آگاه.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«بالاترین گواهی، گواهی کیست؟» (سپس) بگو: «خداوند، گواه میان من و شماست. و (بهترین دلیل این است که) این قرآن بر من وحی شده، تا شما و تمام کسانی را که این (قرآن) به آنها می رسد، با آن بیم دهم. آیا براستی شما گواهی می دهید که معبودان دیگری با خداست؟!» بگو: «من هرگز چنین گواهی نمی دهم». بگو: «اوست تنها معبود یگانه. و من از آنچه همتای او قرار می دهید، بیزارم.»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کتاب آسمانی به ایشان داده ایم، بخوبی او [= پیامبر]را می شناسند، همان گونه که فرزندان خود را می شناسند. فقط کسانی که سرمایه وجود خود را از دست داده اند، ایمان نمی آورند.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بر خدا دروغ بسته (و همتایی برای او قائل شده)، یا آیات او را تکذیب کرده است؟! به یقین ستمکاران، رستگار نخواهند شد.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آن روز را که همه آنها را محشور می کنیم. سپس به مشرکان می گوییم:« معبودهایتان، که همتای خدا می پنداشتید، کجایند؟!» (چرا به یاری شما نمی آیند؟!)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پاسخ و عذر آنها، چیزی جز این نیست که می گویند: «به خداوندی که پروردگار ماست سوگند که ما مشرک نبودیم!»</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به خودشان (نیز) دروغ می گویند، و (آن روز) آنچه را بدروغ همتای خدا می پنداشتند، از دست می دهند!</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پاره ای از آنها به (سخنان) تو، گوش فرا می دهند. ولی بر دلهای آنان پرده ها افکنده ایم تا آن را نفهمند. و در گوش های آنها، سنگینی قرار داده ایم. و اگر هر نشانه ای را ببینند، ایمان نمی آورند.تا آن جا که وقتی به سراغ تو می آیند با تو مجادله می کنند. و کافران می گویند: «اینها فقط افسانه های پیشینیان است.»</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دیگران را (از ایمان به) آن باز می دارند.و خود نیز از آن دوری می کنند. آنها جز خود را هلاک نمی کنند. ولی نمی فهمند!</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(حال آنها را) هنگامی که در برابر آتش (دوزخ) ایستاده اند، ببینی! می گویند: «ای کاش (بار دیگر به دنیا) بازگردانده می شدیم، و آیات پروردگارمان را تکذیب نمی کردیم، و از مؤمنان بودیم.»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پشیمان نیستند) بلکه آنچه (از اعمال و نیات) که قبلاً پنهان می کردند، در برابر آنها آشکار شده (و به وحشت افتاده اند). و اگر بازگردند، به آنچه که از آن نهی شده بودند باز می گردند. و آنها دروغگویانند.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«غیر از این زندگی دنیای ما چیزی در کار نیست. و ما هرگز برانگیخته نخواهیم شد.»</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 به هنگامی که در پیشگاه پروردگارشان ایستاده اند، ببینی! (او به آنها) می گوید: «آیا این حق نیست؟!» می گویند: «آری، قسم به پروردگارمان (حق است)» می گوید: «پس مجازات را بچشید به سزای آنچه انکار می کردید!»</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لقای پروردگار را تکذیب کردند، مسلّماً زیان دیدند. تا هنگامی که ناگهان قیامت به سراغشان بیاید. می گویند: «ای افسوس بر ما که درباره آن، کوتاهی کردیم!» و آنها (بار سنگین) گناهانشان را بر دوش می کشند آگاه باشید. چه بد باری بر دوش خواهند داشت!</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دنیا،جز بازی و سرگرمی نیست. و سرای آخرت، برای آنها که پرهیزگارند، بهتر است.آیا نمی اندیشید؟!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می دانیم که گفتار آنها، تو را غمگین می کند. ولی (غم مخور. و بدان که) آنها تو را تکذیب نمی کنند. بلکه ستمکاران، آیات خدا را انکار می نمایند.</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پیش ازتو نیز پیامبرانی تکذیب شدند. و در برابر تکذیبها، صبر و استقامت کردند. و (در این راه،) آزار دیدند، تا هنگامی که یاری ما به آنها رسید.و هیچ چیز سنّت های خدا را تغییر نمی دهد. و به یقین اخبار پیامبران به تو رسیده است.</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اعراض کردن آنها بر تو سنگین است، چنانچه بتوانی نقبی در زمین بزنی، یا نردبانی به آسمان بگذاری (و اعماق زمین و آسمانها را جستجو کنی، چنین کن) تا آیه (و نشانه دیگری) برای آنها بیاوری! امّا اگر خدا بخواهد، آنها را (به اجبار) بر هدایت جمع خواهد کرد. (ولی هدایت اجباری، چه سودی دارد؟) پس هرگز از جاهلان مباش.</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(دعوت تو را) می پذیرند که گوش شنوا دارند. امّا مردگان (و آنها که گوش شنوا ندارند، ایمان نمی آورند. و) خدا آنها را (در قیامت) برمی انگیزد. سپس به سوی او، بازگردانده می شوند.</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گفتند:«چرا نشانه (و معجزه ای) از طرف پروردگارش بر او نازل نمی شود؟!» بگو: «خداوند، قادر است که نشانه ای نازل کند.» ولی بیشتر آنها نمی دانند.</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جنبنده ای در زمین، و هیچ پرنده ای که با دو بال خود پرواز می کند، نیست مگر این که امّتهایی همانند شما هستند.ما هیچ چیز را در این کتاب، فروگذار نکردیم. سپس (همگی) به سوی پروردگارشان محشور می گردند.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آیات ما را تکذیب کردند، کر و لالهایی هستند که در تاریکیها قرار دارند. هر کس را خدا بخواهد(و مستحق باشد،) گمراه می کند. و هر کس را بخواهد (و شایسته ببیند،) در راه راست قرار خواهد داد.</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خبردهید اگر عذاب پروردگار به سراغ شما آید، یا قیامت فرا رسد، آیا (برای حل مشکل خود،) غیر خدا را می خوانیداگر راست می گویید؟!»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(نه،)بلکه تنها او را می خوانید. و او اگر بخواهد، مشکلی را که بخاطر آن او را خوانده اید، برطرف می سازد. و آنچه را (امروز) همتای خدا قرار می دهید، (در آن روز) فراموش خواهید کرد.</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سوی امّتهایی که پیش از تو بودند، (پیامبرانی) فرستادیم. (و هنگامی که با این پیامبران به مخالفت برخاستند،) آنها را با سختی و رنج مواجه ساختیم. شاید تسلیم گردند.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هنگامی که سختی (و عذاب) ما به آنان رسید، (تضرع نکردند و) تسلیم نشدند؟! بلکه دلهای آنها قساوت پیدا کرد. و شیطان، آنچه را انجام می دادند، در نظرشان زینت داد.</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هنگامی که آنچه را به آنها یادآوری شده بود فراموش کردند، درهای همه چیز (از نعمتها) را به روی آنها گشودیم. تا (کاملاً) به آن خوشحال شدند (و دل بستند). ناگهان آنها را گرفتیم (و سخت مجازات کردیم). در این هنگام، همگی مأیوس شدند.(و درهای امید به روی آنها بسته شد).</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این ترتیب،) ریشه گروهی که ستم کرده بودند، قطع شد. و ستایش مخصوص خداوند، پروردگار جهانیان است.</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خداوند، گوشو چشمهایتان را بگیرد، و بر دلهای شما مهر نهد (که چیزی را نفهمید)، کدام معبودی جز خدا آنها را به شما باز می گرداند؟» ببین چگونه آیات را به گونه های مختلف برای آنها شرح می دهیم، سپس آنها روی می گردانند!</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عذاب خدا ناگهان یا آشکارا به سراغ شما بیاید، آیا جز گروه ستمکاران هلاک می شوند؟!»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پیامبران را، جز (بعنوان) بشارت دهنده و بیم دهنده، نمی فرستیم. کسانی که ایمان بیاورند و عمل صالح انجام دهند، نه ترسی بر آنهاست و نه اندوهگین می شوند.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را تکذیب کردند، عذاب (پروردگار) بخاطر نافرمانیهایشان به آنان می رسد.</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به شما نمی گویم گنجینه های الهی نزد من است. و من، (جز آنچه خدا به من بیاموزد،) از غیب آگاه نیستم. و به شما نمی گویم من فرشته ام. تنها از آنچه به من وحی می شود پیروی می کنم.» بگو: «آیانابینا و بینا مساویند؟! پس چرا نمی اندیشید؟!»</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بوسیله آن (قرآن)، کسانی را که از محشور شدن به سوی پروردگارشان (در روز قیامت) می ترسند، بیم ده! (روزی که در آن،) هیچ یاور و سرپرست و شفاعت کننده ای جز خدا ندارند. شاید پرهیزگاری پیشه کنند.</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صبح و شام خدا را می خوانند، و ذات پاک او را می طلبند، از خود دور مکن. نه چیزی از حساب آنها بر توست، و نه چیزی از حساب تو بر آنها.اگر آنها را طرد کنی، از ستمکاران خواهی بود.</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بعضی از آنها را با بعض دیگر آزمودیم. تا (توانگران) بگویند: «آیا این گروه (فقیران) هستند که خداوند از میان ما (برگزیده، و) بر آنها منّت گذارده (و نعمت ایمان بخشیده) است؟!» (بگو:) آیا خداوند، شاکران را بهتر نمی شناسد؟!</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کسانی که به آیات ما ایمان دارند نزد تو آیند، به آنها بگو: «سلام بر شما! پروردگارتان، رحمت را برخود لازم شمرده است. تا هرکس از شما کار بدی از روی نادانی انجام دهد، سپس توبه واصلاح(وجبران)نماید،(مشمول رحمت خدا شود.) زیرا او آمرزنده ومهربان است.»</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واین گونه آیات را شرح می دهیم، تا (حقیقت بر شما روشن شود، و) راه گناهکاران آشکار گردد.</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از پرستش کسانی که غیر از خدا می خوانید، نهی شده ام.» بگو: «من از هوا و هوسهای شما، پیروی نمی کنم. اگر چنین کنم، گمراه شده ام. و از هدایت یافتگان نخواهم بود.»</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دلیل روشنی از پروردگارم دارم. ولی شما آن را تکذیب کرده اید. آنچه شما (از عذاب الهی) درباره آن شتاب می کنید در اختیار من نیست. حکم و فرمان، تنهاازآن خداست! حق را از باطل جدا می کند. و او بهترین جدا کننده (حق از باطل) است.»</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آنچه درباره آن شتاب می کنید، در اختیار من بود، (و به درخواست شما ترتیب اثر می دادم، عذاب الهی بر شما نازل می گشت. و) کار میان من و شما پایان گرفته بود. ولی خداوند ستمکاران را بهتر می شناسد (و به موقع مجازات می کند).»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کلیدهای غیب، تنها نزد اوست. و جز او، کسی آنها را نمی داند. او آنچه را در خشکی و دریاست می داند. هیچ برگی (از درختی) نمی افتد، مگراین که از آن آگاه است. و هیچ دانه ای در تاریکیهای زمین، و هیچ تر و خشکی وجود ندارد، جز این که در کتابی آشکار [= در کتاب علم خدا ]ثبت است.</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آن کسی که (روح) شما را در شب (به هنگام خواب) می گیرد. و از آنچه در روز انجام داده اید آگاه است. سپس در روز شما را (از خواب) برمی انگیزد. (و این وضع همچنان ادامه می یابد) تا سر آمد معیّنی فرا رسد. سپس بازگشت شما به سوی اوست. آنگاه شما را از آنچه انجام می دادید، با خبر می سازد.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اوست که بر بندگان خود تسلّط کامل دارد. و مراقبانی بر شما می گمارد. تا زمانی که مرگ یکی از شما فرا رسد. (در این هنگام،) فرستادگان ما جان او را می گیرند. و آنها (در نگاهداری حساب عمرو اعمال بندگان،) کوتاهی نمی کنند.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(تمام بندگان) به سوی خدا، که مولای حقیقی آنهاست، باز می گردند. بدانید که حکم و داوری، مخصوص اوست. و او، سریعترین حسابگران است.</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شما را از تاریکیهای صحرا و دریا رهایی می بخشد؟! در حالی که او را با حالت تضرع (و آشکارا) و در پنهانی می خوانید. (و می گویید:) اگر از این (خطرات و تاریکی ها) ما را رهایی بخشد، از شکرگزاران خواهیم بود.»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 شما را از اینها، و از هر مشکل و اندوهی، نجات می دهد. بازهم شمابرای او همتا قرار می دهید. (و راه کفر می پویید.)»</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بگو:«او قادر است که از فرازتان یا از زیر پای شما، عذابی بر شما بفرستد. یا بصورت دسته های پراکنده شما را با هم بیامیزد. و طعم جنگ (و اختلاف) را به هر یک از شما بوسیله دیگری بچشاند.» ببین چگونه آیات گوناگون را(برای آنها) شرح می دهیم. شاید بفهمند (و بازگردند).</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و جمعیّت تو، آن (آیات الهی) را تکذیب و انکار کردند، در حالی که حق است. (به آنها) بگو: «من مسؤول (ایمان آوردن و اجبار) شما نیستم. (وظیفه من، تنها ابلاغ رسالت است).»</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خبری قرارگاهی دارد، (و در موعد خود انجام می گیرد.) و به زودی خواهید دانست!</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کسانی را دیدی که آیات ما را استهزا می کنند، از آنها روی بگردان تا به سخن دیگری بپردازند. و اگر شیطان تو را به فراموش افکند، پس از یاد آوری با این گروه ستمکار منشین.</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و(اگر) افراد با تقوا(برای ارشاد و اندرز با آنها بنشینند)، چیزی از حساب (و گناه) آنهابر ایشان نیست. ولی (باید تنها) برای یادآوری آنها باشد، شاید (بشنوند و) تقوا پیشه کنند.</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رها کن کسانی را که آیین (فطری) خود را بازیچه و سرگرمی قرار دادند،و زندگی دنیا، آنها را مغرور ساخته. و با این (قرآن)، به آنها یادآوری کن، تا گرفتار (عواقب شوم) اعمال خود نشوند. (و در قیامت) جز خدا، نه یاوری دارند، و نه شفاعت کننده ای. و(چنین کسانی) هر گونه عوضی بپردازند، از آنها پذیرفته نخواهد شد. آنها کسانی هستند که به سبب اعمالی که انجام داده اند گرفتار شده اند. نوشابه ای از آب سوزان و عذاب دردناکی برای آنهاست. به سزای این که کفر میورزیدند (و آیات الهی را انکار می کردند).</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غیر از خدا، چیزی را بخوانیم (و عبادت کنیم) که نه سودی به حال ما دارد، نه زیانی. و (به این ترتیب،) به عقب برگردیم بعد از آن که خداوند ما را هدایت کرده است؟! همانند کسی که براثر وسوسه های شیاطین، در روی زمین راه را گم کرده، و سرگردان مانده است. در حالی که یارانی دارد که او را به هدایت دعوت می کنند (و می گویند:) به سوی ما بیا!» بگو: «تنها هدایت خداوند، هدایت (واقعی) است. و ما دستور داریم که تسلیم پروردگار جهانیان باشیم.</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ما فرمان داده شده به) این که: نماز را برپادارید. و از (نافرمانی) او بپرهیزید. و تنها اوست که به سویش محشور خواهید شد.»</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آن کس که آسمانها و زمین را بحق آفرید. و آن روز که (به هر چیز) می گوید: «موجود باش!» موجود می شود. سخن او، حق است. و در آن روز که در «صور» دمیده می شود، حاکمیت مخصوص اوست، از نهانو آشکار باخبر است، و اوست حکیم و آگاه.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ابراهیم به پدرش [= سرپرستش که در آن زمان عمویش بود] «آزر» گفت: «آیا بتهایی را به عنوان معبود (خود) انتخاب می کنی؟! به یقین تو و قومت را در گمراهی آشکاری می بینم.»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ملکوت آسمانهاو زمین (و حاکمیت مطلق خداوند بر آنها) را به ابراهیم نشان دادیم. تا (به آن استدلال کند. و) اهل یقین گردد.</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(تاریکی) شب او را فرا گرفت، ستاره ای را مشاهده کرد. گفت: «این پروردگار من است؟!» امّا هنگامی که غروب کرد، گفت: «غروب کنندگان را دوست ندارم.»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ماه را دید که (سینه افق را) می شکافد، گفت: «این پروردگار من است؟!» امّا هنگامی که (آن هم) غروب کرد، گفت: «اگر پروردگارم مرا راهنمایی نمی کرد، مسلّما از گروه گمراهان بودم.»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خورشید را دید (که سینه افق را) می شکافت، گفت: «این پروردگار من است این(که از همه) بزرگتر است؟!» امّا هنگامی که غروب کرد، گفت: «ای قوم من! به یقین من از آنچه همتای خدا قرار می دهید، بیزارم.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روی خود رابه سوی کسی متوجه کردم که آسمانها و زمین را آفریده. در حالی که ایمان من خالص است. و از مشرکان نیستم.»</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قوم او[=ابراهیم]، با وی به گفتگو و ستیز پرداختند. گفت: «آیا درباره خدا با من گفتگو و ستیز می کنید؟! در حالی که (خداوند با دلایل روشن)، مرا هدایت کرده. و من از آنچه شما همتای او قرار می دهید، نمی ترسم (و زیانی به من نمی رسانند). مگر پروردگارم چیزی را بخواهد. وسعت آگاهی پروردگارم همه چیز را در بر می گیرد. آیا متذکّر (و بیدار) نمی شوید؟!</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من از آنچه همتای خدا قرار می دهید بترسم؟! در حالی که شما از این نمی ترسید که برای خدا، همتایی قرار داده اید که هیچ گونه دلیلی درباره آن، برشما نازل نکرده است. (راست بگویید) کدام یک از این دو دسته (مشرکان و خداپرستان)، شایسته تر به ایمنی (از مجازات) هستند اگر می دانید؟!</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که ایمان آوردند، و ایمان خود را با هیچ ستم (و شرک) نیالودند، ایمنی تنها از آن آنهاست. و آنها هدایت یافتگانند.»</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دلایل ما بود که به ابراهیم در برابر قومش عطا کردیم. درجات هر کس را بخواهیم (و شایسته ببینیم،) بالا می بریم. پروردگار تو،حکیم و داناست.</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اسحاق و یعقوب را به او [= ابراهیم]بخشیدیم. و همه را هدایت کردیم. و نوح را (نیز) پیش از آن هدایت نمودیم. و از فرزندان او، داود و سلیمان و ایوب و یوسف و موسی وهارون را (هدایت کردیم). این گونه نیکوکاران را پاداش می دهیم.</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زکریا و یحیی و عیسی و الیاس را. که همگی از صالحان بودند.</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اسماعیل و الیسع و یونس و لوط را. و همه را بر جهانیان برتری دادیم.</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پدران و فرزندان و برادران آنها (افرادی را برتری بخشیدیم) و آنان را برگزیدیم و به راه راست، هدایت نمودیم.</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هدایت خداست. که هر کس از بندگان خود را بخواهد با آن راهنمایی می کند. و اگر مشرک شوند، آنچه (از اعمال نیک) انجام داده اند، نابود می گردد (و نتیجه ای عاید آنها نمی شود).</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کتاب آسمانی و حکم و نبوّت به آنان دادیم. و اگر این گروه (مشرکان) نسبت به آن کفر ورزند، (آیین حق زمین نمی ماند. زیرا) کسان دیگری را نگاهبان آن می سازیم که نسبت به آن، کافر نیستند.</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خداوند هدایتشان کرده. پس به هدایت آنان اقتدا کن. (و) بگو: «در برابر این (رسالت و تبلیغ)، پاداشیاز شما نمی طلبم. این (رسالت، چیزی) جز یک یادآوری برای جهانیان نیست. (و این وظیفه من است.)»</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را آنگونه که باید بشناسند، نشناختند که گفتند: «خدا، هیچ چیز بر هیچ انسانی، نازل نکرده است.» بگو: «چه کسی کتابی را که موسی آورد، نازل کرد؟! کتابی که برای مردم، نور و هدایت بود. (امّا شما) آن را به صورت اوراق پراکنده ای قرار می دهید. قسمتی را آشکار، و قسمت زیادی را پنهان می دارید. در حالی که مطالبی به شما تعلیم داده شده که نه شما و نه پدرانتان، از آن آگاه نبودید.» بگو: «خدا!» سپس آنها را در سخنان باطلشان رها کن، تا سرگرم بازی شوند.</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کتابی است مبارکو هماهنگ با آنچه پیش از آن آمده که ما آن را نازل کردیم. (تا مردم را بشارت دهی)و تا امّ القری و کسانی را که گرد آن هستند، [= ساکنان سرزمین وحی و همه جهانیان ]بترسانی. (یقین بدان) کسانی که به آخرت ایمان دارند، به آن ایمان می آورند. در حالی که نسبت به نمازهای خویش، مراقبت می کنند.</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استاز کسی که دروغی به خدا ببندد، یا بگوید: «بر من، وحی شده»، در حالی که بر او چیزی وحی نشده است، و کسی که بگوید: «من نیز همانند آنچه خدا نازل کرده است، نازل خواهم کرد»؟! و اگر ببینی هنگامی که (این) ستمکاران در شداید مرگ فرو رفته اند،و فرشتگان دستها را گشوده، (به آنان می گویند:) «جان خود را تسلیم کنید! امروز در برابر دروغهایی که به خدا بستید و نسبت به آیات او تکبّر ورزیدید، مجازات خوارکننده ای خواهید دید» (به حال آنها تأسف خواهی خورد)!</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 قیامت به آنها گفته می شود:) همه شما تنها (و با دست خالی) به سوی ما بازگشت نمودید، همان گونه که اوّلین بار شما را آفریدیم. و آنچه را به شما بخشیده بودیم، پشت سرتان رها کردید. و شفیعانی را که شریک در شفاعت خود می پنداشتید، با شما نمی بینیم. پیوند شما بریده شده است. و تمام آنچه را تکیه گاه خود تصور می کردید، از دست شما رفته است.</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شکافنده دانه و هسته است. زنده را از مرده خارج می سازد، و بیرون آورنده مرده از زنده است. این است خدای شما! پس چگونه (از حق) منحرف می شوید؟!</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شکافنده صبح است. و شب را مایه آرامش، و خورشید و ماه را وسیله حساب قرار داده است.این، اندازه گیری خداوند توانای داناست.</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ستارگان را برای شما آفرید، تا درتاریکیهای صحرا و دریا، بوسیله آنها راه یابید. ما نشانه ها(ی خود) را برای گروهی که آگاهند، (و اهل فکر و اندیشه اند) بیان داشتیم.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از یک انسان آفرید! (و شما از نظر ایمان یا آفرینش دو گروه مختلف هستید:) پایدار و ناپایدار. ما آیات خود را برای کسانی که می فهمند، شرح دادیم.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آن کس که از آسمان، آبی نازل کرد. و بوسیله آن، انواع نباتات را رویاندیم. و از آن، ساقه ها و شاخه های سبز، خارج ساختیم.و از آنها دانه های متراکم،و از شکوفه نخل، خوشه هایی با رشته های باریک خارج ساختیم. و باغهایی از انواع انگور و زیتون و انار، (گاه) شبیه به یکدیگر، و (گاه) بی شباهت! هنگامی که میوه می دهد، به میوه آن و طرز رسیدنش بنگرید که در آن،نشانه هایی (از عظمت خدا) برای گروه مؤمنان است.</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برای خدا همتایانی از جنّ قرار دادند، در حالی که آنها مخلوق او هستند. و برای خدا، بدروغ و از روی جهل، پسران و دخترانی قائل شدند. منزّه است خدا، و برتر است از آنچه وصف می کنند!</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پدیدآورنده آسمانها وزمین است. چگونه ممکن است فرزندی داشته باشد؟! حال آن که همسری نداشته،و همه چیز را آفریده. و او به هر چیزی داناست.</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خدای باعظمت، پروردگار شما است! هیچ معبودی جز او نیست. آفریدگار همه چیز است. او را بپرستید. و او نگهبان و مدبّر هر چیزی است.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چشمها او را نمی بینند. ولی او همه چشمها را می بیند. و او بخشنده (نعمت ها) و با خبر از دقایق امور و آگاه (از همه چیز) است.</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دلایل بصیرت آفرین از طرف پروردگارتان برای شما آمد. کسی که (به وسیله آن،) بصیرت و آگاهی یافت، به سود خود اوست. و کسی که از دیدن آن چشم پوشید، به زیان خودش می باشد. و من نگاهبان شما نیستم(و شما را بر قبول ایمان مجبور نمی کنم).</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آیات(خود) را شرح می دهیم. بگذار آنها بگویند: «تو درس خوانده ای (و از دیگری آموخته ای)»! سرانجام می خواهیم آن را برای کسانی که آماده درک حقایقند، روشن سازیم.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که از سوی پروردگارت بر تو وحی شده، پیروی کن. هیچ معبودی جز او نیست. و از مشرکان، روی بگردان.</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 می خواست، (همه به اجبار ایمان می آوردند، و) هیچ یک مشرک نمی شدند. و ما تو را نگهبان (اعمال) آنها قرار نداده ایم. و وظیفه اجبار آنها را نداری.</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معبود) کسانی که غیر خدا را می خوانند دشنام ندهید، مبادا آنها (نیز) از روی ظلم و جهل، خدا را دشنام دهند.این گونه برای هر امّتی عملشان را زینت دادیم. سپس بازگشت همه آنان به سوی پروردگارشان است. و آنها را از آنچه عمل می کردند،آگاه می سازد (و پاداش و کیفر می دهد).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نهایت اصرار، به خدا سوگند یاد کردند که اگر معجزه ای برای آنان بیاید، حتما به آن ایمان می آورند. بگو: «معجزات فقط به اراده خداست (و در اختیار من نیست). و شما از کجا می دانید که هر گاه معجزه ای بیاید (ایمان می آورند؟ خیر،) ایمان نمی آورند!»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دلهاو چشمهای آنها را (به سبب اعمالشان) واژگونه می سازیم. (آری آنها ایمان نمی آورند) همان گونه که در آغاز، به آن ایمان نیاوردند. و آنان را در حال طغیان و سرکشی، به خود وا می گذاریم تا سرگردان شوند.</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(حتّی) اگر فرشتگان را بر آنها نازل می کردیم، و مردگان با آنان سخن می گفتند،و همه چیز را در برابر آنها جمع می نمودیم، هرگز ایمان نمی آوردند. مگر آن که خدا بخواهد. ولی بیشتر آنها جهل میورزند.</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در برابرهر پیامبری، دشمنی از شیاطین انس و جنّ قرار دادیم. آنها بطور سرّی سخنان ظاهر فریب و بی اساس (برای اغفال مردم) به یکدیگر القا می کردند. و اگر پروردگارت می خواست، چنین نمی کردند. (ولی ایمان اجباری سودی ندارد.) بنابراین، آنها و تهمت هایشان را به حال خود واگذار.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نتیجه (وسوسه های شیاطین) این خواهد شد که دلهای کسانی که به قیامت ایمان ندارند، به آنها متمایل گردد. و به آن راضی شوند. و هر گناهی که بخواهند، مرتکب شوند.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آیا غیر خدا را به داوری طلبم؟! در حالی که اوست که این کتاب آسمانی را، که همه چیز در آن بیان شده، به سوی شما فرستاده است. و کسانی که به آنهاکتاب آسمانی داده ایم می دانند این کتاب، بحق از طرف پروردگارت نازل شده. بنابراین، هرگز از تردیدکنندگان مباش.</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کلام پروردگار تو، با صدق و عدل، به حدّ تمام حاصل شد. هیچ کس نمی تواند کلمات او را دگرگون سازد. و او شنونده داناست.</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بیشتر کسانی که در روی زمین هستند اطاعت کنی، تو را از راه خدا گمراه می کنند. (زیرا) آنها تنها از گمان پیروی می نمایند، و تخمین و حدس (واهی) می زنند.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کسانی را که از راه او گمراه گشته اند، بهتر می شناسد. و همچنین کسانی را که هدایت یافته اند.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(گوشت) آنچه نام خدا (هنگام ذبح) بر آن گفته شده، بخورید (و از غیر آن نخورید) اگر به آیات او ایمان دارید.</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از آنچه نام خدا بر آن برده شده نمی خورید؟! در حالی که (خداوند) آنچه را بر شما حرام بوده، بیان کرده است! مگراین که ناچار باشید. (که در این صورت، خوردن از گوشت آن حیوانات جایز است.) و بسیاری از مردم، بخاطر هوا و هوس و نادانی، (دیگران را) گمراه می سازند. و پروردگارت، تجاوزکاران را بهتر می شناسد.</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گناهان آشکار و پنهان را رها کنید. زیرا کسانی که گناه می کنند، بزودی در برابر آنچه مرتکب می شدند، مجازات خواهند شد.</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نام خدا بر آن برده نشده، نخورید که این کار گناه است. و شیاطین به دوستان خود مطالبی مخفیانه القا می کنند، تا با شما به مجادله برخیزند. اگر ازآنها اطاعت کنید، شما هم مشرک خواهید بود.</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مرده بود، سپس او را زنده کردیم، [= کافر بود و ایمان آورد]و نوری برایش قرار دادیم که با آن در میان مردم راه برود، همانند کسی است که در تاریکی هاست و از آن خارج نمی شود؟! این گونه برای کافران، آنچه که (از اعمال زشت) انجام می دادند، تزیین شده (و زیبا جلوه کرده) است.</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این گونه در هر شهر و آبادی، بزرگان گنهکاری قرار دادیم. (و همه گونه قدرت در اختیارشان گذاردیم.) و سرانجام کارشان این شد که به مکر (و فریب مردم) پرداختند. ولی (اینگونه افراد) تنها خودشان را فریب می دهند و نمی فهمند.</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آیه ای برای آنها بیاید، می گویند: «ما هرگز ایمان نمی آوریم، مگر این که همانند چیزی که به پیامبران خدا داده شده، به ما داده شود.» خداوند آگاهتر است که رسالت خویش را در کجا (و به عهده چه کسی) قرار دهد. بزودی کسانی که مرتکب گناه شدند، (و مردم را از راه حق منحرف ساختند،) در برابر مکر (و فریب و نیرنگی) که می کردند، گرفتار حقارت در پیشگاه خدا، و عذاب شدید خواهند شد.</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را که خدا بخواهد هدایت کند، سینه اش را برای (پذیرش) اسلام، گشاده می سازد. و آن کس را که (بخاطر اعمال خلافش) بخواهد گمراه سازد، سینه اش را آنچنان تنگ می کند که گویا می خواهد به آسمان بالا برود. این گونه خداوند پلیدی را بر افرادی که ایمان نمی آورند قرار می دهد.</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راه مستقیم (و سنّت جاویدان) پروردگار توست. ماآیات خود را برای کسانی که پند می گیرند، بیان کرده ایم.</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نزد پروردگارشان (در بهشت) سرای امن و آرامش خواهد بود. و بخاطر اعمال (نیکی) که انجام می دادند، او ولیّ و یاور آنهاست.</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(خدا) همه آنها را جمع و محشور می سازد، (می گوید:) ای گروه جنیان (و شیاطین)! شما افراد زیادی از انسانها را گمراه ساختید! دوستان و پیروان آنها از میان انسانها می گویند: «پروردگارا! هر یک از ما دو گروه[=پیشوایان و پیروان گمراه]از دیگری بهره بردیم. (ما به لذات زود گذر رسیدیم و آنها به حکومت بر ما) و به پایان مهلتی که برای ما مقرّر داشته بودی رسیدیم.» (خداوند) می گوید: «آتش جایگاه شماست. جاودانه در آن خواهید ماند، مگر آنچه خدا بخواهد». پروردگار تو حکیم و داناست.</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بعضی از ستمکاران را بر بعض دیگر می گماریم بسبب اعمالی که انجام می دادند.</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به آنها می گوید:) ای گروه جنّ و انس! آیا پیامبرانی از خودتان به سوی شما نیامدند که آیات مرا برایتان بیان می کردند، و شما را از ملاقات چنین روزی بیم می دادند؟!آنها می گویند: «(آری ما بد کردیم و) بر زیان خود گواهی می دهیم.» و زندگی (پر زرقو برق) دنیا آنها را فریب داد. و به زیان خود گواهی می دهند که کافر بودند.</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پروردگارت هیچ گاه (بدون فرستادن پیامبران، مردم) شهرهاو آبادی ها را بخاطر ستمها (و گناهانشان) در حالی که غافلند هلاک نمی کند.</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هر یک (از این دو دسته)، درجات (و مراتبی) است از آنچه عمل کردند.و پروردگارت از اعمالی که انجام می دهند، غافل نیست.</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وپروردگارت بی نیازو مهربان است. (پس به کسی ستم نمی کند. بلکه همه، نتیجه اعمال خود را می گیرند.) اگر بخواهد، همه شما را (از این جهان) می برد. سپس هر کس را بخواهد جانشین شما می سازد. همان طور که شما را از نسل اقوام دیگری آفرید.</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به شما وعده داده می شود، به یقین فرا می رسد. و شما نمی توانید از عدالت و کیفر خدا فرار کنید.</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قوم من! هرچه در توان دارید، انجام دهید! من (هم به وظیفه خود) عمل می کنم. امّا بزودی خواهید دانست که سرانجام نیک (و رستگاری) از آن کیست! به یقین، ستمکاران رستگار نخواهند شد!»</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مشرکان ]سهمیاز آنچه خداوند از زراعت و چهارپایان آفریده، برای او قرار دادند. (و سهمی برای بتها.) و به گمان خود گفتند: «این، از آن خداست. و این هم از آن معبودهای ما.» آنچه برای معبودهایشان بود، به خدا نمی رسید. ولی آنچه برای خدا بود، به معبودهایشان می رسید. (چون، اگر سهم بتها با کمبودی مواجه می شد، سهم خدا را به بتها می دادند. امّا عکس آن را مجاز نمی دانستند.) چه بد داوری می کنند (که علاوه بر شرک، خدا را کمتر از بتها می دانند)!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معبودهای آنها، قتل فرزندانشان را در نظر بسیاری از آنها جلوه دادند. (زیرا کودکان خود را قربانی بتها می کردند، و افتخار می نمودند.) سرانجام آنها را به هلاکت افکندند. و در نهایت، آیینشان را بر آنان مشتبه ساختند. و اگر خدا می خواست، چنین نمی کردند. (ولی اجبار سودی ندارد.) بنابراین، آنها و تهمت هایشان را به حال خود واگذار (و به آنها اعتنا مکن).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«این چهارپایان و زراعت (که مخصوص بتهاست، برای همه) ممنوع است. و جز کسانی که ما بخواهیم ـ به گمان آنها ـ نباید از آن بخورند. و (اینها) چهارپایانی است که سوار شدن بر آنها حرام شده است.» و چهارپایانی (داشتند) که (هنگام ذبح،) نام خدا را بر آن نمی بردند، و به خدا دروغ می بستند. (و می گفتند: «این احکام، همه از ناحیه اوست.») بزودی (خدا) آنها را به سزای افتراهایی که می بستند کیفر می دهد.</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«بچه هایی که در شکم این حیوانات است، مخصوص مردان ماست. و بر همسران ما حرام است. امّا اگر مرده باشد [= مرده متولّد شود]، همه در آن شریکند.» بزودی (خدا) کیفر این سخنان ناروا (و احکام دروغین) آنها را می دهد. او حکیمو داناست.</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فرزندان خود را از روی سفاهت و نادانی کشتند، گرفتار خسران شدند. (زیرا) آنچه را خدا به آنها روزی داده بود، برخود حرام کردند.و بر خدا افترا بستند. آنها گمراه شدند. و هدایت نیافتند.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کسی که باغهای معروش [= اغهایی که درختانش روی داربست ها قرار دارد]، و باغهای غیر معروش [= باغهایی که نیاز به داربست ندارد] را آفرید. و (همچنین) نخل و انواع زراعت را، که ازنظر میوه و طعم باهم متفاوتند. و (نیز) درخت زیتون و انار را، که از جهتی با هم شبیه، و از جهتی تفاوت دارند. (برگ و ساختمان ظاهریشان شبیه یکدیگر است، ولی طعم و میوه آنها متفاوت می باشد.) از میوه آن، به هنگامی که به ثمر می نشیند، بخورید. و حق آن را به هنگام برداشت (محصول)،بپردازید. و اسراف نکنید، که خداوند مسرفان را دوست ندارد.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کسی که) از چهارپایان، برای شما حیوانات باربر، و حیوانات کوچک (برای منافع دیگر) آفرید. از آنچه به شما روزی داده است، بخورید. و از گامهای شیطان پیروی ننمایید، که او برای شما دشمنی آشکار است.</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هشت زوج از چهارپایان. از میش دو زوج (نر و ماده)، و از بز دو زوج (نر و ماده) (برای شما آفرید). بگو: «آیا خداوند نرهای آنها را حرام کرده، یا ماده ها را؟! یا آنچه شکم ماده ها در بر گرفته؟! اگر راست می گویید (و بر تحریم اینها دلیلی دارید،) به من از روی علم و آگاهی خبر دهید!»</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شتر دو زوج (نر و ماده)، و از گاو هم دو زوج(نر و ماده). بگو: «آیا خداوند نرها را حرام کرده یا ماده ها را؟! یا آنچه را شکم ماده هادر برگرفته؟! یا هنگامی که خدا شما را به این موضوع سفارش کرد، شما گواه (بر این تحریم) بودید؟! پس چه کسی ستمکارتر است از آن کس که بر خدا دروغ می بندد، تا از روی جهل، مردم را گمراه سازد؟! خداوند هیچ گاه گروه ستمکاران را هدایت نمی کند»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آنچه بر من وحی شده، هیچ طعامی را برای خورندگان، حرام نمی یابم. بجز این که مردار باشد، یا خونی که (از بدن حیوان) بیرون ریخته، یا گوشت خوک ـ که اینها همه پلیدند ـ یا حیوانی که به گناه، (هنگام ذبح) نام غیر خدا [= نام بتها ]بر آن برده شده است.» امّا کسی که ناچار (از خوردن این محرمات) شود، در صورتی که ستمکار و متجاوز نباشد، (گناهی بر او نیست). زیرا پروردگارت، آمرزنده و مهربان است.</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یهودیان، هر حیوان ناخن دار [= حیواناتی که سم یکپارچه دارند ]را حرام کردیم. و از گاو و گوسفند، پیه و چربیشان را بر آنان تحریم نمودیم. مگر چربیهایی که بر پشت آنها قرار دارد، و یا در دو طرف پهلوها، و یا آنها که با استخوان آمیخته است. این کیفر را به سزای ستمشان به آنها دادیم. و ما راست می گوییم.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تکذیب کنند (و این حقایق را نپذیرند)، به آنها بگو: «پروردگار شما، دارای رحمتی گسترده است. امّا مجازات او هم از مجرمان بازگردانده نمی شود. (و اگر ادامه دهید کیفر شما حتمی است)».</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مشرکان (برای تبرئه خویش) می گویند: «اگر خدا می خواست، نه ما مشرک می شدیم و نه پدران ما. و نه چیزی را تحریم می کردیم.» کسانی که پیش از آنها بودند نیز، همین گونه (آیات خدا را) تکذیب کردند.و سرانجام (طعم) کیفر ما را چشیدند. بگو: «آیا دلیل روشنی (بر این موضوع) دارید که آن را بر ما آشکار سازید؟! شما فقط از پندارهای بی اساس پیروی می کنید،و تخمینهای نابه جا می زنید.»</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«دلیل رسا برای خداست (دلیلی که برای هیچ کس بهانه ای باقی نمی گذارد). و اگر او می خواست، همه شما را (به اجبار) هدایت می کرد. (ولی هدایت اجباری بی ثمر است.)»</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«گواهان خود را، که گواهی می دهند خداوند اینها را حرام کرده است، بیاورید!» اگر آنها (به دروغ) گواهی دهند،تو با آنان (همصدا نشو. و) گواهی نده. و از هوا و هوس کسانی که آیات ما را تکذیب کردند، و کسانی که به آخرت ایمان ندارند و برای پروردگارشان همتا و شبیه قرار می دهند، پیروی مکن.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«بیایید آنچه را پروردگارتان بر شما حرام کرده است برایتان بخوانم: این که چیزی را همتای خدا قرار ندهید. و به پدر و مادر نیکی کنید.و فرزندانتان را از (ترس) فقر، نکشید. ما شما و آنها را روزی می دهیم. و به کارهای زشت نزدیک نشوید، چه آشکار باشد چه پنهان. و انسانی را که خداوند محترم شمرده، به قتل نرسانید، مگر بحق (و از روی استحقاق). این چیزی است که خداوند شما را به آن سفارش کرده، تا بیندیشید.</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مال یتیم، جز به بهترین صورت (و برای اصلاح)، نزدیک نشوید، تا به حدّ رشد خود برسد. و حقّ پیمانه ووزن را بعدالت ادا کنید. ـ هیچ کس را، جز به مقدار تواناییش، تکلیف نمی کنیم ـ و هنگامی که سخنی می گویید، (و داوری می کنید،) عدالت را رعایت نمایید، حتّی اگر در مورد نزدیکان (شما) بوده باشد. و به پیمان خدا وفا کنید. این چیزی است که خداوند شما را به آن سفارش می کند، تا متذکّر شوید.</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راه مستقیم من است. از آن پیروی کنید. و از راههای پراکنده (و انحرافی) پیروی نکنید، که شما را از راه او، دور می سازد. این چیزی است که خداوند شما را به آن سفارش می کند، تا پرهیزگاری پیشه کنید.»</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موسی کتاب آسمانی دادیم. تا (نعمت خود را) برآنها که نیکوکار بودند، کامل کنیم. و همه چیز را (که مورد نیاز آنها بود، در آن) روشن سازیم. و آن را مایه هدایت و رحمت قرار دهیم. شاید به لقای پروردگارشان (و روز رستاخیز)، ایمان آورند.</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کتابی است پر برکت، که ما نازل کردیم. از آن پیروی کنید، و پرهیزگاری پیشه نمایید، تا مورد رحمت (خدا) قرار گیرید.</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را نازل کردیم) تا مبادا بگویید: «کتاب آسمانی تنها بر دو طایفه پیش از ما [= یهود و نصاری ]نازل شده بود. و ما از بحث و بررسی آنان بی خبر بودیم».</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بگویید: «اگر کتاب آسمانی بر ما نازل می شد، از آنها هدایت یافته تر بودیم». اینک آیات و دلایل روشن از جانب پروردگارتان،و هدایت و رحمت برای شما آمد. پس، چه کسی ستمکارتر است از کسی که آیات خدا را تکذیب کرده، و از آن روی گردانده است؟! و بزودی کسانی را که از آیات ما روی می گردانند، به سبب اعراضشان، مجازات بدی خواهیم کرد!</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جز این انتظار دارند که فرشتگان به سراغشان آیند، یا پروردگارت (خودش) به سوی آنها بیاید، یا بعضی از آیات پروردگارت (و نشانه های رستاخیز)؟! امّا آن روز که بعضی از آیات پروردگارت (نشانه های مرگ و عذاب) ظاهر شود، ایمان آوردن کسی که قبلاً ایمان نیاورده، یا در ایمانش عمل نیکی انجام نداده، سودی به حالش نخواهد داشت. بگو: «(اکنون که شما چنین انتظارات نادرستی دارید،)انتظار بکشید! ما هم انتظار (کیفر شما را) می کشیم!»</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 آیین خود تفرقه ایجاد کردند،و به دسته های گوناگون (و مذاهب مختلف) تقسیم شدند، تو هیچ گونه رابطه ای با آنها نداری. سر و کار آنها تنها با خداست. سپس خدا آنها را از آنچه انجام می دادند، با خبر می کند.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کار نیکی به جا آورد، ده برابر آن پاداش دارد، و هر کس کار بدی انجام دهد، جز بمانند آن، کیفر نخواهد دید. و ستمی بر آنها نخواهد شد.</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مرا به راه راست هدایت کرده. آیینی استوار (و ضامن سعادت دینو دنیا). آیین ابراهیم. که ایمانی خالص داشت. و از مشرکان نبود.»</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«نمازو تمام عبادات من، و زندگی و مرگ من، همه برای خداوندی است که پروردگار جهانیان است.</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همتایی برای او نیست. و به همین مأمور شده ام. و من نخستین مسلمانم.»</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غیر خدا، پروردگاری را بطلبم، در حالی که او پروردگار همه چیز است؟! هیچ کس، عمل (بدی) جز به زیان خودش، انجام نمی دهد. و هیچ گنهکاری بار گناه دیگری را به دوش نمی کشد. سپس بازگشت همه شما به سوی پروردگارتان است. و شما را از آنچه در آن اختلاف داشتید، باخبر خواهد کرد.</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شما را جانشینان (و نمایندگان خود) در زمین ساخت، و درجات بعضی از شما را بالاتر از بعضی دیگر قرار داد، تا شما را بوسیله آنچه در اختیارتان قرار داده بیازماید. به یقین پروردگار تو دارای مجازات سریع و (در عین حال نسبت به حق پویان) آمرزنده و مهربان است.</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المص.</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بر تو نازل شده ـ پس نباید از (ناحیه ابلاغ) آن، ناراحتی در سینه داشته باشی. ـ تا به وسیله آن، (مردم را از عواقب اعمال بد) بیم دهی. و تذکّری است برای مؤمنان.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چیزی که از جانب پروردگارتان بر شما نازل شده، پیروی کنید. و از اولیا و معبودهای دیگر جز او، پیروی نکنید. هر چند کمتر متذکّر می شوید.</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شهرها و آبادیها که آنها را (بر اثر گناه فراوانشان) هلاک کردیم. و عذاب ما شب هنگام، یا در روز هنگامی که استراحت کرده بودند،به سراغشان آمد.</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موقع که عذاب ما به سراغ آنها آمد، سخنی نداشتند جز این که گفتند: «ما ستمکار بودیم.» (ولی این اعتراف به گناه. دیگر دیر شده بود.)</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(هم) از کسانی که پیامبران به سوی آنها فرستاده شدند سؤال خواهیم کرد. و(هم) از پیامبران سؤال می کنیم.</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مسلّماً (اعمالشان را) با علم (خود) برای آنان شرح خواهیم داد. و ما هرگز غایب نبودیم (بلکه همه جا ناظر اعمال بندگان هستیم).</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وزن کردن (اعمال، و سنجش ارزش آنها) در آن روز، حق است. کسانی که کفّه های (عملِ) آنها سنگین است، تنها آنان رستگارند.</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کفّه های (عملِ) آنها سبک است، افرادی هستند که سرمایه وجود خود را، به سبب ظلم و ستمی که نسبت به آیات ما روا می داشتند، از دست داده اند.</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تسلّط بر زمین را برای شما قرار دادیم. و انواع وسایل زندگی را برای شما فراهم ساختیم.هر چند کمتر شکرگزاری می کنید.</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شما را آفریدیم. سپس صورت بندی کردیم. بعد به فرشتگان گفتیم: «برای آدم سجده و خضوع کنید.» آنها همه سجده کردند.جز ابلیس که از سجده کنندگان نبود.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او) فرمود: «در آن هنگام که به تو فرمان دادم، چه چیز تو را مانع شد که سجده کنی؟!» گفت: «من از او بهترم. مرا از آتش آفریده ای و او را از گِل!»</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آن (مقام و مرتبه ات) فرود آی. تو حق نداری در آن (مقام و مرتبه) تکبّر کنی. بیرون رو، که تو از افراد پست و کوچکی.»</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گفت:«مرا تا روزی که (مردم) برانگیخته می شوند مهلت ده (و زنده بگذار.)»</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«تو از مهلت داده شدگانی.»</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دروغ گفت: «به سبب آنکه مرا گمراه ساختی، من بر سر راه مستقیم تو،در کمین آنها می نشینیم.</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پیش رو و از پشت سر، و از طرف راستو از طرف چپ آنها، به سراغشان می روم. وبیشتر آنها را شکرگزار نخواهی یافت.»</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آن (مقام)، با ننگ و عار و خواری، بیرون رو! به یقین هر کس از آنها از تو پیروی کند، جهنّم را از شما همگی پر می کنم.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آدم! تو و همسرت در بهشت ساکن شوید. و از هرجا که خواستید، بخورید! امّا به این درخت نزدیک نشوید،که از ستمکاران خواهید بود.»</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شیطان آن دو را وسوسه کرد، تا آنچه را از اندامشان پنهان بود، آشکار سازد. و گفت: «پروردگارتان شما را از این درخت نهی نکرده مگر بخاطر این که (اگر از آن بخورید،) هر دو فرشته خواهید شد، یا جاودانه(در بهشت) خواهید ماند.»</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وبرای آنها سوگند یاد کرد که من برای شما از خیرخواهانم.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این ترتیب، آنها را با فریب (از مقامشان) فرود آورد. و هنگامی که از آن درخت چشیدند، اندامشان [= عورتشان]بر آنها آشکار شد. و برای پوشاندن خود، از برگهای (درختانِ) بهشتی جامه دوختند. و پروردگارشان آنها را ندا داد که: «آیا شما را از آن درخت نهی نکردم، و نگفتم که شیطان برای شما دشمن آشکاری است؟!»</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«پروردگارا! ما به خویشتن ستم کردیم. و اگر ما را نبخشی و بر ما رحم نکنی،به یقین از زیانکاران خواهیم بود.»</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مقام خویش،) فرود آیید،در حالی که بعضی از شما نسبت به بعض دیگر، دشمن خواهید بود. (شیطان دشمن شماست، و شما دشمن او.) و برای شما در زمین، تا زمان معیّنی محل اقامت و وسیله بهره برداری خواهد بود.»</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«در آن[ = زمین ]زنده می شوید. و در آن می میرید. و (در رستاخیز) شما را از آن بیرون می آورند.»</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لباسی برای شما آفریدیم که اندام شمارا می پوشاند و مایه زینت شماست. امّا جامه پرهیزگاری بهتر است. اینها (همه) از آیات خداست، تا متذکّر (نعمتهای او) شوند.</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شیطان شما را نفریبد، آن گونه که پدر و مادر شما را از بهشت بیرون کرد، و لباسشان را از تنشان بیرون ساخت تا عورتشان را به آنها نشان دهد. چه این که او و طایفه اش شما را می بینند از جایی که شما آنها را نمی بینید.(امّا بدانید) ما شیاطین را اولیای کسانی قرار دادیم که ایمان نمی آورند.</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کار زشتی انجام می دهند می گویند: «پدران خود را بر این (عمل) یافتیم. و خداوند ما را به آن فرمان داده است.» بگو: «خداوند (هرگز) به کار زشت فرمان نمی دهد.آیا چیزی به خدا نسبت می دهید که نمی دانید؟!»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امر به عدالت کرده است. و روی خویش را در هر مسجد (و به هنگام عبادت) به سوی او کنید. و او را بخوانید، و دین (خود) را برای او خالص کنید.(و بدانید) همان گونه که در آغاز شما را آفرید، (بار دیگر در رستاخیز) باز می گردید».</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را هدایت کرده. و جمعی (که شایستگی نداشته اند،) گمراهی بر آنها مسلّم شده است. آنها (کسانی هستند که) شیاطین را به جای خداوند، اولیای خود انتخاب کردند. و گمان می کنند هدایت یافته اند.</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زینت خود را در هنگام رفتن به هر مسجدی، با خود بردارید.و (از نعمتهای الهی) بخورید و بیاشامید، ولی اسراف نکنید که خداوند مسرفان را دوست نمی دارد.</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زینتهای الهی را که برای بندگان خود آفریده،و روزیهای پاکیزه را حرام کرده است؟!» بگو: «اینهادر زندگی دنیا، برای کسانی است که ایمان آورده اند. (اگر چه دیگران نیز با آنها مشارکت دارند. ولی) در قیامت، فقط برای مؤمنان خواهد بود.» این گونه آیات (خود) را برای کسانی که آگاهند، شرح می دهیم.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 تنها اعمال زشت را، حرام کرده است. چه آشکار باشدو چه پنهان. و (همچنین) گناه و ستم به نا حق را.و این که چیزی را که خداوند دلیلی برای آن نازل نکرده، همتای خداوند قرار دهید. و چیزی را که نمی دانید به نسبت دهید.»</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قوم و جمعیّتی، زمان و اجل (معیّنی) است. و هنگامی که اجل آنها فرا رسد، نه ساعتی از آن تأخیر می کنند، و نه بر آن پیشی می گیرند.</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اگر پیامبرانی از خود شما به سراغتان بیایند که آیات مرا برای شما بازگو کنند، (از آنها پیروی کنید.) کسانی که پرهیزگاری پیشه کنند و عمل صالح انجام دهند، نه ترسی بر آنهاست و نه اندوهگین می شوند.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را تکذیب کردند، و در برابر آن تکبّر نمودند، اهل دوزخند.جاودانه در آن خواهند ماند.</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آنها که بر خدا دروغ بستند، یا آیات او را تکذیب کردند؟! آنهانصیبشان را از آنچه مقدّر شده (از نعمتها و مواهب این جهان) می برند.تا زمانی که فرستادگان ما (و فرشتگان قبض روح) به سراغشان آیند که جانشان را بگیرند. از آنها می پرسند: «کجایند معبودهایی که غیر از خدا می خواندید؟! (چرا به یاری شما نمی آیند؟!)» می گویند: «آنها (همه) از نظر ما پنهان و گم شدند» و به زیان خود گواهی می دهند که کافر بودند.</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آنها) می گوید: «در صف اقوام گمراهی از جنّ و انس که پیش از شما بودنددر آتش وارد شوید!» هر زمان که گروهی وارد می شوند، گروه همسان خود را لعن می کنند. تا همگی با ذلّت در آن قرار گیرند، در این هنگام، گروه پیروان درباره پیشوایان خود می گویند: «پروردگارا! اینها بودند که ما را گمراه ساختند. پس کیفر آنها را از آتش دو برابر کن. (کیفری برای گمراهیشان، و کیفری به خاطر گمراه ساختن ما.)» می فرماید: «برای هر کدام (از شما) دو عذاب است. ولی نمی دانید.»</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پیشوایان آنها به پیروان خود می گویند: «شما برتری بر ما نداشتید. پس بچشید عذاب (الهی)را در برابر آنچه انجام می دادید!»</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آیات ما را تکذیب کردند، و دربرابر آن تکبّر ورزیدند، (هرگز) درهای آسمان به رویشان گشوده نمی شود. و(هیچ گاه) داخل بهشت نخواهند شد مگر این که شتر از سوراخ سوزن بگذرد! این گونه، مجرمان را کیفر می دهیم.</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بستری از (آتشِ) دوزخ، و روی آنها پوششی (از آن) است.و اینچنین ستمکاران را جزا می دهیم.</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داده اند ـ البتّه هیچ کس را جز به اندازه تواناییش تکلیف نمی کنیم ـ آنها اهل بهشتند. و جاودانه در آن خواهند ماند.</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دلها از کینه و حسد دارند، برمی کَنیم (تا در صفا با هم زندگی کنند). و از زیر (قصرهای) آنها، نهرها جاری است. می گویند: «ستایش مخصوص خداوندی است که ما را به این (همه نعمتها) رهنمون شد. و اگر خدا ما را هدایت نکرده بود، ما (به اینها) راه نمی یافتیم. مسلّماً فرستادگان پروردگار ما حق را آوردند.» و (در این هنگام) به آنان ندا داده می شود که: «این بهشت را در برابر اعمالی که انجام می دادید، به ارث بردید.»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بهشتیان دوزخیان را صدا می زنند که: «آنچه را پروردگارمان به ماوعده داده بود، همه را حق یافتیم. آیا شما هم آنچه را پروردگارتان به شما وعده داده بود حق یافتید؟!» می گویند: «آری» دراین هنگام،ندادهنده ای در میان آنها ندا می دهد که: «لعنت خدا بر ستمکاران باد!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(مردم را) از راه خدا باز می دارند، و (با القای شبهات) می خواهند آن را کج و معوج نشان دهند. و آنها سرای دیگر را انکار می کنند.»</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آن دو [= بهشتیان و دوزخیان]، حجابی است. و بر «اعراف» مردانی هستند که هر یک از آن دو گروه را از چهره هایشان می شناسند. و بهشتیان را صدا می زنند که: «درود بر شما باد!» امّا داخل بهشت نمی شوند، در حالی که امید آن را دارند.</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چشمشان به دوزخیان می افتد می گویند: «پروردگارا! ما را با گروه ستمکاران قرار مده.»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اعراف، مردانی (از دوزخیان را) که از سیمایشان آنها را می شناسند، صدا می زنند و می گویند: «(دیدید که) نه جمع آوری (مال و ثروت) شما و نه تکبر ورزیدن شما، به حالتان سودی نداد!»</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اینها [=این واماندگان براعراف ]همانان هستند که سوگند یاد کردید خداوند، هرگز رحمتش را شامل حال آنها نخواهد کرد؟! (ولی خداوند بخاطر ایمان و کارهای نیکشان، آنها رابخشید. هم اکنون به آنها گفته می شود:) داخل بهشت شوید، که نه ترسی بر شماست و نه اندوهگین می شوید.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دوزخیان، بهشتیان را صدا می زنند که: «(ترحم کنید و) مقداری آب، یا از آنچه خدا به شما روزی داده، به ما ببخشید.» آنها (در پاسخ) می گویند: «خداوند اینها را بر کافران حرام کرده است.»</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دین و آیین خود را سرگرمی و بازیچه گرفتند. و زندگی دنیا آنان را مغرور ساخت. امروز ما آنها را فراموش می کنیم، همان گونه که آنها دیدار چنین روزی را فراموش کردند و آیات ما را انکار می نمودند.</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کتابی برای آنها آوردیم که (اسرار و رموز) آن را با آگاهی شرح دادیم. (کتابی) که مایه هدایت و رحمت برای گروهی است که ایمان می آورند.</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جز انتظار ظهور آیات (و فرا رسیدن تهدیدهای الهی) را دارند؟! آن روز که ظهور آنها فرا رسد، (کار از کار گذشته، و پشیمانی سودی ندارد. و) کسانی که قبلاً آن را فراموش کرده بودند می گویند: «فرستادگان پروردگار ما، حق را آوردند. آیا(امروز) برای ما شفاعت کنندگانی وجود دارند که برای ما شفاعت کنند، یا (به ما اجازه داده شود به دنیا) بازگردیم،و اعمالی غیر از آنچه انجام می دادیم، انجام دهیم؟!» (ولی) آنها سرمایه وجود خود را از دست داده اند. و معبودهایی را که به دروغ ساخته بودند، همگی از نظرشان گم می شوند. (نه راه بازگشتی دارند، و نه شفاعت کننده ای)</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 خداوندی است که آسمانها و زمین را در شش روز [= شش دوران ] آفرید. سپس بر عرش (قدرت) قرار گرفت (و به تدبیر جهان پرداخت). با (پرده تاریکِ) شب، روز را می پوشاند. و شب به سرعت، در پی روز می آید. و خورشید و ماه و ستارگان را آفرید،که مسخّر فرمان او هستند. آگاه باشید که آفرینش و تدبیر (جهان)، از آن او (و به فرمان او) است! پر برکت و بی زوال است خداوندی که پروردگار جهانیان است.</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خود را (آشکارا) از روی تضرع، و در پنهانی، بخوانید. (و از تجاوز، دست بردارید که)او متجاوزان را دوست نمی دارد.</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زمین پس از اصلاح آن فساد نکنید، و او را با بیم و امید بخوانید. (بیم از مسوولیتها، و امید به رحمتش. و نیکی کنید) زیرا رحمت خدا به نیکوکاران نزدیک است.</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همان کسی است که بادها را به عنوان بشارت، در پیشاپیش (باران) رحمتش می فرستد. تا ابرهای سنگین بار را (بر دوش) کشند. (سپس) ما آنها را به سوی زمینهای مرده می فرستیم. و بوسیله آنها، آب (حیاتبخش) را نازل می کنیم. و با آن، میوه های گوناگون (از خاک تیره) بیرون می آوریم. این گونه (که زمینهای مرده را زنده کردیم،) مردگان را (نیز در قیامت) زنده می کنیم، شاید(با توجه به این مثال) متذکّر شوید.</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سرزمین پاکیزه (و مستعد)، گیاهش به فرمان پروردگار می روید. امّا سرزمین های ناپاک (و شوره زار)، جز گیاه اندک و بی ارزش، از آن نمی روید. این گونه آیات (خود)را برای گروهی که شکرگزارند، شرح می دهیم.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نوح را به سوی قومش فرستادیم. او گفت: «ای قوم من! (تنها) خداوند یگانه را پرستش کنید،که معبودی جز او برای شما نیست. (و اگر غیر او را عبادت کنید،) من بر شما از عذاب روز بزرگی می ترسم!»</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اشراف قومش به او گفتند:«ما تو را در گمراهی آشکاری می بینیم.»</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من هیچگونه گمراهی ندارم. بلکه من فرستاده ای از جانب پروردگار جهانیانم.</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رسالتهای پروردگارم را به شما ابلاغ می کنم.و خیرخواه شما هستم. و از خداوند چیزهایی می دانم که شما نمی دانید.</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تعجب کرده اید که پیام آگاه کننده پروردگارتان بوسیله مردی از خودتان به شما برسد، تا(از عواقب اعمال خلاف) بیمتان دهد، و در پرتو آن، پرهیزگاری پیشه کنید و مشمول رحمت (الهی) شوید؟!»</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سرانجام او را تکذیب کردند. و ما او و کسانی را که با وی در کشتی بودند، رهایی بخشیدیم.و کسانی را که آیات ما را تکذیب کردند، غرق کردیم. زیرا آنها گروهی نابینا (و کوردل) بودند.</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قوم عاد، برادرشان «هود» را (فرستادیم).گفت: «ای قوم من! (تنها) خدا را پرستش کنید، که جز او معبودی برای شما نیست. آیا پرهیزگاری پیشه نمی کنید؟!»</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کافر قوم او گفتند:«ما تو را گرفتار سفاهت می بینیم، و به یقین تو را از دروغگویان می دانیم.»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من دچار سفاهتی نیستم، بلکه فرستاده ای از سوی پروردگار جهانیانم.</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رسالتهای پروردگارم را به شما ابلاغ می کنم. و من خیرخواه امینی برای شما هستم.</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تعجب کرده اید که پیام آگاه کننده پروردگارتان بوسیله مردی از خودتان به شما برسد تا (از مجازات الهی) بیمتان دهد؟! و به یاد آورید هنگامی که شما را جانشینان قوم نوح قرار داد.و شما را از جهت خلقت (و توانایی جسمانی) فزونی بخشید. پس نعمتهای خدا را به یاد آورید، تا رستگار شوید.»</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آمده ای که تنها خدای یگانه را بپرستیم، و آنچه را پدران ما می پرستیدند، رها کنیم؟! پس اگر راست می گویی آنچه را (از بلا و عذاب الهی) به ما وعده می دهی، بیاور!»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«پلیدی و غضب از سوی پروردگارتان، شما را (به سبب اعمالتان) فرا گرفته است. آیا با من در مورد اسم هایی (بی مسمّا) که شما و پدرانتان آنها را (خدا) نامیده اید مجادله می کنید، در حالی که خداوند هیچ دلیلی درباره آن نازل نکرده است؟! پس شما منتظر باشید، من هم با شما انتظار می کشم! (شما انتظار شکست من، و من انتظار عذاب الهی برای شما!)»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و کسانی را که با او بودند، با رحمتی از سوی خود نجات بخشیدیم. و ریشه کسانی که آیات ما را تکذیب کردند و مؤمن نبودند، قطع کردیم.</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(قوم) ثمود، برادرشان صالح را (فرستادیم). گفت: «ای قوم من! (تنها) خدا را بپرستید، که جز او، معبودی برای شما نیست.دلیل روشنی از طرف پروردگارتان برای شما آمده: این «ناقه» الهی برای شما نشانه ای است. بگذارید در زمین خدا به چرا مشغول شود. و هیچ گونه آزاری به آن نرسانید، که عذاب دردناکی شما را خواهد گرفت!</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که شما را جانشینان قوم «عاد» قرار داد، و در زمین مستقر ساخت،که در دشتهایش، قصرها برای خود بنا می کنید. و در کوهها، برای خود خانه ها می تراشید. بنابراین، نعمتهای خدا را متذکّر شوید. و در زمین، به فساد نکوشید.»</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اشراف مستکبر قوم او، به مستضعفانی از آنها که ایمان آورده بودند، گفتند:«آیا (براستی) شما یقین دارید که صالح از طرف پروردگارش فرستاده شده است؟!» آنها گفتند: «ما به آنچه او برای آن فرستاده شده، ایمان آورده ایم.»</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مستکبران گفتند: «(ولی) ما به آنچه شما به آن ایمان آورده اید، کافریم.»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«ناقه» راپی کردند، و از فرمان پروردگارشان سرپیچیدند. و گفتند: «ای صالح! اگر تو از فرستادگان (خدا) هستی، آنچه را (از عذاب الهی) به ما وعده می دهی، بیاور!»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زمین لرزه آنها را فرا گرفت.و صبحگاهان، در خانه هایشان به رو افتاده و مرده بودند.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از آنها روی برتافت. و گفت: «ای قوم من! رسالت پروردگارم را به شما ابلاغ کردم، و شرط خیرخواهی را انجام دادم، ولی (چه کنم که) شما خیرخواهان را دوست ندارید.»</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آورید) لوط را، هنگامی که به قوم خود گفت: «آیا عمل بسیار زشتی را انجام می دهید که هیچ یک از جهانیان، پیش از شما انجام نداده است؟!</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از روی شهوت به جای زنان، به سراغ مردان می روید؟!، آری شما گروه اسرافکار (و منحرفی) هستید»</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پاسخ قومش چیزی جز این نبود که گفتند: «اینها را از شهر و دیار خود بیرون کنید، که اینها مردمی هستند که پاکدامنی را می طلبند (و با ما همصدا نیستند.)»</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کار به این جا رسید،) ما او و خاندانش را رهایی بخشیدیم. جز همسرش، که از بازماندگان (و هلاک شدگان در شهر) بود.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چنان بارانی (از سنگ) بر آنها فرو ریختیم. (که آنها را در هم کوبید و نابود ساخت.) پس بنگر سرانجام مجرمان چگونه بود!</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مدین، برادرشان شعیب را (فرستادیم). گفت: «ای قوم من! خدا را بپرستید، که جز او معبودی برای شما نیست. دلیل روشنی از طرف پروردگارتان برای شما آمده است. بنابراین، حقّ پیمانه و وزن را ادا کنید. و از اموال مردم کم نگذارید.و در روی زمین، بعد از آن که (در پرتو ایمان و دعوت انبیا) اصلاح شده است، فساد نکنید. این برای شما بهتر است اگر باایمان هستید.</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سر هر راه ننشینید تا کسانی را که به خدا ایمان آورده اند تهدید کنید و از راه خدا باز دارید، و بخواهید (با القای شبهات،) آن را کج و منحرف سازید. و به خاطر بیاورید زمانی را که اندک بودید،و او شما را فزونی بخشید. و بنگریدسرانجام مفسدان چگونه بود!</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گروهی از شما به آنچه من به آن فرستاده شده ام ایمان آورده اند، و گروهی ایمان نیاورده اند، صبر کنید تا خداوند میان ما داوری کند، که او بهترین داوران است.»</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مستکبر قوم او گفتند: «ای شعیب! به یقین، تو و کسانی را که با تو ایمان آورده اند، از شهر و دیارمان بیرون خواهیم راند یا این که به آیین ما بازگردید.» گفت: «آیا (می خواهید ما را بازگردانید) اگر چه مایل نباشیم؟!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به آیین شما بازگردیم، بعد از آن که خدا ما را از آن نجات بخشیده، به خدا دروغ بسته ایم. و برای ما ممکن نیست که ما به آن بازگردیم مگر این که خدایی که پروردگار ماست بخواهد. علم پروردگارما، به همه چیز احاطه دارد. تنها بر خدا توکّل کرده ایم. پروردگارا! میان ماو قوم ما بحق داوری کن، که تو بهترین داورانی.»</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کافر قوم او گفتند: «اگر از شعیب پیروی کنید، به یقین شما زیانکار خواهید شد.»</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زمین لرزه آنها را فرا گرفت. و صبحگاهان در خانه هایشان به رو افتاده و مرده بودند.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شعیب را تکذیب کردند، (آنچنان نابود شدند که) گویا هرگز در آن (خانه ها) سکونت نداشتند! (آری) آنها که شعیب را تکذیب کردند، زیانکاران واقعی بودند.</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آنان روی بر تافت و گفت: «ای قوم من! من رسالتهای پروردگارم را به شما ابلاغ کردمو برای شما خیرخواهی نمودم. با این حال، چگونه بر حال قوم بی ایمان تأسّف بخورم؟!»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در هیچ شهر و آبادی پیامبری نفرستادیم مگر این که اهل آن را به سختی ها و رنج ها گرفتارساختیم. شاید (به خود آیند، و به سوی خدا) بازگردند و تضّرع کنند</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(هنگامی که این هشدارها در آنان اثر نگذاشت)، نیکی (و فراوانی نعمت و رفاه) را به جای بدی قرار دادیم. آنچنان که فزونی گرفتند، (و مغرور شدند،)و گفتند: «(تنها ما نبودیم که گرفتار این مشکلات شدیم.)» به پدران ما نیز ناراحتیو شادمانی رسید.» چون چنین شد، آنها را (به سبب اعمالشان) ناگهان گرفتیم(و مجازات کردیم)، در حالی که درک نمی کردند.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اهل شهرها و آبادیها، ایمان می آوردند و تقوا پیشه می کردند، به یقین برکات آسمان و زمین را بر آنها می گشودیم. ولی (آنها حق را) تکذیب کردند. ما هم آنان را به کیفر اعمالشان مجازات کردیم.</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اهل این آبادیها، از این ایمن هستند که عذاب ما شبانه به سراغ آنها بیاید در حالی که در خواب باشند؟!</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اهل این آبادیها،از این در امان می باشند که عذاب ما هنگام روز به سراغشان بیاید در حالی که سرگرم بازی هستند؟!</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خود را از عذاب ناگهانی خدا در امان می دانند؟! در حالی که جز زیانکاران، خود را از مجازات خدا ایمن نمی دانند.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زمین را بعد از صاحبان (پیشین) آن به ارث می برند، عبرت نمی گیرند که اگر بخواهیم،آنها را نیز به گناهانشان هلاک می کنیم، و بر دلهایشان مهر می نهیم تا (صدای حق را) نشنوند؟!</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شهرها و آبادیهایی است که قسمتی از اخبار آن را برای تو شرح می دهیم. پیامبرانشان دلایل روشن برای آنان آوردند. ولی آنها (چنان لجوج بودند که) به آنچه قبلاً تکذیب کرده بودند، ایمان نمی آوردند. این گونه خداوند بر دلهای کافران مهر می نهد (و بر اثر لجاجت و ادامه گناه، توان تشخیص را از آنها سلب می کند).</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بیشتر آنها پایبندی به هیچ پیمانی نیافتیم. (بلکه) به یقین اکثر آنها را فاسقو گنهکار یافتیم.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دنبال آنها [= پیامبران پیشین ]موسی را با آیات خویش به سوی فرعون و اطرافیان او فرستادیم. امّا آنها (با عدم پذیرش)، به آن (آیات) ظلم کردند. ببین سرانجام مفسدان چگونه بود!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موسی گفت: «ای فرعون! من فرستاده ای از سوی پروردگار جهانیانم.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سزاوار است که بر خدا جز حق نگویم. من دلیل روشنی از پروردگارتان برای شما آورده ام.پس بنی اسرائیل را با من بفرست.»</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«اگر نشانه ای آورده ای، نشان بده اگر از راستگویانی.»</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عصای خود را افکند. ناگهان اژدهای آشکاری شد.</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دست خود را (از گریبان) بیرون آورد. سفید و نورانی برای بینندگان بود.</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قوم فرعون گفتند: «بی شک، این ساحری ماهرو داناست.</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خواهد شما را از سرزمینتان بیرون کند. شما چه نظر می دهید؟»</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فرعون) گفتند: «او و برادرش را مهلت ده، و مأموران را برای گردآوری (ساحران) به تمام شهرها اعزام کن،</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هر ساحر ماهر و دانا را به خدمت تو بیاورند.»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ساحران نزد فرعون آمدند و گفتند: «آیا اگر ما پیروز گردیم، اجر و پاداش مهمّی خواهیم داشت؟!»</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«آری، و به یقین شما از مقرّبان خواهید بود.»</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روز مبارزه فرا رسید. ساحران) گفتند: «ای موسی!یا تو (وسایل سحرت را) بیفکن، یا ما می افکنیم.»</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«شما بیفکنید.» و هنگامی که (وسایل سحر خود را) افکندند، مردم را چشم بندی کردند و ترساندند. و سحر عظیمی پدید آوردند.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وحی کردیم که: «عصای خود را بیفکن.» ناگهان (به صورت مار عظیمی در آمد و) وسایل دروغین آنها را (بسرعت) بلعید.</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هنگام،)حق آشکار شد. و آنچه آنها انجام می دادند، باطل گشت.</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جا (همگی) مغلوب شدند. و خوار و حقیر گشتند.</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ساحران بی اختیار به سجده افتادند.</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«ما به پروردگار جهانیان ایمان آوردیم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پروردگار موسیو هارون.»</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«آیا پیش از آن که به شما اجازه دهم، به او ایمان آوردید؟! حتماً این نیرنگ و توطئه ای است که در این شهر (و دیار) به کار گرفته اید، تا اهلش را از آن بیرون کنید. ولی بزودی (نتیجه کار خود را) خواهید دانست!</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می خورم که دستهاو پاهای شما را بطور مخالف (یکی از راست و دیگری از چپ) قطع می کنم. سپس همگی را به دار می آویزم!»</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(ساحران) گفتند: «(مهمّ نیست،) مابه سوی پروردگارمان باز می گردیم.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انتقام تو از ما، تنها بخاطر این است که ما به آیات پروردگار خویش ـ هنگامی که به سراغ ما آمد ـ ایمان آوردیم. پروردگارا! صبرو استقامتی (کافی) بر ما فروریز. و ما را مسلمان بمیران.»</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اشراف قوم فرعون(به او) گفتند: «آیاموسی وقومش را رها می کنی که در زمین فساد کنند، و تو و خدایانت را رها سازد؟!» گفت: «بزودی پسرانشان را می کشیم، و زنانشان را (برای خدمت کاری) زنده نگه می داریم. وما بر آنها کاملاً مسلّطیم.»</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به قوم خود گفت: «از خدا یاری جویید، و استقامت پیشه کنید، که زمین از آن خداست، و آن را به هر کس از بندگانش که بخواهد، واگذار می کند. و سرانجام (نیک) برای پرهیزگاران است.»</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«پیش از آن که به سوی ما بیایی آزار دیدیم، (هم اکنون) پس از آمدنت نیز آزار می بینیم! (کی این آزارها به سر خواهد آمد؟)» گفت: «امید است پروردگارتان دشمن شما را هلاک کند، و شما را در زمین جانشین (آنها) سازد، تا ببیند چگونه عمل می کنید.»</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فرعونیان را به خشکسالی و کمبود میوه ها گرفتار کردیم، شاید متذکّر گردند.</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نیکی (ونعمت) به آنها می رسید، می گفتند: «این بخاطر خودِ ماست.» و اگر بدی (و بلا) به آنها می رسید، می گفتند: «از شومی موسی و کسان اوست». آگاه باشید همه اینها، از سوی خداست. ولی بیشتر آنها نمی دانند.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«هر زمان نشانهو معجزه ای برای ما بیاوری که با آن سحرمان کنی، ما به تو ایمان نمی آوریم.»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(بلاها را پشت سر هم بر آنها نازل کردیم:) طوفان و ملخ و آفت گیاهیو قورباغه ها و خون را ـ که نشانه هایی از هم جدا بودند ـ بر آنها فرستادیم. ولی (باز بیدار نشدند، و) تکبّر ورزیدند، و جمعیّت گنهکاری بودند.</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بلا بر آنها مسلّط می شد، می گفتند: «ای موسی! از پروردگارت برای ما بخواه به عهدی که با تو کرده، رفتار کند.اگر این بلا را از ما مرتفع سازی، به یقین به تو ایمان می آوریم،و بنی اسرائیل را با تو خواهیم فرستاد.»</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بلا را، پس از مهلت معیّنی که به آن می رسیدند، از آنها برمی داشتیم، پیمان خویش را می شکستند.</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از آنها انتقام گرفتیم،و آنان را در دریا غرق کردیم. زیرا آیات ما را تکذیب کردند، و از آن غافل بودند.</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مشرقها و مغربهای پر برکت زمین را به آن قوم که (زیر زنجیر ظلم و ستم) به ضعف کشانده شده بودند، واگذار کردیم. و وعده نیک پروردگارت بر بنی اسرائیل، بخاطر صبر و استقامتی که به خرج دادند، تحقّق یافت.و آنچه فرعون و فرعونیان (از کاخهای مجلّل) می ساختند، و آنچه از باغهای داربست دار فراهم ساخته بودند، در هم کوبیدیم!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بنی اسرائیل را (سالم) از دریا عبور دادیم. (ناگاه) در راه خود به گروهی رسیدند که اطراف بتهایشان، برای عبادت، گرد آمده بودند. (در این هنگام، بنی اسرائیل) به موسی گفتند:«تو هم برای ما معبودی قرار ده، همان گونه که آنها معبودان (و خدایانی) دارند.» گفت: «شما جمعیّتی جاهل و نادان هستید.</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(را که می بینید)، سرانجام کارشان نابودی است. و آنچه انجام می دهند، باطل و بی اساس است.»</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 «آیا غیر از خداوند، معبودی برای شما بطلبم؟! در حالی که او شما را بر جهانیان (هم عصرتان) برتری داد.»</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زمانی را که از (چنگال) فرعونیان نجاتتان بخشیدیم. در حالی که پیوسته شما را به بدترین صورت شکنجه می دادند، پسرانتان را می کشتند، و زنانتان را (برای خدمت کاری) زنده می گذاشتند. و در این، آزمایش بزرگی برای شما از سوی پروردگارتان بود.</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با موسی، سی شب وعده گذاشتیم. سپس آن را با ده شب (دیگر) تکمیل نمودیم. به این ترتیب، میعاد پروردگارش (با او)، چهل شبِ تمام شد. و موسی به برادرش هارون گفته بود: «در میان قومم جانشین من باش. و (امور آنها را) اصلاح کن. و از روش مفسدان، پیروی منما.»</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موسی به میعادگاه ما آمد، و پروردگارش با او سخن گفت، عرض کرد: «پروردگارا! خودت را به من نشان ده، تا تو را ببینم.» گفت: «هرگز مرا نخواهی دید. ولی به کوه بنگر، اگر (تاب بیاورد که) در جای خود ثابت بماند، مرا خواهی دید.» امّا هنگامی که پروردگارش بر کوه تجلی نمود، آن را همسان خاک قرار داد.و موسی مدهوش به زمین افتاد. چون به هوش آمد، عرض کرد: «خداوندا. منزّهی تو (از این که با چشم تو را ببینم)! من به سوی تو بازگشتم. و من نخستین مؤمنانم.»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 «ای موسی! من تو را با رسالتهای خویش، و با سخن گفتنم (با تو)، بر مردم برتری دادم و برگزیدم. پس آنچه را به تو داده ام بگیر. واز شکرگزاران باش.»</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در الواح (تورات) اندرزی از هر موضوعی نوشتیم. و هر چیزی را (که مورد نیازشان بود) شرح دادیم، پس (به او گفتیم:) آن را با جدیّت بگیر. و به قوم خود دستور بده: به نیکوترین آنها عمل کنند. (و آنها که به مخالفت برخیزند، کیفرشان دوزخ است.) و بزودی جایگاه فاسقان رابه شما نشان خواهم داد!»</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کسانی را که در روی زمین به نا حق تکبّر می ورزند، از (ایمان به) آیات خود، منصرف می سازم. (زیرا آنها چنانند که) اگر هر آیه و نشانه ای را ببینند، به آن ایمان نمی آورند. اگر راه هدایت را ببینند، آن را راه خود انتخاب نمی کنند. واگر طریق گمراهی را ببینند، آن را راه خود انتخاب می کنند. (همه) اینها بخاطر آن است که آیات ما را تکذیب کردند،و از آن غافل بودند.</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و دیدار آخرت را تکذیب (و انکار) کنند، اعمالشان نابود می گردد. آیا جز آنچه را عمل می کردند پاداش داده می شوند؟!</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موسی بعد از (رفتن) او (به میعادگاه الهی)، از زیورهای خود مجسمه گوساله ای ساختند. که صدایی همچون صدای گوساله داشت. آیا آنها نمی دیدند که با آنان سخن نمی گوید، و به راه (راست) هدایتشان نمی کند؟! آن را (خدای خود) انتخاب کردند، و ستمکار بودند.</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حقیقت در دسترسشان قرار گرفت، و دیدند گمراه شده اند، گفتند: «اگر پروردگارمان به ما رحم نکند، و ما را نیامرزد، بطور قطعاز زیانکاران خواهیم بود.»</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موسی خشمگین و اندوهناک به سوی قوم خود بازگشت، گفت: «پس از من، بد جانشینانی برایم بودید (و آیین الهی را ضایع کردید). آیا در مورد فرمان پروردگارتان (و تمدید مدّت میعاد او)، عجله نمودید (و زود قضاوت کردید)؟!» سپس الواح را افکند، و سر برادر خود را گرفت (و با عصبانیّت) به سوی خود کشید. (برادرش) گفت: «فرزند مادرم! این گروه، مرا در فشار گذاردند و ناتوان کردند. و نزدیک بود مرا بکشند. پس کاری نکن که دشمنان مرا سرزنش کنند. و مرا در زمره ستمکاران قرار مده.»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«پروردگارا! من و برادرم را بیامرز، و ما را در رحمت خود وارد کن، و تو مهربانترین مهربانانی.»</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گوساله را (به خدایی) برگزیدند، بزودی خشمی از جانب پروردگارشان، و ذلتی (بزرگ) در زندگی دنیا به آنها می رسد.و اینچنین، کسانی را که (بر خدا) افترا می بندند، کیفر می دهیم!</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گناه کردند، و بعد از آن توبه نمودندو ایمان آوردند، (مشمول عفو او می شوند. زیرا) پروردگار تو، در پی آن، آمرزنده و مهربان است.</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خشم موسی فرو نشست. الواح (تورات) را بر گرفت. و در نوشته های آن، هدایت و رحمتی بود برای کسانی که از پروردگار خویش می ترسند (و از مخالفت فرمانش بیم دارند).</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از قوم خود، هفتاد تن از مردان را برای میعادگاه ما برگزید. و هنگامی که زمین لرزه آنها را فرا گرفت (و هلاک شدند)، گفت: «پروردگارا! اگر می خواستی، آنها و مرا پیش از این هلاک می کردی. آیا ما را به آنچه بی خردان ما انجام داده اند، (مجازات و) هلاک می کنی؟! این، جز آزمایش تو، چیز دیگری نیست. هر کس را بخواهی (و سزاوار ببینی)، بوسیله آن گمراه می سازی. و هر کس را بخواهی، هدایت می کنی. تو ولیِّ مایی، پس ما را بیامرز، و بر ما رحم کن، و تو بهترین آمرزندگانی.</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ما، در این دنیا و سرای دیگر، نیکی مقرّر فرما. چه این که ما به سوی تو بازگشت کرده ایم.» (خداوند در برابر این تقاضا، به موسی) گفت: «مجازاتم را به هر کس بخواهم (و سزاوار ببینم) می رسانم. و رحمتم همه چیز را فرا گرفته. و آن را برای کسانی که تقوا پیشه کنند، و زکات بپردازند، و کسانی که به آیات ما ایمان می آورند، مقرّر خواهم داشت.</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فرستاده (خدا)،پیامبرِ «اُمّی» (و درس نخوانده) پیروی می کنند. پیامبری که صفاتش را، در تورات و انجیلی که به صورت مکتوب نزدشان است، می یابند. که آنها را به معروف دستور می دهد، و از منکر باز می دارد. اشیاء پاکیزه را برای آنها حلال می شمرد، و ناپاکیها را تحریم می کند. و بارهای سنگین،و زنجیرهایی را که بر آنها بود، (از دوش و گردنشان) برمی دارد. پس کسانی که به او ایمان آوردند، و حمایت و یاریش کردند، و از (هدایت و) نوری که با او نازل شده پیروی نمودند، تنها آنان رستگارانند.»</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مردم! من فرستاده خدا به سوی همه شما هستم. آن کس که حکومت آسمانها و زمین، از آن اوست. معبودی جز او نیست. زنده می کند و می میراند. پس ایمان بیاورید به خدا و فرستاده اش، آن پیامبرِ درس نخوانده ای که به خدا و سخنانش ایمان دارد. و از او پیروی کنیدتا هدایت یابید.»</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قوم موسی، گروهی هستند که به سوی حق هدایت می کنند. و با آن، عدالت را اجرا می کنند.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به دوازده گروه ـ که هر یک طایفه ای (از دودمان اسرائیل) بودند ـ تقسیم کردیم. و هنگامی که قوم موسی (در بیابان) از او تقاضای آب کردند،به او وحی فرستادیم که: «عصای خود را بر سنگ مخصوص بزن.» ناگهان دوازده چشمه از آن بیرون جست. آنچنان که هر طایفه، چشمه و آبشخور خود را می شناخت. و ابر را بر سر آنها سایبان ساختیم. و بر آنها «منّ»[= نوعی صمغ شیرین گیاهان] و «سلوی»[= پرنده ای مانند بلدرچین ] فرستادیم. (و به آنان گفتیم:) از روزیهای پاکیزه ای که به شما داده ایم، بخورید. (و آنها کفران کردند. ولی با این کار) به ما ستم نکردند، بلکه به خودشان ستم می نمودند.</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آورید) هنگامی را که به آنها گفته شد: «در این شهر [= بیت المقدس ]ساکن شوید، و از هر جا (و به هر کیفیّت) بخواهید، از آن تغذیه کنید. و بگویید: خداوندا! گناهان ما را بریز.» و از در (بیت المقدس) با خضوع وارد شوید. که اگر چنین کنید، گناهان شما را می بخشیم. و پاداش نیکوکاران را افزون خواهیم ساخت.</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ستمکاران آنها، این سخن را، به غیر آنچه به آنها گفته شده بود،(به صورتی استهزاآمیز) تغییر دادند.از این رو بخاطر ستمی که روا می داشتند، عذابی از آسمان بر آنها فرستادیم (و مجازاتشان کردیم).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آنها درباره (سرگذشت) شهری که در ساحل دریا بود بپرس. زمانی که آنها در روزهای شنبه، تجاوز(و نافرمانی خدا) می کردند.همان هنگام که ماهیانشان، روزشنبه (که روز تعطیلو عبادت بود، بر سطح آب،) آشکار می شد. امّا در غیر روز شنبه، به سراغ آنها نمی آمد. این گونه آنها را به چیزی آزمایش کردیم که نافرمانی می کردند.</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آر) هنگامی را که گروهی از آنها گفتند: «چرا گروهی (گنهکار) را که خداوند هلاکشان خواهد کرد، یا به عذاب شدیدی گرفتار خواهد ساخت، اندرز می دهید؟!» گفتند: «این اندرزها، برای اعتذار (و انجام وظیفه) در پیشگاه پروردگار شماست. (بعلاوه) شاید آنها(بپذیرند، و) تقوا پیشه کنند.»</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تذکّراتی را که به آنها داده شده بود فراموش کردند، (و لحظه عذاب فرا رسید.) نهی کنندگان از بدی را رهایی بخشیدیم. و کسانی را که ستم کردند، بخاطر نافرمانیشان به عذاب شدیدی گرفتار ساختیم.</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هنگامی که در برابر آنچه از آن نهی شده بودند سرپیچی کردند، به آنها گفتیم: «به شکل میمون هایی طرد شده در آیید!»</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خاطر بیاور) هنگامی را که پروردگارت اعلام کرد: تا روز قیامت، کسی را بر آنها مسلّط خواهد ساخت که همواره آنها را در عذاب سختی قرار دهد. زیرا پروردگارت مجازاتش سریع،و (در عین حال، نسبت به توبه کنندگان) آمرزنده و مهربان است.</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در زمین بصورت گروههایی، پراکنده ساختیم. گروهی از آنها صالح، و گروهی ناصالحند. و آنها را با نیکی ها و بدی ها آزمودیم، شاید بازگردند.</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آنها، فرزندانی (ناصالح) جای آنها را گرفتند که وارث کتاب (تورات) شدند. (امّا با این حال،) متاع زودگذر این دنیای پست را گرفته، (براطاعت فرمان خدا ترجیح می دهند) و می گویند: «(اگر ما گنهکاریم توبه می کنیم) و بزودی بخشیده خواهیم شد.»امّا اگر متاع دیگری همانند آن به دستشان بیفتد، آن را(نیز) می گیرند، آیا در کتاب آسمانی از آنها پیمان گرفته نشده که بر خدا (دروغ نبندند، و) جز حق نگویند، و آنها آنچه را در آن (کتاب آسمانی) است آموخته اند؟! و سرای آخرت برای پرهیزگاران بهتر است، آیا نمی اندیشید؟!</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کتاب (خدا) تمسّک جویند، و نماز را برپا دارند، (پاداش بزرگی خواهند داشت. زیرا) ما پاداش مصلحان را ضایع نخواهیم کرد.</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خاطر بیاور) هنگامی که کوه را همچون سایبانی بر فراز آنها بلند کردیم، آنچنان که گمان کردند برآنان فرود می آید. (و گفتیم:) آنچه را به شما داده ایم، با قوتو جدّیت بگیرید! و آنچه در آن است، به یاد داشته باشید، (و عمل کنید،) تا پرهیزگار شوید.</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زمانی را که پروردگارت از صلب فرزندان آدم، ذریّه آنها را برگرفت. و آنها را بر خودشان گواه ساخت. (و فرمود:) «آیا من پروردگار شما نیستم؟» گفتند: «آری، گواهی می دهیم.» (خداوند چنین فرمود، مبادا) روز رستاخیز بگویید: «مااز این، غافل بودیم. (و از پیمان فطری بی خبر ماندیم)».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بگویید: «پدرانمان پیش از این مشرک بودند، ما هم فرزندانی بعد از آنها بودیم. (و چاره ای جز پیروی نداشتیم.) آیا ما را به آنچه اهل باطل انجام دادند مجازات می کنی؟!»</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آیات را شرح می دهیم. و شاید (به سوی حق) بازگردند.</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سرگذشت کسی که آیات خود را به او دادیم، بر آنها بخوان که سرانجام خود را از آن تهی ساختو شیطان در پی او افتاد، و از گمراهان شد!</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می خواستیم، (مقام) او را بااین آیات (و علوم الهی) بالا می بردیم. ولی (اجبار، برخلاف سنّت ماست. پس او را به حال خود رها کردیم و) او به پستی گرایید، و از هوای نفس خود پیروی کرد. مَثَل او همچون سگ (هار) است که اگر به او حمله کنی، زبانش را بیرون می آورد، و اگر او را به حال خود واگذاری، باز زبانش را بیرون می آورد. (گویی چنان تشنه دنیاست که هرگز سیراب نمی شود.) این مَثَل گروهی است که آیات ما را تکذیب کردند. این داستانها را(برای آنها) بازگو کن، شاید بیندیشند (و بیدار شوند).</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بد است مَثَل گروهی که آیات ما را تکذیب کردند، و تنها به خودشان ستم می نمودند!</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که خدا هدایت کند، هدایت یافته (واقعی) اوست. و هر کس را که (بخاطر اعمالش) گمراه سازد، همان ها زیانکارانند.</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گروه بسیاری از جنّ و انس را برای دوزخ آفریدیم. آنها دلها [= عقلها] یی دارند که با آن (اندیشه نمی کنند، و) نمی فهمند. و چشمانی که با آن نمی بینند.و گوشهایی که با آن نمی شنوند. آنها همچون چهارپایانند. بلکه گمراهتر! اینان همان غافلانند (چون امکان هدایت دارند و بهره نمی گیرد).</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بهترین نام ها برای خداست. خدا را به آن (نامها) بخوانید. و کسانی که نام های او را تحریف می کنند (و بر غیر او می نهند)، رها سازید.آنها بزودی جزای اعمالی را که انجام می دادند، می بینند.</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آنها که آفریدیم، گروهی به سوی حق هدایت می کنند، و با آن اجرای عدالت می نمایند.</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را تکذیب کردند، ما آنان را از جایی که نمی دانند، به تدریج به سوی عذاب پیش می بریم.</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مهلت می دهم (تا مجازاتشان دردناکتر باشد). زیرا تدبیر من، قوی و متین است. (و هیچ کس را قدرت فرار از آن نیست.)</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فکر نکردند که همنشین آنها [= پیامبر ]هیچ گونه (اثری از) جنون ندارد؟! (پس چگونه چنین نسبت ناروایی به او می دهند؟!) او فقط بیم دهنده ای روشنگر است. (که مردم را متوجّه وظایفشان می سازد).</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ملکوت آسمانهاو زمین (و حاکمیت مطلق خداوند بر آنها)، و آنچه خدا آفریده است، (از روی دقّتو عبرت) نظر نیفکندند؟! (و آیا در این نیز اندیشه نکردند که) شاید پایان زندگی آنها نزدیک شده باشد؟! (اگر به این کتاب آسمانی روشن ایمان نیاورند،)بعد از آن به کدام سخن ایمان خواهند آورد؟!</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خداوند (به جرم اعمال زشتش) گمراه سازد، هدایت کننده ای ندارد. و آنها را در طغیان و سرکشی شان رها می سازد،و سرگردان می شوند.</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درباره زمان رستاخیز سؤال می کنند، کی فرا می رسد؟ بگو:«علمش فقط نزد پروردگار من است. و جز او (نمی تواند) وقت آن را آشکار سازد.(و آن، حتّی) در آسمانها و زمین، سنگین (و بسیار پر اهمیّت) است. و جز بطور ناگهانی، به سراغ شما نمی آید.» (باز) از تو سؤال می کنند، چنان که گویی تو از زمان وقوع آن باخبری. بگو: «عِلمش تنها نزد خداست. ولی بیشتر مردم نمی دانند.»</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مالک هیچ سود و زیانی برای خویش نیستم، مگر آنچه را خدا بخواهد.(و از غیب و اسرار نهان نیز خبر ندارم، مگر آنچه خداوند اراده کند.) و اگر از غیب باخبر بودم،سود فراوانی برای خود فراهم می کردم، و هیچ بدی(و زیانی)به من نمی رسید. من فقط بیم دهنده و بشارت دهنده ام برای گروهی که ایمان می آورند. (و آماده پذیرش حقّند).»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کسی که (همه) شما را از یک فرد آفرید. و همسرش را نیز از جنس او قرار داد، تا در کنار او بیاساید. سپس هنگامی که با او آمیزش کرد، حملی سبک برداشت، که با وجود آن، به کارهای خود ادامه می داد. و چون سنگین شد، هر دو از خدایی که پروردگارشان است خواستند: «اگر فرزند صالحی به ما دهی، به یقین از شاکران خواهیم بود.»</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خداوند فرزند صالحی به آنها [= پدران و مادران از نسل آدم ] داد، (موجودات دیگر را در این موهبت مؤثر دانستند. و) برای خدا، در این نعمت که به آنها بخشیده بود، همتایانی قائل شدند. خداوند برتر است از آنچه همتای او قرار می دهند.</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موجوداتی را همتای او قرار می دهند که چیزی را نمی آفرینند، و خودشان آفریده شده اند.</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بت ها) نمی توانند آنان را یاری کنند، و نه خودشان را یاری می دهند.</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آنها را به سوی هدایت دعوت کنید،از شما پیروی نمی کنند. و برای شما یکسان است چه آنها را دعوت کنید و چه خاموش باشید؟!</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را که غیر از خدا می خوانید (و پرستش می کنید)، بندگانی همچون خود شما هستند. آنها را بخوانید، و اگر راست می گویید باید به شما پاسخ دهند(و تقاضایتان را برآورند)!</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حداقل همانند خود شما) پاهایی دارند که با آن راه بروند؟! یا دستهایی دارند که با آن چیزی را بگیرند (و کاری انجام دهند)؟! یا چشمانی دارند که با آن ببینند؟! یا گوشهایی دارند که با آن بشنوند؟! (نه، هرگز، چنین نیست) بگو: «شریکانتان را (و بت هایی که همتای خدا قرار داده اید، بر ضد من) بخوانید، و برای من توطئه کنید، و لحظه ای مهلتم ندهید (تا بدانید کاری از آنها ساخته نیست)!</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و سرپرست من، خدایی است که این کتاب را نازل کرده. و او صالحان را سرپرستی می کند.</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جز او می خوانید،نمی توانند یاریتان کنند، و نه (حتّی) خودشان را یاری دهند.</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آنها را به هدایت فراخوانید، نمی شنوند. و آنها را می بینی (که با چشمهای مصنوعیشان) به تو نگاه می کنند، امّا چیزی را نمی بینند!»</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هر حال) با عفو و مدارا رفتار کن، و به کارهای شایسته دعوت نما، و از جاهلان روی بگردان (و با آنان ستیزه مکن).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وسوسه ای از شیطان به تو رسد، به خدا پناه بر. که او شنونده و داناست.</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پرهیزگاران هنگامی که گرفتار وسوسه های شیطان شوند، به یاد (خدا و پاداش و کیفر او) می افتند. و (در پرتو یاد او، راه حق را می بینند و) در این هنگام بینا می شوند</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(مشرکان را) برادرانشان (از شیاطین) پیوسته در گمراهی پیش می برند، و (در این راه) کوتاهی نمی کنند.</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(در نزول وحی تأخیر افتد، و) آیه ای برای آنان نیاوری، می گویند: «چرا از پیش خود، آیه ای انتخاب نکردی؟!» بگو: «من تنها از چیزی پیروی می کنم که از سوی پروردگارم بر من وحی می شود. این (آیات) وسیله های بصیرت از جانب پروردگارتان، و مایه هدایت و رحمت است برای گروهی که ایمان می آورند.»</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قرآن خوانده شود، گوش فرا دهید و خاموش باشید. شاید مشمول رحمت (خدا) شوید.</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را در درون خود، از روی تضرّع و خوف، آهسته و آرام، صبحگاهان و شامگاهان، یاد کن. و از غافلان مباش.</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(در مقام قرب) نزد پروردگار تو هستند، (هیچ گاه) از عبادتش تکبّر نمیورزند، و او را تسبیح می گویند،و تنها برای او سجده می کنند.</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مهرباناز تو درباره انفال [= غنایم، و اموال بدون مالک ]سؤال می کنند. بگو: «انفال مخصوص خدا و پیامبر است. پس، از (مخالفت فرمان) خدا بپرهیزید. و خصومتهایی را که در میان شماست، اصلاح کنید. و اگر ایمان دارید، از خدا و پیامبرش اطاعت کنید.»</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مؤمنان، تنها کسانی هستند که هرگاه نام خدا برده شود، دلهاشان ترسان می گردد. و هنگامی که آیات او بر آنها خوانده می شود، ایمانشان فزونتر می گردد. و تنها بر پروردگارشان توکّل دارند.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نماز را برپا می دارند. و از آنچه به آنها روزی داده ایم، انفاق می کنند.</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مؤمنان حقیقی آنها هستند. برای آنان درجاتی (والا) نزد پروردگارشان است. و برای آنها، آمرزشو روزیِ پرارزشی است.</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پروردگارت تو را بحق از خانه ات (به سوی میدان بدر،) خارج ساخت، در حالی که گروهی از مؤمنان ناخشنود بودند(ولی سرانجامش پیروزی بود).</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پس از روشن شدن حق، باز با تو مجادله می کردند. (و چنان ترس و وحشت آنها را فراگرفته بود، که) گویی به سوی مرگ رانده می شوند، و آن را با چشم خود می نگرند.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آرید) هنگامی را که خداوند به شما وعده داد که یکی از دو گروه [= کاروان تجاری، یا لشکر مسلح قریش] نصیب شما خواهد بود. و شما دوست می داشتید که کاروان (غیر مسلح) برای شما باشد. ولی خداوند می خواهد حق را با دستورات خود تقویت، و ریشه کافران را قطع کند. (از این رو شما را برخلاف میلتان، با لشکر قریش درگیر ساخت.)</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حق را تثبیت کند،و باطل را از میان بردارد، هرچند مجرمان کراهت داشته باشند.</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زمانی را (که از شدّت ناراحتی در میدان بدر،) از پروردگارتان کمک می خواستید. و او خواسته شما را پذیرفت (و گفت): من شما را با هزار فرشته، که پیاپی فرود می آیند، یاری می کنم.</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خداوند، این را تنها برای شادی و اطمینان قلب شما قرار داد. و پیروزی جز از طرف خدا نیست. زیرا خداوند توانا و حکیم است.</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(یادآورید) هنگامی را که خواب سبکی که مایه آرامش بود از سوی خدا، شما رافرا گرفت. و آبی از آسمان برایتان فرستاد، تا شما را با آن پاک کند. و پلیدی شیطانرا از شما بر طرف سازد. و دلهایتان را محکم، و گامها را با آن استوار دارد.</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آر) هنگامی را که پروردگارت به فرشتگان وحی کرد: «من با شما هستم. کسانی را که ایمان آورده اند، تقویت کنید. بزودی در دلهای کافران ترس و وحشت می افکنم. ضربه ها را بر بالاتر از گردن (بر سرهای دشمنان) فرودآرید. و همه انگشتانشان را قطع کنید!»</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آنها با خدا و پیامبرش دشمنی ورزیدند. و هر کس با خدا و پیامبرش دشمنی کند، (کیفر شدیدی می بیند. و) خداوند سخت کیفر است.</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(مجازات دنیا) را بچشید! و برای کافران، مجازات آتش (در جهان دیگر) خواهد بود.</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با کافران در میدان نبرد رو به رو شوید،به آنها پشت نکنید (و فرار ننمایید).</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در آن هنگام به آنها پشت کند به غضب خدا گرفتار خواهد شد. و جایگاه او جهنّم است، و چه بد جایگاهی است! مگر آنکه هدفش از کناره گیری، تجدید نیرو برای حمله (مجدد) و یا پیوستن به گروهی (از مجاهدان) باشد.</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شما نبودید که آنها را کشتید. بلکه خداوند آنها را کشت. و این تو نبودی (ای پیامبر که خاک و سنگ به صورت آنها) افکندی. بلکه خدا افکند. و (خدا می خواست) تا مؤمنان را از این طریق به خوبی امتحان کند. خداوند شنوا و داناست.</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(سرنوشت مؤمنان و کافران،) همان بود (که دیدید!) وخداوند سست کننده توطئه کافران است.</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شما فتح و پیروزی می خواهید، پیروزی به سراغ شما آمد. و اگر(از مخالفت پیامبر) خودداری کنید، برای شما بهتر است. و اگر (به مخالفت) باز گردید، ما هم باز خواهیم گشت. و جمعیّت شما هر چند زیاد باشد، شما را (از یاری خدا) بی نیاز نخواهد کرد. و خداوند با مؤمنان است.</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خداو پیامبرش را اطاعت کنید. و از فرمان او سرپیچی ننماییددر حالی که (سخنان او را) می شنوید.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همانند کسانی نباشید که می گفتند: «شنیدیم.» ولی در حقیقت نمی شنیدند.</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بدترین جنبندگان نزد خدا، افراد کر و لال (و کور دلی) هستند که اندیشه نمی کنند.</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خداوند خیری در آنها می دانست، (حرف حق را) به گوش آنها می رساند. ولی (با این حالی که دارند.) اگر حق را به گوش آنها برساند، سرپیچی کرده و رویگردان می شوند.</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دعوت خداو پیامبر را اجابت کنید هنگامی که شما را به سوی چیزی می خواند که شما را حیات می بخشد. و بدانید خداوند (به اندازه ای به شما نزدیک است که) میان انسان و قلب او حایل می شود، و (همه شما) به سوی او محشور می شوید.</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فتنه و مجازاتی بپرهیزید که تنها به ستمکاران شما نمی رسد. (بلکه همه را فرا می گیرد. چرا که دیگران سکوت اختیار کردند.) و بدانید خداوند سخت کیفر است!</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بیاورید هنگامی را که شما در روی زمین، گروهی کوچک و زبون بودید. آنچنان که می ترسیدید مردم شما را بربایند. ولی او شما را پناه داد. و با یاری خود تقویت کرد. و از روزیهای پاکیزه بهره مند ساخت. تا شکر (نعمت هایش را) به جا آورید.</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به خدا و پیامبر خیانت نکنید. و (نیز) در امانتهای خود خیانت روا مدارید، در حالی که می دانید (این کار، گناه بزرگی است).</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بدانید اموال و فرزندان شما، وسیله آزمایش است. و (برای کسانی که از عهده امتحان برآیند،) پاداش عظیمی نزد خداست.</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از (مخالفت فرمان) خدا بپرهیزید، برای شما (نورانیت درون و) وسیله تشخیص حق از باطل قرار می دهد. و گناهانتان را می پوشاند. و شما را می آمرزد. و خداوند دارای فضل عظیم است.</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کافران برای تو نقشه می کشیدند که تو را به زندان بیفکنند، یا به قتل برسانند، و یا (از مکّه) بیرون کنند. آنها توطئه می کردند، و خداوند هم تدبیر می کرد. و خدا بهترین تدبیرکنندگان است.</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ما بر آنها خوانده می شود، می گویند: «شنیدیم. (چیز مهمّی نیست.) اگر بخواهیم مثل آن را می گوییم.اینها همان افسانه های پیشینیان است!»</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زمانی را که گفتند: «خداوندا! اگر این حقیقتی از سوی توست، بارانی از سنگ از آسمان بر ما فرو ریز، یا عذاب دردناکی برای ما بفرست!»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 پیامبر!) تا تو در میان آنها هستی، خداوند آنها را مجازات نخواهد کرد. و (نیز) تا (گروهی از آنها) استغفار می کنند، خدا عذابشان نمی کند.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خدا آنها را مجازات نکند، با این که آنان از (عبادت موحّدان در کنار) مسجدالحرام جلوگیری می کنند در حالی که سرپرست (و متولی) آن نیستند؟! سرپرست آن، فقط پرهیزگارانند. ولی بیشتر آنها نمی دانند.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مدّعی بودند ما هم نماز داریم،) نمازشان نزد خانه کعبه، چیزی جز سوت کشیدن و کف زدن نبود. پس بچشید عذاب (الهی) را به سبب آنچه انکار می کردید!</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اموالشان را برای بازداشتن (مردم) از راه خدا خرج می کنند. آنان این اموال را ( در این راه) صرف می کنند، امّا مایه حسرت و اندوهشان خواهد شد. سپس شکست خواهند خورد. و (در جهان دیگر) کافران به سوی دوزخ گردآوری خواهند شد.</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همه) بخاطر آن است که خداوند (می خواهد) ناپاک را از پاک جدا سازد، و ناپاکها را روی یکدیگر بگذارد، و همه را متراکم سازد، و (یکجا) در دوزخ قرار دهد. و اینها همان زیانکارانند.</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کسانی که کافر شدند بگو: «چنانچه از مخالفت باز ایستند، (و ایمان آورند،) گذشته آنها بخشوده خواهد شد.و اگر (به اعمال سابق) بازگردند، سنّت (خداوند در مورد) گذشتگان، (درباره آنها) جاری می شود.» (و مجازات شدیدی خواهند شد).</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آنها پیکار کنید، تا فتنه (و بت پرستی و سلب آزادی) برچیده شود، و دین (و پرستش) همه مخصوص خدا گردد. و اگر آنها (از اعمال نادرست خود) دست بردارند، (خداوند آنها را می پذیرد.) خدا به آنچه انجام می دهندبیناست.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سرپیچی کنند، بدانید (ضرری به شما نمی رسانند.) خداوند سرپرست شماست. چه سرپرست خوبی. و چه یاور نیکویی!</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هرگونه غنیمتی به دست آورید، خمس آن برای خدا، و برای پیامبر، و برای خویشاوندان (او) و یتیمان و مستمندان و واماندگان در سفر (از آنها) است، اگر به خداو آنچه بر بنده خود در روز جدایی حق از باطل، روز درگیری دو گروه (باایمان و بی ایمان در جنگ بدر) نازل کردیم، ایمان آورده اید. و خداوند بر هر چیزی تواناست.</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شما در طرف پایین بودید، و آنها در طرف بالا. (و دشمن بر شما برتری داشت.) و کاروان (قریش)، پایین تر از شما بود. (و وضع چنان سخت بود که) اگر با یکدیگر وعده می گذاشتید (که در میدان نبرد حاضر شوید)، از انجام وعده خود تخلّف می کردید. ولی (همه اینها) برای آن بود که خداوند، کاری را که می بایست انجام شود، تحقّق بخشد. تا آنها که گمراه می شوند، از روی اتمام حجّت باشد. و آنها که هدایت می یابند، از روی دلیل روشن باشد. و به یقین خداوند شنوا و داناست.</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خداوند تعداد آنها را درخواب به تو کم نشان داد. و اگر آنان را فراوان نشان می داد،به یقین سست می شدید. و (درباره شروع جنگ با آنها) کارتان به اختلاف می کشید. ولی خداوند (شما را از شرّ اینها) سالم نگه داشت. خداوند به آنچه درون سینه هاست، داناست.</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ودر آن هنگام که (در میدان نبرد،)با هم رو به رو شدید، آنها را در نظر شما کم نشان می داد. و شما را (نیز) در نظر آنها کم می نمود. تا خداوند، کاری را که می بایست انجام گیرد، تحقق بخشد. (تا جنگ آغاز گردد و منتهی به شکست آنها شود و شکست بخورند!) و همه امور به سوی خدا باز می گردد.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(در میدان نبرد) با گروهی رو به رو می شوید، ثابت قدم باشید.و خدا را فراوان یاد کنید، تا رستگار شوید.</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خدا و پیامبرش اطاعت نمایید. و با یکدیگر نزاع نکنید، که سست می شوید،و قدرت (و شوکت) شما از میان می رود! و صبر و استقامت کنید که خداوند با صابران است.</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مانند کسانی نباشید که از روی سرمستی و غرور و خودنمایی در برابر مردم، از سرزمین خود (به سوی میدان بدر) بیرون آمدند. و (مردم را) از راه خدا باز می داشتند. (و سرانجام شکست خوردند) و خداوند به آنچه عمل می کنند، احاطه(و آگاهی) دارد.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یادآور) هنگامی را که شیطان، اعمال آنها [= مشرکان] را در نظرشان جلوه داد، و گفت: «امروز هیچ کس از مردم بر شما پیروز نمی گردد. و من،در کنار شما (و پناه دهنده شما) هستم» امّا هنگامی که دو گروه (کافران و مؤمنان) در برابر یکدیگر قرار گرفتند، به عقب برگشت و گفت: «من از شما (پیروانم) بیزارم من چیزی می بینم که شما نمی بینید.من از خدا می ترسم، خداوند سخت کیفر است!»</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را که منافقان، و بیمار دلان می گفتند: «این گروه (مسلمانان) را دینشان مغرور ساخته است.»(آنها نمی دانستند که) هر کس بر خدا توکّل کند، (پیروز می گردد.) خداوند توانا و حکیم است.</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ببینی کافران را هنگامی که فرشتگان (مرگ)، جانشان را می گیرند، در حالی که بر صورت و پشت آنها می زنند و (می گویند:) بچشید عذاب سوزنده را (، به حال آنان تأسّف خواهی خورد)!</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گفته می شود:) این، در مقابل کارهایی است که با دست خود از پیش فرستاده اید. و خداوند نسبت به بندگان، هرگز ستم روا نمی دارد!</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این گروه مشرکان،) همانند حال فرعونیان، و کسانی است که پیش از آنان بودند. آنها آیات خدا را انکار کردند. خداوند هم آنان را به گناهانشان کیفر داد. خداوند توانا، و سخت کیفر است!</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خداوند، هیچ نعمتی را که به گروهی داده، تغییر نمی دهد. مگر آن که آنها خودشان را تغییر دهند. و خداوند،شنوا و داناست.</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 درست) شبیه حال فرعونیان و کسانی است که پیش از آنها بودند. آیات پروردگارشان را تکذیب کردند.ما هم بخاطر گناهانشان، آنها را هلاک کردیم، و فرعونیان را غرق نمودیم.و همگی ستمکار بودند.</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بدترین جنبندگان نزد خدا، کسانی هستند که کافر شدند و (به هیچ وجه) ایمان نمی آورند.</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آنها پیمان گرفتی. سپس هر بار عهد و پیمان خود را می شکنند. و (از پیمان شکنی و خیانت،) پرهیز ندارند.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 در (میدان) جنگ بیابی، آنچنان به آنها حمله کن که گروهی که پشت سر آنها هستند، پراکنده شوند. شاید متذکّر گردند (و عبرت گیرند)!</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(با ظهور نشانه هایی،) از خیانت گروهی بیم داشته باشی بطور عادلانه پیمان با آنها را لغو کن. زیرا خداوند، خائنان را دوست نمی دارد.</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گمان نکنند (با این اعمال،) پیش برده اند، آنها هرگز نمی توانند از قلمرو و کیفر ما بیرون روند!</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مقابله با آنها [= دشمنان]، هر چه در توان دارید از نیرو و از اسبهای ورزیده آماده سازید، تا به وسیله آن، دشمن خدا و دشمن (شناخته شده) خویش را بترسانید! و دشمنان دیگری غیر از اینها، که شما آنها را (به علت نفاقشان) نمی شناسید و خدا آنها را می شناسد. و هر چه در راه خدا (و تقویت اسلام) انفاق کنید، بی کم و کاست به شما بازگردانده می شود، و به شما ستم نخواهد شد.</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تمایل به صلح نشان دهند، تو نیز از در صلح درآی. و بر خدا توکّل کن، که او شنواو داناست.</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بخواهند تو را فریب دهند، خدا برای (حمایت) تو کافی است. او همان کسی است که تو را، با یاری خود و مؤمنان، تأیید کرد.</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دلهای آنها را با هم، پیوند داد. اگر تمام آنچه را روی زمین است صرف می کردی که میان دلهای آنان پیوند دهی، نمی توانستی. ولی خداوند در میان آنها پیوند ایجاد کرد. زیرا او توانا و حکیم است.</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خداوند و مؤمنانی که از تو پیروی می کنند، برای (حمایت) تو کافی است (. فقط بر آنها تکیه کن).</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مؤمنان را به جنگ (با دشمنان خطرناک) برانگیز. هرگاه از شما بیست نفر با استقامت باشند، بر دویست نفر غلبه می کنند. و اگر صد نفر باشند، بر هزار نفر از کسانی که کافر شدند، پیروز می گردند. چرا که آنها گروهی هستند که نمی فهمند.</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اکنون خداوند به شما تخفیف داد،و دانست که در شما نوعی ضعف است. بنابراین، هرگاه از شما یکصد نفر با استقامت باشند، بر دویست نفر پیروز می شوند. و اگر یکهزار نفر باشند، به خواست خدا بر دو هزار نفر غلبه خواهند کرد. و خدا با صابران است.</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پیامبری حق ندارد اسیرانی (ازدشمن) بگیرد تا زمانی که کاملاً بر آنها غلبه کند. شما متاع ناپایدار دنیا را می خواهید. (و مایلید اسیران بیشتری بگیرید، تا با گرفتن فدیه آزاد کنید.) ولی خداوند، سرای دیگر را (برای شما) می خواهد. و خداوند توانا و حکیم است.</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آنچه خداوند از قبل مقرر داشته، نبود (که بدون ابلاغ، هیچ امّتی را کیفر ندهد)، بخاطر چیزی [= اسیرانی ]که گرفتید، مجازات بزرگی به شما می رسید.</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به غنیمت گرفته اید، حلال و پاکیزه بخورید. و از (مخالفت فرمان) خدا بپرهیزید. خداوند آمرزنده و مهربان است.</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کسانی که در دست شما اسیرند بگو: «اگر خداوند، خیری در دلهای شما ببیند، (و نیّات پاکی داشته باشید،) بهتر از آنچه از شما گرفته شده به شما می دهد.و شما را می بخشد. و خداوند آمرزنده و مهربان است.»</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بخواهند به تو خیانت کنند، (تازگی ندارد) آنها پیش از این (نیز) به خدا خیانت کردند. و خداوند (شما را) بر آنها پیروز کرد. خداوند دانا و حکیم است.</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هجرت نمودند و با مال و جان خود در راه خدا جهاد کردند، و کسانی که (به مؤمنان مهاجر) پناه دادند و یاری نمودند، آنها پشتیبان یکدیگرند. و آنها که ایمان آوردند و مهاجرت نکردند، هیچ گونه ولایتی [= تعهّدی ]در برابر آنها ندارید تا هجرت کنند. و (تنها) اگر در (حفظ) دین (خود) از شما یاری طلبند، بر شماست که آنها را یاری کنید، جز بر ضدّ گروهی که میان شما و آنها، پیمان (ترک مخاصمه) است. و خداوند به آنچه انجام می دهید، بیناست.</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اولیا و پشتیبان یکدیگرند. اگر این (دستور) را انجام ندهید، فتنه و فساد عظیمی در زمین روی می دهد</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آوردند و هجرت نمودند و در راه خدا جهاد کردند، و کسانی که (به آنها) پناه دادند و یاری نمودند، آنان مؤمنان حقیقی اند. برای آنها، آمرزش (و رحمت خدا) و روزیِ با ارزشی است.</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بعداً ایمان آوردند و هجرت کردند و همراه شما جهاد نمودند، از شما هستند.و خویشاوندان نسبت به یکدیگر، در احکامی که خدا مقرّر داشته، (از دیگران) سزاوارترند. خداوند به هر چیزی داناست.</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(اعلام) بیزاری از سوی خدا و پیامبر او، به کسانی از مشرکان است که با آنها پیمان بسته اید!</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ای مشرکان!)، چهارماه (مهلت دارید آزادانه) در زمین رفت و آمد کنید (و بیندیشید). و بدانید شما نمی توانید از قدرت خدا فرار کنید. (و بدانید) خداوند خوارکننده کافران است!</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اعلامی است از ناحیه خدا و پیامبرش به (عموم) مردم در روز حجّ اکبر [= روز عید قربان ]که: خداوند و پیامبرش از مشرکان بیزارند! با این حال، اگر توبه کنید، برای شما بهتر است! و اگر سرپیچی نمایید، بدانید که شما نمی توانید از قلمرو قدرت خداوند خارج شوید. و کافران را به مجازات دردناکی بشارت ده!</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از مشرکان که با آنها پیمان بستید، و چیزی از آن را در حق شما فروگذار نکردند، و هیچ کس را بر ضدّ شما تقویت ننمودند. پیمان آنها را در حق آنان تا پایان مدّتشان محترم بشمرید. زیرا خداوند پرهیزگاران را دوست دارد.</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ماههای حرام پایان گرفت، مشرکان را هر جا یافتید به قتل برسانید.و آنها را اسیر سازید. و محاصره کنید. و در هر کمینگاه، بر سر راه آنها بنشینید. ولی اگر توبه کنند، و نماز را برپا دارند، و زکات را بپردازند، آنها را رها سازید. زیرا خداوند آمرزنده و مهربان است.</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کسی از مشرکان از تو پناه بخواهد، به او پناه ده تا سخن خدا را بشنود (و در آن بیندیشد). سپس او را به محل امنش برسان، چرا که آنها گروهی ناآگاهند.</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برای مشرکان پیمانی نزد خدا و پیامبرش خواهد بود (در حالی که آنها همواره آماده شکستن پیمانشان هستند)؟! مگر کسانی که نزد مسجدالحرام با آنان پیمان بستید. (و پیمان خود را محترم شمردند.) تا زمانی که به پیمان شما پایبند باشند، شما نیز به پیمان آنها پایبند باشید، که خداوند پرهیزگاران را دوست دارد.</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(پیمان مشرکان ارزش دارد)، در حالی که اگر بر شما غالب شوند، نه رعایت خویشاوندی با شما را می کنند، و نه پیمان را؟!شما را با زبان خود خشنود می کنند، ولی دلهایشان ابا دارد. و بیشتر آنها گنهکارند.</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آیات خدا را به بهای کمی فروختند. و (مردم را) از راه او بازداشتند. آنها چه بد اعمالی انجام می دادند!</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روش آنهاست که) درباره هیچ فرد باایمانی رعایت خویشاوندی و پیمان را نمی کنند. و آنها همان تجاوزکارانند!</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اگر توبه کنند، و نماز را برپا دارند،و زکات را بپردازند، برادر دینی شما هستند. و ما آیات خود را برای گروهی که می دانند (و می اندیشند)، شرح می دهیم.</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پیمانهای خود را پس از عهد خویش بشکنند، و آیین شما را مورد طعن (و تمسخر) قرار دهند، با پیشوایان کفر پیکار کنید. چرا که پیمان آنها اعتباری ندارد. شاید (با شدّت عمل) دست بردارند.</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با گروهی که پیمانهای خود را شکستند، و تصمیم به اخراج پیامبر گرفتند، پیکار نمی کنید؟! در حالی که نخستین بار، آنها (پیکار با شما را) آغاز کردند. آیا از آنها می ترسید؟! با این که اگر ایمان دارید، خداوند سزاوارتر است که از او بترسید.</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آنها پیکار کنید، که خداوند آنان را به دست شما مجازات کرده و رسوا می سازد. و شما را بر آنها یاری می دهد. و سینه گروه مؤمنین را شفا می بخشد (. و بر قلب آنها مرهم می نهد)</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خشم دلهای آنان را از میان می برد. و خدا توبه هرکس را بخواهد(و شایسته ببیند)، می پذیرد. و خداونددانا و حکیم است.</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چنین پنداشتید که(به حال خود) رها می شوید در حالی که خداوند هنوز کسانی را که از شما جهاد کردند،و غیر از خدا و پیامبرش و مؤمنان را محرم اسرار خویش انتخاب ننمودند، (از دیگران) مشخّص نساخته است؟! (باید آزمایش شوید. تا مؤمنان واقعی شناخته شوند.)و خداوند به آنچه عمل می کنید، آگاه است.</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مشرکان حق ندارند مساجد خدا را آباد کنند در حالی که بر کفر خویش گواهند! آنها اعمالشان نابود (و بی ارزش) شده.و در آتش (دوزخ)، جاودانه خواهند بود.</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مساجد خدا راتنها کسی آباد می کند که به خدا و روز بازپسین، ایمان آورده، و نماز را برپا دارد، و زکات را بپردازد، و جز از خدا نترسد. امید می رود آنها از هدایت یافتگان باشند.</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آب دادن به حاجیان، و آباد ساختن مسجدالحرام را، همانند (عمل) کسی قرار دادید که به خدا و روز بازپسین ایمان آورده، و در راه او جهاد کرده است؟!(این دو،) نزد خدا یکسان نیستند. و خداوند گروه ستمکاران را هدایت نمی کند.</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هجرت کردند، و با مال و جانشان در راه خدا جهاد نمودند، مقامشان نزد خدا برتر است. و آنها رستگارانند.</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پروردگارشان آنها را به رحمتی از ناحیه خود، و خشنودی (خویش)، و باغهای بهشتی بشارت می دهد که در آن، نعمتهای پایدار دارند.</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جاودانه و تا ابد در این باغها (و در میان این نعمتها) خواهند بود. زیرا پاداش عظیم نزد خداوند است.</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پدران و برادران شما، کفر را بر ایمان ترجیح دهند، آنها را ولیّ (و یار و یاور و تکیه گاه) خود قرار ندهید. وکسانی از شما که آنان را ولیّ خود قرار دهند، آنان ستمکارانند.</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پدران و فرزندان و برادران و همسران و طایفه شما،و اموالی که به دست آورده اید، و تجارتی که از کساد شدنش می ترسید، و خانه هایی که به آن علاقه دارید، در نظرتان از خداوند و پیامبرش و جهاد در راه او محبوبتر است،در انتظار این باشید که خداوند عذابش را بر شما نازل کند! و خداوند گروه فاسقان را هدایت نمی کند.»</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در مواضع بسیاری یاری کرد (و بر دشمن پیروز شدید). و در روز حنین (نیز یاری نمود). در آن هنگام که فزونی جمعیّتتان شما را مغرور ساخت،ولی (این فزونی جمعیّت) مشکلی را از شما حل نکرد و زمین با همه وسعتش بر شما تنگ شد. سپس پشت (به دشمن) کرده، فرار نمودید.</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خداوند «آرامش» خود را بر پیامبرش و بر مؤمنان نازل کرد. و لشکرهایی فرستاد که شما آنها را نمی دیدید. و کافران را مجازات کرد. و این است جزای کافران!</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خداوند ـ بعد از آن ـ توبه هر کس را بخواهد (و شایسته ببیند)، می پذیرد.و خداوند آمرزنده و مهربان است.</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مشرکان ناپاکند. پس نباید بعد از این سال به مسجدالحرام نزدیک شوند! و اگر از فقر می ترسید، خداوند هرگاه بخواهد، شما را به فضل (و کرم) خود بی نیاز می سازد. (و از راه دیگر جبران می کند.) خداوند دانا و حکیم است.</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کسانی از اهل کتاب که نه به خدا، و نه به روز بازپسین ایمان دارند، و نه آنچه را خدا و پیامبرش تحریم کرده حرام می شمرند، و نه آیین حق را می پذیرند، پیکار کنید تا زمانی که با خضوع و تسلیم، جزیه را به دست خود بپردازند.</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یهود گفتند:«عُزیر پسر خداست.» و نصاری گفتند: «مسیح پسر خداست.» این سخنی است که آنها به زبان می آورند، در حالی که همانند گفتار کافران پیشین (و مشرکان) است. خدا آنان را بکشد، چگونه از حق انحراف می یابند!</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دانشمندان و راهبان خویش را معبودهایی در برابر خدا قرار دادند، و (همچنین) مسیح فرزند مریم را. در حالی که دستور داشتند فقط خداوند یکتایی را که هیچ معبودی جز او نیست، بپرستند، او پاک و منزّه است از آنچه همتایش قرار می دهند!</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خواهند نورِ خدا را با دهان خود خاموش کنند. ولی خدا جز این نمی خواهد که نور خود را کامل کند، هر چندکافران ناخشنود باشند.</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پیامبرش را با هدایت و آیین حق فرستاد، تا آن را بر همه آیین ها پیروز گرداند، هر چند مشرکان ناخشنود باشند.</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بسیاری از احبار (یهود) و راهبان (نصرانی)، اموال مردم را بباطل (و ناروا) می خورند، و (آنان را) از راه خدا باز می دارند.و کسانی که طلا و نقره را گنجینه (و ذخیره و پنهان) می سازند، و در راه خدا انفاق نمی کنند، به مجازات دردناکی بشارت ده!</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آن (اندوخته ها) را در آتش جهنم، گرم و سوزان کرده، و با آن پیشانی و پهلو و پشت آنان را داغ می نهند. (و به آنها می گویند:) این همان چیزی است که برای خود اندوختید و گنج ساختید! پس بچشید چیزی را که برای خود می اندوختید!</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تعداد ماه ها نزد خداوند در کتاب الهی، از آن روز که آسمان ها و زمین را آفریده، دوازده ماه است. که چهار ماه از آن، ماه حرام است. (و جنگ در آن ممنوع می باشد.) این، آئین ثابت و پابرجا (ی الهی) است! بنابراین، در این ماه ها به خود ستم نکنید (و از هر گونه خونریزی بپرهیزید)! و با مشرکان، دسته جمعی پیکار کنید، همان گونه که آنها دسته جمعی با شما پیکار می کنند. و بدانید خداوند با پرهیزکاران است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تأخیر ماههای حرام (و جا به جا کردن آنها) فقط، افزایشی در کفر (مشرکان) است.که با آن، کافران گمراه می شوند. یک سال، آن را حلال، وسال دیگر آن را حرام می کنند، تا با مقدار ماههایی که خداوند تحریم کرده هماهنگ شود (و عدد چهار ماه، به پندارشان تکمیل گردد). و به این ترتیب، آنچه را خدا حرام کرده، حلال بشمرند. اعمال زشتشان در نظرشان زینت داده شده. و خداوند جمعیّت کافران را هدایت نمی کند.</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چرا هنگامی که به شما گفته می شود:«در راه خدا (به سوی میدان جهاد) حرکت کنید.» بر زمین سنگینی می کنید (و سستی به خرج می دهید)؟! آیا به زندگی دنیا به جای آخرت راضی شده اید؟! با این که متاع زندگی دنیا، در برابر آخرت، جز اندکی نیست.</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(به سوی میدان جهاد) حرکت نکنید، شما را مجازات دردناکی می کند، و گروه دیگری را جایگزین شما خواهد ساخت. و هیچ زیانی به او نمی رسانید. و خداوند بر هر چیزی تواناست.</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پیامبر] را یاری نکنید، خداوند او را (در سخت ترین لحظات) یاری کرد. آن هنگام که کافران او را (از مکّه) بیرون کردند، در حالی که یکی از دو نفر بود (و یک نفر بیشتر همراه نداشت). در آن هنگام که آن دو در غار بودند، و او به همسفر خود می گفت: «غم مخور، خدا با ماست.» آنگاه، خداوند، آرامش خود را بر او فرستاد. و با لشکرهایی که مشاهده نمی کردید، او را تأیید نمود. و گفتار (و خواسته) کافران را پایین تر قرار داد،(و آنها را با شکست مواجه ساخت.) و تنها سخن خدا (و آیین او)، برتر (و پیروز) است.و خداوند توانا و حکیم است.</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(همگی به سوی میدان جهاد) حرکت کنید. سبکبار یا سنگین بار. و با مال و جان خود، در راه خدا جهاد نمایید. این برای شما بهتر است اگر بدانید.</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گروهی از آنها، چنانند که) اگر غنایمی نزدیک (و در دسترس)، و سفری آسان باشد، (به طمع دنیا) از تو پیروی می کنند. ولی (اکنون که برای میدان تبوک،) راه بر آنها دور (و پر مشقّت) است، (سر باز می زنند.) و به خدا سوگند یاد می کنند که: «اگر توانایی داشتیم، همراه شما حرکت می کردیم!»(آنها با این اعمال و این دروغها، در واقع) خود را هلاک می کنند.و خداوند می داند آنها دروغگو هستند.</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تو را بخشید. چرا پیش از آن که راستگویان برای تو آشکار شوند و دروغگویان را بشناسی، به آنها اجازه دادی؟!(خوب بود صبر می کردی، تا هر دو گروه خود را نشان دهند.)</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خدا و روز بازپسین ایمان دارند، هرگز برای ترک جهاد (در راه خدا) با مال و جانشان، از تو اجازه نمی گیرند. و خداوند پرهیزگاران را می شناسد.</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از تو اجازه می گیرند که به خدا و روز بازپسین ایمان ندارند، و دلهایشان با شک و تردید آمیخته است از این رو. آنها در تردید خود سرگردانند.</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(راست می گفتند، و) می خواستند که (به سوی میدان جهاد) خارج شوند،وسیله ای برای آن فراهم می ساختند. ولی خدا از حرکت آنها ناخشنود بود. از این رو (توفیقش را از آنان سلب کرد. و) آنها را (از جهاد) بازداشت. و به آنان گفته شد:«با افراد ناتوان [= کودکان و پیران و بیماران ]بنشینید!»</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همراه شما(به سوی میدان جهاد) خارج می شدند، جز اضطراب و تردید و فساد، چیزی بر شما نمی افزودند. و بسرعت در بین شما به فتنه انگیزی (و ایجاد تفرقه و نفاق)می پرداختند. و در میان شما، افرادی (سستو ضعیف) هستند که به سخنان آنها کاملاً گوش فرا می دهند. و خداوند، ستمکاران را می شناسد.</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پیش از این (نیز) در پی فتنه انگیزی بودند، و کارها را بر تو دگرگون (و آشفته) ساختند. تا آن که حق فرا رسید، وفرمان خدا آشکار گشت (و پیروز شدید)، در حالی که آنها ناخشنود بودند.</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آنها کسانی هستند که می گویند: «به ما اجازه ده (تا در جهاد شرکت نکنیم)، و ما را به گناه نیفکن»! آگاه باشید آنها (هم اکنون) در گناه سقوط کرده اند. و به یقین جهنم، کافران را احاطه کرده است.</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نیکی به تو رسد، آنها را ناراحت می کند. و اگر مصیبتی به تو رسد، می گویند: «ما تصمیم خود را از پیش گرفته ایم.» و (از نزد تو) باز می گردند در حالی که خوشحالند.</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«هیچ حادثه ای برای ما رخ نمی دهد، مگر آنچه خداوند برای ما مقرّر داشته است. او پشتیبانو سرپرست ماست. و مؤمنان باید تنها بر خدا توکّل کنند.»</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درباره ما، جز یکی از دو نیکی را انتظار دارید؟! (: یا پیروزی یا شهادت) ولی ما انتظار داریم که خداوند، عذابی از سوی خود (در آن جهان) به شما برساند، یا (در این جهان) به دست ما (مجازات شوید) اکنون شما انتظار بکشید، ما هم با شما انتظار می کشیم!»</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«انفاق کنید. خواه از روی میل باشد یا اکراه، هرگز از شما پذیرفته نمی شود. چرا که شما گروه فاسقی بوده اید.»</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چیز مانع قبول انفاقهای آنها نشد، جز این که آنها به خدا و پیامبرش کافر شده اند، و نماز به جا نمی آورند جز با کسالت، و انفاق نمی کنند مگر با کراهت.</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(فزونیِ) ثروت ها و فرزندانشان، تو را در شگفتی فرو نبرد. (این برای آنها نعمت نیست، بلکه) خدا می خواهد آنان را بوسیله آن، در زندگی دنیا عذاب کند،و در حال کفر بمیرند.</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خدا سوگند یاد می کنند که از شما هستند، در حالی که از شما نیستند. ولی آنها گروهی هستند که می ترسند (و از ترس افشای اسرارشان دروغ می گویند)!</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پناهگاه یا غارهایی یا راهی در زیر زمین بیابند، با سرعت و شتاب به سوی آن فرار می کنند.</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آنها کسانی هستند که در (تقسیم) غنایم به تو خرده می گیرند. اگر سهمی از آن (غنایم،) به آنها داده شود، راضی می شوند. و اگر چیزی به آنها داده نشود، خشمگین می شوند (. هر چند حقی نداشته باشند).</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اگر به آنچه خدا و پیامبرش به آنان داده راضی می شدند و می گفتند: «خداوند برای ما کافی است. و بزودی خدا و پیامبرش، از فضل خود به ما می بخشند.و ما تنها رضای خدا را می طلبیم.» (برای آنها بهتر بود).</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زکات ها مخصوص فقرا و مساکین و کارکنانی است که برای (جمع آوری) آن زحمت می کشند، و کسانی که برای جلب محبتشان اقدام می شود، و برای (آزادی) بردگان و (ادای دَین) بدهکاران و در راه (تقویت آیین) خدا، و واماندگان در راه؛ این، یک فریضه (مهم) الهی است؛ و خداوند دانا و حکیم است.</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آنها کسانی هستند که پیامبر را آزار می دهند و می گویند: «او آدم خوش باوری است!» بگو: «خوش باور بودن او به نفع شماست. (ولی بدانید) او به خدا ایمان دارد. و (تنها) مؤمنان را تصدیق می کند. و رحمت است برای کسانی از شما که ایمان آورده اند.» و آنها که پیامبر خدا را آزار می دهند، برای آنها عذاب دردناکی است!</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برای شما به خدا سوگند یاد می کنند، تا شما را راضی سازند. در حالی که شایسته تر این است که اگر ایمان دارند، خدا و پیامبرش را راضی کنند.</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دانند هر کس با خدا و رسولش دشمنی کند، برای او آتش دوزخ است؛ جاودانه در آن می ماند؟ این، همان رسوایی بزرگ است!</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منافقان از آن بیم دارند که سوره ای برضدّ آنان نازل گردد، و به آنها از (اسرار) درون قلبشان خبر دهد. بگو: «استهزا کنید! خداوند، آنچه را از آن بیم دارید، آشکار می سازد.»</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آنها بپرسی: («چرا این اعمال خلاف را انجام دادید؟!»)، می گویند: «ما شوخی و بازی می کردیم.» بگو: «آیا خدا و آیات او و پیامبرش را مسخره می کردید؟!»</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عذر (و بهانه) نیاورید(که بیهوده است. چرا که) شما پس از ایمان آوردن، کافر شدید. اگر گروهی از شما را (بخاطر توبه) مورد عفو قرار دهیم، گروه دیگری را به سبب مجرم بودن، عذاب خواهیم کرد.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منافق و زنان منافق، همه از یک گروهند. آنها امر به منکر،و نهی از معروف می کنند. و دستهایشان را (از انفاق و بخشش) می بندند. خدا را فراموش کردند، و خدا (نیز) آنها را فراموش کرد (، و رحمتش را از آنها قطع نمود).به یقین، منافقان همان فاسقانند.</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مردان و زنان منافق و کفّار، وعده آتش دوزخ داده. جاودانه در آن خواهند ماند ـ همان برای آنها کافی است. ـ و خدا آنها را از رحمت خود دور ساخته. و عذابی پایدار برای آنهاست.</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منافقان،) همانند کسانی هستید که قبل از شما بودند (و راه نفاق پیمودند. بلکه) آنها از شما نیرومندتر، و اموال و فرزندانشان بیشتر بود. آنها از بهره خود (از مواهب الهی در راه گناه و هوس) استفاده کردند. شما نیز از بهره خود، (در این راه) استفاده کردید، همان گونه که آنها استفاده کردند. شما (در کفر و نفاق و استهزای مؤمنان) فرو رفتید، همان گونه که آنها فرورفتند. (و سرانجام) اعمالشان در دنیا وآخرت نابود شد.و آنها همان زیانکارانند.</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کسانی که پیش از آنها بودند، به آنان نرسیده است؟! «قوم نوح» و «عاد» و «ثمود» و «قوم ابراهیم» و «اصحاب مَدیَن»[= قوم شعیب ]و «شهرهای زیر و رو شده» [= شهرهای قوم لوط]. (همان ها که) پیامبرانشان دلایل روشن برای آنان آوردند، (ولی نپذیرفتند.) خداوند هرگز به آنها ستم نکرد، امّا خودشان همواره بر خویشتن ستم می کردند.</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و زنان باایمان، ولیّ (و یار و یاور) یکدیگرند. امر به معروف، و نهی از منکر می کنند. نماز را برپا می دارند. و زکات را می پردازند. و خدا و پیامبرش را اطاعت می کنند. بزودی خدا آنان را مورد رحمت (خویش) قرار می دهد. خداوند توانا و حکیم است.</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مردان و زنان باایمان، باغهای بهشتی وعده داده که نهرها از پای درختانش جاری است. جاودانه در آن خواهند ماند. و (همچنین،) خانه ها (و قصرهای) پاکیزه در باغهای جاودان بهشتی (به آنها وعده داده). و خشنودی خدا، (از همه اینها) برتر است. و این، همان رستگاری و پیروزی بزرگ است.</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با کافران و منافقان جهاد کن، و بر آنها سخت بگیر! جایگاهشان جهنم است. و بد فرجامی است!</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سوگند یاد می کنند که (در غیاب پیامبر، سخنان کفر آمیز) نگفته اند. در حالی که به یقین سخنان کفرآمیز گفته اند. و پس از اسلام آوردنشان، کافر شده اند. و تصمیم به امری (خطرناک) گرفتند، که به آن نرسیدند. آنها فقط از این ایراد می گیرند که خداوند و پیامبرش، آنان را به فضل (و کَرَم) خود، بی نیاز ساختند. (با این حال،) اگر توبه کنند، برای آنها بهتر است. و اگر روی گردانند، خداوند آنها را در دنیا و آخرت، به مجازات دردناکی کیفر خواهد داد. و در سراسر زمین، نه ولیّ و سرپرستی دارند، و نه یاوری.</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آنها کسانی هستند که با خدا پیمان بسته بودند: «اگر خداوند ما را از فضل خود روزی دهد، قطعاً صدقه و زکات خواهیم داد. و از صالحان (و شاکران) خواهیم بود.»</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خدا از فضل خود به آنها بخشید، نسبت به آن بخل ورزیدند و سرپیچی کردند و روی برتافتند.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عمل، (روحِ) نفاق را، تا روزی که خدا را ملاقات کنند، در دلهایشان برقرار ساخت. این سزای شکستن پیمانی است که با خدا بسته بودند و سزای دروغ هایی است که می گفتند.</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دانستند که خداوند، اسرار و سخنان درگوشیِ آنها را می داند. و خداوند دانای اسرار نهان است؟!</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از مؤمنان فرمانبردار، در صدقاتشان عیبجویی می کنند، وکسانی راکه (برای انفاق در راه خدا) جز به مقدارِ (ناچیزِ) توانایی خود دسترسی ندارند، مسخره می نمایند، خدا آنها را استهزا می کند. (و کیفر می دهد.)و برای آنها عذاب دردناکی است!</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برای آنها استغفار کنی، و چه نکنی، (حتّی) اگر هفتاد بار برای آنها استغفار کنی، هرگز خدا آنها را نمی آمرزد. چرا که خدا و پیامبرش را انکار کردند. و خداوند گروه فاسقان را هدایت نمی کند.</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تخلف کنندگان (از جنگ تبوک،) از مخالفت با پیامبر خدا و کناره گیری از جهاد، خوشحال شدند. و خوش نداشتند که با مال و جان خود،در راه خدا جهاد کنند. و گفتند: «در این گرما، (به سوی میدان) حرکت نکنید.» (به آنان) بگو: «آتش دوزخ از این سوزان تر است!» اگر می فهمیدند.</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آنها باید کمتر بخندند و بسیار بگریند. (چرا که آتش جهنم در انتظارشان است) این، جزای کارهایی است که انجام می دادند.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خداوند تو را به سوی گروهی از آنان بازگرداند،و از تو اجازه خروج (به سوی میدان جهاد) بخواهند، بگو: «هیچ گاه با من خارج نخواهید شد. و هرگز همراه من، با دشمنی نخواهید جنگید. شما نخستین بار به کناره گیری (از جهاد) راضی شدید، اکنون نیز با متخلّفان بمانید.»</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بر مرده هیچ یک از آنان، نماز نخوان.و بر کنار قبرش، (برای دعا و طلب آمرزش،) نایست. چرا که آنها به خدا و پیامبرش کافر شدند. و در حالی که فاسق بودند از دنیا رفتند.</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(فزونی) اموال و فرزندانشان، تو را در شگفتی فرو نبرد! (این برای آنها نعمت نیست. بلکه) خدا می خواهد آنان را به وسیله آن، در زندگی دنیا عذاب کند، و در حال کفر بمیرند.</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سوره ای نازل شود (و به آنان دستور دهد) که: «به خدا ایمان بیاورید، و همراه پیامبرش جهاد کنید» افرادی از آنها [= گروه منافقان ] که توانایی (بر جهاد) دارند، از تو اجازه می خواهند و می گویند: «بگذار ما با افراد ناتوان(و آنها که از جهاد معافند) باشیم.»</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راضی شدند که با واماندگان (و افراد ناتوان) باشند. و بر دلهایشان مهر نهاده شده. از این رو (حقایق را) درک نمی کنند.</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پیامبر و کسانی که با او ایمان آوردند، با مال و جانشان جهاد کردند. و همه نیکیها برای آنهاست. و رستگاران آنها هستند.</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آنها باغهای بهشتی آماده ساخته که نهرها از پای درختانش جاری است. جاودانه در آن خواهند بود. و این است رستگاری و پیروزی بزرگ.</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معذوران از اعراب ، (نزد تو) آمدند که به آنها اجازه (عدم شرکت در جهاد) داده شود. ولی کسانی که به خدا و پیامبرش دروغ گفتند، (بدون هیچ عذری) از جهاد کناره گیری کردند. بزودی به کسانی از آنها که کفر ورزیدند (و بدون عذر مخالفت کردند)، عذاب دردناکی خواهد رسید!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بر افراد ناتوان و نه بر بیماران و نه بر کسانی که چیزی برای انفاق (در راه جهاد) ندارند، گناهی نیست (که در میدان جهاد شرکت نجویند،) به شرط آنکه برای خدا و پیامبرش خیرخواهی کنند (. و از آنچه در توان دارند، مضایقه ننمایند. زیرا) بر نیکوکاران راهی برای مؤاخذه نیست. وخداوند آمرزنده و مهربان است.</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گناهی نیست بر آنها که وقتی نزد تو آمدند که آنان را بر مرکبی (برای جهاد) سوار کنی، گفتی: «مرکبی که شما را بر آن سوار کنم، در اختیار ندارم.» (از نزد تو) بازگشتند در حالی که چشمانشان از اندوه اشکبار بود. زیرا چیزی نداشتند که در راه خدا انفاق کنند (و با آن به میدان بروند).</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مؤاخذه تنها به روی کسانی باز است که از تو اجازه می خواهند در حالی که توانگرند. (و امکانات کافی برای جهاد دارند.)آنها راضی شدند که با واماندگان (و افراد معذور و ناتوان) بمانند. و خداوند بر دلهایشان مُهر نهاده. به همین جهت چیزی نمی دانند.</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سوی آنها (که از جهاد تخلّف کردند) بازگردید، برای شما عذر (و بهانه) می آورند. بگو: «عذر نیاورید، ما هرگز (سخن) شما را باور نخواهیم کرد! چرا که خدا ما را از اخبارتان آگاه ساخته. و خدا و پیامبرش، اعمال شما را خواهند دید. سپس به سوی کسی که دانای پنهان و آشکار است بازگشت داده می شوید. و او شما را به آنچه انجام می دادید، آگاه می کند (و جزا می دهد.)»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سوی آنان بازگردید، برای شمابه خدا سوگند یاد می کنند، تا از آنها اعراض (و صرف نظر) کنید. (آری) از آنها اعراض کنید (و روی بگردانید). چرا که آنها پلیدند. و به کیفر اعمالی که انجام می دادند، جایگاهشان، دوزخ است.</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شما قسم یاد می کنند تا از آنها راضی شوید. اگر شما از آنها راضی شوید، خداوند (هرگز) از گروه فاسقان راضی نخواهد شد.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بادیه نشینان عرب، کفر و نفاقشان شدیدتر است. و به ناآگاهی از حدود احکامی که خدا بر پیامبرش نازل کرده، سزاوارترند. و خداوند دانا و حکیم است.</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(این) اعراب بادیه نشین، چیزی را که(در راه خدا)انفاق می کنند، غرامت محسوب می دارند.و انتظار حوادث ناگوار برای شما می کشند. حوادث بد، سزاوار خودشان است. و خداوند شنوا و داناست.</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(دیگر) از عربهای بادیه نشین، به خدا و روز بازپسین ایمان دارند. و آنچه را انفاق می کنند، مایه تقرّب به خدا، و دعای پیامبر می دانند. آگاه باشید اینها مایه تقرّب آنهاست! خداوند بزودی آنان را در رحمت خود وارد خواهد ساخت. به یقین، خداوند آمرزنده و مهربان است.</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پیشگامان نخستین از مهاجرین و انصار، و کسانی که به نیکی از آنها پیروی کردند، خداوند از آنها خشنود گشت، و آنها (نیز) از او خشنود شدند. و باغهای بهشتی برای آنان آماده ساخته، که نهرها از پای درختانش جاری است. جاودانه در آن خواهند ماند. و این است رستگاری و پیروزی بزرگ!</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(میان) اعرابِ بادیه نشین که اطراف شما هستند، جمعی منافقند. و از اهل مدینه (نیز)،گروهی سخت به نفاق پای بندند. تو آنها را نمی شناسی، ولی ما آنها را می شناسیم. بزودی آنها را دو بار مجازات می کنیم (:مجازاتی در زمان حیات، ومجازاتی به هنگام مرگ). سپس به سوی مجازات بزرگی (در قیامت) فرستاده می شوند.</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دیگر (مؤمنانی هستند که) به گناهان خود اعتراف کرده اند. و کار خوب و بد را به هم آمیخته اند. امید می رود که خداوند توبه آنها را بپذیرد. به یقین، خداوند آمرزنده و مهربان است.</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اموال آنها صدقه ای (بعنوان زکات) بگیر،تا بوسیله آن، آنها را پاک سازی و پرورش دهی.و (به هنگام گرفتن زکات،) به آنها دعا کن. که دعای تو، مایه آرامش آنهاست. و خداوند شنواو داناست.</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دانستند که فقط خداوند توبه را از بندگانش می پذیرد،و صدقات را می گیرد، و خداوند توبه پذیر و مهربان است؟!</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«عمل کنید! خداوند و فرستاده او و مؤمنان، اعمال شما را می بینند! و بزودی، به سوی دانای نهانو آشکار، بازگردانده می شوید. و شما را به آنچه عمل می کردید، خبر می دهد!»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دیگر،به فرمان خدا واگذار شده اند (و کارشان با خداست). یا آنها را مجازات می کند، و یا توبه آنان را می پذیرد (، هر طور که شایسته باشند). و خداوند دانا و حکیم است.</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دیگر از منافقان) کسانی هستند که مسجدی ساختند برای زیان رساندن(به اسلام)، و (تقویت) کفر، و تفرقه افکنی میان مؤمنان، و کمینگاهی برای کسی که از پیش با خدا و پیامبرش مبارزه کرده بود. آنها سوگند یاد می کنند که: «جز نیکی(و خدمت)، نظری نداشته ایم.» امّا خداوند گواهی می دهد که آنها قطعاً دروغگو هستند.</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در آن (مسجد به عبادت) نایست! مسجدی که از روز نخست برپایه تقوا بنا شده، شایسته تر است که در آن (به عبادت) بایستی. در آن، مردانی هستند که دوست می دارند پاکیزه باشند. و خداوند پاکیزگان را دوست دارد.</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شالوده آن را بر تقوای الهی و خشنودی او بناکرده بهتر است، یا کسی که شالوده آن را بر کنار پرتگاه سستی بنا نموده که ناگهان در آتش دوزخ فرو می ریزد؟! و خداوند گروه ستمکاران راهدایت نمی کند.</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بنایی را که آنها ساختند، همواره بصورت وسیله شک و تردید، در دلهایشان باقی می ماند. مگر این که دلهایشان پاره پاره شود(و بمیرند. وگرنه، هرگز از دل آنها بیرون نمی رود). و خداوند دانا و حکیم است.</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مؤمنان، جان و مالشان را خریداری کرده،که (در برابرش) بهشت برای آنان باشد. (به این گونه که:) در راه خدا پیکار می کنند، می کشند و کشته می شوند. این وعده حقّی است بر او، که در تورات و انجیل و قرآن ذکر فرموده. و چه کسی از خدا به عهدش وفادارتر است؟! اکنون، به داد و ستدی که با خدا کرده اید، شادمان باشید.و این است همان رستگاری و پیروزی بزرگ!</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کنندگان، عبادت کنندگان، سپاس گویان، جهادگران، رکوع کنندگان، سجده گزاران، امرکنندگان به معروف، نهی کنندگان از منکر، و حافظان حدود (و مرزهای) الهی، (مؤمنان حقیقی اند). و بشارت ده به (اینچنین) مؤمنان!</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پیامبر و مؤمنان، شایسته نیست که برای مشرکان، پس از آنکه بر آنها روشن شد که این گروه اهل دوزخند، (از خداوند) طلب آمرزش کنند، هر چند از نزدیکانشان باشند.</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استغفار ابراهیم برای پدرش [= سرپرستش که در آن زمان، عمویش آزر بود]، فقط بخاطر وعده ای بود که به او داده بود. (تا وی را به سوی ایمان جذب کند). امّا هنگامی که برای او روشن شد که وی دشمن خداست، از او بیزاری جست. به یقین، ابراهیم دلسوزو بردبار بود.</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نیست خداوند قومی را، پس از آن که آنها را هدایت کرد(و ایمان آوردند) گمراه (و مجازات) کند. مگر آن که اموری را که باید از آن بپرهیزند، برای آنان بیان نماید (و آنها مخالفت کنند). زیرا خداوند به هر چیزی داناست.</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و مالکیت آسمانها و زمین تنها از آنِ خداست. زنده می کند و می میراند. و جز خدا، سرپرست و یاوری ندارید.</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خداوند رحمت خود را شامل حال پیامبر و مهاجران و انصار، که در زمان عسرت و شدّت (در جنگ تبوک) از او پیروی کردند، نمود. بعد از آن که نزدیک بود دلهای گروهی از آنها، از حق منحرف شود(و از میدان جنگ بازگردند). سپس خدا توبه آنها را پذیرفت، چرا که او نسبت به آنان رئوف و مهربان است.</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آن سه نفر که (از شرکت در جنگ تبوک) تخلّف جستند، (و مسلمانان با آنان قطع رابطه نمودند،) تا آن جا که زمین با همه وسعتش بر آنها تنگ شد. (حتّی)در وجود خویش، جایی برای خود نمی یافتند. (و) دانستند پناهگاهی در برابر عذاب خدا جز رفتن به سوی او نیست. سپس خدا رحمتش را شامل حال آنها نمود، (و به آنان توفیق داد) تا توبه کنند. زیرا خداوند بسیار توبه پذیر و مهربان است.</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(مخالفت فرمان) خدا بپرهیزید، و باصادقان و راستگویان باشید.</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سزاوار نیست که اهل مدینه، و کسانی از اعراب بادیه نشین که اطراف آنها هستند، از پیامبر خدا جدا شوند. و برای حفظ جان خویش، از جان او چشم بپوشند. زیرا هیچگونه تشنگی وخستگی، و گرسنگی در راه خدا به آنها نمی رسد و هیچ گامی که موجب خشم کافران می شود برنمی دارند، و ضربه ای از دشمن نمی خورند، مگر این که بخاطر آن، عمل صالحی برای آنها نوشته می شود. زیرا خداوند پاداش نیکوکاران را ضایع نمی کند.</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مال کوچک یا بزرگی را (در این راه) صرف نمی کنند، و هیچ سرزمینی را (به سوی میدان جهاد و یا در بازگشت) نمی پیمایند، جز این که برای آنها نوشته می شود. تا خداوند آن را بعنوان بهترین اعمالشان، پاداش دهد.</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شایسته نیست مؤمنان همگی (به سوی میدان جهاد) کوچ کنند. چرا از هر گروهی از آنان، طایفه ای کوچ نمی کند (تا طایفه ای در مدینه بماند)، که در دین (و معارف و احکام اسلام) آگاهی یابند وبه هنگام بازگشت به سوی قوم خود،آنهارابیم دهند؟! شاید(از مخالفت فرمان پروردگار) بترسند، و خودداری کنند!</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(نخست) با کافرانی که به شما نزدیکترند، پیکار کنید.(و دشمن دورتر، شما را از دشمنان نزدیک غافل نسازد.) آنها باید در شما شدّتو قدرت، احساس کنند. و بدانید خداوند با پرهیزگاران است.</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سوره ای نازل می شود، بعضی از آنان (به افراد دیگر) می گویند: «این سوره، ایمان کدام یک از شما را افزون ساخت؟!» (به آنها بگو:) امّا کسانی که ایمان آورده اند، بر ایمانشان افزوده است. و آنها (به فضل و رحمت الهی) خوشحالند.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کسانی که در دلهایشان بیماری است، پلیدی بر پلیدیشان افزوده. و از دنیا رفتند در حالی که کافر بودند.</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نمی بینند که در هر سال، یک یا دو بار آزمایش (مهمی) می شوند؟! باز نه توبه می کنند، و نه متذکّر می شوند.</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سوره ای نازل می شود، بعضی از آنها[= منافقان ] به یکدیگر نگاه می کنند (و می گویند:) آیا کسی شما را می بیند؟ سپس منصرف می شوند (و از حضور پیامبر بیرون می روند). خداوند دلهایشان را (از حق) منصرف ساخته. چرا که آنها، گروهی هستند که نمی فهمند (و بی دانشند).</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پیامبری از میان شما به سویتان آمد که رنجهای شما بر او سخت است.و اصرار بر هدایت شما دارد. و نسبت به مؤمنان، رئوف و مهربان است.</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آنها(از حق) روی بگردانند، (نگران مباش!) بگو: «خداوند مرا کفایت می کند. هیچ معبودی جز او نیست. بر او توکّل کردم. و او پروردگار عرش عظیم است.»</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الر، این آیاتِ کتابِ حکیم است (کتابی حکمت آمیزو استوار).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مردم، موجب شگفتی بود که به مردی از آنها وحی فرستادیم (و گفتیم:) «مردم را (از عواقب کفر و گناه) بیم ده، و به کسانی که ایمان آورده اند بشارت ده که برای آنها، سابقه نیک [= نیکنامی و پاداش] نزد پروردگارشان است»؟! (امّا) کافران گفتند: «این مرد، ساحر آشکاری است!»</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شما،خداوندی استکه آسمانها و زمین را در شش روز [= شش دوران]آفرید. سپس بر تخت (قدرت) قرار گرفت، و به تدبیر کار (جهان) پرداخت. هیچ شفاعت کننده ای، بی اذن او نیست. این است خداوند، پروردگار شما!پس او را پرستش کنید. آیا متذکّر نمی شوید؟!</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بازگشت همه شما تنها به سوی اوست. خداوند وعده حقّی فرموده. او آفرینش را آغاز می کند، سپس آن را باز می گرداند، تا کسانی را که ایمان آورده و کارهای شایسته انجام داده اند، بعدالت جزا دهد. و برای کسانی که کافر شدند، نوشابه ای از آب سوزان و عذابی دردناک است، به سزای آن که کفر می ورزیدند!</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خورشید را روشنایی بخش، و ماه را نورافشان قرار داد. و برای آن منزلگاههایی مقدّر کرد، تا عدد سالها و حساب (زمان) را بدانید. خداوند این را جز بحق نیافریده. او آیات (خود را) برای گروهی که آماده درک حقایقند، شرح می دهد.</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آمد و شد شب و روز،و آنچه خداوند در آسمانها و زمین آفریده، آیات (و نشانه هایی) است برای گروهی که پرهیزگارند (و حقایق را می پذیرند).</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امید و ایمان به لقای ما (و روز رستاخیز) ندارند، و (تنها) به زندگی دنیا راضی شدند و بر آن تکیه کردند، و کسانی که ازآیات ما غافلند،</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جایگاهشان آتش است، به سزای آنچه که انجام می دادند.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ایمان آوردند و کارهای شایسته انجام دادند، پروردگارشان آنها را در پرتو ایمانشان هدایت می کند. از زیر (قصرهای) آنها در باغهای پر نعمت بهشتی، نهرها جاری است.</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(و دعای) آنها در آنجا این است که: «خداوندا، منزّهی تو!» و تحیّت آنها در آن جا: سلام.و آخرین سخنشان این است که: «حمد و سپاس، مخصوصِ خداوندی است که پروردگار جهانیان است.»</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همان گونه که مردم در به دست آوردنِ «خوبی»ها عجله دارند، خداوند (نیز) در مجازاتشان شتاب می کرد، (بزودی) عمرشان به پایان می رسید (و همگی نابود می شدند). ولی کسانی را که امید و ایمان به لقای ما ندارند،در سرکشی و طغیانشان رها می کنیم تا سرگردان شوند.</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انسان زیان (و ناراحتی) رسد، ما را (در هر حال:) در حالی که به پهلو خوابیده، یانشسته، یا ایستاده است، (برای حل مشکل خود) می خواند. امّا هنگامی که زیان را از او برطرف ساختیم، چنان می رود که گویی هرگز ما را برای برطرف کردن زیانی که به او رسیده بود، نخوانده است. این گونه برای اسرافکاران، اعمالشان زینت داده شده است (که زشتی این عمل را درک نمی کنند).</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اقوام پیش از شما را، هنگامی که ظلم کردند، هلاک نمودیم. در حالی که پیامبرانشان دلایل روشن برای آنها آوردند، ولی آنها هرگز ایمان نیاوردند. این گونه گروه مجرمان را کیفر می دهیم!</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پس از ایشان جانشینان آنها در روی زمین قراردادیم. تا ببینیم شما چگونه عمل می کنید.</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 ما بر آنها خوانده می شود، کسانی که امید و ایمان به لقای ما (و روز رستاخیز) ندارند می گویند: «قرآنی غیر از این بیاور،یا آن را تغییر ده. (و آیات نکوهش بتها را بردار)» بگو: «برای من روا نیست که از پیش خود آن را تغییر دهم. فقط از چیزی که بر من وحی می شود، پیروی می کنم. من اگر پروردگارم را نافرمانی کنم، از مجازاتِ روزِ بزرگ (قیامت) می ترسم!»</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خدا می خواست، من این (قرآن) را بر شما نمی خواندم. و (خداوند) از آن آگاهتان نمی کرد. چه این که مدّتها پیش از این، در میان شما زندگی نمودم. (و هرگز آیه ای نیاوردم.) آیا نمی فهمید؟!»</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بر خدا دروغ بسته، یا آیات او را تکذیب کرد؟! به یقین مجرمان رستگار نخواهند شد.</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غیر از خدا، چیزهایی را می پرستندکه نه به آنان زیانی می رساند، و نه سودی می بخشد. و می گویند: «اینها شفیعان ما نزد خدا هستند.» بگو: «آیا خدا را به چیزی خبر می دهید که در آسمانهاو زمین سراغ ندارد؟!» منزّه است او، و برتر است از آنچه همتای او قرار می دهند!</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آغاز) همه مردم جز امّت واحدی نبودند. سپس اختلاف کردند. و اگر وعده قطعی پروردگارت (درباره عدم مجازات سریع آنان) از قبل صادر نشده بود، در میان آنها در آنچه اختلاف داشتند داوری می شد (و بی درنگ مجرمان به مجازات می رسیدند).</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«چرا معجزه ای از پروردگارش بر او نازل نمی شود؟!» بگو: «غیب (و ظهور معجزات) تنهابرای خدا (و به فرمان او) است. شما درانتظار باشید، من هم با شما در انتظارم! (شما در انتظار معجزات بهانه جویانه باشید، و من هم در انتظار مجازات شما!)»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مردم، پس از زیانی که به آنها رسیده است، رحمتی بچشانیم، در مورد آیات ما (با توجیهات ناروا) توطئه می کنند. بگو: «تدبیر خداوند (از شما) سریع تر است. و رسولان [=فرشتگان] ما، آنچه را توطئه می کنید، می نویسند!»</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در صحرا و دریا سیر می دهد. زمانی که در کشتی قرار می گیرید، و بادهای موافق کشتی نشینان را (به سوی مقصد) می برد و خوشحال می شوند، (ناگهان) طوفان شدیدی میوزد. وامواج از هر سو به سراغ آنها می آید. و گمان می کنند هلاک خواهند شد. (در آن هنگام) خدا را از روی خلوص عقیده می خوانند که: «اگر ما را از این گرفتاری نجات دهی، حتماً از سپاسگزاران خواهیم بود.»</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خدا آنها را رهایی بخشید، (بار دیگر) به ناحق، در زمین ستم می کنند. ای مردم! ستمهای شما، به زیان خود شماست. از زندگی دنیا بهره (اندکی می برید)، سپس بازگشت شما به سوی ماست. و ما، شما را به آنچه عمل می کردید، خبر می دهیم.</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زندگیِ دنیا، همانند آبی است که از آسمان نازل کرده ایم. که در پی آن، گیاهانِ (گوناگونِ) زمین ـ که مردم و چهارپایان (از آن) می خورند ـ (می روید) و در هم فرو می رود. تا زمانی که زمین، زیبایی خود را یافته و آراسته گردید، و اهلِ آن مطمئن شدند که می توانند (بی هیچ مانعی) از آن بهره مند گردند، (ناگهان) فرمان ما، شب هنگام یا در روز، فرا می رسد.(و سرما یا صاعقه ای را بر آن مسلّط می سازیم.) و آنچنان آن را درو می کنیم که گویی دیروز هرگز (چنین کشتزاری) نبوده است! این گونه، آیات خود را برای گروهی که می اندیشند، شرح می دهیم.</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به سرای صلح و آرامش دعوت می کند.و هر کس را بخواهد (و شایسته ببیند)، به راه راست هدایت می نماید.</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کسانی که نیکی کردند، پاداش نیک (همانند عملشان) و افزون بر آن خواهد بود. و غبار (غم) و ذلّت، چهره هایشان را نمی پوشاند. آنها اهل بهشتند، و جاودانه در آن خواهند ماند.</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مرتکب گناهان شدند، جزای بدی به مقدار آن دارند.و ذلّت و خواری، چهره آنان را می پوشاند. و هیچ نگهدارنده ای در برابر (مجازات) خدا برای آنان نیست. (چهره هایشان آنچنان گرفته است که) گویی با پاره هایی از شب تاریک، صورت آنها پوشیده شده! آنها اهل دوزخند. و جاودانه در آن خواهند ماند.</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همه آنها را جمع می کنیم، سپس به مشرکان می گوییم: «شما و معبودهایتان (هر کدام) در جای خودتان باشید» سپس آنها را (برای حساب) از هم جدا می سازیم، و معبودهایشان (به آنها) می گویند: «شما هرگز ما را عبادت نمی کردید!</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بس که خدا میان ما و شما گواه باشد، که به یقین ما از عبادت شما بی خبر بودیم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هر کس عملی را که قبلاً انجام داده است، می آزماید. و همگی به سوی خداوند یگانه که مولا و سرپرست حقیقی آنهاست بازگردانده می شوند. و چیزهایی را که بدروغ همتای خدا قرارداده بودند، از نظرشان گم و نابود می شوند.</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شما را از آسمان و زمین روزی می دهد؟ یا چه کسی مالک (و خالق) گوش و چشمهاست؟و چه کسی زنده را از مرده، و مرده را از زنده بیرون می آورد؟ و چه کسی امور (جهان) را تدبیر می کند؟» بزودی (در پاسخ) می گویند: «خدا»،بگو: «پس چرا تقوا پیشه نمی کنید (و راه شرک می پویید)؟!</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است خداوند، پروردگارِ حقّ شما (دارای همه این صفات)! با این حال، بعد از حق، چه چیزی جز گمراهی وجود دارد؟! پس چرا (از پرستش او) روی گردان می شوید؟!»</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اینچنین فرمان پروردگارت بر فاسقان مسلّم شده که آنها (پس از این همه لجاجت و گناه)، ایمان نخواهند آورد.</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هیچ یک از معبودهای شما، آفرینش را آغاز می کند و سپس باز می گرداند؟!» بگو: «تنها خدا آفرینش را آغاز کرده، سپس باز می گرداند.با این حال، چرا (از حق) روی گردان می شوید؟!»</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هیچ یک از معبودهای شما، به سوی حق هدایت می کند؟!» بگو: «تنها خدا به حق هدایت می کند. آیا کسی که هدایت به سوی حق می کندبرای پیروی شایسته تر است، یا آن کس که هدایت نمی شود مگر هدایتش کنند؟! شما را چه می شود، چگونه داوری می کنید؟!»</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بیشتر آنها،جز از گمان(و پندارهای بی اساس)، پیروی نمی کنند. با آنکه گمان، هرگز (انسان را) از حق بی نیاز نمی سازد(و به حق نمی رساند). به یقین، خداوند از آنچه انجام می دهند، آگاه است.</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نبود که این قرآن، بدون وحی الهی به خدا نسبت داده شود. بلکه با کتب آسمانی پیشین هماهنگ است و شرح و تفصیل کتاب (الهی) است. که هیچ شکی در آن نیست، و از سوی پروردگار جهانیان است.</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می گویند: «او قرآن را بدروغ (به خدا) نسبت داده است»؟!بگو: «اگر راست می گویید، یک سوره همانند آن بیاورید. و غیر از خدا، هر کس را می توانید (به یاری) فراخوانید!»</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از روی علم و دانش قرآن را انکار نکردند.) بلکه چیزی را تکذیب کردند که آگاهی از آن نداشتند، در حالی که هنوز واقعیتش بر آنان روشن نشده بود! پیشینیان آنها نیز همین گونه تکذیب کردند. پس بنگر عاقبت کار ستمکاران چگونه بود!</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آنها، به آن ایمان می آورند. و بعضی ایمان نمی آورند. و پروردگارت مفسدان را بهتر می شناسد.</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تو را تکذیب کردند، بگو: «عمل من برای من، و عمل شما برای شماست. شما از آنچه من انجام می دهم بیزارید و من (نیز) از آنچه شما انجام می دهید بیزارم.»</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آنان، به تو گوش فرامی دهند (. امّا گویی کر هستند). آیا تو می توانی سخن خود را به گوش کران برسانی، هرچند نفهمند؟!</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آنان، به سوی تو می نگرند (امّا گویی هیچ نمی بینند)! آیا تو می توانی کوران را هدایت کنی، هرچند نبینند؟!</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خداوندهیچ به مردم ستم نمی کند. ولی این مردمند که به خویشتن ستم می کنند.</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روزی را که (خداوند) آنها را جمع خواهد کرد. آنچنان که (احساس می کنند) گویی جز ساعتی از روز، (در دنیا) توقّف نکردند. به آن مقدار که یکدیگر را (ببینند و) بشناسند. به یقین آنها که لقای خداوند(و روز رستاخیز) را تکذیب کردند، زیان بردند وهدایت نیافتند.</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پاره ای از مجازاتهایی را که به آنها وعده می دهیم، به تو نشان دهیم، و یا (پیش از آن که گرفتار عذاب شوند،) تو را از دنیا ببریم، در هر حال، بازگشتشان به سوی ماست. و خداوند بر آنچه آنها انجام می دادند گواه است.</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امّتی، پیامبری است. هنگامی که پیامبرشان به سوی آنان بیاید، بعدالت در میان آنها داوری می شود. و ستمی به آنها نخواهد شد.</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«اگر راست می گویید، این وعده (مجازات) کی خواهد بود؟»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(حتّی) برای خودم، مالک زیان و سودی نیستم، (تا چه رسد برای شما.) مگر آنچه خدا بخواهد. (این مقدار می دانم که) برای هر قومی، اجلی (معین) است. هنگامی که اجل آنها فرا رسد، (و فرمان مجازات یا مرگشان صادر شود،) نه ساعتی تأخیر می کنند، و نه پیشی می گیرند.</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بدهید اگر مجازات او، شب هنگام یا در روز به سراغ شما آید (، آیا می توانید آن را از خود دفع کنید؟!)» پس مجرمان برای چه چیزی عجله می کنند؟!</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پس از آنکه (عذاب) واقع شد، آنگاه به آن ایمان می آورید؟! (به شما گفته می شود:)، حالا (چه سودی دارد)؟! در حالی که قبلاً برای آن عجله می کردید!</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کسانی که ستم کردند گفته می شود: «عذاب ابدی رابچشید! آیا جز به آنچه انجام می دادید کیفر داده می شوید؟!»</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تو می پرسند: «آیا آن (وعده مجازات الهی) حقّ است؟» بگو: «آری، به پروردگارم سوگند، قطعاً حق است. و شما نمی توانید (از مجازات الهی) فرار کنید.»</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ستم کرده، اگر تمامی آنچه روی زمین است در اختیار داشته باشد، (همه را برای نجات خویش) فدیه می دهد. و هنگامی که عذاب را ببینند،(پشیمان می شوند. امّا) پشیمانی خود را کتمان می کنند(، مبادا رسواتر شوند).و در میان آنها، به عدالت داوری می شود. و ستمی بر آنها نخواهد شد.</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آنچه درآسمانها و زمین است، تنها از آن خداست. آگاه باشید وعده خدا حق است، ولی اکثر آنها نمی دانند.</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زنده می کند ومی میراند، و به سوی او بازگردانده می شوید.</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اندرزی از سوی پروردگارتان برای شما آمده است. و درمانی برای آنچه در سینه هاست. و هدایت و رحمتی است برای مؤمنان.</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«تنها به فضل خداو رحمت او باید خوشحال شوند. که این،از تمام آنچه گردآوری می کنند، بهتر است.»</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بدهید (چرا) روزیهایی را که خداوند بر شما نازل کرده، بعضی از آن را حرام، و بعضی را حلال قرار داده اید؟!» بگو: «آیا خداوند به شما اجازه (چنین کاری) داده، یا بر خدا افترا می بندید (و از پیش خود، حلال و حرام درست می کنید)؟!»</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بر خدا به دروغ افترا می بندند، درباره (مجازاتِ) روز رستاخیز، چه گمان می کنند؟! خداوند نسبت به همه مردم دارای فضل (و رحمت) است، امّا اکثر آنها سپاسگزاری نمی کنند.</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هیچ حال (و اندیشه ای) نیستی، و هیچ قسمتی از قرآن را از جانب خداوند، تلاوت نمی کنی، و هیچ عملی را انجام نمی دهید، مگر این که در آن هنگام که وارد آن می شوید ما گواه بر شما هستیم. و هیچ چیز در زمین و آسمان، از پروردگار تو مخفی نمی ماند. حتّی به اندازه سنگینی ذرّه ای. و نه کوچکتر و نه بزرگتر از آن نیست، مگر این که (همه آنها) در کتابِ آشکار (و لوح محفوظ علم خداوند) ثبت است.</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(دوستان و) اولیای خدا، نه ترسی بر آنهاست و نه اندوهگین می شوند.</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ایمان آوردند، و(از مخالفت فرمان خدا، پیوسته) پرهیز می کردند.</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شادمانی (حقیقی) در زندگی دنیا و در آخرت تنها برای آنهاست. وعده های الهی تخلف ناپذیر است! این است آن رستگاری و پیروزی بزرگ!</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آنها تو را غمگین نسازد! تمام عزّت (و قدرت)، از آنِ خداست. و او شنواو داناست.</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کسانی که در آسمانها و کسانی که در زمین هستند، تعلق به خدا دارند. و آنها که غیر خدا را همتای او می خوانند، (از منطق و دلیلی) پیروی نمی کنند. آنها تنها از گمان بی اساس پیروی می نمایند و تخمین و حدس (واهی) می زنند.</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شب را برای شما آفرید، تا در آن آرامش بیابید.و روز را روشنی بخش (تا به تلاش برای زندگی بپردازید). در این (نظام نور و ظلمت) نشانه هایی است برای کسانی که گوش شنوا دارند!</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«خداوند فرزندی برای خود انتخاب کرده است». (بدانید او از هر عیب و نقص و احتیاجی) منزّه است! او بی نیاز است. از آنِ اوست آنچه در آسمانها و آنچه در زمین است. شما هیچ گونه دلیلی بر این ادّعا ندارید. آیا چیزی را که نمی دانید به خدا نسبت می دهید؟!</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بگو:«آنها که به خدا دروغ می بندند، (هرگز) رستگار نمی شوند.</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بهره ای (ناچیز) از دنیاست. سپس بازگشتشان به سوی ماست. و آنگاه، مجازات شدیدی به سزای کفرشان به آنها می چشانیم!»</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 نوح را بر آنها بخوان. در آن هنگام که به قوم خود گفت: «ای قوم من! اگر موقعیت من و تذکراتم نسبت به آیات الهی، بر شما سنگین (و سخت) است، (هر کاری از شما ساخته است بکنید.) من بر خدا توکّل کرده ام! (شما اگر می توانید) توانایی خودو معبودهایتان را جمع کنید. سپس هیچ چیز از امورتان بر شما پوشیده نماند. (و تمام جوانب کارتان را بنگرید.) سپس به حیات من پایان دهید، و (لحظه ای) مهلتم ندهید! (امّا کاری از شما ساخته نیست.)</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قبول دعوتم) روی بگردانید، (کار نادرستی کرده اید. چه این که) من از شما هیچ اجر و پاداشی نمی خواهم. اجر من، تنها بر خداست! و من مأمورم که از مسلمانان (و تسلیم شدگان در برابر فرمان خدا) باشم.»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آنها او را تکذیب کردند. و ما، او و کسانی را که با او در کشتی بودند، نجات دادیم. و آنان را جانشین (و وارث کافران) قراردادیم. و کسانی را که آیات ما را تکذیب کردند، غرق نمودیم. پس ببین عاقبتِ کار کسانی که انذار شدند(و نپذیرفتند)، چگونه بود!</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بعد از او [= نوح،]پیامبرانی به سوی قومشان فرستادیم. آنان دلایل روشن برایشان آوردند. امّا آنها، (بر اثر لجاجت) به چیزی که پیش از آن تکذیب کرده بودند، ایمان نیاوردند. اینچنین بر دلهای تجاوزکاران مهر می نهیم (تا چیزی را درک نکنند).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آنها، موسی و هارون را با نشانه های خود به سوی فرعون و اطرافیانش فرستادیم. امّا آنها تکبّر کردند و (زیرِ بارِ حق نرفتند. چرا که آنها) گروهی مجرم بودند.</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حقّ از جانب ما به سراغ آنها آمد، گفتند: «این، سحری است آشکار!»</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«آیا درباره حق، هنگامی که به سوی شما آمد، (چنین) می گویید؟! آیا این سحر است؟! در حالی که ساحران (هرگز) رستگار (و پیروز) نمی شوند.»</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آمده ای که ما را، از آنچه پدرانمان را بر آن یافته ایم، منصرف سازی. و بزرگی (و ریاست) در روی زمین، از آنِ شما دو نفر باشد؟! ما (هرگز) به شما ایمان نمی آوریم!»</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«(بروید و) هر ساحر ماهری را نزد من آورید.»</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ساحران (برای مبارزه) آمدند، موسی به آنها گفت: «آنچه (از وسایل سحر) را می خواهید بیفکنید، بیفکنید!»</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افکندند، موسی گفت: «آنچه شما انجام دادید، سحر است. که خداوند بزودی آن را باطل می کند.چرا که خداوند (هرگز) عمل مفسدان را اصلاح نمی کند.</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حق را به وعده های خویش، تحقّق می بخشد. هر چند مجرمان ناخشنود باشند!»</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آغاز،) هیچ کس به موسی ایمان نیاورد، مگر گروهی از فرزندان قوم او. (آن هم) با ترس از فرعون و اطرافیانش، مبادا آنها را شکنجه کنند. زیرا فرعون، برتری جویی در زمین داشت. و از اسرافکاران بود.</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«ای قوم من! اگر شما به خدا ایمان آورده اید، و تسلیم فرمان او هستید، تنها بر او توکل کنید.»</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«تنها بر خدا توکّل داریم. پروردگارا! ما را مورد شکنجه گروه ستمکاران قرارمده.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را با رحمتت از (شرّ) گروه کافران رهایی بخش.»</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موسی و برادرش وحی کردیم که: «برای قوم خود، خانه هایی در سرزمین مصر آماده کنید. و خانه هایتان را مقابل یکدیگر (و متمرکز) قراردهید. و نماز را برپا دارید.و به مؤمنان بشارت ده (که سرانجام پیروز می شوند.)»</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«پروردگارا! تو فرعون و اطرافیانش را زینت و اموالی (سرشار) در زندگی دنیا داده ای، پروردگارا!در نتیجه (آنها بندگانت را) از راه تو گمراه می سازند. پروردگارا!اموالشان را نابود کن.و (به جرم گناهانشان،) دلهایشان را سخت و سنگین ساز، که ایمان نیاورند تا عذاب دردناک را ببینند.»</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«دعای شما پذیرفته شد. استقامت به خرج دهید! و از راه (و رسم) کسانی که نمی دانند، تبعیّت نکنید.»</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بنی اسرائیل را از دریا [= رود عظیم نیل ]عبور دادیم. و فرعون و لشکریانش از سرِ ظلم و تجاوز، به دنبال آنها رفتند. تا زمانی که غرقاب دامن او را گرفت، گفت: «ایمان آوردم که هیچ معبودی، جز کسی که بنی اسرائیل به او ایمان آورده اند، وجود ندارد. و من از مسلمین هستم.»</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به او خطاب شد:) الآن؟! در حالی که قبلاً نافرمانی کردی، و از مفسدان بودی!</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امروز، بدنت را (از آب) نجات می دهیم، تا عبرتی برای آیندگان باشی. و بسیاری از مردم، از نشانه های (عبرت انگیز) ما غافلند.</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بنی اسرائیل را در جایگاه خوبی منزل دادیم. و از روزیهای پاکیزه به آنها عطا کردیم. (امّا آنها به نزاع برخاستند.) و اختلاف نکردند، مگر بعد از آن که علم و آگاهی به سراغشان آمد. پروردگار تو روز قیامت، در آنچه اختلاف می کردند، میان آنها داوری می کند.</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 آنچه بر تو نازل کرده ایم تردیدی داری، از کسانی که پیش از تو کتاب آسمانی را می خواندند بپرس. به یقین، حق از طرف پروردگارت به تو رسیده است. بنابراین، هرگز از تردیدکنندگان مباش! (مسلّماً او تردیدی نداشت و این درسی برای مردم بود!)</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از کسانی مباش که آیات خدا را تکذیب کردند، که از زیانکاران خواهی بود.</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 کسانی که فرمان پروردگار تو بر آنان تحقّق یافته، (و به جرم اعمالشان، توفیق هدایت را از آنها گرفته هرگز)ایمان نمی آورند،</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چند تمام آیات(و نشانه های الهی) به آنان برسد، تا زمانی که عذاب دردناک را ببینند! (زیرا تاریکی گناه، قلبهایشان را فراگرفته است.)</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هیچ یک از شهرها و آبادیها ایمان نیاوردند تا ایمانشان سبب نجاتشان شود؟! مگر قوم یونس، هنگامی که آنها ایمان آوردند، عذاب رسواکننده را در زندگی دنیا از آنان برطرف ساختیم. و تا مدّت معیّنی [= سر آمدن اجلشان]آنها را بهره مند ساختیم.</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پروردگار تو می خواست، تمام کسانی که روی زمین هستند، همگی (به اجبار) ایمان می آوردند. آیا تو می خواهی مردم را مجبور سازی که ایمان بیاورند؟! (ایمان اجباری چه سودی دارد؟!)</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نمی تواند ایمان بیاورد، جز به خواست خدا (و توفیق و یاری و هدایت او). و خداوند، پلیدی (کفر و گناه) را بر کسانی قرار می دهد که نمی اندیشند.</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«نگاه کنید چه چیز (از آیات عظمت خدا) در آسمانها و زمین است؟» امّا این آیات و انذارها برای کسانی که (بخاطر لجاجت) ایمان نمی آورند مفید نخواهد بود.</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(چیزی) جز همانند روزهای (مجازات) پیشینیان را انتظار می کشند؟! بگو: «شما انتظار بکشید،من نیز با شما انتظار می کشم!»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(هنگام نزول بلا و مجازات،) پیامبران خود و کسانی را که(به آنان) ایمان می آوردند، نجات می دادیم و همین گونه، بر ما لازم است که مؤمنان (به تو) را (نیز) نجات بخشیم.</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مردم! اگر در آیین من شک دارید، من کسانی را که جز خدا می پرستید، نمی پرستم. تنها خداوندی را پرستش می کنم که شما را می میراند. و من مأمورم که از مؤمنان باشم.</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من دستور داده شده که:) روی خود را با اخلاص به آیین الهی متوجّه ساز. و از مشرکان مباش!</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خدا، چیزی را که نه سودی به تو می رساند و نه زیانی، مخوان (و پرستش مکن)! که اگر چنین کنی، از ستمکاران خواهی بود.</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خداوند، (برای امتحان و مانند آن،) زیانی به تو رساند، هیچ کس جز او نمی تواند آن را برطرف کند. و اگر اراده خیری برای تو کند، هیچ کس مانع فضل او نخواهد شد. آن را به هر کس از بندگانش بخواهد می رساند. و او آمرزنده و مهربان است.»</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مردم! حقّ از طرف پروردگارتان به سراغ شما آمده. هر کس (در پرتو آن) هدایت یابد، به نفع خود هدایت می شود. و هر کس گمراه گردد، به زیان خود گمراه می گردد.و من مأمور(به اجبار) شما نیستم.»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بر تو وحی می شود پیروی کن،و شکیبا باش (و استقامت نما)، تا خداوند حکم (پیروزی) را صادر کند. و او بهترین حاکمان است.</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مهربانالر، این کتابی است که آیاتش استحکام یافته. سپس تشریح شده و از نزد خداوند حکیم و آگاه (نازل گردیده) است!</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(دعوت من این است) که: جز خداوند یگانه را نپرستید. من از سوی او برای شما بیم دهنده و بشارت دهنده ام.</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پروردگار خویش آمرزش بطلبید. سپس به سوی او بازگردید. تا شما را تا مدّت معیّنی، از مواهب خوب (زندگی این جهان،) بهره مند سازد. و به هر صاحب فضیلتی، به مقدار فضیلتش عطا کند. و اگر (از این دعوت) روی گردان شوید، من بر شما از عذاب روز بزرگی بیمناکم!</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بازگشت شما تنها بسوی خداوند یگانه است. و او بر هر چیزی تواناست.</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 باشید، آنها (برای نجوا،) سینه هاشان را در کنار هم قرار می دهند، تا خود (و سخنان خویش) را از او [= پیامبر ]پنهان دارند. آگاه باشید، آنگاه که آنها لباسهایشان را به خود می پیچند و خویش را در آن پنهان می کنند، (خداوند) آنچه را پنهان می کنند و آنچه را آشکار می سازند می داند. چرا که او، از اسرار درون سینه ها، آگاه است.</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جنبنده ای در زمین نیست مگر این که روزی او بر خداست. او قرارگاه و محلّ نقل و انتقالشان را می داند. همه اینها در کتاب مبین (لوح محفوظ) ثبت است.</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آسمانها و زمین را در شش روز [= شش دوران]آفرید. وعرش (قدرت) او، بر آب قرار داشت. (و جهان در آغاز توده مذابی بود، او آن را آفرید) تا شما را بیازماید که کدام یک عملتان بهتر است. و اگر (به آنها) بگویی: «شما بعد از مرگ، برانگیخته می شوید.»، به یقین کافران می گویند: «این سحری آشکار است!»</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مجازات را تا زمان محدودی از آنها به تأخیر اندازیم، (از روی استهزا) می گویند: «چه چیز مانع آن شده است؟!» آگاه باشید، آن روز که (عذاب) به سراغشان آید،از آنها بازگردانده نخواهد شد. و آنچه را مسخره می کردند، دامانشان را می گیرد.</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جانب خویش، رحمتی به انسان بچشانیم، سپس آن را از او بگیریم، بسیار نومید و ناسپاس خواهد بود.</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بعد از ناراحتی و زیانی که به او رسیده، نعمتهایی به او بچشانیم، به یقین می گوید: «بدی ها از من برطرف شده، (و دیگر باز نخواهد گشت).» و غرق شادی و غفلت و فخرفروشی می شود.</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آنها که (در سایه ایمان راستین،) صبر واستقامت ورزیدند و کارهای شایسته انجام دادند. که برای آنها، آمرزش و اجر بزرگی است.</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(ابلاغ) بعض آیاتی را که به تو وحی می شود، (به خاطر عدم پذیرش آنها) ترک کنی (و به تأخیر اندازی). و سینه ات از این جهت تنگ (و ناراحت) شود که می گویند: «چرا گنجی بر او نازل نشده و یا چرا فرشته ای همراه او نیامده است؟!» (نگران مباش! چرا که) تو فقط بیم دهنده ای. و خداوند، نگاهبان و ناظر بر همه چیز است (. و به حساب آنان می رسد).</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گویند: «او به دروغ قرآن را (به خدا) نسبت داده (و ساختگی است)»! بگو: «اگر راست می گویید، شما هم ده سوره ساختگی همانند این قرآن بیاورید. و هر کس را که می توانید ـ غیر از خدا ـ (برای این کار) دعوت کنید!»</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کافران دعوت شما را نپذیرفتند (به آنها بگویید:)، بدانید (قرآن) تنها با علم الهی نازل شده. و هیچ معبودی جز او نیست. آیا (با این حال،) تسلیم (حق) می شوید؟!</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زندگی دنیاو زینت آن را بخواهند، (نتیجه) اعمالشان را در همین دنیا بطور کامل به آنها می دهیم. و چیزی در این (دنیا) از آنها کم و کاست نخواهد شد.</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کسانی هستند که در آخرت، جز آتش، (سهمی) نخواهند داشت. و آنچه را در دنیا (برای غیرخدا) انجام دادند، نابود می شود. و آنچه را عمل می کردند، باطل و بی اثر خواهد شد.</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 کس که دلیل آشکاری از پروردگار خویش دارد، و به دنبال آن، شاهدی از سوی (خدا)آمده، و پیش از آن، کتاب موسی که پیشوا و رحمت بوده (گواهی بر آن می دهد، همچون کسی است که چنین نباشد)؟! آنها [= حق طلبان] به او ایمان می آورند. و هر کس از گروههای مخالف به او کافر شود، آتش وعده گاه اوست. پس، تردیدی در آن نداشته باش که آن حقّ است از پروردگارت. ولی بیشتر مردم ایمان نمی آورند.</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بر خدا دروغ بسته؟! آنان، (روز رستاخیز) بر پروردگارشان عرضه می شوند، در حالی که شاهدان [= پیامبران و فرشتگان ]می گویند: «اینها همان کسانی هستند که به پروردگارشان دروغ بستند. اینک لعنت خدا بر ستمکاران باد!»</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همانها که (مردم را) از راه خدا باز می دارند. و (با القای شبهات) آن را کج و معوج نشان می دهند. و به سرای آخرت کافرند.</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هیچ گاه توانایی فرار از کیفر خدا را در زمین نداشتند. و جز خدا، پشتیبانهایی نمی یافتند. عذاب خدا برای آنهامضاعف خواهد بود.(چرا که هم خودشان گمراه بودند، و هم دیگران را گمراه ساختند.) آنها هرگز توانایی شنیدن (حق را) نداشتند. و (حقیقت را) نمی دیدند.</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کسانی هستند که سرمایه وجود خود را از دست داده اند.و آنچه را به دروغ همتای خدا می پنداشتند از نظرشان گم شد.</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تردید آنها در آخرت، از همه زیانکارترند!</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کارهای شایسته انجام دادند و در برابر پروردگارشان خاضع و تسلیم بودند، آنها اهل بهشتند. و جاودانه در آن خواهند ماند.</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این دو گروه [= مؤمنان و منکران]،حال «نابینا و ناشنوا»و «بینا و شنوا» است. آیا این دو، همانند یکدیگرند؟! آیا متذکّر نمی شوید؟!</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نوح را به سوی قومش فرستادیم (. او به آنها گفت): «من برای شما بیم دهنده ای آشکارم.</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خدای یگانه را نپرستید. زیرا بر شما از عذاب روز دردناکی می ترسم!»</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کافر قومش (در پاسخ او) گفتند: «ما تو را جز بشری همچون خودمان نمی بینیم. و کسانی را که از تو پیروی کرده اند، جز افراد پست ساده لوح، مشاهده نمی کنیم. و برای شما فضیلتی نسبت به خود نمی بینیم. بلکه گمان می کنیم که شما دروغگو هستید.»</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«ای قوم من! به من خبر دهید اگر من دلیل روشنی از پروردگارم داشته باشم، و او از سوی خود رحمتی که شما از آن بی خبرید،به من داده باشد (آیا باز هم رسالت مرا انکار می کنید)؟! آیا ما می توانیم شما را به پذیرش این دلیل روشن مجبور سازیم، با این که شما کراهت دارید»؟!</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به خاطر این دعوت، اجر و پاداشی از شما نمی طلبم. اجر من، تنها بر خداست. و من، کسانی را که ایمان آورده اند، (بخاطر شما) از خود طرد نمی کنم. چرا که آنها پروردگارشان را ملاقات خواهند کرد. (اگر آنها را از خود برانم، در دادگاه قیامت، خصم من خواهند بود.) ولی شما را گروهی می بینم که جهالت به خرج می دهید.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 چه کسی مرا در برابر (مجازات) خدا یاری می دهد اگر آنان را طرد کنم؟! آیا متذکر نمی شوید؟!</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هرگز به شما نمی گویم خزائن الهی نزد من است. و غیب هم نمی دانم. (جز آنچه خدا به من بیاموزد) و نمی گویم من فرشته ام.و (نیز) نمی گویم کسانی که در نظر شما خوار می آیند، خداوند خیری به آنها نخواهد داد. خدا از آنچه در دل آنهاست آگاهتر است. (و اگر آنها را از خود برانم،) در این صورت از ستمکاران خواهم بود.»</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نوح! با ما جرّ و بحث کردی، و زیاد مجادله کردی! (بس است!) اکنون اگر راست می گویی، آنچه را (از عذاب الهی) به ما وعده می دهی بیاور!»</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«اگر خدا اراده کند، (عذابش را) خواهد آورد. و شما قدرت فرار (از آن را) نخواهید داشت!</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خدا بخواهد شما را (به خاطر گناهانتان) گمراه سازد، و من بخواهم شما را اندرز دهم، اندرز من سودی به حالتان نخواهد داشت. او پروردگار شماست. و به سوی او بازگشت داده می شوید».</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(مشرکان) می گویند: «او [= محمد ] قرآن را بدروغ به خدا نسبت داده است.»؟! بگو: «اگر من آن رابه دروغ به خدا نسبت داده باشم، گناهش بر عهده من است. ولی من از گناهانی که شما مرتکب می شوید بیزارم.»</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نوح وحی شد که:«جز آنها که (تاکنون) ایمان آورده اند، دیگر هیچ کس از قوم تو ایمان نخواهد آورد. پس، از کارهایی که انجام می دادند، غمگین مباش.</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(اکنون) در محضر ما و طبق وحی ما، کشتی بساز. و درباره آنها که ستم کردند با من سخن مگو (و شفاعت مکن،) که (همه) آنها غرق شدنی هستند!»</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مشغول ساختن کشتی بود، و هر زمان گروهی از اشراف قومش بر او می گذشتند، او را مسخره می کردند. (ولی نوح) گفت: «اگر ما را مسخره می کنید،ما نیز شما را همین گونه مسخره خواهیم کرد.</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خواهید دانست چه کسی عذاب رسوا کننده به سراغش خواهد آمد، و عذاب ابدی بر او وارد خواهد شد!»</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وضع همچنان ادامه یافت) تا آن زمان که فرمان ما فرارسید، و تنور جوشیدن گرفت. (به نوح) گفتیم: «از هر یک از انواع حیوانات، یک جفت (نر و ماده) در آن (کشتی) حمل کن. همچنین خاندانت را (بر آن سوار کن) مگر آنها که قبلاً وعده هلاک آنان داده شده [= همسر و یکی از فرزندانت]. ـ و همچنین مؤمنان را.» امّا جز عده کمی همراه او ایمان نیاوردند.</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گفت: «بر آن (کشتی) سوار شوید به نام خدا. در هنگام حرکت آنو توقفش، که پروردگارم آمرزنده و مهربان است.»</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کشتی، آنها را از میان امواجی همچون کوهها حرکت می داد. (در این هنگام،) نوح فرزندش را که در گوشه ای بود صدا زد: «پسرم! همراه ما سوار شو، و با کافران مباش!»</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«بزودی به کوهی پناه می برم که مرا از آب حفظ می کند!» (نوح) گفت: «امروز هیچ نگهدارنده ای در برابر فرمان خدا نیست. مگر آن کس را که او رحم کند.» در این هنگام، موج در میان آن دو جدایی افکند. و او در زمره غرق شدگان قرارگرفت!</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گفته شد: «ای زمین، آبت را فروبر! و ای آسمان، (از بارش) خودداری کن!» و آب فرو نشستو کار پایان یافت و (کشتی) بر (دامنه کوه) جودی، پهلو گرفت. و (در این هنگام،) گفته شد: «دور باد گروه ستمکاران (از رحمت خدا!)»</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به پروردگارش عرض کرد:«پروردگارا! پسرم از خاندان من است. و وعده تو (در مورد نجات خاندانم) حقّ است. و تو بهترین حکم کنندگانی.»</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 نوح! او از خاندان تو نیست. او عمل غیرصالحی است [= فرد ناشایسته ای است]. پس، آنچه را از آن آگاه نیستی، از من مخواه. من به تو اندرز می دهم که از جاهلان نباشی.»</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کرد: «پروردگارا! من به تو پناه می برم که از تو چیزی بخواهم که از آن آگاهی ندارم. و اگر مرا نیامرزی، و بر من رحم نکنی، از زیانکاران خواهم بود.»</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نوح) گفته شد: «ای نوح! با سلامت و برکاتی از ناحیه ما بر توو بر تمام امّتهایی که با تواند، فرود آی! و امّتهایی نیز هستند که ما آنها را از نعمتها بهره مند خواهیم ساخت، سپس (به سبب کفران نعمت) عذاب دردناکی از سوی ما به آنها می رسد.»</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اینها از اخبار غیبی است که به تو وحی می کنیم. نه تو، و نه قومت،اینهارا پیش از این نمی دانستید. بنابراین، صبر و استقامت کن، که عاقبت از آن پرهیزگاران است.</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(قومِ) عاد، برادرشان «هود» را فرستادیم.(به آنها) گفت: «ای قوم من! خدا را پرستش کنید، که معبودی جز او برای شما نیست. شما فقط افترا می بندید (و بتها را همتای او می خوانید).</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من از شما برای این (رسالت)، پاداشی نمی طلبم. پاداشِ من، تنها برکسی است که مرا آفریده است. آیا نمی اندیشید؟!</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قوم من! از پروردگارتان طلب آمرزش کنید، سپس به سوی او باز گردید، تا باران را پی در پی بر شما بفرستد. ونیرویی بر نیرویتان بیفزاید. و گنهکارانه، روی (از حق) برنتابید.»</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هود! تو دلیل روشنی برای ما نیاورده ای. و ما خدایان خود را بخاطر گفتار تو، رها نخواهیم کرد! و ما هرگز به تو ایمان نمی آوریم».</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(درباره تو) فقط می گوییم: «بعضی از خدایان ما، به (عقل) تو آسیب رسانده اند.» (هود) گفت: «من خدا را به شهادت می طلبم، شما نیز گواه باشید که من از آنچه همتای (خدا) قرار می دهید، بیزارم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(بیزار از آنچه) غیر او (می پرستید)! حال که چنین است، همگی برای من توطئه کنید. و مهلتم ندهید (امّا بدانید کاری از شما ساخته نیست.)</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 خدای یگانه که پروردگار من و شماست، توکّل کرده ام.هر جنبنده ای در قبضه قدرت (توأم با عدالت) اوست. زیرا پروردگار من بر صراط مستقیم است.</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اگر روی گردان شوید، من رسالتی را که مأمور بودم به شما رساندم. و پروردگارم گروه دیگری را جایگزین شما خواهد ساخت. و شما هیچ زیانی به او نمی رسانید. پروردگارم حافظ و نگاهبان هر چیز است.»</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ما فرارسید، هود و کسانی را که با او ایمان آورده بودند، با رحمت خود نجات دادیم. و آنهارا از عذاب شدید، رهایی بخشیدیم!</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قوم «عاد» بودند که آیات پروردگارشان را انکار کردند. و از اطاعت پیامبرنش سر برتافتند. و از فرمان هر ستمگر حق ستیز، پیروی کردند!</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این دنیا و روز قیامت، لعنت (و نام ننگینی) به دنبال دارند! بدانید قوم «عاد» نسبت به پروردگارشان کفر ورزیدند. دور باد «عاد» قوم هود(از رحمت خدا، و خیر و سعادت)!</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قوم «ثمود»، برادرشان «صالح» را فرستادیم. گفت: «ای قوم من! خدا را پرستش کنید، که هیچ معبودی جز او برای شما نیست! اوست که شما را از زمین آفرید. و آباد کردن آن را به شما سپرد! از او آمرزش بطلبید، سپس به سوی او باز گردید، که پروردگارم (به بندگان خود) نزدیک، و اجابت کننده (خواسته های آنها) است!»</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صالح! تو پیش ازاین، در میان ما مایه امید بودی!آیا ما را از پرستش آنچه پدرانمان می پرستیدند، نهی می کنی؟!در حالی که ما، در مورد آنچه به سوی آن دعوتمان می کنی، در شکی توأم با بد گمانی هستیم!»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به من خبر بدهید اگر دلیل آشکاری از پروردگارم داشته باشم،و رحمتی از جانب خود به من داده باشد، پس اگر من نافرمانی او کنم، چه کسی می تواند مرا در برابر خداوند یاری دهد؟! پس شما، جز زیان، چیزی بر من نخواهید افزود.</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این «ناقه» از سوی خداوند برای شما معجزه ای است. بگذارید در زمین خدا به چرا مشغول شود. و هیچ گونه آزاری به آن نرسانید، که به زودی عذاب (خدا) شما را خواهد گرفت!»</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ناقه را پی کردند. و (صالح به آنها) گفت: «(مهلت شما تمام شد!) سه روز در خانه هایتان بهره مند گردید. (و بعد از آن، عذاب الهی فراخواهد رسید.) این وعده ای است که دروغ نخواهد بود.»</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(مجازات) ما فرارسید، صالح و کسانی را که با او ایمان آورده بودند، به رحمت خود (از آن عذاب) و از رسوایی آن روز، رهایی بخشیدیم. چرا که پروردگارت تواناو شکست ناپذیر است.</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ستم کرده بودند، صیحه (مرگبار آسمانی) فروگرفت. و بامدادان در خانه هایشان به روی افتاده و مرده بودند.</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آنچنان که گویی هرگز ساکن آن دیار نبودند! بدانید قوم ثمود،پروردگارشان را انکار کردند. دور باد قوم ثمود (از رحمت خداوند)!</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فرستادگان ما [= فرشتگان] برای ابراهیم بشارت آوردند. گفتند: «سلام!» (او نیز) گفت: «سلام!» و چندان درنگ نکرد که گوساله بریانی (برای آنها) آورد.</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دید دست آنها به آن نمی رسد (و از آن نمی خورند) آنها را نا آشنا (و دشمن) شمرد. و از آنان احساس ترس نمود. به او گفتند: «نترس! ما به سوی قوم لوط فرستاده شده ایم.»</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همسرش ایستاده بود،(ازخوشحالی)خندید.پس او را به اسحاق، و بعد از اسحاق به یعقوب بشارت دادیم.</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وای بر من! آیا من فرزند می آورم در حالی که پیرزنم، و این شوهرم پیرمردی است؟! این راستی چیز عجیبی است!»</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از فرمان خدا تعجب می کنی؟! این رحمت خدا و برکاتش بر شما خانواده است. چرا که او ستوده و دارای مجد و عظمت است.»</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ترس ابراهیم فرو نشست، و بشارت به او رسید، درباره قوم لوط با ما مجادله می کرد. (و تقاضای عفو آنان را داشت)</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ابراهیم، بردبار و دلسوز و همواره رجوع کننده (به سوی خدا) بود.</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(گفتیم:) ای ابراهیم! از این (درخواست) صرف نظر کن، که فرمان پروردگارت فرا رسیده. و به یقین عذاب بدون بازگشت (الهی) به سراغ آنها می آید.</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فرستادگان ما[= فرشتگان عذاب] به سراغ لوط آمدند، از آمدنشان ناراحت شد. و قلبش پریشان گشت. و گفت: «امروز روز سختی است!» (زیرا آنها را نشناخت. و ترسید قوم تبهکار مزاحم آنها شوند.)</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او (به قصد مزاحمت میهمانان) بسرعت به سراغ او آمدندـ و قبلاً کارهای بد و زشتی انجام می دادند ـ گفت: «ای قوم من! اینها دختران منند. که برای شما پاکیزه ترند. (با آنها ازدواج کنید. و از زشتکاری چشم بپوشید.) از خدا بترسید. و مرا در مورد میهمانانم رسوا نسازید. آیا در میان شما یک مرد فهمیده و آگاه وجود ندارد؟!»</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«تو می دانی ما تمایلی به دختران تو نداریم. و خوب می دانی ما چه می خواهیم.»</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«(افسوس!) ای کاش در برابر شما قدرتی داشتم. یا پناهگاه نیرومندی در اختیار من بود. (آنگاه می دانستم با شما زشت سیرتان چه کنم.)»</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عذاب) گفتند: «ای لوط! ما فرستادگان پروردگار توایم. آنها هرگز دسترسی به تو پیدا نخواهند کرد. در تاریکی شب، خانواده ات را (از این شهر) حرکت ده ـ و هیچ یک از شما پشت سرش را نگاه نکند ـ مگر همسرت، که او هم به همان بلایی که آنها گرفتار می شوند، گرفتار خواهد شد. موعد آنها صبح است. آیا صبح نزدیک نیست؟!»</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ما فرارسید، آن (شهرها) را زیر و رو کردیم. و بارانی از سنگ به صورت گِلهای متحجّر متراکم، بر آنها فرو ریختیم.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(سنگهایی) که نزد پروردگارت (برای مجازات گناهکاران) نشانه گذاری شده بود. و آن (مجازات)، از (سایر) ستمکاران دور نیست.</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وبه سوی «مَدْیَن» برادرشان شعیب را فرستادیم. گفت: «ای قوم من! خدا را پرستش کنید، که جز او، معبودی برای شما نیست. پیمانهو وزن را کم نکنید (و دست به کم فروشی نزنید). که من خیرخواه شما هستم و از عذاب روز فراگیر، بر شما بیمناکم.</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قوم من! حق پیمانه و وزن را با عدالت، ادا کنید.و از اموال مردم چیزی کم نگذارید. و در زمین به فساد نکوشید.</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آنچه(از سرمایه های حلال،) خداوند برای شما باقی گذارده، برایتان بهتر است اگر ایمان داشته باشید. و من، نگهبان شما (و مأمور بر اجبارتان به ایمان) نیستم.»</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شعیب! آیا نمازت به تو دستور می دهد که آنچه را پدرانمان می پرستیدند، ترک کنیم. یا آنچه را می خواهیم در اموالمان انجام ندهیم؟!تو که مرد بردبار و فهمیده ای هستی!»</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به من خبر دهید، اگر دلیل آشکاری از پروردگارم داشته باشم، و روزی و موهبت نیکویی به من داده باشد، (آیا می توانم برخلاف فرمان او رفتار کنم؟!) من هرگز نمی خواهم چیزی که شما را از آن باز می دارم، خودم مرتکب شوم. من جز اصلاح ـ تا آن جا که توانایی دارم ـ نمی خواهم. و توفیق من (در این کار)، جز به (یاری) خدا نیست. تنها بر او توکّل کردم. و به سوی او باز می گردم.</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 قوم من! دشمنی و مخالفت با من، سبب نشود که شما به همان سرنوشتی که قوم نوح یا قوم هود یاقوم صالح گرفتار شدند، گرفتار شوید. و (سرزمین) قوم لوط از شما چندان دور نیست.</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پروردگار خود، آمرزش بطلبید. و به سوی او بازگردید.که پروردگارم مهربان و دوستدار (بندگان توبه کار) است.»</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شعیب! بسیاری از آنچه را می گویی، ما نمی فهمیم. و ما تو را در میان خود،ضعیف می یابیم.و اگر (بخاطر) قبیله کوچکت نبود، تو را سنگسار می کردیم. و تو در برابر ما قدرتی نداری.»</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آیا قبیله کوچکم، نزد شما عزیزتر از خداوند است؟! در حالی که (فرمان) او را پشت سر انداخته اید! پروردگارم به آنچه انجام می دهید،احاطه دارد (و آگاه است).</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هر چه در توان دارید، انجام دهید. من هم کار خود را انجام می دهم. و بزودی خواهید دانست چه کسی عذاب رسواکننده به سراغش می آید، وچه کسی دروغگوست! شما انتظار بکشید، من هم با شما در انتظارم!»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ما فرا رسید، شعیب و کسانی را که با او ایمان آورده بودند، با رحمت خود نجات دادیم. و آنها را که ستم کردند، صیحه (مرگبار آسمانی) فرو گرفت. و بامدادان در خانه هایشان، به رو افتاده و مرده بودند.</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آنچنان که گویی هرگز ساکن آن (دیار) نبودند! دور باد مَدْیَن (و اهل آن از رحمت خدا)، همان گونه که قوم ثمود دور شدند!</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موسی را با آیات خود و دلیل آشکاری فرستادیم...</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و اطرافیانش. امّا آنها از فرمان فرعون پیروی کردند. در حالی که فرمان فرعون، مایه رشد و نجات نبود.</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قیامت، او در پیشاپیش قومش خواهد بود. و (به جای چشمه های زلال بهشت) آنها را وارد آتش می کند. و چه بد آبشخوری است (آتش)، که بر آن وارد می شوند!</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این جهانو روز قیامت، لعنتی به دنبال دارند. و چه بد عطایی است (لعنو دوری از رحمت خدا)، که نصیب آنان می شود!</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از اخبار شهرهاو آبادیهاست که مابرای تو شرح می دهیم. که بعضی (هنوز) برپا هستند، و بعضی درو شده اند(و از میان رفته اند).</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آنها ستم نکردیم. بلکه آنها خودشان بر خویشتن ستم روا داشتند. و هنگامی که فرمان (مجازات) پروردگارت فرا رسید، معبودهایی را که غیر از خدا می خواندند، آنها را نجات نبخشیدند. وجز بر هلاکت آنان نیفزودند.</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اینچنین است مجازات پروردگار تو، هنگامی که (مردم) شهرها و آبادیها را مجازات می کند، در حالی که آنها ستمکارند! به یقین مجازات او، دردناک و شدید است!</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(سرگذشت پیشینیان)، نشانه ای است برای کسی که از عذاب آخرت می ترسد. همان روزی که مردم در آن جمع آوری می شوند،و روزی که همه آن را مشاهده می کنند.</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آن (مجازات) را، جز تا زمان محدودی، تأخیر نمی اندازیم!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(قیامت و زمان مجازات) فرارسد،هیچ کس جز به اجازه او سخن نمی گوید. گروهی از آنها بدبختند و گروهی سعادتمند.</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بدبخت شدند، در آتشند. و برای آنان در آن جا، ناله های دردناک و نعره های طولانی است.</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آسمانها و زمین برپاست، جاودانه در آن خواهند ماند. مگر آنچه پروردگارت بخواهد. به یقین پرورگارت آنچه را بخواهد انجام می دهد.</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سعادتمند شدند، تا آسمانها و زمین برپاست، جاودانه در بهشت خواهند ماند. مگر آنچه پروردگارت بخواهد. (این) بخششی است قطع نشدنی.</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تردیدی در (باطل بودن) معبودهایی که آنها می پرستند، به خود راه مده. آنها همان گونه این معبودها را پرستش می کنند که پدرانشان قبلاًمی پرستیدند. و ما نصیبشان را بی کم و کاست به آنان خواهیم داد.</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کتاب آسمانی دادیم. سپس در آن اختلاف شد. و اگر فرمان پیشین خدا (در زمینه آزمایش و اتمام حجّت بر آنها) نبود، در میان آنان داوری می شد. و آنها (هنوز) در شکّی آمیخته با بدگمانی اند.</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اعمال هر یک را بی کم و کاست به آنها خواهد داد. زیرا او به آنچه عمل می کنند آگاه است.</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همان گونه که فرمان یافته ای، استقامت کن. و (همچنین) کسانی که با تو، (به سوی خدا) آمده اند (باید استقامت کنند).و سرپیچی نکنید، که او آنچه را انجام می دهید می بیند.</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ستمکاران تکیه ننمایید، که موجب می شود آتش شما را فرا گیرد. و در آن حال، هیچ ولیّ و سرپرستی جز خدا نخواهید داشت. سپس یاری نمی شوید.</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 طرف روز، و اوایل شب، نماز را برپا دار. چرا که حسنات، سیّئات (و آثار آنها) را از بین می برند. این تذکّری است برای کسانی که اهل تذکّرند.</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شکیبایی کن، که خداوند پاداش نیکوکاران را ضایع نخواهد کرد.</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 اقوام قبل از شما، دانشمندان صاحب قدرتی نبودند که از فساد در زمین جلوگیری کنند؟! مگر اندکی از آنها، که نجاتشان دادیم. و آنان که ستم می کردند، به دنبال نعمتها و لذات رفتند. و گناهکار بودند (و نابود شدند).</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چنین نبود که پروردگارت آبادیها را بظلم و ستم نابود کند در حالی که اهلش در صدد اصلاح بوده باشند.</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پروردگارت می خواست، همه مردم را (به اجبار) امت واحدی (بدون هیچ گونه اختلاف) قرار می داد. ولی آنها همواره با هم اختلاف دارند.</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را که پروردگارت رحم کند. و برای همین (پذیرش رحمت) آنها را آفرید. و وعده پروردگارت قطعی شده که: دوزخ را از همه (سرکشان و طاغیان) جنّ و انس پُر خواهم کرد!</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سرگذشتهای همه پیامبران برای تو شرح می دهیم، تا بوسیله آن، قلبت را آرامش بخشیم. (و اراده ات قوی گردد.)و در این (اخبار و سرگذشتها،) برای تو حقّ آمده، و برای مؤمنان موعظه و تذکّری است.</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کسانی که ایمان نمی آورند، بگو: «هر چه در توان دارید، انجام دهید. ما هم انجام می دهیم!</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انتظار بکشید. ما هم منتظریم!»</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(آگاهی از) غیب (و اسرار نهانی) آسمانها و زمین، تنها از آن خداست. و همه کارها تنها به او بازگردانده می شود. پس او را پرستش کن. و بر او توکّل نما. و پروردگارت از آنچه انجام می دهید، هرگز غافل نیست.</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الر، این آیات کتاب مبین و روشنگر است</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 را قرآنی عربی (و فصیح و گویا) نازل کردیم، تا شما (آن را) درک کنید.</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بهترین سرگذشتها را به وسیله این قرآن که به تو وحی کردیم، برای تو شرح می دهیم. و به یقین پیش از این، از آن غافل بودی.</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یوسف به پدرش گفت: «پدرم! من در خواب دیدم که یازده ستاره، و خورشید و ماه در برابرم سجده می کنند.»</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«پسرم! خواب خود را برای برادرانت بازگو مکن، مبادا برای تو نقشه (خطرناکی) بکشند. زیرا شیطان، دشمن آشکار انسان است.</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پروردگارت تو را بر می گزیند. و از تعبیر خوابها به تو می آموزد. و نعمتش را بر تو و بر خاندان یعقوب کامل می کند، همان گونه که پیش از این، بر پدرانت ابراهیم و اسحاق کامل کرد. به یقین، پروردگار تو دانا و حکیم است.»</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(داستان) یوسف و برادرانش، نشانه ها(ی هدایت) برای سؤال کنندگان بود.</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(برادران) گفتند: «یوسف و برادرش (بنیامین) نزد پدر، از ما محبوبترند. در حالی که ما مردان نیرومندی هستیم. مسلّماً پدر ما، در گمراهی آشکاری است.</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را به قتل رسانید. یا او را به سرزمین دوردستی بیفکنید. تا توجّه پدرتان، فقط به شما باشد. و بعد از آن، (از گناه خود توبه می کنید. و)افراد صالحی خواهید بود.»</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آنها گفت: «یوسف را به قتل نرسانید. و اگر می خواهید کاری انجام دهید، او را در مخفی گاه چاه بیفکنید.تا بعضی از قافله ها او را برگیرند (و با خود به مکان دوری ببرند).»</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نزد پدر آمدند و) گفتند: «ای پدر! چرا تو درباره یوسف، به ما اطمینان نمی کنی؟!در حالی که ما خیرخواه او هستیم!</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فردا او را با ما (به خارج شهر) بفرست، تا غذای کافی بخوردو تفریح کند. و به یقین ما از او محافظت خواهیم کرد.»</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(پدر) گفت: «من از بردن او غمگین می شوم. و از این می ترسم که گرگ او را بخورد، در حالی که شما از او غافل باشید!»</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«با این که ما مردان نیرومندی هستیم، اگر گرگ او را بخورد، ما از زیانکاران خواهیم بود (و هرگز چنین چیزی ممکن نیست).»</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او را با خود بردند، و به اتفاق تصمیم گرفتند وی را در مخفی گاه چاه قرار دهند، و (مقصد خود را عملی ساختند.) به او وحی فرستادیم که آنها را در آینده از این کارشان با خبر خواهی ساخت. در حالی که آنها نمی دانند.</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یوسف) شب هنگام، گریان به سراغ پدر آمدند.</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پدر! ما رفتیم تا مشغول مسابقه شویم، و یوسف را نزد اثاث خود گذاردیم. و گرگ او را خورد! و (می دانیم) تو هرگز سخن ما را باور نخواهی کرد، هر چند راستگو باشیم.»</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پیراهن او را با خونی دروغین (آغشته ساخته، نزد پدر) آوردند. گفت: «نفس (سرکش) شما این کار (زشت) را برایتان زینت داده. من صبر جمیل خواهم داشت (و شکیبایی خالی از ناسپاسی). و در برابر آنچه می گویید، از خداوند یاری می طلبم.»</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همین حال) کاروانی فرا رسید. و مأمور آب را فرستادند (تا آب بیاورد). او دلو خود را (در چاه) افکند. (ناگهان) صدا زد: «مژده باد! این کودکی است (زیبا و دوست داشتنی!)» و او را بعنوان کالایی (از دیگران) مخفی داشتند. و خداوند به آنچه آنها انجام می دادند، آگاه بود.</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(سرانجام) او را به بهایی اندک، به چند درهم فروختند. و نسبت به (فروختن) او، بی رغبت بودند (. چرا که می ترسیدند رازشان فاش شود).</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از (مردم) مصر که او را خرید [= عزیز مصر]، به همسرش گفت: «مقام وی را گرامی دار، شاید برای ما سودمند باشد. و یا او را بعنوان فرزند انتخاب کنیم.» و اینچنین یوسف را درآن سرزمین، جایگاه (ویژه ای) دادیم. (ما این کار را کردیم، تا او را بزرگ داریم. و) از علم تعبیر خواب به او بیاموزیم. خداوند بر کارش توانا و پیروز است، ولی بیشتر مردم نمی دانند.</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بلوغ و رشد رسید، ما حکم (پیامبری)و «علم» به او دادیم. و اینچنین نیکوکاران را پاداش می دهیم!</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زن که یوسف در خانه او بود، از او تمنّای کامجویی کرد. درها را بست و گفت: «بیا به سوی آنچه برای تو مهیّاست!» (یوسف) گفت: «پناه می برم به خدا! او [= عزیز مصر ]صاحب نعمت من است. مقام مرا گرامی داشته. (آیا ممکن است به او ظلم و خیانت کنم؟!) به یقین ستمکاران رستگار نمی شوند.»</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زن قصد او کرد. و او نیز، اگر برهان پروردگار را نمی دید، قصد وی می نمود. اینچنین کردیم تا بدی و فحشا را از او دور سازیم. چرا که او از بندگان خالص شده ما بود.</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دو به سوی در، دویدند و (در حالی که همسر عزیز، یوسف را تعقیب می کرد). پیراهن او را از پشت (کشید و) پاره کرد. و در این هنگام، همسر آن زن را نزدیک در یافتند. آن زن گفت: «کیفر کسی که بخواهد نسبت به خانواده تو خیانت کند، جز زندان یا عذاب دردناک، چیست؟!»</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 «او مرا به کامجویی از خود دعوت کرد!» و در این هنگام، شاهدی از خانواده آن زن شهادت داد که: «اگر پیراهنش از پیش رو پاره شده، آن زن راست می گوید. و او از دروغگویان است.</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پیراهنش از پشت پاره شده، آن زن دروغ می گوید. و او از راستگویان است.»</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(عزیز مصر) دید پیراهن او از پشت پاره شده، گفت: «این از مکر و حیله شما زنان است. که مکر و حیله شما زنان، عظیم است!</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از این (جریان)، صرف نظر کن. و تو نیز ای زن از گناهت استغفار کن، زیرا تو از خطاکاران بودی.»</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جریان در شهر منعکس شد.) گروهی از زنان شهر گفتند: «همسر عزیز، غلامش را به سوی خود دعوت می کند. عشق (این جوان)، در اعماق قلبش نفوذ کرده. ما او را در گمراهی آشکاری می بینیم.»</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(همسر عزیز) نیرنگ آنها را شنید، به سراغشان فرستاد. و برای آنها پشتی (گرانبها، و مجلس باشکوهی) فراهم ساخت. و به دست هر کدام، کاردی (برای بریدن میوه) داد. و (به یوسف) گفت: «بر آنان وارد شو!» هنگامی که چشمشان به او افتاد، او را بسیار با شکوه (و زیبا) یافتند. و (بی توجه) دستهای خود را بریدند. و گفتند: «منزّه است خدا! این بشر نمی باشد. این جز یک فرشته بزرگوار نیست!»</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(همسر عزیز) گفت: «این همان کسی است که بخاطر (عشق) او مرا سرزنش کردید. (آری) من او را به خویشتن دعوت کردم. و او خودداری کرد. و اگر آنچه را به او دستور می دهم انجام ندهد، به زندان خواهد افتاد. و به یقین خوار و حقیر خواهد شد.»</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 «پروردگارا!زندان نزد من محبوبتر است از آنچه اینها مرا به سوی آن می خوانند. و اگر مکر و نیرنگ آنها را از من بازنگردانی، به سوی آنان متمایل خواهم شد و از جاهلان خواهم بود.»</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پروردگارش دعای او را اجابت کرد. و مکر آنان را از او بازگرداند. چرا که او شنوا و داناست.</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 اینکه نشانه های (پاکی یوسف) را دیدند، تصمیم گرفتند او را تا مدّتی زندانی کنند.</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هنگام) دوجوان، همراه او وارد زندان شدند. یکی از آن دو گفت: «من در خواب دیدم که (انگور برای ساختن) شراب می فشارم.» و دیگری گفت: «من درخواب دیدم نان بر سرم حمل می کنم. که پرندگان از آن می خورند. ما را از تعبیر این خواب آگاه کن که تو را از نیکوکاران می بینیم.»</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گفت:«غذای روزانه شما را نمی آورند، مگر اینکه پیش از آن، شما را از تعبیر خوابتان آگاه خواهم ساخت. این، از دانشی است که پروردگارم به من آموخته است. زیرا من آیین قومی را که به خدا ایمان ندارند، و به سرای دیگر کافرند، ترک گفتم (و شایسته چنین موهبتی شدم).</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از آیین پدرانم ابراهیم و اسحاق و یعقوب پیروی کردم. برای ما شایسته نبود چیزی را همتای خدا قرار دهیم.این از فضل خدا بر ما و بر مردم است. ولی بیشتر مردم شکرگزاری نمی کنند.</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دوستان زندانی من! آیا خدایان متعدد و پراکنده بهترند، یا خداوند یگانه ای که بر همه چیز قاهر است؟!</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غیر از خدا می پرستید، جز اسمهایی (بی مسمّا) که شما و پدرانتان آنها را (خدا) نامیده اید، نیست. خداوند هیچ دلیلی بر آن نازل نکرده. حکم تنها از آن خداست. فرمان داده که غیر ازاو را نپرستید. این است آیین ثابت و پایدار. ولی بیشتر مردم نمی دانند.</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دوستان زندانی من! امّا (تعبیر خواب شما چنین است که) یکی از شما (دو نفر، آزاد می شود. و) ساقی شراب برای آقای خود خواهد شد.و امّا دیگری به دار آویخته می شود. و پرندگان از سر او می خورند. و مطلبی که درباره آن (از من) نظر خواستید، قطعی و حتمی است.»</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میان آن دو نفر، به آن کس که می دانست رهایی می یابد، گفت: «مرا نزد آقایت[= سلطان مصر ]یاد کن (تا از زندان رهایی یابم.)» ولی شیطان یاد او را نزد آقایش از خاطر وی برد. و از این رو، (یوسف) چند سال در زندان باقی ماند.</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هنگام) پادشاه گفت: «من درخواب دیدم هفت گاو چاق را که هفت گاو لاغر آنها را می خورند. و هفت خوشه سبز و هفت خوشه خشکیده. (که خشکیده ها بر سبزها پیچیدند. و آنها را از بین بردند.) ای گروه اشراف! درباره خواب من نظر دهید، اگر خواب را تعبیر می کنید.»</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«اینها خوابهای پریشان و آشفته ای است. و ما از تعبیر این گونه خوابها آگاه نیستیم.»</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یکی از آن دو که نجات یافته بود ـ وبعد از مدتی به یاد آورد ـ گفت: «من تعبیر آن را به شما خبر می دهم. مرا (به سراغ آن جوان زندانی) بفرستید.»</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زندان آمد، و گفت:) یوسف، ای مرد بسیار راستگو! درباره این خواب اظهار نظر کن که هفت گاو چاق را هفت گاو لاغر می خورند. و هفت خوشه تر، و هفت خوشه خشکیده. تا من به سوی مردم بازگردم، تا (از تعبیر این خواب) آگاه شوند.</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«هفت سال پی در پی زراعت می کنید. و آنچه را درو کردید، جز کمی که می خورید، در خوشه های خود باقی بگذارید (و ذخیره نمایید).</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آن، هفت سال سخت (قحطی و خشکسالی) می آید، که آنچه را برای آن سالها اندوخته اید، می خورند. جز کمی که (برای بذر) ذخیره خواهید کرد.</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سالی فرا می رسد که باران فراوان نصیب مردم می شود. و در آن سال، مردم عصاره (میوه ها را) می گیرند (و سال پربرکتی است.)»</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گفت: «او را نزد من آورید.» ولی هنگامی که فرستاده او نزد وی آمد، یوسف گفت: «به سوی آقایت بازگرد، و از او بپرس ماجرای زنانی که دستهای خود را بریدند چه بود؟ به یقین پروردگار من به نیرنگ آنها آگاه است.»</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آن زنان را طلبید و)گفت: «به هنگامی که یوسف را به سوی خویش دعوت کردید، جریان کار شما چه بود؟»گفتند:«منزّه است خدا، ما هیچ (خطا و) عیبی در او نیافتیم!» (در این هنگام) همسر عزیز گفت: «الآن حق آشکار گشت. من بودم که او را به سوی خود دعوت کردم. و او از راستگویان است.</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را بخاطر آن گفتم تا بداند من در غیاب به او [= یوسف ]خیانت نکردم. و خداوند مکر خائنان را هدایت نمی کند.</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خودم را تبرئه نمی کنم، که نفس (سرکش) بسیار به بدیها امر می کند. مگر آنچه را پروردگارم رحم کند. پروردگارم آمرزنده و مهربان است.»</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گفت: «او [= یوسف] را نزد من آورید، تا وی را از خالصان خود قرار دهم.» هنگامی که با او صحبت کرد، (پادشاه) گفت: «تو امروز نزد ما جایگاهی والا داری، و امین ما هستی.»</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 «مرا سرپرست خزاین سرزمین (مصر) قرارده، که من نگاهبانی آگاهم.»</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مابه یوسف در سرزمین (مصر) قدرت دادیم، که هر جا می خواست در آن منزل می گزید (و تصرّف می کرد). ما رحمت خود را به هرکس بخواهیم (و شایسته ببینیم) می بخشیم. و پاداش نیکوکاران را (حتی در این دنیا) ضایع نمی کنیم.</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پاداش آخرت، برای کسانی که ایمان آورده و پرهیزگاری داشتند، بهتر است.</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(سرزمین کنعان را قحطی فراگرفت.) برادران یوسف (به مصر) آمدند. و بر او وارد شدند. او آنان را شناخت. ولی آنها او را نشناختند.</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(یوسف) بارهای آنان را آماده ساخت، گفت: «(نوبت آینده) آن برادری را که از پدر دارید، نزد من آورید. آیا نمی بینید من حق پیمانه را ادا می کنم، و من بهترین میزبانان هستم؟!</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او را نزد من نیاورید، نه پیمانه ای (از غلّه) نزد من خواهید داشت.و نه (هیچ گاه) به من نزدیک شوید.»</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درباره او با پدرش گفتگو خواهیم کرد. و ما (این کار را) انجام خواهیم داد.»</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کارگزاران خود گفت: «بهایی را که پرداخته اند، در بارهایشان بگذارید! شاید هنگامی که به سوی خانواده خویش بازگشتند، آن را بشناسند. شاید بازگردند.»</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سوی پدرشان بازگشتند، گفتند: «ای پدر! دستورداده شده که(بدون حضور برادرمان بنیامین) پیمانه ای (از غلّه) به ما ندهند. پس برادرمان را با ما بفرست، تا پیمانه ای (از غلّه) دریافت داریم. و به یقین ما او را محافظت خواهیم کرد.»</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نسبت به او به شما اطمینان کنم همان گونه که قبلا نسبت به برادرش (یوسف) اطمینان کردم (و دیدید چه شد)؟! و (در هر حال،) خداوند بهترین حافظ، ومهربانترین مهربانان است.»</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متاع خود را گشودند، دیدند سرمایه آنها به آنها بازگردانده شده. گفتند: «پدر! ما دیگر چه می خواهیم؟! این سرمایه ماست که به ما بازپس داده شده است. (پس چه بهتر که برادر رابا ما بفرستی.) و ما برای خانواده خویش موادّ غذایی می آوریم. و برادرمان را حفظ خواهیم کرد. و یک بار شتر زیادتر دریافت خواهیم داشت. این پیمانه (باری که اکنون گرفته ایم، پیمانه) کوچکی است.»</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هرگز او را با شما نخواهم فرستاد، تا تعهد الهی مؤکدی بدهیدکه او را حتماً نزد من خواهید آورد. مگر این که قدرت از شما سلب گردد.و هنگامی که آنها تعهد مؤکد خود را در اختیار او گذاردند، گفت: «خداوند، نسبت به آنچه می گوییم، ناظر و نگهبان است.»</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هنگام حرکت، یعقوب) گفت: «پسران من. همگی از یک در وارد نشوید. بلکه از درهای مختلف وارد گردید (تا توجّه مردم به سوی شما جلب نشود). و (من با این دستور،) نمی توانم تقدیر حتمی الهی را از شما دفع کنم. حکم و فرمان، تنها از آن خداست. بر او توکّل کرده ام. و توکل کنندگان باید تنها بر او توکّل کنند.»</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از همان طریق که پدرشان به آنها دستور داده بود وارد شدند، این کار تقدیر حتمی الهی را نمی توانست از آنها دور سازد، جز اینکه خواسته قلبی یعقوب (از این طریق) انجام شد (و خاطرش آرام گرفت). و او بخاطر تعلیمی که ما به او دادیم، علم فراوانی داشت. ولی بیشتر مردم نمی دانند.</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(برادران) بر یوسف وارد شدند،برادرش را نزد خود جای داد و گفت: «من برادر تو هستم، از آنچه آنها انجام می دادند، غمگین مباش.»</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(مأمور یوسف) بارهای آنها را بست، جام آبخوری (گران قیمت) پادشاه را در بارِ برادرش گذاشت. سپس کسی صدا زد: «ای اهل قافله! شما سارقید.»</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یوسف) رو به سوی آنها کردند و گفتند: «چه چیز گم کرده اید؟»</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«جام مخصوص پادشاه را! و هرکس آن را بیاورد، یک بارِ شتر ( غلّه) به او داده می شود. و من ضامن این (پاداش) هستم.»</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خدا سوگند شمامی دانید ما نیامده ایم که در این سرزمین فساد کنیم. و ما هیچ گاه دزد نبوده ایم!»</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«اگر دروغگو باشید، کیفرش چیست؟»</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«هر کس (آن جام) در بارِ او پیدا شود، خودش کیفر آن خواهد بود. (و بخاطر این کار، بَرده شما خواهد شد.) ما این گونه ستمکاران را کیفر می دهیم.»</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(یوسف) قبل از بارِ برادرش،به کاوش بارهای آنها [= سایر برادرانش ]پرداخت. سپس آن را از بارِ برادرش [=  بنیامین] بیرون آورد.این گونه راه چاره را به یوسف یاد دادیم. او هرگز نمی توانست برادرش را مطابق آیین پادشاه (مصر) بگیرد، مگر آن که خدا بخواهد (و راه چاره را به او بیاموزد). درجات هر کس را بخواهیم بالا می بریم. و برتر از هر صاحب علمی، عالِمی است (و از همه برتر خداست).</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(برادران) گفتند: «اگر او [= بنیامین] سرقت کند، (جای تعجب نیست.) برادرش (یوسف) نیز قبل از او سرقت کرد!» یوسف (سخت ناراحت شد، و)این(ناراحتی)را در درون خود پنهان داشت، و برای آنها آشکار نکرد. (همین اندازه) گفت: «شما از نظر منزلت (نزد من) از او بدترید. و خدا از آنچه وصف می کنید، آگاهتر است.»</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عزیز!او پدر بسیار پیری دارد (که طاقت دوری او را ندارد). یکی از ما را به جای او بگیر. ما تو را از نیکوکاران می بینیم.»</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«پناه بر خدا که ما غیر از آن کس که متاع خود را نزد او یافته ایم بگیریم. که در آن صورت، از ستمکاران خواهیم بود.»</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(برادران) از او مأیوس شدند، به کناری رفتند و با هم به نجوا پرداختند. (برادر) بزرگشان گفت: «آیا نمی دانید پدرتان ازشما پیمان الهی گرفته. و پیش از این درباره یوسف نیز، کوتاهی کردید؟! من از این سرزمین حرکت نمی کنم، تا پدرم به من اجازه دهد. یا خدا درباره من حکم کند، که او بهترین حکم کنندگان است.</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به سوی پدرتان بازگردید و بگویید: پدر (جان)، پسرت سرقت کرد. و ما جز به آنچه آگاه بودیم گواهی ندادیم. و ما از غیب با خبر نبودیم.</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اطمینان نداری،) از آن شهر که در آن بودیم سؤال کن، و نیز از آن قافله که با آن آمدیم (بپرس). و ما (در گفتار خود) صادق هستیم.»</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 گفت: «هوای نفس شما، این امر را چنین در نظرتان جلوه داده است. من صبری جمیل(و خالی از بی تابی) خواهم داشت. امیدوارم خداوند همه آنها را به من بازگرداند. چرا که او دانا و حکیم است</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آنها روی برگرداند و گفت:«وا اسفا بر یوسف!» و چشماناو از اندوه سفید شد. امّا خشم خود را فرو می برد (و هرگز کفران و بی تابی نمی کرد).</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خدا سوگند که تو آن قدر یاد یوسف می کنی تا مشرف به مرگ شوی، یا بمیری!»</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غم و اندوهم را تنها به خدا شکوه می کنم. و از خدا چیزهایی می دانم که شما نمی دانید.</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پسرانم! بروید، و از یوسف و برادرش جستجو کنید. و از رحمت خدا مأیوس نشوید. که تنها گروه کافران، از رحمت خدا مأیوس می شوند!»</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آنها بر او[= یوسف ] وارد شدند، گفتند: «ای عزیز (مصر)! ما و خاندان ما را پریشانی (و قحطی) فراگرفته، و بهای اندکی (برای تهیه موادّ غذایی) با خود آورده ایم. پیمانه را برای ما کامل کن. و بر ما تصدّق و بخشش نما،که خداوند بخشندگان را پاداش می دهد.»</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دانستید، آنگاه که جاهل بودید، با یوسف و برادرش چه کردید؟!»</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تو همان یوسفی؟!» گفت: (آری،) من یوسفم، و این برادر من است. خداوند بر ما منّت گذارد. هر کس تقوا پیشه کند، و شکیبایی و استقامت نماید، (سرانجام پیروز می شود.) چرا که خداوند پاداش نیکوکاران را ضایع نمی کند.»</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خدا سوگند، خداوند تو را بر ما برتری بخشید. و ما خطاکار بودیم.»</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گفت: «امروز ملامت و توبیخی بر شما نیست. خداوند شما را می آمرزد. و او مهربانترین مهربانان است.</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پیراهن مرا ببرید، و بر صورت پدرم بیندازید تا بینا شود. و همه خانواده خود را نزد من بیاورید.»</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کاروان (از سرزمین مصر) جدا شد، پدرشان [= یعقوب] گفت: «من بوی یوسف را احساس می کنم، اگر مرا به نادانی و کم عقلی نسبت ندهید.»</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خدا تو در همان گمراهی سابقت هستی!»</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بشارت دهنده آمد، آن (پیراهن) را بر صورت او افکند. ناگهان بینا شد. گفت: «آیا به شما نگفتم من از خدا چیزهایی می دانم که شما نمی دانید؟!»</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«پدر! از خدا آمرزش گناهان ما را بخواه، که ما خطاکار بودیم.»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«بزودی برای شما از پروردگارم آمرزش می طلبم، که او آمرزنده و مهربان است.»</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بر یوسف وارد شدند، او پدر و مادر خود را (در آغوش گرفت و) نزدیک خود جای داد و گفت: «همگی وارد مصر شوید، که ان شاءاللّه در امنیت خواهید بود.»</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پدر و مادر خود را بر تخت نشاند. و همگی برای او (در پیشگاه خداوند) به سجده افتادند. و گفت: «پدر! این تعبیر همان خوابی است که پیش از این دیدم. پروردگارم آن را تحقق بخشد. و او به من نیکی کرد آنگاه که مرا از زندان بیرون آورد، و شما را نیز از آن بیابان (به این جا) آورد بعد از آن که شیطان، میان من و برادرانم فتنه کرد. پروردگارم نسبت به آنچه می خواهد (و شایسته می بیند،) صاحب لطف است. چرا که او داناو حکیم است.</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بهره ای (عظیم) از حکومت به من بخشیدی، و مرا از علم تعبیر خواب آگاه ساختی. ای آفریننده آسمانها و زمین! تو ولیّ و سرپرست من در دنیا و آخرت هستی، مرا مسلمان بمیران. و به صالحان ملحق فرما.»</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این از اخبار غیبی است که به تو وحی می فرستیم. تو (هرگز) نزد آنها نبودی هنگامی که به اتفاق تصمیم می گرفتند و توطئه می کردند.</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اکثر مردم، هر چند اصرار داشته باشی، ایمان نمی آورند.</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(هرگز) از آنها در برابر این دعوت پاداشی نمی طلبی. آن نیست مگر تذکّری برای جهانیان.</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وچه بسیار نشانه ای (از خدا) درآسمانها و زمین است که آنها از کنارش می گذرند، در حالی که از آن روی گردان و غافلند.</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بیشتر آنها به خدا ایمان نمی آورند، مگر آنکه ایمان خود را با شرک آلوده می کنند.</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این ایمن هستید که عذاب فراگیری از سوی خدا به سراغ آنان بیاید، یا قیامت ناگهان فرا رسد، در حالی که متوجّه نیستند؟!</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«این راه من است! من و پیروانم، با بصیرت کامل، به سوی خدا دعوت می کنیم. منزّه است خدا! و من از مشرکان نیستم.»</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نفرستادیم پیش از تو،جز مردانی از اهل آبادیها که به آنها وحی می کردیم. آیا (مخالفان دعوت تو،) در زمین سیر نکردند تا ببینند سرانجام کسانی که پیش از آنها بودند چگونه شد؟! و سرای آخرت برای پرهیزگاران بهتر است! آیا فکر نمی کنید؟!</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 به دعوت خود، و دشمنان به مخالفت با آنها، همچنان ادامه دادند) تا آنگاه که پیامبران مأیوس شدند، و (گروهی) گمان کردند که به آنان دروغ گفته شده است. در این هنگام، یاری ما به سراغ آنها آمد. آنان را که خواستیم نجات یافتند. و مجازات و عذاب ما از قوم گنهکار بازگردانده نمی شود.</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راستی در سرگذشت آنها عبرتی برای صاحبان اندیشه بود. اینها داستان دروغین نبود. بلکه (وحی آسمانی است، و) با کتب آسمانی پیشین هماهنگ است. و در آن است شرح هر چیزی (که مایه سعادت انسان است). و هدایت و رحمتی است برای گروهی که ایمان می آورند.</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المر، اینها آیات کتاب الهی است. و آنچه از طرف پروردگارت بر تو نازل شده، حق است. هر چند بیشتر مردم ایمان نمی آورند.</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همان کسی است که آسمانها را، بدون ستونهایی که بتوانید آنها را ببینید، برافراشت، سپس بر عرش (قدرت) قرار گرفت. (و به تدبیر جهان پرداخت). و خورشید و ماه را مسخّر ساخت، که هر کدام تا زمان معیّنی حرکت دارند. کارها را او تدبیر می کند. آیات را (برای شما) تشریح می نماید. شاید به لقای پروردگارتان یقین پیدا کنید.</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زمین را گسترد. و در آن کوههای استوار و نهرهایی قرارداد. و در آن از انواع میوه ها یک جفت آفرید.(پرده سیاه) شب را بر روز می پوشاند. در اینها نشانه هایی است برای گروهی که تفکّر می کنند.</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روی زمین، قطعات متفاوتی در کنار هم وجود دارد. و باغهایی از انگور و زراعت و نخلها، (و درختان میوه گوناگون) که گاه بر یک پایه می رویند و گاه بر دو پایه. (و عجب آن که) همه آنها از یک آب سیراب می شوند! و با این حال، بعضی از آنها را از جهت میوه بر دیگری برتری می دهیم. در اینها نشانه هایی است برای گروهی که می اندیشند.</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(ازچیزی) در شگفتی فرو می روی، عجیب گفتار آنهاست که می گویند: «آیا هنگامی که ما خاک شدیم، (بار دیگر زنده می شویم و) به خلقت جدیدی باز می گردیم؟!» آنهاکسانی هستند که به پروردگارشان کافر شده اند.و غل و زنجیرها در گردنشان است. و آنها اهل دوزخند، و جاودانه در آن خواهند ماند.</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پیش از تقاضای حسنه (و رحمت)، از تو تقاضای شتاب در سیّئه (و عذاب) می کنند. با این که پیش از آنها بلاهای عبرت انگیز نازل شده است. و پروردگار تو نسبت به مردم ـ با این که ظلم می کنند ـ دارای آمرزش است. و (در عین حال،) پروردگارت سخت کیفر است!</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می گویند: «چرا آیه(و معجزه ای) از پروردگارش بر او نازل نشده؟!» تو فقط بیم دهنده ای. و برای هر گروهی هدایت کننده ای است. (و اینها همه بهانه است).</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از جنین هایی که هر (انسان یا حیوان) ماده ای حمل می کند آگاه است. و نیز از آنچه رحمها کم می کنند(و پیش از موعد مقرّر به دنیا می آورند)، و هم از آنچه افزون می کنند (و بعد از موقع به دنیا می آورند). و هر چیز نزد او مقدار معیّنی دارد.</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دانای پنهان و آشکار، و بزرگ و متعالی است.</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از شما که به طور پنهان سخن بگویند، یا آشکار، برای او یکسان است. و (نیز) کسانی که شبانگاه به طور مخفیانه حرکت می کنند، یا در روشنایی روز.</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کس، مأمورانی است که پی در پی، از پیش رو، و از پشت سر او را از فرمان خدا]=حوادث غیر حتمی [حفظ می کنند. و خداوند سرنوشت هیچ قومی (وملّتی) راتغییر نمی دهد مگر آن که آنان آنچه را در (وجود) خودشان است تغییر دهند. و هنگامی که خدا برای قومی (به خاطر اعمالشان) بدی (و عذاب) بخواهد، هیچ چیز مانع آن نخواهد شد. و جز خدا، (نجات دهنده و) سرپرستی نخواهند داشت.</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برق (و صاعقه) را به شما نشان می دهد، که هم مایه بیم استو هم مایه امید. و ابرهای سنگین بار ایجاد می کند.</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رعد، تسبیح و حمد او می گوید. و (همچنین) فرشتگان از خوف او! و (اوست که) صاعقه ها را می فرستد. و هر کس را بخواهد گرفتار آن می سازد، با این حال آنها (همچنان) درباره خدا به مجادله مشغولند. با اینکه قدرت او بی انتهاست!</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دعوت حق (و دعای مستجاب) از آن اوست. و کسانی را که (مشرکان) غیر از او می خوانند، (هرگز) به دعوت آنها پاسخ نمی گویند. آنها همچون کسی هستند که کفهای (دست) خود را به سوی آب می گشاید تا آب به دهانش برسد، و هرگز نخواهد رسید. و دعای کافران، جز در ضلال (و گمراهی) نیست.</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 آسمانهاو زمین هستند از روی اختیار یا اجبار ـ و همچنین سایه هایشان ـ هر صبح و شام برای خدا سجده می کنند.</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پروردگار آسمانها و زمین است؟» بگو: خداوند یگانه! (سپس) بگو: «آیا خدایانی غیر از او برای خود برگزیده اید که (حتی) مالک سود و زیان خود نیستند (تا چه رسد به شما؟)!» بگو: «آیانابینا و بینا یکسانند؟!یا ظلمتها و نور برابرند؟! آیا آنها همتایانی برای خدا قرار دادند بخاطر این که آنان همچون خدا آفرینشی داشتند،و این آفرینشها بر آنها مشتبه شده است؟!» بگو: «خدا آفریننده همه چیز است. و اوست یکتا و حاکم بر همه چیز.»</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آسمان آبی فرو فرستاد. و از هر درّه و رودخانه ای به اندازه آنها سیلابی جاری شد. سپس سیلاب بر روی خود کفی حمل کرد. (همچنین) و از آنچه (در کوره ها،) برای به دست آوردن زینت آلات یا وسایل زندگی، آتش بر آن می افروزند، کفهایی مانند آن به وجود می آید ـ خداوند برای، حق و باطل چنین مثالی می زند ـ سرانجام کفها به بیرون پرتاب می شوند، ولی آنچه به مردم سود می رساند [= آب یا فلزّ خالص ]در زمین می ماند. خداوند اینچنین مثال می زند!</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که دعوت پروردگارشان را اجابت کردند، پاداش نیکو است. و کسانی که دعوت او را اجابت نکردند، (آنچنان در وحشت عذاب الهی فرو می روند، که) اگر تمام آنچه در روی زمین است، و همانندش، از آن آنها باشد، همه را برای رهایی از عذاب فدیه می دهند. (ولی از آنها پذیرفته نخواهد شد.) برای آنها حساب بدی است. و جایگاهشان جهنم، وچه بد جایگاهی است!</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می داند آنچه از طرف پروردگارت بر تو نازل شده حق است، همانند کسی است که نابیناست؟! تنها خردمندان متذکّر می شوند.</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به عهد الهی وفا می کنند، و پیمان را نمی شکنند.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پیوندهایی را که خدا دستور به برقراری آن داده، برقرار می دارند. و از پروردگارشان می ترسند. و از بدی حساب (روز قیامت) بیم دارند.</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برای جلب رضای پروردگارشان شکیبایی می کنند. و نماز را برپا می دارند. و از آنچه به آنها روزی داده ایم، پنهان و آشکار، انفاق می کنند. و با حسنات، سیّئات را برطرف می سازد. سرانجام (نیک) سرای آخرت، از آن آنهاست.</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باغهای جاویدان بهشتی که همراه پدران و همسران و فرزندان صالحشان، وارد آن می شوند. و فرشتگان از هر دری بر آنان وارد می گردند.</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می گویند:) سلام بر شما بخاطر صبر و استقامتتان! چه نیکوست سرانجام سرای جاویدان!</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عهد الهی را پس از محکم کردن می شکنند، و پیوندهایی را که خدا دستور به برقراری آن داده قطع می کنند، و در روی زمین فساد می نمایند، برای آنهاست لعنت (و دوری از رحمت الهی). و مجازات سرای آخرت!</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روزی را برای هر کس بخواهد گسترده می سازد، یا تنگ می گیرد ولی آنها [= کافران] به زندگی دنیا، شاد (و خوشحال) شدند. در حالی که زندگی دنیا در برابر آخرت، جز متاع ناچیزی نیست.</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می گویند: «چرا نشانه (و معجزه)ای از پروردگارش بر او نازل نشده است؟!» بگو: «خداوند هر کس را بخواهد گمراه، و هر کس را که بازگردد، به سوی خودش هدایت می کند.»</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ایمان آورده اند، و دلهایشان به یاد خدا مطمئن (و آرام) است. آگاه باشید، تنها با یاد خدا دلها آرام می گیرد.</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کارهای شایسته انجام دادند، برای آنها پاکیزه ترین (زندگی) و سرانجام نیک است.</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پیامبران پیشین را مبعوث کردیم،) تو را به میان امّتی فرستادیم که پیش از آنها امّتهای دیگری آمدند و رفتند، تا آنچه را به تو وحی نموده ایم بر آنان بخوانی، درحالی که به خداوندی که رحمتش عام است، کفر میورزند. بگو: «او پروردگار من است. معبودی جز او نیست. تنها بر او توکّل کردم.و بازگشتم به سوی اوست.»</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اگربوسیله قرآن، کوهها به حرکت در آیند یا زمین قطعه قطعه شود، یا بوسیله آن با مردگان سخن گفته شود، (باز هم کافران، ایمان نخواهند آورد.) ولی تمام امور در اختیار خداست. آیا آنها که ایمان آورده اند نمی دانند که اگر خدا بخواهد همه مردم را (به اجبار) هدایت می کند؟! (امّا هدایت اجباری سودی ندارد.)و پیوسته بلاهای کوبنده ای بر کافران به سبب اعمالشان وارد می شود، و یا به نزدیکی خانه آنها فرود می آید، تا وعده (نهایی) خدا فرارسد.به یقین خداوند از وعده خود تخلّف نمی کند.</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تو را استهزا نکردند، بلکه) پیامبران پیش از تو نیز مورد استهزا قرار گرفتند. من به کافران مهلت دادم. سپس آنها را مجازات کردم. و چه مجازات شدیدی بود؟!</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بر همه سلطه دارد (و مراقب همه است)و اعمالشان را می بیند (،همچون کسی است که هیچ یک از این صفات را ندارد)؟! آنان برای خدا همتایانی قراردادند. بگو: «آنها را نام ببرید! آیا چیزی رابه او خبر می دهید که از وجود آن در روی زمین بی خبر است، یا سخنان ظاهری و بی محتوا می گویید؟!»(او همتایی ندارد.) ولی در نظر کافران، دروغ و نیرنگشان جلوه داده شده است،(و می پندارند واقعیتی دارد) و آنها (به سبب اعمالشان) از راه (خدا) بازداشته شده اند.و هر کس را خدا گمراه کند، هدایت کننده ای برای او وجود نخواهد داشت.</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زندگی دنیا، برای آنها عذابی (دردناک) است. و عذاب آخرت سخت تر است. و در برابر (عذاب) خدا، هیچ نگهدارنده ای برای آنها نیست.</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 بهشتی که به پرهیزگاران وعده داده شده، (این است که) نهرها از پای درختانش جاری است، میوه های آن همیشگی، و سایه اش دائمی است.این سرانجام کسانی است که پرهیزگاری پیشه کردند. و سرانجام کافران، آتش دوزخ است.</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کتاب آسمانی به آنان داده ایم،از آنچه بر تو نازل شده، شادمانند. و بعضی از احزاب (و گروهها)، قسمتی از آن را انکار می کنند. بگو: «من مأمورم که خداوند یگانه را بپرستم. و همتایی برای او قائل نشوم. تنها به سوی او دعوت می کنم. و بازگشتم فقط به سوی اوست.»</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به پیامبران پیشین کتاب آسمانی دادیم.) بر تو نیز این (قرآن) را بعنوان فرمان روشن و صریحی نازل کردیم. و اگر بعد از علم و دانشی که به تو رسیده از هوسهای آنان پیروی کنی، در برابر خدا، نه سرپرستی خواهی داشت و نه نگهدارنده ای.</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پیش از تو (نیز) پیامبرانی فرستادیم. و برای آنها همسران و فرزندانی قرار دادیم. و هیچ پیامبری نمی توانست معجزه ای بیاورد، مگر به اذن خدا. و برای هر سرنوشتی موعد مقرری است.</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هر چه را بخواهد محو، و هر چه را بخواهد ثابت نگه می دارد.و «ام الکتاب» [= لوح محفوظ] نزد اوست.</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پاره ای از مجازاتها را که به آنها وعده می دهیم به تو نشان دهیم، یا (پیش از فرارسیدن این مجازاتها) تو را بمیرانیم، در هر حال وظیفه تو فقط ابلاغ (وحی الهی) است.و حساب (آنها) بر ماست.</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ما پیوسته از اطراف (و جوانب) زمین می کاهیم؟! (و جامعه ها، به تدریج از میان می روند.) و خداوند حکم می کند. و هیچ کس را یارای جلوگیری از حکم او نیست. و او سریع الحساب است.</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آنان نیز کسانی طرحها و نقشه ها کشیدند. ولی تمام تدبیرها از آن خداست. او از اعمال هر کس آگاه است. و بزودی کفّار می دانند سرانجام (نیک) سرای دیگر از آنِ کیست!</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کافر شدند می گویند: «تو پیامبر نیستی!» بگو: «کافی است که خداوند، و کسی که علم کتاب (و آگاهی بر قرآن) نزد اوست، میان من و شما گواه باشند.»</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الر، (این) کتابی است که بر تو نازل کردیم، تا مردم را از تاریکیها (ی شرک و ظلمو جهل) به سوی روشنایی (ایمان و عدل و آگاهی،) به خواست پروردگارشان بیرون آوری و، (و هدایت کنی) به سوی راه خداوند توانا و ستوده.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خدایی که آنچه در آسمانها و آنچه در زمین است، از آن اوست. وای بر کافران از مجازات شدید (الهی)!</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زندگی دنیا را بر آخرت ترجیح می دهند. و (مردم را) از راه خدا باز می دارند. و می خواهند آن را منحرف سازند. آنها در گمراهی دوری هستند.</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پیامبری را نفرستادیم، جز به زبان قومش. تا (حقایق را) برای آنها آشکار سازد. سپس خدا هر کس را بخواهد (و مستحق بداند) گمراه، و هر کس را بخواهد (و شایسته باشد) هدایت می کند. و او توانا و حکیم است.</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موسی را با آیات (و معجزات) خود فرستادیم. (و دستور دادیم:) قومت را از تاریکی ها به سوی نور خارج ساز. و «ایّام اللّه» [= روزهای خاص الهی] را به آنان یادآوری کن. در این، نشانه هایی است برای هر شکیبای شکرگزار.</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موسی به قومش گفت: «نعمت خدا را نسبت به خود به یاد داشته باشید، زمانی که شما را از (چنگ) فرعونیان رهایی بخشید. همانها که شما را به بدترین وجهی پیوسته شکنجه می کردند. پسرانتان را سر می بریدند، و زنانتان را (برای خدمتکاری) زنده می گذاشتند. و در این، آزمایش بزرگی از طرف پروردگارتان بود!»</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یاد آورید هنگامی را که پروردگارتان اعلام داشت:«اگر شکرگزاری کنید، (نعمت خود را) بر شما افزون خواهم کرد. و اگر ناسپاسی کنید، مجازاتم شدید است!»</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موسی (به بنی اسرائیل) گفت:«اگر شما و همه مردم روی زمین کافر شوید، (به خدا زیانی نمی رسد. چرا که) خداوند، بی نیاز و شایسته ستایش است.»</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کسانی که پیش از شما بودند، به شما نرسیده؟! «قوم نوح» و «عاد»و «ثمود» و کسانی که پس از ایشان بودند. همانها که جز خداوند از آنان آگاه نیست. پیامبرانشان با دلایل روشن به سراغ آنان آمدند، ولی آنها (از روی تعجب و استهزا) دست بر دهان گرفتند و گفتند:«ما به آنچه شما به آن فرستاده شده اید، کافریم.و نسبت به آنچه ما را به سوی آن می خوانید، در شک و تردیدی آمیخته با بدگمانی هستیم.»</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 آنها گفتند: «آیا در خدایی که آسمانها و زمین را آفریده، شکو تردیدی است. او شما را دعوت می کند تا گناهانتان را بیامرزد، و تا موعد مقرّری شما را باقی گذارد.» آنها گفتند: «(ما اینها را نمی فهمیم! همین اندازه می دانیم که) شما انسانهایی همانند ما هستید، که می خواهید ما را از آنچه پدرانمان می پرستیدند باز دارید. پس (اگر راست می گویید) دلیل و معجزه روشنی برای ما بیاورید.»</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پیامبرانشان به آنها گفتند: «درست است که ما بشری همانند شما هستیم، ولی خداوند بر هر کس از بندگانش بخواهد (و شایسته باشد)، نعمت می بخشد (و مقام رسالت عطا می کند). و برای ما ممکن نیست جز به فرمان خدا معجزه ای بیاوریم. و (از تهدیدهای شما نمی هراسیم.) مؤمنان باید تنها بر خدا توکّل کنند!</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چرا بر خدا توکّل نکنیم، با این که ما را به راههای (سعادت)مان رهبری کرده است؟! و ما به یقین در برابر آزارهای شما صبر خواهیم کرد (و دست از رسالت خویش بر نمی داریم).و توکّل کنندگان، باید فقط بر خدا توکّل کنند.»</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کافران به پیامبران خود گفتند: «ما به یقین شما را از سرزمین خود بیرون خواهیم کرد، مگر این که به آیین ما بازگردید.» در این هنگام، پروردگارشان به آنها وحی فرستاد که: «ما ستمکاران را هلاک می کنیم.</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را بعد از آنان در این سرزمین سکونت خواهیم داد، این (موهبت)، برای کسی است که از مقام (عدالت) من بترسد. و از تهدیدم بیمناک باشد.»</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(از خدا) تقاضای فتح و پیروزی (بر کفّار) کردند. و (سرانجام) هر گردنکش حق ستیزی نومید و نابود شد.</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دنبال او جهنم خواهد بود. و از آب بد بوی متعفّنی نوشانده می شود.</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جرعه جرعه سر می کشد. و هرگز حاضر نیست به میل خود آن را بیاشامد. و مرگ از هر جا به سراغ او می آید. ولی با این همه نمی میرد. و در پی او، عذاب شدیدی است!</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پروردگارشان کافر شدند، اعمالشان همچون خاکستری است در برابر وزش تند باد در یک روز طوفانی. آنها توانایی ندارند کمترین چیزی از آنچه را انجام داده اند، به دست آورند. و این همان گمراهی دور و دراز است.</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خداوند، آسمانها و زمین را بحق آفریده است؟! اگر بخواهد، شما را می برد و خلق تازه ای می آورد.</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کار برای خدا مشکل نیست.</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قیامت،) همه آنها در برابر (دادگاه عدل) خدا ظاهر می شوند. در این هنگام، ضعفا (و پیروان نادان) به مستکبران (و پیشوایان گمراه) می گویند: «ما پیروان شما بودیم. آیا (اکنون که گرفتار مجازات الهی شده ایم،) حاضرید سهمی از عذاب الهی را از ما بردارید؟» آنها می گویند: «اگر خدا ما را هدایت کرده بود، ما نیز شما را هدایت می کردیم. (ولی اکنون) چه بی تابی کنیم و چه شکیبایی، تفاوتی برای ما ندارد. راه گریزی برای ما نیست.»</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کار تمام می شود، شیطان می گوید: «خداوند به شما وعده حق داد. و من به شما وعده (باطل) دادم، و تخلّف کردم. من بر شما تسلّطی نداشتم، جز این که دعوتتان کردم و شما دعوت مرا پذیرفتید. بنابراین، مرا سرزنش نکنید. و خود را سرزنش کنید. نه من فریادرس شما هستم، و نه شما فریادرس من. من نسبت به شرک شما درباره خود، که از قبل داشتید، (و اطاعت مرا همردیف اطاعت خدا قرار دادید) بیزار و کافرم!» به یقین ستمکاران عذاب دردناکی دارند!</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ایمان آوردند و اعمال صالح انجام دادند، به باغهای بهشتی وارد می کنند. باغهایی که نهرها از پای درختانش جاری است. به اذن پروردگارشان، جاودانه در آن می مانند. و تحیّت آنها در آن، «سلام» است.</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چگونه خداوند «کلمه طیّبه» (و گفتار پاکیزه) را به درخت پاکیزه ای تشبیه کرده که ریشه آن (در زمین) ثابت، و شاخه آن در آسمان است؟!</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زمان میوه خود را به اذن پروردگارش می دهد. و خداوند برای مردم مثلها می زند، شاید متذکّر شوند (و پند گیرند).</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«کلمه خبیثه» (و سخن ناپاک) را به درخت ناپاکی تشبیه کرده که از زمین ریشه کن شده، و قرار و ثباتی ندارد.</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که ایمان آوردند، به سبب گفتار و اعتقاد استوار در این جهان، و در سرای دیگر، ثابت قدم می دارد. و ستمکاران را گمراه می سازد، (و لطف خود را از آنها به سبب اعمالشان بر می گیرد). و خداوند هر چه را اراده کند (و مصلحت باشد) انجام می دهد.</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(شکر) نعمت خدا را به کفران تبدیل کردند، و قوم خود را به سرای نیستیو نابودی کشاندند؟!</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(سرای نیستی و نابودی، همان) دوزخ است که آنها در آتش آن وارد می شوند. و چه بد قرارگاهی است!</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برای خدا همتایانی قرار داده اند، تا (مردم را) از راه او (منحرف و) گمراه سازند. بگو: «(چند روزی از زندگی دنیا و لذات آن) بهره گیرید. امّا سرانجام کار شما (رفتن) به سوی آتش (دوزخ) است!»</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بندگان من که ایمان آورده اند بگو نماز را برپا دارند. و از آنچه به آنها روزی داده ایم، پنهانو آشکار، انفاق کنند. پیش از آن که روزی فرارسد که در آن، نه داد و ستدی است، و نه دوستی. (نه با مال می توانند از کیفر خدا رهایی یابند، و نه با پیوندهای مادی.)</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آسمانها و زمین را آفرید. و از آسمان، آبی فرو فرستاد. و با آن، میوه ها (و محصولات گوناگون) را برای روزی شما (از زمین) بیرون آورد. و کشتیها را مسخّر شما ساخت، تا بر صفحه دریا به فرمان او حرکت کنند. و نهرها را (نیز) مسخّر شما نمود.</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خورشید و ماه را ـ که با برنامه منظّمی در حرکتند ـ به تسخیر شما درآورد. و شب و روز را (نیز) مسخّر شما ساخت.</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هر چیزی که از او خواستید، به شما داد. و اگر نعمتهای خدا را بشمارید، هرگز نمی توانید آنها را احصا کنید. انسان، ستمکار و ناسپاس است.»</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زمانی را که ابراهیم گفت: «پروردگارا! این شهر (مکه) را شهر امنی قرار ده. و منو فرزندانم را از پرستش بتها دور نگاه دار</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آنها [= بتها]بسیاری از مردم را گمراه ساختند. هر کس از من پیروی کند از من است. و هر کس نافرمانی من کند، تو آمرزنده و مهربانی.</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من بعضی از فرزندانم رادر سرزمین بی آب و علفی، در کنار خانه ای که حرم توست، ساکن ساختم تا نماز را برپا دارند. تو دلهای گروهی از مردم را متوجّه آنها ساز. و از ثمرات به آنها روزی ده. شاید آنان شکر تو را به جای آورند.</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پروردگارا!تو آنچه را که پنهان کرده و یا آشکار می سازیم، می دانی.و چیزی در زمین و آسمان بر خدا پنهان نیست.</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ستایش مخصوص خدایی است که در پیری، اسماعیل و اسحاق را به من بخشید. به یقین پروردگار من، شنونده(و اجابت کننده) دعاست.</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مرا بر پادارنده نماز قرار ده، و از فرزندانم (نیز چنین فرما)، پروردگارا! دعای مرا بپذیر.</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من و پدر و مادرم و همه مؤمنان را، در آن روزی که حساب برپا می شود، بیامرز!»</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هرگز گمان مبر که خدا، از آنچه ستمکاران انجام می دهند، غافل است! (نه، بلکه کیفر) آنها را برای روزی که چشمها در آن (بخاطر ترس و وحشت) از حرکت باز می ایستد تأخیر می اندازد.</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آن روز) گردنها را کشیده، سرها را بالا نگهداشته، حتّی پلک چشمهایشان (به سبب وحشت) از حرکت باز می ماند. و دلهایشان (فرو می ریزد. و از اندیشه و امید،) خالی می گردد.</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مردم رااز روزی که عذاب الهی به سراغشان می آید، بترسان! آن روز که ستمکاران می گویند: «پروردگارا! مدّت کوتاهی ما را مهلت ده، تا دعوت تو را بپذیریمو از پیامبران پیروی کنیم!» (امّا پاسخ می شنوند که:) مگر شما نبودید که پیش از این سوگند یاد کردید که زوال و فنایی برای شما نیست؟!</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شما بودید که) در منازل (و کاخهای) کسانی که به خویشتن ستم کردند، ساکن شدید. و برای شما آشکار شدچگونه با آنان رفتار کردیم. و برای شما، مثالها(از سرگذشت پیشینیان) زدیم (باز هم بیدار نشدید)!</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نهایت مکر (و نیرنگ) خود را به کار زدند. وهمه مکرها (و توطئه هایشان) نزد خدا (آشکار و بی اثر) است، هر چند مکرشان چنان باشد که کوهها از جا برکنده شود.</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هرگز گمان مبر که خدا از وعده ای که به پیامبرانش داده، تخلّف کند. چرا که خداوند توانا و مجازات کننده است.</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این زمین به زمین دیگر،و آسمانها (به آسمانهای دیگری) مبدّل می شود، و همه در پیشگاه خداوند یگانه حاکم بر همه چیز ظاهر می گردند.</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مجرمان را با هم در غل و زنجیر می بینی.</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لباسهایشان از قطران [= مادّه چسبنده بد بوی قابل اشتعال] است. و صورتهایشان را آتش می پوشاند.</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خداوند هر کس را، (مطابق) آنچه انجام داده، جزا دهد. به یقین، خداوند سریع الحساب است.</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ابلاغی برای عموم مردم است. تا بوسیله آن انذار شوند، و بدانند او خدای یکتاست. و تا خردمندان پند گیرند.</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الر، این آیات کتاب الهی، و قرآن مبین است.</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(هنگامی که آثار شوم اعمال خود را ببینند،) چه بسا آرزو می کنند کهای کاش مسلمان بودند!</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به حال خود واگذار تا بخورند، و (از دنیا) بهره گیرند، و آرزوها آنان را غافل سازد. ولی بزودی خواهند فهمید!</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اهل هیچ شهرو دیاری را هلاک نکردیم جز این که اجل معیّن (و زمان تغییرناپذیری) داشتند.</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گروهی از اجل خود پیشی نمی گیرد. و از آن عقب نخواهد افتاد.</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«ای کسی که «ذکر» [= قرآن ]بر تو نازل شده، تو به یقین دیوانه ای!</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گویی،چرا فرشتگان را نزد ما نمی آوری؟!»</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بدانند) ما فرشتگان را، جز بحق، نازل نمی کنیم. و آنگاه که نازل شوند، دیگر به آنان مهلت داده نمی شود (. و در صورت انکار، به عذاب الهی نابود می گردند)!</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نازل کردیم. و ما بطور قطع آن را حفظ می کنیم.</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تو (نیز) پیامبرانی در میان امّتهای نخستین فرستادیم.</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پیامبری به سراغ آنها نمی آمد مگر این که او را مسخره می کردند.</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اینچنین (و از هر طریق ممکن) قرآن را به درون دلهای مجرمان راه می دهیم.</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با این حال،) آنها به آن ایمان نمی آورند. و روش اقوام پیشین نیز چنین بود.</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دری از آسمان به روی آنان می گشودیم، و آنها پیوسته در آن بالا می رفتند.</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می گفتند: «ما چشم بندی شده ایم. بلکه ما قومی سحر شده ایم!»</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آسمان برجهایی قرار دادیم. و آن را برای بینندگان آراستیم.</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را از هر شیطان رانده شده ای حفظ کردیم.</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 کس که استراق سمع کند (و دزدانه گوش فرادهد) که «شهابی آشکار» او را تعقیب می کند (و می راند).</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گستردیم. و در آن کوههای استواری قرار دادیم. و از هر گیاه موزون، در آن رویاندیم.</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شما انواع وسایل زندگی در آن قرار دادیم. همچنین برای کسانی که شما نمی توانید به آنها روزی دهید.</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چیز نیست، مگر آنکه خزاین آن نزد ماست. ولی ما جز به اندازه معیّنی آن رانازل نمی کنیم.</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بادها را برای بارور ساختن (ابرها) فرستادیم. و از آسمان آبی نازل کردیم، و شما را با آن سیراب ساختیم. در حالی که شما توانایی حفظ و نگهداری آن را نداشتید.</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ماییم که زنده می کنیم و می میرانیم. و ماییم وارث (همه جهانیان).</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 از پیشینیان شما آگاه بودیم. و هم از آیندگان.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 تو، آنها را (در قیامت) جمع و محشور می کند. چرا که او حکیم و داناست.</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انسان را از گل خشکیده ای (همچون سفال) که از گل بدبوی (تیره رنگی) گرفته شده بود آفریدیم.</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جنّ را پیش از آن، از آتش گرم و سوزان خلق کردیم.</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هنگامی را که پروردگارت به فرشتگان گفت: «من بشری را از گل خشکیده ای که از گل بدبوی (تیره رنگی) گرفته شده، می آفرینم.</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را نظام بخشیدم، و در او از روح خود [= روحی شایسته و بزرگ ]دمیدم، همگی برای او سجده کنید!»</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همه فرشتگان، بی استثنا، سجده کردند.</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ابلیس، که ابا کرد از این که با سجده کنندگان باشد.</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 «ای ابلیس! چرا با سجده کنندگان نیستی؟!»</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هرگز برای بشری که او را از گل خشکیده ای که از گل بدبویی آفریده ای، سجده نخواهم کرد.»</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آن [= صف فرشتگان] بیرون رو، که تو (از درگاه ما) رانده شده ای!</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لعنت (و دوری از رحمت حق)تا روز قیامت بر تو خواهد بود.»</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مرا تا روز رستاخیز مهلت ده (و زنده بگذار.)»</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«تو از مهلت یافتگانی!</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نه تا روز رستاخیز، بلکه) تا روزو وقت معیّنی.»</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به سبب آنکه مرا گمراه ساختی، من (نعمتهای مادّی را) در زمین در نظر آنها جلوه می دهم، و به یقین همگی را گمراه خواهم ساخت،</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خالص شده ات را.»</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«این راه مستقیمی است که بر عهده من است (و سنّت همیشگی ام).</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 بندگانم هیچ تسلطی نخواهی یافت. مگر گمراهانی که از تو پیروی می کنند.</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 میعادگاه همه آنهاست!</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هفت در دارد. و برای هر دری، بخشی از آنها تعیین و تقسیم شده اند.»</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پرهیزگاران در باغهای (سرسبز) بهشتی و در کنار چشمه ها هستند.</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به آنها می گویند:) داخل این باغها شوید با (نهایت) سلامت و امنیّت!</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هر گونه حسد و کینه را از سینه آنها بر می کنیم. در حالی که همه برادرند، و بر تختها رو به روی یکدیگر قرار دارند.</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خستگی و رنجی در آن جا به آنها نمی رسد، و هیچ گاه از آن اخراج نمی شوند!</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بندگانم را آگاه کن که آمرزنده مهربان منم.</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عذاب من، همان عذاب دردناک است!</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از مهمانهای ابراهیم خبر ده.</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 او وارد شدند و سلام کردند. (ابراهیم) گفت: «ما از شما بیمناکیم!»</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«نترس، ما تو را به پسری دانابشارت می دهیم!»</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به من (چنین) بشارت می دهید با این که پیر شده ام؟! با این حال به چه چیز بشارت می دهید؟!»</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«تو را بحق بشارت دادیم. بنابراین جزء مأیوسان مباش.»</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«چه کسی جز گمراهان، از رحمت پروردگارش مأیوس می شود؟!»</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 «مأموریت شما چیست ای فرستادگان (خدا)؟»</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به سوی قومی گنهکار فرستاده شده ایم (تا آنها را هلاک کنیم).</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خاندان لوط، که همگی آنها را نجات خواهیم داد.</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بجز همسرش، که مقدّر داشتیم از بازماندگان (در شهر، و هلاک شوندگان) باشد.»</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فرستادگان (خدا) به سراغ خاندان لوط آمدند،</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(لوط) گفت: «شما گروه ناشناسی هستید!»</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همان چیزی را برای تو آورده ایم که آنها [= کافران ]در آن پیوسته تردید داشتند (آری، ما مأمور عذابیم)!</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واقعیّت مسلّمی را برای تو آورده ایم. و به یقین ما راستگو هستیم.</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خانواده ات را در دل شب با خود بردار، و از این جا ببر.و خودت به دنبال آنها حرکت کن. و کسی از شما به پشت سر خویش ننگرد. و به همان جا که مأمور می شوید بروید.»</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لوط این موضوع را وحی فرستادیم که صبحگاهان، همه آنها ریشه  کن خواهند شد.</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شهر (از ورود میهمانان باخبر شدند، و به طرف خانه لوط) آمدند در حالی که شادمان بودند.</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(لوط) گفت: «اینها میهمانان منند.آبروی مرا نریزید.</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(خشم) خدا بترسید، و مرا شرمنده نسازید!»</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«مگر ما تو را از جهانیان نهی نکردیم (و نگفتیم کسی را به میهمانی نپذیر؟!)»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«اگر می خواهید کار صحیحی انجام دهید، این دختران من حاضرند (با آنها ازدواج کنید. و از گناه بپرهیزید!» ولی آنها نپذیرفتند.)</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جان تو سوگند، اینها در مستی خود سرگردانند (و عقل و شعور خود را از دست داده اند)!</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هنگام طلوع آفتاب، صیحه (مرگبار) آنها را فرا گرفت!</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شهرهای آنها را زیر و رو کردیم و بارانی از سنگ به صورت گلهای متحجّر بر آنها فرو ریختیم!</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(سر گذشت عبرت انگیز)، نشانه هایی است برای هوشیاران.</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(سرزمین ویران) همواره، بر سر راه (کاروانها) است.</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نشانه ای است برای مؤمنان!</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«ایکه» [= قوم شعیب، صاحبان سرزمین های پر درخت] به یقین قوم ستمکاری بودند.</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آنان را مجازات کردیم. و (شهرهای ویران شده) این دو [= قوم لوط و شعیب ]بر سر راه آشکار است!</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حجر» [= قوم ثمود] پیامبران را تکذیب کردند.</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آیات خود را به آنان دادیم. ولی آنها از آن روی گردان بودند.</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دل کوهها خانه هایی می تراشیدند که در آن در امنیت بودند.</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سرانجام صیحه (مرگبار)، صبحگاهان آنان را فراگرفت.</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وآنچه را به دست آورده بودند، آنها را از عذاب الهی نجات نداد.</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آسمانهاو زمین و آنچه رامیان آن دو است، جز بحق نیافریدیم. و قیامت به یقین فرا خواهد رسید (و جزای هر کس به او می رسد). پس، به نحو شایسته ای از آنها صرف نظر کن.</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 تو، آفریننده آگاه است.</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تو سوره حمد و قرآن عظیم دادیم!</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هرگز چشم خود را به نعمتهای (مادّی)، که به گروههایی از آنها [= کفّار ]دادیم. میفکن! و بخاطر آنچه آنها دارند، غمگین مباش. و پر و بال (عطوفت) خود را برای مؤمنین فرود آر.</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«منم بیم دهنده آشکار!»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آنها عذابی می فرستیم) همان گونه که بر تجزیه گران (آیات الهی) فرو فرستادیم.</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قرآن را تقسیم کردند (. و فقط آنچه را به سودشان بود پذیرفتند)!</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پروردگارت سوگند، (در قیامت) از همه آنها سؤال خواهیم کرد،</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انجام می داند!</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مأموریت داری، آشکار ساز. و از مشرکان روی گردان (و به آنها اعتنا نکن).</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شرّ استهزاکنندگان را از تو دفع کردیم.</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معبود دیگری با خدا قرار می دهند. امّا بزودی می فهمند (که در اشتباه بودند)!</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می دانیم سینه ات از آنچه آنها می گویند تنگ می شود (و تو را سخت ناراحت می کنند).</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دفع این ناراحتی) پروردگارت را تسبیح گو و ستایش نما. و از سجده کنندگان باش.</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را عبادت کن تا یقین تو را فرارسد (و از جهان چشم فروبندی).</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فرمان خدا (برای مجازات مشرکان،) فرا رسیده است. برای آن عجله نکنید! او منزّهو برتر است از آنچه همتای او قرار می دهند!</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را با روح (و وحی الهی) به فرمانش بر هر کس از بندگانش بخواهد نازل می کند. (و به آنها دستور می دهد) که (مردم را) انذار کنید. (و بگویید:) معبودی جز من نیست. از ( مخالفت دستور) من، بپرهیزید!</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آسمانها و زمین را بحق آفرید. او برتر است از آنچه همتای او قرار می دهند!</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را از نطفه بی ارزشی آفرید. و (این موجود ضعیف) سرانجام (موجودی فصیح، و) مدافع گویا و آشکار خویش گردید.</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چهارپایان را برای شما آفرید. در حالی که در آنها، وسیله پوشش، و منافع دیگری است. و از (گوشت و شیر) آنها می خورید.</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آنها برای شما زینت و شکوه (فراوانی) است به هنگامی که آنها را به استراحتگاهشان باز می گردانید، و هنگامی که (صبحگاهان) به صحرا می فرستید.</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بارهای سنگین شما را به شهری حمل می کنند که خودتان جز با مشقّت زیاد،به آن نمی رسیدید. پروردگارتان به یقین رئوف و مهربان است.</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اسبهاو استرها و الاغها را (آفرید)، تا بر آنها سوار شوید و زینت شما باشد. و چیزهایی می آفریندکه نمی دانید.</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خداست که راه راست را (به بندگان) نشان دهد. امّا بعضی از راهها بیراهه است. و اگر خدا می خواست، همه شما را (به اجبار) هدایت می کرد (. ولی هدایت اجباری ارزش ندارد).</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از آسمان، آبی فرستاد، که هم از آن می نوشید و هم گیاهانی که حیوانات خود را در آن به چرا می برید، از آن حاصل می شود.</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با آن (آب)، برای شما زراعت و زیتون و نخلو انگور، و از همه میوه ها می رویاند. به یقین در این، نشانه ای (روشن از عظمت خدا) برای اندیشمندان است.</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شب و روزو خورشید و ماه را مسخّر شما ساخت.و ستارگان نیز به فرمان او مسخّر (و در خدمت شما) هستند. در این نیز، نشانه هایی است (از عظمت خدا،) برای گروهی که می اندیشند.</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مخلوقاتی را که در زمین به رنگهای گوناگون آفریده (نیز مسخّر و در خدمت شما) قرار داد. در این، نشانه روشنی است برای گروهی که متذکّر می شوند.</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دریا را مسخّر (شما) ساخت تا از آن، گوشت تازه بخورید. و زیوری که آن را بر خود می پوشانید (همچون مروارید) از آن استخراج کنید. و کشتیها را می بینی که سینه دریا را می شکافند تا شما (به تجارت بپردازید و) از فضل خدا بهره گیرید. شاید شکر او را به جای آورید.</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زمین، کوههای استواری قرار داد تا شما را نلرزاند. و نهرها و راههایی ایجاد کرد، تا (به مقصدتان) راه یابید.</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 نیز) علاماتی قرار داد. و (شب هنگام) بوسیله ستارگان راه (خود را) می یابند.</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می آفریند، همچون کسی است که نمی آفریند؟! آیا متذکّر نمی شوید؟!</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نعمتهای خدا را بشمارید، هرگز نمی توانید آنها را احصا کنید. خداوند آمرزنده و مهربان است.</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را پنهان می داریدو آنچه را آشکار می سازید، می داند.</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معبودهایی را که غیر از خدا می خوانند، چیزی را نمی آفرینند. بلکه خودشان هم آفریده شده اند.</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مردگانی هستند بی جان.و نمی دانند (عبادت کنندگانشان) چه زمانی بر انگیخته می شوند؟!</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 شما معبودی یگانه است. امّا کسانی که به آخرت ایمان نمی آورند، در حالی که مستکبرند دلهایشان (حق را) انکار می کند.</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تردید خداوند از آنچه پنهان می دارند و آنچه آشکار می سازند باخبر است. او مستکبران را دوست نمی دارد.</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پروردگار شما چه نازل کرده است؟ می گویند: «اینها افسانه های پیشینیان است.»</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باید روز قیامت، بار گناهان خود را بطور کامل بر دوش کشند. و همچنین سهمی از گناهان کسانی که بخاطر جهل، گمراهشان می سازند. بدانید آنها بار سنگین بدی بر دوش می کشند!</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قبل از ایشان بودند (نیز) مکر و توطئه کردند. ولی خداوند شالوده (زندگی) آنها را از اساس ویران کرد. و سقف از بالای سرشان بر آنها فرو ریخت. و عذاب (الهی) از جایی که نمی دانستند (و انتظار نداشتند) به سراغشان آمد.</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روز قیامت خدا آنها را رسوا می سازد. و می گوید: «کجایند همتایان من (به پندار شما) که به خاطر آنها (با مؤمنان) دشمنی می کردید؟!»(در این هنگام،) کسانی که از علم بهره دارند می گویند: «رسوایی و بدبختی، امروز بر کافران است!»</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فرشتگان (مرگ) جانشان را می گیرند در حالی که به خود ظلم کرده بودند! در این موقع آنها (به ظاهر) تسلیم می شوند (و بدروغ می گویند:) ما کار بدی انجام نمی دادیم! (به آنها گفته می شود:) آری، خداوند به آنچه انجام می دادید عالم است،</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از درهای جهنم وارد شوید در حالی که جاودانه در آن خواهید بود. چه بد است جایگاه متکبران!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پرهیزگاران گفته شد: «پروردگار شما چه چیز نازل کرده است؟» گفتند: «خیر (و سعادت)» (آری،) برای کسانی که نیکی کردند، در این دنیا نیکی است. و سرای آخرت از آن بهتر است. و چه خوب است سرای پرهیزگاران!</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باغهای جاویدان بهشتی که همگی وارد آن می شوند. نهرها از پای درختانش جاری است. هر چه بخواهند در آن جا برای آنها فراهم است. خداوند پرهیزگاران را چنین پاداش می دهد.</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فرشتگان (مرگ) جانشان را می گیرند در حالی که پاک و پاکیزه اند. به آنها می گویند: «سلام بر شما! به پاداش آنچه انجام می دادید، وارد بهشت شوید.»</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 کافران] انتظاری جز این دارند که فرشتگان (قبض روح) به سراغشان بیایند، یا فرمان پروردگارت (برای مجازاتشان) فرا رسد (آن گاه توبه کنند؟! ولی توبه ای بی اثر! آری،) کسانی که پیش از ایشان بودند نیز چنین کردند. خداوند به آنها ستم نکرد. ولی آنان به خویشتن ستم می نمودند.</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بدیهای اعمالشان سرانجام به آنها رسید. و آنچه را (از وعده عذاب الهی) استهزا می کردند، دامانشان را گرفت.</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مشرکان گفتند: «اگر خدا می خواست، نه ما و نه پدران ما، غیر او چیزی را پرستش نمی کردیم.و چیزی را بدون اجازه او حرام نمی ساختیم.» (آری،) کسانی که پیش از ایشان بودند نیز چنین کردند. ولی آیا پیامبران وظیفه ای جز ابلاغ آشکار دارند؟!</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هر امّتی رسولی برانگیختیم که: «خدای یکتا را بپرستید. و از (پرستش) طاغوت اجتناب کنید.» خداوند گروهی از آنان را هدایت کرد. و گروهی از آنان ضلالتوگمراهی دامانشان را گرفت.پس در روی زمین بگردید وببینید عاقبت تکذیب کنندگان چگونه بود!</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قدر بر هدایت آنها حریص باشی، (سودی ندارد. چرا که) خداوند کسی را که (به سبب اعمالش) گمراه ساخت، هدایت نمی کند. و آنها هیچ یاوری نخواهند داشت.</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سوگندهای شدید به خدا یاد کردند که: «هرگز خداوند کسی را که می میرد، بر نمی انگیزد!» آری، (آنها در اشتباهند) این وعده قطعی خداست(که همه مردگان را برای جزا باز می گرداند). ولی بیشتر مردم نمی دانند.</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این است که آنچه را در آن اختلاف می کردند، برای آنها روشن سازد. و کسانی که کافر شدند، بدانند که خود دروغ می گفتند.</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(رستاخیز مردگان برای ما مشکل نیست. زیرا) وقتی چیزی را اراده می کنیم، سخن ما این است که می گوییم: «موجود باش!» بی درنگ موجود می شود.</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پس از آنکه مورد ستم واقع شدند، در راه خدا هجرت کردند، در این دنیا جایگاه (و مقام) شایسته ای به آنها می دهیم. و پاداش آخرت، از آن هم مهم تر است اگر می دانستند.</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صبر و استقامت پیشه کردند، و تنها بر پروردگارشان توکّل می کنند.</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تو، جز مردانی که به آنها وحی می کردیم، نفرستادیم. اگر نمی دانید، از آگاهان بپرسید.</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از دلایل روشن و کتب (پیامبران پیشین) آگاه شوید و بر تو نیز، قرآن را نازل کردیم، تا آنچه را که به سوی مردم نازل شده است برای آنها روشن سازی. شاید اندیشه کنند.</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توطئه های شومی کردند از این ایمن گشتند که خدا آنها را در زمین فرو برد، و یا مجازات (الهی)،از آن جا که انتظارش را ندارند،به سراغشان آید؟!</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به هنگامی که (برای زندگی دنیا) در رفت و آمدند (عذاب خدا)، دامانشان را بگیرد در حالی که قادر به فرار نیستند؟!</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پس از هشدارهای خوف انگیز آنان را گرفتار سازد؟! چرا که پروردگار شما، رؤوف و مهربان است.</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مخلوقات خدا را ندیدند که سایه هایشان از راست و چپ حرکت دارند، در حالی که با خضوع برای خدا سجده می کنند؟!</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تنها سایه ها، بلکه) تمام آنچه در آسمان ها و زمین از جنبندگان وجود دارد، و همچنین فرشته گان، برای خدا سجده می کنند و تکبر نمی ورزند.</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(تنها) از (عذاب) پروردگارشان، که حاکم بر آنهاست، خائفند. و آنچه را مأموریت دارند انجام می دهند.</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فرمان داده: «دو معبود (برای خود) انتخاب نکنید. معبود (شما) تنها خدای یگانه است. فقط از (کیفر) من بترسید!»</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از آن اوست. و دین خالص (نیز) همواره از آن او می باشد. آیا با این حال از غیر خداوند یگانه می ترسید؟!</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از نعمتها دارید، همه از سوی خداست. و هنگامی که ناراحتی به شما رسد، فقط او را می خوانید.</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ناراحتی و رنج را از شما برطرف ساخت، آنگاه گروهی از شما برای پروردگارشان همتا قائل می شوند.</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(بگذار) تا نعمتهایی را که به آنها داده ایم کفران کنند! (چند روزی از لذات دنیا) بهره گیرید، امّا بزودی خواهید دانست (راه خطا پیموده اید)</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برای بتهایی که هیچ گونه سود و زیانی از آنها سراغ ندارند، سهمی از آنچه به آنان روزی داده ایم قرار می دهند. به خدا سوگند، (در دادگاه قیامت،) از این افتراها که می بندید، بازپرسی خواهید شد!</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پندار خود،) برای خداوند دخترانی قرار می دهند. ـ منزّه است (از این که فرزندی داشته باشد) ـ در حالی که برای خودشان، آنچه را دوست دارند قائل می شوند.</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یکی از آنها بشارت دهند دختر نصیب تو شده، صورتش (از فرط ناراحتی) سیاه می شود. و بشدّت خشمگین می گردد.</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بخاطر بشارت بدی که به او داده شده، از قوم و قبیله خود پنهان می شود. (و نمی داند) آیا آن (دختر) را با قبول ننگ نگهدارد، یا (زنده) در خاک پنهانش کند؟! آگاه باشید که بد حکم می کنند!</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زشت برای آنهایی است که به سرای آخرت ایمان نمی آورند.و بهترین صفات برای خداست. و او توانا و حکیم است.</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خداوند مردم را بخاطر ظلمشان مجازات می کرد، جنبنده ای را بر روی زمین باقی نمی گذارد. ولی (مجازات) آنها را تا زمان معیّنی به تأخیر می اندازد. و هنگامی که اجلشان فرا رسد، نه ساعتی تأخیر می کنند، و نه ساعتی پیشی می گیرند.</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وآنها برای خدا چیزهایی[= دخترانی ]قرار می دهند که خودشان از آن کراهت دارند. با این حال زبانشان بدروغ می گوید که برای آنها پاداش نیک است! بی تردید برای آنان آتش است. و آنها از یشگامان (دوزخ)اند.</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سوگند، به سوی امّتهای پیش از تو پیامبرانی فرستادیم. امّا شیطان اعمال آنها را در نظرشان آراست. و امروز او ولیّ و سرپرستشان است. و (در سرای آخرت) مجازات دردناکی برای آنهاست!</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را بر تو نازل نکردیم مگر برای این که آنچه را در آن اختلاف کرده اند، برای آنها روشن کنی. و(این قرآن) مایه هدایت و رحمت است برای قومی که ایمان می آورند.</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آسمان، آبی فرو فرستاد. و زمین را، پس از آن که مرده بود، با آن حیات بخشید. در این، نشانه روشنی است برای گروهی که گوش شنوا دارند.</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آفرینش چهارپایان، برای شما (درسهای) عبرتی است: از درون شکم آنها، از میان غذاهای هضم شده و خون، شیر خالص و گوارابه شما می نوشانیم.</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میوه های درختان خرما و انگور، مسکرات (ناپاک) و روزی خوب و پاکیزه می گیرید. در این، نشانه روشنی است برای گروهی که می اندیشند.</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به زنبور عسل «وحی» [=الهام غریزی] نمود که: «از کوهها و درختان و داربستهایی که (مردم) می سازند، خانه هایی برگزین.</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تمام ثمرات (و شیره گلها) بخور و راههایی را که پروردگارت برای تو تعیین کرده است، براحتی بپیما.» از درون (چینه دان) آنها، نوشیدنی با رنگهای مختلف خارج می شود که در آن، شفا و درمانی برای مردم است. به یقین در این امر، نشانه روشنی است برای گروهی که فکر می کنند.</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آفرید. سپس شما را می میراند. بعضی از شما به نامطلوب ترین (مراحل) عمر می رسند، که بعد از آگاهی، چیزی نمی دانند (و همه چیز را فراموش می کنند). خداونددانا و تواناست.</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بعضی از شما را بر بعضی دیگر از نظر روزی برتری داد (چرا که تلاشهایتان متفاوت است). ولی کسانی که برتری داده شده اند، حاضر نیستند از روزی خود به بردگانشان بدهند تا همگی در آن مساوی گردند. آیا آنان نعمت خدا را انکار می نمایند (که شکر او را ادا نمی کنند)؟!</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شما از جنس خودتان همسرانی قرارداد. و از همسرانتان برای شما فرزندان و نوه هایی به وجود آورد. و از نعمت های پاکیزه به شما روزی داد. آیا به باطل ایمان می آورند، و نعمت خدا را انکار می کنند؟!</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غیر از خدا، موجوداتی را می پرستند که هیچ رزقی را برای آنان از آسمانها و زمین در اختیار ندارند. و توان آن را نیز ندارند.</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برای خدا امثال (و شبیه) قائل نشوید. زیرا خدا می داند، و شما نمی دانید.</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مثالی زده: برده مملوکی را که قادر بر هیچ چیز نیست. و شخص (آزاد و با ایمانی) را که از جانب خود، رزقی نیکو به او بخشیده ایم، و او پنهان و آشکار از آن، انفاق می کند. آیا آنها یکسانند؟! ستایش مخصوص خداست. ولی اکثر آنها نمی دانند.</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مثالی (دیگر) زده است: دو نفر را، که یکی از آن دو، گنگ مادر زاد است. و قادر بر هیچ کاری نیست. و سربار صاحبش می باشد. او را در پی هر چیز می فرستد، کاری از پیش نمی برد. آیا او، با کسی که امر به عدل و داد می کند، و بر راهی راست قرار دارد، برابر است؟!</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 آسمانها و زمین، مخصوص خداست (و او همه را می داند). و امرقیامت (به قدری نزدیکو آسان است) درست همانند چشم برهم زدن، و یا از آن هم نزدیکتر. چرا که خدا بر هر چیزی تواناست.</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شما را از شکم مادرانتان خارج نمود در حالی که هیچ چیز نمی دانستید. و برای شما، گوش و چشم و عقل قرار داد، تا شکر به جا آورید.</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به پرندگانی که بر فراز آسمان نگه داشته شده اند، نظر نیفکندند؟ هیچ کس جز خدا آنها را نگاه نمی دارد. در این امر، نشانه هایی (از عظمت و قدرت خدا) است برای کسانی که ایمان می آورند.</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برای شما از خانه هایتان محلّ سکونت (و آرامش) قرار داد. و از پوست چهارپایان نیز برای شما خانه هایی ]=  خیمه هایی[ قرار دادکه روز کوچ کردن و روز اقامتتان، به آسانی می توانید آنها را جا به جا کنید. و از پشم ها و کرک ها و موهای آنها، برای شما وسایل زندگی تا زمان معیّنی قرار داد.</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خداوند از آنچه آفریده است سایه هایی برای شما قرار داده. و از کوهها پناهگاههایی. و برای شما پوشش هایی آفریده، که شما را از گرما (و سرما) حفظ می کند. و پوشش هایی که به هنگام جنگ، حافظ شماست. این گونه نعمتش را بر شما کامل می کند، شاید تسلیم (فرمان او) شوید.</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همه،) اگر روی برتابند، (نگران مباش.) وظیفه تو تنها ابلاغ آشکار است.</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نعمت خدا را می شناسند. سپس آن را انکار می کنند. و اکثرشان کافرند.</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روزی را که از هر امّتی گواهی (بر آنان) بر می انگیزیم. سپس به آنان که کفر ورزیدند، اجازه (سخن گفتن) داده نمی شود. (بلکه اعضای آنها گواهی می دهند.) و اجازه عذرخواهی و تقاضای عفو نیز به آنان نمی دهند.</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ستمکاران عذاب را ببینند، دیگر نه از مجازاتشان کاسته می شود، و نه مهلت داده می شوند.</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مشرکان معبودهایی را که همتای خدا قرار دادند می بینند، می گویند: «پروردگارا! اینها همتایانی هستند که ما به جای تو، آنها را می خواندیم (و پرستش می کردیم).» در این هنگام، معبودان به آنها می گویند: «شما دروغگو هستید! (شما هوای نفس خود را پرستش می کردید.)»</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آنها (ناگزیر) در پیشگاه خدا تسلیم می شوند. و آنچه را (نسبت به خدا) دروغ می بستند، از نظرشان گم و نابود می شود.</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(مردم را) از راه خدا باز داشتند، بخاطر فسادی که می کردند، عذابی بر عذابشان می افزاییم.</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روزی را که از هر امّتی، گواهی از خودشان بر آنها بر می انگیزیم. و تو را گواه بر آنان قرار می دهیم. و این کتاب را که بیانگر همه چیز، و مایه هدایت و رحمت و بشارت برای مسلمانان است، بر تو نازل کردیم.</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عدل و احسان فرمان می دهد و (همچنین) به بخشش به نزدیکان. و از فحشا و منکر و ستم، نهی می کند. خداوند به شما اندرز می دهد، شاید متذکّر شوید.</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با خدا عهد بستید، به عهد او وفا کنید. و سوگندها را بعد از محکم ساختن نشکنید،در حالی که خدا را ضامن بر (سوگند) خود قرار داده اید.به یقین خداوند از آنچه انجام می دهید، آگاه است.</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همانند آن زن (سبک مغز) نباشید که پشمهای تابیده خود را، پس از استحکام، وا می تابید! درحالی که سوگندها(و پیمان) خود را وسیله خیانت و فساد در میان خود قرار می دهید. بخاطر این که گروهی، جمعیّتشان از گروه دیگر بیشتر است (و کثرت دشمن را بهانه ای برای شکستن بیعت با پیامبر می شمرید). خدا شما را با این وسیله می آزماید. و به یقین روز قیامت، آنچه را در آن اختلاف داشتید، برای شما روشن می سازد.</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 می خواست، شما را (به اجبار) امّت واحدی قرار می داد. ولی خدا هرکس را بخواهد(و شایسته باشد) گمراه، و هر کس را بخواهد (و لایق باشد) هدایت می کند. و به یقین شما از آنچه انجام می دادید، بازپرسی خواهید شد.</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سوگندهایتان را وسیله فساد و خیانت در میان خود قرار ندهید، مبادا گامی بعد از ثابت گشتن (بر ایمان) متزلزل شود. و بخاطر بازداشتن (مردم)از راه خدا، آثار سوء آن را بچشید! و برای شما، عذاب عظیمی خواهد بود!</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پیمان الهی را با بهای کمی مبادله نکنید (که هر بهایی در برابر آن ناچیز است.) آنچه نزد خداست، برای شما بهتر است اگر می دانستید.</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نزد شماست از میان می رود. و آنچه نزد خداست باقی می ماند. و به یقین به کسانی که صبر و استقامت پیشه کنند، مطابق بهترین اعمالی که انجام می دادند پاداش خواهیم داد.</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کار شایسته ای انجام دهد، خواه مرد باشد یا زن، در حالی که مؤمن است، به طور مسلم او را حیات پاکیزه ای می بخشیم. و پاداش آنها را مطابق بهترین اعمالی که انجام می دادند، خواهیم داد.</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قرآن می خوانی، از شرّ شیطان رانده شده (از درگاه خدا)، به خدا پناه بر (و بر او توکل کن).</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او، بر کسانی که ایمان دارند و بر پروردگارشان توکّل می کنند، سلطه ای ندارد.</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سلطه او تنها بر کسانی است که او را سرپرست خود قرار داده اند، و کسانی که او را شریک (خدا در اطاعت و بندگی) قرار می دهند (و به فرمان شیطان گردن می نهند).</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آیه ای را به آیه دیگر مبدّل کنیم (و حکمی را نسخ نماییم) ـ و خدا بهتر می داند چه حکمی را نازل کند ـ آنها می گویند: «تو (بر خدا) افترا می بندی!» امّا اکثر آنها (حقیقت را) نمی دانند.</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«روح القدس آن را از جانب پروردگارت بحق نازل کرده، تا افراد با ایمان را ثابت قدم گرداند. و هدایتو بشارتی باشد برای عموم مسلمانان.»</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می دانیم که آنها می گویند: «(این آیات را) انسانی به او تعلیم می دهد.» در حالی که زبان کسی که اینها را به او نسبت می دهند عجمی است. ولی این (قرآن)، زبان عربی آشکار است.</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به آیات الهی ایمان نمی آورند، خدا آنها را هدایت نمی کند. و برای آنان عذاب دردناکی است.</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(به خدا) دروغ می بندند که به آیات خدا ایمان ندارند. (آری،) دروغگویان (واقعی) آنها هستند.</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بعد از ایمانشان، به خدا کافر شوند (مجازات می شوند) ـ بجز آنها که تحت فشار واقع شده اند در حالی که قلبشان با ایمان، آرام است ـ آری، آنها که سینه خود را برای پذیرش کفر گشوده اند، غضب خدا بر آنهاست. و عذاب عظیمی در انتظارشان!</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زندگی پست دنیا را بر آخرت ترجیح دادند. و خداوند افراد بی ایمان (لجوج) را هدایت نمی کند.</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(بر اثر فزونی گناه،) خدا بر دلها و گوش وچشمانشان مُهر نهاده. (به همین دلیل نمی فهمند،) و غافلان (واقعی) همانها هستند.</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تردید آنها در آخرت زیانکارند.</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پرودگار تو نسبت به کسانی که بعد از فریب خوردن، (به ایمان بازگشتند و) هجرت کردند. سپس جهاد نمودند و (در راه خدا) استقامت ورزیدند. پروردگارت، پس از این (امور)، آمرزنده و مهربان است.</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روزی را که هر کس (در فکر خویشتن است. و تنها) به دفاع از خود برمی خیزد. و نتیجه اعمال هر کسی، بی کم و کاست، به او داده می شود. و به آنها ستم نخواهد شد.</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آنان که کفران نعمت می کنند،) مثلی زده است: سرزمینی که امن و آرام بود. و همواره روزیش از هر جا می رسید. امّا نعمتهای خدا را ناسپاسی کردند. و خداوند بخاطر اعمالی که انجام می دادند، لباس گرسنگی و ترس را بر آنها پوشانید.</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پیامبری از خودشان به سراغ آنها آمد، ولی او را تکذیب کردند.از این رو عذاب الهی آنها را فراگرفت در حالی که ستمکار بودند.</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نعمت های حلال و پاکیزه ای که خدا به شما روزی داده است بخورید. و شکر نعمت خدا را به جا آورید اگر او را می پرستید.</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تنها مردار، خون، گوشت خوکو حیوانی که با نام غیر خدا ذبح شده، بر شما حرام کرده است. امّا کسی که ناچار شود،در صورتی که ستمکار و متجاوز نباشد، (خدا او را می بخشد. چرا که) خدا آمرزندهو مهربان است.</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بخاطر دروغی که بر زبانتان جاری می شود نگویید: «این حلال است و آن حرام»، تا بر خدا افترا ببندید. به یقین کسانی که به خدا افترا می بندند، رستگار نخواهند شد!</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بهره کمی است (که در این دنیا نصیبشان می شود). و عذاب دردناکی در انتظار آنان است!</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چیزهایی را که پیش از این برای تو شرح داده ایم، بر یهود حرام کردیم. ما به آنها ستم نکردیم، امّا آنها بودند که به خودشان ستم می کردند.</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پروردگارت نسبت به آنها که از روی جهالت، کار بدی انجام داده اند، سپس توبه کرده و در مقام جبران و اصلاح برآمده اند، پروردگارت بعد از آن آمرزنده و مهربان است.</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(به تنهایی) امّتی بود مطیع فرمان خدا. خالی از هر گونه انحراف.و از مشرکان نبود.</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شکرگزار نعمتهای او بود. خدا او را برگزید. و به راهی راست هدایت نمود.</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دنیا به او پاداش نیکویی دادیم. و در آخرت از صالحان است.</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تو وحی فرستادیم که از آیین ابراهیم ـ که ایمانی خالص داشتو از مشرکان نبود ـ پیروی کن.</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(تحریمهای) روز شنبه (برای یهود) یک مجازات بود،که در آن هم اختلاف کردند. و پروردگارت روز قیامت، در آنچه اختلاف داشتند، میان آنها داوری می کند.</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حکمت و اندرزِ نیکو، به راه پروردگارت دعوت نما.و با آنها به روشی که نیکوتر است، استدلال و مناظره کن. پروردگارت، از هر کسی بهتر می داند چه کسی از راه او گمراه شده است. و او هدایت یافتگان را بهتر می شناسد.</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خواستید مجازات کنید، تنها همان گونه که به شما تعدّی شده کیفر دهید. و اگر شکیبایی کنید، این کار برای شکیبایان بهتر است.</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شکیبایی کن،و شکیبایی تو فقط برای خدا (و به توفیق خدا) باشد. و بخاطر (کارهای) آنها، اندوهگین و (دلسرد) مشو. و از توطئه های آنها، در تنگناقرار مگیر.</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خداوند با کسانی است که تقوا پیشه کرده اند، و کسانی که نیکوکارند.</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پاک و منزّه است آن کس که بنده اش را در یک شب، از مسجدالحرام به مسجدالأقصی ـ که گرداگردش را پربرکت ساخته ایم ـ برد، تا برخی از نشانه های خود را به او ارائه دهیم. چرا که او شنوا و بیناست.</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کتاب آسمانی دادیم.و آن را وسیله هدایت بنی اسرائیل ساختیم. (و گفتیم:) غیر مرا تکیه گاه خود قرار ندهید.</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کسانی که با نوح (بر کشتی) سوار کردیم! او بنده شکرگزاری بود. (شما هم مانند او باشید، تا نجات یابید.)</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بنی اسرائیل در کتاب آسمانی اعلام کردیم که دو بار در زمین فساد خواهید کرد، و برتری جویی بزرگی خواهید نمود.</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نخستین وعده فرارسد، گروهی از بندگان پیکار جویِ خود را بر ضدّ شما بر می انگیزیم تا (شما را سخت در هم کوبند. حتّی برای به دست آوردن مجرمان)، درون خانه ها را جستجو کنند. و این وعده ای است قطعی.</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بار دیگر بر آنها چیره می کنیم. و شما را بوسیله اموال و فرزندان کمک خواهیم کرد.و نفرات شما را بیشتر (از دشمن) قرار می دهیم.</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گفتیم:) اگر نیکی کنید، به خودتان نیکی می کنید. و اگر بدی کنید باز هم به خود می کنید. و هنگامی که وعده آخر فرا رسد، (آنچنان دشمن بر شما سخت خواهد گرفت که) آثار غم و اندوه در چهره شما ظاهر می شود. و آنها داخل مسجد (الاقصی) می شوند همان گونه که بار اوّل وارد شدند. و آنچه را زیر سلطه (خود) می گیرند، درهم کوبیده و نابود می کنند.</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است پروردگارتان بر شما رحمت آورد. و اگر برگردید، ما هم باز می گردیم. و جهنم را برای کافران، زندان سختی قرار دادیم.</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قرآن،به راهی که استوارترین راههاست، هدایت می کند. و به مؤمنانی که کارهای شایسته انجام می دهند، بشارت می دهد که برای آنهاپاداش بزرگی است.</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آنها که به سرای دیگر ایمان نمی آورند، عذاب دردناکی برای آنان آماده ساخته ایم.</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(بر اثر شتابزدگی)، بدیها را طلب می کند آن گونه که نیکیها را می طلبد. و انسان، همیشه عجول بوده است.!</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شب و روز را دو نشانه (عظمت و رحمت خود) قرار دادیم. سپس نشانه شب را محو کرده، و نشانه روز را روشنی بخش ساختیم تا (در پرتو آن،) فضل پروردگارتان را بطلبید (و به تلاش برای زندگی برخیزید)،و عدد سالها و حساب را بدانید. و هر چیزی را بطور مشخص (و آشکار،) بیان کردیم.</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انسانی، اعمالش را بر گردنش آویخته ایم. و روز قیامت، نامه (اعمالش را) برای او بیرون می آوریم که آن را در برابر خود، گشوده می بیند.</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می گوییم:) نامه (اعمال) خود را بخوان، کافی است که امروز، خود حسابرس خویش باشی!</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هدایت شود، به نفع خود هدایت می یابد. و آن کس که گمراه گردد، به زیان خود گمراه می شود. و هیچ گنهکاری بار گناه دیگری را به دوش نمی کشد. و ما هرگز (قومی را) مجازات نخواهیم کرد، مگر آن که پیامبری مبعوث کنیم. (تا وظایفشان را بیان کند).</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بخواهیم شهر و دیاری را هلاک کنیم، نخست اوامر خود را برای «مترفین» [=  ثروتمندان مست ثروت ]آن جا، بیان می داریم، سپس هنگامی که به مخالفت برخاستند و استحقاق مجازات یافتند، آنها را به شدّت در هم می کوبیم.</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اقوامی را که بعد از نوح، می زیستند (طبق همین سنت) هلاک کردیم.و کافی است که پروردگارت نسبت به گناهان بندگانش آگاه، و بیناست.</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که (تنها) زندگی زودگذر (دنیا) را می طلبد، آن مقدار را که بخواهیم به هر کس اراده کنیم، می دهیم. سپس دوزخ را برای او قرار خواهیم داد، که در آتش سوزانش می سوزد در حالی که نکوهیده و رانده (درگاه خدا) است.</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که سرای آخرت را بطلبد، و برای آن سعی و کوشش کند، در حالی که ایمان داشته باشد، چنین کسانی سعی و تلاش آنها، (از سوی خدا) پاداش داده خواهد شد.</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یک از این دو گروه را (به اندازه شایستگی آنها) از عطای پروردگارت، بهره و کمک می دهیم.و عطای پروردگارت هرگز (از کسی) منع نشده است.</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بعضی را (در دنیا بخاطر تلاششان) بر بعضی دیگر برتری بخشیده ایم. درجات آخرت مهم تر و برتریهایش، (از این هم) بیشتر است.</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معبود دیگری را با خدا قرار مده، که نکوهیدهو بی یار و یاور خواهی ماند.</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فرمان داده: جز او را نپرستید. و به پدرو مادر نیکی کنید. هرگاه یکی از آن دو، یا هر دو، نزد تو به سنّ پیری رسند، کمترین اهانتی به آنها روا مدار. و بر آنها فریاد مزن. و گفتار (لطیف و سنجیده و) بزرگوارانه به آنها بگو.</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 و بال تواضع خویش را از روی محبّت و لطف، در برابر آنان فرود آر. و بگو: «پروردگارا! همان گونه که آنها مرا در کودکی تربیت کردند، مشمول رحمتشان قرار ده.»</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 از درون دلهایتان آگاهتر است. (هرگاه لغزشی در این زمینه داشتید) اگر صالح باشید (و جبران کنید) او بازگشت کنندگان را می آمرزد.</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حقِّ خویشاوندان را بپرداز، و (همچنین حقِّ) مستمند و وامانده در راه را. و هرگز اسراف و تبذیر مکن،</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تبذیرکنندگان، برادران شیاطینند. و شیطان در برابر پروردگارش، بسیار ناسپاس بود.</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از آنان [= مستمندان ]روی برتابی، و انتظار رحمت (و نعمت) پروردگارت را داشته باشی، (تا توانایی یابی و به آنها کمک کنی) با گفتار نرم و آمیخته با لطف با آنها سخن بگو.</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دستت رابرگردنت بسته مگذار، (و ترک انفاق و بخشش منما)و بیش از حدّ (نیز) دست خود را مگشای، که مورد سرزنش قرار گیری و از کار فرومانی.</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پروردگارت روزی را برای هرکس بخواهد، گشاده یا محدود می دارد. به یقین او نسبت به بندگانش، آگاه و بیناست.</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فرزندانتان را از ترس فقر، به قتل نرسانید. ما آنها و شما را روزی می دهیم. به یقین کشتن آنها گناه بزرگی است!</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نزدیک زنا نشوید، که کار بسیار زشت، و راه بدی است!</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را که خداوند خونش را حرام شمرده، جز بحقّ به قتل نرسانید. و آن کس که مظلوم کشته شده، برای ولیّش سلطه (و حقّ قصاص) قرار دادیم. امّا در قتل زیاده روی نکند، چرا که او مورد حمایت است.</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مال یتیم، جز به بهترین طریق نزدیک نشوید، تا به سر حدّ بلوغ رسد. و به عهد (خود) وفا کنید، که از عهد سؤال می شود.</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(چیزی را برای معامله) پیمانه می کنید، حقّ پیمانه را ادا نمایید، و با ترازوی درست وزن کنید. این (کار) بهتر، و عاقبتش نیکوتر است.</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به آن آگاهی نداری، پیروی مکن. چرا که گوش و چشم و دل، همه مسؤولند.</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زمین، با تکبّر راه مرو. تو هرگز نمی توانی زمین را بشکافی، و طول قامتت هرگز به کوهها نمی رسد.</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اینها گناهش نزد پروردگار تو ناپسند است.</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(احکام)، از حکمتهایی است که پروردگارت به تو وحی فرستاده. و هرگز معبود دیگری با خدا قرار مده، که در جهنم افکنده می شوی، در حالی که سرزنش شده،و رانده (درگاه خدا) خواهی بود.</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پروردگارتان پسران را مخصوص شما ساخته، و خودش دخترانی از فرشتگان برگزیده است؟! شما سخن بزرگ (و بسیار ناروایی) می گویید!</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این قرآن، حقایق را به صورت های گوناگون بیان کردیم تا متذکّر شوند. ولی (کوردلان،) جز بر نفرتشان نمی افزاید.</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«اگرآنچنان که آنها می گویند با او خدایانی بود، در این صورت، (خدایان) سعی می کردند راهی به سوی (خداوندِ) صاحب عرش پیدا کنند (و بر او غالب شوند).»</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منزه و برتر است از آنچه آنها می گویند. بسیار برتر و والاتر!</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آسمانهای هفتگانه و زمین و کسانی که در آنها هستند، همه تسبیح او می گویند. و هیچ موجودی نیست، جز آنکه، تسبیحو حمد او می گوید. ولی شما تسبیح آنها را نمی فهمید. او دارای حلم و آمرزنده است.</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قرآن می خوانی، میان تو و آنها که به آخرت ایمان نمی آورند، حجاب ناپیدایی قرار می دهیم.</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دلهایشان (به سبب بی ایمانی و لجاجت) پوششهایی می نهیم، تا آن را نفهمند. و در گوشهایشان سنگینی قرار می دهیم.و هنگامی که پروردگارت را در قرآن به یگانگی یاد می کنی، آنها با حال نفرت پشت می کنند و از توروی بر می گردانند.</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سخنان تو گوش فرا می دهند،ما بهتر می دانیم برای چه گوش فرا می دهند. (و همچنین) در آن هنگام که با هم نجوا می کنند. آنگاه که ستمکاران می گویند: «شما تنها از مردی افسون شده، پیروی می کنید.»</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برای تو مَثَلها زدند. در نتیجه گمراه شدند، و نمی توانند راه حق را پیدا کنند.</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«آیا هنگامی که ما، استخوانهای پوسیده و پراکنده ای شدیم، دگر بار با آفرینش تازه ای برانگیخته خواهیم شد؟!»</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سنگ باشید یا آهن،</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هر مخلوقی که در نظر شما، بزرگ است،(باز خدا قادر است شما را به زندگی مجدّد بازگرداند)». آنها بزودی می گویند: «چه کسی ما را باز می گرداند؟!» بگو: «همان کسی که نخستین بار شما را آفرید.» آنان سر خود را (از روی تعجّب و انکار،) به سوی تو خم می کنند و می گویند: «در چه زمانی خواهد بود؟!» بگو: «شاید نزدیک باشد!</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 که شما را (از قبرهایتان) فرا می خواند. شما هم اجابت می کنید در حالی که حمد او را می گویید. و می پندارید تنها مدّت کوتاهی (در جهان برزخ) درنگ کرده اید.»</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بندگانم بگو: «سخنی بگویند که بهترین (سخن) باشد.» چرا که شیطان (به وسیله سخنان ناروا) میان آنها فتنه و فساد می کند. زیرا (همیشه) شیطان دشمن آشکاری برای انسان بوده است.</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 از (نیّات و اعمال) شما آگاهتر است. اگر بخواهد (و شایسته باشید)، شما را مشمول رحمت خود می سازد. و اگر بخواهد، مجازات می کند. و ما تو را بعنوان مأمور بر آنان نفرستاده ایم (که آنان را مجبور به ایمان کنی.)»</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تو، از (حال همه) کسانی که در آسمانهاو زمین هستند، آگاهتر است. و (اگر تو را بر دیگران برتری دادیم، به خاطر شایستگی توست.)ما بعضی از پیامبران را بر بعضی دیگر برتری دادیم. و به داود، «زبور» بخشیدیم.</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«کسانی را که غیر از او (معبود خود) می پندارید، بخوانید! آنها نه می توانند زیانی را از شما برطرف سازند، و نه هیچ تغییری در آن ایجاد کنند.»</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را که آنان (به عنوان معبود) می خوانند، خودشان وسیله ای (برای تقرّب) به پروردگارشان می جویند، وسیله ای هر چه نزدیکتر. و به رحمت او امیدوارند. و از عذاب او می ترسند. چرا که عذاب پروردگارت، همواره هراسناک است!</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شهر و آبادی نیست مگر این که آن را پیش از روز قیامت هلاک می کنیم. یا (اگر گناهکارند،) به عذاب شدیدی گرفتارشان خواهیم ساخت. این، در کتاب (علم الهی) ثبت شده است.</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چیز مانع ما نبود که این معجزات (در خواستی بهانه جویان) را بفرستیم جز این که پیشینیان (که همین درخواستها را داشتند)، آن را تکذیب کردند. (از جمله،) ما به (قوم) ثمود، ناقه دادیم. در حالی که (معجزه ای) روشنگر بود. امّا بر آن ستم کردند (و ناقه را کشتند). ما معجزات را فقط برای بیم دادن (و اتمام حجّت) می فرستیم.</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زمانی را که به تو گفتیم: «پروردگارت احاطه (و آگاهی کامل) به مردم دارد.و رؤیایی را که به تو نشان دادیم و درخت نفرین شده را که در قرآن ذکر کرده ایم، فقط برای آزمایش مردم بود. و ما آنها را بیم می دهیم. امّا جز طغیان شدید، چیزی بر آنها نمی افزاید!»</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زمانی را که به فرشتگان گفتیم: «برای آدم سجده کنید.» همگی سجده کردند، جز ابلیس که گفت: «آیا برای کسی سجده کنم که او را از گل آفریده ای؟!»</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 «آیا خبر می دهی، این کسی را که بر من برتری داده ای (به چه دلیل بوده است؟) اگر مرا تا روز قیامت زنده بگذاری، همه فرزندانش را، جز اندکی از ایشان، گمراه و ریشه کن خواهم ساخت.»</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«برو! هر کس از آنان ازتو تبعیّت کند،جهنم کیفری کامل برای شماست!</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هرکدام از آنها را می توانی با صدایت تحریک کن! و لشکر سواره و پیاده ات را بر آنها گسیل دار. و در ثروت و فرزندانشان شرکت جوی. و آنان را با وعده ها سرگرم ساز! ـ ولی شیطان، جز فریب و دروغ،وعده ای به آنهانمی دهد ـ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امّا(بدان)تو هرگز سلطه ای بربندگان من،نخواهی یافت (وآنها به دام تو گرفتار نمی شوند)! همین بس که پروردگارت حافظ آنهاست.»</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پروردگارتان کسی است که کشتی را در دریا برای شما به حرکت در می آورد، تا از فضل و موهبت او بهره مند شوید. به یقین او نسبت به شما مهربان است.</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دریا زیان (و ناراحتی) به شما رسید، تمام کسانی را که جز او (برای حل مشکلات خود)، می خواندید، از نظرتان گم شد، امّا هنگامی که شما را به خشکی رساند و نجات داد، روی گردان شدید. وانسان، بسیار ناسپاس است.</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این ایمن شدید که در خشکی (با یک زلزله شدید) شما را در زمین فرو ببرد، یا طوفانی از سنگریزه بر شما بفرستد (و مدفونتان کند)، سپس حافظ (و یاوری) برای خود نیابید؟!</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ایمن شدید که بار دیگر شما را به دریا بازگرداند، و تندباد کوبنده ای بر شما بفرستد، و شما را به سزای ناسپاسیتان غرق کند، آنگاه فریادرسی در برابر ما برای خویش نیابید؟!</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فرزندان آدم را گرامی داشتیم. و آنها را در صحراو دریا، (بر مرکبهای راهوار) سوار کردیم. و از نعمتهای پاکیزه به آنان روزی دادیم. وآنها را بر بسیاری از موجوداتی که خلق کرده ایم، برتری بخشیدیم.</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روزی را که هر گروهی را با پیشوایشان می خوانیم. کسانی که نامه عملشان به دست راستشان داده شود، آن را (با شادی و سرور) می خوانند. و کمترین ستمی به آنها نخواهد شد.</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در این جهان (از دیدن چهره حق) نابینا بوده است،در آخرت نیز نابینا و گمراهتر است.</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بود آنها تو را (با وسوسه های خود)از آنچه بر تو وحی کرده ایم بفریبند، تا غیر آن را به ما نسبت دهی. و آنگاه تو را به دوستی خودبرمی گزینند.</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ما تو را ثابت قدم نمی ساختیم (و در پرتو مقام عصمت، مصون از انحراف نبودی)، نزدیک بود اندکی به آنان تمایل پیدا کنی.</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چنین می کردی،ما دو برابر مجازات (مشرکان) در زندگی دنیا، و دو برابر (مجازات آنها) را بعد از مرگ، به تو می چشاندیم. سپس در برابر ما، یاوری برای خود نمی یافتی.</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نزدیک بود (با نیرنگ و توطئه) جایگاه تو را در این سرزمین سست ساخته، تا از آن بیرونت کنند. و هر گاه چنین می کردند، (گرفتار مجازات سخت الهی شده، و)پس از تو، جز مدّت کمی باقی نمی ماندند.</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سنّت (ما در مورد) پیامبرانی است که پیش از تو فرستادیم. و هرگز برای سنّت ما تغییر و دگرگونی نخواهی یافت.</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 را از زوال خورشید [= هنگام ظهر] تا نهایت تاریکی شب [= نیمه شب ]برپادار. و همچنین قرآن فجر [= نماز صبح ]را. چرا که قرآن فجر، مشهود (فرشتگان شب و روز) است.</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پاسی از شب را از خواب برخیز، و قرآن (و نماز) بخوان. این یک وظیفه اضافی برای توست. امید است پروردگارت تو را به مقامی در خورِ ستایش برساند.</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مرا (در هر کار،) با صداقت وارد کن، و با صداقت خارج ساز.و از سوی خود، حجّتی یاری کننده برایم قرار ده.»</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«حق آمد، و باطل نابود شد. زیرا باطل نابود شدنی است.»</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قرآن، آنچه شفا و رحمت برای مؤمنان است، نازل می کنیم. ولی ستمکاران را جز خسران (و زیان) نمی افزاید.</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انسان (مغرور) نعمت می بخشیم، (از حق) روی می گرداند و متکبرانه دور می شود. و هنگامی که بدی به او می رسد،(از همه چیز) مأیوس می گردد.</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«هر کس طبق روش (و خلق و خوی) خود عمل می کند. و پروردگارتان کسانی را که راهشان هدایت بخش تر است، بهتر می شناسد.»</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واز تو درباره «روح» سؤال می کنند، بگو: «روح از فرمان پروردگار من است. و از علم و دانش، جز اندکی به شما داده نشده است.»</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آنچه را بر تو وحی فرستاده ایم، از یادت می بریم. سپس کسی را نمی یابی که در برابر ما، از تو دفاع کند.</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رحمتی از سوی پروردگارت (شامل حالت گردد)، که فضل پروردگارت بر تو بزرگ بوده است.</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انس و جن دست به دست هم دهند که همانند این قرآن را بیاورند، همانند آن را نخواهند آورد. هر چند (در این کار) پشتیبان یکدیگر باشند.»</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این قرآن، به صورت های گوناگون برای مردم از هر چیز نمونه ای آوردیم (و همه معارف در آن جمع است). امّا بیشتر مردم جز کفر و انکار را، ابا داشتند.</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«ما هرگز به تو ایمان نمی آوریم تا این که چشمه جوشانی از این سرزمین (خشک و سوزان) برای ما خارج سازی،</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یاباغی از نخل و انگور از آن تو باشد. و در لابه لای آن نهرها جاری سازی،</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قطعات (سنگهای) آسمان را آنچنان که می پنداری، بر سر ما فرود آری. یا خداوند و فرشتگان را در برابر ما بیاوری،</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برای تو خانه ای (پر نقش و نگار) از طلا باشد. یا به آسمان بالا روی.و حتّی اگر به آسمان روی، ایمان نمی آوریم مگر آن که نامه ای (از سوی خدا) بر ما فرود آوری که آن را بخوانیم.» بگو:«منزّه است پروردگارم (از این سخنان بی معنا)! مگر من جز انسانی فرستاده (از سوی خدا) هستم؟!»</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چیزی که بعد از آمدن هدایت، مانع شد مردم ایمان بیاورند، این بود که (از روی نادانی و بی خبری) گفتند: «آیا خداوند بشری را بعنوان رسول فرستاده است؟!»</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«(آری) اگر در روی زمین فرشتگانی (زندگی می کردند، و)با آرامش گام بر می داشتند، ما فرشته ای را از آسمان بعنوان رسول، بر آنها می فرستادیم.» (چرا که رهنمای هر گروهی باید از جنس خودشان باشد).</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بگو:«همین بس که خداوند، میان من و شما گواه باشد. چرا که او نسبت به بندگانش آگاه و بیناست.»</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خدا هدایت کند، هدایت یافته (واقعی) اوست. و کسانی را که (به سبب اعمالشان) گمراه سازد، سرپرستانی (هدایت کننده) غیر خدا برای آنها نخواهی یافت. وروز قیامت، آنها را بر صورتهایشان محشور می کنیم، در حالی که نابینا و گنگ و کرند. جایگاهشان دوزخ است. هرزمان آتش آن فرونشیند، شعله سوزانی بر آنان می افزاییم!</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کیفر آنهاست، بخاطر این که نسبت به آیات ما کافر شدند و گفتند: «آیا هنگامی که ما استخوانهای پوسیده و خاکهای پراکنده ای شدیم، آیا بار دیگر آفرینش تازه ای خواهیم یافت؟!»</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دانند خدایی که آسمانها و زمین را آفریده، قادر است مثل آنان را بیافریند (و به زندگی جدید بازشان گرداند)؟! و برای آنان سرآمدی قطعی ـ که شکی در آن نیست ـ قرار داده . امّا ستمکاران، جز کفر و انکار را ابا داشتند.</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شما مالک خزاین رحمت پروردگار من بودید. در آن صورت، (بخاطر تنگ نظری) امساک می کردید، مبادا انفاق، مایه تنگدستی شما شود» و انسان تنگ نظر است.</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نُه معجزه روشن دادیم. پس از بنی اسرائیل سؤال کن آن زمان که (موسی) به سراغ آنها آمد (چگونه بودند)؟ فرعون به او گفت: «ای موسی! گمان می کنم تو افسون شده ای.»</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«تو می دانی این معجزات را جز پروردگار آسمانهاو زمین نفرستاده.در حالی که مایه روشنی دلهاست و من گمان می کنم ای فرعون، تو (بزودی) هلاک خواهی شد!»</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(فرعون) تصمیم گرفت آنان را از آن سرزمین براند. ولی ما، او و تمام کسانی را که با او بودند، غرق کردیم.</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بعد از آن به بنی اسرائیل گفتیم: «در این سرزمین ساکن شوید. امّا هنگامی که وعده آخرت فرا رسد، همه شما را دسته جمعی (به آن دادگاه عدل) می آوریم.»</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آن[ قرآن] را بحق نازل کردیم. و بحق نازل شد. و تو را، جز بشارت دهندهو بیم دهنده، نفرستادیم.</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قرآنی (بر تو نازل کردیم) که (آیات) آن را از هم جدا کردیم، تا آن را به تدریج و با آرامش بر مردم بخوانی. و به یقین آن را ما نازل کردیم.</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«خواه به آن ایمان بیاورید، یا نیاورید، کسانی که پیش از آن به آنها دانش داده شده، هنگامی که قرآن بر آنان خوانده می شود،سجده کنان به خاک می افتند،»</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«منزّه است پروردگار ما، که وعده اش به یقین انجام شدنی است.»</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(بی اختیار) به خاک می افتند و گریه می کنند. و (این آیات، همواره) بر خشوعشان می افزاید.</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««اللّه» را بخوانید یا «رحمان» را، هر کدام را بخوانید، (ذات پاکش یکی است. و) بهترین نامها برای اوست.» و نمازت را زیاد بلند، یا زیاد آهسته نخوان. و در میان آن دو، راهی (معتدل) انتخاب کن.</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«حمدو ستایش مخصوص خداوندی است که نه فرزندی اختیار کرده، و نه شریکی در حکومت دارد، و نه بخاطر ضعف و ذلّت، (حامی و) سرپرستی برای اوست.» و او را بسیار بزرگ بشمار.</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حمد مخصوص خدایی است که این کتاب را بر بنده (برگزیده)اش نازل کرد، و هیچ گونه کژی در آن قرار نداد.</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پایدار و بر پا دارنده (دیگر کتب آسمانی) است. تا از جانب او (بدکاران را) از عذاب شدیدی بترساند. و مؤمنانی را که کارهای شایسته انجام می دهند، بشارت دهد که پاداش نیکویی برای آنهاست.</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بهشت برین) که جاودانه در آن خواهند ماند.</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آنها را که گفتند: «خداوند، فرزندی اختیار کرده است»، انذار کند.</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آنها (هرگز) به این سخن یقین دارند، و نه پدرانشان. سخن بزرگی از دهانشان خارج می شود! آنها فقط دروغ می گویند!</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می خواهی، خود را به خاطر اعمال آنها از غم و اندوه هلاک کنی اگر به این گفتار ایمان نیاورند!</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آنچه را روی زمین است زینت آن قراردادیم، تا آنها را بیازماییم که کدام یک دارای بهترین عمل هستند.</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این زیورها پایدار نیست،) وما (سرانجام) آنچه را بر روی زمین است خاک بی حاصلی قرار می دهیم.</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کردی اصحاب کهف و رقیم از آیات شگفت انگیز ما بودند؟!</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زمانی را (به خاطر بیاور) که آن جوانان به غار پناه بردند، و گفتند: «پروردگارا! از سوی خودت رحمتی به ما عطا کن، و از کار (فرو بسته) ما راه نجاتی بر ایمان فراهم ساز.»</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(پرده خواب را) سالیانی دراز در آن غار بر گوششان زدیم، و سالها در خواب فرو رفتند.</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آنان را برانگیختیم تا آشکار گردد که کدام یک از آن دو گروه، مدّت خواب خود را بهتر احصا کرده اند.</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داستان آنان را به درستی برای تو بازگو می کنیم. آنها جوانانی بودند که به پروردگارشان ایمان آوردند، و ما بر هدایتشان افزودیم.</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دلهایشان نیرو بخشیدیم در آن هنگام که قیام کردند و گفتند: «پروردگار ما، پروردگار آسمانها و زمین است. هرگز غیر او معبودی را نمی خوانیم. که اگر چنین کنیم، سخنی بگزاف گفته ایم.</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قوم ما هستند که معبودهایی جز او انتخاب کرده اند. چرادلیل آشکاری (بر این کار) نمی آورند؟! پس چه کسی ستمکارتر است از آن کس که بر خدا دروغ ببندد؟!»</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گفتیم:) هنگامی که از آنان و آنچه جز خدا می پرستند کناره گیری کردید،به غار پناه برید. که پروردگارتان رحمتش را بر شما می گستراند. و در کارتان، آرامشی برای شما فراهم می سازد.</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در آن جا بودی) خورشید را می دیدی که به هنگام طلوع، به سمت راست غارشان متمایل می گردد. و به هنگام غروب، به سمت چپ. و آنها در فراخنایی از آن (غار) قرار داشتند. این از نشانه های خداست. هرکس را خدا هدایت کند، هدایت یافته (واقعی) اوست. و هرکس را گمراه نماید، هرگز سرپرست و راهنمایی برای اونخواهی یافت.</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آنها نگاه می کردی) آنها را بیدار می پنداشتی. در حالی که در خواب فرو رفته بودند. و ما آنها را به سمت راست و چپ می گرداندیم (تا بدنشان سالم بماند). و سگ آنها (مانند نگهبان) دستهای خود را بر دهانه غار گشوده بود. اگر از حال آنان آگاه می شدی، از آنان می گریختی. و تمام وجودت را وحشت فرا می گرفت!</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آنها را (از خواب) برانگیختیم تا از یکدیگر سؤال کنند. یکی از آنها گفت: «چه مدّت در خواب بوده اید؟» گفتند: «یک روز، یا بخشی از یک روز.» (و چون نتوانستند مدّت خوابشان را دقیقاً بدانند) گفتند: «پروردگارتان از مدّت خوابتان آگاهتر است. اکنون یک نفر از خودتان را با این سکّه ای که دارید به شهر بفرستید، پس بنگرد کدام یک از آنها غذای پاکیزه تری دارند،و مقداری از آن را برای روزی شما بیاورد. امّا باید مراقب باشید، و هیچ کس را از وضع شما باخبر نسازد.</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اگر آنان به شما دسترسی پیدا کنند، سنگسارتان می کنند. یا شما را به آیین خویش باز می گردانند. و در آن صورت، هیچگاه روی رستگاری را نخواهید دید.»</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اینچنین مردم را از حال آنها آگاه کردیم، تا بدانند که وعده خداوند (در مورد رستاخیز) حق است. و در قیام قیامت شکی نیست. (و به یاد آور) هنگامی را که (مردم) میان خود درباره کار آنها نزاع داشتند، گروهی می گفتند: «بنایی بر آنان بسازید (تا از نظرها پنهان شوند که) پروردگارشان از وضع آنها آگاهتر است.» ولی کسانی که از راز آنها آگاهی یافتند (و آن را دلیلی بر رستاخیز دیدند) گفتند: «ما عبادتگاهی در کنار (مدفن) آنها می سازیم (تا خاطره آنان فراموش نشود).»</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زودی گروهی خواهند گفت: «آنها سه نفر بودند، که چهارمین آنها سگشان بود.» ـ و گروهی می گویند: «پنج نفر بودند، که ششمین آنها سگشان بود.» ـ در حالی که اینها سخنانی بی دلیل است ـو گروهی می گویند: «آنها هفت نفر بودند، و هشتمین آنها سگشان بود.» بگو: «پروردگار من از تعدادشان آگاهتر است.» جز گروه کمی، تعداد آنها را نمی دانند. پس درباره آنان جز با دلیل سخن مگو.و از هیچ کس درباره آنها سؤال مکن.</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در مورد کاری نگو: «من فردا آن را انجام می دهم»،</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این که خدا بخواهد.و هرگاه فراموش کردی، پروردگارت را به خاطر بیاور. و بگو: «امیدوارم که پروردگارم مرا به راهی روشن تر از این هدایت کند.»</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غارشان سیصد سال درنگ کردند، و نُه سال (نیز) بر آن افزودند.</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 از مدّت درنگ آنها آگاهتر است. غیب آسمانها و زمین تنها از آن اوست. خداوند چه بینا و شنواست! آنها هیچ ولیّ و سرپرستی جز او ندارند. و او هیچ کس را در حکومت خود شرکت نمی دهد.»</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از کتاب پروردگارت به تو وحی شده تلاوت کن. هیچ چیز سخنان او را دگرگون نمی سازد. و هرگز پناهگاهی جز او نمی یابی.</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کسانی باش که پروردگار خود را صبح و شام می خوانند، و تنها رضای او را می طلبند. و هرگز بخاطر زیورهای دنیا، چشمان خود را از آنها برمگیر. و از کسانی که قلبشان را از یادمان غافل ساختیم و از هوای نفس پیروی کردند، و کارشان افراطی است، اطاعت مکن.</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«حق از سوی پروردگارتان برای شما آمده است! هرکس می خواهد ایمان بیاورد (و این حقیقت را پذیرا شود)، و هر کس می خواهد کافر گردد.» ما برای ستمکاران آتشی آماده کرده ایم که سرا پرده اش آنان را از هر سو احاطه کرده است.و اگر تقاضای آب کنند، آبی برای آنان می آورند که همچون فلز گداخته صورتها را بریان می کند. چه نوشیدنی بدی، و چه اجتماع ناپسندی!</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طور مسلّم کسانی که ایمان آوردندو کارهای شایسته انجام دادند، (به آنها پاداش نیک می دهیم) به یقین ما پاداش نیکوکاران را ضایع نخواهیم کرد.</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برای آنان باغهای جاویدان بهشتی است. که نهرها از پای درختان و قصرهایش جاری است. در آن جا با دستبندهایی از طلا آراسته می شوند. و لباسهایی (فاخر) به رنگ سبز، از حریر نازکو ضخیم، در بر می کنند. در حالی که در آنجا بر تختها تکیه کرده اند. چه پاداش خوبی، و چه جمع نیکویی!</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برای آنان مثلی بزن: دو مردی، که برای یکی از آنها دو باغ از انواع انگورها قرار دادیم. و گرداگرد آن دو (باغ) را با درختان نخل پوشاندیم. و در میان آن دو، کشتزاری (پر برکت) قرار دادیم.</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دو باغ، به ثمر نشسته بود، و چیزی از آن فروگذار نکرده بود. و میان آن دو، نهر بزرگی جاری ساخته بودیم.</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درآمد فراوانی داشت. پس به دوستش ـ در حالی که با او گفتگو می کرد ـ گفت: «من از نظر ثروت از تو برتر، و از نظر نفرات نیرومندترم.»</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حالی که نسبت به خود ستمکار بود، در باغ خویش گام نهاد، و گفت: «باور نمی کنم هرگز این باغ نابود شود.</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باور نمی کنم قیامت برپا گردد. و اگر به سوی پروردگارم بازگردانده شوم (و قیامتی در کار باشد)، جایگاهی بهتر از این جا خواهم یافت.»</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 (باایمان) ویـ در حالی که با او گفتگو می کرد ـ گفت: «آیا به کسی که تو را از خاک، سپس از نطفه آفرید، و پس از آن تو را مرد کاملی قرار داد، کافر شدی؟!</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من کسی هستم که خدای یگانه، پروردگار من است. و هیچ کس را همتای پروردگارم قرار نمی دهم.</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هنگامی که وارد باغت شدی، نگفتی این نعمتی است که خدا خواسته است؟! قوت (و نیرویی) جز از ناحیه خدا نیست. و اگر می بینی من از نظر مال و فرزند از تو کمترم!</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است پروردگارم بهتر از باغ تو، به من بدهد.و مجازات حساب شده ای از آسمان بر باغ تو فرو فرستد، بگونه ای که آن را به زمین بی گیاهی مبدل کند.</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آب آن (در زمین) فرو رود، آن گونه که هرگز نتوانی به آن دست یابی.»</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عذاب الهی فرا رسید،) و میوه های آن نابود شد. و او بخاطر هزینه هایی که در آن صرف کرده بود، پیوسته دستهایش را به هم می مالید در حالی که تمام باغ بر داربستهایش فرو ریخته بود. و می گفت: «ای کاش هیچ کس را همتای پروردگارم قرار نداده بودم!»</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نداشت که او را در برابر (عذاب) خداوند یاری دهند. و کاری هم از دستش ساخته نبود.</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ثابت شد که ولایت (و قدرت) از آن خداوند بر حق است. اوست که برترین ثواب، و بهترین فرجام را (برای مطیعان) دارد.</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زندگی دنیا را برای آنان به آبی تشبیه کن که از آسمان فرو می فرستیم. و بوسیله آن، گیاهان زمین (سرسبز می شود و) درهم فرو می رود. امّا (بعد از مدتی) می خشکد. به گونه ای که بادها آن را به هر سو پراکنده می کند. و خداوند بر همه چیز تواناست.</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و فرزندان، زینت زندگی دنیاست. و باقیات صالحات [= آثار ماندگار شایسته ]ثوابش نزد پروردگارت بهتر و امیدبخش تر است.</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روزی را (به خاطر بیاور) که کوههارا به حرکت درآوریم. و زمین را آشکار را (و هموار) می بینی. و همه مردم را محشور می کنیم، و احدی از ایشان را فروگذار نخواهیم کرد.</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یک صف به (پیشگاه) پروردگارت عرضه می شوند. (و به آنان گفته می شود:) همگی نزد ما آمدید، آن گونه که نخستین بار شما را آفریدیم. امّا شما گمان کردید که ما هرگز موعدی برایتان قرار نخواهیم داد.</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نامه اعمال (آنها) در آن جا گذارده می شود، پس گنهکاران را می بینی در حالی که از آنچه در آن است، ترسان و هراسانند. و می گویند: «ای وای بر ما! این چه نامه ای است که هیچ عمل کوچک و بزرگی را فرو گذار نمی کند مگر این که آن را احصا کرده است؟!» و (این در حالی است که همه) اعمال خود را حاضر می بینند. و پروردگارت به هیچ کس ستم نمی کند.</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زمانی راکه به فرشتگان گفتیم: «برای آدم سجده کنید!» همگی سجده کردندجز ابلیس ـ که از جنّ بود ـ و از فرمان پروردگارش بیرون شد. آیا (با این حال،) او و فرزندانش را به جای من به سرپرستی انتخاب می کنید،در حالی که آنها دشمن شما هستند؟!چه جایگزین بدی است برای ستمکاران!</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آنها [= ابلیس و فرزندانش ]را به هنگام آفرینش آسمانهاو زمین، و نه به هنگام آفرینش خودشان، حاضر نساختم.و هیچ گاه گمراه کنندگان را دستیار خود قرار نمی دادم.</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(خداوند) می گوید: «همتایانی را که برای من می پنداشتید، بخوانید (تا به کمک شما بشتابند!)» ولی هرچه آنها را می خوانند، جوابشان نمی دهند. و در میان این دو گروه، کانون هلاکتی قرار داده ایم.</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گنهکاران، آتش (دوزخ) را می بینند. و یقین می کنند که در آن گرفتار می شوند. و هیچ گونه راه گریزی از آن نخواهند یافت.</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در این قرآن، از هرگونه مَثَلی برای مردم بیان کرده ایم. ولی انسان بیش از هر چیز، به مجادله می پردازد.</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چیزی مردم را باز نداشت از این که ـ وقتی هدایت به سراغشان آمد ـ ایمان بیاورند و از پروردگارشان طلب آمرزش کنند، جزاین که (خیره سری کردند. گویی می خواستند) به سرنوشت پیشینیان دچار شوند، یا عذاب (الهی) در برابرشان قرار گیرد.</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ماپیامبران را، جز به عنوان بشارت دهنده و انذار کننده، نمی فرستیم؛ اما کافران همواره مجادله به باطل می کنند، تا ( به گمان خود،) حق را به وسیله آن از میان بردارند. و آیات ما، و مجازات هایی را که به آنان وعده داده شده است، به باد مسخره گرفتند.</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آیات پروردگارش به او تذکر داده شد، و از آن روی گرداند، و آنچه را با دستهای خود پیش فرستاد فراموش کرد؟! ما بر دلهای آنها(به سبب اعمالشان) پرده هایی افکنده ایم تا نفهمند. و در گوشهایشان سنگینی قرار داده ایم. (تا صدای حق را نشنوند)! و از این رو اگر آنها را به سوی هدایت بخوانی، هرگز هدایت نمی شوند.</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آمرزنده و دارای رحمت است. اگر می خواست آنان را بخاطر اعمالشان مجازات کند، عذاب را هرچه زودتر برای آنها می فرستاد. ولی برای آنان موعدی است که هرگز از آن راه فراری نخواهند داشت.</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شهرهاو آبادیهایی است که ما آنها را هنگامی که ستم کردند هلاک نمودیم. و برای هلاکتشان موعدی قرار دادیم. (آنها را با چشم می بینند، ولی عبرت نمی گیرند.)</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موسی به یار همسفرش گفت: «دست (از جستجو) برنمی دارم تا به محل تلاقی دو دریا برسم. هر چند مدّت طولانی به راه خودادامه دهم.»</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به محل تلاقی دو دریا رسیدند، ماهی خود را (که برای تغذیه همراه داشتند) فراموش کردند. و ماهی راه خود را در دریا پیش گرفت.</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آن جا گذشتند، (موسی) به یار همسفرش گفت: «غذایمان را بیاور، که سخت از این سفر خسته شده ایم!»</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گفت:«به خاطر داری هنگامی که ما (برای استراحت) به کنار آن صخره پناه بردیم، من (در آن جا) فراموش کردم جریان ماهی را بازگو کنم و فقط شیطان بود که آن را از خاطر من برد و ماهی به طرز شگفت آوری راه خود را در دریا پیش گرفت!»</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«آن همان بود که ما می خواستیم!» سپس از همان راه بازگشتند، در حالی که پی جویی می کردند.</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جا) بنده ای از بندگان ما را یافتند که رحمت (و موهبت عظیمی) از سوی خود به او داده، و علم فراوانی از نزد خود به او آموخته بودیم.</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به او گفت: «آیا (اجازه می دهی)از تو پیروی کنم تا از آنچه به تو تعلیم داده شده و مایه رشد و صلاح است، به من بیاموزی؟»</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«تو هرگزنمی توانی با من شکیبایی کنی!</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می توانی در برابر چیزی که از رموزش آگاه نیستی شکیبا باشی؟!»</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«به خواست خدا مراشکیبا خواهی یافت. و در هیچ کاری مخالفت فرمان تو را نخواهم کرد.»</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(خضر) گفت: «پس اگر می خواهی به دنبال من بیایی، از من چیزی مپرس تا خودم (به موقع، راز) آن را برای تو بازگو کنم.»</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دو به راه افتادند. تا آن که سوار کشتی شدند، (خضر) کشتی را سوراخ کرد. (موسی) گفت: «آیا آن را سوراخ کردی که اهل کشتی را غرق کنی؟! راستی چه کار ناپسندی انجام دادی!»</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نگفتم تو هرگز نمی توانی با من شکیبایی کنی؟!»</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«مرا بخاطر فراموشکاریم مؤاخذه مکن و به سبب این کارم بر من سخت مگیر.»</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به راه خود ادامه دادند، تااین که جوانی رادیدند. و او آن جوان راکشت. (موسی) گفت: «آیا انسان پاکی را، بی آن که کسی را به قتل رسانده باشد، کُشتی؟! براستی کار زشتی انجام دادی!»</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(خضر) گفت: «آیا به تو نگفتم که تو هرگز نمی توانی با من صبر کنی؟!»</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«بعد از این اگر درباره چیزی از تو سؤال کردم،دیگر با من مصاحبت نکن. (زیرا) از ناحیه من معذور خواهی بود.»</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به راه خود ادامه دادند تا به اهل شهری رسیدند. از آنان خواستند که به ایشان غذا دهند. ولی آنان از پذیرایی آن دو خودداری نمودند. (با این حال) در آن جا دیواری یافتند که می خواست فرو ریزد. و (خضر) آن را برپاداشت. (موسی) گفت: «(لااقل) اگر می خواستی در مقابل این کار مزدی می گرفتی.»</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گفت: «اینک جدایی من و تو فرارسیده. امّا بزودی راز آنچه را که نتوانستی در برابر آن صبر کنی، به توخبرمی دهم.</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کشتی برای گروهی از مستمندان بود که با آن در دریا کار می کردند. و من خواستم آن را معیوب کنم. (چراکه) پشت سرشان پادشاهی (ستمگر) بود که هر کشتی (سالمی) را بزور می گرفت.</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آن جوان، پدر و مادرش باایمان بودند. و بیم داشتیم که آنان را به طغیان و کفر وادارد.</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خواستیم که پروردگارشان به جای او، فرزندی پاکتر و با محبّت تر به آن دو بدهد.</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آن دیوار، از آنِ دو نوجوان یتیم در آن شهر بود.و زیر آن، گنجی متعلّق به آن دو وجود داشت. و پدرشان مرد صالحی بود. و پروردگار تو می خواست آنها به حدّ بلوغ برسند و گنجشان را بیرون آوردند. این رحمتی از پروردگارت بود. و من آن (کارها) را خودسرانه انجام ندادم. این بود راز آنچه نتوانستی در برابر آن شکیبایی کنی.»</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تو درباره «ذوالقرنین» می پرسند. بگو: «بزودی بخشی از سرگذشت او را برای شما بازگو خواهم کرد.»</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او در روی زمین، قدرت و حکومت دادیم. و اسباب هر چیز را در اختیارش گذاشتیم.</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این اسباب، پیروی (و استفاده) کرد،</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هنگامی که به غروبگاه آفتاب رسید. (در آن جا) چنان به نظرش آمد که خورشید در چشمه تیره و گل آلودی غروب می کند. و در آن جا قومی را یافت. گفتیم: «ای ذوالقرنین! یا (آنان را) مجازات می کنی، و یا روش نیکویی در مورد آنها انتخاب می نمایی.»</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«امّا کسی را که ستم کرده است، مجازات خواهیم کرد. سپس به سوی پروردگارش باز گردانده می شود، و خدا او را مجازات شدیدی خواهد کرد!</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کسی که ایمان آورد و عمل صالحی انجام دهد، پاداشی نیکوتر خواهد داشت. و ما دستور آسانی به او خواهیم داد.»</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(بار دیگر) از اسبابی (که در اختیار داشت) بهره گرفت،</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به خاستگاه خورشید رسید. (در آن جا) دید خورشید بر جمعیّتی طلوع می کند که در برابر (تابش) آفتاب، پوششی برای آنها قرار نداده بودیم. (و سایبانی نداشتند).</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اینچنین بود (کار ذوالقرنین)! و ما بخوبی بر آنچه نزد او بود احاطه داشتیم.</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از اسباب مهمّی (که در اختیار داشت) استفاده کرد.</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همچنان به راه خود ادامه داد) تا هنگامی که به میان دو کوه رسید. و در کنار آن دو (کوه) قومی را یافت که هیچ سخنی را نمی فهمیدند (و زبانشان مخصوص خودشان بود).</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گروه با اشاره به او) گفتند: «ای ذوالقرنین! (قوم) یأجوج و مأجوج در این سرزمین فساد می کنند. آیا ممکن است ما هزینه ای برای تو قرار دهیم، که میان ما و آنها سدّی ایجاد کنی؟!»</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ذوالقرنین گفت: «آنچه پروردگارم در اختیار من گذارده، بهتراست.(از آنچه شما پیشنهاد می کنید. کافی است) مرا با نیرویی یاری دهید، تا میان شماو آنها سدّ محکمی قراردهم.</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قطعات بزرگ آهن برایم بیاورید (و روی هم بچینید).» تا وقتی که کاملا میان دو کوه را پوشانید، گفت: «(در اطراف آن آتش بیفروزید، و در آن) بدمید.» (آنها دمیدند) تا آتش، قطعات آهن را سرخ کرد، گفت: (اکنون) «مس مذاب برایم بیاورید تا بر رویِ آن بریزم (و شکافهای آن را پر کنم).»</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چنان سدّی ساخت) که آنها [= طایفه یأجوج و مأجوج ]قادر نبودند از آن بالا روند. و نمی توانستند سوراخی در آن ایجاد کنند.</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گفت: «این رحمتی از جانب پروردگار من است. و هنگامی که وعده پروردگارم فرا رسد، آن را درهم می کوبد. و وعده پروردگارم حق است.»</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(که جهان پایان می گیرد)، ما آنان را چنان رها می کنیم که در هم موج می زنند. و در صور [= شیپور ]دمیده می شود. و ما آنها را کاملاً جمع می کنیم.</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جهنم رابر کافران آشکارا عرضه می داریم.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پرده ای چشمانشان را از یاد من پوشانده بود، و قدرت شنوایی نداشتند.</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کافران پنداشتند می توانند بندگانم را به جای من اولیای خود انتخاب کنند؟! ما جهنّم را برای پذیرایی کافران آماده کرده ایم.</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به شما خبر دهیم که زیانکارترین (مردم) در کارها، چه کسانی هستند؟</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سعی و تلاششان در زندگی دنیا گم (و نابود) شده. در حالی که، می پندارند کار نیک انجام می دهند.»</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به آیات پروردگارشان و لقای او کافر شدند. به همین جهت، اعمالشان حبط و نابود شد. از این رو روز قیامت، میزانی برای (سنجش اعمال) آنها برپا نخواهیم کرد.</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است! کیفرشان دوزخ است، بخاطر آن که کافر شدند، و آیات من و پیامبرانم را به استهزا گرفتند.</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 و کارهای شایسته انجام دادند، باغهای بهشت برین محلّ پذیرایی آنان خواهد بود.</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جاودانه در آن خواهند ماند.و هرگز خواهان نقل مکان از آن جا نیستند.</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دریا برای (نوشتن) کلمات پروردگارم مرکّب شود، دریا پایان می گیرد. پیش از آن که کلمات پروردگارم پایان یابد. هر چند همانند آن (دریا) را کمک آن قرار دهیم.»</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فقط بشری هستم مثل شما. (ولی) به من وحی می شود که معبودتان، تنها معبودِ یگانه است. پس هر که به لقای پروردگارش امید دارد، باید کاری شایسته انجام دهد، و هیچ کس را در عبادت پروردگارش شریک نکند.»</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کهیعص.</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یادی است از رحمت پروردگار تو نسبت به بنده اش زکریا،</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پروردگارش را در خلوتگاه (عبادت) خواند.</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استخوانم سست شده. و شعله پیری سرم را فراگرفته. و من هرگز در دعای تو ای پروردگار من، از اجابت محروم نبوده ام.</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از بستگانم بعد از خودم بیمناکم(که حق پاسداری از آیین تو را نگاه ندارند). و در حالی که همسرم نازا و عقیم است. تو ازنزد خود جانشینی به من ببخش،</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وارث من و وارث دودمان یعقوب باشد. و او را ای پروردگار من مورد رضایت خود قرار ده.»</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زکریا! ما تو را به پسری بشارت می دهیم که نامش «یحیی» است. و پیش از این، همنامی برای او قرار نداده ایم.</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چگونه برای من پسری خواهد بود؟! در حالی که همسرم نازاست، و من نیز به سبب پیری ناتوان شده ام!»</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«این گونه است. پروردگارت گفته این کار بر من آسان است. و قبلاً تو را آفریدم در حالی که چیزی نبودی!»</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کرد: «پروردگارا! نشانه ای برای من قرار ده!» فرمود: «نشانه تو این است که سه شبانه روز قدرت تکلّم با مردم را نخواهی داشت. در حالی که سالم هستی.»</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محراب عبادت به سوی مردم بیرون آمد. و با اشاره به آنها گفت:«(به شکرانه این موهبت،) صبح و شام (خدا را) تسبیح گویید.»</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یحیی! کتاب الهی را باقوّت بگیر. و ما در کودکی فرمان (نبوت) به او دادیم!</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محبت و پاکی (روح) از ناحیه خود به او بخشیدیم، و او پرهیزگار بود!</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نسبت به پدر و مادرش نیکوکار بود. و جبّار (و متکبّر) و عصیانگر نبود.</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او، روزی که تولّد یافت،و روزی که می میرد، و روزی که زنده برانگیخته می شود!</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مریم را در این کتاب یاد کن، آن هنگام که از خانواده اش در ناحیه شرقی (بیت المقدس) کناره گرفت.</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میان خود و آنان حجابی افکند. (تا خلوتگاهش از هر نظر برای عبادت آماده باشد). در این هنگام، ما روح (و فرشته مقرب) خود را به سوی او فرستادیم.و او در شکل انسانی بی عیب و نقص، بر مریم ظاهر شد.</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سخت ترسید و) گفت: «اگر خدا ترس هستی، من از تو، به خدای رحمان پناه می برم».</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گفت:«من تنها فرستاده پروردگار توام. (آمده ام) تا پسر پاکیزه ای به تو ببخشم.»</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«چگونه ممکن است پسری برای من باشد؟! در حالی که تاکنون انسانی با من تماس نداشته، و زن آلوده ای نبوده ام!»</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«این گونه پروردگارت فرموده: این کار بر من آسان است. (ما او را می آفرینیم) تا او را برای مردم نشانه ای قرار دهیم.و رحمتی باشد از سوی ما. و این امری است پایان یافته (و گفتگو ندارد).»</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(مریم) به او [= عیسی] باردار شد. و او را به نقطه دور دستی برد.</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درد زایمان او را به کنار تنه درخت خرمایی کشاند. (آن قدر ناراحت شد که) گفت: «ای کاش پیش از این مرده بودم، و کاملاً فراموش شده بودم!»</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از طرف پایین پایش او را صدا زد که: «غمگین مباش! پروردگارت زیر پای تو چشمه آبی (گوارا) قرار داده است.</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تنه نخل را به طرف خود تکان ده، تا رطب تازه ای بر تو فرو ریزد.</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این غذای لذیذ و آب گوارا) بخور و بنوش. و چشمت (به فرزندت) روشن باد!و هرگاه کسی از انسانها را دیدی، (با اشاره) بگو: من برای خداوند رحمان روزه ای نذر کرده ام. بنابراین امروز با هیچ انسانی سخن نمی گویم. (و بدان که این نوزاد از تو دفاع خواهد کرد.)»</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در حالی که او را در آغوش گرفته بود، وی را نزد قومش آورد. گفتند: «ای مریم! کار بسیار عجیب و بدی انجام دادی!</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خواهر هارون!نه پدرت مرد بدی بود، و نه مادرت زن بدکــاره ای!»</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به او اشاره کرد. گفتند: «چگونه با کودکی که در گاهواره است سخن بگوییم؟!»</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عیسی زبان به سخن گشود و) گفت: «من بنده خدایم. او کتاب آسمانی به من داده. و مرا پیامبر قرار داده است.</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جا که باشم مرا وجودی پربرکت قرار داده. و تا زمانی که زنده ام، مرا به نماز و زکات توصیه کرده است.</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مرا نسبت به مادرم نیکوکار قرار داده. و جبّار و عصیانگر قرار نداده است.</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سلام (خدا) بر من، روزی که متولّد شدم، و روزی که می میرم، و روزی که زنده برانگیخته خواهم شد!»</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عیسی پسر مریم. گفتار حقّی که در آن تردید می کنند.</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برای خدا شایسته نبود که فرزندی اختیار کند. منزّه است او! هرگاه امری را اراده کند، تنها به آن می گوید: «موجود باش!» بی درنگ موجود می شود.</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(عیسی گفت:) خداوند، پروردگار منو پروردگار شماست. او را پرستش کنید. این است راه راست.</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(بعد از او) گروههایی از میان آنها اختلاف کردند. پس وای به حال کسانی که کافر شدند از حضور روز بزرگ (رستاخیز)!</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نزد ما می آیند، چه گوشهای شنوا و چه چشمهای بینایی پیدا می کنند! ولی این ستمکاران امروز در گمراهی آشکارند.</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را از روز حسرت [=روز رستاخیز که برای همه مایه تأسف است ]بترسان، در آن هنگام که همه چیز پایان می یابد. ولی (امروز) آنها در غفلتند و ایمان نمی آورند.</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زمین و تمام کسانی را که روی آن هستند، به ارث می بریم. و همگی به سوی ما بازگردانده می شوند.</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کتاب، ابراهیم را یاد کن، که او پیامبری بسیار راستگو بود.</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پدرش گفت: «ای پدر! چرا چیزی را می پرستی که نه می شنود، و نه می بیند، و نه هیچ نیازی را از تو برطرف می سازد؟!</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پدر! دانشی برای من آمده که برای تو نیامده است. بنابراین از من پیروی کن، تا تو را به راه راست هدایت کنم.</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پدر! شیطان را پرستش مکن، که شیطان نسبت به خداوند رحمان،نافرمان بود.</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پدر! من ازاین می ترسم که ازسوی خداوند رحمان عذابی به تو رسد، در نتیجه از دوستان شیطان باشی!»</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ابراهیم! آیا تو از معبودهای من روی گردانی؟! اگر (از این کار) دست برنداری، تو را سنگسار می کنم.و برای مدتی طولانی از من دور شو!»</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«سلام بر تو! من بزودی از پروردگارم برای تو آمرزش می طلبم. چرا که او همواره نسبت به من مهربان بوده است.</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شما، و آنچه غیر خدا می خوانید، کناره گیری می کنم. و پروردگارم را می خوانم. و امیدوارم در خواندن پروردگارم محروم و بی پاسخ نمانم!»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آنان و آنچه غیر خدا می پرستیدند کناره گیری کرد، ما اسحاق و یعقوب را به او بخشیدیم. و هر یک را پیامبری (بزرگ) قرار دادیم.</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رحمت خود به آنان عطا کردیم. و برای آنها نام نیک و مقام برجسته ای (در میان همه امّتها) قرار دادیم.</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کتاب از موسی یادکن، که او خالص شده و رسول و پیامبر (والامقامی) بود.</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را از جانب راست (کوه) طور فرا خواندیم. و (همچون) نجوا کننده او را (به خود) نزدیک ساختیم.</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از رحمت خود، برادرش هارون را ـ که پیامبر بود ـ به او بخشیدیم.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کتاب از اسماعیل (نیز) یاد کن، که او در وعده اش صادق،و رسول و پیامبری (بزرگ) بود.</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همواره خانواده اش را به نماز و زکات فرمان می داد. و پیوسته مورد رضایت پروردگارش بود.</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کتاب، از ادریس (نیز) یاد کن، اوبسیار راستگو و پیامبر (بزرگی) بود.</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او را به مقام والایی رساندیم.</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پیامبرانی بودند از فرزندان آدم، و از کسانی که با نوح (برکشتی) سوار کردیم، و از دودمان ابراهیم و یعقوب، و از کسانی که هدایت کردیم و برگزیدیم، کسانی که خداوند مشمول نعمتشان قرار داده بود، هنگامی که آیات خداوند رحمان بر آنان خوانده می شد به خاک می افتادند، در حالی که سجده می کردند و گریان بودند.</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پس از آنان، فرزندان ناشایسته ای جای آنها را گرفتند که نماز را تباه کرده، و از شهوات پیروی نمودند. و بزودی (مجازات) گمراهی (خود) را خواهند دید!</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آنان که توبه کنند، و ایمان بیاورند،و کاری شایسته انجام دهند. چنین کسانی داخل بهشت می شوند،و کمترین ستمی به آنان نخواهد شد.</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باغهای جاویدان بهشتی که خداوند رحمان بندگانش رابه آنوعده داده است، هرچند آن را ندیده اند. به یقین وعده خدا تحقق یافتنی است.</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هرگز گفتار لغو و بیهوده ای نمی شنوند. و جز سلام در آن جا سخنی نیست. و هر صبح و شام، روزی آنان در بهشت آماده است.</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بهشتی است که به بندگان ما که پرهیزگار باشند، به ارث می دهیم.</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تأخیر وحی، جبرئیل به پیامبر عرض کرد:) ما جز به فرمان پروردگار تو، نازل نمی شویم. آنچه پیش روی ما، و پشت سر ما، و آنچه میان آن است، همه از آن اوست.و پروردگارت هرگز فراموشکار نبوده (و نیست).</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پروردگار آسمانها و زمین، و آنچه میان آن دو قرار دارد. او را پرستش کن،و در عبادتش شکیبا باش. آیا همنام و مانندی برای او می دانی؟!</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می گوید: «آیا هنگامی که مُردم، پس از آن، زنده (از قبر) بیرون آورده می شوم؟!»</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انسان به خاطر نمی آورد که ما پیش از این، او را آفریدیم در حالی که چیزی نبود؟!</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پرورگارت سوگند که همه آنها را همراه با شیاطین (در قیامت) جمع می کنیم. سپس آنان را ـ در حالی که به زانو درآمده اند ـ گرداگرد جهنم حاضر می سازیم.</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سپساز پیروان هر گروهی، کسانی را که در برابر خداوند رحمان از همه سرکش تر بوده اند، جدا می کنیم.</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ما بخوبی از کسانی که برای سوختن در آتش سزاوارترند، آگاهتریم.</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شما (بدون استثنا) وارد جهنم می شوید. این امر، نزد پروردگارت، حتمی و پایان یافته است.</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کسانی را که تقوا پیشه کردند (از آن) رهایی می بخشیم. و ستمکاران را- در حالی که به زانو درآمده اند ـ در آن رها می سازیم.</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روشنگر ما بر آنان خوانده می شود، کافران به مؤمنان می گویند: «کدام یک از (ما) دو گروه جایگاهش بهتر، و محفل انسش زیباتر است؟!»</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اقوامی را پیش از آنان نابود کردیم که هم مال و ثروتشانو هم ظاهرشان از آنها بهتر بود.</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«آنها که در گمراهی بوده اند، باید خداوند به آنها مهلت دهد تا زمانی که وعده الهی را با چشم خود ببینند: یا مجازات (این دنیا)،یا (عذاب) قیامت را! (و به زودی) خواهند دانست چه کسی جایگاهش بدتر، و لشکرش ناتوانتر است!»</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پذیرای هدایت شوند، خداوند بر هدایتشان می افزاید. و آثار ماندگار شایسته ای که (از انسان) باقی می ماند، ثوابش در پیشگاه پروردگارت بهتر، و عاقبتش نیکوتر است.</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دیدی کسی را که به آیات ما کافر شد، و گفت: «ثروت و فرزند فراوانی به من داده خواهد شد»؟!</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از غیب آگاه گشته، یا نزد خداوند رحمان عهد و پیمانی گرفته است؟!</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ما بزودی آنچه را می گوید می نویسیم و عذاب را برای او مستمر می سازیم!</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او می گوید (از اموال و فرزندان)، از او به ارث می بریم، و تنها نزد ما خواهد آمد.</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غیر از خدا، معبودانی رابرای خود برگزیدند تا مایه عزّتشان باشد. (چه پندار خامی!)</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بزودی (معبودهایشان) منکر عبادت آنان خواهند شد. و بر ضدّ آنها گواهی می دهند.</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ما شیاطین را به سوی کافران فرستادیم تا آنان را شدیداً تحریک کنند؟!</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درباره آنان شتاب مکن. ما آنها (و اعمالشان)را به دقت شماره می کنیم.</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پرهیزگاران را به صورت گروهی به سوی خداوند رحمان (و پاداش های او) محشور می کنیم.</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مجرمان را تشنه کام (همچون شترانی که به طرف آب گاه می روند) به سوی جهنم می رانیم.</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هرگز مالک شفاعت نیستند. مگر کسی که نزد خداوند رحمان، عهد و پیمانی گرفته است.</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«خداوند رحمان فرزندی اختیار کرده است».</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راستی مطلب زشت و زننده ای گفتید!</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به سبب این سخن آسمانها از هم متلاشی گردد، و زمین شکافته شود، و کوهها به شدّت فرو ریزد.</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که برای خداوند رحمان فرزندی قائل شدند!</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سزاوار نیست خداوند رحمان، فرزندی اختیار کند!</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کسانی که در آسمانهاو زمین هستند، تنها به سوی خداوند رحمان می آیند در حالی که بنده اویند.</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همه آنها را احصا کرده، و کاملاً شمارش کرده است.</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همگی روز رستاخیز، تک و تنها نزد او حاضر می شوند.</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ایمان آورده و کارهای شایسته انجام داده اند، به زودی خداوند رحمان محبّتی برای آنان (در دلها) قرار می دهد!</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فقط قرآن را بر زبان تو آسان ساختیم برای آنکه پرهیزگاران را بوسیله آن بشارت دهی، و گروه دشمنان سرسخت را با آن انذار کنی.</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 (بی ایمان و گنهکاری) را که پیش از آنان هلاک کردیم. آیا (اثری) از هیچیک از آنها احساس می کنی؟! یا کمترین صدایی از آنان می شنوی؟!</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طه.</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 تو نازل نکردیم که خود را سخت به زحمت بیفکنی!.</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فقط برای یادآوری کسانی که (از خدا) می ترسند نازل ساختیم.</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از سوی کسی نازل شده که زمین و آسمانهای بلند را آفریده است.</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بخشنده ای که بر عرش مسلّط است.</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اوست آنچه درآسمانها، و آنچه در زمین، و آنچه میان آن دو، و آنچه در زیر خاک (پنهان) است.</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آشکارا سخن بگویی (یا پنهان)، او اسرار پنهانی و پنهان تر از آن را نیز می داند.</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خداوندی یگانه است که معبودی جز او نیست. و نیکوترین نامها از آنِ اوست.</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خبر موسی به تو رسیده است؟</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دور) آتشی مشاهده کرد، و به خانواده خود گفت: «(اندکی) درنگ کنید که من آتشی دیدم. شاید شعله ای از آن برای شما بیاورم. یا بوسیله این آتش راهی پیدا کنم.»</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نزد آتش آمد، ندا داده شد که: ای موسی!</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پروردگار تو هستم. کفشهایت را بیرون آر، که تو در سرزمین مقدّس «طوی» هستی.</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تو را (برای مقام رسالت) برگزیدم. اکنون به آنچه (بر تو) وحی می شود، گوش فرا ده.</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منم خداوند یگانه. معبودی جز من نیست. مرا پرستش کن، و نماز رابرای یاد من بپادار.</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قیامت خواهد آمد. می خواهم آن را پنهان کنم، تا هرکس در برابر سعی و کوشش خود، جزا داده شود.</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مبادا کسی که به آن ایمان ندارد و از هوسهای خویش پیروی می کند، تو را از آن باز دارد. که هلاک خواهی شد!</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چیست در دست راست تو، ای موسی؟!</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«این عصای من است. بر آن تکیه می کنم، برگ درختان را با آن برای گوسفندانم فرو می ریزم. و من در آن منافع دیگری نیز دارم.»</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موسی! آن رابیفکن.»</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موسی آن (عصا) را افکندو ناگهان اژدهایی شدکه به هر سو می شتافت.</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«آن را بگیر و نترس، به زودی آن را به صورت اوّلش باز می گردانیم.</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دستت را به گریبانت ببر، تا سفیدو بی عیب بیرون آید. این معجزه دیگری (از سوی خداوند) است.</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(به این صورت) از نشانه های بزرگ خویش به تو نشان دهیم.</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(اینک) به سوی فرعون برو، که او طغیان کرده است.»</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«پروردگارا! سینه ام را گشاده کن.</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کارم را برایم آسان گردان.</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گره از زبانم بگشای.</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سخن مرا بفهمند.</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وزیری از خاندانم برای من قرار ده،</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برادرم هارون را.</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او پشتم را محکم کن.</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در کارم شریک ساز.</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تو را بسیار تسبیح گوییم.</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بسیار یاد کنیم.</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تو همیشه از حال ما آگاه بوده ای!»</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 موسی! خواسته ات به تو داده شد.</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بار دیگر تو را مشمول نعمت خود ساخته بودیم»،</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زمان که به مادرت آنچه لازم بود الهام کردیم.</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«او را در صندوقی بیفکن،و آن را به دریا بینداز، تا دریا آن را به ساحل افکند. تا کسی که هم دشمن من و هم دشمن اوست، آن را برگیرد.» و من محبّتی از خودم بر تو افکندم، تا تحت مراقبت من پرورش یابی.</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خواهرت (در نزدیکی کاخ فرعون) راه می رفتو گفت: «آیا کسی را به شما نشان دهم که این نوزاد را کفالت کند (و دایه خوبی برای او باشد)؟!» پس تو را به مادرت بازگرداندیم، تا چشمش (به تو) روشن شود. و غمگین نگردد. و تو کسی (از فرعونیان) را کُشتی. امّا ما تو را از اندوه (تعقیب فرعونیان) نجات دادیم. و بارها تو را آزمودیم. پس از آن، سالیانی در میان مردم «مدین» توقف نمودی. سپس بنابر تقدیر الهی (برای فرمان رسالت به این جا) آمدی.</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تو را برای خودم پرورش دادم.</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تو و برادرت با نشانه های من بروید، و در یاد من کوتاهی نکنید.</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بروید. که او طغیان کرده است.</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نرمی با او سخن بگویید. شاید متذکّر شود، یا (از مجازات الهی) بترسد.</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و هارون) گفتند: «پروردگارا! از این می ترسیم که به ما مهلت ندهد یا طغیان کند(و نپذیرد)!»</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«نترسید! من با شما هستم. (همه چیز را) می شنومو می بینم».</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سراغ او بروید و بگویید: «ما فرستادگان پروردگار توئیم. بنی اسرائیل را با ما بفرست. و آنان را شکنجه و آزار مکن. ما با نشانه (و معجزه روشنی) از سوی پروردگارت به سوی تو آمده ایم. و درود بر آن کس که از هدایت پیروی کند!</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ما وحی شده که مجازات الهی بر کسی است که (آیات او را) تکذیب کند و سرپیچی نماید.»</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«پروردگار شما کیست، ای موسی؟!»</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 ما همان کسی است که به هر موجودی، آنچه را لازمه آفرینش او بوده داده. سپس هدایت کرده است.»</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«تکلیف اقوام پیشین (که به اینها ایمان نداشتند) چه خواهد شد؟!»</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«آگاهی مربوط به آنها، نزد پروردگارم در کتابی ثبت است. پروردگارم هرگز گمراه نمی شود، و فراموش نمی کند.»</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خداوندی که زمین را برای شما محلّ آسایش قرار داد. و راههایی برای شما در آن ایجاد کرد. و از آسمان، آبی فرستاد که با آن، انواع گوناگون گیاهان را (از خاک تیره) برآوردیم.</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بخورید.و چهارپایانتان را در آن به چرا برید. به یقین در اینها نشانه های روشنی برای خردمندان است.</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شما را از آن [= زمین]آفریدیم. و به آن باز می گردانیم.و بار دیگر (در قیامت) شما را از آن بیرون می آوریم.</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همه نشانه های خود را به او نشان دادیم. امّا او تکذیب کرد و سرباز زد.</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موسی! آیا آمده ای که با سحر خود، ما را از سرزمینمان بیرون کنی؟!</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هم سحری همانند آن برای تو خواهیم آورد! هم اکنون موعدی میان ما و خودت قرار ده که نه ما و نه تو، از آن تخلّف نکنیم. در مکانی که نسبت به همه یکسان باشد.»</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«وعده گاهتان روز عید است. (به شرط این که همه) مردم، هنگامی که روز، بالا می آید، جمع شوند!»</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آن مجلس را ترک گفت. و تمام مکر و فریب خود را جمع کرد. و سپس آمد.</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به آنان گفت: «وای بر شما! دروغ بر خدا نبندید، که شما را با عذابی (بزرگ) نابود می سازد. و هرکس که (بر خدا) دروغ ببندد، نومید می شود!»</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میان خود، در مورد کارشان به نزاع برخاستند. و پنهانی به نجوا پرداختند.</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«به یقین اینها دو نفر ساحرند که می خواهند با سحرشان شما را از سرزمینتان بیرون کنند و راه و رسم شایسته شما را از بین ببرند.</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که چنین است، تمام تدبیر و نقشه خود را جمع کنید، و در یک صف (به میدان مبارزه) بیایید.و امروز رستگاری از آن کسی است که برتری یابد.»</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(ساحران) گفتند: «ای موسی! یا تو (عصای خود را) بیفکن، یا ما کسانی باشیم که اوّل بیفکنیم؟!»</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«شما اوّل بیفکنید!» پس در آن هنگام طنابها وعصاهای آنان بر اثر سحرشان چنان به نظر می رسید که حرکت می کنند!</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ترس خفیفی در دل احساس کرد (مبادا مردم گمراه شوند).</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گفتیم: «نترس! به یقین تو (پیروز و) برتری.</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در دست راست خود داری بیفکن، تمام آنچه را ساخته اند می بلعد! آنچه ساخته اند حیله ساحر است. و ساحر هر جا آید رستگار نخواهد شد.»</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عصای خود را افکند، و آنچه را آنها ساخته بودند بلعید.) ساحران به سجده افتادند و گفتند: «ما به پروردگار هارون و موسی ایمان آوردیم.»</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«پیش از آن که به شما اجازه دهم به او ایمان آوردید؟! به طور مسلم او بزرگ شماست که به شما سحر آموخته است. به یقین دستها و پاهایتان را بطور مخالف قطع می کنم. و شما را از تنه های نخل به دار می آویزم. و خواهید دانست مجازات کدام یک از ما شدیدتر و پایدارتر است!»</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«سوگند به آن کسی که ما را آفریده، هرگز تو را بر دلایل روشنی که برای ما آمده، ترجیح نخواهیم داد. هر حکمی می خواهی بکن. تو تنها در این زندگی دنیا می توانی حکم کنی.</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پروردگارمان ایمان آوردیم تا گناهانمان و آنچه را از سحر بر ما تحمیل کردی بیامرزد. و (پاداش) خدا بهتر و پایدارتر است!»</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در محضر پروردگارش حاضر شود در حالی که مجرم است، آتش دوزخ برای اوست. در آن جا، نه می میردو نه زندگی می کند!</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با ایمان نزد او آید، و اعمال صالح انجام داده باشد، چنین کسانی درجات عالی دارند،</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باغهای جاویدان بهشتی، که نهرها از پای درختانش جاری است، جاودانه در آن خواهند بود. این است پاداش کسی که خود را تزکیه نماید.</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وحی فرستادیم که: «شبانه بندگانم را (از مصر) با (خود) حرکت ده. و برای آنها راهی خشک در دریا بگشا. که نه از تعقیب (فرعونیان) خواهی ترسید،و نه (از غرق شدن در دریا) به هراس می افتی.»</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ترتیب) فرعون با لشکریانش آنها را تعقیب کردند. و (امواج خروشان) دریا آنان را بطور کامل پوشانید.</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قوم خود را گمراه ساخت. و هرگز هدایت نکرد!</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بنی اسرائیل! ما شما را از (چنگال) دشمنتان نجات دادیم. و در جانب راست کوه طور، با شما وعده گذاردیم. و «منّ»[= نوعی صمغ شیرین گیاهان] و «سلوی» [= پرنده ای مانند بلدرچین] بر شما نازل کردیم.</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بخورید از روزیهای پاکیزه ای که به شما داده ایم. ودر آن طغیان نکنید، که غضب من بر شما وارد شود و هرکس غضبم بر او وارد شود، هلاک خواهد شد.</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هر که را توبه کند،و ایمان آورد، و عمل صالح انجام دهد، سپس هدایت شود، می آمرزم.</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موسی! چه چیز سبب شد که از قومت پیشی گیری، و (برای آمدن به کوه طور) عجله کنی؟!</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آنان در پی منند. و من به سوی تو شتاب کردم، تا خشنود شوی.»</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«ما قوم تو را بعد از تو،آزمودیم و سامری آنها را گمراه ساخت.»</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خشمگین و اندوهناک به سوی قوم خود بازگشتو گفت: «ای قوم من! مگر پروردگارتان وعده نیکویی به شما نداد؟! آیا مدّت (جدایی من از) شما به طول انجامید، یا می خواستید غضب پروردگارتان بر شما نازل شود که از وعده من تخلف کردید؟!»</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به میل و اراده خود از وعده تو تخلّف نکردیم. بلکه مقداری از زیورهای قوم (فرعون) را (که با خود داشتیم) افکندیم.»و سامری این چنین القا کرد،</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آنان مجسّمه گوساله ای که صدایی همچون صدای گوساله داشت پدید آورد.و گفتند: «این خدای شما، و خدای موسی است.» و او (حقیقت را) فراموش کرد (پیمانی را که با خدا بسته بود).</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دیدند که (این گوساله) هیچ پاسخی به آنان نمی دهد، و مالک هیچ گونه سود و زیانی برای آنها نیست؟!</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آن، هارون به آنها گفته بود: «ای قوم من! شما فقط به وسیله آن مورد آزمایش قرار گرفته اید.و پروردگار شما خداوند رحمان است. پس، از من پیروی کنید، و فرمانم را اطاعت نمایید.»</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گفتند: «ما همچنان گِردِ آن می مانیم (و آن را پرستش می کنیم) تا موسی به سوی ما بازگردد.»</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موسی بازگشت)، گفت: «ای هارون! هنگامی که دیدی آنها گمراه شدند، چه چیز مانع بود</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از من پیروی کنی؟! آیا فرمان مرا عصیان نمودی؟!»</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(هارون) گفت: «ای فرزند مادرم! (ای برادر!) ریش و سر مرا مگیر! زیرا من ترسیدم بگویی تو میان بنی اسرائیل تفرقه انداختی، و سفارش مرا مراعات نکردی.»</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رو به سامری کرد و) گفت: «، تو چرا این کار را کردی ای سامری؟!»</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چیزی دیدم که آنها آن را ندیدند. من قسمتی از آثار (و در پای) فرستاده (خدا، جبرئیل) را گرفتم، سپس آن را (در درون گوساله) افکندم، و این کاری بود که (هوای) نفس من در نظرم جلوه داد.»</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«برو، که مجازات تو در زندگی دنیا این است که (به مردم) بگویی «با من تماس نگیرید!» و تو میعادی (از عذاب خدا) داری، که هرگز از آن تخلّف نخواهد شد. (اکنون) به این معبودت که پیوسته آن را پرستش می کردی. بنگر که آن را می سوزانیم. سپس تمام ذرّات آن را به دریا می پاشیم.</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 شما تنها خداوند یگانه است که جز او هیچ معبودی نیست. و علم او همه چیز را فرا گرفته است.»</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از اخبار پیشین برای تو بازگو می کنیم. و ما از نزد خود، ذکری [= قرآن ] به تو دادیم.</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از آن روی گردان شود، روز قیامت بار سنگینی (از گناه) بر دوش خواهد داشت!</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جاودانه در آن خواهند ماند. و بد باری است برای آنها در روز قیامت!</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در «صور» دمیده می شود. و مجرمان را با بدنهای کبود، در آن روز جمع می کنیم!</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آهسته با هم گفتگو می کنند. (بعضی می گویند:) شما فقط ده روز (در عالم برزخ) درنگ کردید.</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آنچه آنها می گویند آگاهتریم، هنگامی که نیکو روش ترین آنها می گوید: «شما تنها یک روز درنگ کردید.»</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تو درباره کوه ها سؤال می کنند. بگو: «(در پایان جهان) پروردگارم آنها را به کلی (متلاشی کرده) بر باد می دهد!</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زمین را صاف و هموار و بی آب و گیاه رها می سازد،</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هیچ پستی و بلندی نمی بینی.»</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روز،همه از دعوت کنندۀ الهی پیروی نموده، وقدرت بر مخالفت او نخواهند داشت (وهمگی از قبرها برمی خیزند)؛ و همۀ صداها در برابر(عظمت) خداوند رحمان،خاضع می شود؛ و جز صدای آهسته چیزی نمی شنوی.</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شفاعت (هیچ کس) سودی نمی بخشد، جز کسی که خداوند رحمان به او اجازه داده، و از گفتار او راضی است.</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را پیش رو دارند، و آنچه را (در دنیا) پشت سر گذاشته اند می داند. در حالی که آنها به او احاطه علمی ندارند.</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همه چهره ها در برابر خداوند زنده پاینده، خاضع می شود. و آن که بار ستمی بر دوش دارد، مأیوس (و زیان کار) است.</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کس که کارهای شایسته انجام دهد، در حالی که مؤمن باشد، نه از ستمی می ترسد، و نه از کمبود (حقش).</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آن را قرآنی عربی (و فصیح و گویا) نازل کردیم، و انواع وعیدها (و انذارها) را در آن بازگو نمودیم، شاید آن تقوا پیشه کنند. یا برایشان سبب یادآوری شود.</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بلند مرتبه است خداوندی که فرمانروای حقیقی است! و (ای پیامبر) نسبت به (تلاوت) قرآن، پیش از آن که وحی آن بر تو تمام شود، شتاب مکن. و بگو: «پروردگارا! علم مرا افزون کن.»</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این، از آدم پیمان (اطاعت) گرفته بودیم. امّا او فراموش کرد. و عزم استواری برای او نیافتیم.</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هنگامی را که به فرشتگان گفتیم: «برای آدم سجده کنید.» همگی سجده کردند. جز ابلیس که سرباز زد (و سجده نکرد).</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گفتیم: «ای آدم! این دشمن تو و (دشمن) همسر توست. مبادا شما را از بهشت بیرون کند. که به زحمت و رنج خواهی افتاد!</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تو در بهشت (در آسایشی و) گرسنه و برهنه نخواهی شد.</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تشنه نمی شوی،و حرارت آفتاب آزارت نمی دهد.»</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شیطان او را وسوسه کرد و گفت:(ای آدم!آیا می خواهی تو را به درخت زندگی جاوید، و ملکی بی زوال راهنمائی کنم؟!)</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هر دو از آن خوردند، (و لباس بهشتی آنها فرو ریخت،) و عورتشان آشکار گشت و از برگهای (درختان) بهشتی برای پوشاندن خود جامه دوختند. (آری) آدم پروردگارش را نافرمانی کرد، و (از پاداش او و ماندن در بهشت) محروم شد.</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پروردگارش او را برگزید، و توبه اش را پذیرفت، و (او را) هدایت نمود.</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 «همگی شما از بهشت خارج شوید، در حالی که دشمن یکدیگر خواهید بود. ولی هرگاه هدایتی از سوی من به سراغ شما آید، هرکس از هدایت من پیروی کند،نه گمراه می شود، و نه در رنج خواهد بود.</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از یاد من روی گردان شود، زندگی (سخت و) تنگی خواهد داشت. و روز قیامت، او را نابینا محشور می کنیم.»</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گوید: «پروردگارا! چرا مرا نابینا محشور کردی؟! من که بینا بودم!»</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فرماید: «همان گونه که آیات ما برای تو آمد، و تو آنها را فراموش کردی. همان طور امروز تو فراموش خواهی شد.»</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کسی را که اسراف کند، و به آیات پروردگارش ایمان نیاورد، جزا می دهیم! و عذاب آخرت، شدیدتر و ماندگارتر است.</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هدایت آنان کافی نیست که بسیاری از اقوام پیشین را (که طغیان و فساد کردند) هلاک نمودیم، در حالی که اینها در مسکنهای (ویران شده) آنان راه می روند؟! به یقین در این امر، نشانه های روشنی برای خردمندان است.</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سنّت و تقدیر پروردگارت و اجل مقرّر (آنها) نبود، مجازات الهی دامان آنان را می گرفت!</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برابر آنچه می گویند،صبر کن؛و پیش از طلوع آفتاب،و قبل از غروب آن،تسبیح و حمد پروردگارت را بجا آور؛و همچنین (برخی) از ساعات شب و اطراف روز (پروردگارت را) تسبیح گوی؛باشد که (از الطاف الهی) خشنود شوی.</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چشمان خود را به مواهب مادّی، که به گروههایی از آنان داده ایم، مدوز. اینها گلهای (ناپایدار) زندگی دنیاست. تا آنان را در آن بیازماییم. و روزی پروردگارت بهتر و ماندگارتر است.</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خانواده خود را به نماز دستور ده. و بر انجام آن شکیبا باش. ما از تو روزی نمی خواهیم. (بلکه) ما به تو روزی می دهیم. و عاقبت نیک در (سایه) تقواست.</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آنها) گفتند: «چرا (پیامبر) نشانه ای از سوی پروردگارش برای ما نمی آورد؟!» (بگو:) آیا خبرهای روشنی که در کتابهای آسمانی پیشین بوده، برای آنها نیامد؟!</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آنان را پیش از آن (که قرآن نازل شود) با عذابی هلاک می کردیم، (در قیامت) می گفتند: «پروردگارا! چرا پیش از آنکه ذلیل و رسوا شویم، پیامبری برای ما نفرستادی تا از آیات تو پیروی کنیم؟!»</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«همه (ما و شما) در انتظاریم. (ما در انتظار وعده پیروزی، و شما در انتظار شکست ما.) پس انتظار بکشید! امّا بزودی خواهید دانست چه کسی از اصحاب صراط مستقیم، و چه کسی هدایت یافته است»!</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حساب مردم به آنان نزدیک شده، در حالی که در غفلتند و روی گردانند!</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یادآوری تازه ای از سوی پروردگارشان برای آنها نمی آید، مگر آن که آن را می شنوند در حالی که سرگرم بازی اند!</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دلهایشان در بی خبری فرو رفته است. و ستمکاران پنهانی نجوا کردند (و گفتند): «آیا جز این است که او بشری همانند شماست؟! آیا به سراغ سحر می روید، در حالی که (چشم دارید و) می بینید؟!»</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گفت: «پروردگارم هر سخنی را، چه در آسمان باشد و چه در زمین، می داند. و او شنواو داناست.»</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«(آنچه محمد آورده وحی نیست.) بلکه خوابهایی آشفته است. اصلاً آن را بدروغ به خدا بسته. بلکه او یک شاعر است. (اگر راست می گوید) باید معجزه ای برای ما بیاورد. همان گونه که پیامبران پیشین (با معجزات) فرستاده شدند.»</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آبادیهایی که پیش از اینها هلاک کردیم (به معجزات پیامبرانشان) ایمان نیاوردند. آیا اینها ایمان می آورند؟!</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تو، جز مردانی که به آنان وحی می کردیم، نفرستادیم. (همه انسان بودند) اگر نمی دانید، از آگاهان بپرسید.</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را پیکرهایی که غذا نمی خوردند قرار ندادیم و عمر جاویدان هم نداشتند.</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وعده ای را که به آنان داده بودیم، وفا کردیم. آنها و هر کس را که می خواستیم (از چنگ دشمنانشان) نجات دادیم. و مسرفان را هلاک نمودیم!</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شما کتابی نازل کردیم که تذکّر (و بیداری) شما در آن است. آیا نمی اندیشید؟!</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آبادیهای ستمکاری را که در هم شکستیم. و بعد از آنها، قوم دیگری آفریدیم.</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(نزدیک شدن) عذاب ما را احساس کردند، ناگهان از (ترس) آن فرار کردند.</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(گفتیم:) فرار نکنید. و به زندگی پر ناز و نعمت، و به مسکنهای(پر زرق و برق) خود بازگردید! شاید (سائلان بیایند و) از شما تقاضا کنند (شما هم آنان را محروم باز گردانید)!</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وای بر ما! به یقین ما ستمکار بودیم.»</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همچنان این سخن را تکرار می کردند، تا آنها را درو کرده و خاموش ساختیم.</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و زمین، و آنچه را در میان آنهاست به بازی (و بی هدف) نیافریدیم.</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فرض محال) اگر می خواستیم سرگرمی انتخاب کنیم، چیزی متناسب خود انتخاب می کردیم. اگر اهل این کار بودیم.</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ما حق را بر باطل می کوبیم و آن را هلاک می سازد. و این گونه، باطل محو و نابود می شود. و وای بر شما از وصفی که می کنید!</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واز آن اوست هر کس که در آسمانها و زمین است. و کسانی که نزد اویند [= فرشتگان ]هیچ گاه از عبادتش استکبار نمیورزند، و هرگز خسته نمی شوند.</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و روز، او را تسبیح می گویند. و هرگز سست نمی شوند.</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معبودانی از زمین برگزیدند که (خلق می کنند و) منتشر می سازند؟!</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اگر در آسمان و زمین، جز خداوند یگانه، خدایان دیگری بود، نظام جهان به هم می خورد. منزّه است خداوند پروردگار عرش (و جهان هستی)، از آنچه وصف می کنند!</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آنچه انجام می دهد بازخواست نمی شود، در حالی که آنان بازخواست می شوند!</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معبودانی جز او برگزیدند؟! بگو: «دلیلتان را بیاورید. این سخن کسانی است که با من همراهی دارند، و سخن کسانی [=  پیامبرانی ]است که پیش از من بودند.» امّا بیشتر آنها حق را نمی دانند. و به همین دلیل (از آن) روی گردانند.</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تو هیچ پیامبری را نفرستادیم مگر این که به او وحی کردیم که: «هیچ معبودی جز من نیست. پس فقط مرا پرستش کنید.»</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«خداوند رحمان فرزندی (برای خود) انتخاب کرده است». او منزّه است، بلکه (فرشتگان) بندگان شایسته اویند.</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گاه در سخن بر او پیشی نمی گیرند. و (پیوسته) به فرمان او عمل می کنند.</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پیش رو و پشت سر آنهاست [= گذشته و آینده آنان] را می داند. و آنها جز برای کسی که خدا راضی (به شفاعت برای او) است شفاعت نمی کنند. و از ترس او بیمناکند.</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از آنها بگوید: «من معبودی جز او هستم»، او را با (عذاب) دوزخ کیفر می دهیم! و این گونه ستمکاران را کیفر خواهیم داد.</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کافران ندیدند که آسمانها و زمین به هم پیوسته بودند، و ما آنها را از یکدیگر جدا ساختیم. و هر چیز زنده ای را از آب آفریدیم؟! آیا ایمان نمی آورند؟!</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زمین، کوههای استواری قرار دادیم، مبادا آنان را بلرزاند! ودر آن، دره ها و راههایی قرار دادیم تا راه یابند.</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آسمان را سقف (محکم و) محفوظی قرار دادیم. ولی آنها از نشانه های آن (بر عظمت خدا) روی گردانند.</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شب و روزو خورشید و ماه را آفرید. در حالی که هر یک در مداری شناورند.</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تو (نیز) برای هیچ بشری جاودانگی قرار ندادیم. آیا اگر تو بمیری، آنان (که انتظار مرگ تو را می کشند) جاوید خواهند بود؟!</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انسانی طعم مرگ را می چشد. و شما را با بدیها و خوبیها آزمایش می کنیم. و به سوی ما بازگردانده می شوید.</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کافران تو را می بینند، کاری جز استهزا کردن تو ندارند. (و می گویند:)آیا این همان کسی است که معبودهای شما را نکوهش می کند؟! در حالی که خودشان ذکر خداوند رحمان را انکار می کنند.</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(گرچه) انسان از عجله آفریده شده. ولی با عجله چیزی از من نخواهید. بزودی آیاتم را به شما نشان خواهم داد!</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راست می گویید، این وعده (قیامت) کی فرا می رسد؟!»</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کافران می دانستند زمانی که (فرا می رسد) نمی توانند آتش را از صورت ها و پشتهای خود دور کنند، و هیچ کس آنان را یاری نمی کند (این قدر درباره قیامت شتاب نمی کردند)!</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مجازات الهی) بطور ناگهانی به سراغشان می آید و مبهوتشان می کند. آنچنان که توانایی دفع آن را ندارند، و به آنها مهلت داده نمی شود.</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استهزا کنند نگران نباش،) پیامبران پیش از تو را (نیز) استهزا کردند. امّا سرانجام، آنچه را استهزا می کردند دامان استهزاکنندگان را گرفت (و مجازات الهی آنها را در هم کوبید).</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شما را در شب و روز از (مجازات) خداوند رحمان نگاه می دارد؟!» بلکه آنان از یاد پروردگارشان رویگردانند.</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غیر از ما معبودانی دارند که می توانند از آنان دفاع کنند؟! (این خدایان ساختگی) نه می توانند خودشان را یاری دهند. و نه از ناحیه ما همراهی می شوند.</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ما آنها و پدرانشان را(از نعمتها) بهره مند ساختیم، تا آن جا که عمرشان طولانی شد (و مایه غرورو طغیانشان گردید). آیا نمی بینند که ما پیوسته از زمین (و اهلش) می کاهیم؟! آیا آنها غالبند (یا ما)؟!</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تنها بوسیله وحی به شما هشدار می دهم.» ولی آنها که گوشهایشان کر است، هنگامی که هشدار داده می شوند، سخنی را نمی شنوند.</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واگر شمه ای از عذاب پروردگارت به آنان برسد، فریادشان بلند می شود که: «ای وای بر ما! ما همگی ستمکار بودیم!»</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ترازوهای عدل را در روز قیامت برپا می کنیم. پس به هیچ کس کمترین ستمی نمی شود. و اگر به مقدار سنگینی دانه خردلی (کار نیک و بدی) باشد، ما آن را حاضر می کنیم. و کافی است که ما حساب کننده باشیم.</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و هارون، وسیله جدا کردن حق از باطل و نور، و آنچه مایه یادآوری برای پرهیزگاران است، دادیم.</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پروردگارشان در نهان می ترسند، و از قیامت بیم دارند.</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(قرآن) یادآوری پربرکتی است که (بر شما) نازل کردیم. آیا شما آن را انکار می کنید؟!</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وسیله رشد ابراهیم را از قبل به او دادیم. و از (شایستگی) او آگاه بودیم،</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هنگام که به پدرش [= سرپرستش که در آن زمان عمویش آزر بود] و قوم او گفت: «این مجسمه ها (ی بی روح) چیست که شما همواره آنها را پرستش می کنید؟!»</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پدران خود را یافتیم که آنها را عبادت می کنند.»</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«به یقین شما و پدرانتان، در گمراهی آشکاری بوده اید.»</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مطلب حقّی برای ما آورده ای، یا ما را به بازی گرفته ای؟!»</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«بلکه (حق آورده ام) پروردگار شما همان پروردگار آسمانها و زمین است که آنها را آفریده. و من بر این امر، از گواهانم.</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خدا سوگند، در غیاب شما، نقشه ای برای نابودی بتهایتان می کشم!»</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(با استفاده از یک فرصت مناسب)، همه بتها ـ جز بت بزرگشان ـ را قطعه قطعه کرد. شاید سراغ او بیایند.</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منظره بتها را دیدند،) گفتند: «هر کس با خدایان ما چنین کرده، به یقین از ستمکاران است!»</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گفتند: «شنیدیم جوانی از (مخالفت با) بتها سخن می گفت که او را ابراهیم می گویند.»</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(جمعیّت) گفتند: «او را در برابر دیدگان مردم بیاورید، تا گواهی دهند.»</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ابراهیم را حاضر کردند،) گفتند: «ای ابراهیم! تو با خدایان ما چنین کرده ای؟!»</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«بلکه بزرگشان، چنین کرده باشد. از آنها بپرسید اگر سخن می گویند.»</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(وجدان) خویش بازگشتند. و (به خود) گفتند: «حقّا که شما ستمکارید!»</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بر سرهایشان واژگونه شدند. (و حکم وجدان را به کلی فراموش کردند و گفتند:) تو می دانی که اینها سخن نمی گویند.</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«آیا جز خدا چیزی را می پرستید که نه کمترین سودی برای شما دارد، و نه زیانی به شما می رساند؟!</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 بر شما و بر آنچه جز خدا می پرستید! آیا نمی اندیشید؟!»</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«او را بسوزانید و معبودهای خود را یاری کنید، اگر کاری از شما ساخته است.»</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را به آتش افکندند. ولی ما) گفتیم: «ای آتش! بر ابراهیم سرد و سالم باش.»</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خواستند برای ابراهیم نقشه (خطرناکی) بکشند. ولی ما آنها را زیانکارترین مردم قرار دادیم</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و لوط را به آن سرزمین که آن را برای همه جهانیان پربرکت ساختیم [= سرزمین شام ]نجات دادیم.</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اسحاق و ـ علاوه بر او ـ یعقوب را به وی بخشیدیم. و همه آنان را افرادی صالح قرار دادیم.</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را پیشوایانی قرار دادیم که به فرمان ما، (مردم را) هدایت می کردند. و انجام کارهای نیک و برپاداشتن نمازو ادای زکات را به آنها وحی کردیم. و تنها ما را عبادت می کردند.</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 را (به یادآور) که به او نبوّت و علم دادیم. و از شهری که اعمال زشت و پلید انجام می دادند، رهایی بخشیدیم. چرا که آنها مردم بد و نافرمانی بودند.</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در رحمت خود وارد کردیم. چرا که او از صالحان بود.</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نوح را(به یاد آور) هنگامی که پیش از آن (زمان، پروردگار خود را) خواند. و دعای او را مستجاب کردیم. و او و خاندانش را از اندوه بزرگ رهایی بخشیدیم.</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در برابر گروهی که آیات ما را تکذیب کرده بودند یاری دادیم. چرا که بدگروهی بودند. از این رو همه آنها را غرق کردیم.</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داود و سلیمان را (به خاطر بیاور) هنگامی که درباره کشتزاری که گوسفندانِ (بی شبانِ) مردم، شبانگاه در آن چریده (و آن را تباه کرده) بودند، داوری می کردند. و ما گواه بر حکم آنان بودیم.</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(حکم واقعی) آن را به سلیمان فهماندیم. و به هر یک از آنان (شایستگی) داوری، و علم فراوانی دادیم. وکوهها و پرندگان را مسخّر داود ساختیم، که با او تسبیح (خدا) می گفتند. و ما بر این کار توانایی داشتیم.</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ساختن زره را بخاطر شما به او آموختیم، تا شما را در جنگهایتان (از آسیب) حفظ کند. آیا شما شکرگزار (این نعمتهای خدا) هستید؟!</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تندباد را مسخّرِ سلیمان ساختیم،که به فرمان او به سوی سرزمینی که آن را پربرکت کرده بودیم حرکت می کرد. و ما از همه چیز آگاه بوده ایم.</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شیاطین (را نیز مسخّرِ او قرار دادیم، که در دریا) برایش غوّاصی می کردند. و کارهایی جز این (نیز) برای او انجام می دادند. و ماآنها را (از سرکشی) حفظ می کردیم.</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ایّوب را (به یاد آور) هنگامی که پروردگارش را خواند (و عرضه داشت): «ناراحتی (و مشکلات شدید) به من روی آورده. و تو مهربان ترینِ مهربانانی.»</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دعای او را مستجاب کردیم. و ناراحتی هایی را که داشت برطرف ساختیم. و خاندانش و همانندشان را با آنان به او بازگرداندیم. تا رحمتی از سوی ماو تذکّری برای عبادت کنندگان باشد.</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اسماعیل و ادریس و ذالکفل را (به یاد آور) که همه از صابران بودند.</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آنان را در رحمت خود وارد ساختیم. چرا که آنهااز صالحان بودند.</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ذالنون [= یونس ] را (به یاد آور) در آن هنگام که خشمگین (از میان قوم خود) رفت. و چنین می پنداشت که ما بر او تنگ نخواهیم گرفت.(اما موقعی که در کام نهنگ فرو رفت،) در آن ظلمتها (ی متراکم) صدا زد: «(خداوندا!) جز تو معبودی نیست. منزهی تو! من از ستمکاران بودم.»</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دعای او را به اجابت رساندیم. و از آن اندوه نجاتش بخشیدیم. و این گونه مؤمنان را نجات می دهیم.</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زکریا را (به یاد آور) در آن هنگام که پروردگارش را خواند (و عرض کرد): «پروردگار من! مرا تنها مگذار (و فرزند برومندی به من عطا کن). و تو بهترین وارثانی.»</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 دعای او را مستجاب کردیم، و یحیی را به او بخشیدیم. و همسرش را (که نازا بود) برایش شایسته (بارداری) ساختیم. چرا که آنان (خاندانی بودند که) همواره در کارهای خیر بسرعت اقدام می کردند. و از روی بیم و امید ما را می خواندند. و پیوسته برای ما (خاضع و) خاشع بودند.</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 زنی را که دامان خود را پاک نگه داشت. و ما از روح خود در او دمیدیم.و او و پسرش [= مسیح ]را نشانه (و معجزه) بزرگی برای جهانیان قرار دادیم.</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امّت شما که همگی امّت واحدی بودند (و پیرو یک هدف). و من پروردگار شما هستم. پس مرا پرستش کنید.</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پیروان ناآگاه آنها) کار خود را به تفرقه در میان خود کشاندند. (سرانجام) همگی به سوی ما باز می گردند (و جزای کار خویش را می بینند).</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عمل شایسته ای به جا آورد، در حالی که ایمان داشته باشد، کوشش او بدون پاداش نخواهد بود. و ما اعمال او را (برای پاداش) می نویسیم.</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حرام است بر شهرها و آبادیهایی که (بر اثر گناه) نابودشان کردیم (که به دنیا بازگردند.) آنها هرگز باز نخواهند گشت.</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زمان که (راه بر) «یأجوج» و «مأجوج» گشوده شود. و آنها از هر محلّ مرتفعی بسرعت عبور کنند.</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وعده حق (و رستاخیز) نزدیک شود. در آن هنگام چشمهای کافران (از وحشت) از حرکت باز می ماند. (می گویند:) ای وای بر ما که از این (امر) در غفلت بودیم. بلکه ما ستمکار بودیم!</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شما و آنچه غیر خدا می پرستید، هیزم جهنم خواهید بود. و همگی در آن وارد می شوید.</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اینها معبودهای حقی بودند، هرگز وارد دوزخ نمی شدند. در حالی که همگی در آن جاودانه خواهند بود.</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آنان در آنجا ناله های دردناکی است و در آن چیزی نمی شنوند.</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(صالح بودند و) از قبل، وعده نیک از سوی ما به آنها داده شده از آن دور نگاهداشته می شوند.</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صدای آتش دوزخ را نمی شنوند. و در آنچه دلشان بخواهد، جاودانه خواهند بود.</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وحشتِ بزرگ، آنها را اندوهگین نمی کند. و فرشتگان به استقبالشان می آیند، (و می گویند:) این همان روزی است که به شما وعده داده می شد.</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آسمان را چون طوماری در هم می پیچیم، (سپس) همان گونه که آفرینش را آغاز کردیم، آن را باز می گردانیم. این وعده ای است بر ما، و به یقین آن را انجام خواهیم داد.</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«زبور» بعد از ذکر [= تورات ]نوشتیم: «بندگان شایسته ام وارث (حکومت) زمین خواهند شد.»</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پیام روشنی است برای گروه عبادت کنندگان (پروردگار).</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 را جز برای رحمت جهانیان نفرستادیم.</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«تنها چیزی که به من وحی می شود این است که معبود شما خدای یگانه است. آیا تسلیم (حق) می شوید (و بتها را کنار می گذارید)»؟!</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(باز) روی گردان شوند، بگو: «من به همه شما یکسان هشدار می دهم. و (هر چند) نمی دانم این وعده (عذاب) که به شما داده می شود نزدیک است یا دور!</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سخنان آشکار را می داند، و آنچه را کتمان می کنید (نیز) می داند (و چیزی بر او پوشیده نیست).</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نمی دانم شاید این آزمایشی برای شماست.و مایه بهره گیری تا مدّتی (معیّن).»</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 گفت: «پروردگارا! بحق داوری فرما (و این طغیانگران را کیفر ده).و پروردگار ما (خداوند) رحمان است که در برابر نسبتهای ناروای شما، از او استمداد می طلبم.»</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مردم! از (عذاب) پروردگارتان بترسید، که زلزله رستاخیز امر عظیمی است!</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آن را می بینید، (آنچنان وحشت سراپای همه را فرا می گیرد که) هر مادر شیردهی، از شیرخوارش (به کلی) غافل می شود. و هر بارداری جنین خود را سقط می کند. و مردم را مست می بینی، در حالی که مست نیستند. ولی عذاب خدا شدید است!</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مردم، بدون هیچ علم و دانشی، درباره خدا مجادله می کنند. و از هر شیطان سرکشی پیروی می نمایند.</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او مقرر شده که هرکس ولایتش را بر گردن نهد، بطور مسلّم گمراهش می سازد، و به آتش سوزان راهنماییش می کند.</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اگر در رستاخیز شکی دارید، (به این نکته توجّه کنید که:) ما شما را از خاک آفریدیم، سپس از نطفه، و بعد از خون بسته شده، سپس از «مضغه»[= چیزی شبیه گوشت جویده شده]، که بعضی دارای شکل و خلقت است و بعضی بدون شکل. تا برای شما روشن سازیم (که بر هر چیز قادریم). و جنین هایی را که بخواهیم تا مدّت معیّنی در رحم (مادران) نگاه می داریم. (و آنچه را بخواهیم ساقط می کنیم.) بعد شما را بصورت طفلی بیرون می آوریم. سپس هدف این است که به حدّ کمال و بلوغ خویش برسید. و بعضی از شما قبض روح می شوند. و بعضی از شما به نامطلوب ترین مرحله عمر می رسند. آنچنان که بعد از علم و آگاهی، چیزی نمی دانند. و همچنین زمین را (در فصل زمستان) خشک و مرده می بینی، و هنگامی که آب باران بر آن فرو می فرستیم، به جنبش در می آید و رویش می کند. و از هر نوع گیاهان بهجت انگیز می رویاند.</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(بدانید) خداوند حق است. و اوست که مردگان را زنده می کند.و بر هر چیزی تواناست.</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رستاخیز آمدنی است،و شکی در آن نیست.و خداوند تمام کسانی را که در قبرها هستند زنده می کند.</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از مردم، بدون هیچ دانش و هدایت و کتاب روشنگری، درباره خدا مجادله می کنند.</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تکبّرو بی اعتنایی (نسبت به سخنان الهی)، می خواهند (مردم را) از راه خدا گمراه سازند. برای آنان در دنیا رسوایی است. و روز قیامت، عذاب سوزان به آنها می چشانیم!</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می گوییم:) این در برابر چیزی است که دستهایتان از پیش فرستاده.و خداوند هرگز به بندگان ستم نمی کند.</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از مردم خدا را تنها با زبان می پرستند، اگر (دنیا به آنها رو کند و) خیری به آنان برسد، حالت اطمینان پیدا می کنند. اما اگر مصیبتی برای امتحان به آنها برسد، دگرگون می شوند (و به کفر رو می آورند). (به این ترتیب) هم دنیا را از دست داده اند، و هم آخرت را. و این همان خسران و زیانِ آشکار است.</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جز خدا چیزی را می خواند که نه زیانی به او می رساند، و نه سودی. این همان گمراهیِ بسیار عمیق است.</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را می خواند که زیانش از نفعش نزدیکتر است. چه بد سرپرست و یاوری، و چه بد مونسو همنشینی!</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که ایمان آورده و کارهای شایسته انجام داده اند،در باغهای بهشتی وارد می کند که نهرها از پای درختانش جاری است.(آری،) خدا هرچه را اراده کند انجام می دهد.</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گمان می کند که خدا پیامبرش را در دنیا و آخرت یاری نخواهد کرد (و از این نظر خشمگین است، هر کاری از دستش ساخته است بکند)،ریسمانی به سقف بیاویزد، و (خود را حلق آویز و) نفس خود را قطع کند (و تا لبه پرتگاه مرگ پیش رود). ببیند آیا این کار خشم او را فرو می نشاند؟!</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ما قرآن را بصورت آیات روشنی نازل کردیم. و خداوند هرکس را اراده کند هدایت می نماید.</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(به پیامبر اسلام) ایمان آوردند، و کسانی که به آیین یهود گرویدند و صابئان ]= پیروان یحیی [و نصاری و مجوس و مشرکان، خداونددر میان آنان روز قیامت داوری می کند. (و حق را از باطل جدا می سازد.) زیرا خداوند بر هر چیز گواه (و از همه چیز آگاه) است.</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دانی تمام کسانی که در آسمانها و کسانی که در زمینند برای خدا سجده می کنند؟! و (همچنین) خورشید و ماه و ستارگان و کوهها ودرختان و جنبندگان، و بسیاری از مردم! امّا بسیاری (ابا دارند،و فرمان) عذاب درباره آنان حتمی است. و هرکس را خدا خوار کند، کسی او را گرامی نخواهد داشت. خداوند هر چه را اراده کند (و صلاح بداند) انجام می دهد.</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 گروه، دشمن یکدیگرند که درباره پروردگارشان به مخاصمه و جدال پرداختند. کسانی که کافر شدند، لباسهایی از آتش برای آنها بریده شده، و مایع سوزان بر سرشان ریخته می شود.</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آنچه که درونشان است با آن آب می شود، و هم پوستهایشان.</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آنان گرزهایی از آهن (سوزان) است.</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بخواهنداز غم و اندوههای دوزخ خارج شوند، به آن باز گردانده می شوند. و (به آنان گفته می شود:) بچشید عذاب سوزان را!</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که ایمان آورده و کارهای شایسته انجام داده اند، در باغهای بهشتی وارد می کند که از پای درختانش نهرها جاری است. در آنجا با دستبندهایی از طلا و مروارید زینت می شوند. و لباسهایشان از حریر است.</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بسوی سخنان پاکیزه هدایت می شوند، و به راهِ خداوند شایسته ستایش، راهنمایی می گردند.</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(مردم را) از راه خدا بازداشتند، و (همچنین) از مسجدالحرام، که آن را برای همه مردم، برابر قرار دادیم، چه کسانی که در آن جا زندگی می کنند یا از نقاط دور وارد می شوند. و (نیز) هرکس بخواهد در این سرزمین به انحراف و ستم روی آورد، ما از عذابی دردناک به او می چشانیم!</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زمانی را که محل خانه کعبه را برای ابراهیم آماده ساختیم (تا آن را بنا کند. و به او گفتیم:) چیزی را همتای من قرار مده. و خانه ام را برای طواف کنندگان وقیام کنندگانو رکوع کنندگان سجده گزار (از آلودگی بتها و از هر گونه آلودگی) پاک ساز.</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مردم را به حج دعوت کن. تا پیاده و سواره بر مرکبهای لاغر ]= چابک و ورزیده[ از هر راه دوری به سوی تو بیایند،</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شاهد منافع گوناگون خویش (در این برنامه حیاتبخش) باشند. و در روزهای معیّنی نام خدا را، بر چهارپایانی که به آنها روزی داده است، (به هنگام قربانی کردن) ببرند. پس از گوشت آنها بخورید. و بینوای فقیر را نیز اطعام نمایید.</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باید آلودگیهایشان را برطرف سازند. و به نذرهای خود وفا کنند. و بر گردِ خانه گرامی کعبه، طواف کنند.</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(مناسک حج) این است. و هرکس آنچه را خدا حرمت بخشیده بزرگ دارد، نزد پروردگارش برای او بهتر است.و چهارپایان برای شما حلال شده، مگر آنچه (ممنوع بودنش) بر شما خوانده می شود. از پلیدی بتها اجتناب کنید، و از سخن باطل بپرهیزید.</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(مناسک حج را انجام دهید) درحالی که خالص برای خدا باشید. و هیچگونه همتایی برای او قائل نشوید. و هرکس همتایی برای خدا قرار دهد، گویی از آسمان سقوط کرده، و پرندگان (در هوا) او را می ربایند. و یا تند باد او را به جای دور دستی پرتاب می کند.</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(مناسک حج). و هرکس شعائر الهی را بزرگ دارد، این کار نشانه تقوای دلها (ی آنها) است.</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(حیوانات قربانی)، منافعی برای شماست تا زمان معیّنی (و تا روز ذبح آنها می توانید از آن ها استفاده کنید). سپس محل (ذبح) آن، (نزدیک) خانه گرامی (کعبه) است.</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امّتی قربانگاهی قرار دادیم، تا نام خدا را (به هنگام قربانی) بر چهارپایانی که به آنان روزی داده ایم ببرند، و خدای شما معبود واحدی است. تنها در برابر (فرمان) او تسلیم باشید. و افراد مطیع و متواضع را بشارت ده.</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چون نام خدا برده می شود، دلهایشان پر از خوف (پروردگار) می گردد. و آنها که در برابر مصیبتهایی که به آنان می رسد، شکیبا هستند.و آنها که نماز را برپا می دارند، و از آنچه به آنان روزی داده ایم انفاق می کنند.</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شتران فربه را (در مراسم حج) برای شما از شعائر الهی قرار دادیم. در آنها برای شما خیر (و برکت) است. نام خدا را در حالی که (برای قربانی) به صف ایستاده اند بر آنها ببرید. و هنگامی که پهلوهایشان به زمین رسید (وجان دادند)، از گوشت آنها بخورید،و مستمندان قانع و سائلان را نیز از آن اطعام کنید. این گونه ما آنها را مسخّرتان ساختیم، تا شکر خدا را به جا آورید.</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گوشتهای آنها و نه خونهای آنها، هرگز به خدا نمی رسد. ولی آنچه به او می رسد، پرهیزگاری شماست.این گونه خداوند آنها را مسخّر شما ساخته، تا خدا را بخاطر آن که شما را هدایت کرده است بزرگ بشمرید.و بشارت ده نیکوکاران را.</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کسانی که ایمان آورده اند دفاع می کند. خداوند هیچ خیانتکار ناسپاسی را دوست ندارد.</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کسانی که جنگ بر آنان تحمیل گردیده، اجازه جهاد داده شده است. چرا که مورد ستم قرار گرفته اند. و به یقین خدا بر یاری آنها تواناست.</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همانها که از خانه ها(و شهر) خود، به ناحق رانده شدند، (و گناهی نداشتند) جز این که می گفتند: «پروردگار ما، خدای یکتاست!» و اگر خداوند بعضی از مردم را بوسیله بعضی دیگر دفع نکند، دیرها، و معابد یهود و نصاری، و مساجدی که نام خدا در آن بسیار برده می شود، ویران می گردد. و خداوند کسانی را که یاریِ او کنند (و از آیینش دفاع نمایند) یاری می کند. خداوند توانا و شکست ناپذیر است.</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هرگاه در زمین به آنها قدرت ببخشیم، نماز را برپا می دارند، و زکات می دهند، و امر به معروف و نهی از منکر می کنند، و پایان همه کارها از آنِ خداست!</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تکذیب کنند، (امر تازه ای نیست.) پیش از آنها قوم نوح و عاد و ثمود (پیامبرانشان را) تکذیب کردند.</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قوم ابراهیم و قوم لوط.</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مدین [= قوم شعیب]. و نیز موسی (از سوی فرعونیان) تکذیب شد. امّا من به کافران مهلت دادم، پس از آن، آنها را مجازات کردم. دیدی چگونه (عمل آنها را) پاسخ گفتم؟!</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اهل شهرهاو آبادیهایی که آنها را نابود و هلاک کردیم در حالی که ستمکار بودند، و دیوارهای آن بر روی سقفهایش فرو ریخت! و چه بسیار چاه پرآب و قصرهای محکم و مرتفع که بی صاحب ماند!</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در زمین سیر نکردند، تا دلهایی داشته باشند که(حقیقت را) با آن درک کنند. یا گوشهایی که با آن (ندای حق را) بشنوند؟! زیرا (بسیار می شود که) چشمهای ظاهر نابینا نمی شود، بلکه دلهایی که در سینه هاست کور می شود.</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از تو تقاضای شتاب در عذاب می کنند. در حالی که خداوند هرگز از وعده خود تخلّف نخواهد کرد. و یک روز نزد پروردگارت، همانند هزار سال از سالهایی است که شما می شمرید!</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شهرها و آبادیهایی که به آنها مهلت دادم، در حالی که ستمکار بودند. (امّا از این مهلت برای اصلاح خود استفاده نکردند.) سپس آنها را مجازات کردم. و بازگشت، (همگان) تنها به سوی من است.</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مردم! من برای شما بیم دهنده آشکاری هستم.</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ایمان آوردند و کارهای شایسته انجام دادند، آمرزش و روزیِ پرارزشی برای آنهاست.</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در (محوِ) آیات ما تلاش کردند، (و چنین می پنداشتند که می توانند از عذاب ما بگریزند)، اصحاب دوزخند.»</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رسول و پیامبری را پیش از تو نفرستادیم مگر این که هرگاه آرزو (ی پیشبرد اهداف الهیِ خود می کرد)، شیطان (وسوسه ها و) القائاتی در آن می افکند. امّا خداوند القائات شیطان را از میان می برد، سپس آیات خود را استحکام می بخشد.و خداوند دانا و حکیم است</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این بود که خداوند القائات شیطان را آزمونی قرار دهد برای آنها که در دلهایشان بیماری است، و آنها که سنگدلند. و به یقین ستمکاران در عداوت شدید دامنه داری هستند.</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هدف این بود که آگاهان بدانند این حقّی است از سوی پروردگارت، و در نتیجه به آن ایمان بیاورند، و دلهایشان در برابر آن خاضع گردد. و خداوند کسانی را که ایمان آوردند، به سوی صراط مستقیم هدایت می کند.</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پیوسته کافران درباره قرآن در شک هستند، تا آن که قیامت ناگهان فرا رسد، یا عذاب روز عقیم [=روزی که قادر بر جبران گذشته نیستند]به سراغشان آید!</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در آن روز از آنِ خداست. و میان آنها داوری می کند: کسانی که ایمان آوردهو کارهای شایسته انجام داده اند،در باغهای پرنعمت بهشتند.</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و آیات ما را تکذیب کردند، عذاب خوارکننده ای برای آنهاست!</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در راه خدا هجرت کردند، سپس کشته شدند یا به مرگ طبیعی از دنیا رفتند، خداوند به آنها روزیِ نیکویی می دهد. و به یقین خداوند، بهترین روزی دهندگان است.</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آنان را در جایگاهی وارد می کند که از آن خشنود خواهند بود. و به یقین خداوند دانا و دارای حلم است.</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خواهد بود! و هرکس به همان اندازه که به او ستم شده مجازات کند، سپس مورد تعدّی قرار گیرد، خدا او را یاری خواهد کرد.به یقین خداوند بخشنده و آمرزنده است.</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نصرت الهی) بخاطر آن است (که او بر هر چیز قادر است. خداوندی) که شب را در روز، و روز را در شب داخل می کند. و خداوند شنوا و بیناست.</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خداوند حق است.و آنچه را غیر از او می خوانند باطل است. و خداوند بلند مرتبه و بزرگ است.</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خداوند از آسمان، آبی فرستاد، که زمین (بر اثر آن) سرسبز و خرّم می گردد؟!و به یقین خداوند دارای لطف و آگاهی است.</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آنچه در زمین است از آنِ اوست. و خداوند، بی نیاز و شایسته ستایش است.</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خداوند آنچه را در زمین است و نیز کشتیهایی راکه به فرمان او بر صفحه اقیانوسها حرکت می کنند، مسخر شما کرد. وآسمان [= کرات و سنگهای آسمانی ]را نگه می دارد، تا جز به اجازه او، بر زمین فرو نیفتند؟! خداوند نسبت به مردم رئوفو مهربان است.</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شما را زنده کرد، سپس شما را می میراند، بار دیگر شما را زنده می کند، به یقین انسان بسیار ناسپاس است.</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هر امّتی عبادتی قرار دادیم، تا آن عبادت را (در پیشگاه خدا) انجام دهند. پس نباید در این امر با تو به نزاع برخیزند! به سوی پروردگارت دعوت کن، که تو بر هدایت مستقیم قرار داری (و راه راست همین است).</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آنان با تو به جدال برخیزند، بگو: «خدا از کارهایی که انجام می دهید آگاهتر است.</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در روز قیامت، میان شما در آنچه اختلاف می کردید، داوری می کند.»</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دانستی خداوند آنچه را در آسمانو زمین است می داند؟! همه اینها در کتابی ثبت است (همان کتابِ علمِ بی پایانِ پروردگار). و این بر خداوند آسان است.</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غیر از خداوند، چیزی را می پرستند که او هیچ گونه دلیلی بر آن نازل نکرده است، و چیزی را که علم و آگاهی به آن ندارند.و برای ستمکاران، یاوری نیست.</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 ما بر آنان خوانده می شود، در چهره های کافران آثار انکار مشاهده می کنی، آنچنان که نزدیک است (برخیزند و) به کسانی که آیات ما را بر آنها می خوانند حمله کنند! بگو: «آیا شما را به بدتر از این خبر دهم؟ که همان آتش سوزنده است که خدا به کافران وعده داده.و بدسرانجامی است!»</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مَثَلی زده شده است، به آن گوش فرا دهید: کسانی را که غیر از خدا می خوانید (و پرستش می کنید)، هرگزنمی توانند مگسی بیافرینند، هر چند برای این کار دست به دست هم دهند. و هرگاه مگس چیزی از آنها برباید، نمی توانند آن را بازپس گیرند. هم طلب کننده ناتوان است، و هم طلب شونده (هم عابدان، و هم معبودان).</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را آن گونه که باید بشناسند نشناختند. خداوند توانا و شکست ناپذیر است.</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فرشتگان رسولانی برمی گزیند، و همچنین از انسان ها. به یقین خداوند شنواو بیناست!</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پیش روی آنها و پشت سر آنهاست می داند. و همه امور به سوی خدا بازگردانده می شود.</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رکوع کنید، و سجود به جاآورید، و پروردگارتان را عبادت کنید، و کار نیک انجام دهید، تا رستگار شوید.</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راه خدا آنگونه که سزاوار اوست جهاد کنید، او شما را برگزید،و در دین (اسلام) کارِ سنگین و سختی بر شما قرار نداد. از آیین پدرتان ابراهیم پیروی کنید. خداوند شما را در کتابهای پیشین و در این کتاب آسمانی «مسلمان» نامید، تا پیامبر گواه بر شما باشد، و شما گواهان بر مردم. پس نماز را برپا دارید، و زکات را ادا کنید، و به خدا تمسّک جویید،که او سرپرست (ویاور)شماست،چه سرپرست خوبی،وچه یاور شایسته ای!</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یقین مؤمنان رستگار شدند.</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در نمازشان خشوع دارند.</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از لغو و بیهودگی رویگردانند.</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(دستور) زکات عمل می کنند.</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دامان خود را حفظ می کنند.</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در مورد همسران و کنیزانشان، که در بهره گیری از آنان ملامت نمی شوند.</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جز این را طلب کنند، تجاوزگرند.</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امانتها و عهد خود را رعایت می کنند.</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بر نمازهایشان مواظبت می نمایند.</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وارثانند.</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(وارثانی) که بهشت برین را به ارث می برند، و جاودانه در آن خواهند ماند.</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انسان را از عصاره ای از گِل آفریدیم.</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او را نطفه ای در قرارگاهِ مطمئن (رَحِم) قرار دادیم.</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نطفه را بصورت علقه [= خون بسته]، و علقه را بصورت مضغه [= چیزی شبیه گوشت جویده شده]، و مضغه را بصورت استخوانهایی درآوردیم. و بر استخوانها گوشت پوشاندیم. سپس آن را آفرینش تازه ای بخشیدیم. پس بزرگ و پر برکت است خدایی که بهترین آفرینندگان است!</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شما بعد از آن می میرید.</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در روز قیامت برانگیخته می شوید.</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فراز شما هفت راه [= طبقات هفتگانه آسمان ]را قرار دادیم. و هرگز از خلق (خود) غافل نبوده ایم.</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آسمان، آبی به اندازه معین فرو فرستادیم. و آن را در زمین (در جایگاه مخصوصی) ساکن نمودیم. و ما بر از بین بردن آن کاملاً قادریم.</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بوسیله آن باغهایی از درختان نخل و انگور برای شما ایجاد کردیم. باغهایی که در آن برای شما میوه های فراوانی است. و از آن می خورید.</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درختی را که از طور سینا می روید[= درخت زیتون]، و از آن روغن و «نان خورش» برای خورندگان فراهم می گردد (آفریدیم).</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آفرینش چهارپایان برای شما عبرتی است. از آنچه (از شیر)در درون آنهاست به شما می نوشانیم. و برای شما در آنها منافع بسیار (دیگری) است. و از (گوشت) آنها می خورید.</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آنها و بر کشتیها سوار می شوید.</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نوح را به سوی قومش فرستادیم. پس گفت: «ای قوم من! خداوند یکتا را بپرستید، که جز او معبودی برای شما نیست. آیا (از پرستش بتها) پرهیز نمی کنید؟!»</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جمعیّت اشرافی (و مغرور) از قوم او که کافر بودند گفتند: «این (مرد) بشری همچون شما است، که می خواهد بر شما برتری جوید. اگر خدا می خواست (پیامبری بفرستد) فرشتگانی نازل می کرد. ما چنین چیزی را هرگز درنیاکان خود نشنیده ایم!</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فقط مردی است که به جنونی مبتلاست. پس مدّتی درباره او صبر کنید (تا مرگش فرا رسد، یا از این بیماری رهایی یابد.)»</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(نوح)گفت: «پروردگارا! مرا در برابر تکذیب آنان یاری کن.»</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نوح وحی کردیم که: کشتی را در حضور ما، و مطابق وحی ما بساز.و هنگامی که فرمان ما فرا رسد، و (آب از) تنور بجوشد (که نشانه فرا رسیدن طوفان است)، از هریک (از انواع حیوانات) یک جفت در کشتی سوار کن. و (همچنین) خانواده ات را، مگرآنانی که قبلاً وعده هلاکشان داده شده [= همسر و فرزند کافرت].و دیگر درباره ستمکاران با من سخن مگو (و شفاعت مکن)، که آنان همگی غرق خواهند شد.</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تو و همه کسانی که با تو هستند در کشتی مستقر شدید، بگو: «ستایش مخصوص خدایی است که ما را از قوم ستمکار نجات بخشید.»</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ما را در منزلگاهی پربرکت فرود آر، و تو بهترین فرود آورندگانی.»</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در این ماجرا (برای صاحبان عقل و اندیشه) آیات و نشانه هایی است. و ما به یقین (همگان را) آزمایش می کنیم.</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گروه دیگری را بعد از آنها به وجود آوردیم.</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میان آنان پیامبری از خودشان فرستادیم که: «خدای یگانه را بپرستید. که جز اومعبودی برای شما نیست. آیا (با این همه، از شرک) پرهیز نمی کنید؟!»</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اشرافیان (خودخواه) از قوم او که کافر بودند، و دیدار آخرت را تکذیب می کردند،و در زندگی دنیا به آنان ناز و نعمت داده بودیم، گفتند: «این بشری است مثل شما. از آنچه شما می خورید می خورد. و از آنچه می نوشیدمی نوشد! (پس چگونه می تواند پیامبر باشد؟!)</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بشری همانند خودتان اطاعت کنید، در این صورت به یقین شما زیانکارید.</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به شما وعده می دهدهنگامی که مُردید و خاکو استخوانهایی (پوسیده) شدید، (از قبرها) بیرون آورده می شوید؟!</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دور است، دور است این وعده هایی که به شما داده می شود!</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غیراز این زندگی دنیای ما، چیزی (در کار) نیست. پیوسته گروهی ازمامی میریم، و نسل دیگری زنده می شود.و ما هرگز برانگیخته نخواهیم شد!</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فقط مردی است که بر خدا دروغ بسته.و ما هرگز به او ایمان نخواهیم آورد!»</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(پیامبرشان) گفت: «پروردگارا! مرا در برابر تکذیب آنان یاری کن!»</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 «بزودی پشیمان خواهند شد.(امّا زمانی که دیگر سودی به حالشان ندارد.)»</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صیحه (مرگبار آسمانی) آنها را بحق فرو گرفت. و ما آنها را همچون خاشاکی بر سیلاب قرار دادیم. دور باد قوم ستمکار (از رحمت خدا)!</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اقوام دیگری را پس از آنها پدید آوردیم.</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امّتی بر اجل حتمی خود پیشی نمی گیرد، و از آن تأخیر نیز نمی کند.</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پیامبران خود را یکی پس از دیگری فرستادیم. هر زمان پیامبری برای (هدایت) قومی می آمد،او را تکذیب می کردند. و ما این امّتهای سرکش را یکی پس از دیگری هلاک نمودیم، و آنها را خبرهایی قرار دادیم. (که تنها نامی از آنان باقی ماند.) دور باد (از رحمت خدا) قومی که ایمان نمی آورند!</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موسی و برادرش هارون را با آیات خود و دلیلی روشن فرستادیم،</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و اطرافیان اشرافی او. امّا آنها تکبّر کردند،و آنها مردمی برتری جوی بودند.</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«آیا ما به دو بشر همانند خودمان ایمان بیاوریم، درحالی که قوم آنها ما را می پرستند (و بردگان ما هستند)؟!»</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آن دو را تکذیب کردند. و سرانجام هلاک شدند.</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کتاب آسمانی دادیم. شاید آنان [= بنی اسرائیل ] هدایت شوند.</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فرزند مریم [= عیسی ] و مادرش را نشانه ای قرار دادیم. و آنها را در سرزمین مرتفعی که دارای امنیّت و آب روان بود جای دادیم.</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پیامبران! از غذاهای پاکیزه بخورید،و عمل صالح انجام دهید، که من به آنچه انجام می دهید دانا هستم.</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است امّت شما که همگی امّت واحدی هستید. و من پروردگارشما هستم. پس،از (مخالفت فرمان) من بپرهیزید!</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پیروان ناآگاه پیامبران) کار خود را در میان خویش به پراکندگی کشاندند، و هر گروهی به راهی رفتند. هر گروه به آنچه نزد خود دارند شادمانند!</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در جهل و غفلتشان رها کن تا زمانی (که مرگشان فرا رسد یا گرفتار عذاب الهی شوند).</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می کنند اموال و فرزندانی که به آنان می بخشیم،</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این است که درهای خیرات را با سرعت به روی آنها بگشاییم؟! (چنین نیست) بلکه آنها نمی فهمند (که این وسیله امتحانشان است).</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از خوف پروردگارشان بیمناکند،</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که به آیات پروردگارشان ایمان می آورند،</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پروردگارشان شرک نمیورزند،</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نهایت کوشش را در انجام طاعات به خرج می دهند و با این حال، از این که سرانجام به سوی پروردگارشان باز می گردند، دل هایشان ترسان است</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کسانی درخیرات شتاب می کنند و از دیگران پیشی می گیرند.</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هیچ کس را جز به اندازه تواناییش تکلیف نمی کنیم. و نزد ما کتابی است که بحق سخن می گوید.و به آنان هیچ ستمی نمی شود.</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دلهای آنها از این (نامه اعمال و روز حساب) در بی خبری فرو رفته. و اعمال (زشتی) جز این دارند که پیوسته آن را انجام می دهند.</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متنعّمان (مغرور) آنها را در چنگال عذاب گرفتار سازیم. ناگاه، ناله های دردناک و استغاثه آمیز آنها بلند می شود.</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به آنها گفته می شود:) امروز ناله و فریاد نکنید، زیرا از سوی ما یاری نخواهید شد.</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فراموش کرده اید که) در گذشته آیات من پیوسته بر شما خوانده می شد. امّا شما (اعراض کرده) به عقب باز می گشتید؟!</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برابر او [= پیامبر] استکبار می کردید، و در جلسات شبانه خود به بدگویی می پرداختید!</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در این گفتار (الهی) نیندیشیدند، یا این که چیزی برای آنان آمده که برای نیاکانشان نیامده است؟!</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پیامبرشان را نشناختند (وازسوابق او آگاه نیستند)، از این رو او را انکار می کنند؟!</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می گویند او به جنون مبتلا است؟! (چنین نیست) بلکه او حق را برای آنان آورده. امّا بیشترشان از حق کراهت دارند (و گریزانند).</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حق از هوسهای آنها پیروی می کرد، آسمانها و زمین و همه کسانی که در آنها هستند تباه می شدند. و ما به آنها چیزی دادیم که مایه یادآوری (و عزّت و شرف) آنهاست، امّا آنان از آنچه مایه یادآوری (و عزت) آنهاست رویگردانند.</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تو از آنها مزد و هزینه ای (در برابر دعوتت) می خواهی؟ با این که مزد پروردگارت بهتر، و او بهترین روزی دهندگان است.</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تو آنان را به راه راست دعوت می کنی.</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به آخرت ایمان ندارند از این راه منحرف می شوند.</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آنان رحم کنیم و ناراحتی ها (و مشکلات) آنان را برطرف سازیم، (نه تنها بیدار نمی شوند، بلکه) در طغیانشان لجاجت میورزند و سرگردان می مانند.</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راستی ما آنها را به عذاب (و بلا) گرفتار ساختیم(تا بیدار شوند)، امّا آنان نه در برابر پروردگارشان تواضع کردند، و نه به درگاهش تضرّع می کنند.</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وضع ادامه می یابد) تا زمانی که دری از عذاب شدید به روی آنان بگشاییم، (و چنان گرفتار می شوند که) ناگهان کاملاً مأیوس گردند.</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برای شما گوشو چشم و عقل آفرید. امّا کمتر شکر (او را) به جا می آورید.</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شما را در زمین آفرید. و به سوی او محشور می شوید.</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کسی است که زنده می کندو می میراند. و آمد و شد شب و روز از آنِ اوست. آیا نمی اندیشید؟!</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تنها نمی اندیشند،) بلکه آنان نیز مثل آنچه پیشینیان گفته بودند گفتند.</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«آیا هنگامی که مُردیم و خاک و استخوانهایی (پوسیده) شدیم، آیا برانگیخته خواهیم شد؟!</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به ما و پدرانمان از قبل داده شده. این فقط افسانه های پیشینیان است.»</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«زمین و کسانی که در آن هستند از آن کیست، اگر شما می دانید؟!»</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می گویند: «(همه) از آنِ خداست.» بگو: «آیا متذکّر نمی شوید؟!»</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پروردگار آسمانهای هفتگانه، و پروردگار عرش عظیم است؟»</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خواهند گفت: «(همه اینها) از آن خداست!» بگو: «آیا تقوا پیشه نمی کنید (و دست از شرک بر نمی دارید)؟!»</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می دانید، چه کسی حاکمیت همه موجودات را در دست دارد، و (به بی پناهان) پناه می دهد، و نیاز به پناه دادن ندارد؟!»</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خواهند گفت: «(همه اینها) از آنِ خداست!» بگو: «با این حال چگونه (می گویید) سحر شده اید (و این سخنان سحر و افسون است)؟!»</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بلکه ما حق را برای آنها آوردیم. و به یقین آنها دروغ گو هستند.</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هرگز فرزندی اختیار نکرده. و خدای دیگری با او نیست. که اگر چنین می شد، هر یک از خدایان مخلوقات خود را تحت تدبیر خود می برد و بعضی از آنان بر بعضی دیگر برتری می جست (و جهان هستی به تباهی کشیده می شد). منزّه است خدا از آنچه آنان توصیف می کنند!</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دانای نهان و آشکار است. پس برتر است از آنچه همتای او قرار می دهند!</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«پروردگارا! اگر عذابهایی را که به آنان وعده داده می شودبه من نشان دهی،</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مرا (در این عذابها) با گروه ستمکاران قرار مده.»</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تواناییم که آنچه را به آنها وعده می دهیم به تو نشان دهیم.</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بدی را به بهترین راه و روش دفع کن (و پاسخ بدی را به نیکی ده). ما به آنچه توصیف می کنند داناتریم.</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از وسوسه های شیاطین به تو پناه می برم.</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پروردگارا از این که آنان نزد من حاضر شوند به تو پناه می برم.»</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همچنان به راه غلط خود ادامه می دهند) تا زمانی که مرگ یکی از آنان فرا رسد، می گوید: «پروردگارا! مرا باز گردانید.</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در برابر آنچه ترک کردم (و کوتاهی نمودم) عمل صالحی انجام دهم.»(ولی به او می گویند:) چنین نیست! این سخنی است که او به زبان می گوید (و اگر بازگردد، همان راه را ادامه می دهد). و در پی (مرگ) آنان برزخی است تا روزی که برانگیخته شوند.</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«صور» دمیده شود، هیچ یک از پیوندهای خویشاوندی در آن روز میان آنها نخواهد بود.و از یکدیگر تقاضای کمک نمی کنند (چون کاری از کسی ساخته نیست).</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کفه ترازوهای (عمل) آنها سنگین است، همان رستگارانند.</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که کفه ترازوهای (عمل) آنها سبک باشد، کسانی هستند که سرمایه وجود خود را از دست داده، در جهنم جاودانه خواهند ماند.</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شعله های سوزان آتش (همچون شمشیر) به صورتهایشان نواخته می شود. و در دوزخ چهره ای زشت و عبوس دارند.</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آنها گفته می شود:) آیا آیات من بر شما خوانده نمی شد، پس آن را تکذیب می کردید؟!</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«پروردگارا! تیره بختی ما بر ما چیره شد،و ما گروه گمراهی بودیم.</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ما را از این (دوزخ) بیرون آر، اگر تکرار کردیم به یقین ستمکاریم (و مستحق عذاب).»</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گوید: «دور شوید و به دوزخ درآیید،و با من سخن مگویید!</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(فراموش کرده اید) گروهی از بندگانم می گفتند: پروردگارا! ما ایمان آوردیم. ما را بیامرز و بر ما رحم کن. و تو بهترین رحم کنندگانی.</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شما آنها را به باد مسخره گرفتید تا (این عمل) شما را از یاد من غافل کرد. و شما به آنان می خندیدید!</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من امروز آنها را بخاطر صبر و استقامتشان پاداش دادم. آنها پیروز و رستگارند.»</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گوید: «چند سال در روی زمین درنگ کردید؟»</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پاسخ) می گویند: «به اندازه یک روز، یا بخشی از یک روز. از شمار بپرس.»</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فرماید: «(آری،) شما مقدار کمی درنگ کردید اگر می دانستید!»</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کردید شما را بیهوده آفریده ایم، و به سوی ما بازگردانده نمی شوید؟!</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بلندمرتبه است خداوندی که فرمانروای حق است، معبودی جز او نیست. و او پروردگارعرش کریم است.</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معبود دیگری را با خدا بخواند ـ و به یقین هیچ دلیلی بر آن نخواهد داشت ـ حساب او نزد پروردگارش خواهد بود.به راستی کافران رستگار نخواهند شد.</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بگو: «پروردگارا! مرا بیامرز و رحمت کن. و تو بهترین رحم کنندگانی.»</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(این) سوره ای است که آن را فرو فرستادیم، و (عمل به آن را) واجب نمودیم، و در آن آیات روشنی نازل کردیم، شاید شما متذکّر شوید.</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یک از زن و مرد زناکار راصد تازیانه بزنید. و نباید رأفت (و محبّت کاذب) نسبت به آن دو شما را از (اجرای) حکم الهی مانع شود، اگر به خدا و روز جزا ایمان دارید. و باید گروهی از مؤمنان مجازاتشان را مشاهده کنند.</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 زناکار جز با زن زناکار یا مشرک ازدواج نمی کند. و زن زناکار را،جز مرد زناکار یا مشرک، به ازدواج خود در نمی آورد. و این کار بر مؤمنان حرام شده است.</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زنان پاکدامن را (به زنا) متهم می کنند، سپس چهار شاهد(بر مدعای خود) نمی آورند، آنها را هشتاد تازیانه بزنید و شهادتشان را هرگز نپذیرید.و آنها همان فاسقانند.</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بعد از آن توبه کنند و جبران نمایند (که خداوند آنها را می بخشد) زیرا خداوند آمرزنده و مهربان است.</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زنان خود را (به زنا) متهم می کنند،و گواهانی جز خودشان ندارند، هریک از آنها باید چهار مرتبه به نام خدا شهادت دهد که از راستگویان است.</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پنجمین بار بگوید که لعنت خدا بر او باد اگر از دروغگویان باشد.</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زن نیز می تواند کیفر (زنا) را از خود دور کند، به این طریق که چهار بار خدا را به شهادت طلبد که آن مرد (در این نسبتی که به او داده) از دروغگویان است.</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 پنجم بگوید که غضب خدا بر او باد اگر آن مرد از راستگویان باشد (و در این صورت مجازات از هر دو برداشته می شود).</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فضل و رحمت خدا شامل حال شما نبود و این که او توبه پذیر و حکیم است (بسیاری از شما گرفتار مجازات سخت الهی می شدید)!</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آن تهمت عظیم را عنوان کردند گروهی (متشکّل و توطئه گر)از شما بودند. امّا گمان نکنید این ماجرا به زیان شماست، بلکه خیر شما در آن است. هر یک از آنها سهم خود را از این گناهی که مرتکب شدند دارند. و آن کس از آنان که بخش مهمّ آن را بر عهده داشت عذاب عظیمی برای اوست!</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هنگامی که این (تهمت) را شنیدید، مردان و زنان باایمان نسبت به کسی که از خودشان بود، گمان خیر نبردند و نگفتند این دروغ بزرگِ آشکاری است؟!</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چراچهار شاهد بر آن نیاوردند؟! و هنگامی که گواهان را نیاوردند، آنان در پیشگاه خدا دروغگویانند.</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فضلو رحمت الهی در دنیا و آخرت شامل حال شما نمی شد، بخاطر این گناهی که کردید عذاب سختی به شما می رسید!</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هنگامی که آن را شنیدید نگفتید: «ما حق نداریم که به این سخن تکلّم کنیم. خداوندا منزّهی تو، این بهتان بزرگی است»؟!</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زمانی را که این شایعه را از زبان یکدیگر می گرفتید، و با دهان خود سخنی می گفتید که به آن یقین نداشتید. و آن را ساده و کوچک می پنداشتید در حالی که نزد خدا بزرگ است!</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اندرز می دهد که اگر ایمان دارید هرگز چنین کاری را تکرار نکنید.</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آیات را برای شما بیان می کند، و خدا دانا و حکیم است.</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دوست دارند زشتیها در میان مردم باایمان شایع شود برای آنان در دنیا و آخرت عذاب دردناکی است. و خداوند می داند و شما نمی دانید.</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فضل و رحمت الهی شامل حال شما نبود و این که خدا رئوفو مهربان است (مجازات سختی دامانتان را می گرفت)!</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گامهای شیطان پیروی نکنید. هر کس پیرو گامهای شیطان شود او به کارهای زشت و منکر فرمان می دهد. و اگر فضل و رحمت الهی شامل حال شما نبود، هرگز احدی از شما پاک نمی شد. ولی خداوند هر که را بخواهد(و شایسته باشد) پاکیزه می سازد، و خدا شنوا و داناست.</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از میان شما دارای برتری (مالی) و وسعت زندگی هستند نباید سوگند یاد کنند که از انفاق نسبت به نزدیکان و مستمندان و مهاجران در راه خدا دریغ نمایند. آنها باید عفو کنند و چشم بپوشند. آیا دوست نمی دارید خداوند شما را بیامرزد؟! و خداوند آمرزنده و مهربان است.</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زنان پاکدامن و بی خبر (از هر گونه آلودگی) و مؤمن را متهم می سازند، در دنیا و آخرت از رحمت الهی دور شدند و عذاب سختی برای آنهاست.</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روزی که زبانها و دستها و پاهایشان بر ضدّ آنها بر اعمالی که مرتکب می شدند گواهی می دهد.</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خداوند جزای واقعی آنان را بی کم و کاست می دهد. و می دانند که خداوند حقِّ آشکار است.</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 ناپاک از آنِ مردان ناپاکند،و مردان ناپاک از آنِ زنان ناپاک. و زنان پاک از آن مردان پاکند، و مردان پاک از آن زنان پاک! اینان از آنچه که (ناپاکان) به آنان نسبت می دهند مبرّا هستند. و برای آنان آمرزش (الهی) و روزی پرارزشی است.</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اید!در خانه هایی غیر از خانه خود وارد نشوید تا اجازه بگیرید و بر اهل آن خانه سلام کنید. این برای شما بهتر است. شاید متذکّر شوید.</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کسی را در آن نیافتید، وارد آن نشوید تا به شما اجازه داده شود. و اگر گفته شود: «بازگردید!» بازگردید. این برای شما پاکیزه تر است. و خداوند به آنچه انجام می دهید دانا است.</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هیچ گناهی بر شما نیست که وارد خانه های غیر مسکونی بشوید که در آن متاعی متعلّق به شما وجود دارد. و خدا آنچه را آشکار می کنید و آنچه را پنهان می دارید، می داند.</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مؤمنان بگو چشمهای خود را (از نگاه به نامحرمان) فرو گیرند، و دامان خود را (از بی عفتی) حفظ کنند. این برای آنان پاکیزه تر است. خداوند به آنچه انجام می دهندآگاه است.</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زنان با ایمان بگو چشمهای خود را (از نگاه هوس آلود) فرو گیرند، و دامان خویش را (از بی عفتی) حفظ کنند و زینت خود را ـ جز آن مقدار از آنان که نمایان است ـ آشکار ننمایند، و (اطراف) روسری های خود را بر سینه خود افکنند (تا گردن و سینه با آن پوشانده شود)، وزینت خود را آشکار نسازند مگر برای شوهرانشان، یا پدرانشان، یا پدران شوهرانشان، یا پسرانشان، یا پسران همسرانشان، یا برادرانشان، یا پسران برادرانشان، یا پسران خواهرانشان، یا زنان هم کیششان، یا بردگانشان [= کنیزانشان]، یا مردان سفیه وابسته (به آنها) که تمایلی به زن ندارند، یا کودکانی که از امور جنسی مربوط به زنان آگاه نیستند. و (به زنان با ایمان بگو: هنگام راه رفتن) پاهای خود را به زمین نزنند تا زینتِ پنهانیشان دانسته شود(و صدای خلخال که برپا دارند به گوش رسد). و ای مؤمنان همگی به سوی خدا بازگردید، تا رستگار شوید.</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و زنان بی همسر خود را همسر دهید، همچنین غلامان و کنیزان صالحو درستکارتان را. اگر فقیر و تنگدست باشند، خداوند از فضل خود آنان را بی نیاز می سازد. (فضل) خداوند واسع و (از نیازهای بندگان) آگاه است.</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امکانی برای ازدواج نمی یابند، باید پاکدامنی پیشه کنند تا خداوند از فضل خود آنان را بی نیاز گرداند. و آن بردگانتان که خواستار قرار داد برای آزادی هستند، با آنان قرارداد ببندید اگر صلاحیت (زندگی مستقل را) در آنان احساس می کنید. و چیزی از مال خدا را که به شما داده است به آنان بدهید. و کنیزان خود را برای دستیابی شما به متاع ناپایدار زندگی دنیا مجبور به خودفروشی نکنید. (به خصوص) اگر خودشان می خواهند پاک بمانند. و هرکس آنها را (بر این کار) اجبار کند، ( سپس پشیمان گردد، و توبه کند) خداوند بعد از این اجبار کردن آنها آمرزنده و مهربان است.</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شما آیاتی روشنگر فرستادیم، اخباری از کسانی که پیش از شما بودند، و موعظه و اندرزی برای پرهیزگاران.</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نور آسمانها و زمین است. و مَثَل نورش همانند چراغدانی است که در آن چراغی (پرفروغ) باشد، آن چراغ در حبابی قرار گیرد، حبابی (شفافو درخشنده) همچون ستاره ای فروزان، چراغی که افروخته می شود از (روغن) درخت پربرکت زیتونی که نه شرقی است و نه غربی. روغنش (آنچنان صاف و خالص است که) نزدیک است بدون تماس با آتش شعلهور شود. نوری است بر فراز نوری.و خدا هرکس را بخواهد با نور خود هدایت می کند، و خدا برای مردم مثلها می زندو خداوند به هر چیزی داناست.</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چراغ پرفروغ) در خانه هایی قرار دارد که خداوند اذن فرموده (دیواره های) آن را بالا برند (تا از دستبرد شیاطین در امان باشد).و در آنها نام خدا برده شود، و صبح و شام در آنها تسبیح او گویند.</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چنین می کنند) تا خداوند آنان را به بهترین اعمالی که انجام داده اند پاداش دهد، و از فضل خود بر (پاداش) آنها بیفزاید. و خداوند به هرکس بخواهد بی حساب روزی می دهد (و از مواهب بی انتهای خویش بهره مند می سازد).</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مردانی که هیچ تجارت و داد و ستدی آنان را از یاد خدا و برپا داشتن نماز و ادای زکات غافل نمی کند. آنها از روزی می ترسند که در آن،دلها و چشمها دگرگون می شود.</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اعمالشان همچون سرابی است در یک کویر که انسان تشنه (از دور) آن را آب می پندارد. امّا هنگامی که به سراغ آن می آید چیزی نمی یابد، و خدا را نزد آن می یابد که حساب او را بطور کامل می دهد. و خداوند سریع الحساب است.</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همچون ظلماتی در یک دریای عمیق و پهناور که موجی آن را پوشانده، و بر فراز آن موج دیگری،و بر فراز آن ابری تاریک است. ظلمتهایی است یکی بر فراز دیگری، (آن گونه که) هرگاه دست خود را خارج کند ممکن نیست آن را ببیند! و کسی که خدا نوری برای او قرار نداده، هیچ نوری برای او نیست.</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تمام آنان که در آسمانهاو زمینند برای خدا تسبیح می گویند، و همچنین پرندگان به هنگامی که بر فراز آسمان بال گسترده اند؟! هر یک از آنها نماز و تسبیح خود را می داند. و خداوند به آنچه انجام می دهند داناست.</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برای خداست حکومت و مالکیت آسمانها و زمین.و بازگشت (همه) به سوی اوست.</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خداوند ابرهایی را به آرامی می راند، سپس میان آنها پیوند می دهد، و بعد آن را متراکم می سازد؟! در این حال، می بینی که (دانه های) باران از لابه لای آن خارج می شود. و از آسمان ـ از کوههاییدر آن [= ابرهایی به شکل کوه ]ـ دانه های تگرگ نازل می کند، و هر کس را بخواهد بوسیله آن زیان می رساند، و از هر کس بخواهد این زیان را برطرف می کند. نزدیک است درخشندگی برق آن (ابرها، بینایی) چشمها را ببرد!</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شب و روز را دگرگون (و جابه جا) می کند. به یقین در این عبرتی است برای صاحبان بصیرت.</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هر جنبنده ای را ازآبی آفرید. گروهی از آنها بر شکم خود راه می روند، و گروهی بر دو پای خود، و گروهی بر چهارپا راه می روند. خداوند آنچه را بخواهد می آفریند، زیرا خدا بر همه چیز تواناست.</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آیات روشنگری نازل کردیم. و خدا هر که را بخواهد (و شایسته باشد) به راه راست هدایت می کند.</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«به خدا و پیامبر ایمان آورده ایم و اطاعت کرده ایم.» ولی بعد از این (ادعا)، گروهی از آنان رویگردان می شوند. آنها (در حقیقت) مؤمن نیستند.</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سوی خدا وپیامبرش دعوت شوند تا در میانشان داوری کند، ناگهان گروهی از آنان رویگردان می شوند.</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اگر آنها حقی داشته باشند(و داوری به نفع آنها باشد) با سرعت و تسلیم به سوی او می آیند.</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دلهای آنان بیماری است، یا شک و تردید دارند، یا می ترسند خدا و پیامبرش بر آنان ستم کنند؟! (چنین نیست)، بلکه آنها خودشان ستمکارند.</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مؤمنان، هنگامی که به سوی خدا و پیامبرش دعوت شوند تا میان آنان داوری کند، تنها (و در هر حال) این است که می گویند: «شنیدیم و اطاعت کردیم.» و اینها همان رستگاران (واقعی) هستند.</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خدا و پیامبرش را اطاعت کند،و از خدا بترسد و از (مخالفت فرمان) او بپرهیزد، چنین کسانی همان پیروزمندان (واقعی) هستند.</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نهایت تأکید به خدا سوگند یاد کردند که اگر به آنان فرمان دهی، (به سوی میدان جهاد) بیرون می روند (و حاضرند از مال و جان خود چشم بپوشند). بگو: «سوگند یاد نکنید. شما اطاعت شایسته داشته باشید که خداوند به آنچه انجام می دهید آگاه است.»</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«اطاعت کنید خدا را، و اطاعت کنید پیامبر (خدا) را. و اگر سرپیچی نمایید، پیامبر مسؤول تکالیف خویش است و شما مسؤول تکالیف خود. و اگر از او اطاعت کنید، هدایت خواهید شد. و بر پیامبر چیزی جز ابلاغ آشکار نیست.»</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کسانی از شما که ایمان آوردهو کارهای شایسته انجام داده اند وعده داده است که به یقین، خلافت روی زمین را به آنان خواهد داد، همان گونه که به پیشینیان آنها خلافت بخشید. و دین و آیینی را که برای آنان پسندیده، بر ایشان پابرجا و ریشه دار خواهد ساخت. و ترسشان را به امنیت و آرامش مبدّل می کند، (بگونه ای) که فقط مرا می پرستند و چیزی را همتای من قرار نخواهند داد. و کسانی که پس از آن کافر شوند، آنها همان فاسقانند.</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نماز را بر پا دارید، و زکات را بدهید، و پیامبر را اطاعت کنید تا مشمول رحمت شوید.</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گمان مبر کافران می توانند از مجازات الهی در زمین فرار کنند. جایگاه آنان آتش است، و چه بد سرانجامی است!</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بردگان شما، و همچنین کسانی از شما که به حدّ بلوغ نرسیده اند، در سه وقت باید از شما اجازه بگیرند: پیش از نماز صبح، و نیمروز هنگامی که لباسهای (معمولی) خود را بیرون می آورید، و بعد از نماز عشا. این سه (وقت خصوصی) برای خلوت شماست. امّا بعد از این سه وقت، گناهی بر شما و بر آنان نیست (که بدون اذن وارد شوند) و بر گرد یکدیگر بگردید (و با صفا و صمیمیت به یکدیگر خدمت نمایید). این گونه خداوند آیات را برای شما روشن می سازد، و خداوند دانا و حکیم است.</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اطفال شما به حد بلوغ رسند باید اجازه بگیرند، همان گونه که اشخاصی که پیش از آنان بودند اجازه می گرفتند.اینچنین خداوند آیاتش را برای شما بیان می کند، و خدا دانا و حکیم است.</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زنان از کار افتاده ای که امید به ازدواج ندارند، گناهی بر آنان نیست که لباسهای (رویین) خود را بر زمین بگذارند، در حالی که(در برابر مردم) خودآرایی نکنند. و اگر خود را بپوشانند برای آنان بهتر است. و خداوند شنوا و داناست.</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نابینا و افراد لنگ و بیمار ایرادی نیست (که با شما هم غذا شوند)، و بر شما نیز ایرادی نیست که از خانه های خودتان [=خانه های فرزندان یا همسرانتان که خانه خودِ شما محسوب می شود بدون اجازه خاصّی ] غذا بخورید.و همچنین خانه های پدرانتان، یا خانه های مادرانتان، یا خانه های برادرانتان، یا خانه های خواهرانتان، یا خانه های عموهایتان، یا خانه های عمه هایتان، یا خانه های داییهایتان، یا خانه های خاله هایتان، یا خانه هایی که کلیدهایش در اختیار شماست، یا خانه های دوستانتان، بر شما ایرادی نیست که بطور دسته جمعی یا جداگانه غذا بخورید. و هنگامی که داخل خانه ای شدید، بر خویشتن سلام کنید، سلام و تحیّتیاز سوی خداوند، سلامی پربرکتو پاکیزه. این گونه خداوند آیات را برای شما روشن می کند، باشد که بیندیشید.</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مؤمنان (واقعی) تنها کسانی هستند که به خدا و پیامبرش ایمان آورده اند و هنگامی که در کار جامع (و مهمّی) با او باشند، بی اجازه او جایی نمی روند.کسانی که از تو اجازه می گیرند، براستی به خدا و پیامبرش ایمان آورده اند. در این صورت، هرگاه برای بعضی کارهای (مهمّ) خود از تو اجازه بخواهند،به هر کدام که می خواهی (و صلاح می بینی) اجازه ده، و برایشان از خدا آمرزش بخواه که خداوند آمرزنده و مهربان است.</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دعوت پیامبر (از شما) را در میان خود، مانند دعوت از یکدیگر قرار ندهید. (و از دعوت پیامبر هیچگاه تخلف نکنید) خداوند کسانی از شما را که پشت سر دیگران پنهان می شوند، و یکی پس از دیگری فرار می کنند می داند. پس کسانی که فرمان او را مخالفت می کنند، باید بترسند از این که فتنه ای دامنشان را بگیرد، یا عذابی دردناک به آنها برسد!</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که برای خداست آنچه در آسمانها و زمین است.او می داندآنچه را که شما بر آن هستید، و (می داند) روزی را که به سوی او بازگردانده می شوند. و (در آن روز) آنها را از اعمالی که انجام دادند آگاه می سازد. و خداوند به هر چیزی داناست.</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زوال ناپذیر و پربرکت است کسی که قرآن را بر بنده اش نازل کرد تا بیم دهنده جهانیان باشد.</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خداوندی که حکومت آسمانها و زمین از آنِ اوست، و فرزندی (برای خود) انتخاب نکرده، و همتایی در حکومت ندارد، و همه چیز را آفرید و به دقت اندازه گیری نمود.</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غیر از خداوند معبودانی (برای خود) برگزیدند. که چیزی را نمی آفرینند، در حالی که خودشان مخلوقند، نه مالک زیان و سود خویشند، و نه مالک مرگ و حیاتو رستاخیز خود.</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«این (قرآن) فقط دروغی است که او به خدا افترا بسته، و گروهی دیگر او را بر این کار یاری داده اند.» آنها (با این سخن،) ظلم و دروغ بزرگی را مرتکب شدند.</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«این همان افسانه های پیشینیان است که وی آن را رونویس کرده، و هر صبح و شام بر او املا می شود.»</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«کسی آن را نازل کرده که اسرار آسمانها و زمین را می داند. به یقین او (همیشه) آمرزنده و مهربان بوده است.»</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«چرا این پیامبر غذا می خورد و در بازارها راه می رود؟! (نه سنّت فرشتگان را دارد و نه روش شاهان را!) چرا (لااقل) فرشته ای بر او نازل نشده که همراه وی مردم را انذار کند (و گواه صدق دعوی او باشد)؟!</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گنجی (از آسمان) برای او فرستاده شود، یا باغی داشته باشد که از (میوه) آن بخورد (و امرار معاش کند)؟!» و ستمکاران گفتند: «شما تنها از مردی افسون شده پیروی می کنید!»</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ببین چگونه برای تو مثلها زدند و گمراه شدند، و توان پیدا کردنِ راه را ندارند!</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زوال ناپذیر و پربرکت است خدایی که اگر بخواهد برای تو بهتر از اینها قرار می دهد: باغهایی که نهرها از پای درختانش جاری است، و (اگر بخواهد)برای تو کاخهایی مجلّل قرار می دهد.</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(اینها همه بهانه است و) آنان قیامت را تکذیب کرده اند. و ما برای کسی که قیامت را تکذیب کند، آتشی شعلهور و سوزان فراهم کرده ایم!</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(این آتش) آنان را از مکانی دور ببیند، صدای خشم آلودش را که با نفس زدن شدید همراه است می شنوند.</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جای محدود و تنگی از آن افکنده شوند در حالی که در غل و زنجیرند، در آنجا فریاد واویلای آنان بلند می شود!</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گفته می شود:) امروز یک بار واویلا کم است، بلکه بسیار واویلا بگویید!</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بگو: «آیا این بهتر است یا بهشت جاویدانی که به پرهیزگاران وعده داده شده؟! بهشتی که پاداش اعمال آنها، و سرانجامشان است.»</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چه بخواهند در آن جا برایشان فراهم است. جاودانه در آن خواهند ماند.این وعده ای است مسلّم که پروردگارت بر عهده گرفته است.</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روزی را که همه آنان و آنچه را که غیر از خدا می پرستند جمع می کند، آنگاه به آنها می گوید: «آیا شما این بندگان مرا گمراه کردیدیا خودشان راه را گم کردند؟!»</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پاسخ) می گویند: «منزّهی تو! برای ما سزاوار نبود که غیر از تو اولیایی برگزینیم، ولی آنان و پدرانشان را از نعمتها برخوردار نمودی تا این که (به جای شکر نعمت) یاد تو را فراموش کردند و همگی تباه و هلاک شدند».</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آنان می گوید: ببینید معبودهایتان،) شما را در آنچه می گویید تکذیب کردند. اکنون نمی توانید عذاب الهی را برطرف سازید، یا از کسی یاری بطلبید. و هر کس از شما ستم کند، عذاب شدیدی به او می چشانیم!</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یک از پیامبران را پیش از تو نفرستادیم مگر این که آنها نیز غذا می خوردند و در بازارها (برای تهیه نیازشان) راه می رفتند.و بعضی از شما را وسیله امتحان بعضی دیگر قرار دادیم، آیا صبر و شکیبایی می کنید (و از عهده امتحان بر می آیید)؟! و پروردگار تو همواره بصیر و بینا بوده است.</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به لقای ما (و روز رستاخیز)، ندارند گفتند: «چرا فرشتگان بر ما نازل نشدند و یا پروردگارمان را با چشم نمی بینیم؟!»آنها تکبّر ورزیدند و طغیان بزرگی کردند!</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فرشتگان را خواهند دید، امّا) روزی که فرشتگان را می بینند، (در آن) روز هیچ بشارتی برای مجرمان نخواهد بود (بلکه روز مجازات و کیفر آنان است).و می گویند: «ما را امان دهید، ما را معاف دارید.» (امّا سودی ندارد.)</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سراغ اعمالی که انجام داده اند می رویم، و همه را همچون غباری پراکنده (در هوا) قرار می دهیم.</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بهشتیان در آن روز بهترین جایگاه و نیکوترین استراحتگاه را دارند.</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 روزی که آسمان با ابرها شکافته می شود، و فرشتگان پی در پی نازل می گردند.</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حکومت در آن روز از آنِ خداوند رحمان است. وآن روز، روز سختی برای کافران خواهد بود!</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ستمکار دستان خود را(از شدّت حسرت) به دندان می گزد و می گوید: «ای کاش با رسول (خدا) راهی برگزیده بودم!</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وای بر من، کاش فلان (شخص گمراه) را به دوستی انتخاب نکرده بودم!</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مرا از یادآوری (حق) گمراه ساخت بعد از آن که (یاد حق) به سراغ من آمده بود.» و شیطان همیشه انسان را تنها و بی یاور می گذارد.</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 عرضه داشت: «پروردگارا! قوم من قرآن را متروک ساختند».</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برای هر پیامبری دشمنی از مجرمان قرار دادیم. امّا همین بس که پروردگارت هادی و یاور (تو) باشد.</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«چرا قرآن یکجا بر او نازل نشده است؟!» این (نزول تدریجی) برای این است که قلب تو را بوسیله آن محکم داریم، و (از این رو) آن را بتدریج بر تو خواندیم.</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هیچ مَثَلی برای تو نمی آورند مگر این که ما حق و بهترین تفسیر را برای تو می آوریم، (و پاسخی قاطع که در برابر آن ناتوان شوند).</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را متهم به گمراهی می کنند، ولی،) آنان که برصورتهایشان به سوی جهنم محشور می شوند، بدترین محل را دارند و گمراه ترین افرادند.</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کتاب آسمانی دادیم. و برادرش هارون را یاورِ او قرار دادیم.</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گفتیم: «به سوی این قوم که آیات ما را تکذیب کردند بروید!» (امّا آن مردم به مخالفت برخاستند) و ما آنان را به طور کامل هلاک کردیم.</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قوم نوح را هنگامی که پیامبران را تکذیب کردند غرق نمودیم، و آنان را نشانه و عبرتی برای مردم قرار دادیم. و برای ستمکاران عذاب دردناکی فراهم ساخته ایم!</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قوم عادو ثمود و اصحاب رسّ [= گروهی که درختان صنوبر را می پرستیدند ] و اقوام بسیاری را که در این میان بودند، (هلاک کردیم)</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هر یک از آنها مَثَلها زدیم. و (چون سودی نداد،) همگی را نابود کردیم</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(مشرکان مکّه) از کنار شهری که باران شرّ بر آن باریده بود [= دیار قوم لوط که خداوند آن را سنگباران کرده بود ] گذشتند. آیا آن را نمی دیدند؟!(آری، می دیدند) ولی به رستاخیز ایمان نداشتند.</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تو را می بینند، کاری جز مسخره کردن تو ندارند (و می گویند:) آیا این همان کسی است که خدا او را به پیامبری برانگیخته است؟!</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بر (پرستش) معبودهایمان استقامت نمی کردیم، بیم آن می رفت که ما را گمراه سازد! امّا هنگامی که عذاب الهی را ببینند، بزودی می فهمند چه کسی گمراه تر بوده است!</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دیدی کسی را که هوای نفسش را معبود خود برگزیده است؟! آیا تو می توانی به دفاع از او برخیزی (و او را هدایت کنی)؟!</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می بری بیشتر آنان می شنوند یا می فهمند؟! آنان فقط همچون چهارپایانند، بلکه گمراهترند.</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چگونه پروردگارت سایه را گسترده ساخت؟! و اگر می خواست آن را ساکن قرار می داد. سپس خورشید را دلیلی بر آن قرار دادیم.</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 را آهسته جمع می کنیم (و نظام حیات بخش سایه و آفتاب را حاکم می سازیم).</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شب را برای شما پوشش قرار داد، و خواب را مایه استراحت، و روز را وسیله حیات (و حرکت).</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بادها را بشارتگرانی پیش از (باران) رحمتش فرستاد، و از آسمان آبی پاک کننده نازل کردیم،</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بوسیله آن، سرزمین مرده ای را زنده کنیم.و آن را به مخلوقاتی که آفریده ایم ـ چهار پایان و انسانهای بسیار ـ بنوشانیم.</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آیات را بصورتهای گوناگون برای آنان بیان کردیم تا متذکّر شوند، ولی بیشتر مردم از هر کاری جز انکار و کفر ابا دارند.</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می خواستیم، در هر شهر و دیاری بیم دهنده ای بر می انگیختیم (ولی این کار لزومی نداشت.)</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از کافران اطاعت مکن، و بوسیله قرآن با آنان مبارزهو جهاد بزرگی بنما.</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دو دریا را در کنار هم قرارداد. این گواراو شیرین، و آن شور و تلخ. و در میان آنها برزخی قرار داد (تا با هم مخلوط نشوند گویی هر یک به دیگری می گوید:) دور باش و نزدیک نیا!</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از آب، انسانی را آفرید. سپس او را (دارای) نسب و سبب قرار داد(و نسل او را از این دو طریق گسترش داد). و پروردگار تو همواره توانا بوده است.</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وآنان جز خدا چیزهایی را می پرستند که نه به آنان سودی می رساند و نه زیانی. و کافران همیشه در برابر پروردگارشان (در طریق کفر) پشتیبان یکدیگرند.</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ما تو را جز بشارت دهنده و بیم دهنده نفرستادیم.</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در برابر آن (ابلاغ آیین خدا) از شما هیچ گونه پاداشی نمی طلبم. مگر کسی که بخواهد راهی به سوی پروردگارش برگزیند (و این پاداش من است.)»</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توکّل کن بر آن زنده ای که هرگز نمی میرد. و تسبیح و حمد او را بگو. و همین بس که او از گناهان بندگانش آگاه است.</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آسمانها و زمین و آنچه را میان این دو وجود دارد، در شش روز[= شش دوران]آفرید. سپس بر عرش (قدرت و تدبیر جهان هستی) قرار گرفت، او خداوندِ رحمان است. از او بخواه که از همه چیز آگاه است.</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«برای خداوند رحمان سجده کنید. » می گویند: «رحمان چیست؟! (ما اصلا رحمان را نمی شناسیم!) آیا برای چیزی سجده کنیم که تو به ما دستور می دهی؟!» (این سخن را می گویند) و بر نفرتشان افزوده می شود.</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زوال ناپذیر و پر برکت است کسی که در آسمان منزلگاههایی برای ستارگان قرار داد. و در میان آن، چراغ روشن (خورشید) و ماه تابان آفرید.</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همان کسی است که شب و روز را جانشین یکدیگر قرار داد برای کسی که بخواهد متذکّر شود یا شکرگزاری کند (و آنچه را در روز کوتاهی کرده در شب انجام دهد و به عکس).</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بندگان (خاصّ) خداوند رحمان، کسانی هستند که آرام و بی تکبّر بر زمین راه می روند. و هنگامی که جاهلان آنها را مخاطب سازند (و سخنان نابخردانه گویند)، به آنها سلام می گویند (و با بزرگواری می گذرند).</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شبانگاه برای پروردگارشان سجده و قیام می کنند.</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می گویند: «پروردگارا! عذاب جهنم را از ما برطرف گردان، که عذابش سخت و پر دوام است.</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جهنم، بد جایگاه و بد محلِّ اقامتی است!»</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هر گاه انفاق کنند، نه اسراف و زیاده روی دارند می نمایند و نه سختگیری. بلکه در میان این دو، حدّ اعتدالی دارند.</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معبود دیگری را با خداوند نمی خوانند. و انسانی را که خداوند خونش را حرام شمرده، جز بحق نمی کشند. و زنا نمی کنند. و هر کس چنین کند، مجازات سختی خواهد دید!</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عذاب او در روز قیامت مضاعف می گردد، و همیشه با خواری در آن خواهد ماند.</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توبه کنند و ایمان آورند و عمل صالح انجام دهند، که خداوند سیئات آنان را به حسنات مبدّل می کند. و خداوند همواره آمرزندهو مهربان بوده است.</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توبه کند و عمل صالح انجام دهد،به سوی خدا بازگشت می کند (و پاداش خود را از او می گیرد).</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شهادت به باطل نمی دهند (و در مجالس باطل شرکت نمی کنند). و هنگامی که با لغو و بیهودگی برخورد کنند، بزرگوارانه از آن می گذرند.</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هر گاه آیات پروردگارشان به آنان گوشزد شود، کر و کور روی آن نمی افتند.</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می گویند: «پروردگارا! همسران و فرزندانمان را مایه روشنی چشم ما قرار ده، و ما را پیشوایی برای پرهیزگاران گردان.»</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هستند که در برابر شکیباییشان درجات عالی بهشت به آنان پاداش داده می شود. و در آن، با تحیّت و سلام رو به رو می شوند.</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جاودانه در آن خواهند ماند. چه قرارگاه و محل اقامت نیکویی!</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برای شما ارزشی قائل نیست اگر دعای شما نباشد. شما (آیات خدا و پیامبران را) تکذیب کردید، و (این عمل دامان شما را خواهد گرفت و) از شما جدا نخواهد شد.»</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طسم.</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کتاب روشنگر است.</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می خواهی جان خود را از شدّت اندوه از دست دهی بخاطر این که آنها ایمان نمی آورند!</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ما اراده کنیم، از آسمان بر آنان آیه ای نازل می کنیم که گردنهایشان در برابر آن (بی اختیار) خاضع گردد.</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یادآوری تازه ای از سوی خداوند رحمان برای آنها نمی آید مگر این که از آن رویگردان می شوند.</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تکذیب کردند. امّا بزودی اخبار (کیفر) آنچه را استهزا می کردند به آنان می رسد!</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به زمین نگاه نکردند که چه قدر از انواع گیاهان پرارزش در آن رویاندیم؟!</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نشانه روشنی است (بر وجود خدا). ولی بیشترشان هرگز مؤمن نبوده اند.</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پروردگارت موسی را ندا داد که به سراغ قوم ستمکار برو،</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قوم فرعون، آیا آنان (از مخالفت فرمان پروردگار) پرهیز نمی کنند؟!</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«پرورگارا! از آن بیم دارم که مرا تکذیب کنند!</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سینه ام تنگ می شود، و زبانم (بقدر کافی) گویا نیست. (برادرم) هارون را نیز رسالت ده (تا مرا یاری کند).</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(به اعتقاد خودشان) بر گردن من گناهی دارند. می ترسم مرا بکشند(و این رسالت به پایان نرسد)!»</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«چنین نیست، (آنان کاری نمی توانند انجام دهند)، شما هر دو با آیات ما (برای هدایتشان) بروید. ما با شما هستیمو (سخنانتان را) می شنویم.</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سراغ فرعون بروید و بگویید: «ما فرستاده پروردگار جهانیان هستیم.</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اسرائیل را با ما بفرست.» (آنها به سراغ فرعون آمدند).</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«آیا ما تو را در کودکی در میان خود پرورش ندادیم،و سالهایی از زندگیت را در میان ما نبودی؟!</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سرانجام، آن کارت را(که نمی بایست انجام دهی) انجام دادی (و یک نفر از ما را کشتی)، و تو از ناسپاسان بودی!»</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«من آن کار را انجام دادم در حالی که از بی خبران بودم.</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از شما ترسیدم از میان شما فرار کردم. و پروردگارم به من حکمت و دانش بخشید، و مرا از پیامبران قرار داد.</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که بنی اسرائیل را برده خود ساخته ای، نعمتی است که منت آن را بر من می گذاری؟!»</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«پروردگار جهانیان چیست؟!»</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 آسمانها و زمین و آنچه میان آن دو است، اگر خواهان یقین هستید».</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به اطرافیانش گفت: «آیا نمی شنوید (این مرد چه می گوید)؟!»</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«او پروردگار شما و پروردگار نیاکان شماست.»</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«(این) پیامبری که به سوی شما فرستاده شده به یقین دیوانه است.»</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(موسی)گفت: «او پروردگار مشرق و مغرب و آنچه میان آن دو است می باشد، اگر شما عقل و اندیشه خود را به کار می گرفتید.»</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خشمگین شد و) گفت: «اگر معبودی غیر از من برگزینی، مسلماً تو را از زندانیان قرار خواهم داد!»</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«حتی اگر نشانه آشکاری برای تو بیاورم (باز ایمان نمی آوری)؟!»</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«اگر راست می گویی آن را بیاور!»</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موسی عصای خود را افکند،و ناگهان اژدهای آشکاری شد.</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دست خود را (در گریبان فرو برد و) بیرون آورد،و در برابر بینندگان سفید و نورانی بود.</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به گروهی که اطراف او بودند گفت: «این ساحری ماهر و دانا است!</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می خواهد با سحرش شما را از سرزمینتان بیرون کند. شما چه نظر می دهید؟»</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«او و برادرش را مهلت ده. و مأموران را برای گردآوری (ساحران) به تمام شهرها اعزام کن،</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هر ساحر ماهر و دانایی را نزد تو آورند.»</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ساحران برای وعده گاهِ روز معیّنی جمع آوری شدند.</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مردم گفته شد: «آیا شما نیز (در این صحنه) اجتماع می کنید،</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اگر ساحران پیروز شوند، از آنان پیروی کنیم؟!»</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ساحران آمدند، به فرعون گفتند: «آیا اگر ما پیروز شویم، پاداش مهمّی خواهیم داشت؟»</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«آری، و در آن صورت مسلماً شما از مقرّبان خواهید بود.»</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موعود فرا رسیدو همگی جمع شدند.) موسی به ساحران گفت: «آنچه (از وسایل سحر) می خواهید بیفکنید، بیفکنید!»</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طنابها و عصاهای خود را افکندند و گفتند: «سوگند به عزّت فرعون که ما به یقین پیروزیم!»</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موسی عصایش را افکند، ناگهان تمام وسایل دروغین آنها را بلعید.</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همه ساحران به سجده افتادند.</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به پروردگار جهانیان ایمان آوردیم،</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موسیو هارون.»</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«آیا پیش از این که به شما اجازه دهم به او ایمان آوردید؟! به یقین او بزرگ و استاد شماست که به شما سحر آموخته (و این یک توطئه است). امّا بزودی خواهید دانست! دستها و پاهای شما را بعکس یکدیگر (دست راست با پای چپ یا به عکس) قطع می کنم،و همه شما را به دار می آویزم!»</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«مهمّ نیست، (هر کاری از دستت ساخته است بکن). ما به سوی پروردگارمان باز می گردیم.</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امیدواریم که پروردگارمان خطاهای ما را بیامرزد، چرا که ما نخستین ایمان آورندگان بودیم.»</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موسی وحی کردیم که شبانه بندگانم را(از مصر با خود) ببر، زیرا شما مورد تعقیب هستید.</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(از این ماجرا آگاه شد و) مأموران گردآوری نیرو را به شهرها فرستاد،</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 به یقین اینها گروهی اندکند.</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اینها ما را به خشم آورده اند.</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همگی آماده پیکاریم.</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فرعونیان مغلوب شدند،) و ما آنها را از باغها و چشمه ها بیرون راندیم،</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گنجها و قصرهای مجلّل</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اینچنین کردیم. و بنی اسرائیل را وارث آنها ساختیم.</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(به تعقیب بنی اسرائیل پرداختند، و) به هنگام طلوع آفتاب به آنها رسیدند.</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دو گروه یکدیگر را دیدند، یارانِ موسی گفتند: «ما (در چنگال فرعونیان) گرفتار شدیم!»</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«چنین نیست! به یقین پروردگارم با من است، بزودی مرا هدایت خواهد کرد.»</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دنبال آن به موسی وحی کردیم: «عصایت را به دریا بزن.» (او چنین کرد) و دریا از هم شکافته شد، و هر بخشی همچون کوه عظیمی شد!</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دیگران [= لشکر فرعون ] را نیز به دریا نزدیک ساختیم.</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موسی و تمام کسانی را که با او بودند نجات دادیم.</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را غرق کردیم.</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ماجرا، نشانه روشنی بود ولی بیشترشان ایمان نیاوردند. (چرا که طالب حق نبودند).</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شکست ناپذیر و مهربان است.</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آنان سرگذشت ابراهیم را بخوان،</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پدرش [= سرپرستش که در آن زمان عمویش آزر بود ] و قوم او گفت: «چه چیز را می پرستید؟!»</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«بتهایی را می پرستیم، و پیوسته ملازم عبادت آنهاییم.»</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هنگامی که آنها را می خوانید صدای شما رامی شنوند؟!</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سود و زیانی به شما می رسانند؟!»</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پدران خود را یافتیم که چنین می کنند.»</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خبر دارید (این) چیزهایی را که پیوسته پرستش می کردید،</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و پدران پیشین شما،</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آنها دشمن من هستند (و من دشمن آنها)، مگر پروردگار جهانیان.</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مرا آفرید، و پیوسته راهنماییم می کند،</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مرا غذا می دهد و سیراب می نماید،</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بیمار شوم مرا شفا می دهد،</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مرا می میراند و سپس زنده می کند،</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امید دارم خطایم را در روز جزا بیامرزد.</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به من علم و دانش ببخش، و مرا به صالحان ملحق کن.</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من در میان امّتهای آینده، نام نیکی قرار ده.</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مرا از وارثان بهشت پر نعمت گردان.</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پدرم [= عمویم ] را بیامرز،که او از گمراهان بود.</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که مردم برانگیخته می شوند، مرا شرمنده و رسوا مکن.</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مال و فرزندان سودی نمی بخشد،</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که با قلب سلیم به پیشگاه خدا آید.»</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بهشت برای پرهیزگاران نزدیک می شود،</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 برای گمراهان آشکار می گردد،</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گفته می شود: «کجا هستند معبودانی که آنها را پرستش می کردید،</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(معبودهایی) غیر از خدا؟! آیا آنها شما را یاری می کنند، یا کسی به یاری آنها می آید؟!»</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همه آن معبودان با عابدانِ گمراه به دوزخ افکنده می شوند.</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همگی لشکریان ابلیس.</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آن جا در حالی که به مخاصمه برخاسته اند می گویند:</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سوگند که ما در گمراهی آشکاری بودیم،</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شما را با پروردگار جهانیان برابر می شمردیم!</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جز مجرمان ما را گمراه نکرد.</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(افسوس که امروز) شفاعت کنندگانی برای ما وجود ندارد،</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دوست گرم و پر محبّتی.</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کاش بار دیگر باز می گشتیم تا از مؤمنان باشیم!»</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این ماجرا، نشانه (و عبرتی) است. ولی بیشتر آنان مؤمن نبودند.</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نوح پیامبران را تکذیب کردند،</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برادرشان نوح به آنان گفت: «آیا تقوا پیشه نمی کنید؟!</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من برای شما پیامبری امین هستم.</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تقوای الهی پیشه کنید و مرا اطاعت نمایید.</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برای این (دعوت،) هیچ پاداشی از شما نمی طلبم. پاداش من تنها بر پروردگار جهانیان است.</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«آیا ما به تو ایمان بیاوریم در حالی که افراد پست و بی ارزش از تو پیروی کرده اند؟!»</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«من چه می دانم آنها چه کاری انجام می داده اند!</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حساب آنها تنها با پروردگار من است اگر شما می فهمیدید.</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هرگز مؤمنان را طرد نخواهم کرد.</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تنها بیم دهنده ای آشکارم.»</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نوح! اگر (از ادعاهای خود) دست برنداری، سنگسار خواهی شد.»</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قوم من، مرا تکذیب کردند.</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میان من و آنها جدایی بیفکن. و مرا و مؤمنانی را که با من هستند رهایی بخش.»</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و کسانی را که با او بودند، در آن کِشتی که پُر (از انسان و انواع حیوانات) بود، رهایی بخشیدیم.</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باقی ماندگان را غرق کردیم.</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ماجرا نشانه روشنی بود. امّا بیشتر آنان مؤمن نبودند.</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عاد (نیز) پیامبران را تکذیب کردند،</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برادرشان هود به آنان گفت: «آیا تقوا پیشه نمی کنید؟!</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من برای شما پیامبری امین هستم.</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در برابر این دعوت، هیچ پاداشی از شما نمی طلبم. پاداش من تنها بر پروردگار جهانیان است.</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بر هر مکان مرتفعی نشانه ای از روی هوا و هوس می سازید؟!</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قصرهای محکم (و قلعه های زیبا) بنا می کنید به امید اینکه (در دنیا) جاودانه بمانید؟!</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کسی را مجازات می کنید همچون جبّاران کیفر می دهید!</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(نافرمانی) خدایی بپرهیزید که شما را به نعمتهایی که می دانید یاری کرده.</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را به چهارپایانو نیز پسران (برومند) امداد فرموده.</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به باغها و چشمه ها</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کفران کنید،) من بر شما از عذاب روزی بزرگ می ترسم!»</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عاد) گفتند: «برای ما تفاوت نمی کند، چه ما را اندرز دهی یا ندهی. (ما به تو ایمان نمی آوریم).</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روش و اخلاق پیشینیان است.</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هرگز مجازات نخواهیم شد.»</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هود را تکذیب کردند، ما هم نابودشان کردیم. و در این، ماجرا نشانه روشنی بود. ولی بیشتر آنان مؤمن نبودند.</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پروردگارِ تو توانا و مهربان است.</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ثمود (نیز) پیامبران راتکذیب کردند،</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برادرشان صالح به آنان گفت: «آیا تقوا پیشه نمی کنید؟!</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برای شما پیامبری امین هستم.</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در برابر این (دعوت،) پاداشی از شما نمی طلبم. پاداش من تنها بر پروردگار جهانیان است.</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فکر می کنید) همیشه در نهایت امنیّت در نعمتهایی که این جاست می مانید،</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باغها و چشمه ها،</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کشتزارها و نخلهایی که میوه هایش شیرین و رسیده است؟!</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کوهها خانه هایی می تراشید، و در آن به عیش و نوش می پردازید.</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وفرمان مسرفان را اطاعت نکنید.</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زمین فساد می کنند و اصلاح نمی کنند.»</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صالح!) تو از افسون شدگانی (و عقل خود را از دست داده ای.)</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بشری همچون مایی. اگر راست می گویی معجزه و نشانه ای بیاور!»</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«این ناقه ای است که (معجزه الهی است) برای او سهمی از آب (قریه)، و برای شما سهم روز معیّنی است.</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گونه آزاری به آن نرسانید، که عذاب روزی بزرگ شما را فرا خواهد گرفت!»</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(بر آن ناقه حمله نموده) آن را از پای در آوردند، سپس از کرده خود پشیمان شدند.</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عذاب الهی آنان را فرا گرفت. در این ماجرا نشانه روشنی بود. ولی بیشتر آنان مؤمن نبودند.</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لوط (نیز) پیامبران را تکذیب کردند،</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برادرشان لوط به آنان گفت: «آیا تقوا پیشه نمی کنید؟!</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برای شما پیامبری امین هستم.</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دربرابراین (دعوت،) هیچ پاداشی از شما نمی طلبم، پاداش من فقط برپروردگار جهانیان است.</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میان جهانیان، شما به سراغ جنس ذکور می روید (و همجنس بازی پیشه می کنید.)</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همسرانی را که پروردگارتان برای شما آفریده است رها می کنید؟! حقّا شما قوم تجاوزگر(و زشت کاری) هستید!»</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لوط! اگر (از این سخنان) دست برنداری، به یقین تو را (از شهر) بیرون خواهیم کرد.»</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از دشمنان سرسخت عمل (پلید) شما هستم.</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من و خاندانم را از آنچه اینها انجام می دهند رهایی بخش.»</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و تمامی خاندانش رانجات دادیم،</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پیرزنی که در میان بازماندگان بود.</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را هلاک کردیم.</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بارانی (از سنگ) بر آنها فرو ریختیم. چه بد بود باران انذار شدگان!</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ماجرا نشانه (و عبرتی) بود. امّا بیشترشان مؤمن نبودند.</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اصحاب «ایکه» [= صاحبان سرزمینهای پردرخت ] پیامبران را تکذیب کردند،</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شعیب به آنها گفت: «آیا تقوا پیشه نمی کنید؟!</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من برای شما پیامبری امین هستم.</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تقوای الهی پیشه کنید و مرا اطاعت نمایید.</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در برابر این (دعوت،) هیچ پاداشی از شما نمی طلبم. پاداش من تنها بر پروردگار جهانیان است.</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پیمانه را ادا کنید (و کم فروشی نکنید)، و به دیگران زیان نرسانید.</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ترازوی صحیح وزن کنید.</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اموال مردم چیزی کم نگذارید، و در زمین به فساد نکوشید.</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(نافرمانی) کسی که شما و اقوام پیشین را آفرید بپرهیزید!»</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«تو فقط از افسون شدگانی</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وتو بشری همچون ما هستی. و ما تو را از دروغ گویان می دانیم.</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گویی، قطعات (سنگهای) آسمانی را بر ما بباران!»</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(شعیب) گفت: «پروردگار من به اعمالی که شما انجام می دهید داناتر است.»</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را تکذیب کردند،و عذابِ روزِ سایبان (سایبانی از ابرِ صاعقه خیز) آنها را فرا گرفت. به یقین آن عذاب روزی بزرگ بود!</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ماجرا، نشانه (و عبرتی) بود. ولی بیشتر آنها مؤمن نبودند.</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توانا و مهربان است.</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این (قرآن) از سوی پروردگار جهانیان نازل شده است.</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الامین آن را نازل کرده،</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قلب (پاک) تو، تا از بیم دهندگان باشی.</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به زبان عربی (و گویا، و) آشکار (نازل کرد).</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توصیف آن در کتابهای (آسمانی) پیشینیان نیز آمده است.</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همین نشانه برای آنها کافی نیست که علمای بنی اسرائیل بخوبی از آن آگاهند؟!</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ما آن را بر فردی از عجم [= غیر عرب] ها نازل می کردیم،</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آن را بر ایشان می خواند، به آن ایمان نمی آوردند.</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(با بیانی رسا) قرآن رادر دلهای مجرمان وارد کردیم.</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به آن ایمان نمی آورند تا عذاب دردناک را مشاهده کنند.</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به سراغشان می آید،در حالی که توجّه (و انتظار آن را) ندارند.</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می گویند: «آیا به ما مهلتی داده خواهد شد؟!»</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برای عذاب ما عجله می کنند؟!</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دانی که، اگر (باز هم) سالیانی آنها را از این زندگی بهره مند سازیم،</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عذابی که به آنها وعده داده شده به سراغشان بیاید،</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تمتع و بهره گیری از دنیا برای آنها سودی نخواهد داشت!</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(اهل) هیچ شهر و دیاری را هلاک نکردیم مگر این که بیم دهندگانی (از پیامبران الهی) داشتند.</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متذکّر شوند. زیرا ما هرگز ستمکار نبودیم! (که بدون اتمام حجت مجازات کنیم)</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این آیات را شیاطین نازل نکردند.</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آنها سزاوار نیست.و قدرت (بر چنین کاری) ندارند.</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استراق سمع (و شنیدن اخبار آسمانها) بر کنارند.</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هیچ معبود دیگری را با خداوند یگانه مخوان، که از عذاب شدگان خواهی بود.</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(نخست) خویشاوندان نزدیکت را انذار کن.</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 و بال (عطوفت) خود را برای مؤمنانی که از تو پیروی می کنند فرود آر.</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تو را نافرمانی کنند بگو: «من از آنچه شماانجام می دهید بیزارم!»</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(خداوند) تواناو مهربان توکّل کن.</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تو را به هنگامی که (برای عبادت) بر می خیزی می بیند.</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حرکت تو را در میان سجده کنندگان (مشاهده می کند).</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(خدای) شنوا و دانا.</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شما خبر دهم که شیاطین بر چه کسی نازل می شوند؟!</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 هر دروغگوی گنهکار نازل می گردند.</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شنیده هایشان را (به دیگران) القا می کنند. و بیشترشان دروغگو هستند.</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اسلام شاعر نیست.) شاعران کسانی هستند که گمراهان از آنان پیروی می کنند.</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آنها در هر وادی سرگردانند؟</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سخنانی می گویند که (به آنها) عمل نمی کنند؟!</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(از آنها) که ایمان آورده و کارهای شایسته انجام دادند و خدا را بسیار یاد کردند، و به هنگامی که مورد ستم واقع شدند به دفاع از خویشتن (و مؤمنان) بر می خاستند. (و از اشعارشان در این راه کمک گرفتند) و کسانی که ستم کردند بزودی خواهند دانست که به کدامین جایگاه باز می گردند!</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طس، این آیات قرآن و کتاب مبین است،</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وسیله هدایت و بشارت برای مؤمنان است.</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نماز را برپا می دارند، و زکات را ادا می کنند، و آنها که به آخرت یقین دارند.</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آخرت ایمان ندارند، اعمال (بد) شان را برای آنان زینت می دهیم به گونه ای که (در تشخیص حق) سرگردان می شوند.</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کسانی هستند که عذاب بد (و دردناک) برای آنهاست. و آنها در آخرت، زیانکارترین مردمند!</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این قرآن از سوی (خداوند) حکیم و دانا بر تو القا می شود.</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موسی به خانواده خود گفت: «من آتشی (از دور) دیدم. (همین جا توقف کنید.) بزودی خبری از آن برای شما می آورم، یا شعله آتشی تا گرم شوید.»</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نزد آتش آمد، ندایی برخاست که: «پر برکت باد آن کس که در آتش است و آن کس که در اطراف آن است ]= فرشتگان و موسی[!و منزّه است خداوندی که پروردگار جهانیان است!</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موسی! من خداوند تواناو حکیمم.</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عصایت را بیفکن!ـ هنگامی که (موسی) به آن نگاه کرد، دید (با سرعت) همچون ماری به هر سو می دود، (ترسید و) پشت کرد (و گریخت)، و حتی به پشت سر خود نگاه نکرد ـ ای موسی! نترس، که پیامبران در نزد من نمی ترسند.</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که ستم کرده. سپس بدی را به نیکی تبدیل نموده، که (توبه او را می پذیرم) زیرا منم آمرزنده مهربان.</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ودستت را در گریبانت داخل کن. هنگامی که خارج می شود، سفید و نورانی است بی آن که عیبی در آن باشد. این از جمله معجزات نُه گانه ای است که تو با آنها به سوی فرعون و قومش فرستاده می شوی. آنان قومی فاسق و نافرمانند.»</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روشنی بخش ما به سراغ آنها آمد گفتند: «این سِحری آشکار است!»</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را از روی ظلم و تکبر انکار کردند، در حالی که در دل به آن یقین داشتند.پس بنگر سرانجام تبهکاران و مفسدان چگونه بود!</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داود و سلیمان، دانشی عظیم دادیم. و آنان گفتند: «ستایش مخصوص خداوندی است که ما را بر بسیاری از بندگان مؤمنش برتری بخشید.»</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سلیمان وارث داود شد، و گفت: «ای مردم! زبان پرندگان به ما تعلیم داده شده، و از هر چیز به ما عطا گردیده به یقین. این فضیلت آشکاری است.»</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لشکریان سلیمان، از جنّ وانس و پرندگان، نزد او گردآوری شدند، آنها (آن قدر زیاد بودند که) باید توقّف می کردند تا به هم ملحق شوند.</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حرکت کردند) تا به سرزمین مورچگان رسیدند. مورچه ای گفت: «ای مورچگان! به لانه های خود بروید تا سلیمان و لشکرش شما را پایمال نکنند در حالی که نمی فهمند.»</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از سخن او تبسّمی کرد و خندید و گفت: «پروردگارا! شکر نعمتهایت را که بر من و پدر و مادرم ارزانی داشته ای به من الهام کن، (و توفیق ده) تا عمل صالحی که موجب رضای توست انجام دهم، و مرا به رحمت خود در زمره بندگان صالحت وارد کن.»</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جویای حال پرندگان شد و گفت «چرا هُدهُد را نمی بینم، آیا او از غایبان است؟!</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او را کیفر شدیدی خواهم داد، یا او را ذبح می کنم، مگر آن که دلیل روشنی (برای غیبتش) برای من بیاورد!»</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زنی را دیدم که بر آنان حکومت می کند، و همه چیز به او داده شده، و (بخصوص) تخت سلطنتی بزرگی دارد!</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چندان درنگ نکرد (که هُدهُد آمد و) گفت: «من بر چیزی آگاهی یافتم که تو بر آن آگاهی نیافتی. من از سرزمین «سبا» خبری قطعی برای تو آورده ام.</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و قومش را دیدم که برای خورشید سجده می کنند نه برای خدا. و شیطان اعمالشان را در نظرشان جلوه داده، و آنها را از راه (حق) بازداشته. از این رو هدایت نمی شوند</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برای خداوندی سجده کنند که آنچه را در آسمانها و زمین پنهان است خارج (و آشکار) می سازد، و آنچه را پنهان می دارید یا آشکار می کنید می داند؟!</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یگانه ای که معبودی جز او نیست، و پروردگار عرش عظیم است».</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گفت: «تحقیق می کنیم ببینیم آیا راست گفتی یا از دروغگویان هستی.</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نامه مرا ببر و آن را بر آنان بیفکن. سپس برگرد (و در گوشه ای توقّف کن) ببین آنها چه عکس العملی نشان می دهند.</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(ملکه سبا) گفت: «ای اشراف! نامه پرارزشی به سوی من افکنده شده!</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نامه از سلیمان است،و چنین است: به نام خداوند بخشنده مهربان.</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توصیه من این است که نسبت به من برتری جویی نکنید، و به سوی من آیید در حالی که تسلیم (حق) هستید.»</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گفت: «ای اشراف! نظر خود را در این امر مهمّ به من بازگو کنید، که من درباره هیچ کار مهمی، بدون حضور (و مشورت) شما تصمیم نگرفته ام.»</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دارای نیروی زیاد و قدرت جنگی فراوان هستیم، ولی فرمان با توست. ببین چه دستور می دهی.»</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«پادشاهان هنگامی که وارد منطقه آبادی شوند آن را به فسادو تباهی می کشند، و عزیزان آن جا را ذلیل می کنند. (آری) روش آنان همواره این گونه است.</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(اکنون جنگ را صلاح نمی بینم،) هدیه گرانبهایی برای آنان می فرستم تا ببینم فرستادگان من چه خبر می آورند (تا از این طریق آنها را بیازمایم).»</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(فرستاده ملکه سبا) نزد سلیمان آمد، گفت: «می خواهید مرا با مالی کمک کنید (و فریب دهید)؟! آنچه خدا به من داده، بهتر است از آنچه به شما داده. بلکه شمائید که به هدیه هایتان شاد می شوید.</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آنان باز گرد (و اعلام کن) با لشکریانی به سراغ آنان می آییم که قدرت مقابله با آن را نداشته باشند. و آنان را از آن (سرزمین) با ذلّت و حقارت بیرون می رانیم!»</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گفت: «ای بزرگان! کدام یک از شما تخت او را برای من می آورد پیش از آن که به حال تسلیم نزد من آیند؟»</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 نیرومندی از جنّ گفت: «من آن را نزد تو می آورم پیش از آن که از جایگاهت برخیزی و من نسبت به این امر، توانا و امینم.»</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دانشی از کتاب (آسمانی) داشت گفت: «من پیش از آن که چشم بر هم زنی، آن را نزد تو خواهم آورد!» و هنگامی که (سلیمان) آن (تخت) را نزد خود ثابت و پابرجا دید گفت: «این از فضل پروردگار من است، تا مرا آزمایش کند که آیا شُکر او را به جا می آورم یا کفران می کنم؟! و هر کس شکر کند، به نفع خود شکر می کند. و هر کس کفران نماید (به خودش زیان رسانده،) چراکه پروردگار من، بی نیاز و بخشنده است.»</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سلیمان گفت: «تخت او را برایش ناشناس سازید. ببینیم آیا متوجّه می شود یا از کسانی است که هدایت نمی شوند؟!»</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(ملکه سبا) آمد، به او گفته شد: «آیا تخت تو این گونه است؟» گفت: «گویا خود آن است! و ما پیش از این هم آگاه بودیم واسلام آورده بودیم.»</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گفته شد: «داخل قصر شو!» هنگامی که نظر به آن افکند، پنداشت نهر آبی است و ساق پاهای خود را برهنه کرد (تا از آب بگذرد. امّا سلیمان) گفت: «این (آب نیست، بلکه) قصری است از بلور شفاف.» (ملکه سبا) گفت: «پروردگارا! من به خود ستم کردم. و (اینک) با سلیمان به خداوندی که پروردگار جهانیان است اسلام آوردم.»</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(سلیمان) او را از آنچه غیر از خدا می پرستید باز داشت، که او[= ملکه سبا] از قوم کافران بود.</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سوی «ثمود»، برادرشان «صالح» رافرستادیم که: خدای یگانه را بپرستید. امّا آنان به دو گروه تقسیم شدند و به مخاصمه پرداختند.</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گفت: «ای قوم من! چرا قبل از نیکی برای بدی عجله می کنید (و عذاب الهی را می طلبید نه رحمت او را)؟! چرا از خداوند آمرزش نمی طلبید، شاید مشمول رحمت (او) شوید؟!»</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«ما تو را و کسانی که با تو هستند به فال بد گرفتیم.» (صالح) گفت: «فال (نیک و) بد شما نزد خداست (و همه مقدّرات به قدرت او تعیین می گردد). بلکه شما گروهی فریب خورده هستید.</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شهر، نُه گروهک بودند که در زمین به فساد می پرداختندو اصلاح نمی کردند.</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«بیایید به خدا هم قسم شوید که بر او [= صالح ] و خانواده اش شبیخون می زنیم (و آنها را به قتل می رسانیم.) سپس به ولیِّ دَمْ او می گوییم: ما هرگز از هلاکت خانواده او خبر نداشتیم و در این گفتار خود راستگو هستیم.»</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توطئه مهمّی چیدند، و ما هم تدبیر مهمّی داشتیم. در حالی که آنها نمی فهمیدند.</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 عاقبت توطئه آنها چه شد، که ما آنها و قومشان را همگی نابود کردیم!</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خانه های آنهاست درحالی که بخاطر ظلم و ستمشان فرو ریخته.و در این نشانه روشنی است برای کسانی که آگاهند.</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ایمان آوردهو تقوا پیشه کرده بودند نجات دادیم.</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 را (به یاد آور) هنگامی که به قومش گفت: «آیا شما به سراغ کار بسیار زشتی می روید در حالی که (نتایج شوم آن را) می بینید؟!</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از روی شهوت به جای زنان، به سراغ مردان می روید؟! شما گروهی جاهل هستید.»</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او پاسخی جز این نداشتند که (به یکدیگر) گفتند: «خاندان لوط را از شهر و دیار خود بیرون کنید، که اینهاافرادی هستند که پاکدامنی را می طلبند!»</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اوو خانواده اش را نجات دادیم، بجز همسرش که مقدّر کردیم جزء باقی ماندگان (در آن شهر) باشد.</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بارانی (از سنگ) بر آنها فرو ریختیم (و همگی زیر آن مدفون شدند). و چه بد بود باران بیم داده شده گان!</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«ستایش مخصوص خداست.و سلام بر بندگان برگزیده اش!» آیا خداوند بهتر است یا بتهایی که همتای او قرار می دهند؟!</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بتهایی که معبود شما هستند بهترند) یا کسی که آسمانها و زمین را آفریده؟! و برای شما از آسمان، آبی فرستاد که با آن، باغهایی زیبا و سرورانگیز رویاندیم. شما هرگز قدرت نداشتید درختان آن را برویانید! آیا معبودی با خداست؟! (چنین نیست،) بلکه آنها گروهی هستند که (از روی نادانی، مخلوقات را) همطراز (پروردگارشان) قرار می دهند.</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کسی که زمین را مستقرّ و آرام قرار داد، و میان آن نهرهایی روان ساخت، و برای آن کوههای ثابت و استوار ایجاد کرد، و میان دو دریا مانعی قرار داد (تا آب شور و شیرین با هم مخلوط نشود. با این حال) آیا معبودی با خداست؟! (چنین نیست،) بلکه بیشتر آنان نمی دانند (و جاهلند).</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کسی که (دعای) مضطر را هنگامی که او را بخواند اجابت می کند و ناراحتی (او) را برطرف می سازد، و شما را خلفای زمین قرار می دهد. آیا معبودی با خداست؟! کمتر متذکّر می شوید.</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کسی که شما را در تاریکیهای صحرا و دریا راهنمایی می کند، و کسی که بادها را بشارت دهنده در پیشاپیش (باران) رحمتش می فرستد. (با این حال) آیا معبودی با خداست؟! خداوند برتر است از آنچه همتای او قرار می دهند.</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کسی که آفرینش را آغاز می کند، سپس آن را باز می گرداند، و کسی که شما را از آسمان و زمین روزی می دهد. آیا معبودی با خداست؟! بگو: «اگر راست می گویید دلیل تان را بیاورید!»</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«کسانی که در آسمانها و زمین هستند غیب نمی دانند جز خدا، و نمی دانند چه زمانی (در قیامت) برانگیخته می شوند.»</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مشرکان ] اطلاع صحیحی درباره آخرت ندارند. بلکه در اصل آن شک دارند.بلکه نسبت به آن نابینا (و کور دل) هستند.</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«آیا هنگامی که ماو پدرانمان خاک شدیم، (زنده می شویم و از دل خاک) بیرون می آییم؟!</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ای است که به ما و پدرانمان از پیش داده شده. اینها همان افسانه های پیشینیان است.»</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روی زمین سیر کنید و ببینید سرانجام مجرمان چگونه بود!»</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(کارهای) آنان اندوهگین (و دلسرد) مشو، و از توطئه های آنان در تنگنا قرار مگیر.</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راست می گویید، این وعده (عذاب که به ما می دهید) کی خواهد آمد؟!»</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«شاید پاره ای از آنچه درباره آن شتاب می کنید، نزدیک و در کنار شما باشد.»</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پروردگارتو نسبت به مردم، دارای فضل(و رحمت) است . ولی بیشترشان شکرگزار نیستند.</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آنچه را در سینه هایشان پنهان می دارند و آنچه را آشکار می کنند (بخوبی) می داند.</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موجود پنهانی در آسمان و زمین نیست مگر این که در کتاب مبین (و علم بی پایان پروردگار) ثبت است.</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اکثر چیزهایی را که بنی اسرائیل در آن اختلاف دارند برای آنان بیان می کند.</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مایه هدایت و رحمت برای مؤمنان است.</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تو میان آنها در قیامت به حکم خود داوری می کند. و اوست توانا و دانا.</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 خدا توکّل کن، به یقین تو بر حق آشکار هستی.</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 تو نمی توانی صدای خود را به گوش مردگان برسانی،و نه سخنت را به گوش کران هنگامی که روی برگردانند و دور شوند.</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نمی توانی نابینایان را از گمراهیشان هدایت کنی. تو فقط می توانی سخن خود را به گوش کسانی برسانی که آماده پذیرش ایمان به آیات ما هستند و (در برابر حق) تسلیمند.</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فرمان عذاب آنها فرارسد (و در آستانه رستاخیز قرار گیرند)، جنبنده ای را از زمین برای آنها خارج می کنیم که با آنان سخن می گوید که مردم به آیات ما ایمان نمی آوردند.</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آور) روزی را که ما از هر امّتی، گروهی را از کسانی که آیات ما را تکذیب می کردند محشور می کنیم. و آنها را نگه می داریم تا به یکدیگر ملحق شوند.</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(به پای حساب) می آیند، (خداوند به آنان) می گوید: «آیا آیات مرا تکذیب کردید در حالی که احاطه علمی بر آن نداشتید؟! (بگویید) شما چه اعمالی انجام می دادید؟!»</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به سبب ظلمشان فرمان عذاب بر آنها واقع می شود، و آنها سخنی برای گفتن ندارند.</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ما شب را برای آرامش آنها قرار دادیم و روز را روشنی بخش؟!دراین امور نشانه های روشنی است برای کسانی که ایمان می آورند (وآماده قبول حقند).</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آورید) روزی را که در «صور» دمیده می شود، و تمام کسانی که در آسمانهاو زمین هستند در وحشت فرو می روند، جز کسانی که خدا خواسته. و همگی با خضوع در پیشگاه او حاضر می شوند.</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کوهها را می بینی، و آنها را ساکن و بی حرکت می پنداری، در حالی که مانند ابرها در حرکتند. این صنع و آفرینش خداوندی است که همه چیز را متقن و استوار آفریده. به یقین او از کارهایی که شما انجام می دهید آگاه است.</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کار نیکی انجام دهند پاداشی بهتر از آن خواهند داشت. و آنان از وحشت آن روز در امانند.</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کار بدی انجام دهند،به صورت در آتش افکنده می شوند. آیا جزایی جز آنچه عمل می کردید خواهید داشت؟!</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مأمورم که پروردگار این شهر (مقدّس مکّه) را عبادت کنم، همان کسی که این شهر را حرمت بخشیده. در حالی که همه چیز از آن اوست. و من مأمورم که از مسلمانان باشم.</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مأمورم قرآن را (برای همگان) تلاوت کنم، هرکس هدایت شود به سود خود هدایت شده. و هر کس گمراه گردد بگو: «من فقط از بیم دهندگانم!»</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«ستایش مخصوص خداست. بزودی نشانه هایش را به شما نشان می دهد تا آن را بشناسید.و پروردگار تو از آنچه انجام می دهید غافل نیست.</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طسم.</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کتاب مبین است.</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داستان موسی و فرعون به درستی بر تو می خوانیم، برای گروهی که ایمان می آورند.</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در زمین برتری جویی کرد، و اهل آن را به گروههای مختلفی تقسیم نمود. گروهی از آنها را به ضعف و ناتوانی می کشاند، پسرانشان را سر می برید و زنانشان را (برای کنیزی و خدمت) زنده نگه می داشت. او به یقین از تبهکاران بود.</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اراده کرده ایم تا بر مستضعفان زمین نعمت بخشیم و آنان را پیشوایان و وارثان روی زمین قرار دهیم.</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حکومتشان را در زمین استوار سازیم. و به فرعون و هامان و لشکریانشان، آنچه را از سوی آنها [= بنی اسرائیل ] بیم داشتند نشان دهیم.</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مادر موسی الهام کردیم که: «او را شیر ده. و هنگامی که بر (جان) او ترسیدی، وی را در دریا (ی نیل) بیفکن. و نترس و غمگین مباش، که ما او را به تو باز می گردانیم، و او را از پیامبران قرار می دهیم.»</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مادرش به فرمان خدا او را به دریا افکند) خاندان فرعون او را (از آب) گرفتند، تا سرانجام دشمن آنان و مایه اندوهشان گردد! (مسلّماً) فرعونو هامان و لشکریانشان خطاکار بودند.</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همسر فرعون (چون دید آنها قصد کشتن کودک را دارند) گفت: «او مایه روشنایی چشم من و توست! او را نکشید شاید برای ما مفید باشد، یا او را به فرزندی برگزینیم.» و آنها نمی فهمیدند (که دشمن اصلی خود را در آغوش می پرورانند)!</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قلب مادر موسی (از همه چیز جز یاد فرزندش) تهی گشت. و اگر دل او را بوسیله ایمان (و امید) محکم نکرده بودیم، نزدیک بود مطلب را فاش کند</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(مادر موسی) به خواهر او گفت: «در جستجو (حال) او باش.» او نیز از دور ماجرا را مشاهده کرد در حالی که آنان بی خبر بودند.</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همه زنان شیر ده را از پیش بر او حرام کرده بودیم (تا تنها به آغوش مادر باز گردد).و خواهرش (که بی تابی مأموران فرعون را برای پیدا کردن دایه مشاهده کرد) گفت: «آیا شما را به خانواده ای راهنمایی کنم که این نوزاد را برای شما کفالت می کنندو خیرخواه او می باشند؟!»</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را به مادرش باز گرداندیم تا چشمش روشن شود و غمگین نباشد و بداند که وعده الهی حق است. ولی بیشتر آنان نمی دانند.</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(موسی) به رشد و کمال رسید، حکمت و دانش به او دادیم. و این گونه نیکوکاران را پاداش می دهیم.</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هنگامی که اهل شهر در غفلت بودند وارد شهر شد. ناگهان دو مرد را دید که به جنگ و نزاع مشغولند. یکی از پیروان او بود(و از بنی اسرائیل)، و دیگری از دشمنانش. آن که از پیروان او بود در برابر دشمنش از وی تقاضای کمک نمود. موسی مشت محکمی بر سینه او زد و کار او را ساخت (و بر زمین افتاد و مُرد). موسی گفت: «این (نزاع شما) از عمل شیطان بود، که او دشمنو گمراه کننده ای آشکار است.»</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عرضه داشت: «پروردگارا! من به خویشتن ستم کردم. مرا بیامرز.» خداوند او را آمرزید، که او آمرزنده مهربان است.</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به شکرانه نعمتی که به من دادی، هرگز پشتیبان مجرمان نخواهم بود.»</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در شهر ترسان شد و هر لحظه در انتظار حادثه(و خبری) بود. ناگهان دید همان کسی که دیروز از او یاری طلبیده بود فریاد می زندو از او کمک می خواهد. موسی به او گفت: «تو آشکارا انسان (ماجراجو و) گمراهی هستی.»</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(موسی) خواست با کسی که دشمن هر دوی آنها بود درگیر شود (و با قدرت مانع او گردد، فریاد او بلند شد،) گفت: «ای موسی! می خواهی مرا بکشی همان گونه که دیروز انسانی را کُشتی؟! تو فقط می خواهی ستمگری در روی زمین باشی، و نمی خواهی از مصلحان باشی!»</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مردی با شتاب از دورترین نقطه شهر [= مرکز فرعونیان ] آمد و گفت: «ای موسی! اطرافیان فرعون برای کشتن تو به مشورت نشسته اند. فوراً (از شهر) خارج شو، که من از خیرخواهان توام.»</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از شهر خارج شد در حالی که ترسان بود و هر لحظه در انتظار حادثه ای. (به پیشگاه خدا) عرضه داشت: «پروردگارا! مرا از این قوم ستمکار رهایی بخش.»</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سوی مدین حرکت کرد گفت: «امید است پروردگارم مرا به راه راست هدایت کند.»</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(چاه) آب مدَین رسید، گروهی از مردم را در آن جا دید که چهارپایان خود را آب می دهند. و در کنار آنان دو زن را دید که از گوسفندان خویش مراقبت می کنند (و به چاه نزدیک نمی شوند. موسی) به آن دو گفت: «منظور شما (از این کار) چیست؟» گفتند: «ما آنها را آب نمی دهیم تا چوپانها همگی خارج شوند.و پدر ما پیرمرد کهنسالی است (قادر بر این کارها نیست).»</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برای (گوسفندان) آن دو آب کشید. سپس رو به سایه آورد و عرض کرد: «پروردگارا! به هر خیر و نیکی که تو بر من فرو فرستی نیازمندم.»</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یکی از آن دو (زن) به سراغ او آمد در حالی که با نهایت حیا گام برمی داشت، گفت: «پدرم از تو دعوت می کند تا مزد آب دادن (گوسفندان) را که برای ما انجام دادی به تو بپردازد.» هنگامی که موسی نزد او [= شعیب ]آمد و سرگذشت خود را برای او شرح داد، گفت: «نترس،از قوم ستمکار نجات یافتی.»</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آن دو (دختر) گفت: «ای پدر! او را استخدام کن، زیرا بهترین کسی را که می توانی استخدام کنی آن کس است که نیرومند و درستکار باشد (و او همین مرد است).»</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(شعیب) گفت: «من می خواهم یکی از این دو دخترم رابه همسری تو درآورم به این شرط که هشت سال برای من کار کنی. و اگر آن را تا ده سال افزایش دهی، (محبّتی) از ناحیه توست. من نمی خواهم کار سنگینی بر دوش تو بگذارم. و ان شاء الله مرا از صالحان خواهی یافت.»</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«(مانعی ندارد،) این قراردادی میان من وتو باشد. البته هر کدام از این دو مدت را انجام دهم ستمی بر من نخواهد بود (و من در انتخاب آن آزادم). و خدا بر آنچه ما می گوییم گواه است.»</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موسی مدّت (قرار داد) را به پایان رسانید و همراه خانواده اش (از مدین به سوی مصر) حرکت کرد، از جانب طور آتشی دید. به خانواده اش گفت: «درنگ کنید که من (از دور) آتشی دیدم. (می روم) شاید خبری از آن برای شما بیاورم، یا شعله ای از آتش تا با آن گرم شوید.»</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سراغ آتش آمد، از کرانه راست درّه، در آن سرزمین پربرکت، از میان درختی ندا آمد که: «ای موسی! منم خداوند، پروردگار جهانیان.</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عصایت را بیفکن.» هنگامی که (عصا را افکند و) دید همچون ماری با سرعت حرکت می کند، ترسید و به عقب برگشت، و حتی پشت سر خود را نگاه نکرد! (ندا آمد:) «ای موسی! برگرد و نترس، تو در امان هستی.</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دستت را در گریبان خود فرو بر، هنگامی که خارج می شود سفید و نورانی است بدون عیب و نقص. و دستهایت را برای دوری از ترس و وحشت، بر سینه ات بگذار. این دو (معجزه: عصا و ید بیضا) دو دلیل روشن از پروردگارت به سوی فرعون واطرافیان اوست، که آنان گروه نافرمانی هستند.»</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 کرد: «پروردگارا! من یک تن از آنان را کُشته ام. می ترسم مرا به قتل برسانند.</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برادرم هارون زبانش از من فصیح تر است. او را همراه من بفرست تا یاور من باشد و مرا تصدیق کند. زیرا می ترسم مرا تکذیب کنند.»</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«بزودی بازوان تو را بوسیله برادرت محکم (و نیرومند) می کنیم، وبرای شما سلطهو برتری قرار می دهیم. و آنها به برکت معجزات ما، بر شما دست نمی یابند. شماو پیروانتان پیروزید.»</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موسی با معجزات روشن ما به سوی آنان آمد، گفتند: «این چیزی جز سحر نیست که بدروغ به خدا بسته شده. ما هرگزچنین چیزی را در نیاکان خود نشنیده ایم!»</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«پروردگارم از حال کسانی که هدایت را از نزد او آورده اند، و کسانی که عاقبت نیک سرا (ی دنیا و آخرت) از آن آنهاست آگاهتر است. به یقین ستمکاران رستگار نخواهند شد.»</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گفت:«ای گروه اشراف! من خدایی جز خودم برای شما سراغ ندارم. (امّا برای تحقیق بیشتر،) ای هامان، برایم آتشی بر گل بیفروز(و آجرهای محکم بساز)،و برای من برج بلندی ترتیب ده تا از خدای موسی خبر گیرم. هر چند من گمان می کنم او از دروغگویان است.»</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فرعون ولشکریانش به ناحق در زمین تکبر ورزیدند، و پنداشتند به سوی ما بازگردانده نمی شوند.</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نیز او و لشکریانش را گرفتیم و به دریا افکندیم. اکنون بنگر سرانجام ستمکاران چگونه بود!</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 فرعونیان] را پیشوایانی قرار دادیم که به آتش (دوزخ) دعوت می کنند. و روز رستاخیز یاری نخواهند شد.</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دنیا نیز لعنت (و دوری از رحمت را) به دنبال آنان قرار دادیم. و روز قیامت از زشت رویانند.</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کتاب آسمانی دادیم بعد از آن که اقوام (گمراه) پیشین را هلاک کردیم. کتابی که برای مردم بصیرت آفرین بود، و مایه هدایت و رحمت. شاید متذکّر شوند.</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در جانب غربی نبودی هنگامی که ما فرمان (نبوّت) را به موسی دادیم. و تو از شاهدان نبودی (در آن هنگام که معجزات را در اختیار موسی گذاردیم).</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ما اقوامی را (در اعصار مختلف) خلق کردیم، و زمانهای طولانی بر آنها گذشت (که آثار انبیا از دلهایشان محو شد. پس تو را فرستادیم).تو هرگز در میان مردم مَدْیَن اقامت نداشتی تا (اخبار آنها را بدانی و) آیات ما را برای اینها [= مشرکان مکّه ] بخوانی. ولی ما بودیم که تو را فرستادیم (و این اخبار را در اختیارت قرار دادیم).</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در کنار کوه طور نبودی زمانی که ما (به موسی) ندا دادیم. ولی این رحمتی از سوی پروردگارت بود (که این اخبار را در اختیار تو نهاد) تا بوسیله آن قومی را بیم دهی که پیش از تو هیچ بیم دهنده ای برای آنان نیامده بود. شاید متذکّر شوند.</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(پیش از فرستادن پیامبری) مجازات و مصیبتی بر اثر اعمالشان به آنان می رسید، می گفتند: «پروردگارا! چرا پیامبری برای ما نفرستادی تا از آیات تو پیروی کنیم و از مؤمنان باشیم؟!»</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حق از نزد ما برای آنها آمد گفتند: «چرا مثل همان معجزاتی که به موسی داده شد به این پیامبر داده نشده است؟!» مگر (بهانه جویانی همانند آنان،) معجزاتی را که در گذشته به موسی داده شد، انکار نکردند و گفتند: «(قرآن و تورات)هر دو سحرند، که دست به دست هم داده اند (تا ما را گمراه کنند)» و گفتند: «ما به هر دو کافریم»؟!</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راست می گویید (که تورات و قرآن از سوی خدا نیست)، کتابی هدایت بخش تر از این دو از نزد خدا بیاورید، تا از آن پیروی کنم!»</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پیشنهاد تو را نپذیرند، بدان که آنان تنها از هوسهای خود پیروی می کنند.و چه کسی گمراهتر است از آن کس که پیروی هوای نفس خویش کرده و هیچ هدایت الهی را نپذیرفته؟! به یقین خداوند گروه ستمکاران را هدایت نمی کند.</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قبلاً کتاب آسمانی به آنان داده ایم به آن [= قرآن ] ایمان می آورند.</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آیات (قرآن) را یکی پس از دیگری برای آنان آوردیم شاید متذکّر شوند.</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قرآن) بر آنان خوانده شود می گویند: «به آن ایمان آوردیم. این حقیقتی از سوی پروردگار ماست. ما پیش از این نیز مسلمان بودیم.»</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بخاطر شکیباییشان، پاداششان را دوبار دریافت می دارند. و بوسیله نیکیها بدیها را دفع می کنند. و از آنچه به آنان روزی داده ایم انفاق می نمایند.</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سخن لغو و بیهوده بشنوند، از آن روی می گردانند و می گویند: «اعمال ما از آنِ ماست و اعمال شما از آن خودتان. سلام بر شما (سلام وداع). ما خواهان جاهلان نیستیم.»</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نمی توانی هر کس را که دوست داری هدایت کنی. ولی خداوند هرکس را بخواهد (و شایسته باشد) هدایت می کند. و او به هدایت شوندگان آگاهتر است.</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«ما اگر هدایت را همراه تو پذیرا شویم، ما را از سرزمینمان می ربایند.» آیا ما حرم امنی در اختیار آنها قرار ندادیم که ثمرات هر چیزی (از هر شهر و دیاری) به سوی آن آورده می شود که رزقی است از جانب ما؟! ولی بیشتر آنان نمی دانند.</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از شهرها و آبادیهایی را که بر اثر فزونی نعمت، مستو مغرور شده بودند هلاک کردیم! این خانه های آنهاست که (ویران شده، و) بعد از آنان جز مدت کمی، کسی در آن سکونت نکرد. و تنها ما وارث آنان بودیم.</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هرگز (اهل) شهرها و آبادیها را هلاک نمی کرد تا این که در کانون آنها پیامبری مبعوث کندکه آیات ما را بر آنان بخواند. و ما هرگز آبادیها و شهرها را نابود نکردیم مگر آن که اهلش ستمکار بودند.</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به شما داده شده، متاع زندگی دنیا و زینت آن است. و آنچه نزد خداست بهترو پایدارتر است. آیا نمی اندیشید؟!</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به او وعده نیکو داده ایم و به آن خواهد رسید، همانند کسی است که (فقط) متاع زندگی دنیا به او داده ایم سپس روز قیامت (برای حساب و جزا) از احضارشدگان خواهد بود؟!</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را (به خاطر بیاورید) که خداوند آنان را ندا می دهد و می گوید: «کجا هستند همتایانی که شما برای من می پنداشتید؟!»</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معبودان) که فرمان عذاب درباره آنها مسلّم شده است می گویند: «پروردگارا! ما این (عبادت کنندگانمان) را گمراه کردیم. (آری) ما آنها را گمراه کردیم همان گونه که خودمان گمراه شدیم. ما از آنان به سوی تو بیزاری می جوییم. آنان در حقیقت ما را نمی پرستیدند (بلکه هوای نفس خود را پرستش می کردند).»</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 عبادت کنندگان) گفته می شود: «معبودهایتان را که همتای خدا می پنداشتید بخوانید (تا شما را یاری کنند)!» معبودهایشان را می خوانند، ولی جوابی به آنان نمی دهند. و (در این هنگام) عذاب الهی را (با چشم خود) می بینند،و آرزو می کنند ای کاش هدایت یافته بودند!</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آورید) روزی را که خداوند آنان را ندا می دهد و می گوید: «چه پاسخی به پیامبران (من) گفتید؟!»</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همه اخبار بر آنان پوشیده می ماند، (حتّی) نمی توانند از یکدیگر سؤالی کنند.</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توبه کند، و ایمان آورد و عمل صالحی انجام دهد، امید است از رستگاران باشد.</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تو هرچه بخواهد می آفریند، و هر چه بخواهد برمی گزیند. آنان (در برابر او) اختیاری ندارند. منزّه است خداوند، و برتر است از آنچه همتای او قرار می دهند!</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 تو می داند آنچه را که سینه هایشان پنهان می دارد و آنچه را آشکار می سازند.</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خدای یگانه است که هیچ معبودی جز او نیست. ستایش تنها برای اوست در این جهان و در جهان دیگر. حاکمیّت (نیز) از آن اوست. و همه شما به سوی او باز گردانده می شوید.</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خداوند شب را تا روز قیامت بر شما جاودان سازد، آیا معبودی جز خداوند یگانه می تواند روشنایی برای شما بیاورد؟! آیا نمی شنوید؟!»</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خداوند روز را تا قیامت بر شما جاودان کند، آیا معبودی غیر از خدا می تواند شبی برای شما بیاورد تا در آن آرامش یابید؟ آیا نمی بینید؟!»</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رحمت اوست که برای شما شب و روز قرار داد تا هم در آن آرامش داشته باشید و هم از فضل خدا بهره گیرید، شاید شکر (نعمت های او را) به جا آورید.</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آورید) روزی را که آنها را ندا می دهد و می گوید: «کجایند همتایانی که برای من می پنداشتید؟!»</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از هر امّتی گواهی برمی گزینیم و (به مشرکان) می گوییم: «دلیل خود را بیاورید!» (در آن هنگام) می دانند که حق از آن خداست، و تمام آنچه را به خدا افترا می بستند از (نظرِ) آنها گم خواهد شد.</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قارون از قوم موسی بود، امّا بر آنان ستَم کرد. ما آن قدر از گنجها به او داده بودیم که حمل کلیدهای آن برای گروهی نیرومند، دشوار بود! (به خاطر آورید) هنگامی را که قومش به او گفتند:«این همه از سر غرور شادی مکن، که خداوند شادی کنندگان مغرور را دوست نمی دارد.</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آنچه خدا به تو داده، سرای آخرت را بطلب. و بهره ات را از دنیا فراموش مکن. و همان گونه که خدا به تو نیکی کرده نیکی کن. و هرگز در زمین در جستجوی فساد مباش، که خدا مفسدان را دوست ندارد.»</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(قارون) گفت: «این ثروت را بوسیله دانشی که نزد من است به دست آورده ام!» آیا او نمی دانست که خداوند از میان اقوام پیشین کسانی را هلاک کردکه نیرومندترو ثروتمندتر از او بودند؟! (و هنگامی که عذاب الهی فرا رسد،) مجرمان از گناهانشان سؤال نمی شوند.</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(قارون) با تمام زینت خود در برابر قومش ظاهر شد، آنها که خواهان زندگی دنیا بودند گفتند: «ای کاش همانند آنچه به قارون داده شده است ما نیز داشتیم! براستی که او بهره عظیمی دارد!»</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دانش به آنها داده شده بود گفتند: «وای بر شما!ثواب الهی برای کسانی که ایمان آورده اند و عمل صالح انجام می دهند بهتر است، امّا جز صابران به آن نمی رسند.»</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ما، او وخانه اش را در زمین فرو بردیم، و گروهی نداشت که او را در برابر عذاب الهی یاری کنند، و خودش نیز نمی توانست خویشتن را یاری دهد.</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دیروز آرزو می کردند به جای او باشند بامدادان (هنگامی که این صحنه را دیدند) گفتند: «وای بر ما! گویی خدا روزی را بر هرکس از بندگانش بخواهد وسعت می بخشد یا تنگ می گیرد. اگر خدا بر ما منّت ننهاده بود، ما را نیز در زمین فرو می برد. ای وای! گویی کافران هرگز رستگار نمی شوند.»</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سرای آخرت را (تنها) برای کسانی قرار می دهیم که اراده برتری جویی و فساد در زمین را ندارند. و عاقبت نیک برای پرهیزگاران است.</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کار نیکی انجام دهد، برای او پاداشی بهتر از آن است. و کسی که کار بدی انجام دهد، مجازات بدکاران جز (به مقدار) اعمالشان نخواهد بود.</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قرآن را بر تو لازم کرد، تو را به جایگاهت [= زادگاهت ] باز می گرداند. بگو: «پروردگار من از همه بهتر می داند چه کسی (برنامه) هدایت آورده، وچه کسی در گمراهی آشکار است.»</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هرگز امید نداشتی که این کتاب آسمانی به تو القا شود. ولی رحمت پروردگارت چنین اقتضا کرد. اکنون که چنین است، هیچگاه پشتیبان کافران مباش.</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مبادا (آنها) تو را از آیات خداوند، بعد از آن که بر تو نازل گشت، باز دارند. به سوی پروردگارت دعوت کن، و هرگز از مشرکان مباش.</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 دیگری را با خدا مخوان، که هیچ معبودی جز او نیست. همه چیز جز ذات (پاک) او فانی می شود. حاکمیّت تنها از آنِ اوست. و همه به سوی او باز گردانده می شوید.</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مردم گمان کردند همین که بگویند: «ایمان آوردیم»، به حال خود رها می شوند و آزمایش نخواهند شد؟!</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کسانی را که پیش از آنان بودند آزمودیم(و اینها را نیز امتحان می کنیم). تا خداوند کسانی را که راست می گویند و کسانی را که دروغ می گویند مشخص سازد.</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کسانی که اعمال بد انجام می دهند گمان کردند بر ما پیشی خواهند گرفت (و چیره خواهند شد)؟! چه بد داوری می کنند!</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امید به لقای خداوند یگانه (و رستاخیز) دارد (باید در اطاعت فرمان او بکوشد.) زیرا سرآمدی را که خدا تعیین کرده فرا می رسد. و او شنوا و داناست!</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جهاد (و تلاش) کند، به سود خود جهاد می کند. چرا که خداوند از همه جهانیان بی نیاز است.</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دادند، گناهان آنان را می بخشیمو آنان را به بهترین اعمالی که انجام می دادند پاداش می دهیم.</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انسان توصیه کردیم که به پدر و مادرش نیکی کند، و اگر آن دو (مشرک باشند و) تلاش کنند که برای من همتایی قائل شوی که از آن آگاهی نداری، از آنها پیروی مکن. بازگشت شما به سوی من است، و شما را از آنچه انجام می دادید با خبر خواهم ساخت.</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دادند، به یقین آنها را در زمره صالحان وارد خواهیم کرد.</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از مردم کسانی هستند که می گویند: «به خدا ایمان آورده ایم.» امّا هنگامی که در راه خدا آزار می بینند، آزار مردم را همچون عذاب الهی می شمارند (و از آن وحشت می کنند). ولی هنگامی که پیروزی از سوی پروردگارت (برای شما) فرا رسد، می گویند: «ما هم با شما بودیم (و در این پیروزی شریکیم)». آیا خداوند به آنچه در سینه های جهانیان است آگاه تر نیست؟!</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 خداوند مؤمنان را می شناسد، و به یقین منافقان را (نیز) می شناسد.</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به مؤمنان گفتند: «شما از راه ما پیروی کنید، (و اگر گناهی داشته باشد) ما گناهانتان را بر عهده می گیریم.» آنان هرگز چیزی از گناهان اینها را بر عهده نخواهند گرفت. آنان به یقین دروغگو هستند.</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بار سنگین (گناهان) خویش را بر دوش می کشند،و (همچنین) بارهای سنگین دیگری را اضافه بر بارهای سنگین خود. و روز قیامت به یقین از دروغ هایی که به خدا می بستند سؤال خواهند شد.</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نوح را به سوی قومش فرستادیم. و او در میان آنان نهصد و پنجاه سال، درنگ کرد. (ولی تبلیغ او جز در گروه اندکی مؤثر واقع نشد) و سرانجام طوفان (عظیم) آنان را فرا گرفت در حالی که ستمکار بودند.</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و همراهانش را که بر کشتی سوار بودند رهایی بخشیدیم، و آن را آیتی برای جهانیان قرار دادیم.</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ابراهیم را (نیز) فرستادیم،هنگامی که به قومش گفت: «خدا را پرستش کنید و از (عذاب) او بپرهیزید که این برای شما بهتر است اگر بدانید.</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شماغیر از خدا فقط بتهایی (از سنگ و چوب) را می پرستید و دروغی به هم می بافید. آنهایی را که غیر از خدا پرستش می کنید، مالک هیچ گونه روزی برای شما نیستند. روزی را تنها نزد خدا بطلبید و او را پرستش کنید و شکر او را به جا آورید که به سوی او بازگردانده می شوید.</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شما (مرا) تکذیب کنید (جای تعجب نیست)، امّتهایی پیش از شما نیز (پیامبرانشان را) تکذیب کردند. وظیفه فرستاده (خدا) جزابلاغ آشکار نیست».</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ندیدند چگونه خداوند آفرینش را آغاز می کند، سپس آن را باز می گرداند؟! این امر بر خدا آسان است.</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زمین بگردید و بنگرید خداوند چگونه آفرینش را آغاز کرده است؟ سپس خداوند (به همین گونه) جهان آخرت را ایجاد می کند. به یقین خدا بر هر چیزی تواناست.</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بخواهد (و سزاوار باشد) مجازات می کند، و هر کس را بخواهد مورد رحمت قرار می دهد. و شما به سوی او باز گردانده می شوید.</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هرگز نمی توانید از حوزه قدرت خداوند در زمین و آسمان بگریزید. و برای شما جز خدا، سرپرست و یاوری نیست.»</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آیات خدا و لقای او کافر شدند، از رحمت من مأیوسند.و برای آنها عذاب دردناکی است!</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جواب قوم او [= ابراهیم ]جز این نبود که گفتند: «او را بکشید یا بسوزانید!» ولی خداوند او را از آتش رهایی بخشید. به یقین در این ماجرا نشانه هایی است برای کسانی که ایمان می آورند.</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«شما غیر از خدا بتهایی برای خود انتخاب کرده اید که مایه دوستی و محبّت میان شما در زندگی دنیا است. سپس روز قیامت منکر یکدیگر شده (و از هم بیزاری می جویید) و یکدیگر را لعن می کنید.و جایگاه (همه) شما آتش است و هیچ یار و یاوری برای شما نخواهد بود.»</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 به او [= ابراهیم ] ایمان آورد، و (ابراهیم) گفت: «من به سوی پروردگارم هجرت می کنم به یقین او توانا و حکیم است.»</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پیری) اسحاق و یعقوب را به او بخشیدیم و نبوّت و کتاب آسمانی را در دودمانش قرار دادیم و پاداش (دنیوی) او را دادیم و او در آخرت از صالحان است.</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لوط را فرستادیم هنگامی که به قوم خود گفت: «شما عمل بسیار زشتی انجام می دهید که هیچ یک از جهانیان پیش از شما آن را انجام نداده است!</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به سراغ مردان می روید و راه (بقای نسل انسان) را قطع می کنید و در مرکز اجتماعتان اعمال ناپسند انجام می دهید؟!» امّا پاسخ قومش جز این نبود که گفتند: «اگر راست می گویی عذاب الهی را برای ما بیاور!»</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(لوط) گفت: «پروردگارا! مرا در برابر این قوم تبهکار یاری فرما.»</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فرستادگان ما بشارت (تولد فرزند) را برای ابراهیم آوردند، گفتند: «ما اهل این شهر و آبادی (قوم لوط) را هلاک خواهیم کرد، چرا که اهل آن ستمکارند.»</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«در آنجا لوط است!» گفتند: «ما به کسانی که در آن هستند آگاهتریم. او و خانواده اش را نجات می دهیم. جز همسرش که از بازماندگان در شهرو از هلاک شدگان خواهد بود.»</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فرستادگان ما نزد لوط آمدند، از دیدن آنها ناراحت و دلتنگ شد. گفتند: «نترس و غمگین مباش، ما تو و خانواده ات را نجات خواهیم داد، جز همسرت که از بازماندگان (در شهر) خواهد بود.</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اهل این شهر و آبادی بخاطر گناهانشان، عذابی از آسمان فرو می فرستیم.»</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این آبادی نشانه روشنی (و درس عبرتی) برای کسانی که می اندیشند باقی گذاردیم.</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سوی «مدین»، برادرشان «شعیب» را فرستادیم.گفت: «ای قوم من! خدا را بپرستید،و به روز بازپسین ایمان بیاورید، و در زمین به فساد نکوشید.»</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او را تکذیب کردند، و به این سبب زلزله آنان را فرا گرفت، و بامدادان در خانه های خود به رو درافتاده و مرده بودند.</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قوم «عاد» و «ثمود» را نیز (به سبب اعمالشان هلاک کردیم)، و خانه های (ویران شده) آنان برای شما آشکار است. شیطان اعمالشان را برای آنان آراسته بود، از این رو آنان را از راه (خدا) باز داشت در حالی که بینا بودند(و حق را می شناختند).</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«قارون» و «فرعون» و «هامان» را نیز (هلاک کردیم). موسی با دلایل روشن به سراغشان آمد،امّا آنان در زمین تکبر ورزیدند، ولی نتوانستند (بر خدا) پیشی گیرند</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هر یک از آنان را به گناهشان گرفتیم (و مجازات کردیم)، بر بعضی از آنها طوفانی از سنگریزه فرستادیم، و بعضی از آنان را صیحه (مرگبار آسمانی) فرو گرفت، و بعضی دیگر را در زمین فرو بردیم، و بعضی را غرق کردیم. خداوند هرگز به آنها ستم نکرد، ولی آنها خودشان بر خویشتن ستم می کردند.</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کسانی که غیر از خدا را اولیای خود برگزیدند، مَثَل عنکبوت است که خانه ای برای خود انتخاب کرده. در حالی که سست ترین خانه ها خانه عنکبوت است اگر می دانستند.</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را غیر از او می خوانند می داند، واو توانا و حکیم است.</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مثالهایی است که ما برای مردم می زنیم، و جز اهل دانش آن را درک نمی کنند.</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آسمانهاو زمین را بحق آفرید. به یقین در این آیتی است برای مؤمنان.</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از کتاب (آسمانی) به تو وحی شده تلاوت کن، و نماز را برپا دار، که نماز (انسان را) از زشتیهاو اعمال ناپسند باز می دارد، و یاد خدا بزرگتر (و برتر) است. و خداوند آنچه را انجام می دهید می داند.</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اهل کتاب جز به نیکوترین روش مجادله نکنید، مگر کسانی از آنان که ستم کردند.و (به آنها) بگویید: «ما به تمام آنچه از سوی خدا بر ما و شما نازل شده ایمان آورده ایم، و معبود ما و شما یکی است، و ما در برابر اوتسلیم هستیم.»</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کتاب (آسمانی) را بر تو نازل کردیم، کسانی که (پیش از این) کتاب (آسمانی) به آنها داده ایم به این کتاب ایمان می آورند. و بعضی از این گروه [= مشرکان ]نیز به آن مؤمن می شوند. و آیات ما را جز کافران انکار نمی کنند.</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هرگز پیش از این هیچ کتابی نمی خواندی، و با دست خود چیزی نمی نوشتی، مبادا کسانی که در صدد (تکذیب و) ابطال سخنان تو هستند، شک و تردید کنند.</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این آیات روشنی است که در سینه کسانی که دانش به آنها داده شده جای دارد. و آیات ما را جز ستمکاران انکار نمی کنند.</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«چرا معجزاتی از سوی پروردگارش بر او نازل نشده؟!» بگو: «معجزات فقط نزد خداست (و به فرمان او نازل می شود،). من تنها بیم دهنده ای آشکارم.»</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آنان کافی نیست که این کتاب را بر تو نازل کردیم که پیوسته بر آنها تلاوت می شود؟! در این، رحمت و هشداری است برای کسانی که ایمان می آورند.</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«همین بس که خدا میان من و شما گواه است. آنچه را در آسمانها و زمین است می داند. و کسانی که به باطل ایمان آوردند و به خدا کافر شدند زیانکاران واقعی هستند.»</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با شتاب از تو عذاب را می طلبند. و اگر موعد مقرّری تعیین نشده بود، عذاب (الهی) به سراغ آنان می آمد. و سرانجام این عذاب بطور ناگهانی بر آنها وارد می شود در حالی که نمی دانند (و غافلند).</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با عجله از تو عذاب می طلبند، در حالی که جهنم به کافران احاطه دارد.</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روزکه عذاب (الهی) آنها را از بالای سر و پایین پایشانفرا می گیرد و به آنها می گوید: «بچشید آنچه را عمل می کردید»</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بندگان من که ایمان آورده اید! زمین من گسترده است، پس تنها مرا بپرستید (و هجرت کنید و در برابر فشارهای دشمنان تسلیم نشوید).</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انسانی مرگ را می چشد. سپس به سوی ما باز گردانده می شوید.</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آورده و کارهای شایسته انجام دادند، آنان را در غرفه هایی از بهشت جای می دهیم که نهرها در زیر آن جاری است. جاودانه در آن خواهند ماند. چه خوب است پاداش عمل کنندگان!</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برابر مشکلات) صبر (و استقامت) کردند و تنها برپروردگارشان توکّل می کنند.</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بسا جنبنده ای که قدرت حمل روزی خود را ندارد، خداوند او و شما را روزی می دهد. و اوشنوا و داناست.</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از آنان بپرسی: «چه کسی آسمانها و زمین را آفریده، و خورشید و ماه را مسخّر کرده است؟» می گویند: «خداوند یگانه»! پس با این حال چگونه آنان را (از عبادت خدا) منحرف می سازند؟!</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روزی را برای هر کس از بندگانش بخواهد وسعت می بخشد یا تنگ می گیرد. خداوند به همه چیز داناست.</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آنان بپرسی: «چه کسی از آسمان آبی فرستاد و بوسیله آن زمین را پس از مردنش زنده کرد»؟ می گویند: «خداوند یگانه»! بگو: «حمد و ستایش مخصوص خداست!» امّا بیشتر آنها نمی فهمند.</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زندگی دنیا چیزی جز سرگرمی و بازی نیست. و فقط سرای آخرت، سرای زندگی (واقعی) است، اگر می دانستند.</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سوار بر کشتی شوند، خدا را با اخلاص می خوانند (و غیر او را فراموش می کنند). امّا هنگامی که خدا آنان را به خشکی رساندو نجات داد، باز مشرک می شوند.</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(بگذار) تا آنچه را (از آیات) به آنها داده ایم انکار کنند و (از لذّات زودگذر زندگی) بهره گیرند. امّا بزودی آگاه خواهند شد!</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ماحرم امنی (برای آنها) قرار دادیم در حالی که مردم از اطراف آنان (در بیرون این حرم) ربوده می شوند؟! آیا به باطل ایمان می آورند و نعمت خدا را کفران می کنند؟!</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از آن کس است که بر خدا دروغ بسته یا حق را پس از آن که به سراغش آمده تکذیب نماید؟! آیا جایگاه کافران در دوزخ نیست؟!</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در راه ما (با خلوص نیّت) جهاد کنند، قطعاً به راههای خود، هدایتشان خواهیم کرد.و به یقین خداوند با نیکوکاران است.</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رومیان شکست خوردند.</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شکست) در سرزمین نزدیکی رخ داد. امّا آنان پس از (این) شکست بزودی پیروز خواهند شد...</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چند سال (آینده، این پیروزی رخ می دهد). همه کارها از آن خداست. چه قبل و چه بعد (از این شکستو پیروزی). و در آن روز، مؤمنان (بخاطر پیروزی دیگری) خوشحال خواهند شد...</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سبب یاری خداوند. و او هر کس را بخواهد یاری می دهد. و او تواناو مهربان است.</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وعده خداست. و خداوند هرگز از وعده اش تخلّف نمی کند. ولی بیشتر مردم نمی دانند!</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فقط ظاهری اززندگی دنیا را می دانند، و از آخرت (و پایان کار) غافلند.</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با خود نیندیشیدند که خداوند،آسمانها و زمین و آنچه را میان آن دو است جز بحق (و در جهت هدف مهمی) و برای زمان معیّنی نیافریده است؟! ولی بسیاری از مردم (رستاخیز و) لقای پروردگارشان را منکرند.</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زمین گردش نکردند تا ببینند عاقبت کسانی که قبل از آنان بودند چگونه بود؟! آنها نیرومندتراز اینان بودند، و زمین را (برای زراعت و آبادی) دگرگون ساختند و بیش از اینان، آن را آباد کردند، و پیامبرانشان با دلایل روشن به سراغشان آمدند (امّا آنها انکار کردندو کیفر خود را دیدند). خداوند هرگز به آنان ستم نکرد، ولی خودشان به خویشتن ستم می کردند.</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سرانجام کسانی که اعمال بد مرتکب شدند به جایی رسید که آیات خدا را تکذیب کردند و پیوسته آن را مسخره می نمودند.</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خداوند آفرینش را آغاز می کند، سپس آن را باز می گرداند، سپس شما به سوی او باز گردانده می شوید.</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آنان شفیعانی از همتایانی که (برای خدا) می پنداشتند نخواهد بود، ونسبت به آن همتایان، کافر می شوند.</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قیامت برپا می شود، مجرمان در نومیدی و غم و اندوه فرو می روند.</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قیامت برپا می گردد، (مؤمنان و کافران) از هم جدا می شوند.</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آورده و اعمال صالح انجام دادند، در باغی از بهشت شاد و مسرور خواهند بود.</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کافر شدند و آیات ما و لقای آخرت را تکذیب کردند،در عذاب الهی احضار می شوند.</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خداوند به هنگامی که شام می کنید آنگاه که و صبح می کنید.</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حمد و ستایش در آسمان ها و زمین مخصوص اوست، و به هنگام عصر و هنگامی که ظهر می کنید.</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زنده را از مرده بیرون می آورد،و مرده را از زنده. و زمین را پس از مردنش حیات می بخشد. و به همین گونه (روز قیامت از قبر) بیرون آورده می شوید.</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نشانه های او این است که شما را از خاک آفرید، سپس بناگاه انسانهایی شدید و (در روی زمین) منتشر می شوید!</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این که همسرانی از جنس خودتان برای شما آفرید تا در کنار آنان آرامش یابید، و در میانتان محبت و رحمت قرار داد. به یقین در این نشانه هایی است برای گروهی که تفکّر می کنند.</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آفرینش آسمانها و زمین، و تفاوت زبانها و رنگهای شماست. در این نشانه هایی است برای اهل دانش.</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خواب شما در شب و روز است و (تلاش و کوششتان برای) بهره گیری از فضل پروردگار (و تأمین معاش). در این امور نشانه هایی است برای آنان که گوش شنوا دارند.</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این است که برق (آسمانی) را به شما نشان می دهد که مایه بیم و امید است (بیم از صاعقه، و امید به نزول باران)، و از آسمان آبی فرو می فرستد که زمین را بعد از مردنش بوسیله آن زنده می کند. در این نشانه هایی است برای گروهی که می اندیشند.</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نشانه های او این است که آسمان و زمین به فرمان او برپاست. سپس هنگامی که شما را (در قیامت) از زمین فرا خواند، ناگهان همه شما خارج می شوید (و در صحنه محشر حضور می یابید)!</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 اوست همه کسانی که در آسمانها و زمین اندو همگی در برابر او خاضع و مطیع اند.</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آفرینش را آغاز می کند، سپس آن را باز می گرداند، و این کار برای او آسانتر است. و برترین اوصاف در آسمانها و زمین برای اوست. و اوست توانا و حکیم.</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مثالی از خودتان، برای شما زده است: آیا (اگر مملوک و برده ای داشته باشید)، این برده های شما هرگز در روزیهایی که به شما داده ایم شریک شما می باشند، آنچنان که هر دو در آن مساوی بوده و از (تصرّف مستقل و بدون اجازه) آنان بیم داشته باشید، آن گونه که در مورد (شرکای آزاد) خود بیم دارید؟! اینچنین آیات خود را برای کسانی که می اندیشند شرح می دهیم.</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ستمکاران بدون علم و آگاهی، از هوی و هوسهای خود پیروی کردند. پس چه کسی می تواند آنان را که خدا گمراه کرده است هدایت کند؟! و برای آنها هیچ یاوری نخواهد بود.</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روی خود را متوجه آیین خالص پروردگار کن. این سرشت الهی است که خداوند، انسانها را بر آن آفریده. دگرگونی در آفرینش الهی نیست. این است آیین استوار. ولی اکثر مردم نمی دانند.</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 به سوی فطرت الهی آورید) در حالی که (توبه کنان) به سوی او باز می گردید و از (مخالفت فرمان) او بپرهیزید، نماز را برپا دارید و از مشرکان نباشید،</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کسانی که در دین خود تفرقه ایجاد کردند و به دسته ها و گروهها تقسیم شدند. و (عجب این که) هر گروهی به آنچه نزد آنهاست دل خوشند!</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رنج و زیانی به مردم برسد، پروردگار خود را می خوانند در حالی که (توبه کنان) به سوی او باز می گردند. امّا همین که خداوند رحمتی از جانب خویش به آنان بچشاند (و ناراحتی آنان برطرف شود)، در آن هنگام گروهی از آنان برای پروردگارشان همتا قائل می شوند.</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(بگذار) تا نعمتهایی را که ما به آنها داده ایم کفران کنند! و (به آنها بگو: هر چه می توانید) بهره گیرید. امّا بزودی (نتیجه اعمالتان را) خواهید دانست.</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دلیلی بر آنان فرستادیم که از آنچه همتای خدا قرار می دهند سخن می گوید (و آن را موجه می شمارد)؟!</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رحمتی به مردم بچشانیم، از آن شاد می شوند. و هر گاه رنج و مصیبتی بخاطر اعمالی که انجام داده اند به آنان رسد، ناگهان مأیوس می شوند.</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خداوند روزی را برای هر کس بخواهد وسعت می بخشد یا تنگ می گیرد؟! در این نشانه هایی است برای گروهی که ایمان می آورند.</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حق خویشاوندان و مستمندان و در راه ماندگان را ادا کن. این برای آنها که رضای خدا را می طلبند بهتر است، و چنین کسانی رستگارانند.</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بعنوان ربا می پردازید تا در اموال مردم فزونی یابد، نزد خدا فزونی نخواهد یافت. و آنچه را بعنوان زکات می پردازید و تنها رضای خدا را می طلبید (مایه برکت و فزونی است. و) کسانی که چنین می کنند دارای پاداش مضاعفند.</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همان کسی است که شما را آفرید، سپس روزی داد، بعد می میراند، سپس زنده می کند. آیا هیچ یک از همتایانی که برای خدا قرار داده اید چیزی ازاین کارها را می توانند انجام دهند؟! او منزّه و برتر است از آنچه همتای او قرار می دهند.</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فساد، در صحرا و دریا بخاطر کارهایی که مردم انجام داده اند آشکار شده است. خدا می خواهد نتیجه بعضی از اعمالشان را به آنان بچشاند، شاید (به سوی حق) بازگردند.</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زمین سیر کنید و بنگرید عاقبت کسانی که قبل از شما بودند چگونه بود!» بیشتر آنها مشرک بودند.</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خود را به سوی آیین مستقیم و پایدار بدار، پیش از آن که روزی فرارسد که هیچ کس نمی تواند آن را از خدا باز گرداند (و برنامه الهی را تعطیل کند). در آن روز مردم به گروههایی تقسیم می شوند:</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کافر شود، کفرش بر زیان خود اوست. و آنها که کار شایسته انجام دهند، برای خودشان آماده می سازند (و ذخیره می کنند).</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برای آن است که خداوند کسانی را که ایمان آورده و اعمال صالح انجام داده اند، از فضلش پاداش دهد. به یقین او کافران را دوست نمی دارد.</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(عظمت) خدا این است که بادها را بشارتگرانی (برای نزول باران) می فرستد تا شما را از رحمتش بچشاند (و سیراب کند) وکشتیها به فرمانش حرکت کنند و از فضل او بهره گیرید. شاید شکرگزاری کنید.</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تو پیامبرانی را به سوی قومشان فرستادیم. آنها با دلایل روشن به سراغ قوم خود رفتند، ولی (هنگامی که اندرزها سودی نداد) مجرمان را مجازات کردیم. (و مؤمنان را یاری نمودیم). و یاری مؤمنان، همواره حقّی است بر عهده ما.</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همان کسی است که بادها را می فرستدتا ابرهایی را به حرکت در آورند، سپس آنها را در آسمان آن گونه که بخواهد می گستراند و متراکم می سازد. در این هنگام دانه های باران را می بینی که از لابه لای آن خارج می شود. هنگامی که این (باران حیاتبخش) را به هر کس از بندگانش که بخواهد برساند، ناگهان خوشحال می شوند.</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پیش از آن که بر آنان نازل شود مایوس بودند.</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آثار رحمت الهی بنگر که چگونه زمین را بعد از مردنش زنده می کند. چنین کسی (که زمین مرده را زنده می کند) زنده کننده مردگان (در قیامت) است. و او بر هر چیزی تواناست.</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ما بادی بفرستیم (داغ و سوزان)، و بر اثر آن زراعت خود را زرد و پژمرده ببینند، (مأیوس شده و) پس از آن ناسپاسی می کنند.</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تو نمی توانی صدای خود رابه گوش مردگان برسانی، و نه سخنت را به گوش کران هنگامی که روی برگردانندو دور شوند.</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نمی توانی نابینایان را از گمراهیشان هدایت کنی. تو تنها می توانی سخنت را به گوش کسانی برسانی که آماده پذیرش ایمان به آیات ما هستند و (در برابر حق) تسلیمند.</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همان کسی است که شما را آفرید در حالی که ضعیف بودید. سپس بعد از ناتوانی، قوّت بخشید و باز بعد از قوّت، ضعف و پیری قرار داد. او هر چه بخواهد (به هر کیفیت) می آفریند، و اوست دانا و توانا.</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روزی که قیامت برپا شود، مجرمان سوگند یاد می کنند که جز ساعتی (در عالم برزخ) درنگ نکردند! (در گذشته نیز) اینگونه از درک حقیقت باز گردانده می شدند.</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علم و ایمان به آنان داده شده می گویند: «شما به فرمان خدا تا روز قیامت (در عالم برزخ) درنگ کردید، و این روز رستاخیز است، امّا شما نمی دانستید.»</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عذرخواهی ستمکاران سودی به حالشان ندارد، و آنها توانایی بر جلب رضایت پروردگار نمی یابند (و توبه به آنان پذیرفته نمی شود).</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مردم در این قرآن از هر چیز نمونه ای آوردیم (و هر گونه معارف در آن جمع است). و اگر معجزه ای برای آنان بیاوری، کافران می گویند: «شما اهل باطلید (و اینها سحر است).»</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خداوند بر دلهای آنان که آگاهی ندارند مُهر می نهد.</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که چنین است صبرو استقامت پیشه کن که وعده خدا حق است. و هرگز کسانی که ایمان ندارند تو را خشمگین نسازند (و سبک نشمرند)!</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کتاب حکیم است (کتابی پرمحتوا و استوار)!</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مایه هدایتو رحمت برای نیکوکاران است.</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نماز را برپا می دارند، و زکات را می پردازند و آنها به آخرت یقین دارند.</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بر طریق هدایت پروردگارشانند،و آنانند رستگاران.</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بعضی از مردم سخنان بیهوده را می خرند تا مردم را از روی نادانی، از راه خدا گمراه سازند و آیات الهی را به استهزا گیرند. برای آنان عذابی خوارکننده است!</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ما بر او خوانده شود، با تکبر روی برمی گرداند، چنانچه گویی آن را نشنیده است. گویا اصلاً گوشهایش سنگین است.او را به عذابی دردناک بشارت ده!</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کسانی که ایمان آورده و کارهای شایسته انجام داده اند، باغهای پرنعمت بهشت از آن آنهاست.</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جاودانه در آن خواهند ماند. این وعده حتمی الهی است. و اوست توانا و حکیم.</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آسمانها را بدون ستونی که آن را ببینید آفرید، و در زمین کوه های استواری قرار داد مبادا شما را بلرزاند (و آرامش را از شما بگیرد) و از هر گونه جنبنده ای روی آن منتشر ساخت. و از آسمان آبی نازل کردیم و بوسیله آن در روی زمین انواع گوناگونی از گیاهان پرارزش رویاندیم.</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این آفرینش خداست. امّا به من نشان دهید (معبودانی) غیر او چه چیز را آفریده اند؟! ولی ستمکاران در گمراهی آشکارند.</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لقمان حکمت دادیم. (و به او گفتیم:) شکر خدا را به جای آور. هر کس شکرگزاری کند، تنها به سود خویش شکر می کند. و آن کس که کفران کند، (زیانی به خدا نمی رساند). چرا که خداوند بی نیاز و ستوده است.</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لقمان به فرزندش ـ در حالی که او را موعظه می کرد ـ گفت: «پسرم! چیزی را همتای خدا قرار مده که شرک، ظلم بزرگی است.»</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انسان درباره پدر و مادرش سفارش کردیم. مادرش او را با ناتوانی روز افزون حمل کرد و دوران شیرخوارگی او در دوسال پایان می یابد. (آری به او توصیه کردم) که برای من و برای پدر و مادرت شکر به جا آور که بازگشت (همه شما) به سوی من است.</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آن دو، تلاش کنند که تو چیزی را همتای من قرار دهی، که از آن آگاهی نداری (بلکه می دانی باطل است)، از ایشان اطاعت مکن، ولی با آن دو، در دنیا بطرز شایسته ای رفتار کن. و از راه کسانی پیروی کن که (توبه کنان) به سوی من آمده اند. سپس بازگشت همه شما به سوی من است و من شما را از آنچه انجام می دادید، باخبر می سازم.</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اگر به اندازه سنگینی دانه خردلی (کار نیک یا بد) باشد، و در دل سنگی یا در (گوشه ای از) آسمانهاو زمین قرار گیرد، خداوند آن را (در قیامت برای حساب) می آورد. خداوند از اسرار دقیق باخبر و آگاه است.</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نماز را برپا دار، و امر به معروف و نهی از منکر کن، و در برابر مصایبی که به تو می رسد شکیبا باش که این از کارهای مهمّ است.</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با بی اعتنایی از مردم روی مگردان، و با تکبر و غرور بر زمین راه مرو که خداوند هیچ متکبّر فخر فروشی را دوست ندارد.</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(پسرم!) در راه رفتن، اعتدال را رعایت کن. از صدای خود بکاه (و هرگز فریاد مزن) که زشت ترین صداها صدای خران است.</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ندیدید خداوند آنچه را در آسمانها و زمین است مسخّر شما کرده، و نعمتهای آشکار و پنهان خود را بطور فراوان بر شما ارزانی داشته است؟! ولی بعضی از مردم بدون هیچ دانش و هدایت و کتاب روشنگری درباره خدا مجادله می کنند.</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«از آنچه خدا نازل کرده پیروی کنید.»، می گویند: «نه، بلکه ما از چیزی پیروی می کنیم که پدران خود را بر آن یافتیم.» آیا حتّی اگر شیطان آنان را دعوت به عذاب آتش فروزان کند (باز هم تبعیّت می کنند)؟!</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روی خود را تسلیم خدا کند در حالی که نیکوکار باشد،به محکم ترین دستگیره چنگ زده (و به مطمئن ترین تکیه گاه، تکیه کرده است). و عاقبت همه امور به سوی خداست.</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کافر شود، کفر او تو را غمگین نسازد. بازگشت همه آنان به سوی ماست و ما آنها را از اعمالی که انجام داده اند (و نتایج شوم آن) باخبر خواهیم ساخت. خداوند به آنچه درون سینه هاست آگاه است.</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اندکی آنها را (از متاع دنیا) بهره مند می کنیم، سپس آنها را به تحمل عذاب شدیدی وادار می سازیم!</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وهر گاه از آنان سؤال کنی: «چه کسی آسمانها وزمین را آفریده است؟» به یقین می گویند: «خداوند یگانه»، بگو: «الحمدللّه (که خود شما معترفید)!» ولی بیشتر آنان نمی دانند.</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زمین است فقط از آن خداست، به یقین خداوند بی نیاز و ستوده است.</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همه درختان روی زمین قلم شود، و دریا برای آن مرکّب گردد، و هفت دریا به آن افزوده شود، (اینها همه تمام می شود ولی) کلمات خدا پایان نمی گیرد. خداوند توانا و حکیم است.</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آفرینش و برانگیختن (و زندگی دوباره) همه شما (برای خداوند) همانند یک فرد بیش نیست. خداوند شنوا و بیناست.</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خداوند شب را در روز، و روز را در شب داخل می کند، و خورشید و ماه را مسخّر ساخته و هر کدام تا سر آمد معیّنی به حرکت خود ادامه می دهند؟! خداوند به آنچه انجام می دهید آگاه است.</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به خاطر آن است که (بدانید) خداوند حق است، و آنچه غیر از او می خوانند باطل است، و خداوند بلند مرتبه و بزرگ است.</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کشتیها به برکت نعمت خدا در دریا حرکت می کنند تا بخشی از آیاتش را به شما نشان دهد؟! در اینها نشانه هایی است برای هر شکیبای شکرگزار.</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 سفر دریا) موجی همچون ابرها آنان را بپوشاند (و بر سرشان سایه افکند)، خدا را با خلوص عقیده می خوانند. امّا وقتی آنها را به خشکی رساند و نجات داد، بعضی از آنها راه اعتدال (و اخلاص) را پیش می گیرند (در حالی که بعضی دیگر به شرک باز می گردند). و آیات ما را هیچ کس جز پیمان شکنان ناسپاس انکار نمی کنند.</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تقوای الهی پیشه کنید و بترسید از روزی که نه پدری مجازات فرزندش را پذیرا می شود، و نه فرزندی چیزی از مجازات پدرش را. به یقین وعده الهی حق است. پس مبادا زندگانی دنیا شما را بفریبد، و مبادا (شیطان) فریبکار شما را نسبت به (کَرَم) خدا بفریبد (و مغرور سازد)!</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آگاهی از (زمان قیام) قیامت مخصوص خداست، و او باران را نازل می کند، (و از نزول دقیق آن آگاه است) و آنچه را که در رحمها (ی مادران) است می داند، و هیچ کس نمی داندفردا چه به دست می آورد، و هیچ کس نمی داند در چه سرزمینی می میرد؟ به یقین خداوند (نسبت به همه این امور) دانا و آگاه است.</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الم.</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از سوی پروردگار جهانیان نازل شده، و شک و تردیدی در آن نیست.</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آنان می گویند: «(محمّد) آن را به دروغ به خدا بسته است»، امّا این سخن حقّی است از سوی پروردگارت تا گروهی را انذار کنی که پیش از تو هیچ انذارکننده ای برای آنان نیامده است، شاید (پند گیرند و) هدایت شوند.</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آسمانها و زمین و آنچه را میان این دو است در شش روز[= شش دوران ] آفرید، سپس بر عرش (قدرت و تدبیر جهان هستی) قرار گرفت. هیچ سرپرست و شفاعت کننده ای برای شما جز او نیست. آیا متذکّر نمی شوید؟!</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امور (این جهان) را از آسمان به سوی زمین تدبیر می کند. سپس در روزی که مقدار آن هزار سال از سالهایی است که شما می شمرید به سوی او بالا می رود (و دنیا پایان می یابد).</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خداوندی است که از پنهان و آشکار باخبر است، و توانا و مهربان است.</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هرچه را آفرید نیکو آفرید. و آفرینش انسان را از گِل آغاز کرد.</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نسل او را از عصاره ای از آب ناچیز و بی قدر آفرید.</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(اندام) او را نظام بخشید و از روح خویش [= روحی شریف و برجسته] در وی دمید. و برای شما گوش ها و چشمها و دلها [= عقلها] قرار داد. امّا کمتر شکر (نعمتهای او را) به جا می آورید.</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«آیا هنگامی که ما (مُردیم و) در زمین ناپدید شدیم، آفرینش تازه ای خواهیم یافت؟!» بلکه آنان لقای پروردگارشان را انکار می کنند (تا به هوسرانی خویش ادامه دهند).</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«فرشته مرگ که بر شما مأمور شده، (روح) شما را می گیرد. سپس به سوی پروردگارتان باز گردانده می شوید.»</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ببینی مجرمان را هنگامی که در پیشگاه پروردگارشان سر به زیر افکنده،(و می گویند): «پروردگارا! (آنچه وعده کرده بودی) دیدیم و شنیدیم. ما را بازگردان تا کار شایسته انجام دهیم. ما (به قیامت) یقین داریم.»</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می خواستیم به هر انسانی هدایت لازمش را (از روی اجبار بدهیم) می دادیم.ولی (من آنها را آزاد گذارده ام و) سخن و وعده ام حق است که دوزخ را (از افراد بی ایمان و گنهکار) از جنّ و انس همگی پر کنم!</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می گویم:) بچشید (عذاب جهنم را)! بخاطر این که دیدار امروزتان را فراموش کردید، ما نیز شما را فراموش کردیم. و بچشید عذاب جاودان رابخاطر آنچه که انجام می دادید!</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به آیات ما ایمان می آورند که هر وقت این آیات به آنان یادآوری شود به سجده می افتند و تسبیح و حمد پروردگارشان را می گویند، و تکبّر نمی کنند.</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پهلوهایشان از بسترها دور می شود (و شبانگاه به پا می خیزند و رو به درگاه خدا می آورند) و پروردگار خود را با بیم و امید می خوانند،و از آنچه به آنان روزی داده ایم انفاق می کنند.</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کس نمی داند چه پاداشهای مهمّی که مایه روشنی چشمهاست برای آنها نهفته شده، به پاداش کارهایی که انجام می دادند.</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باایمان بوده همچون کسی است که فاسق بوده؟! (نه، هرگز) آنها برابر نیستند.</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 و کارهای شایسته انجام دادند، باغهای جاویدان بهشتی از آن آنها خواهد بود،این وسیله پذیرایی (خداوند) از آنهاست به پاداش آنچه انجام می دادند.</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کسانی که از اطاعت خدا سرباز زدند، جایگاه همیشگی آنها آتش است. هر زمان بخواهند ازآن خارج شوند، آنها را به آن باز می گردانند وبه آنان گفته می شود:«بچشید عذاب آتشی را که تکذیب می کردید!»</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از عذاب نزدیک (دنیا) پیش از عذاب بزرگ (آخرت) می چشانیم، شاید بازگردند.</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آیات پروردگارش به او یادآوری شده، سپس او از آن اعراض کرده است؟! به یقین ما از مجرمان انتقام خواهیم گرفت.</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کتاب آسمانی دادیم. و شک نداشته باش که او آن را دریافت داشت. و ما آن را وسیله هدایت بنی اسرائیل قرار دادیم.</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آنان پیشوایانی قرار دادیم که به فرمان ما (مردم را) هدایت می کردند. چون شکیبایی نمودند، و به آیات ما یقین داشتند.</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پروردگار تو میان آنان روز قیامت در آنچه در آن اختلاف داشتند حکم می کند (و هرکس را به سزای اعمالش می رساند).</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هدایت آنها کافی نیست که بسیاری از اقوام پیشین را (که طغیان کردند) هلاک نمودیم؟! در حالی که اینها در مساکن (ویران شده) آنان راه می روند. در این نشانه هایی است (از قدرت خداوند و مجازات دردناک مجرمان). آیا نمی شنوند؟!</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ما آب را به سوی زمینهای خشک و بی گیاه می رانیم و بوسیله آن زراعتهایی می رویانیم که هم چهار پایانشان از آن می خورند و هم خودشان. آیا نمی بینند؟!</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می گویند: «اگر راست می گویید، این پیروزی (شما) کی خواهد بود؟!»</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«روز پیروزی، ایمان آوردن، سودی به حال کافران نخواهد داشت.و به آنها هیچ مهلت داده نمی شود.»</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از آنها روی بگردان و منتظر باش. آنها نیز منتظرند.(تو منتظر پیروزی و رحمت الهی و آنها منتظر عذاب او!)</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پیامبر! تقوای الهی پیشه کن و از کافران و منافقان اطاعت مکن که خداوند داناو حکیم است.</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از سوی پروردگارت به تو وحی می شود پیروی کن که خداوند به آنچه انجام می دهید آگاه است.</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خدا توکّل کن،و همین بس که خداوند حافظ و مدافع (انسان) باشد.</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هیچ کس دو دل در درونش نیافریده. و هرگز همسرانتان را که مورد«ظهار» قرار می دهید مادران شما قرار نداده.و (نیز) پسرخوانده های شما را پسر (واقعی) شماقرارنداده است. این سخن شماست که با دهان خود می گویید (سخنی که واقعیت ندارد). امّا خداوند حق را می گوید و او به راه راست هدایت می کند.</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به نام پدرانشان بخوانید که این کار نزد خدا عادلانه تر است. و اگر پدرانشان را نمی شناسید، آنها برادران دینی و یاران شما هستند. امّا گناهی بر شما نیست در خطاهایی که (در نامیدن آنها به نام دیگران) از شما سر می زند، ولی آنچه را از روی عمد می گویید (مورد مؤاخذه قرار خواهد داد). و خداوند آمرزنده و مهربان است.</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 نسبت به مؤمنان از خودشان اولی و سزاوارتر است. و همسران او مادران آنها [= مؤمنان] محسوب می شوند. و خویشاوندان نسبت به یگدیگر از مؤمنان و مهاجران در آنچه خدا مقرّر داشته اولی هستند، مگر این که بخواهید نسبت به دوستانتان نیکی کنید (و سهمی از اموال خود را به آنها بدهید). این حکم در کتاب (الهی) نوشته شده است.</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آور) هنگامی را که از پیامبران پیمان گرفتیم، و (همچنین) از تو و از نوحو ابراهیم و موسی و عیسی بن مریم،و ما از همه آنان پیمان محکمی گرفتیم (که در ادای مسؤولیت کوتاهی نکنند).</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منظور که خدا راستگویان را از صدقشان (در ایمان و عمل صالح) سؤال کند. و برای کافران عذابی دردناک آماده ساخته است.</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نعمت خدا را برخود به یاد آورید آنگاه که(در جنگ احزاب) لشکرهایی (عظیم) به سراغ شما آمدند. ولی ما باد و طوفان سختی بر آنان فرستادیم و لشکریانی که آنها را نمی دیدید (و به این وسیله آنها را در هم شکستیم). و خداوند همیشه به آنچه انجام می دهید بینا است.</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زمانی را که آنها از طرف بالا و پایین (شهر) بر شما هجوم آوردند (و مدینه را محاصره کردند) و زمانی را که چشمها از شدت وحشت خیره شده و دلها به گلوگاه رسیده بود،و گمانهای گوناگون بدی به خدا می بردید.</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جا بود که مؤمنان آزمایش شدندو تکان سختی خوردند.</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خاطر آورید) زمانی را که منافقان و بیماردلان می گفتند: «خدا و پیامبرش جز وعده های دروغین به ما نداده اند.»</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به خاطر آورید) زمانی را که گروهی از آنها گفتند: «ای اهل یثرب (ای مردم مدینه)! این جا جای ماندن شما نیست. به خانه های خود باز گردید.» و گروهی از آنان از پیامبر اجازه (بازگشت) می خواستند و می گفتند: «خانه های ما بی حفاظ است.» در حالی که بی حفاظ نبود. آنها فقط می خواستند (از جنگ) فرار کنند.</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اگر دشمنان از اطراف مدینه بر آنان وارد می شدند و پیشنهاد بازگشت به فتنه (و سوی شرک) به آنان می کردند می پذیرفتند، و جز مدّت کمی (برای انتخاب این راه) درنگ نمی کردند.</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اینکه آنان قبل از این با خدا عهد کرده بودند که پشت به دشمن نکنند. و عهد الهی مورد سؤال قرار خواهد گرفت (و در برابر آن مسؤولند).</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از مرگ یا کشته شدن فرار کنید، سودی به حال شما نخواهد داشت. و در آن هنگام جز بهره کمی (از زندگانی) نخواهید گرفت.»</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می تواند شما را از اراده خدا نگه دارد اگر او بدی یا رحمتی را برای شما اراده کند؟!» و آنها جز خدا هیچ سرپرست و یاوری برای خود نخواهند یافت.</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که مردم را(از جنگ) باز می داشتند و کسانی را که به برادران خود می گفتند: «به سوی ما بیایید(و خود را از معرکه بیرون کشید)» بخوبی می شناسد. و آنها (مردمی ضعیفند و)جز اندکی پیکار نمی کنند.</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همه چیز) نسبت به شما بخیلند. و هنگامی که (لحظات) ترس (و بحرانی) پیش آید، می بینی آنچنان به تو نگاه می کنند،و چشمهایشان در حدقه می چرخد، مانند کسی که می خواهد قالب تهی کند! امّا وقتی حالت خوف و ترس فرو نشست، زبانهای تند و گزنده خود را با انبوهی خشم بر شما می گشایند (و سهم خود را از غنایم مطالبه می کنند.) در حالی که در مال حریصو بخیلند. آنها (هرگز) ایمان نیاورده اند، از این رو خداوند اعمالشان را حبط و نابود کرد. و این (کار) بر خدا آسان است.</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گمان می کنند هنوز لشکر احزاب نرفته اند.و اگر برگردند (آنان از ترس) دوست می دارند می توانستند در میان اعراب بادیه نشین پراکنده (و پنهان) شوند و از اخبار شما جویا گردند. و اگر در میان شما بودند جز اندکی پیکار نمی کردند.</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برای شما در زندگی پیامبر خدا سرمشق نیکویی بود، برای آنها که امید به رحمت خدا و روز بازپسین دارند و خدا را بسیار یاد می کنند.</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مؤمنان وقتی لشکر احزاب را دیدند گفتند: «این همان چیزی است که خداو پیامبرش به ما وعده داده، و خداوپیامبرش راست گفته اند.» و این (موضوع) جز بر ایمان و تسلیم آنان نیفزود.</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مؤمنان مردانی هستند که بر سر عهدی که با خدا بستند صادقانه ایستاده اند. بعضی پیمان خود را به آخر بردند(ودرراه اوشربت شهادت نوشیدند)، و بعضی دیگردر انتظارند. و هیچ گونه تغییری در پیمان خود ندادند.</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این است که خداوند راستگویان را بخاطر صدقشان پاداش دهد، و منافقان را هرگاه اراده کند عذاب نمایدیا (اگر توبه کنند) توبه آنها را بپذیرد. چرا که خداوند همواره آمرزنده و مهربان است.</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 کافران را با دلی پر از خشم (از میدان جنگ احزاب) باز گرداند بی آن که نتیجه مطلوبی (از کار خود) گرفته باشند. و خداوند (در این میدان)، مؤمنانرا از جنگ بی نیاز ساخت (و پیروزی را نصیبشان کرد). و خدا توانا و شکست ناپذیر است.</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گروهی از اهل کتاب [= یهود ] را که از آنان [= مشرکان عرب] حمایت کردند از قلعه های محکمشان پایین کشید و در دلهایشان وحشت افکند.(و کارشان به جایی رسید که) گروهی را به قتل می رساندید و گروهی را اسیر می کردید.</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زمینها و خانه ها و اموالشان را در اختیار شما گذاشت، و (همچنین) زمینی را که هرگز در آن گام ننهاده بودید. و خداوند بر هر چیزی تواناست.</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همسرانت بگو: «اگر شما زندگی دنیا و زرق و برق آن را می خواهید بیایید با هدیه ای شما را بهره مند ساخته و به نیکویی رها سازم.</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شما خداو پیامبرش و سرای آخرت را می خواهید، خداوند برای نیکوکاران شما پاداش عظیمی آماده ساخته است.»</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همسران پیامبر! هر کس از شما گناه آشکار و فاحشی مرتکب شود، عذاب او دو چندان خواهد بود. و این برای خدا آسان است.</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از شما برای خدا و پیامبرش خضوع کند و عمل صالح انجام دهد، دوبار به او پاداش خواهیم داد، وروزی پرارزشی برای او آماده کرده ایم.</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همسران پیامبر! شما همچون یکی از زنان (عادی) نیستید اگر تقوا پیشه کنید. پس به گونه ای هوس انگیز سخن نگویید که بیماردلان در شما طمع کنند، و سخن شایسته بگویید.</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خانه های خود بمانید،و همچون دوران جاهلیّت نخستین (در میان مردم) ظاهر نشوید، و نماز را برپا دارید، و زکات را بپردازید،و خدا وپیامبرش را اطاعت کنید. خداوند فقط می خواهد پلیدی (گناه) را از شما اهل بیت دور کند و کاملاً شما را پاک سازد.</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در خانه های شما از آیات خداوند و حکمت و دانش خوانده می شود یاد آور شوید. خداوند به اسرار دقیق آگاه و داناست.</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مردان مسلمانو زنان مسلمان، مردان با ایمان و زنان با ایمان، مردان مطیع (فرمان خدا) و زنان مطیع (فرمان خدا)، مردان راستگو و زنان راستگو، و مردان صابر و شکیبا و زنان صابرو شکیبا، مردان با خشوع و زنان با خشوع، مردان انفاق کننده و زنان انفاق کننده، مردان روزه دار و زنان روزه دار، مردان پاکدامن و زنان پاکدامن ومردانی که بسیار به یاد خدا هستند و زنانی که (بسیار خدا را) یاد می کنند، خداوند برای همه آنان آمرزش و پاداش عظیمی فراهم ساخته است.</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مرد و زن با ایمانی حق ندارد هنگامی که خدا و پیامبرش فرمانی صادر کنند، اختیاری (در برابر فرمان خدا) در کار خود داشته باشد.و هر کس خدا و پیامبرش را نافرمانی کند، به گمراهی آشکاری گرفتار شده است!</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زمانی را که به آن کس که خداوند به او نعمت داده بود و تونیزبه او نعمت داده بودی (به فرزند خوانده ات «زید») می گفتی: «همسرت را برای خود نگاه دار و از خدا بپرهیز.» و در دل خود چیزی را پنهان می داشتی که خداوند آن را آشکار می کند. و از مردم می ترسیدی در حالی که خداوند سزاوارتر است که از او بترسی. هنگامی که زید نیازش را از آن زن به سر آورد (و از او جدا شد)، ما او را به همسری تو درآوردیم تا مشکلی برای مؤمناندر ازدواج با همسران پسرخوانده هایشان ـ هنگامی که از آنها بی نیاز شدند (و آنها را طلاق دادند) ـ نباشد. و فرمان خدا انجام شدنی است (و سنّت غلط تحریم این زنان باید شکسته شود).</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گونه منعی بر پیامبر در آنچه خدا برای او مقرر داشته نیست. این سنّت الهی در مورد کسانی که پیش از این بوده اند نیز جاری بوده. و فرمان خدا روی حساب و تدبیر کاملی است.</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(پیامبران پیشین) کسانی بودند که رسالتهای الهی را تبلیغ می کردند و از او بیم داشتند، واز هیچ کس جز خدا بیم نداشتند.و همین بس که خداوند حسابگر (و پاداش دهنده اعمال آنها) است.</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پدر هیچ یک از مردان شما نبوده است. ولی رسول خدا و ختم کننده و آخرین پیامبران است. و خداوند به همه چیز دانا است.</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خدا را بسیار یاد کنید،</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صبح و شام او را تسبیح گویید.</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بر شما درودو رحمت می فرستد،و فرشتگان او (نیز برای شما تقاضای رحمت می کنند) تا شما را از تاریکی های (جهل و شرک و گناه) به سوی نور (ایمان و علم و تقوا) خارج سازد.او نسبت به مؤمنان همواره مهربان بوده است.</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تحیّت (فرشتگان به) آنان در روزی که به لقای او می رسند سلام است. و برای آنها پاداش پرارزشی فراهم ساخته است.</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ما تو را گواه فرستادیم و بشارت دهنده و بیم دهنده.</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دعوت کننده به سوی خدا به فرمان او قرار دادیم،و چراغی روشنی بخش.</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مؤمنان رابشارت ده که برای آنان از سوی خدا فضل بزرگی است.</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کافران و منافقان اطاعت مکن، و به آزارهای آنها اعتنا منما،بر خدا توکّل کن، و همین بس که خدا حامی و مدافع (تو) باشد.</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با زنان باایمان ازدواج کردید و آنان را قبل از آمیزش طلاق دادید، عدّه ای برای شما بر آنها نیست که بخواهید حساب آن را نگاه دارید. آنها را با هدیه مناسبی بهره مند سازید و بطرز نیکویی رهایشان کنید.</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ما همسران تو را که مهرشان را پرداخته ای برای تو حلال کردیم، و همچنین کنیزانی که از طریق غنایمی که خدا به تو داده است مالک شده ایو دختران عموی تو، و دختران عمه ها، و دختران دایی تو، و دختران خاله ها که با تو مهاجرت کردند (ازدواج با آنها برای تو جایز است) و (نیز) زن باایمانی که خود را به پیامبر ببخشد (و مهری برای خود نخواهد) چنانچه پیامبر بخواهد می تواند او را به همسری برگزیند. امّا چنین ازدواجی تنها برای تو مجاز است نه دیگر مؤمنان. ما می دانیم برای آنان در مورد همسرانشانو کنیزانشان چه حکمی مقرّر داشته ایم (و مصلحت آنان چه حکمی را ایجاب می کند). این بخاطر آن است که مشکلی (در ادای رسالت) بر تو نباشد (و از این راه حامیان فزونتری فراهم سازی). و خداوند آمرزنده و مهربان است.</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(موعد) هر یک از آنان [= همسرانت] را بخواهی می توانی به تأخیر اندازی، و هر کدام را بخواهی نزد خود جای دهی. و هرگاه بعضی از آنان را که برکنار ساخته ای بخواهی نزد خود جای دهی،گناهی بر تو نیست. این (حکم الهی) برای روشنی چشم آنان،و این که غمگین نباشند و همگی به آنچه به آنان می دهی راضی شوند نزدیکتر است. و خدا آنچه را در دل های شماست می داند، و خداوند دانا و دارای حلم است (از مصالح بندگان خود باخبر است، و در کیفر آنها عجله نمی کند).</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از این زنان (دیگر) بر تو حلال نیستند، و نمی توانی همسرانت را به همسران دیگری مبدّل کنی و بعضی را طلاق دهی و همسر دیگری به جای او برگزینی) هر چند خوبی آنها مورد توجه تو واقع شود، مگر آنچه که در مِلک تو در آید. و خداوند مراقب هر چیز است (و با این حکم فشار قبایل عرب را در اختیار همسر از آنان، از تو برداشتیم).</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در خانه های پیامبر داخل نشوید مگر به شما برای صرف غذا اجازه داده شود، مشروط بر اینکه (قبل از موعد نیایید و) در انتظار وقت غذا ننشینید. امّا هنگامی که دعوت شدید داخل شوید. و وقتی غذا خوردید پراکنده شوید، و (بعد از صرف غذا) به بحث و صحبت ننشینید. زیرا این عمل، پیامبر را ناراحت می نماید، ولی از شما شرم می کند (و چیزی نمی گوید). امّا خداوند از (بیان) حق شرم نمی کند. و هنگامی که چیزی از وسایل زندگی را (بعنوان عاریت) از آنان [=همسران پیامبر ]می خواهید از پشت پرده بخواهید. این کار برای پاکی دلهای شما و آنها بهتر است. و شما حق ندارید پیامبر خدا را آزار دهید، و نه هرگز همسران او را بعد از او به همسری خود درآورید که (گناه) این کار نزد خدا بزرگ است!</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چیزی را آشکار کنید یا آن را پنهان دارید، خداوند همه چیز دانا است.</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آنان [= همسران پیامبر] گناهی نیست در مورد پدران و پسران و برادران و پسران برادران و پسران خواهران خود و زنان هم کیششان و بردگان خویش (که بدون حجاب در برابر آنان ظاهر شوند). و تقوای الهی را پیشه کنید که خداوند نسبت به هرچیزی شاهد (و آگاه) است.</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و فرشتگانش بر پیامبر درود می فرستند. ای کسانی که ایمان آورده اید، بر او درود فرستید و (در برابر اوامر او) کاملاً تسلیم باشید.</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که خدا و پیامبرش را آزار می دهند، خداوند آنان را از رحمت خود در دنیا و آخرت دور ساخته، و برای آنها عذاب خوارکننده ای آماده کرده است.</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که مردان و زنان با ایمان را در برابر گناهی که مرتکب نشده اند آزار می دهند، بار بهتان و گناه آشکاری را به دوش کشیده اند.</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به همسران و دخترانت و زنان مؤمنان بگو: «جلبابها [= روسری های بلند ]خود را بر خویش فرو افکنند، این کار برای این که شناخته شوند و مورد آزار قرار نگیرند بهتر است. (و اگر تا کنون خطا و کوتاهی از آنها سر زده توبه کنند) خداوند همواره آمرزنده و مهربان است».</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منافقانو بیماردلان و آنها که اخبار دروغ و شایعات بی اساس را در مدینه پخش می کنند دست برندارند، تو را بر ضدّ آنان می شورانیم، سپس جز مدّت کوتاهی نمی توانند در کنار تو در این شهر بمانند.</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همه جا طرد می شوند، و هر جا یافته شوند گرفته خواهند شد و به سختی به قتل خواهند رسید.</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سنّت خداوند در اقوام پیشین است، و برای سنّت الهی هیچ گونه تغییری نخواهی یافت.</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مردم از تو درباره (زمان قیام) قیامت سؤال می کنند، بگو: «عِلم آن تنها نزد خداست.»و چه می دانی شاید قیامت نزدیک باشد.</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کافران را از رحمت خود دور داشته و برای آنان آتش سوزاننده ای آماده نموده است.</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همواره در آن تا ابد می مانند. و سرپرست و یاوری نخواهند یافت.</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صورتهای آنان در آتش (دوزخ) دگرگون خواهد شد (پشیمان می شوند و) می گویند: «ای کاش خداو پیامبر را اطاعت کرده بودیم!»</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«پروردگارا! ما از سران و بزرگان خود اطاعت کردیم و ما را گمراه ساختند.</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آنان رااز عذاب، دو چندان ده و آنها را به طور کامل از رحمتت دور ساز!»</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همانند کسانی نباشید که موسی را آزار دادند. و خداوند او را از آنچه (در حق او) گفتند مبرّا ساخت.و او نزد خداوند، آبرومند (و گرانقدر) بود.</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تقوای الهی پیشه کنید و سخن حق بگویید،</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 کارهای شما را اصلاح کند و گناهانتان را بیامرزد. و هر کس اطاعت خدا وپیامبرش کند، به رستگاری (و پیروزی) بزرگی دست یافته است.تا خدا کارهای شما را اصلاح کند و گناهانتان را بیامرزد. و هر کس اطاعت خدا وپیامبرش کند، به رستگاری (و پیروزی) بزرگی دست یافته است.</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امانت (تعهد، تکلیف، و ولایت الهی) را بر آسمانهاو زمین و کوهها عرضه داشتیم، آنها از حمل آن سر برتافتند، و از آن هراسیدند (و اظهار ناتوانی کردند). امّا انسان آن را بر دوش کشید. او بسیار ستمکار و نادان بود، (چون بر خود ستم کردو قدر این مقام والا را ندانست).</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این بود که خداوند مردان و زنان منافقو مردان و زنان مشرک را (از مؤمنان جدا سازد و آنان را) عذاب کند، و خدا توبه مردانو زنان با ایمان را بپذیرد. و خداوند همواره آمرزنده و مهربان است.</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حمد و ستایش مخصوص خداوندی است که تمام آنچه در آسمانها و زمین است از آن اوست. و (نیز) حمد و ستایش در سرای آخرت مخصوص اوست. و او حکیم و آگاه است.</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زمین داخل می شود و آنچه را ازآن برمی آید می داند، و (همچنین) آنچه از آسمان نازل می شود و آنچه بر آن بالا می رود. و او مهربان و آمرزنده است.</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گفتند: «قیامت هرگز به سراغ ما نخواهد آمد.» بگو: «آری به پروردگارم سوگند که به سراغ شما خواهد آمد، پروردگاری که از غیب آگاه است و حتی به اندازه سنگینی ذرّه ای در آسمانها و زمین از علم او دور نخواهد ماند، و نه کوچکتر از آن و نه بزرگتر، مگر این که در کتابی آشکار ثبت است.»</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کسانی را که ایمان آورده و کارهای شایسته انجام داده اند پاداش دهد. برای آنان آمرزش و روزی پرارزشی است.</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سعی در (تکذیب) آیات ما داشتند و گمان کردند می توانند از حوزه قدرت ما بگریزند، (و به اراده حتمی ما غالب شوند) عذابی شدیدو دردناک خواهند داشت!</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ایشان علم داده شده،می دانند آنچه از سوی پروردگارت بر تو نازل شده حق است و به راه خداوند توانا و ستوده هدایت می کند.</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کافران گفتند: «آیا مردی را به شما نشان دهیم که به شما خبر می دهد هنگامی که (مُردید و) کاملاً از هم متلاشی شدید، (بار دیگر) آفرینش تازه ای خواهید یافت؟!</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بر خدا دروغ بسته یا به جنونی گرفتار است؟!» (چنین نیست)، بلکه کسانی که به آخرت ایمان نمی آورند، در عذاب و گمراهی دوری هستند.</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آنچه پیش روو پشت سر آنان از آسمان و زمین قرار دارد نگاه نکردند (تا به قدرت خدا بر همه چیز واقف شوند)؟! اگر ما بخواهیم آنها را (با یک زمین لرزه) در زمین فرو می بریم، یا قطعه هایی از سنگهای آسمانی را بر آنها فرو می ریزیم. در این نشانه ای است(بر قدرت خداوند) برای هر بنده بازگشت کننده (به سوی خدا).</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داود از سوی خود فضیلتی بزرگ بخشیدیم. (ما به کوهها و پرندگان گفتیم:) ای کوهها و ای پرندگان! با او (در تسبیح خدا) هم آواز شوید. و آهن را برای او نرم کردیم.</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گفتیم:) زره های کامل و فراخ بساز، و حلقه ها را به اندازه و متناسب کن. و عمل صالح به جا آورید که من به آنچه انجام می دهید بینا هستم.</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باد را برای سلیمان مسخّر ساختیم که صبحگاهان مسیر یک ماه را می پیمود و عصرگاهان مسیر یک ماه را.و چشمه مس مذاب را برای او روان ساختیم. و گروهی از جنّ پیش روی او به فرمان پروردگارش کار می کردند. و هر کدام از آنها که از فرمان ما سرپیچی می کرد، او را از عذاب آتش سوزان می چشاندیم!</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هر چه سلیمان می خواست برایش می ساختند: معبدها، تمثالها، ظروف بزرگ غذا به اندازه حوضها،و دیگهای ثابت (که از بزرگی قابل حمل و نقل نبود. و به آنان گفتیم:) ای خاندان داود! شکر (این همه نعمت را) به جا آورید. ولی عدّه کمی از بندگان من شکرگزارند.</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همه جلالو شکوه سلیمان) هنگامی که مرگ را بر او مقرّر داشتیم، آنها را از مرگ وی آگاه نساخت مگر جنبنده زمین [= موریانه] در حالی که عصای او را می خورد (تا شکستو پیکر سلیمان فرو افتاد). هنگامی که بر زمین افتاد جنّیان فهمیدند که اگر از غیب آگاه بودند در عذاب خوارکننده باقی نمی ماندند.</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قوم «سبا» در محل سکونتشان نشانه ای (از قدرت الهی) بود: دو باغ (بزرگ با میوه های فراوان) از راست و چپ (رودخانه عظیم. و به آنها گفتیم:) از روزی پروردگارتان بخورید وشکر او را به جا آورید. شهری است پاک و پاکیزه، و پروردگاری آمرزنده (و مهربان).</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آنها (از خدا) روی گردان شدند، و ما سیل ویرانگر را بر آنان فرستادیم، و دو باغ (پر برکت) شان را به دو باغ (بی ارزش) با میوه های تلخو درختان «شوره گز» و اندکی درخت سدر مبدّل ساختیم.</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کیفر را بخاطر کفرانشان به آنها دادیم. و آیا ما کسی جز افراد کفران کننده را مجازات می کنیم؟!</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میان آنها و شهرهایی که برکت داده بودیم، آبادیهای آشکاری (بر سر راهشان) قرار دادیم. و سفر در میان آنها را بطور متناسب (با فاصله نزدیک) مقرّر داشتیم. (و به آنان گفتیم:) شبها و روزها در این آبادیهابا ایمنی (کامل) سفر کنید.</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(این ناسپاسان) گفتند: «پروردگارا! میان سفرهای ما دوری بیفکن» (تا بینوایان نتوانند دوش به دوش اغنیا سفر کنند. و اینگونه) به خویشتن ستم کردند. و ما آنانرا داستانهایی (برای عبرت دیگران) قرار دادیم و جمعیّتشان را به طور کامل متلاشی ساختیم. در این ماجرا، نشانه های عبرتی برای هر صبور شکرگزار است.</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به یقین، ابلیس گمان خود را در باره آنها محقّق ساخت که همگی از او پیروی کردند جز گروه اندکی از مؤمنان.</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هیچ سلطه ای بر آنان نداشت جز برای این که مؤمنان به آخرت را از آنها که درباره آن شک هستند مشخص سازیم. و پروردگار تو، نگاهبان همه چیز است.</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«کسانی را که غیر از خدا (معبود خود) می پندارید بخوانید! (آنها هرگز گرهی از کار شما نمی گشایند، چرا که) آنها به اندازه ذرّه ایدر آسمانها و زمین مالک نیستند، و نه در (خلقت و مالکیّت) آنها شریکند، و نه یاور او (در آفرینش) بودند».</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شفاعت نزد او، جز برای کسی که (خداوند) برای او اذن شفاعت داده، سودی ندارد.(در آن روز همه در اضطرابند) تا زمانی که اضطراب از دلهای آنان زایل گردد (و فرمان از ناحیه او صادر شود. مجرمان به شفیعان) می گویند: «پروردگارتان چه دستوری داده؟» می گویند: «حق را (بیان کرد و اجازه شفاعت درباره مستحقان داد). و اوست بلند مرتبه و بزرگ.»</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«چه کسی شما را از آسمانها وزمین روزی می دهد؟» بگو: «خداوند یگانه! و ما یا شما بر (طریق) هدایت یا در گمراهی آشکاری هستیم.»</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از گناهی که ما کرده ایم سؤال نخواهید شد، (همان گونه که) ما در برابر آنچه شما انجام می دهید، سؤال نخواهیم شد.»</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 ما همه ما را جمع می کند، سپس در میان ما بحق داوری می نماید (و مجرمان را از نیکوکاران جدا می سازد)، و اوست داور آگاه.»</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«کسانی را که بعنوان همتا به او ملحق ساخته اید به من نشان دهید! هرگز چنین نیست! (او همتا و شبیهی ندارد)، بلکه او خداوند توانا و حکیم است».</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تو را جز برای همه مردم نفرستادیم تا (آنها را به پاداشهای الهی) بشارت دهی و (از عذاب او) بترسانی. ولی بیشتر مردم نمی دانند.</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«اگر راست می گویید، این وعده (رستاخیز)کی خواهد بود؟!»</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«وعده شما روزی خواهد بود که نه ساعتی از آن تأخیر می کنید و نه (بر آن) پیشی خواهید گرفت.»</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گفتند: «ما هرگز به این قرآن و کتابهای دیگری که پیش از آن بوده ایمان نخواهیم آورد.» اگر ببینی هنگامی که این ستمکاران در پیشگاه پروردگارشان (برای حساب و مجازات) نگه داشته شده اند در حالی که هر کدام گناه خود را به گردن دیگری می اندازد (از کار آنها تعجب می کنی)! مستضعفان به مستکبران می گویند: «اگر شما نبودید ما مؤمن بودیم.»</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مستکبران به مستضعفان می گویند: «آیا ما شما را از هدایت بازداشتیم بعد از آن که به سراغ شما آمد (و آن را بخوبی دریافتید)؟!بلکه شما خود مجرم بودید.»</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مستضعفان به مستکبران می گویند: «مکر و نیرنگ شما در شب و روز (مایه گمراهی ما شد)، هنگامی که به ما دستور می دادید که به خداوند کافر شویم و همتایانی برای او قرار دهیم.» و آنان هنگامی که عذاب (الهی) را می بینند پشیمانی خود را پنهان می کنند (تا بیشتر رسوا نشوند). و ما غل و زنجیرها در گردن کافران می نهیم. آیا جز آنچه عمل می کردند به آنها جزا داده می شود؟!</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در هیچ شهر و دیاری (پیامبری) بیم دهنده ای نفرستادیم مگر این که ثروتمندان آنها (که مست ناز و نعمت بودند) گفتند: «ما به آنچه فرستاده شده اید کافریم.»</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«اموال و فرزندان ما (از همه) بیشتر است (و این نشانه علاقه خدا به ماست.). و ما هرگز عذاب نخواهیم شد.»</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 من روزی را برای هر کس بخواهد وسعت می بخشد یا تنگ می گیرد، (این نشانه قرب و بعد به درگاه او نیست). ولی بیشتر مردم نمی دانند.»</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و فرزندانتان هرگزشما را نزد ما مقرّب نمی سازد، جز کسانی که ایمان بیاورند و عمل صالحی انجام دهند که برای آنان در برابر کارهایی که انجام داده اند پاداش مضاعف است. و آنها در غرفه های بهشتی در (نهایت) امنیت خواهند بود.</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برای انکار و ابطال آیات ما تلاش می کنند و می پندارند از حوزه قدرت ما فرار خواهند کرد، در عذاب (الهی) احضار می شوند.</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روزی را برای هر کس از بندگانش بخواهد وسعت می بخشد یا تنگ می گیرد. و هر چیزی را (در راه او) انفاق کنید، عوض آن رامی دهد (و جای آن را پر می کند).و او بهترین روزی دهندگان است.»</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روزی را که خداوند همه آنان را محشور می کند، سپس به فرشتگان می گوید: «آیا اینها شما را پرستش می کردند؟!»</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گویند:«منزّهی (از این که همتایی داشته باشی)! تنها تو ولیّ و سرپرست مایی، نه آنها. (آنها ما را پرستش نمی کردند) بلکه جنّ را پرستش می نمودند. و اکثرشان به آنها ایمان داشتند.»</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امروز کسی از شما نسبت به دیگری مالک سود و زیانی نیست. و به ستمکاران می گوییم: «بچشید عذاب آتشی راکه تکذیب می کردید!»</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روشنگر ما برآنان خوانده می شود، می گویند: «او فقط مردی است که می خواهد شما رااز آنچه پدرانتان می پرستیدند باز دارد.» و می گویند: «این جز دروغ بزرگی که (به خدا) بسته شده چیز دیگری نیست.» و کافران درباره حق هنگامی که به سراغشان آمد گفتند: «این، جز افسونی آشکار نیست.»</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(قبلاً) چیزی از کتابهای آسمانی را به آنان نداده ایم که آن را بیاموزند (و به اتکای آن سخنان تو را تکذیب کنند)، و پیش از تو هیچ (پیامبری) بیم دهنده ای برای آنان نفرستادیم.</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پیش از آنان بودند (نیز آیات الهی را) تکذیب کردند، در حالی که اینها به ده یک آنچه به آنان دادیم نرسیده اند. (آری) آنها فرستادگان مرا تکذیب کردند. پس (ببین) مجازات من (نسبت به آنها) چگونه بود!</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«شما را تنها به یک چیز اندرز می دهم، دو نفر دو نفر یا بتنهائی برای خدا قیام کنید، سپس بیندیشید این دوست و همنشین شما [= محمد ] هیچ گونه جنونی ندارد. او فقط بیم دهنده شما در برابر عذاب شدید (الهی) است!»</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«هر اجر و پاداشی از شما خواسته ام برای خود شماست. اجر من تنها بر خداوند است، و او بر همه چیز گواه است.»</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 من حق را (بر دل پیامبران خود) می افکند، که او دانای اسرار نهان است.»</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«حق آمد. و باطل (کاری از آن ساخته نیست و) نمی تواند آغازگر (چیزی) باشدو نه تجدیدکننده (آن).»</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من گمراه شوم، از ناحیه خود گمراه می شوم.و اگر هدایت یابم، بوسیله آنچه پروردگارم به من وحی می کند می باشد. زیرا او شنواو نزدیک است.»</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ببینی هنگامی که فریادشان بلند می شود امّا نمی توانند(از عذاب الهی) بگریزند، و آنها را از جای نزدیکی (که انتظارش را ندارند) می گیرند(از درماندگی آنها تعجب خواهی کرد)!</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حال) می گویند: «به حق ایمان آوردیم.»، ولی چگونه می توانند از فاصله دور به آن دسترسی پیدا کنند؟!</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پیش از این (که در نهایت آزادی بودند) به آن کافر شدند و بدون آگاهی و دورا دور، نسبتهای ناروا می دادند.</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میان آنهاو خواسته هایشان جدایی افکنده شد، همان گونه که پیش از این با هم کیشان آنها رفتار شد، چرا که آنها (نیز) در شکی توأم با بدگمانی بودند.</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ستایش مخصوص خداوندی است که آفریننده آسمانها و زمین است، که فرشتگان را رسولانی قرار داد دارای بالهای دوگانه و سه گانه و چهارگانه، او هرچه بخواهد در آفرینش می افزاید، زیرا خداوند بر هر چیزی تواناست.</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رحمتی را خدا به روی مردم بگشاید، کسی بازدارنده آن نیست. و هرچه را او باز دارد، کسی بعد از او قادر به فرستادن آن نیست. و او توانا و حکیم است.</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نعمت خدا رابر خود به یاد آورید. آیا آفریننده ای جز خدا هست که شما را از آسمان و زمین روزی دهد؟! هیچ معبودی جز او نیست. با این حال چگونه (به سوی باطل) منحرف می شوید؟!</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تکذیب کنند (غم مخور، موضوع تازه ای نیست) پیامبران پیش از تو نیز تکذیب شدند. و همه کارها به سوی خدا بازگشت داده می شود.</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وعده خداوند حق است. مبادا زندگی دنیا شما را بفریبد، و مبادا (شیطان) فریبکار شما را نسبت به (کَرَم) خدا فریب دهد (و مغرور سازد!)</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شیطان دشمن شماست، پس او را دشمن بدانید. او فقط حزبش را به این دعوت می کند که اهل آتش سوزان (جهنم) باشند.</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راه کفر پیش گرفتند، برای آنان عذابی شدید است.و کسانی که ایمان آوردند و کارهای شایسته انجام دادند، آمرزش و پاداشی بزرگ از آن آنهاست.</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زشتی عملش برای او آراسته شده و آن را زیبا می بیند (همانند کسی است که واقع را می یابد)؟! خداوند هر کس را بخواهد (و سزاوار باشد) گمراه می سازد و هر کس را بخواهد (و شایسته ببیند) هدایت می کند. پس جانت بخاطر شدّت تأسّف بر آنان از دست نرود. خداوند به آنچه انجام می دهند داناست.</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بادها را فرستادتا ابرهایی را به حرکت در آورند. ما این ابرها را به سوی زمین مرده ای راندیم و بوسیله آن، زمین را پس از مردنش زنده کردیم. رستاخیز نیز همین گونه است.</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خواهان عزّت و توانایی است (باید از خدا بخواهد. چرا که) تمام عزّت و توانایی برای خداست. سخنان پاکیزه به سوی او صعود می کند، و عمل صالح را بالا می برد. و آنها که نقشه های بد می کشند، عذاب سختی برای آنهاست و مکر (و توطئه) آنان نابود می شود (و به جایی نمی رسد).</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از خاکی آفرید، سپس از نطفه ای. سپس شما را بصورت زوجهایی قرار داد. هیچ جنس ماده ای باردار نمی شود و وضع حمل نمی کند مگر به علم او، و هیچ کس عمر طولانی نمی کند، یا از عمرش کاسته نمی شود مگر این که در کتاب (علم خداوند) ثبت است. اینها همه برای خداوند آسان است.</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دو دریا یکسان نیستند: این گوارا و شیرین است و نوشیدنش خوشگوار، و آن یکی شور و تلخ و گلوگیر. ولی از هر یک (از آن دو) گوشتی تازه می خورید و وسایل زینتی استخراج کرده می پوشید. و کشتیها را در آن می بینی که آبها را می شکافند (و به سوی مقصد پیش می روند)تا از فضل خداوند بهره گیرید، و شاید شکر (نعمتهای او را) به جا آورید.</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شب را در روز داخل می کند و روز را در شب. و خورشید و ماه را مسخّر (شما) کرده، هر یک تا سر آمد معیّنی به حرکت خود ادامه می دهد. این است خداوند، پروردگار شما. حاکمیت (در سراسر عالم) از آن اوست. و کسانی را که جز او می خوانید(و می پرستید) مالک کوچکترین چیزی نیستند.</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 بخوانید صدای شما را نمی شنوند، و اگر بشنوند به شما پاسخ نمی گویند. و روز قیامت، شرک (و پرستش) شما را منکر می شوند. و هیچ کس مانند (خداوند) آگاه از همه چیز، تو را (از حقایق) باخبر نمی سازد.</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شما (همگی) نیازمند به خدایید.تنها خداوند است که بی نیاز و ستوده است.</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بخواهد شما را می برد و خلق جدیدی می آورد.</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برای خداوند مشکل نیست.</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گنهکاری بار گناه دیگری را بر دوش نمی کشد. و اگر شخص سنگین باری دیگری را برای حمل بار (گناه) خود بخواند، چیزی از آن را بر دوش نخواهد گرفت، هر چند از خویشاوندان او باشد. تو فقط کسانی را می توانی انذار کنی که از پروردگار خود در نهان (و آشکار) می ترسندو نماز را برپا می دارند. و هرکس پاکی (و تقوا) پیشه کند، نتیجه آن به خودش باز می گردد. و بازگشت (همگان) به سوی خداست.</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نابینا و بینا هرگز برابر نیستند،</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تاریکی ها و روشنایی،</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سایه (آرام بخش) و باد داغ و سوزان.</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مردگان و زندگان یکسان نیستند. خداوند پیام خود را به گوش هر کس بخواهد می رساند، و تو نمی توانی سخن خود را به گوش آنان که در گور (خفته)اند برسانی.</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انذارکننده ای، (اگر ایمان نیاورند نگران نباش، وظیفه ات را انجام ده.)</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 را بحق به عنوان بشارت دهنده و انذار کننده فرستادیم. و هر امّتی در گذشته انذارکننده ای داشته است!</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تو را تکذیب کنند (عجب نیست). کسانی که پیش از آنان بودند (نیز پیامبران خود را) تکذیب کردند. آنها با دلایل روشن و نوشته های محکم و متین و کتاب آسمانی روشنگر به سراغ آنان آمدند (امّا کوردلان ایمان نیاوردند.)</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من کافران را (بعد از اتمام حجّت) مجازات کردم، پس (ببین) مجازات من نسبت به آنان چگونه بود؟!</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خداوند از آسمان آبی فرو فرستاد که بوسیله آن میوه هایی به رنگهای گوناگون (از زمین) خارج ساختیم و از کوهها نیز (به لطف پروردگار) راه هایی آفریده شده سفیدو سرخ و به رنگهای مختلف و گاه به رنگ کاملاً سیاه.</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انسانها و جنبندگانو چهار پایان انواعی با رنگهای مختلف آفریدیم، آری (آفرینش جهان با عظمت) چنین است. و تنها از میان بندگان او، دانشمندان خدا ترسند. خداوند توانا و آمرزنده است.</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کتاب الهی را تلاوت می کنند و نماز را برپا می دارند و از آنچه به آنان روزی داده ایم پنهان و آشکار انفاق می کنند، تجارتی (پرسود و) بی زیانو خالی از کساد را امید دارند.</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این اعمال صالح را انجام می دهند) تا خداوند اجر و پاداش کامل به آنها دهد و از فضلش بر (پاداش) آنها بیفزاید که او آمرزندهو شکرگزار (و قدردان) است.</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از کتاب به تو وحی کردیم حق است و تصدیق کننده (و هماهنگ) با کتب پیش از آن. به یقین خداوند نسبت به بندگانش آگاه و بیناست.</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این کتاب (آسمانی) را به گروهی از بندگان برگزیده خود به میراث دادیم. ولی بعضی از آنان برخود ستم کردند، و بعضی از آنان میانه رو بودند، و بعضی به اذن خدا در نیکیها(از همه) پیشی گرفتند، و این، همان فضیلت بزرگ است.</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(پاداش آنان) باغهای جاویدان بهشتی است که در آن وارد می شوند در حالی که با دستبندهایی از طلاو مروارید آراسته اند، و لباسشان در آن جا حریر است.</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«حمدو ستایش مخصوص خداوندی است که اندوه را از ما برطرف ساخت. پروردگار ما آمرزنده و شکرگزار (و قدردان) است.</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با فضل خود ما را در این سرای اقامت (جاویدان) جای داد که نه در آن رنجی به ما می رسدو نه سستیو واماندگی.»</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آتش دوزخ برای آنهاست. هرگز فرمان مرگشان صادر نمی شود تا بمیرند، و نه عذاب آن، از آنان کاسته می شود. این گونه هر ناسپاسی را مجازات می کنیم.</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دوزخ فریاد می زنند:«پروردگارا! ما را بیرون آور تا عمل صالحی انجام دهیم غیر از آنچه انجام می دادیم.» (به آنان گفته می شود:) آیا شما را به اندازه ای که هرکس اهل تذکّر است در آن متذکّر می شود عمر ندادیم،و انذارکننده (الهی) به سراغ شما نیامد؟! اکنون بچشید که برای ستمکاران هیچ یاوری نیست!</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غیب آسمانها و زمین آگاه است، و آنچه را در درون سینه هاست می داند.</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که (به لطفش) شما را جانشینانی در زمین قرار داد. هر کس کافر شود، کفر او به زیان خودش خواهد بود، و کفر کافران چیزی جز خشم و غضب در نزد پروردگار نمی افزاید، و (نیز) کفرشان جز زیان و خسران چیزی برآنها اضافه نمی کند.</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این (معبودان و) همتایانی راکه جز خدا می خوانید چه چیزی از زمین را آفریده اند، یا این که شرکتی در (آفرینش و مالکیت) آسمانها دارند؟! یابه آنان کتابی (آسمانی) داده ایم و دلیلی از آن (برای شرک خود) دارند؟!» (نه هیچ یک از اینها نیست،) بلکه ستمکاران فقط وعده های دروغین به یکدیگر می دهند.</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آسمانها و زمین را نگاه می دارد تا (از نظام خود) منحرف نشوند. و هرگاه منحرف گردند، کسی جز او نمی تواند آنها را نگاه دارد. او دارای حلم و آمرزنده است.</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سوگندهای شدید به خدا یاد کردند که اگر (پیامبر) انذارکننده ای به سراغشان آید، هدایت یافته ترین امّتها خواهند بود. امّا چون (پیامبر) انذار کننده ای برای آنان آمد، جز فرار و فاصله گرفتن (از حق) چیزی بر آنها نیفزود.</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همه) بخاطر استکبار در زمین و نیرنگهای بدشان بود. و نیرنگ بد تنها دامان صاحبانش را می گیرد. آیا آنها چیزی جز سنّت پیشینیان (و عذابهای دردناک الهی) را انتظار دارند؟!هرگز برای سنّت خدا تبدیلی نخواهی یافت، و هرگز برای سنّت الهی دگرگونی نمی یابی.</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در زمین نگشتند تا ببینند عاقبت کسانی که پیش از آنها بودند چگونه بود؟! همانها که از اینان نیرومندتر بودند. نه چیزی در آسمانها و نه چیزی در زمین از حوزه قدرت او بیرون نخواهد رفت. به یقین او دانا و تواناست.</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مردم را بسبب کارهایی که مرتکب شده اند مجازات کند، جنبنده ای را بر پشت زمین باقی نخواهد گذاشت. ولی (به لطفش) آنها را تا سرآمد معیّنی تأخیر می اندازد (و مهلت اصلاح می دهد) امّا هنگامی که اجل آنان فرا رسد، (خداوند هر کس را به مقتضای عملش جزا می دهد) به یقین خداوند نسبت به بندگانش بیناست.</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یس.</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قرآن حکیم (و استوار).</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تو قطعاً از فرستادگان (خداوند) هستی،</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راهی راست (قرارداری).</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قرآنی است که) از سوی خداوند توانا و مهربان نازل شده است.</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قومی را انذار کنی که پدرانشان انذار نشدند،از این رو آنان غافلند.</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فرمان (الهی) درباره بیشتر آنها (به کیفر اعمالشان) تحقق یافته،به همین جهت ایمان نمی آورند.</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گردنهای آنان غلهایی [= طوقهایی ]قرار دادیم که تا چانه ها ادامه دارد و سرهای آنان را به بالا نگاه داشته است.</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پیش روی آنان سدّی قرار دادیم، و در پشت سرشان سدّی. و چشمانشان را پوشانده ایم، لذا نمی بینند.</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آنان یکسان است: چه انذارشان کنی یا نکنی، ایمان نمی آورند.</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کسی را می توانی انذار کنی که ازاین یادآوری (الهی) پیروی کند و از خداوند رحمان در نهان بترسد. سپس او را به آمرزش و پاداشی پرارزش بشارت ده.</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مامردگان را زنده می کنیم و آنچه را از پیش فرستاده اند و آنچه را از خود باقی گذاشته اند. و همه چیز را در کتاب روشنگری احصا کرده ایم.</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آنها، اصحاب شهر (انطاکیه) را مثال بزن هنگامی که فرستادگان خدا به سوی آنان آمدند.</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زمان که دو نفر (از رسولان خود) را به سوی آنها فرستادیم، امّا آنان فرستادگان (ما) را تکذیب کردند. پس برای تقویت آن دو، شخص سوّمی را فرستادیم. و آنها گفتند: «ما فرستادگان (خدا) به سوی شما هستیم.»</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آنان(در جواب) گفتند: «شما جز بشری همانند ما نیستید، و خداوند رحمان چیزی نازل نکرده، شما فقط دروغ می گویید.»</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(فرستادگان ما) گفتند: «پروردگار ما می داند که ما قطعاً فرستادگان (او) به سوی شما هستیم،</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عهده ما چیزی جز ابلاغ آشکار نیست.»</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گفتند: «ما شما را به فال بد گرفته ایم (و شما را شوم می دانیم)، و اگر (از این سخنان) دست برندارید شما را سنگسار خواهیم کرد و عذاب دردناکی از ما به شما خواهد رسید!</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(فرستادگان) گفتند: «اگر درست بیندیشید فال بد شما با خود شماست، بلکه شما گروهی اسرافکارید.»</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مردی (با ایمان)از دورترین نقطه شهر با شتاب آمد، گفت: «ای قوم من! از فرستادگان (خدا) پیروی کنید.</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کسانی پیروی کنید که از شما اجر و پاداشی نمی خواهند و خود هدایت یافته اند.</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کسی را پرستش نکنم که مرا آفریده، و همگی به سوی او بازگشت داده می شوید؟!</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غیر از او معبودانی را انتخاب کنم که اگر خداوند رحمان بخواهد زیانی به من برساند، شفاعت آنها کمترین فایده ای برای من ندارد و مرا(از مجازات او) نجات نخواهند داد؟!</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چنین کنم،در گمراهی آشکاری خواهم بود.</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دلیل) من به پروردگارتان ایمان آوردم. پس به سخنان من گوش فرا دهید.»</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او را شهید کردند و) به او گفته شد: «وارد بهشت شو.» گفت: «ای کاش قوم من می دانستند.</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پروردگارم مرا آمرزیده و از گرامی داشتگان قرار داده است!»</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بعد از او بر قومش هیچ لشکری از آسمان نفرستادیم، و هرگز سنّت ما براین نبود.</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فقط یک صیحه آسمانی بود و ناگهان همگی خاموش شدند.</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افسوس بر این بندگان که هیچ پیامبری به سراغ آنان نیامد مگر این که او را استهزا می کردند!</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چه قدر از اقوام پیش از آنان را (بخاطر گناهانشان) هلاک کردیم که آنها هرگز به سوی ایشان باز نمی گردند (و زنده نمی شوند)؟!</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آنان (روز قیامت) نزد ما احضار می شوند.</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مرده برای آنها نشانه ای (از عظمت خدا) است که ما آن را زنده کردیم و دانه (های غذایی) از آن خارج ساختیم که از آن می خورند.</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باغهایی از نخلها و انگورها قرار دادیم و چشمه هایی آن جاری ساختیم،</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از میوه آن بخورند در حالی که با دست خود آن را به عمل نیاورده اند. آیا شکر (خدا را) به جا نمی آورند؟!</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کسی که تمام زوجها را آفرید،از آنچه زمین می رویاند، و از خودشان، و از آنچه نمی دانند.</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(نیز) برای آنها نشانه ای است (از عظمت خدا). ما روز را از آن برمی گیریم، در این هنگام آنان در تاریکی فرو می روند.</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خورشید (نیز برای آنها آیتی است) که پیوسته به سوی قرارگاهش در حرکت است. این تقدیر خداوند توانا و داناست.</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ماه منزلگاههایی قرار دادیم، (و هنگامی که این منازل را طی کرد) سرانجام بصورت شاخه کهنه (قوسی شکل و زرد رنگ) خرما درمی آید.</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خورشید راسزاست که به ماه رسد، و نه شب بر روز پیشی می گیرد. و هر یک در مسیر خود شناورند.</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نشانه ای (دیگر از عظمت پروردگار) برای آنان این است که ما فرزندانشان را در کشتیهایی پر (از وسایل و بارها) حمل کردیم.</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آنها مرکبهای (دیگری) همانند آن آفریدیم.</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آنها را غرق می کنیم بطوری که نه فریادرسی داشته باشند و نه نجات داده شوند.</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این که رحمت ما (شامل حالشان شود)،و تا زمان معیّنی (از این زندگی) بهره گیرند.</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گاه به آنها گفته شود: «از آنچه پیش رو و پشت سر شماست (از عذاب دنیا و آخرت) بپرهیزید تا مشمول رحمت الهی شوید.» (اعتنا نمی کنند).</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آیه ای از آیات پروردگارشان برای آنها نمی آید مگر این که از آن روی گردان می شوند.</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آنان گفته شود: «از آنچه خدا به شما روزی کرده انفاق کنید.»، کافران به مؤمنان می گویند: «آیا ما کسی را اطعام کنیم که اگر خدا می خواست او را اطعام می کرد؟! (پس خدا خواسته است او گرسنه باشد و) شما فقط در گمراهی آشکارید.»</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راست می گویید، این وعده (قیامت) کی خواهد بود؟!»</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جز این انتظار نمی کشندکه یک صیحه عظیم (آسمانی) آنها را فرا گیرد، در حالی که مشغول جدال (در امور دنیا) هستند.</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(چنان غافلگیر می شوند که حتّی) نمی توانند وصیّتی کنند و نه به سوی خانواده خود باز گردند.</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(بار دیگر) در «صور» دمیده می شود، ناگهان آنها از قبرها، شتابان به سوی (دادگاه) پروردگارشان می روند.</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«ای وای بر ما! چه کسی ما را از خوابگاهمان برانگیخت؟! (آری) این همان (روز جزا) است که خداوند رحمان وعده داده، و فرستادگان (او)راست گفتند.»</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صیحه واحدی بیش نیست، (فریادی عظیم برمی خیزد) ناگهان همگی نزد ما احضار می شوند.</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گفته می شود:) امروز به هیچ کس کمترین ستمی نخواهد شد، و جز آنچه انجام می دادید، کیفر داده نمی شوید.</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بهشتیان، امروز (به نعمتهای خدا) مشغول و مسرورند.</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و همسرانشاندر سایه هایی (از قصرها و درختان بهشتی) بر تختها تکیه زده اند.</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آنهادر بهشت میوه بسیار لذّت بخشی است، و هرچه بخواهند در اختیارشان خواهد بود.</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(و درود الهی بر آنها)، سخنی است از سوی پروردگاری مهربان.</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گروهی دیگر گفته می شود:) جدا شوید امروز ای گنهکاران!</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فرزندان آدم! آیا با شما عهد نکردم که شیطان را نپرستید،که او برای شما دشمن آشکاری است؟!</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مرا بپرستید که راه مستقیم این است؟!</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گروه زیادی از شما را گمراه کرد. آیا اندیشه نکردید؟!</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دوزخی است که به شما وعده داده می شد.</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بخاطر کفری که داشتید به آتش آن بسوزید!</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بر دهانشان مُهر می نهیم، و دستهایشان با ما سخن می گویند و پاهایشان به کارهایی که انجام می دادند گواهی می دهند.</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(در همین جهان) چشمانشان رامحو می کنیم. سپس برای عبور از راه، می خواهند بر یکدیگر پیشی بگیرند، امّا چگونه می توانند ببینند؟!</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آنها رادر جای خود مسخ می کنیم (و به مجسّمه هایی بی روح مبدّل می سازیم) تا نتوانند راه خود را ادامه دهند و نه به عقب بازگردند.</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را عمر طولانی دهیم، در آفرینش واژگونه اش می کنیم (و به ناتوانی کودکی باز می گردانیم). آیا نمی اندیشند؟!</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شعر به او [= پیامبر] نیاموختیم، و شایسته او نیست. (شاعر باشد) این (کتاب آسمانی) فقط مایه یادآوری و قرآن مبین است.</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هرکس را که زنده است (و حیات انسانی دارد) انذار کند (و بر کافران اتمام حجّت شود) و فرمان عذاب بر آنان مسلّم گردد.</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ندیدند که از آنچه با قدرت خود به عمل آورده ایم چهارپایانی برای آنان آفریدیمکه آنان مالک آن هستند؟!</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رام ایشان ساختیم، هم مرکب آنان از آن است و هم از آن تغذیه می کنند.</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آنان بهره های دیگری در آن (حیوانات) استو نوشیدنیهایی گوارا. آیا با این حال شکرگزاری نمی کنند؟!</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غیر از خدا معبودانی (برای خویش) برگزیدند به این امید که یاری شوند.</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قادر به یاری ایشان نیستند، و این (عبادت کنندگان در قیامت) لشکری برای آنها خواهند بود که (در آتش دوزخ) احضار می شوند.</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سخنانشان تو را غمگین نسازد. ما آنچه را پنهان می دارند و آنچه را آشکار می کنند می دانیم.</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انسان نمی داند که ما او را از نطفه ای بی ارزش آفریدیم؟! و او (چنان صاحب قدرت و شعور و نطق شد که)به مخاصمه آشکار (با ما) برخاست.</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ما مثالی زدو آفرینش خود را فراموش کرد و گفت: «چه کسی این استخوانها را زنده می کند در حالی که پوسیده است؟!»</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«همان کسی آن را زنده می کند که نخستین بار آن را آفرید. و او نسبت به هر مخلوقی داناست.</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برای شما از درخت سبز، آتش آفرید و شما بوسیله آن، آتش می افروزید.»</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آسمانها و زمین را آفریده، قادر نیست همانند آنان را بیافریند؟! آری (می تواند)، و او آفریدگار آگاه است.</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فرمان او چنین است که هرگاه چیزی را اراده کند، تنها به آن می گوید: «موجود باش!»، آن نیز بی درنگ موجود می شود.</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منزّه است خداوندی که مالکیّت همه چیز در دست اوست. و به سوی او بازگردانده می شوید.</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صف کشیدگان [= فرشتگان منظم و گوش به فرمان]،</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نهی کنندگان [= فرشتگان بازدارنده]،</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تلاوت کنندگان (پیاپی) آیات الهی،</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به یقین معبود شما یگانه است.</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پروردگارآسمانها و زمین و آنچه میان آنهاست، و پروردگار مشرقها.</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نزدیک [= پایین] را با زیور ستارگان آراستیم،</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را از هر شیطان متمرّدی حفظ کنیم.</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نمی توانند به سخنان فرشتگان عالم بالا گوش فرا دهند، (و هر گاه چنین کنند) از هر سو هدف قرار می گیرند.</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بشدّت به عقب رانده می شوند. و برای آنان مجازاتی دائم است.</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آنها که در لحظه ای کوتاه (به آسمان نزدیک شوند و) استراق سمع کنند، که «شهابی ثاقب» آنها را تعقیب می کند.</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آنان بپرس: «آیا آفرینش (دوباره) آنان سخت تر است یا آفرینش تمام کسانی (از فرشتگان و اهل آسمانها و زمین) که آفریده ایم؟!» ما آنان را از گل چسبنده ای آفریدیم</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از انکارشان تعجب می کنی، ولی آنها مسخره می کنند.</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تذکر داده شوند، متذکّر نمی شوند.</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معجزه ای را ببینند، (دیگران را نیز) به استهزا دعوت می کنند.</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«این فقط سحری آشکار است.</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مُردیم و خاک و استخوانی (پوسیده) شدیم، بار دیگر برانگیخته خواهیم شد؟!</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نیاکان ما (باز می گردند)؟!»</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«آری، (همه شما زنده می شوید) در حالی که خوار خواهید بود.</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(بازگشت) تنها با یک صیحه عظیم واقع می شود، و ناگهان همه(از قبرها بر می خیزند و) نگاه می کنند.</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«ای وای بر ما، این روزجزاست!»</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به فرشتگان دستور داده می شود:) ستمکارانو همردیفانشان و آنچه را می پرستیدند، گرد آورید</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همان روز جدایی (حق از باطل) است که شما آن را تکذیب می کردید.</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آنچه را) غیر از خدا (می پرستیدند جمع کنید) و به سوی راه دوزخ هدایتشان نمایید.</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(در کنار دوزخ) نگهدارید که باید مورد بازپرسی قرار گیرند.</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را چه شده که از هم یاری نمی طلبید؟!</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آنان در آن روز (در برابر قدرت خدا) تسلیمند.</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این حال) رو به یکدیگر کرده و از هم سؤال می کنند.</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می گویند: « شما (رهبران گمراهی بودید که به ظاهر) از طریق خیرخواهیو نیکی وارد شدید (امّا جز فریب چیزی در کارتان نبود)!»</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جواب) می گویند: «بلکه شما خودتان اهل ایمان نبودید</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گونه سلطه ای بر شما نداشتیم، بلکه شما خود گروهی طغیانگر بودید.</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فرمان پروردگارمان بر همه ما مسلّم شده، و همگی (از عذاب او) می چشیم.</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شما را گمراه کردیم، زیرا خود گمراه بودیم.»</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همه آنها [= پیشوایان و پیروان گمراه ]در آن روز در عذاب الهی شرکت دارند.!</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با مجرمان رفتار می کنیم!</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وقتی به آنها گفته می شد: «معبودی جز خدا وجود ندارد»، تکبّر و سرکشی می کردند.</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می گفتند: «آیا مامعبودان خود را بخاطر شاعری دیوانه رها کنیم؟!»</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بلکه او حق را آورده و پیامبران (پیشین) را تصدیق کرده است.</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شما (مستبکران کوردل) بطور مسلّم عذاب دردناک را خواهید چشید!</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به آنچه انجام می دادید کیفر داده نمی شوید،</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بندگان خالص شده خدا(که از این کیفرها برکنارند).</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آنان روزی معیّن و ویژه ای است،</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میوه ها(ی گوناگون پرارزش)، و آنها گرامی داشته می شوند،</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باغهای پرنعمت بهشتی.</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بر تختها رو به روی یکدیگرند،</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گرداگردشان قدحهای لبریز از شراب طهور را می گردانند.</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درخشنده، و لذتبخش برای نوشندگان.</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شرابی که نه در آن مایه تباهی عقل است و نه از آن مست می شوند.</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 آنها همسرانی زیبا چشم است که جز به شوهران خود عشق نمیورزند.</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(از لطافت و سفیدی) همچون تخم مرغهایی هستند که (در زیر بال و پر مرغ) پنهان مانده.</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آنها غرق گفتگو هستند) رو به یکدیگر کرده از هم سؤال می کنند.</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آنها می گوید: «من (در دنیا) همنشینی داشتم،</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پیوسته می گفت: آیا تو باور داری،</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وقتی ما مُردیم و خاک و استخوانی (پوسیده) شدیم، (بار دیگر زنده می شویم و) جزا داده خواهیم شد؟!»</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می گوید: «آیا شما (از وضع او) آگاهید؟»</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جاست که نگاهی می کند، ناگهان او را در میان دوزخ می بیند.</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گوید: «به خدا سوگند نزدیک بود مرا (نیز) به هلاکت بکشانی!</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اگرنعمت پروردگارم نبود، من (نیز) از احضارشدگان (در دوزخ) بودم!</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می گوید:ای دوستان!) آیا ما هرگز نمی میریم، (و در بهشت جاودانه خواهیم بود).</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همان مرگ اول، مرگی به سراغ ما نخواهد آمد، و ما هرگزعذاب نخواهیم شد؟!</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راستی این همان پیروزی بزرگ است!»</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برای همانند چنین پاداشی، باید عمل کنندگان عمل کنند.</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نعمتها(ی جاویدان بهشتی) بهتر است یا درخت (نفرت انگیز) زقّوم؟!</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 را مایه درد و رنج ستمکاران قرار دادیم.</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درختی است که از قعر جهنم می روید.</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شکوفه آن مانند سرهای شیاطین است.</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مجرمان] از آن می خورندو شکمها را از آن پر می کنند.</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روی آن آب آلوده سوزانی می نوشند.</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بازگشت آنها به سوی جهنم است.</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آنها پدران خود را گمراه یافته اند،</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حال بسرعت (و بدون اندیشه) به دنبال آنان کشانده می شوند.</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قبل از آنها بیشتر پیشینیان (نیز) گمراه شدند.</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میان آنها انذارکنندگانی فرستادیم،!</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بنگر عاقبت انذارشوندگان چگونه بود!</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خالص شده خداوند.</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نوح، ما را خواند (و ما دعای او را اجابت کردیم). و چه خوب اجابت کننده ای هستیم!</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و خاندانش را از اندوه بزرگ رهایی بخشیدیم،</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فرزندانش را همان بازماندگان (روی زمین) قرار دادیم،</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 نیک او را در میان امّتهای بعد باقی نهادیم.</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نوح در میان جهانیان باد!</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نیکوکاران را پاداش می دهیم.</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او از بندگان با ایمان ما بود.</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 دشمنان او ] را غرق کردیم.</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پیروان او ابراهیم بود.</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با قلبی سلیم به پیشگاه پروردگارش آمد.</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پدرش [= سرپرستش که در آن زمان عمویش بود] و قومش گفت: «اینها چیست که می پرستید؟!</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روی دروغ به سراغ معبودانی غیر از خدا می روید؟!</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درباره پروردگار جهانیان چه گمان می برید؟!»</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نگاهی به ستارگان افکند،</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 «من بیمارم (و با شما به مراسم جشن نمی آیم).»</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او روی برتافته و به او پشت کردند (و به سرعت از شهر بیرون رفتند).</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سراغ خدایان آنها آمد و (از روی تمسخر) گفت: «چرا (از این غذاها) نمی خورید؟!</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(اصلا) چرا سخن نمی گویید؟!»</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ضربه ای محکم با دست راست بر آنها فرود آورد (و جز بت بزرگ، همه را در هم شکست).</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با سرعت به او روی آوردند.</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«آیا چیزی را می پرستید که خود می تراشید؟!</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که خداوند هم شما را آفریده و هم بتهایی را که می سازید!»</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 پرستان) گفتند: «بنای مرتفعی برای او بسازید و او را در جهنمی از آتش بیفکنید!»</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برای نابودی ابراهیم توطئه ای کردند، ولی ما آنان را پست و مغلوب ساختیم.</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 بر او گلستان شد و بسلامت بیرون آمد) و گفت: «من به سوی پروردگارم می روم، او مرا هدایت خواهد کرد.</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به من (فرزندی) از صالحان ببخش.»</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ابراهیم] را به نوجوانی بردبار (و صبور) بشارت دادیم.</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با او به مقام سعی و کوشش (و حد رشد) رسید، گفت: «پسرم! من در خواب دیدم که تو را ذبح می کنم، پس بنگر رأی تو چیست؟» گفت: «پدرم! هر چه دستور داری اجرا کن، به خواست خدا مرا از صابران خواهی یافت.»</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هر دو تسلیم (فرمان الهی) شدند و ابراهیم پیشانی او را بر خاک نهاد،</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ندا دادیم که: «ای ابراهیم!</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رویا را تحقق بخشیدی (و آماده قربانی فرزند شدی).» ما این گونه، نیکوکاران را پاداش می دهیم.</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این همان امتحان آشکار است.</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قربانی عظیمی را فدای او کردیم،</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 نیک او را در امتهای بعد باقی نهادیم.</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ابراهیم!</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نیکوکاران را پاداش می دهیم.</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چراکه او از بندگان با ایمان ما بود.</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را به اسحاق ـ پیامبری از شایستگان ـ بشارت دادیم.</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او و اسحاق برکت دادیم. و از دودمان آن دو، افرادی بودند نیکوکار ولی افرادی آشکارا به خود ستم کردند.</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و هارون نعمت بخشیدیم.</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دو و قومشان را از اندوه بزرگ نجات دادیم.</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یاری کردیم تا بر دشمنان خود پیروز شدند.</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 دو، کتاب روشنی بخشی دادیم،</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دو را به راه راست هدایت نمودیم.</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 نیکشان را در اقوام بعد باقی گذاردیم.</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موسی و هارون!</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نیکوکاران را پاداش می دهیم.</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دو از بندگان مؤمن ما بودند.</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الیاس از پیامبران (ما) بود.</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به قومش گفت: «آیا تقوا پیشه نمی کنید؟!</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بت «بعل» را می خوانیدو بهترین آفریدگار را رها می سازید؟!</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خدایی که پروردگار شما و پروردگار نیاکان شماست!»</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آنها او را تکذیب کردند. ولی به یقین همگی (در دادگاه عدل الهی) احضار می شوند.</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مخلَص خدا.</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نام نیک او را در میان امّتهای بعد باقی گذاردیم.</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بر الیاسین!</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نیکوکاران را پاداش می دهیم.</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بندگان مؤمن ما بود.</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لوط از پیامبران (ما) بود.</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زمانی را که او و خاندانش را همگی نجات دادیم،</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پیر زنی که از بازماندگان بود (و به سرنوشت گناهکاران گرفتار شد).</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را نابود کردیم.</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پیوسته صبحگاهان از کنار (ویرانه های شهرهای) آنها می گذرید،</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شبانگاه. آیا نمی اندیشید؟!</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یونس از پیامبران (ما) بود.</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خاطربیاور) زمانی را که به سوی کشتی پر (از جمعیّت و بار) فرار کرد.</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آنها قرعه افکند، و (قرعه به نام او افتاد و) مغلوب شد.</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به دریا افکندند)و ماهی عظیمی او را بلعید، در حالی که درخور سرزنش بود.</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او از تسبیح کنندگان نبود،</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روز قیامت در شکم آن (ماهی) می ماند!</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سرانجام(او را رهایی بخشیدیم و) او را در سرزمینی خالی از گیاه افکندیم در حالی که بیمار بود.</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بوته کدویی بر او رویاندیم (تا در سایه برگهای پهن و مرطوبش آرامش یابد).</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به سوی جمعیّت یکصد هزار نفری ـ یا بیشتر ـ فرستادیم.</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ایمان آوردند، از این رو تا مدّت معلومی آنان را (از مواهب زندگی) بهره مند ساختیم.</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آنان بپرس: آیا پروردگارت دخترانی دارد و پسران از آنِ آنهاست؟!</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فرشتگان را مؤنث آفریدیم و آنها ناظر بودند؟!</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آنها به سبب این تهمت بزرگشان می گویند:</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فرزند آورده.» ولی آنها به یقین دروغ می گویند.</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دختران را بر پسران ترجیح داده است؟! (با اینکه شما آن را برای خود نمی پذیرید)</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را چه شده است؟! چگونه حکم می کنید؟! (هیچ می فهمید چه می گویید؟!)</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متذکّر نمی شوید؟!</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شما دلیل روشنی در این باره دارید؟</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کتابتان را بیاورید اگرراست می گویید!</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میان خداوند و جنّ، نسبتی قائل شدند. در حالی که جنّیان بخوبی می دانند که آنها [= بت پرستان] در دادگاه الهی احضار می شوند.</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خداوند از آنچه توصیف می کنند،</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مخلَص خدا.</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و آنچه را پرستش می کنید،</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نمی توانید کسی را (با آن) فریب دهید،</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آنها که در آتش دوزخ وارد می شوند.</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یک از ما (فرشتگان) نیست جز آن که مقام معلومی دارد.</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همگی (برای اطاعت فرمان خداوند) به صف ایستاده ایم.</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همه تسبیح گو (ی او) هستیم.</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پیوسته می گفتند:</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یکی از کتابهای پیشینیان نزد ما بود،</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بندگان مخلَص خدا بودیم.»</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وقتی قرآن آمد،) به آن کافر شدند. ولی بزودی خواهند دانست!</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وعده قطعی ما درباره بندگان فرستاده شده ما از پیش مسلّم شده،</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آنان یاری شدگانند،</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لشکر ما پیروزند.</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از آنها [= کافران ]روی بگردان (و آنان را رها کن) تا زمان معیّنی (که فرمان جهاد فرا رسد).</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بنگر! که بزودی (نتیجه اعمال خود را) می بینند!</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برای عذاب ما شتاب می کنند؟!</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عذاب ما در آستانه خانه هایشان فرود آید، انذارشدگان صبحگاه بدی خواهند داشت!</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آنان روی بگردان تا زمان معیّنی.</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بنگر که بزودی (نتیجه اعمال خود را) می بینند!</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پروردگار تو، پروردگار صاحب قدرت، از آنچه آنان توصیف می کنند.</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سلام بر پیامبران!</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حمد و ستایش مخصوص خداوندی است که پروردگار جهانیان است.</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ص، سوگند به قرآنی که دارای ذکر است (که این کتاب، معجزه الهی است).</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کافران گرفتار غرور و اختلافند.</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اقوامی را که پیش از آنها هلاک کردیم. و به هنگام نزول عذاب فریاد می زدند (و کمک می خواستند) ولی وقت نجات گذشته بود.</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 تعجب کردند که (پیامبر) انذار کننده ای از میان خودشان به سویشان آمده. و کافران گفتند: «این ساحر بسیار دروغگویی است.</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به جای این همه خدایان، خدای واحدی قرار داده؟! این براستی چیز عجیبی است!»</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سرکردگان آنها بیرون آمدند و گفتند: «بروید و بر (پرستش) خدایانتان، استقامت کنید این چیزی است که خواسته می شود (تا به سبب آن شما را گمراه کنند).</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هرگز چنین چیزی در آیین دیگری نشنیده ایم.این تنها یک امر ساختگی است.</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میان همه ما، قرآن تنها بر او [= محمد ]نازل شده؟!» آنها در حقیقت در اصل وحی من تردید دارند، بلکه آنان هنوز عذاب الهی را نچشیده اند (که این چنین گستاخانه سخن می گویند).</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خزاین رحمت پروردگار توانا و بخشنده ات نزد آنهاست (تا به هر کس میل دارند بدهند)؟!</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حکومت آسمانها و زمین و آنچه میان این دو است از آن آنهاست؟! (اگر چنین است) با هر وسیله ممکن به آسمانها بروند (و از نزول وحی بر پیامبر جلوگیری کنند)!</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لشکر کوچک شکست خورده ای از گروه های مختلفند!</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آنان قوم نوح و عاد و فرعون صاحب قدرت (پیامبران ما را) تکذیب کردند!</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قوم ثمود و لوط و اصحاب أیکه [= قوم شعیب]، اینها احزابی بودند (که به تکذیب پیامبران برخاستند)!</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یک (از این گروهها) فرستادگان (ما) را تکذیب کردند، و عذاب من درباره آنان تحقّق یافت!</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(با این اعمالشان) جز یک صیحه آسمانی را انتظار نمی کشند که هیچ مهلت و بازگشتی برای آن وجود ندارد!</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روی خیره سری و لجاجت) گفتند: «پروردگارا! بهره ما را (از عذاب) هر چه زودتر قبل از روز حساب به ما بده!»</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برابرآنچه می گویند شکیبا باش، و به خاطر بیاور بنده ما داود صاحب قدرت را، که او بسیار توبه کننده بود.</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کوهها را مسخّر او ساختیم که هر شامگاه و صبحگاه با او تسبیح می گفتند.</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پرندگان را نیز دسته جمعی مسخّر او کردیم (تا همراه او تسبیح خدا گویند). و همگی بازگشت کننده به سوی او بودند.</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حکومت او را استحکام بخشیدیم. (هم) دانش به او دادیم و (هم) داوری عادلانه.</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شاکیان هنگامی که از محراب (داود) بالا رفتند به تو رسیده است؟!</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که(بی مقدمه) بر داود وارد شدند و او از دیدن آنها وحشت کرد. گفتند: «نترس، دو نفر شاکی هستیم که یکی از ما بر دیگری ستم کرده.اکنون در میان ما بحق داوری کن و سخن ناروا مگو و ما رابه راه راست هدایت کن.</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برادر من است. او نود ونه میش داردو من (تنها) یک میش دارم. امّا او اصرار می کند که: این را (نیز) به من واگذار. و در سخن بر من غلبه کرده است.»</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گفت: «به یقین او با درخواست میش تو برای افزودن آن به میشهایش، بر تو ستم نموده. و بسیاری از شریکان (و دوستان) به یکدیگر ستم می کنند، مگر کسانی که ایمان آورده و اعمال صالح انجام داده اند. امّا عدّه آنان کم است.» داود دانست که ما او را (با این ماجرا) آزموده ایم، از این رو از پروردگارش طلب آمرزش نمود و به سجده افتاد و توبه کرد.</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عمل را بر او بخشیدیم. و او نزد ما دارای مقامی والا و سرانجامی نیکوست.</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داود! ما تو را خلیفه (و نماینده خود) در زمین قرار دادیم. پس در میان مردم بحق داوری کن، و از هوای نفس پیروی مکن که تو را از راه خدا منحرف سازد.کسانی که از راه خدا گمراه شوند، عذاب شدیدی بخاطر فراموش کردن روز حساب دارند!</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و زمین و آنچه را میان آنهاست بیهوده نیافریدیم. این گمان کافران است. وای بر کافران ازآتش (دوزخ)!</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را که ایمان آورده و کار های شایسته انجام داده اند همچون مفسدان در زمین قرار دهیم، یا پرهیزگاران را همچون فاجران؟!</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پر برکت که بر تو نازل کرده ایم تا در آیات آن تدبّر کنند و خردمندان متذکّر شوند.</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سلیمان را به داود بخشیدیم. چه بنده خوبی! زیرا او بسیار توبه کننده بود.</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عصرگاهان اسبان چابک تندرو را بر او عرضه داشتند،</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این اسبان را بخاطر پروردگارم دوست دارم (و می خواهم از آنها در جهاد استفاده کنم.» او به آنها نگاه می کرد) تا از دیدگانش پنهان شدند.</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قدری جالب بودند که گفت:) بار دیگر آنها را نزد من بازگردانید. و دست به ساقها و گردنهای آنها کشید (و آنها را نوازش داد).</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سلیمان را آزمودیم و بر تخت اوجسدی افکندیم. سپس او (به درگاه خداوند) توبه کرد.</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مرا ببخش و حکومتی به من عطا کن که بعد از من سزاوار هیچ کس نباشد، که توبسیار بخشنده ای.»</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ما باد را مسخّر او ساختیم تا به فرمانش بنرمی به هر جا او می خواهد برود.</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بنا و غواصی از شیاطین را مسخّر او کردیم.</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 دیگری (از شیاطین متمرد) را در غل و زنجیر (تحت سلطه او) قرار دادیم،</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گفتیم:) این عطای ماست. به هر کس می خواهی(و صلاح می بینی) بی حساب ببخش، و از هر کس می خواهی امساک کن.</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 سلیمان] نزد ما مقامی والا و سرانجامی نیکوست.</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بنده ما ایوب را، هنگامی که پروردگارش را خواند (و گفت: پروردگارا شیطان مرا به رنج و عذاب افکنده است.</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گفتیم:) پای خود را بر زمین بکوب. (تا چشمه ای ظاهر گردد) این آبی خنک برای شستشو و نوشیدن است.</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خانواده اش را به او بخشیدیم، و همانند آنها را بر آنان افزودیم، تا رحمتی از سوی ما باشد و تذکّری برای خردمندان.</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گفتیم:) بسته ای از ساقه (های گندم مانند آن) را برگیر و با آن (به همسرت) بزن و سوگند خود را مشکن. ما او را شکیبا یافتیم. چه بنده خوبی که بسیار توبه کننده بود!</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بندگان ما ابراهیم و اسحاق و یعقوب را، صاحبان قدرت و بصیرت.</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با خلوص ویژه ای خالص گردانیم، که همان یادآوری سرای آخرت بود.</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نزد ما از برگزیدگان و نیکان بودند.</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«اسماعیل» و «الیسع» و «ذوالکفل» راکه همه از نیکان بودند.</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یک یادآوری است. و به یقین برای پرهیزگاران فرجام نیکویی است:</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باغهای جاویدان بهشتی که درهایش به روی آنان گشوده است،</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آن (بر تختها) تکیه کرده اند و میوه های بسیار و نوشیدنیهای فراوان در اختیار آنان است.</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 آنان همسرانی است که تنها چشم به شوهرانشان دوخته اند، و همسن و سالند.</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(پاداشی) است که برای روز حساب به شما وعده داده می شود (و عدّه ای تخلّف ناپذیر).</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روزیِ ماست که آن را پایانی نیست!</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(پاداش پرهیزگاران است)، و برای طغیانگران بدترین سرانجام است.</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دوزخ، که در آن وارد می شوند. و چه بد جایگاهی است!</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مایع سوزان و مایع بدبوئی است که باید از آن بچشند!</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کیفرهای دیگری همانند آن دارند.</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(سرکردگان گمراه به یکدیگر می گویند:) این گروهی (از پیروان شما) است که همراه شما وارد دوزخ می شوند. خوشامد بر آنها مباد. همگی در آتش خواهند سوخت!</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رؤسای خود) می گویند: «بلکه خوشامد بر شما مباد که این (عذاب) را شما برای ما فراهم ساختید و چه بد قرار گاهی است!»</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می گویند: «پروردگارا! هر کس این (عذاب) را برای ما فراهم ساخته، عذابی مضاعف در آتش بر او بیفزا.»</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«چرا مردانی را که ما از اشرار می شمردیم (در آتش دوزخ) نمی بینیم؟!</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آنان را (بی جهت) به مسخره گرفتیم یا چشمها آنهارا نمی بیند؟!»</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گفتگوهای خصمانه دوزخیان، یک واقعیت است.</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تنها انذار کننده ام. و هیچ معبودی جز خداوند یگانه و حاکم بر همه چیز نیست.</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آسمانها و زمین و آنچه میان آن دو است، پروردگار توانا و بسیار آمرزنده.»</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«این خبری بزرگ است،</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شما از آن روی گردانید!</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از ملأ اعلی (و فرشتگانِ عالَم بالا) به هنگامی که (درباره آفرینش آدم) گفتگو می کردند خبر ندارم.</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چیزی که به من وحی می شود این است که من انذارکننده آشکاری هستم.»</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پروردگارت به فرشتگان گفت: «من بشری را از گِل می آفرینم.</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را نظام بخشیدم و از روح خود در آن دمیدم، برای او به سجده افتید.»</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همه فرشتگان بدون استثنا سجده کردند،</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ابلیس که تکبّر ورزید و از کافران بود.</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«ای ابلیس! چه چیز مانع تو شد که بر مخلوقی که با قدرت خود او را آفریدم سجده کنی؟!آیا تکبّر کردی یا از برترینها بودی؟! (برتر از این که فرمان سجود به تو داده شود!)»</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«من از او بهترم. مرا از آتش آفریده ای و او را از گل.»</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«از آن (مقامات) خارج شو، که تو (از درگاه من) رانده شده ای!</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لعنت من بر تو تا روز قیامت خواهد بود.»</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«پروردگارا! مرا تا روزی که انسانها برانگیخته می شوند مهلت ده.»</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«تو از مهلت داده شدگانی،</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تا روز و زمان معیّن.»</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«به عزّتت سوگند، همه آنان را گمراه خواهم کرد،</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بندگان خالص شده ات، از میان آنها.»</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«به حق سوگند، و حق می گویم،</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جهنم را از تو و هر کدام از آنان که از تو پیروی کند، پُر خواهم کرد!»</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بگو: «من در برابر این دعوت هیچ پاداشی از شما نمی طلبم، و من از متکلفان نیستم. (سخنانم روشن و همراه بادلیل است.)»</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فقط تذکّری برای جهانیان است.</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خبر (پیروزی) آن را بعد از مدّتی خواهید دانست.</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این کتابی است که از سوی خداوند توانا و حکیم نازل شده است.</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را بحق بر تو نازل کردیم. پس خدا را پرستش کن در حالی که دین خود را برای او خالص کرده ای.</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که دین خالص از آن خداست، و آنها که غیر خدا را اولیای خود قرار دادند، (و می گفتند:) اینها را نمی پرستیم مگر بخاطر این که ما را به خداوند نزدیک کنند. خدا (روز قیامت) میان آنان در آنچه اختلاف داشتند داوری می کند. خداوند آن کس را که دروغگو و ناسپاس است هرگز هدایت نخواهد کرد.</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فرض محال) اگر خدا می خواست فرزندی داشته باشد، از میان مخلوقاتش آنچه را می خواست برمی گزید. منزّه است (از این که فرزندی داشته باشد)! او خداوند یگانه و حاکم بر همه چیز است.</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آسمانها و زمین را بحق آفرید. شب را بر روز می پیچد و روز را بر شب. وخورشید و ماه را مسخر (فرمان خویش) قرار داد. هر کدام تا سرآمد معینی به حرکت (خود) ادامه می دهند. آگاه باشید که او توانا و آمرزنده است.</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(همه) شما را از یک انسان آفرید، و همسرش را از جنس او خلق کرد. و برای شما هشت زوج از چهارپایان آفرید. او شما را در شکم مادرانتان در میان تاریکی های سه گانه (پوسته شکم، رحم و کیسه جنین) آفرینشی بعد از آفرینش دیگر می بخشد. این است خداوند، پروردگار شما که حکومت (عالم هستی) از آن اوست. هیچ معبودی جز او نیست. پس چگونه (از راه حق) منحرف می شوید؟!</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ناسپاسی کنید، خداوند از شما بی نیاز است و هرگز ناسپاسی را برای بندگانش نمی پسندد. و اگر شکر او را به جا آورید آن را برای شما می پسندد. و هیچ گنهکاری گناه دیگری را بردوش نمی کشد. سپس بازگشت همه شما به سوی پروردگارتان است، و شما را از آنچه انجام می دادید آگاه می سازد. چرا که او به آنچه درون سینه هاست آگاه است.</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انسان زیانی رسد، پروردگار خود را می خواند در حالی که به سوی او باز می گردد. امّا هنگامی که نعمتی از جانب خویش به او عطا کند، آنچه را بخاطر آن قبلاً خدا را می خواند از یاد می برد و برای خداوند همتایانی قرار می دهد تا (مردم را) از راه او گمراه سازد. بگو: «چند روزی از کفر و ناسپاسی خود بهره گیر که به یقین از دوزخیانی!»</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(چنین کسی با ارزش است یا) کسی که در ساعات شب در حال سجده و قیام به عبادت مشغول است و از عذاب آخرت می ترسدو به رحمت پروردگارش امیدوار است؟! بگو: «آیا کسانی که می دانند باکسانی که نمی دانند یکسانند؟! تنها خردمندان متذکر می شوند»</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بندگان من که ایمان آورده اید! از (مخالفت) پروردگارتان بپرهیزید. برای کسانی که در این دنیا نیکی کرده اند پاداش نیکی است. و زمین خدا گسترده است، (اگر تحت فشار سران کفر بودید مهاجرت کنید) که صابران اجر و پاداش خود را بی حساب دریافت می دارند.</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مأمورم که خدا را پرستش کنم در حالی که دینم را برای او خالص کرده باشم،</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مأمورم که نخستین مسلمان باشم.»</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بگو:«من اگر نافرمانی پروردگارم کنم، از عذاب روز بزرگ (قیامت) می ترسم.»</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تنها خدا را می پرستم در حالی که دینم را برای او خالص می کنم،</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شما هر چه را جز او می خواهید بپرستید (که زیانکارید).» بگو: «زیانکاران واقعی کسانی هستند که سرمایه وجود خویش و بستگانشان را در روزقیامت از دست داده اند. آگاه باشیدزیان آشکار همین است.»</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آنان از بالای سرشان سایبانهایی از آتش، و در زیر پایشان نیز طبقاتی (از آتش) است. این چیزی است که خداوند با آن بندگانش را می ترساند. ای بندگان من! از (نافرمانی) من بپرهیزید.</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از عبادت طاغوت دوری کردند و به سوی خداوند بازگشتند،بشارت از آنِ آنهاست. پس بندگان مرا بشارت ده.</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سخنان را می شنوند و از نیکوترین آنها پیروی می کنند. آنان کسانی هستند که خدا هدایتشان کرده، و آنها خردمندانند.</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تو می توانی کسی را که فرمان عذاب درباره او قطعی شده رهایی بخشی؟! آیا تو می توانی کسی را که در درون آتش است برگیری و نجات دهی؟!</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برای آنها که تقوای الهی پیشه کردند، غرفه هایی در بهشت است که بر فراز آن غرفه های دیگری بنا شده و از زیر آن نهرها جاری است. این وعده الهی است، و خداوند در وعده خود تخلّف نمی کند.</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که خداوند از آسمان آبی فرو فرستاد و آن را بصورت چشمه هایی در زمین وارد نمود، سپس با آن زراعتی را می رویاند که رنگهای مختلف دارد. بعد آن گیاه خشک می شود به گونه ای که آن را زرد و بی روح می بینی. سپس آن را درهم می شکند و خرد می کند؟! در این مثال تذکّری است برای خردمندان (از ناپایداری دنیا).</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خدا سینه اش را برای اسلام گشاده است و بر فراز (مرکبی از) نور الهی قرار گرفته (همچون کوردلان گمراه است؟!) وای بر آنان که قلبهایی سخت در برابرذکر خدا دارند! آنها در گمراهی آشکاری هستند.</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بهترین سخن را نازل کرده، کتابی که آیاتش (در لطف و زیبایی و عمق و محتوا) همانند یکدیگر است. آیاتی مکرر دارد (با تکراری شوق انگیز) که از شنیدن آیاتش لرزه بر اندام کسانی که از پروردگارشان می ترسند می افتد. سپس برون و درونشان نرم و متوجّه ذکر خدا می شود.این هدایت الهی است که هرکس را بخواهد با آن راهنمایی می کند. و هر کس را خداوند گمراه سازد، هیچ راهنمایی برای او نخواهد بود.</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(ناچار است) با صورت خود عذاب دردناک (الهی) را در روز قیامت دور سازد (همانند کسی است که آتش دوزخ هرگز به او نمی رسد)؟! و به ستمکاران گفته می شود: «بچشید (نتیجه) آنچه را انجام می دادید!»</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قبل از آنها بودند نیز (آیات ما را) تکذیب نمودند، و عذاب (الهی) از جایی که فکر نمی کردند به سراغشان آمد.</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خداوند خواری را در زندگی این دنیا به آنها چشانید، و عذاب آخرت شدیدتر است اگر می دانستند.</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مردم در این قرآن از هر چیز نمونه ای آوردیم (و همه معارف در آن جمع است)، شاید متذکّر شوند.</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قرآنی است فصیح و خالی از هرگونه کجی و نادرستی، شاید آنان پرهیزگاری پیشه کنند.</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مثالی زده است: مردی را که مملوک شریکانی است که درباره او پیوسته با هم نزاع دارند، و مردی که تنها تسلیم یک نفر است. آیا این دو یکسانند؟! حمد و ستایش مخصوص خداست، ولی بیشتر آنان نمی دانند.</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تو می میری و آنها نیز خواهند مُرد.</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روز قیامت نزد پروردگارتان مخاصمه می کنید.</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کسی که بر خدا دروغ ببندد و سخن راست (و وحی الهی) را هنگامی که به سراغ او آمده تکذیب کند؟! آیا درجهنم جایگاهی برای کافران نیست؟!</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سخن راست بیاورد و کسی که آن را تصدیق کند، آنان پرهیزگارانند.</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بخواهند نزد پروردگارشان برای آنان موجود است. و این است جزای نیکوکاران.</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خداوند (حتی) بدترین اعمالی را که انجام داده اند (در سایه ایمان و صداقت آنها) بیامرزد، و آنها را مطابق بهترین اعمالی که انجام می دادند پاداش دهد.</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خداوند برای (نجات و دفاع از) بنده اش کافی نیست؟! ولی آنها تو را از غیر او می ترسانند. (آنها گمراهند) و هر کس را خداوند گمراه کند، هیچ راهنمایی برای او نخواهد بود!</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را خدا راهنمایی کند، هیچ گمراه کننده ای نخواهد داشت. آیا خداوند توانا و دارای مجازات نیست؟!</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آنها بپرسی: «چه کسی آسمانها و زمین را آفریده؟» به یقین می گویند: «خدا!» بگو:«آیا هیچ درباره معبودانی که غیر از خدا می خوانید اندیشه می کنید که اگر خدا زیانی برای من بخواهد، آیا آنها می توانند زیان او را برطرف سازند؟! و یا اگر رحمتی برای من بخواهد، آیا آنها می توانند مانع رحمت او شوند؟!» بگو: «خدا مرا کافی است. و همه توکل کنندگان تنها بر اوتوکّل می کنند.»</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قوم من! شما هرچه در توان دارید انجام دهید، من نیز به وظیفه خود عمل می کنم. امّا بزودی خواهید دانست،</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عذاب خوارکننده ای (در دنیا) به سراغش می آید، و (سپس) عذابی جاویدان (در آخرت) بر او وارد می گردد!»</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کتاب (آسمانی) را برای مردم بحق بر تو نازل کردیم. هر کس (در پرتو آن) هدایت شود به نفع خود اوست. و هر کس گمراهی را برگزیند، تنها به زیان خود گمراه می گردد. و تو مأمور اجبارشان (به هدایت) نیستی.</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ارواح را به هنگام مرگ قبض می کند، و روح کسانی را که نمرده اند نیز به هنگام خواب می گیرد. سپس ارواح کسانی که فرمان مرگشان را صادر کرده نگه می دارد و ارواح دیگری را (که باید زنده بمانند) باز می گرداند تا سر آمدی معیّن. در این امر نشانه های روشنی است برای کسانی که می اندیشند.</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غیر از خدا شفیعانی گرفته اند؟! به آنان بگو: «آیا (از آنها شفاعت می طلبید) هر چند مالک چیزی نباشند و درک و شعوری برای آنها نباشد؟!»</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«تمام شفاعت تنها از آنِ خداست، (زیرا) حاکمیّت آسمانها و زمین از آنِ اوست، سپس همه شما به سوی او باز گردانده می شوید.»</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خداوند به یگانگی یاد می شود، دلهای کسانی که به آخرت ایمان ندارند مشمئز(و متنفّر) می گردد. امّا هنگامی که از معبودهایی غیر از او یاد می شود، آنان خوشحال می شوند.</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«خداوندا! ای آفریننده آسمانها و زمین، و آگاه از اسرار نهان و آشکار، تو در میان بندگانت در آنچه درباره آن اختلاف داشته اند داوری خواهی کرد.»</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ستمکاران تمام آنچه را روی زمین است مالک باشند و همانند آن بر آن افزوده شود، حاضرند همه را فدا کنند تا از عذاب شدید روز قیامت رهایی یابند. و از سوی خدا برای آنها اموری ظاهر می شود که هرگز گمان نمی کردند.</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اعمال بدی را که انجام داده اند برای آنها آشکار می شود، و آنچه را (از عذاب الهی) استهزا می کردند بر آنها واقع می گردد.</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انسان را زیانی رسد، ما را (برای حل مشکلش) می خواند. سپس هنگامی که از جانب خود به او نعمتی دهیم، می گوید: «این نعمت بخاطر کاردانی خودم به من داده شده.» (چنین نیست) بلکه این وسیله آزمایش (آنها) است، هرچند بیشترشان نمی دانند.</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را کسانی که قبل ازآنها بودند نیز گفتند، ولی آنچه را به دست می آوردند برای آنها سودی نداشت.</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بدیهای اعمالشان به آنها رسید. و ستمکاران این گروه[= بت پرستان اهل مکّه] نیز بزودی گرفتار بدیهای اعمالی که انجام داده اند خواهند شد، و هرگز نمی توانند از عذاب الهی بگریزند.</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ندانستند که خداوندروزی را برای هر کس بخواهد گسترده یا تنگ می سازد؟! در این، نشانه هایی است برای گروهی که ایمان می آورند.</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بندگان من که برخود اسراف و ستم کرده اید! از رحمت خداوند نومید نشوید که خدا همه گناهان را می آمرزد، زیرا او بسیار آمرزنده و مهربان است.</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درگاه پروردگارتان بازگردید و در برابر او تسلیم شوید، پیش از آن که عذاب به سراغ شما آید، سپس (از سوی هیچ کس) یاری نشوید.</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بهترین دستورهایی که از سوی پروردگارتان بر شما نازل شده پیروی کنید پیش از آن که عذاب (الهی) ناگهان به سراغ شما آید در حالی که از آن آگاه نیستند!»</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دستورها برای آن است که) مبادا کسی روز قیامت بگوید: «افسوس بر من از کوتاهی هایی که در اطاعت فرمان خدا کردم و از مسخره کنندگان (آیات او) بودم!»</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بگوید: «اگر خداوند مرا هدایت می کرد، از پرهیزگاران بودم.»</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هنگامی که عذاب را می بیند بگوید:«ای کاش بار دیگر (به دنیا) بازمی گشتم و از نیکوکاران بودم!»</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آیات من به سراغ تو آمد، امّا آن را تکذیب کردی و تکبّر نمودی و از کافران بودی.</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 قیامت کسانی را که بر خدا دروغ بستند (و تکبر ورزیدند) می بینی که صورتهایشان سیاه است. آیا در جهنم جایگاهی برای متکبّران نیست؟!</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کسانی را که تقوا پیشه کردند رهایی می بخشد و رستگار می کند. هیچ بدی به آنان نمی رسد و هرگز اندوهگین نخواهند شد.</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آفریدگار همه چیز است و حافظ و نگهبان بر همه اشیاء است.</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کلیدهای آسمانها و زمین از آن اوست. و کسانی که به آیات خداوند کافر شدند زیانکاران (واقعی) هستند.</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بگو:«آیا به من دستور می دهید که غیر خدا را بپرستم ای جاهلان؟!»</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تو و همه پیامبران پیشین وحی شده که اگر مشرک شوی، تمام اعمالت تباه می شود و از زیانکاران خواهی بود.</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تنها خداوند را عبادت کن و از شکرگزاران باش.</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خدا را آن گونه که باید بشناسند، نشناختند، در حالی که تمام زمین در روز قیامت در قبضه (قدرت) اوست و آسمانها پیچیده در دست او. خداوند منزّه و برتر است از آنچه هتای او قرار می دهند.</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آستانه قیامت) در «صور» دمیده می شود، و در پی آن همه کسانی که در آسمانها و زمینند می میرند، مگر کسانی که خدا بخواهد. سپس بار دیگر در «صور» دمیده می شود، ناگهان همگی به پا می خیزند و در انتظار (حساب و جزا) هستند.</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(در آن روز) به نور پروردگارش روشن می شود، و نامه های اعمال را پیش می نهند و پیامبران و گواهان را حاضر می سازند، و میان آنها بحق داوری می شود و به آنان ستم نخواهد شد.</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هرکس آنچه انجام داده است بی کم و کاست داده می شود. و او نسبت به آنچه انجام می دادند از همه آگاهتر است.</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گروه گروه به سوی جهنم رانده می شوند. هنگامی که به دوزخ می رسند، درهای آن گشوده می شود و نگهبانان دوزخ به آنها می گویند: «آیا پیامبرانی از میان شما به سویتان نیامدند که آیات پروردگارتان را برای شما بخوانند و نسبت به ملاقات این روز شما را انذار کنند؟!» می گویند: «آری، (پیامبران آمدند) ولی (ما مخالفت کردیم و)» فرمان عذاب الهی بر کافران مسلّم شده است.</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گفته می شود: «از درهای جهنم وارد شوید، جاودانه در آن بمانید. چه بد جایگاهی است جایگاه متکبّران!»</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تقوای الهی پیشه کردند گروه گروه به سوی بهشت برده می شوند. هنگامی که به آن می رسند درهای بهشت گشوده می شود و نگهبانان به آنان می گویند: «سلام بر شما!گوارایتان باد! داخل بهشت شوید و جاودانه بمانید!»</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«حمد و ستایش مخصوص خداوندی است که به وعده خویش درباره ما وفا کرد و این سرزمین را میراث ما قرار داد که هر جای بهشت را بخواهیم منزلگاه خود قرار دهیم. و چه نیکوست پاداش عمل کنندگان!»</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فرشتگان را می بینی که بر گرد عرش حلقه زده اند و پروردگارشان را حمد و تسبیح می گویند.و در میان آنان [= بندگان] بحق داوری می شود. و (سرانجام) گفته خواهد شد:«حمدوستایش مخصوص خداوندی است که پروردگار جهانیان است.»</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از سوی خداوند توانا و دانا نازل شده است.</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خداوندی که آمرزنده گناه، پذیرنده توبه، دارای مجازات سخت، و صاحب نعمت فراوان است. هیچ معبودی جز او نیست. و بازگشت (همه شما) به سوی اوست.</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کسانی در آیات ما مجادله می کنند که (از روی عناد) کافر شده اند. پس مبادا رفت و آمد آنان در شهرها (و قدرت نماییشان) تو را فریب دهد!</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آنها قوم نوح و گروه هایی که بعد از آنها بودند (پیامبرانشان را) تکذیب کردند. و هر امّتی در پی آن بودند که پیامبرشان را بگیرند (و آزار دهند)، و برای محو حق به مجادله باطل دست زدند. امّا من آنها را مجازات کردم. دیدی که مجازات من چگونه بود!</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واین گونه فرمان پروردگارت درباره کسانی که کافر شدند مسلّم شده که آنها همه اهل آتشند.</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فرشتگانی که حاملان عرشند و آنها که گرداگرد آن (طواف می کنند) تسبیح و حمد پروردگارشان را می گویند و به او ایمان دارند و برای مؤمنان آمرزش می طلبند(و می گویند:) پروردگارا!رحمت و علم تو همه چیز را فرا گرفته است. پس کسانی را که توبه کرده و راه تو را پیروی می کنند بیامرز، و آنان را از عذاب دوزخ نگاه دار.</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آنها را در باغهای جاویدان بهشتی که به آنها وعده فرموده ای وارد کن و، (همچنین) از پدران و همسرانو فرزندانشان هر کدام که صالح بودند، به یقین تو توانا و حکیمی.</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را از بدیها نگاه دار، و هر کس را در آن روز از بدیها نگاه داری، مشمول رحمتت ساخته ای. و این همان رستگاری بزرگ!</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قیامت کسانی را که کافر شدند صدا می زنند که عداوت و خشم خداوند نسبت به شما از عداوت و خشم خودتان نسبت به خودتان بیشتر است، چرا که به سوی ایمان دعوت می شدید، ولی انکار می کردید.</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«پروردگارا! ما را دوبار میراندی و دوبار زنده کردی. اکنون به گناهان خود معترفیم. آیا راهی برای خارج شدن (از دوزخ) وجود دارد؟»</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می شود) این به سبب آن است که وقتی خداوند به یگانگی خوانده می شد انکار می کردید، و اگر برای او همتایی می پنداشتند ایمان می آوردید. اکنون داوری مخصوص خداوند بلند مرتبه و بزرگ است (و شما را مطابق عدل خود کیفر می دهد).</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آیات خود را به شما نشان می دهد و از آسمان برای شما روزی با ارزشی می فرستد. تنها کسانی متذکّر این حقایق می شوند که (به سوی خدا) بازمی گردند (و پیوسته به یاد او هستند).</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خدا را بخوانید و دین خود را برای او خالص کنید، هر چند کافران ناخشنود باشند.</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درجات (بندگان صالح) را بالا می برد، او صاحب عرش است،روح [=وحی الهی] را به فرمانش بر هر کس ازبندگانش که بخواهد القاء می کند تا (مردم را) از روز لقای پروردگار بیم دهد.</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همه آنان آشکار می شوند و چیزی از آنها بر خدا پنهان نخواهد ماند. (و گفته می شود:) حکومت امروز برای کیست؟ برای خداوند یکتای حاکم بر همه چیز است.</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هر کس در برابر آنچه انجام داده است جزا داده می شود. امروز هیچ ظلمی نیست. خداوند سریع الحساب است.</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از روز نزدیک [= روز قیامت] بترسان، هنگامی که (از شدّت وحشت) دلها به گلوگاه می رسد در حالی که تمامی وجود آنها مملوّ از اندوه است. برای ستمکاران نه دوستی وجود دارد، و نه شفاعت کننده ای که شفاعتش پذیرفته شود.</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چشمهایی را که به خیانت می گردد و آنچه را سینه ها پنهان می دارند، می داند.</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بحق داوری می کند، و معبودهایی را که غیر از او می خوانند (قدرت بر) هیچ گونه داوری ندارند. خداوند شنوا و بیناست.</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روی زمین سیر نکردند تا ببینند عاقبت کسانی که پیش از آنان بودند چگونه بود؟!آنها در قدرت و ایجاد آثار مهمّ در زمین از اینها برتر بودند. ولی خداوند آنان را به گناهانشان گرفت، و دربرابر (عذاب) او مدافعی نداشتند.</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برای آن بود که پیامبرانشان پیوسته با دلایل روشن به سراغشان می آمدند، ولی آنها انکار می کردند. بدین سبب خداوند آنان را گرفت (و کیفر داد) که او توانا و مجازاتش شدید است.</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موسی را با معجزات خود و دلیل روشنی فرستادیم،</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و هامانو قارون. ولی آنها گفتند: «او ساحری بسیار دروغگو است.»</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حق را از سوی ما برای آنها آورد، گفتند: «پسران کسانی را که با موسی ایمان آورده اند بکشیدو زنانشان را (برای خدمت) زنده بگذارید.» امّا نقشه کافران راه به جایی نمی برد (و نقش بر آب می شود).</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فرعون گفت: «بگذارید موسی را بکُشم، و او پروردگارش را بخواند (تا نجاتش دهد)! زیرا من می ترسم که آیین شما را دگرگون سازد،و یا در این سرزمین فساد برپا کند!»</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موسی گفت: «من به پروردگارم و پروردگار شما پناه می برم از هر متکبّری که به روز حساب ایمان نمی آورد.»</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مرد مؤمنی از فرعونیان که ایمان خود راپنهان می داشت گفت: «آیا می خواهید مردی را به قتل برسانید بخاطر این که می گوید: پروردگار من «اللّه» است، در حالی که دلایل روشنی از سوی پروردگارتان برای شما آورده است؟! اگر دروغگو باشد، دروغش دامن خودش را خواهد گرفت. و اگر راستگو باشد، (لااقل) بعضی از عذابهایی را که وعده می دهد به شما خواهد رسید. خداوند کسی را که اسرافکار و بسیار دروغگوست هدایت نمی کند.</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امروز حکومت از آن شماست و در این سرزمین پیروزید. اگر عذاب خدا به سراغ ما آید، چه کسی ما را یاری خواهد کرد؟!» فرعون گفت:«من جز آنچه را مصلحت می بینیم به شما ارائه نمی دهم، و شما را جز به راه صحیح راهنمایی نمی کنم. (دستور، همان قتل موسی است.)»</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ایمان آورده بود گفت: «ای قوم من! من بر شما از روزی همانند روز (عذاب) اقوام پیشین بیمناکم!</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روشی همچون روش قوم نوح و عاد و ثمود و کسانی که بعد از آنان بودند (و راه کفر و طغیان پیمودند بر شما می ترسم). و خداوند برای بندگانش ستمی نمی خواهد.</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من از روزی که مردم یکدیگر را صدا می زنند (و از هم یاری می طلبند) بر شما بیمناکم!</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روزی که روی می گردانید و فرار می کنید. امّا هیچ وسیله نجاتی برای شما در برابر (عذاب) خداوند نیست. و هر کس را خداوند (بخاطر اعمالش) گمراه سازد، هدایت کننده ای برای او نیست!</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این یوسف با دلایل روشن به سراغ شما آمد، ولی شما پیوسته در آنچه او برای شما آورده بود تردید داشتید.تا زمانی که از دنیا رفت، گفتید: هرگز خداوند بعد از او پیامبری مبعوث نخواهد کرد! این گونه خداوند هر اسرافکار تردید کننده ای را گمراه می سازد.</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آیات خدا بی آن که دلیلی برایشان آمده باشد به مجادله می پردازند. (این کارشان) خشم عظیمی نزد خداوند و نزد آنان که ایمان آورده اند به بار می آورد. این گونه خداوند بر دل هر متکبّر گردنکشی مُهر می نهد.»</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گفت: «ای هامان! برای من برج بلندی بساز، شاید به وسایلی دست یابم،</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(دست یافتن به) آسمانها تا از خدای موسی آگاه شوم. هر چند گمان می کنم او دروغگو باشد.» اینچنین اعمال بد فرعون در نظرش آراسته جلوه کرد و از راه حق باز داشته شد. و توطئه فرعون (و امثال او) جز به نابودی نمی انجامد.</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(از قوم فرعون) ایمان آورده بود گفت: «ای قوم من! از من پیروی کنید تا شما را به راه صواب، راهنمایی کنم.</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این زندگی دنیا، تنها متاع زودگذری است.و فقط آخرت سرای پایدار است.</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بدی کند، جز بمانند آن کیفر داده نمی شود. ولی هر کس کار شایسته ای انجام دهد ـ خواه مرد یا زن ـ در حالی که مؤمن باشد چنین کسانی وارد بهشت می شوند و در آن روزی بی حسابی به آنها داده خواهد شد.</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من! چرا من شما را به سوی نجات دعوت می کنم، امّا شما مرا به سوی آتش فرا می خوانید؟!</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 دعوت می کنیدکه به خداوند یگانه کافر شوم و همتایی که به آن علم ندارم برای او قرار دهم، در حالی که من شما را به سوی خداوند توانا و آمرزنده دعوت می کنم!</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آنچه مرا به سوی آن می خوانید، نه دعوت (و حاکمیتی) در دنیا دارد و نه درآخرت. و به یقین بازگشت ما در قیامت به سوی خداست.و اسرافکاران اهل آتشند.</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آنچه را به شما می گویم به خاطر خواهید آورد (و پشیمان خواهید شد)! من کار خود را به خدا وامی گذارم که خداوند نسبت به بندگانش بیناست.»</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او را از توطئه های شوم آنها نگه داشت، و عذاب شدیدی فرعونیان را فراگرفت.</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(عذاب آنها) آتش است که هر صبح و شام بر آن عرضه می شوند. و روزی که قیامت برپا شود (می فرماید:) «فرعونیان را در سخت ترین عذابها وارد کنید.»</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 هنگامی را که در آتش دوزخ با هم به گفتگو و ستیزه می پردازند. ضعیفان به مستکبران می گویند: «ما پیرو شما بودیم، آیا شما (امروز) سهمی از آتش را به جای ما پذیرا می شوید؟!»</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مستکبران می گویند: «ما همگی در آن هستیم، زیرا خداوند در میان بندگانش (بعدالت) حکم کرده است.»</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در آتشند به مأموران دوزخ می گویند: «از پروردگارتان بخواهید یک روز عذاب را از ما بردارد.»</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«آیا پیامبران شما با دلایل روشن به سراغتان نیامدند؟!» می گویند: «آری (آمدند ولی ما نپذیرفتیم)» آنها می گویند: «پس هر چه می خواهید (خدا را) بخوانید.ولی دعای کافران (به اجابت نمی رسد و) جز در گمراهی نیست.»</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یقین پیامبران خود و کسانی را که ایمان آورده اند، در زندگی دنیا و (در آخرت) روزی که گواهان به پا می خیزند یاری می دهیم.</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عذرخواهی ستمکاران سودی به حالشان نمی بخشد. و لعنت (و دوری از رحمت الهی) و جایگاه بد برای آنان است.</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موسی هدایت بخشیدیم، و بنی اسرائیل را وارثان کتاب (تورات) قرار داریم.</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کتابی که مایه هدایت و تذکّر برای خردمندان بود.</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پیامبر!) صبر و شکیبایی پیشه کن که وعده خدا حق است، و برای گناه [= ترک اولی] خود استغفار کن، و هر صبح و شام تسبیح و حمد پروردگارت را به جا آور.</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 آیات خداوند بدون دلیلی که برای آنها آمده باشد ستیزه جویی می کنند، در سینه هایشان فقط تکبّر (و غرور) است، و هرگز به خواسته خود نخواهند رسید، پس به خدا پناه بر که او شنوا و بیناست.</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آفرینش آسمانها و زمین از آفرینش انسانها عظیم تر است، ولی بیشتر مردم نمی دانند.</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نابینا و بینا یکسان نیستند.و (همچنین) کسانی که ایمان آورده، و اعمال صالح انجام داده اند با بدکاران. هرچند شما کمتر متذکّر می شوید.</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رستاخیز به یقین آمدنی است، و شکّی در آن نیست. ولی اکثر مردم ایمان نمی آورند.</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شماگفته است: «مرا بخوانید تا (دعای) شما را اجابت کنم. به یقین کسانی که از عبادت من تکبّر میورزند بزودی با ذلّت وارد دوزخ می شوند.»</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شب را برای شما آفرید تا در آن بیاسایید، و روز را روشنی بخش قرار داد. خداوند نسبت به مردم صاحب فضل و کَرَم است. ولی بیشتر مردم شکرگزاری نمی کنند.</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خداوند، پروردگار شما که آفریننده همه چیز است. هیچ معبودی جز او نیست. با این حال چگونه (از راه حق) منحرف می شوید؟!</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اینگونه، آنهایی که آیات خدا را انکار می کردند (از راه راست) منحرف می شوند.</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زمین را برای شما جایگاه امن و آرامش قرار داد و آسمان را همچون سقفی (بر فرازتان). و شما را (در عالم جنین) صورتگری کرد، و تصویرتان را نیکو آفرید.و از نعمت های پاکیزه به شما روزی داد. این است خداوند پروردگار شما. زوال ناپذیر و پربرکت است خداوندی که پروردگار جهانیان است.</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زنده (واقعی) اوست. معبودی جز او نیست. پس او را بخوانید در حالی که دین خود را برای او خالص کرده اید. ستایش مخصوص خداوندی است که پروردگار جهانیان است.</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از پرستش معبودهایی که شما غیر از خدا می خوانید نهی شده ام، چون دلایل روشن از جانب پروردگارم برای من آمده است. و مأمورم که تنها در برابر پروردگار جهانیان تسلیم باشم.»</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از خاکی آفرید، سپس از نطفه ای، سپس از علقه (و خون بسته شده)ای، سپس شما را بصورت طفلی (از شکم مادر) بیرون می آورد، بعد (رشد می کنید تا) به مرحله کمال قوّت خود می رسید، و بعد از آن پیر می شوید. و (در این میان) گروهی از شما پیش از رسیدن به این مرحله می میرند و (در نهایت) به اجل حتمی خود می رسید. شاید (در این مراحل) بیندیشید.</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زنده می کند و می میراند. و هنگامی که وجود چیزی را مقرّر کند،تنها به آن می گوید: «موجود باش!» بی درنگ موجود می شود.</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در آیات خدا مجادله می کنند، چگونه (از راه حق) منحرف می شوند؟!</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کتاب آسمانی و آنچه را به وسیله پیامبرانمان فرستاده ایم تکذیب کردند. امّا بزودی(از نتیجه کار خود) آگاه می شوند!</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غل و زنجیرها برگردن آنان قرار گرفته و آنها را می کشند.</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آب سوزان وارد می کنند. سپس در آتش دوزخ می سوزند!</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آنها گفته می شود: «کجایند آنچه را همتای خدا قرار می دادید،</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معبودهایی را که جز خدا پرستش می کردید؟!» آنها می گویند: «همه از نظر ما پنهان و گم شدند. بلکه ما اصلاً پیش از این چیزی را پرستش نمی کردیم»! این گونه خداوند کافران را گمراه می سازد.</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(عذاب) بخاطر آن است که به ناحق در زمین شادی می کردید و از روی غرور و مستی به خوشحالی می پرداختید.</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درهای جهنم وارد شوید و جاودانه در آن بمانید. و چه بد است جایگاه متکبّران!</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پیامبر) صبر کن که وعده خدا حق است. و هرگاه قسمتی از مجازاتهایی را که به آنها وعده داده ایم در حال حیاتت به تو نشان دهیم، یا تو را (پیش از آن) از دنیا ببریم (مهم نیست). چرا که آنان را فقط به سوی ما باز می گردانند.</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تو پیامبرانی فرستادیم. سرگذشت گروهی از آنان را برای تو باز گفته،و سرگذشت گروهی را برای تو بازگو نکرده ایم.و هیچ پیامبری حق نداشت معجزه ای جز به فرمان خدا بیاورد. و هنگامی که فرمان خداوند (برای مجازات کافران) صادر شود، بحق داوری خواهد شد. و آن جا اهل باطل زیان خواهند کرد.</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چهارپایان را برای شما آفرید تا بعضی را سوار شوید و از بعضی تغذیه کنید.</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شما در آنها منافع بسیاری (جز اینها) است، تا بوسیله آنها به مقصدی که دردل دارید برسید. و بر آنها و بر کشتیها سوار می شوید.</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آیاتش را همواره به شما نشان می دهد. پس کدام یک از آیات خدا را انکار می کنید؟!</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روی زمین سیر نکردند تا ببینند عاقبت کسانی که پیش از آنها بودند چگونه بود؟! همان کسانی که نفراتشان از اینها بیشتر، و نیرو و آثارشان در زمین فزونتر و پایدارتر بود. امّا هرگز آنچه را به دست می آوردند نتوانست آنها را بی نیاز سازد (و از عذاب الهی رهایی بخشد).</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پیامبرانشان با دلایل روشن به سراغ آنان آمدند، به دانشی که خود داشتند دلخوش شدند (و غیرآن را هیچ شمردند). ولی آنچه را(از عذاب) به تمسخر می گرفتند آنان را فرا گرفت.</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عذاب ما را دیدند گفتند: «هم اکنون به خداوند یگانه ایمان آوردیم و به معبودهایی که همتای او می شمردیم کافر شدیم.»</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عذاب ما را مشاهده کردند، ایمانشان برای آنها سودی نداشت. این سنّت خداوند است که همواره در میان بندگانش جاری شده، و در آن جا کافران زیانکار شدند.</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کتابی است که از سوی خداوند بخشنده مهربان نازل شده است.</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کتابی که آیاتش هر مطلبی را در جای خود بازگو کرده، و قرآنی است فصیح و گویاست برای جمعیتی که آگاهند،</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بشارت دهنده و بیم دهنده است. ولی بیشتر آنان روی گردان شدند. از این رو (حقایق را) نمی شنوند.</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«دل های ما نسبت به آنچه ما را به آن دعوت می کنی در پوششهایی قرار گرفته و در گوشهای ما سنگینی است، و میان ما و تو (گویا) حجابی وجود دارد. پس تو کار خود را انجام بده و ما هم کار خود را انجام می دهیم.»</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فقط انسانی مثل شما هستم. (ولی) بر من وحی می شود که معبود شما معبودی یگانه است. پس تمام توجه خود را به طور کامل به سوی او کنید و از وی آمرزش بخواهید. وای بر مشرکان!</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زکات نمی پردازند، و آخرت را منکرند.</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آوردهو کارهای شایسته انجام دادند، پاداشی دائمی دارند.»</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شما به آن کس که زمین را در دو روز [= در دوران] آفرید کافر می شوید و برای او همانندهایی قرار می دهید؟! او پروردگار جهانیان است.</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برفراز زمین کوههای استواری قرار داد و برکاتی در آن نهادو مواد غذایی آن را مقدّر فرمود، ـ اینها همه در چهار روز [= چهار دوران ] بود ـ درست به اندازه نیاز تقاضا کنندگان.»</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آفرینش آسمان پرداخت، در حالی که بصورت دود بود. به آن و به زمین دستور داد: «به وجود آیید، (و شکل گیرید) خواه از روی اطاعت و خواه اکراه!» آنها گفتند: «ما از روی طاعت آمدیم.»</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آنها را بصورت هفت آسمان در دو روز [= دو دوران] آفرید، و در هر آسمانی امر (و برنامه) آن (آسمان) را وحی (و مقرّر) فرمود، و آسمان پایین را با چراغهایی[= ستارگان] زینت بخشیدیم، و (با شهابها از رخنه شیاطین) حفظ کردیم. این است تقدیر خداوند توانا و دانا.</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روی گردان شوند، بگو: «من شما را ازصاعقه ای همانند صاعقه عاد و ثمود بیم می دهم!»</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پیامبران از پیش روو پشت سر (و از هر سو) به سراغشان آمدند (و آنان را دعوت کردند) که جز خدا را نپرستید. آنها گفتند: «اگر پروردگار ما می خواست به یقین فرشتگانی نازل می کرد.از این رو ما به آنچه شما به آن فرستاده شده اید کافریم.»</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قوم عاد به ناحق در زمین تکبّر ورزیدند و گفتند: «چه کسی از ما نیرومندتر است؟!» آیا نمی دانستند خداوندی که آنان را آفریده از آنها قویتر است؟! و (بخاطر این پندار) پیوسته آیات ما را انکار می کردند.</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تند بادی هول انگیز و سرد در روزهایی شوم و پر غبار بر آنها فرستادیم تا عذاب خوارکننده را در زندگی دنیا به آنها بچشانیم. و به یقین عذاب آخرت خوارکننده تر است، و (از هیچ سو) یاری نمی شوند.</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ثمود را هدایت کردیم، ولی آنها نابینایی (و گمراهی) را بر هدایت ترجیح دادند. به همین جهت صاعقه عذاب خوارکننده بخاطر اعمالی که انجام می دادند آنها را فرو گرفت.</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ایمان آوردند و پرهیزگار بودند نجات بخشیدیم.</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(یاد کن) روزی را که دشمنان خدا به سوی دوزخ گردآوری می شوند، و آنان نگه داشته می شوند تا به یکدیگر محلق شوند.</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وقتی به آن می رسند، گوشها و چشمها و پوستهای تنشان به آنچه انجام می دادند گواهی می دهند.</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پوستهای خود می گویند: «چرا بر ضدّ ما گواهی دادید؟!» جواب می دهند: «همان خدایی که هر موجودی را به سخن در آورده ما را گویا ساخته (تا حقایق را بازگو کنیم). و اوشما را نخستین بار آفرید، و به سوی او بازگردانده می شوید.»</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اگر گناهانتان را مخفی می کردید نه بخاطر این بود که از شهادت گوشها و چشمهاو پوستهای تنتان بیم داشتید (زیرا باور نمی داشتید آنها به سخن درآیند)، بلکه شما گمان می کردید که خداوند بسیاری از اعمالی را که (پنهانی) انجام می دهید نمی داند.</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گمانی (ناروا) بود که درباره پروردگارتان داشتید و همان موجب هلاکت شما شد، و سرانجام از زیانکاران شدید.</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دوزخ جایگاه آنهاست. خواه صبر کنند(یا نکنند) و اگر تقاضای عفو کنند، مورد عفو قرار نمی گیرند.</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آنها همنشینانی (زشت سیرت) قرار دادیم که زشتیها را از پیش رو و پشت سر آنها در نظرشان جلوه دادند. و فرمان الهی درباره آنان تحقّق یافت و به سرنوشت اقوام گمراهی از جنّ و انس که قبل از آنها بودند گرفتار شدند. به یقین آنها زیانکار بودند.</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گفتند: «به این قرآن گوش فرا ندهید. و به هنگام تلاوت آن جنجال کنید، شاید پیروز شوید.»</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به کافران عذاب شدیدی می چشانیم، و آنها را به بدترین اعمالی که انجام می دادند کیفر می دهیم.</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آتش کیفر دشمنان خداست، سرای جاویدشان در آن خواهد بود، کیفری است بخاطر این که آیات ما را انکار می کردند.</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گفتند: «پروردگارا! کسانی از جنّ و انس که ما را گمراه کردند به ما نشان ده تا زیر پای خود نهیم (و لگدمالشان کنیم) تا از پست ترین مردم باشند.»</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گفتند: «پروردگار ما خداوند یگانه است.» سپس استقامت کردند، فرشتگان بر آنان نازل می شوند که: «نترسید و غمگین مباشید، و بشارت باد بر شما به آن بهشتی که به شما وعده داده شده است!</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(فرشتگان) یاران و مددکاران شما در زندگی دنیا و آخرت هستیم. و برای شما هرچه دلتان بخواهد در بهشت فراهم است، و هرچه طلب کنید به شما داده می شود.</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اینها وسیله پذیرایی از سوی خداوند آمرزنده و مهربان است.»</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خوش گفتارتر است از آن کس که دعوت به سوی خدا می کند و عمل صالح انجام می دهد و می گوید: «من از مسلمانانم»؟!</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نیکی و بدی یکسان نیست. بدی را با نیکی دفع کن، ناگاه (خواهی دید) همان کس که میان تو و او دشمنی است، گویی دوستی گرم و صمیمی است.</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امّاجز کسانی که دارای صبر و استقامتند به این مقام نمی رسند، و جز کسانی که بهره عظیمی (از ایمان و تقوا) دارند به آن نایل نمی گردند.</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وسوسه ای از شیطان متوجه تو گردد، از خدا پناه بخواه که او شنونده و داناست.</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نشانه های او، شبو روز و خورشید و ماه است. (ولی) برای خورشید و ماه سجده نکنید، (بلکه) برای خدایی که آفریننده آنهاست سجده کنید اگر تنها او را می پرستید.</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عبادت پروردگار) تکبّر کنند، کسانی [= فرشتگانی] که نزد پروردگارتو هستند شب و روز برای او تسبیح می گویند و خسته نمی شوند.</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آیات او این است که زمین را خشک (و بی جان) می بینی، امّا هنگامی که آب (باران) بر آن می فرستیم به جنبش در می آید و رشد می کند. همان کس که آن را زنده کرد، مردگان را نیز زنده می کند. به یقین او بر هر چیز تواناست.</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آیات ما را تحریف می کنند برماپوشیده نخواهندبود. آیا کسی که در آتش افکنده می شود بهتر است یا کسی که در روز قیامت با امنیت به عرصه محشر می آید؟! هر کاری می خواهید بکنید، او به آنچه انجام می دهید بیناست.</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این ذکر [= قرآن] هنگامی که به سراغشان آمد کافر شدند (نیز بر ما مخفی نخواهند ماند)! و این کتابی است قطعاً شکست ناپذیر،</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هیچ گونه باطلی، نه از پیش رو و نه از پشت سر، به سراغ آن نمی آید. چرا که از سوی خداوند حکیم و شایسته ستایش نازل شده است.</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به ناروا درباره تو می گویند همان است که درباره پیامبران قبل از تو نیز گفته شده. پروردگار تو (هم) دارای آمرزش و (هم) دارای کیفر دردناکی است!</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 را قرآنی عجمی قرار می دادیم به یقین می گفتند: «چرا آیاتش به روشنی بیان نشده؟! قرآن عجمی از پیغمبری عربی؟!» بگو: «این (کتاب) برای کسانی که ایمان آورده اند هدایت و شفاست. ولی کسانی که ایمان نمی آورند، در گوشهایشان سنگینی است و از مشاهده آن نابینا هستند. آنها (همچون کسانی هستند که گویی) از راه دور صدا زده می شوند.»</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موسی کتاب آسمانی دادیم. سپس در آن اختلاف شد. و اگر فرمانی از ناحیه پروردگارت در این باره صادر نشده بود، که باید به آنان مهلت داد تا اتمام حجت شود) در میان آنها داوری می شد (و به کیفر می رسیدند). ولی آنها هنوز درباره آن شکی توأم با بدگمانی دارند.</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عمل صالحی انجام دهد، سودش برای خود اوست. و هر کس بدی کند، به خویشتن بدی کرده است. و پروردگارت هرگز به بندگان ستم نمی کند.</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به قیامت (و لحظه وقوع آن) تنها به خدا باز می گردد. هیچ میوه ای از غلاف خود خارج نمی شود، و هیچ ماده ای باردار نمی گردد ووضع حمل نمی کند مگر به علم او.و آن روز که آنها را ندا می دهد کجایند همتایانی که برای من می پنداشتید؟! می گویند: «(پروردگارا!) ما اعلام داشتیم که هیچ گواهی (بر گفته خود) نداریم.»</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معبودانی را که قبلاً می خواندند از نظر آنها گم و پنهان می شوند. و می دانند هیچ گریزگاهی ندارند.</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هرگز از درخواست نیکی (و نعمت) خسته نمی شود. و اگر شرّ و بدی به او رسد، بسیار مأیوس و نومید می گردد.</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بعد از ناراحتی که به او رسیده رحمتی از سوی خود به او بچشانیم می گوید: «این بخاطر شایستگیو استحقاق من بوده، و گمان نمی کنم قیامت برپا شود. و (بفرض که قیامتی باشد،) هرگاه به سوی پروردگارم بازگردانده شوم، برای من نزد او بهترین پاداش است.ما کافران را از اعمالی که انجام داده اند (بزودی) آگاه خواهیم کرد و از عذاب شدید به آنها می چشانیم.</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به انسان (غافل و بی خبر) نعمت دهیم، روی می گرداندو با حال تکبّر (از حق) دور می شود. ولی هرگاه بدی (و مختصر ناراحتی) به او رسد، تقاضای فراوان و مستمر (برای برطرف شدن آن) دارد.</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این قرآن از سوی خداوند باشد و شما به آن کافر شوید، چه کسی گمراهتر خواهد بود از کسی که در مخالفت شدیدی (با آن) قرار دارد؟!</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نشانه های خود را در اطراف عالم و در درون جانشان به آنها نشان می دهیم تا برای آنان آشکار گردد که او حق است. آیا کافی نیست که پروردگارت بر همه چیز شاهد و گواه است؟!</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 باشید که آنها از لقای پروردگارشان در شک و تردیدند. و آگاه باشید که او بر همه چیز احاطه دارد.»</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عسق.</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خداوند توانا و حکیم به تو و پیامبرانی که پیش از تو بودند وحی می کند.</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در آسمانها و آنچه در زمین است از آن اوست. و او بلند مرتبه و بزرگ است.</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آسمانها (بخاطر نسبتهای ناروای مشرکان) از فرازشان متلاشی شود. و فرشتگان پیوسته تسبیح و حمد پروردگارشان را می گویندو برای کسانی که در زمین هستند آمرزش می طلبند. آگاه باشید خداوند آمرزندهو مهربان است.</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غیر او را ولیّ خود انتخاب کردند، خداوند حساب اعمالشان را نگه می دارد. و تو مأمور اجبار آنها (بر قبول حق) نیستی.</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قرآنی فصیح و گویا را بر تو وحی کردیم تا «امّ القری» و کسانی را که کرد آن هستید[= ساکنان مکه و همه جهانیان را] انذار کنی و آنها را از روزی که همگان در آن روز جمع می شوند و هیچ شک و تردیدی در آن نیست بیم دهی. (در آن روز) گروهی در بهشتند و گروهی در آتش سوزان!</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خدا می خواست همه آنها را (به اجبار) امّت واحدی قرار می داد، (ولی هدایت اجباری سودی ندارد). امّا خداوند هر کس را بخواهد در رحمتش وارد می کند، و برای ستمکاران، سرپرست و یاوری نیست.</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غیر از او را ولیّ خود برگزیدند؟! در حالی که «ولیّ» فقط خداوند است و اوست که مردگان را زنده می کند، و اوست که بر هر چیزی تواناست.</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هر چیز اختلاف کنید، (بگو:) داوریش با خداست. این است خداوند، پروردگار من، بر او توکّل کرده ام و به سوی او باز می گردم!</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آفریننده آسمانها و زمین است و همسرانی از جنس خودتان برای شما قرار داد و نیز جفتهایی از چهارپایان آفرید. و شما را به این وسیله [= از طریق زوجیت ] زیاد می کند. هیچ چیز همانند او نیست و او شنوا و بیناست.</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کلیدهای آسمانهاو زمین از آن اوست. روزی را برای هر کس بخواهد گسترده می سازد یا تنگ می گیرد. او به همه چیز داناست.</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آیینی را برای شما مقرر نمود که به نوح توصیه کرده بود. و آنچه را بر تو وحی فرستادیم و به ابراهیم و موسیو عیسی سفارش کردیم این بود که: همان دین (خالص) را برپا دارید و در آن تفرقه ایجاد نکنید. و آنچه مشرکان را به آن دعوت می کنید [= توحید ]بر آنها گران است. خداوند هر کس را بخواهد برمی گزیند، و کسی را که توبه کند به سوی هدایت می نماید.</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پراکنده نشدند مگر بعد از آن که علم و آگاهی به سراغشان آمد. و این (تفرقه جویی) بخاطر انحراف از حق بود. و اگر فرمانی از سوی پروردگارت صادر نشده بود که تا سرآمد معیّنی (زنده و آزاد) باشند، در میان آنها داوری می شد (و به کیفر خود می رسیدند). و کسانی که بعد از آنها وارثان کتاب شدند نسبت به آن در شکی توأم با بدگمانی اند!</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همین خاطر تو (نیز آنان را به سوی این آیین توحیدی) دعوت کن و آنچنان که مأمور شده ای استقامت نما، و از هوی و هوسهای آنان پیروی مکن، و بگو: «به تمام کتابهایی که خدا نازل کرده ایمان آورده ام و مأمورم در میان شما عدالت را اجرا کنم. خداوند پروردگار ما و شماست. (نتیجه) اعمال ما از آن ماست و (نتیجه) اعمال شما از آن شما. خصومت شخصی در میان ما و شما نیست. و خداوند ما و شما را (در قیامت) جمع می کند، و بازگشت (همه) به سوی اوست.»</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درباره خدا بعد از پذیرفته شدن دعوت الهی (از سوی مردم منصف)، جدالو ستیزه جویی می کنند، دلیلشان نزد پروردگارشان باطل و بی پایه است. و غضب (الهی) بر آنهاست و عذابی شدید دارند.</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کتاب را بحق نازل کرد و میزان (سنجش حق از باطل و همچنین خبر قیامت) را. تو چه می دانی شاید روز رستاخیز نزدیک باشد!</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قیامت ایمان ندارند در باره آن شتاب می کنند. ولی آنهاکه ایمان آورده اند پیوسته از آن هراسانند، و می دانند آن حق است. آگاه باشید کسانی که در قیامت القای تردید می کنند، در گمراهی عمیقی هستند.</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نسبت به بندگانش لطف دارد. هر کس را بخواهد روزی می دهدو او توانا و شکست ناپذیر است.</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زراعت آخرت را بخواهد، به کشت او فزونی می بخشیم (و بر محصولش می افزاییم). و کسی که فقط کشت دنیا را بطلبد، بهره ای از آن به او می دهیم امّا در آخرت هیچ بهره ای ندارد.</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معبودانی دارند که بی اذن خداوند آیینی برای آنها ساخته اند؟! اگر وعده قطعی (الهی و اجل معینی) برای آنها نبود، در میانشان داوری می شد (و دستور عذاب صادر می گشت) و به یقین برای ستمکاران عذاب دردناکی است!</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ستمکاران را می بینی که از اعمالی که انجام داده اند سخت بیمناکند، در حالی که (نتیجه) اعمالشان آنها رافرا گرفته امّا کسانی که ایمان آورده و کارهای شایسته انجام داده اند در باغهای سرسبز بهشتند و هرچه بخواهند نزد پروردگارشان برای آنها فراهم است. این است فضل(و بخشش) بزرگ!</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چیزی است که خداوند بندگانش را که ایمان آورده و کارهای شایسته انجام داده اند به آن نوید می دهد. بگو: «من هیچگونه اجر و پاداشی از شما بر این دعوت درخواست نمی کنم جز دوست داشتن نزدیکانم [= اهل بیتم] . و هر کس کار نیکی انجام دهد، بر نیکی اش می افزاییم. چرا که خداوند آمرزنده و قدردان است».</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گویند: «او بر خدا دروغ بسته است»؟! در حالی که اگر خدا بخواهد (و تو را دروغ گو بداند) بر قلب تو مهر می نهد و باطل را محو می کند و حق را به فرمانش پا برجا می سازد. به یقین او از آنچه درون سینه هاست آگاه است.</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توبه را از بندگانش می پذیرد و بدیها را می بخشد،و آنچه را انجام می دهید می داند.</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درخواست کسانی را که ایمان آورده و کارهای نیک انجام داده اند می پذیرد و از فضل خود بر آنها می افزاید. امّا برای کافران عذاب شدیدی است!</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خداوند روزی را برای بندگانش وسعت بخشد، در زمین طغیان و ستم می کنند. ولی به مقداری که می خواهد (و مصلحت می داند) نازل می کند، چراکه او نسبت به بندگانش آگاهو بیناست.</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باران سودمند را پس از آن که مأیوس شدند نازل می کند و رحمت خویش را می گستراند. و او ولیّ (و سرپرستِ) شایسته ستایش است.</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آیات اوست آفرینش آسمانها و زمین و آنچه از جنبندگان در آنها منتشر نموده. و او هرگاه بخواهد بر گردآوری آنها تواناست.</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مصیبتی به شما رسد بخاطر اعمالی است که انجام داده اید، و بسیاری را نیز عفو می کند.</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هرگز نمی توانید در زمین از قدرت خداوند فرار کنید. و غیر از خدا هیچ سرپرست و یاوری برای شما نیست.</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نشانه های او کشتی های کوه پیکری است که در دریا (به کمک بادها) حرکت می کنند.</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او اراده کند، باد را ساکن می سازد تا آنها بر روی دریا بی حرکت بمانند. در این نشانه هایی است برای هر صبور شکرگزار.</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اگر بخواهد آنها را بخاطر اعمالی که سرنشینانش انجام داده اند نابود می سازد. و بسیاری را می بخشد.</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کسانی که در آیات ما مجادله می کنند بدانند هیچ گریزگاهی ندارند.</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به شما عطا شده متاع (زودگذر) زندگی دنیاست، و آنچه نزد خداست برای کسانی که ایمان آورده و بر پروردگارشان توکّل می کنند بهتر و پایدارتر است.</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گناهان بزرگ و اعمال زشت اجتناب میورزند، و هنگامی که خشمگین شوند عفو می کنند.</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دعوت پروردگارشان را اجابت کرده ونماز را برپا می دارندو امورشان با مشورت در میان آنها انجام می گیرد و از آنچه به آنها روزی داده ایم انفاق می کنند،</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هرگاه ستمی به آنها رسد (تسلیم ظلم نمی شوند و) یاری می طلبند.</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کیفر بدی، مجازاتی است همانند آن. ولی هر کس عفو و اصلاح کند، پاداش او باخداست. به یقین او ستمکاران را دوست ندارد.</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چون ستمی بر او واقع شود (از خود دفاع کند و) یاری طلبد، هیچ ایرادی بر او نیست.</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ایرادو مجازات بر کسانی است که به مردم ستم می کنند و در زمین به ناحق ظلم روا می دارند. برای آنان عذاب دردناکی است!</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شکیبایی نموده و عفو کند، این کار، از امور پرارزش است.</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راکه خدا گمراه کند، هیچ سرپرست و یاوری جز او نخواهد داشت. و (روز قیامت) ستمکاران را در آن هنگام که عذاب الهی را مشاهده می کنند می بینی که می گویند: «آیا راهی به سوی بازگشت (و جبران) وجود دارد؟!»</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می بینی که بر آتش عرضه می شوند در حالی که از شدّت ذلّت سرافکنده اندو زیر چشمی (به آن) نگاه می کنند. وکسانی که ایمان آورده اند می گویند: «زیانکاران واقعی آنانند که سرمایه وجود خود و خانواده خویش را در روز قیامت از دست داده اند. آگاه باشید که ستمکاران (آن روز) در عذاب دائم هستند!»</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جز خدا سرپرستو یاوری ندارند که یاریشان کنند.و هر کس را خدا گمراه سازد، هیچ راه نجاتی برای او نیست.</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اجابت کنید دعوت پروردگار خود را پیش از آن که روزی فرا رسد که هیچ چیز مانع آن در برابر اراده خدا نیست. و در آن روز، نه پناهگاهی دارید و نه مدافعی.</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آیین تو) روی گردان شوند (غمگین مباش)،ما تو را حافظ آنان(و مأمور اجبارشان) قرار نداده ایم. وظیفه تو تنها ابلاغ است. و هنگامی که ما رحمتی از سوی خود به انسان بچشانیم به آن دلخوش می شود، و اگر بلایی بخاطر اعمالی که انجام داده اند به آنها رسد (به ناسپاسی می پردازند، چرا که) انسان بسیار ناسپاس است.</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از آن خداست. هر چه را بخواهد می آفریند. به هرکس اراده کند دختر می بخشد و به هر کس بخواهد پسر،</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(اگر بخواهد) پسر و دختر ـ هر دو ـ را به آنان می دهد، و هر کس را بخواهد عقیم می گذارد. زیرا که او دانا و تواناست.</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امکان ندارد خدا با هیچ انسانی سخن بگوید، مگر از راه وحی یا از پشت حجابی (همچون ایجاد صوت)، یا رسولی [= فرشته ای] می فرستدو به فرمان خود آنچه را بخواهد وحی می کند. چرا که او بلند مقام و حکیم است.</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(که بر پیامبران پیشین وحی فرستادیم) بر تو نیز حقایقی را به فرمان خود وحی کردیم. تو پیش از این نمی دانستی کتاب و ایمان چیست. (و از محتوای قرآن آگاه نبودی) ولی ما آن را نوری قرار دادیم که بوسیله آن هر کس از بندگان خویش را بخواهیم هدایت می کنیم. و به یقین تو به سوی راه راست هدایت می کنی.</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خداوندی که آنچه در آسمانها و آنچه در زمین است از آنِ اوست. آگاه باشید که همه امور تنها به سوی خدا باز می گردد.</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کتاب مبین (و روشنگر)،</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 آن را قرآنی فصیح و گویا قرار دادیم، تا شما (آن را به خوبی) درک کنید.</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(قرآن) در لوح محفوظ نزد ما والا و استوار است!</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ذکر [= قرآن] را از شما بازگیریم بخاطر این که قومی اسرافکارید؟!</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پیامبران بسیاری (برای هدایت) در میان اقوام پیشین فرستادیم.</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هیچ پیامبری به سوی آنها نمی آمد مگر این که او را استهزا می کردند.</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ما کسانی را که نیرومندتر از آنها بودند هلاک کردیم، و داستان (هلاکت) پیشینیان گذشت.</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از آنان بپرسی: «چه کسی آسمانها و زمین را آفریده است؟» به یقین می گویند: «خداوند توانا و دانا آنها را آفریده است».</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زمین را محل آرامش شما قرار داد، و برای شما در آن راههایی آفرید، باشد تا هدایت شوید (و به مقصد برسید).</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از آسمان آبی فرستاد به مقدار معیّن، و بوسیله آن سرزمین مرده را حیات بخشیدیم. همین گونه (در قیامت از قبرها) بیرون آورده می شوید.</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 کسی که همه زوجها را آفرید، و برای شما از کشتیها و چهارپایان مرکبهایی قرار داد که بر آن سوار می شوید،</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بر پشت آنها بخوبی قرار گیرید. سپس هنگامی که بر آنها قرار گرفتید، نعمت پروردگارتان را یاد کنید و بگویید: «پاک و منزّه است کسی که این را مسخّرما ساخت، وگرنه ما توانایی تسخیر آن را نداشتیم.</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ما به سوی پروردگارمان باز می گردیم.»</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برای او از میان بندگانش جزئی قرار دادند(و ملائکه را دختران خدا خواندند). انسان ناسپاسی آشکار است.</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میان مخلوقاتش دختران را (برای خود) انتخاب کرده وپسران را مخصوص شما ساخته است؟!</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هر گاه یکی از آنها را به همان چیزی که برای خداوند رحمان شبیه قرار داده [= به تولّد دختر ] بشارت دهند، صورتش (از فرط ناراحتی) سیاه می شود و خشمگین می گردد.</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را که در میان زینتها پرورش می یابد و به هنگام جدال قادر به تبیین مقصود خود نیست (فرزند خدا می خوانید)؟!</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فرشتگان را که بندگان خداوند رحمانند مؤنث پنداشتند. آیا هنگام آفرینش آنها حضور داشته اند؟! گواهی آنان نوشته می شود و (از آن) بازخواست خواهند شد.</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گفتند: «اگر خداوند رحمان می خواست ما آنها [= فرشتگان] را پرستش نمی کردیم.» ولی به این امر هیچ گونه علم و یقین ندارند و تنها حدسی بی اساس دارند.</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ما کتابی پیش از این به آنان داده ایم و آنها به آن تمسّک می جویند؟!</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نبوده است،) بلکه آنها می گویند: «ما نیاکان خود را بر آیینی یافتیم، و ما نیز به پیروی آنان هدایت یافته ایم.»</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گونه در هیچ شهر و دیاری پیش از تو، انذارکننده ای نفرستادیم مگر این که ثروتمندان مست و مغرور آن گفتند: «ما پدران خود را بر آیینی یافتیم و به آثار آنان اقتدا می کنیم.»</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(پیامبرشان) گفت: «آیا اگر من برای شما آیینی هدایت بخش تر از آنچه پدرانتان را بر آن یافتید آورده باشم (بازهم انکار می کنید)؟!» گفتند: «( آری،) ما به آنچه شما به آن فرستاده شده اید کافریم.»</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جهت آنان را مجازات کردیم. بنگر پایان کار تکذیب کنندگان چگونه بود!</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خاطر بیاور) هنگامی را که ابراهیم به پدرش [= عمویش آزر ] و قومش گفت: «من از آنچه شما می پرستید بیزارم.</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آن کسی که مرا آفریده، که او هدایتم خواهد کرد.»</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کلمه توحید را کلمه پاینده ای در نسلهای بعد از خود قرار داد، شاید (به سوی خدا) بازگردند.</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من این گروه و پدرانشان را از مواهب دنیا بهره مند ساختم تا حق و فرستاده آشکار (الهی) به سراغشان آمد.</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حق به سراغشان آمد. گفتند: «این سحر است، و ما نسبت به آن کافریم.»</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«چرا این قرآن بر مرد بزرگ(و ثروتمندی) از این دو شهر (مکه و طائف) نازل نشده است؟!»</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رحمت پروردگارت را تقسیم می کنند؟! ما معیشت آنها را در زندگی دنیا در میانشان تقسیم کردیم و درجات بعضی را برتر از بعضی قرار دادیم تا یکدیگر را به خدمت گیرند. و رحمت پروردگارت از تمام آنچه جمع آوری می کنند بهتر است.</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(بهره فراوان کفّار از مواهب مادی) سبب نمی شد که همه مردم امّت واحد (گمراهی) شوند، ما برای خانه های کسانی که به (خداوند) رحمان کافر می شدند سقفهایی از نقره و نردبانهایی (نقره ای) که از آن بالا روند قرار می دادیم.</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خانه هایشان درها و تختهایی (زیبا و نقره ای) قرار می دادیم که بر آن تکیه کنند.</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انواع زیورها. ولی تمام اینها بهره زندگی دنیاست، و آخرت نزد پروردگارت از آن پرهیزگاران است.</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از یاد خداوند رحمان، روی گردان شود شیطانی را بر او مسلط می سازیم که همواره همنشین او خواهد بود.</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شیاطین ] این گروه را از راه (خدا) باز می دارند، در حالی که گمان می کنند هدایت یافتگان (حقیقی) آنها هستند.</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(در قیامت) نزد ما حاضر شود می گوید:«ای کاش میان من و تو فاصله مشرق و مغرب بود. چه بد همنشینی بودی!»</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به آنها می گوییم:) این گفتگوها امروز به حال شما سودی ندارد، چرا که ظلم کردید. و همه در عذاب شرکت دادید.</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آیا تو می توانی سخن خود را به گوش کران برسانی، یا کوران و کسانی را که در گمراهی آشکاری هستند هدایت کنی؟!</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تو را (از میان آنها) ببریم، به یقین آنان را مجازات خواهیم کرد.</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یا اگر (زنده بمانی) آنچه را (از کیفر اعمالشان) به آنان وعده داده ایم به تو نشان خواهیم داد، زیرا ما بر آنها مسلّط هستیم.</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بر تو وحی شده محکم بگیر که تو بر صراط مستقیمی.</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مایه یادآوری (و عظمت) تو و قوم تو است و بزودی (از رفتارتان با این نعمت) سؤال خواهید شد.</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پیامبرانی که پیش از تو فرستادیم (و پیروان راستین آنها) بپرس: آیا غیر از خداوند رحمان معبودانی برای پرستش قرار دادیم؟!</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موسی را با آیات خود به سوی فرعون و اشراف او فرستادیم. (موسی به آنها) گفت: «من فرستاده پروردگار جهانیانم».</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او با نشانه های ما به سراغ آنها آمد، به آن می خندیدند.</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هیچ آیه (و معجزه ای) به آنان نشان نمی دادیم مگر این که از دیگری بزرگتر(و مهمتر) بود. و آنها را به (انواع) عذاب گرفتار کردیم شاید (بیدار شوند و) بازگردند.</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(وقتی گرفتار بلا می شدند می) گفتند: «ای ساحر! پروردگارت را به عهدی که با تو کرده بخوان، تا ما را از این بلا برهاند، که ما هدایت خواهیم یافت (و ایمان می آوریم)»</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عذاب را از آنها برطرف می ساختیم، بی درنگ پیمان خود را می شکستند.</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در میان قوم خود ندا داد و گفت: «ای قوم من! آیا حکومت مصر از آن من نیست، و این نهرها تحت فرمان من جریان ندارد؟! آیا نمی بینید؟!</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نه این است که من از این کسی که از طبقه پایین استو نمی تواند واضح سخن بگوید بهترم؟!</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گوید)چرا دستبندهای طلا به او داده نشده، یا این که چرا فرشتگان دوشادوش او نیامده اند (تا گفتارش را تأیید کنند)؟!»</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(فرعون) قوم خود را سبک شمرد (و فریب داد)، در نتیجه از او اطاعت کردند. به یقین آنان قومی فاسق بودند.</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هنگامی که ما رابه خشم آوردند، آنان را مجازات کرده و همه را غرق کردیم.</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پیشگامان (در عذاب) و عبرتی برای آیندگان قرار دادیم.</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درباره فرزند مریم مَثَلی زده شد، ناگهان قوم تو بخاطر آن دادوفریاد راه انداختند.</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«آیا خدایان ما بهترند یا او[= مسیح] ؟! (اگر معبودان ما در دوزخند، مسیح نیز در دوزخ است، چرا که معبود واقع شده)!» ولی آنها این مَثَل را جز از طریق جدال (و لجاج) برای تو نزدند. آنان گروهی کینه توز و پرخاشگرند.</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 مسیح] فقط بنده ای بود که ما نعمت به او بخشیدیم و او را نمونه و اسوه ای برای بنی اسرائیل قرار دادیم.</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بخواهیم به جای شما در زمین فرشتگانی قرار می دهیم که جانشین (شما) گردند.</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سبب آگاهی (و نشانه ای) بر روز قیامت است.(زیرا نزول عیسی گواه نزدیکی رستاخیز است). هرگز در قیامت تردید نکنید. و از من پیروی کنید که این راه مستقیم است.</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شیطان شما را (از راه خدا) باز ندارد، که او به یقین دشمن آشکار شماست.</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عیسی با دلایل روشن به سراغ آنها [= بنی اسرائیل] آمد گفت: «من برای شما حکمت آورده ام، و آمده ام تا برخی از آنچه را که در آن اختلاف دارید برای شما روشن کنم. پس تقوای الهی پیشه کنید و از من اطاعت نمایید.</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خداوند پروردگار من و پروردگار شماست. (تنها) او را پرستش کنید که راه راست همین است.»</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گروههایی از میان آنها (درباره مسیح) اختلاف کردند(و بعضی او را خدا پنداشتند). وای بر کسانی که ستم کردند از عذاب روزی دردناک!</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جز این انتظاری دارند که قیامت ناگهان به سراغشان آید در حالی که نمی فهمند؟!</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دوستان در آن روز دشمن یکدیگرند، مگر پرهیزگاران.</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بندگان من! امروز نه ترسی بر شماست و نه اندوهگین می شوید.</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به آیات ما ایمان آوردند و تسلیم بودند.</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آنها خطاب می شود:) شما و همسرانتان در نهایت شادمانی وارد بهشت شوید!</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برای پذیرایی آنها) ظرفهای طلایی و جامهای (شراب طهور) را گرداگرد آنها می گردانند. و در آنجا هر چه دلها می خواهد و چشمها از آن لذت می برد آماده است. و شما جاودانه در آن خواهید ماند.</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بهشتی است که شما وارث آن می شوید بخاطر اعمالی که انجام می دادید.</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برای شما میوه های فراوان است که از آن می خورید.</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مجرمان در عذاب دوزخ جاودانه می مانند.</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عذاب آنان کاسته نمی شود، و در آن جا (از همه چیز) مأیوسند.</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مابه آنها ستم نکردیم، آنان خود ستمکار بودند.</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فریاد می کشند: «ای مالک دوزخ! (ای کاش) پروردگارت ما را بمیراند (تا آسوده شویم)!» می گوید: «شما (در این جا) ماندگار هستید.»</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حق را برای شما آوردیم. ولی بیشتر شما از حق ناخشنود بودید.</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آنها تصمیم محکم بر توطئه گرفتند. ما نیزاراده محکمی(درباره آنها) داریم.</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می پندارند که ما اسرار نهانی و سخنان درگوشی آنان را نمی شنویم؟! آری، فرستادگان [=   فرشتگان] ما نزد آنها هستند و می نویسند.</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برای خداوند فرزندی بود، من نخستین پرستش کننده او بودم.»</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منزّه است پروردگار آسمانها و زمین، پروردگار عرش، از آنچه (درباره او) توصیف می کنند!</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را (به حال خود) واگذار تا در باطل غوطهور باشند و سرگرم بازی شوند تا روزی را که به آنها وعده داده شده است ملاقات کنند (و نتیجه کار خود را ببینند)!</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هم در آسمان معبود است و هم در زمین. و او حکیم و داناست.</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 برکت و زوال ناپذیر است کسی که حکومت آسمانها و زمین و آنچه در میان آن دو است از آن اوست. و آگاهی از قیام قیامت نزد اوست و به سوی اوبازگردانده می شوید.</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را که غیر از او می خوانند اختیار شفاعت ندارند. مگر آنها که شهادت بحق داده اند و بخوبی آگاهند.</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از آنها بپرسی چه کسی آنان را آفریده، به یقین می گویند: خداوند یگانه. پس چگونه (از عبادت او) منحرف می شوند؟!</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(چگونه از شکایت پیامبر که) می گوید: «پروردگارا! اینها قومی هستند که ایمان نمی آورند» (غافل می شوند؟!)</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(اکنون) از آنان روی برگردان و بگو: «سلام بر شما»، امّا بزودی خواهند دانست!</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این کتاب روشنگر،</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 آن را در شبی پر برکت نازل کردیم. ما همواره انذار کننده بوده ایم.</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شب هر امری بر اساس حکمت، (الهی) تدبیر می گردد.</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(نزول قرآن) فرمانی بود از سوی ما. ما (آن را) فرستادیم.</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رحمتی است از سوی پروردگارت، که او شنونده و داناست.</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پروردگار آسمانها و زمین و آنچه در میان آنهاست، اگر اهل یقین هستید.</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معبودی جز او نیست. زنده می کند و می میراند. او پروردگار شما و پروردگار پدران نخستین شماست.</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در شکّند و (با حقایق) بازی می کنند.</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منتظر روزی باش که آسمان دود آشکاری پدید آورد،</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همه مردم را فرا می گیرد. این عذاب دردناکی است!</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کافران می گویند:) پروردگارا! عذاب را از ما برطرف کن که ایمان می آوریم.</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چگونه ممکن است متذکّر شوند با این که رسول روشنگر (با معجزات و منطق روشن) به سراغشان آمد!</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او روی گردان شدند و گفتند: «او تعلیم یافته ای دیوانه است.»</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عذاب را اندکی برطرف می سازیم، ولی شما (به کارهای خود) باز می گردید.</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آنها را با قدرت عظیمی خواهیم گرفت. به یقین ما آنها را مجازات خواهیم کرد.</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پیش از اینها قوم فرعون را آزمودیمو پیامبر بزرگواری به سراغشان آمد.</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گفت: امورِ) بندگان خدا را به من واگذارید که من فرستاده امینی برای شما هستم.</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برابر خداوند برتری مجوئید که من برای شما دلیل روشنی می آورم.</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به پروردگار خود و پروردگار شما پناه می برم از این که مرا متهم کنید.</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به من ایمان نمی آورید، از من کناره گیری کنید. (و مانع ایمان آوردن مردم نشوید).</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هیچ یک از این پندها را نپذیرفتند، و موسی) به پیشگاه پروردگارش عرضه داشت: اینها قومی مجرمند.</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(فرمود:) بندگان مرا شبانه حرکت ده که شما تعقیب می شوید.</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از دریا گذشتید) دریا را آرام و گشاده بگذار (و بگذر) به یقین آنها (که در تعقیب شما می آیند) لشکری غرق شده خواهند بود.</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همگی نابود شدند) چه بسیار باغها و چشمه ها که به جای گذاشتند،</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کشتزارهاو قصرهای پر ارزش،</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نعمتهای فراوان دیگر که در آن غرق شادمانی بودند!</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اینچنین بود (ماجرای آنان!) وما این (نعمت ها) را میراث برای اقوام دیگری قرار دادیم.</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 آسمان و زمین، بر آنان گریست، و نه به آنها مهلتی داده شد.</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بنی اسرائیل را از عذاب خوار کننده رهایی بخشیدیم.</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فرعون که متکبری از زمره اسرافکاران بود.</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با علم (خویش) بر جهانیان برگزیدیم،</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آیاتی (از قدرت خویش) را به آنها دادیم که آزمایش آشکاری در آن بود (ولی آنان کفران کردند و مجازات شدند).</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 مشرکان ] می گویند:</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ما جز همان مرگ اوّل نیست و هرگزبرانگیخته نخواهیم شد.</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گویید پدران ما را (زنده کنید و) بیاورید (تا گواهی دهند)!»</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بهترند یا قوم «تُبَّع» و کسانی که پیش از آنها بودند؟! ما آنان را هلاک کردیم، چرا که آنها مجرم بودند.</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آسمانها و زمین وآنچه را که در میان این دو است به بازی (و بی هدف) نیافریدیم.</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 دو را جز بحق نیافریدیم. ولی بیشتر آنان نمی دانند.</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جدایی (حق از باطل) وعده گاه همه آنهاست.</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هیچ دوستی کمترین کمکی به دوستش نمی کند، و (از هیچ سو) یاری نمی شوند.</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کسی که خدا او را مورد رحمت قرار داده، چرا که او توانا و مهربان است.</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درخت زقّوم،</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غذای گنهکاران است،</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همانند فلز گداخته در شکمها می جوشد.</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همچون جوشش آب سوزان!</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به مأموران دوزخ خطاب می شود:) او را بگیرید و به میان دوزخ پرتابش کنید.</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بر سر او از عذاب آب سوزان بریزید.</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گفته می شود:) بچش که (به پندار خود) بسیار توانا و بزرگوار بودی!</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چیزی است که پیوسته در آن تردید می کردید.</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پرهیزگاران در جایگاه امنی قرار دارند،</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باغها و چشمه ها.</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لباسهایی ازحریر نازک و ضخیم می پوشند، در حالی که در مقابل یکدیگر نشسته اند.</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اینچنین اند بهشتیان. و آنها را با «حورالعین» تزویج می کنیم.</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آن جا هر نوع میوه ای را بخواهند طلب می کنند در حالی که در نهایت امنیت به سر می برند.</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مرگی جز همان مرگ اوّل (که در دنیا چشیده اند) نخواهند چشید،و خداوند آنها را از عذاب دوزخ حفظ می کند.</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فضل و بخششی است از سوی پروردگارت، این همان رستگاری بزرگ است.</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آن [= قرآن] را بر زبان تو آسان ساختیم، شاید آنان متذکّر شوند.</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نپذیرفتند) منتظر باش، آنها نیز منتظرند (تو منتظر پیروزی الهی و آنها منتظر عذاب و شکست)!</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از سوی خداوند توانا و حکیم نازل شده است.</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شک در آسمانها و زمین نشانه های (فراوانی) برای مؤمنان وجود دارد.</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 آفرینش شما و جنبندگانی که (در سراسر زمین) پراکنده ساخته، نشانه هایی است برای گروهی که اهل یقینند.</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 آمد و شد شب و روز، و رزقی (و بارانی) که خداوند از آسمان نازل کرده و بوسیله آن زمین را بعد از مردنش حیات بخشیده و همچنین در وزش بادها، نشانه های روشنی است برای گروهی که می اندیشند.</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آیات خداوند است که ما آن را بحق بر تو تلاوت می کنیم. (اگر آنها به آن ایمان نیاورند،) به کدام سخن بعد از سخن خدا و آیاتش ایمان می آورند؟!</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بر هر دروغگوی گنهکار،</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پیوسته آیات خدا را که بر او تلاوت می شود می شنود، امّا از روی تکبّر، اصرار بر مخالفت دارد. گویی اصلا آن را نشنیده است. او را به عذابی دردناک بشارت ده!</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از بعضی آیات ما آگاه شود، آن را به باد استهزا می گیرد. برای آنان عذاب خوارکننده ای است!</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پشت سرشان دوزخ است. و هرگز آنچه را به دست آورده اند آنها را (از عذاب الهی) رهایی نمی بخشد، و نه اولیایی که غیر از خدا برای خود برگزیدند. (مایه نجاتشان خواهند بود). و عذاب بزرگی برای آنهاست!</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مایه هدایت است. و کسانی که به آیات پروردگارشان کافر شدند، عذابی سختو دردناک دارند!</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دریا را مسخّرِ شما کرد تا کشتیها به فرمانش در آن حرکت کنند و از فضل او بهره گیرید، شاید شکر (نعمتهایش را) به جا آورید.</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آنچه در آسمانها و آنچه در زمین است همه را از جانب خویش مسخّر شما ساخته. در این نشانه های (مهمّی) است برای کسانی که اندیشه می کنند.</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مؤمنان بگو: «کسانی را که امید به ایّام اللّه [= روز رستاخیز] ندارند مورد عفو قرار دهند تا (روزی که) خداوند هر قومی را به اعمالی که انجام می دادند جزا دهد.»</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کس کار شایسته ای به جا آورد، به نفع خود به جا آورده است. و هر کس کار بد می کند، به زیان خود اوست. سپس همه شما به سوی پروردگارتان بازگردانده می شوید.</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بنی اسرائیل را کتاب آسمانی و حکومت و نبوّت بخشیدیم و از نعمت های پاکیزه به آنها روزی دادیم و آنان را بر جهانیان [= مردم عصر خویش ] برتری بخشیدیم.</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دلایل روشنی از امر (نبوّت و شریعت) در اختیارشان قرار دادیم. آنها اختلاف نکردند مگر بعد از علم و آگاهی. و این اختلاف بخاطر ستمو برتری جویی آنان بود. امّا پروردگارت روز قیامت در میان آنها در آنچه پیوسته اختلاف داشتند داوری می کند.</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تو را بر شریعت و آیین حقی قرار دادیم. از آن پیروی کن و از هوسهای کسانی که آگاهی ندارندپیروی مکن.</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هرگز نمی توانند تو را در برابر خداوند بی نیاز کنند (و از عذابش برهانند). و ستمکاران یارو یاور یکدیگرند، امّا خداوند یار و یاور پرهیزگاران است.</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و شریعت آسمانی) اسباب بینایی مردم و مایه هدایت و رحمت است برای گروهی که (به آن) یقین دارند.</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مرتکب بدیها (و گناهان) شدند چنین پنداشتند که ما آنها را همچون کسانی قرار می دهیم که ایمان آورده و اعمال صالح انجام داده اند که حیات و مرگشان (با آنها) یکسان باشد؟! چه بد داوری می کنند!</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آسمانها و زمین را بحق آفریده است تا هرکس در برابر اعمالی که انجام داده است جزا داده شود. و به آنها ستمی نخواهد شد.</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دیدی کسی را که معبود خود را هوای نفس خویش قرار داده و خداوند او را با آگاهی (بر این که شایسته هدایت نیست) گمراه ساخته و برگوش و قلبش مهر زده و بر چشمش پرده ای قرار داده است؟! با این حال، غیر از خدا چه کسی می تواند او را هدایت کند؟! آیا متذکّر نمی شوید؟!</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«چیزی جز همین زندگی دنیای ما در کار نیست. گروهی از ما می میرند وگروهی جای آنها را می گیرند. و جز طبیعت روزگار[= طبیعت] ما را هلاک نمی کند.» آنان به این سخن که می گویند علمی ندارند، بلکه تنها گمانی بی پایه دارند.</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آیات روشن ما بر آنها خوانده می شود، دلیلی در برابر آن ندارند جز این که می گویند: «اگر راست می گویید پدران ما را (زنده کنید و) بیاورید (تا گواهی دهند)!»</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«خداوند شما را زنده می کند، سپس می میراند، بار دیگر در روز قیامت که در آن تردیدی نیست گردآوری می کند. ولی بیشتر مردم نمی دانند.»</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برای خداست. و آن روز که قیامت برپا شود اهل باطل زیان می بینند.</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هر امّتی را می بینی (که از شدّت ترس و وحشت) به زانو درآمده. هر امّتی به سوی کتابش خوانده می شود، و (به آنها می گویند:) امروز (جزای) آنچه را انجام می دادید به شما داده می شود.</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نامه اعمال شماست که ما نوشته ایم و به حق بر ضد شما سخن می گوید. ما آنچه را انجام می دادید می نوشتیم.</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آوردندو اعمال صالح انجام دادند، پروردگارشان آنها را در رحمت خود وارد می کند. این همان پیروزی آشکار است.</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کافر شدند (به آنها گفته می شود:) مگر آیات من بر شما خوانده نمی شد و شما استکبار کردید و قوم مجرمی بودید؟!</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گفته می شد: «وعده خداوند حق است، و در قیامت هیچ شکی نیست»، شما می گفتید: «ما نمی دانیم قیامت چیست؟ ما تنها گمانی داریم، و به هیچ وجه (به آن) یقین نداریم.»</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بدیهای اعمالشان برای آنان آشکار می شود، و سرانجام آنچه را استهزا می کردند آنها را فرا می گیرد.</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گفته می شود: «امروز شما را فراموش می کنیم همان گونه که شما دیدار امروزتان را فراموش کردید. و جایگاه شما دوزخ است و هیچ یاوری ندارید.</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شما آیات خدا را به مسخره گرفتید و زندگی دنیا شما را فریب داد.» امروز نه آنان از دوزخ بیرون آورده می شوند، و نه هیچ گونه عذری از آنها پذیرفته می شود.</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حمد و ستایش مخصوص خداست، پروردگار آسمانها و پروردگار زمین و پروردگار همه جهانیان.</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اوست کبریا (و عظمت)در آسمانها و زمین، و اوست توانا و حکیم.</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حم.</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از سوی خداوند توانا و حکیم نازل شده است.</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آسمانهاو زمین و آنچه را در میان این دو است جز بحق و برای سرآمد معیّنی نیافریدیم. امّا کافران از آنچه انذار می شوند روی گردانند.</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بگو: «به من نشان دهید آنچه را که غیر از خدا پرستش می کنید چه چیزی از زمین را آفریده اند، یا شرکتی در آفرینش آسمانها دارند؟!کتابی آسمانی پیش از این، یا اثر علمی از گذشتگان برای من بیاورید (که دلیل صدق گفتار شما باشد) اگر راست می گویید!»</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گمراهتر است از آن کس که معبودی غیر خدا را می خواند که تا قیامت هم به او پاسخ نمی گویدو از خواندن آنها (کاملاً) غافل است؟! (و صدای آنها را هیچ نمی شنود!)</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مردم محشور می شوند، معبودهای آنها دشمنانشان خواهند بود.و (حتی) عبادت آنها را انکار می کنند!</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آیات روشن ما بر آنان خوانده می شود، کافران در برابر حقّی که برای آنها آمده می گویند: «این سحری آشکار است.»</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آنها می گویند: «آن (آیات) را بر خدا افترا بسته است!» بگو: «اگر من آن را به دروغ (به خدا) نسبت داده باشم (لازم است مرا رسوا کند و) شما نمی توانید در برابر خداوند از من دفاع کنید. او کارهایی را که شما در آن وارد می شوید بهتر می داند. همین بس که او گواه میان من و شما باشد. و او آمرزنده و مهربان است.»</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پیامبر نوظهوری نیستم. (که با سایر پیامبران متفاوت باشم) و نمی دانم با منو شما چه خواهد شد. من تنها از آنچه بر من وحی می شود پیروی می کنم، و جز انذار کننده آشکاری نیستم.»</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این قرآن از سوی خدا باشدو شما به آن کافر شوید، در حالی که شاهدی از بنی اسرائیل بر آن شهادت دهد، و او ایمان آورد و شما استکبار کنید (و ایمان نیاورید، چه کسی گمراهتر از شما خواهد بود)؟! خداوند گروه ستمکاران را هدایت نمی کند.»</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درباره مؤمنان چنین گفتند: «اگر (اسلام) چیز خوبی بود، هرگز آنها در پذیرش آن بر ما پیشی نمی گرفتند.» و چون خودشان بوسیله آن هدایت نشدند می گویند: «این یک دروغ (و افسانه ای) قدیمی است.»</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پیش از آن، کتاب موسی که پیشوا و رحمت بود (نشانه های قرآن رابیان کرده)، و این کتابی است که هماهنگ با نشانه های آن [= تورات] است در حالی که به زبان عربی و فصیح و گویاست، تا ستمکاران را انذار کند و برای نیکوکاران بشارتی باشد.</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گفتند: «پروردگار ما «خداوند یگانه» است»، سپس استقامت کردند، نه ترسی بر آنان است و نه اندوهگین می شوند.</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اهل بهشتندو جاودانه در آن می مانند. این پاداش اعمالی است که انجام می دادند.</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انسان توصیه کردیم که به پدر و مادرش نیکی کند، مادرش او را با ناراحتی حمل می کند و با ناراحتی وضع حمل می نماید. و دوران حمل و از شیر بازگرفتنش سی ماه است. تا زمانی که به نیرومندی و کمال خود بالغ گردد و به چهل سالگی برسد می گوید: «پروردگارا! مرا توفیق ده تا شکر نعمتی را که به من و پدر و مادرم دادی به جا آورم و کار شایسته ای انجام دهم که از آن خشنود باشی، و فرزندان مرا صالح گردان. من به سوی تو باز گشتم (و توبه کردم)، و من از مسلمانانم.»</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ما بهترین اعمالشان را قبول می کنیم و از گناهانشان می گذریم و در میان بهشتیان جای دارند. این وعده راستی است که وعده داده می شدند.</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به پدر و مادرش می گوید: «اُف بر شما! آیا به من وعده می دهید که من (روز قیامت) مبعوث می شوم؟! در حالی که پیش از من اقوام زیادی بودند (و هرگز مبعوث نشدند)! و آن دو (فریاد می کشند و) خدا را به یاری می طلبند که: وای بر تو، ایمان بیاور که وعده خدا حق است!» امّا او پیوسته می گوید: «این چیزی جز افسانه های پیشینیان نیست.»</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فرمان عذاب درباره آنان همراه اقوام (کافری) که پیش از آنان از جنّ و انس بودند تحقّق یافته، به یقین آنان زیانکار بودند.</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وبرای هر کدام درجاتی است بر طبق اعمالی که انجام داده اند، تا خداوند کارهایشان را بی کم و کاست به آنان باز پس دهد. و آنها مورد ستم واقع نمی شوند.</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کافران را بر آتش عرضه می کنند (به آنها گفته می شود:) از نعمت های پاکیزه در زندگی دنیای خود استفاده کردید و از آن بهره گرفتید. امّا امروز عذاب ذلّت بار بخاطر استکباری که در زمین به ناحق داشتید و بخاطر گناهانی که انجام می دادید، جزای شما خواهد بود.</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 هود) برادر قوم عاد را یاد کن، آن زمان که قومش را در سرزمین «احقاف» انذار کرد، در حالی که پیامبران انذارکننده ای قبل از او در گذشته های دور و نزدیک آمده بودند (و گفت:) جز خدای یگانه را نپرستید، زیرا من بر شما از عذاب روزی بزرگ می ترسم!</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گفتند: «آیا آمده ای که ما را (با دروغهایت) از معبودانمان بازگردانی؟! اگر راست می گویی آنچه (از عذاب الهی) که به ما وعده می دهی بیاور!»</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«علم (آن) تنها نزد خداست (و او می داند چه زمانی شما را مجازات کند). من آنچه را به آن فرستاده شده ام به شما ابلاغ می کنم، (وظیفه من همین است.) ولی شما را گروهی می بینیم که پیوسته در نادانی هستید.»</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(عذاب) را بصورت ابر گسترده ای دیدند که به سوی درّه ها و آبگیرهای آنان در حرکت است (خوشحال شدند) گفتند: «این ابری است که بر ما می بارد!» (به آنها گفته شد:) این همان چیزی است که برای آمدنش شتاب می کردید، تند بادی است (وحشتناک) که عذاب دردناکی در آن است!</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چیز را به فرمان پروردگارش در هم می کوبدو نابود می کند.(آری) آنها صبح کردند در حالی که چیزی جز خانه هایشان به چشم نمی خورد. ما این گونه گروه مجرمان را کیفر می دهیم.</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به آنها [= قوم عاد ]قدرتی دادیم که به شما ندادیم، و برای آنان گوش و چشم و عقل قرار دادیم. (امّا به هنگام نزول عذاب) نه گوشها و چشمها و نه عقلهایشان برای آنان هیچ سودی نداشت، چرا که آیات خدا را انکار می کردند. و سرانجام آنچه را استهزا می کردند بر آنها وارد شد.</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آبادیهایی را که پیرامون شما بودند نابود ساختیم، و (پیش از آن) آیات خود را بصورتهای گوناگون (برای مردم آنها) بیان کردیم شاید بازگردند.</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چرا معبودانی را که غیر از خدا بر گزیدند ـ به گمان این که به خدا نزدیکشان سازد ـ آنها را یاری نکردند؟! بلکه از نظرشان گم شدند! این بود نتیجه دروغ آنها و آنچه افترا می بستند.</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 هنگامی که گروهی از جنّ را به سوی تو متوجه ساختیم که قرآن را بشنوند. وقتی حضور یافتند به یکدیگر گفتند: «خاموش باشید (و گوش فرا دهید.)» و هنگامی که پایان گرفت، به سوی قوم خود باز گشتند و آنها را انذار می کردند.</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«ای قوم ما! به یقین ما کتابی را شنیدیم که بعد ازموسی نازل شده، هماهنگ با نشانه های کتابهای پیش از آن، که به سوی حق و راه راست هدایت می کند.</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قوم ما! دعوت کننده الهی را اجابت کنید و به خدا ایمان آورید تا گناهانتان را بیامرزد و شما را از عذابی دردناک پناه دهد.</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هرکس دعوت کننده الهی را اجابت نکند، هرگز نمی تواند از عذاب الهی در زمین فرار کند، و غیر از او یار و یاوری برایش نیست. چنین کسانی در گمراهی آشکارند.»</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نمی دانند خداوندی که آسمانها و زمین را آفریده و از آفرینش آنها ناتوان نشده است، می تواند مردگان را زنده کند؟! آری (می تواند) زیرا او بر هر چیز تواناست.</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را به یادآور که کافران را بر آتش عرضه می دارند (و به آنها گفته می شود:) آیا این حق نیست؟! می گویند: «آری، به پروردگارمان سوگند (که حق است)!» (در این هنگام خداوند) می گوید: «پس عذاب را بخاطر کفرتان بچشید!»</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صبر کن آن گونه که پیامبران «اولوا العزم» صبر کردند، و برای (عذاب) آنان شتاب مکن! روزی که وعده هایی را که به آنها داده می شود ببینند، (احساس می کنند که) گویی جز ساعتی از یک روز (در دنیا) توقف نکرده اند. این ابلاغی است برای همگان. آیا جز قوم نافرمان هلاک خواهند شد؟!</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کسانی که کافر شدند و (مردم را) از راه خدا باز داشتند، (خداوند) اعمالشان را نابود می کند.</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ایمان آوردند و کارهای شایسته انجام دادند و به آنچه بر محمد نازل شده ـ و آن حقّی است از سوی پروردگارشان ـ نیز ایمان آوردند، خداوند گناهانشان را می بخشد و کارشان رااصلاح می کند.</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کافران از باطل پیروی کردند، و مؤمنان از حقی که از سوی پروردگارشان بود تبعیت نمودند؛این گونه خداوند برای مردم مثلهای (زندگی) آنان را بیان می کند.</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با کافران (جنایت پیشه در میدان جنگ) روبرو شدید گردنهایشان را بزنید، تا آنها را از پا در آورید. در این هنگام اسیران را محکم ببندید. سپس یا منّت گذارید (و آزادشان کنید) یا در برابر آزادی از آنان فدیه [= غرامت ] بگیرید. (و آزادشان کنید. و این وضع را ادامه دهید) تا جنگ بار سنگین خود را بر زمین نهد. (آری وظیفه) این است. و اگر خدا می خواست خودش آنها را مجازات می کرد، امّا می خواهد بعضی از شما را با بعضی دیگر بیازماید. و کسانی که در راه خدا کشته شدند، خداوند هرگز اعمالشان را از بین نمی برد.</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را هدایت نموده و کارشان را اصلاح می کند.</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را در بهشت (جاویدانش) که اوصاف آن را برای آنان بیان کرده وارد می کند.</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(آیین) خدا را یاری کنید، شما را یاری می کند و گامهایتان را استوار می دارد.</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کافر شدند، مرگ بر آنان! و اعمالشان نابود باد!</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از آنچه خداوند نازل کرده ناخشنود بودند. از این رو خدا اعمالشان را حبط و نابود کرد.</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زمین سیر نکردند تا ببینند عاقبت کسانی که قبل از آنان بودند (و با حق ستیز کردند) چگونه بود؟! خداوند آنها را هلاک کرد.و برای کافران امثال آن خواهد بود.</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برای آن است که خداوند مولا و سرپرست کسانی است که ایمان آوردند. امّا کافران مولایی ندارند.</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که ایمان آوردند و اعمال صالح انجام دادند وارد باغهای بهشتی می کند که نهرها از پای درختانش جاری است. در حالی که کافران از متاع زودگذر دنیا بهره می گیرند و همچون چهارپایان می خورند، و سرانجام آتش دوزخ جایگاه آنهاست.</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شهرهایی که از شهر تو که بیرونت کرد نیرومندتر بودند. و ما همه آنها را (به سزای اعمالشان) هلاک کردیم و هیچ یاوری نداشتند.</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دلیل روشنی از سوی پروردگارش دارد، همانند کسی است که زشتی اعمالش در نظرش آراسته شده و از هوای نفسشان پیروی می کنند؟!</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 بهشتی که به پرهیزگاران وعده داده شده، چنین است: در آن نهرهایی از آب صاف و خالص،و نهرهایی از شیر که طعم آن دگرگون نگشته، و نهرهایی از شراب (طهور) که مایه لذت نوشندگان است، و نهرهایی از عسل مصفاست، و برای آنها در آن از همه انواع میوه ها فراهم است. و (از همه بالاتر) آمرزشی است از سوی پروردگارشان! آیا اینها همانند کسانی هستند که همیشه در آتش دوزخند و از آبی داغ و سوزان نوشانده می شوند که اندرونشان را از هم متلاشی می کند؟!</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گروهی از آنان به سخنانت گوش فرا می دهند، امّا هنگامی که از نزد تو خارج می شوند به کسانی که دانش به آنان بخشیده شده (از روی استهزا) می گویند: «(این مرد) اکنون چه گفت؟!» آنها کسانی هستند که خداوند بر دلهایشان مُهر نهاده و از هوای نفسشان پیروی کرده اند (از این رو چیزی نمی فهمند).</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هدایت یافته اند، (خداوند) بر هدایتشان می افزایدو روح تقوا به آنان می بخشد.</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کافران جز این انتظاری دارند که قیامت ناگهان به سراغشان آید (آنگاه ایمان آورند)، در حالی که هم اکنون نشانه های آن آمده است. امّا هنگامی که به سراغ آنها بیاید، ایمان آنها چه سودی خواهد داشت.</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بدان که معبودی جز «خداوند یگانه» نیست. و برای گناه خود و مردان و زنان با ایمان آمرزش بخواه. و خداوند گذرگاه و قرارگاه شما را می داند.</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آورده اند می گویند: «چرا سوره ای نازل نمی شود (که در آن فرمان جهاد باشد)؟!» امّا هنگامی که سوره ای محکم (و روشنی) نازل می گردد و در آن سخنی از جنگ است، منافقان بیماردل را می بینی که همچون کسی که در آستانه مرگ قرار گرفته به تو نگاه می کنند. پس چه بهتر که آنها بمیرند!</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بدانند) اطاعت (فرمان خدا) و سخن سنجیده برای آنان شایسته تر است. و اگر هنگامی که فرمان جهاد قطعی می شود به خدا راست گویند (و از در صدق و صفا درآیند) برای آنها بهتر می باشد.</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حکومت را بدست گیرید، آیا جز این انتظار می رود که در زمین فساد نمایید و پیوند خویشاوندی را قطع کنید؟!</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خداوند از رحمت خویش دورشان ساخته، گوشهایشان را کر و چشمهایشان را کور کرده است.</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در قرآن تدبّر نمی کنند، یا بر دلهایشان قفل هایی نهاده شده است؟!</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بعد از روشن شدن راه هدایت برای آنها، پشت به آن کردند، شیطان اعمال زشتشان را در نظرشان زینت داده و آنان را با آرزوهای طولانی فریفته است.</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آنان به کسانی که از نزول وحی الهی ناخشنود بودند گفتند: «ما در بعضی از امور از شما پیروی می کنیم.» در حالی که خداوند پنهانکاری آنان را می داند.</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آنها چگونه خواهد بود هنگامی که فرشتگان (مرگ) بر صورت و پشت آنان می زنند و جانشان را می گیرند؟!</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آنها از آنچه خداوند را به خشم می آورد پیروی کردند، و از آنچه موجب رضای اوست ناخشنود بودند. از این رو (خداوند) اعمالشان را نابود کرد.</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کسانی که در دلهایشان بیماری است گمان کردند خدا کینه هایشان را آشکار نمی کند؟!</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ما بخواهیم آنها را به تو نشان می دهیم تا آنان را با قیافه هایشان بشناسی، هر چند آنها را از طرز سخنانشان خواهی شناخت. و خداونداعمال شما را می داند.</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همه شما را می آزماییم تا معلوم شود مجاهدان واقعی و صابران از میان شما کیانند، و اخبار شما را بیازماییم.</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کافر شدند و (مردم را) از راه خدا باز داشتند و بعد از روشن شدن هدایت برای آنان (باز) به مخالفت با پیامبر برخاستند، هرگز زیانی به خدا نمی رسانند و (خداوند) بزودی اعمالشان را نابود می کند.</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اطاعت کنید خدا را، و اطاعت کنید پیامبر (خدا) را،و اعمال خود را باطل نسازید.</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کافر شدند و (مردم را) از راه خدا بازداشتند سپس در حال کفر از دنیا رفتند، خدا هرگز آنها را نخواهد بخشید.</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هرگز سست نشوید و (از دشمنان) صلح (ذلّت بار) نطلبید در حالی که شما برترید، و خداوند با شماست و هرگز از (ثواب) اعمالتان نمی کاهد.</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 دنیا تنها بازی و سرگرمی است. و اگر ایمان آورید و تقوا پیشه کنید، پاداشهای شما را می دهد و (جز اندکی از) اموال شما را طلب نمی کند،</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چراکه هرگاه اموال شما را طلب کند و بر آن تأکید نماید، بخل میورزید. و کینه و خشم شما را آشکار می سازد.</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شما همان گروهی هستید که برای انفاق در راه خدا دعوت می شوید، بعضی از شما بخل میورزند. و هر کس بخل ورزد، نسبت به خود بخل کرده است. و خداوند بی نیاز است و شما همه نیازمندید. و هرگاه سرپیچی کنید، خداوند گروه دیگری را به جای شما می آورد، پس آنها مانند شما نخواهند بود (و سخاوتمندانه در راه خدا انفاق می کنند).</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ما برای تو پیروزی آشکاری [= فتح مکه] را فراهم ساختیم،</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خداوند گناهان گذشته و آینده ای را که به تو نسبت می دادند ببخشد (و حقّانیّت تو را ثابت نموده)و نعمتش رابر تو تمام کند و به راه راست هدایتت فرماید،</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پیروزی شکست ناپذیری نصیب تو کند.</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آرامش را در دلهای مؤمنان نازل کرد تا ایمانی بر ایمانشان بیفزایند. و لشکریان آسمانهاو زمین از آنِ خداست، و خداوند دانا و حکیم است.</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(دیگر از آن پیروزی آشکار) این بود که مردان و زنان با ایمان را (به سبب فداکاری هایشان) در باغهای بهشتی وارد کند که نهرها از پای درختانش جاری است، در حالی که جاودانه در آن می مانند، و تا گناهانشان را ببخشد،و این نزد خدا پیروزی و رستگاری بزرگی است.</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مردان و زنان منافقو مردان و زنان مشرک را که به خدا گمان بد می برند مجازات کند. (آری) حوادث ناگواری (که برای مؤمنان انتظار می کشند) تنها بر خودشان فرو می آید. خداوند بر آنان غضب کرده و از رحمت خود دورشان ساخته و جهنم را برای آنان آماده کرده. و چه بد سرانجامی است!</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لشکریان آسمانها و زمین تنها از آنِ خداست. و خداوند شکست ناپذیر و حکیم است.</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بیقین ما تو را گواه (بر اعمال آنها) و بشارت دهنده وبیم دهنده فرستادیم،</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(شما) به خدا و پیامبرش ایمان بیاورید و از او دفاع کنیدو او را بزرگ دارید، و خدا را صبح و شام تسبیح گویید.</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با تو بیعت می کنند (در حقیقت) تنها با خدا بیعت می نمایند، و دست خدا بالای دست آنهاست. پس هر کس پیمان شکنی کند، تنها به زیان خود پیمان می شکند. و آن کس که نسبت به عهدی که با خدا بسته وفا کند، بزودی پاداش عظیمی به او خواهد داد.</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تخلف کنندگان از اعراب بادیه نشین (عذرتراشی کرده) می گویند: «(حفظ) اموال و خانواده هایمان، ما را به خود مشغول داشت (و نتوانستیم در سفر حدیبیّه تو را همراهی کنیم)، برای ما طلب آمرزش کن.» آنها به زبان خود چیزی می گویند که در دل ندارند. بگو: «هرگاه خدا زیانی برای شما بخواهد، چه کسی می تواند در برابر او از شما دفاع کند. و یا اگرنفعی اراده کند (مانع گردد)؟! و خداوند آنچه که انجام می دهید آگاه است.»</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شما گمان کردید پیامبر و مؤمنان هرگز نزد خانواده های خود باز نخواهند گشت. و این (پندار غلط) در دلهای شما زینت یافته بود و گمان بد کردید. و سرانجام گروهی بودید که (در دام شیطان افتادید و)هلاک شدید.</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به خدا و پیامبرش ایمان نیاورده (سرنوشتش دوزخ است)، چرا که ما برای کافران آتشی سوزان آماده کرده ایم!</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از آنِ خداست. هرکس را بخواهد (و شایسته بداند) می بخشد، و هر کس را بخواهد مجازات می کند. و خداوند آمرزنده و مهربان است.</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شما برای به دست آوردن غنایمی حرکت کنید، متخلّفان (حدیبیّه) می گویند: «بگذارید ما هم در پی شما بیاییم، آنها می خواهند کلام خدا را دگرگون سازند». بگو: «هرگز به دنبال ما نیایید. این گونه خداوند از قبل گفته است.» آنها بزودی می گویند: «شما نسبت به ما حسد میورزید.» ولی آنها جز اندکی نمی فهمند.</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متخلّفان از اعراب بگو: «بزودی از شما دعوت می شود که به سوی قومی نیرومندو جنگجو بروید و با آنها پیکار کنید تا اسلام بیاورند.اگر اطاعت کنید، خداوند پاداش نیکی به شما می دهد. و اگر سرپیچی نمایید ـ همان گونه که در گذشته نیز سرپیچی کردید ـ شما را با عذاب دردناکی کیفر می دهد!»</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نابینا و لنگ و بیمار (اگر در میدان جهاد شرکت نکنند) گناهی نیست. و هر کس خدا و پیامبرش را اطاعت نماید،او را در باغهای بهشتی وارد می کند که نهرها از پای درختانش جاری است. و آن کس که سرپیچی کند، او را با عذاب دردناکی کیفر می دهد!</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از مؤمنان ـ هنگامی که در زیر آن درخت با تو بیعت کردند ـ خشنود شد. خدا آنچه را در درون دلهایشان(از ایمان و صداقت) نهفته بود می دانست. از این رو آرامش را بر دلهایشان نازل کردو پیروزی نزدیکی را پاداش آنها قرار داد.</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غنایم بسیاری که آن را به دست می آورند. و خداوند شکست ناپذیر و حکیم است.</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غنایم فراوانی به شما وعده داده بود که آنها را به دست می آورید، ولی این یکی [= غنایم خیبر] را زودتر برای شما فراهم ساخت. و دست تعدّی مردم [= دشمنان ] را از شما بازداشت تا نشانه ای برای مؤمنان باشد و شما رابه راه راست هدایت کند.</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غنایمو فتوحات دیگری (نصیبتان می کند) که شما توانایی (به دست آوردن) آن را ندارید، ولی قدرت خدا به آن احاطه دارد. و خداوند برهمه چیز تواناست.</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کافران(در سرزمین حدیبیّه) با شما پیکار می کردند بزودی فرار می کردند، سپس سرپرستو یاوری نمی یافتند.</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سنّت الهی است که در گذشته نیز بوده است. و هرگز برای سنّت الهی تغییر و تبدیلی نخواهی یافت.</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دست آنها را از شما، و دست شما را از آنان در دل مکّه کوتاه کرد، بعد از آن که شما را بر آنها پیروز ساخت.و خداوند به آنچه انجام می دهید بیناست.</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کافر شدند و شما را از (زیارت) مسجدالحرام و رسیدن قربانیهایتان به قربانگاه بازداشتند. و اگر نبود که مردان و زنان با ایمانی در این میان بدون آگاهی شما، زیردست و پا، از بین می رفتند و از این راه عیب و عاری ناآگاهانه به شما می رسید، (خداوند هرگز مانع این جنگ نمی شد). هدف این بود که خدا هر کس را می خواهد در رحمت خود وارد کند. و اگر (مؤمنان و کفّار در مکّه) از هم جدا می شدند، کافران را با عذاب دردناکی مجازات می کردیم!</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کافران در دلهای خود خشم و نِخْوَت جاهلیّت داشتند. و (در مقابل،) خداوند آرامشو سکینه خود را بر پیامبرش و مؤمنان نازل فرمود و آنها را به حقیقت تقوا ملزم ساخت، و آنان از هرکس شایسته تر و اهل آن بودند. وخداوند به همه چیز داناست.</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آنچه را به پیامبرش در رؤیا نشان داد، به حق راست گفت. بطور قطع همه شما به خواست خدا وارد مسجدالحرام می شوید در نهایت امنیت و در حالی که سرهای خود را تراشیده یا کوتاه کرده اید و از هیچ کس ترس و وحشتی ندارید. ولی خداوند چیزهایی را می دانست که شما نمی دانستید (و در این تأخیر حکمتی بود). و قبل از آن، فتح نزدیکی (در خیبر برای شما) قرارداده است.</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پیامبرش را با هدایت و دین حق فرستاده تا آن را بر همه ادیان پیروز کند. و کافی است که خدا گواهِ (این موضوع) باشد.</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فرستاده خداست. و کسانی که با او هستند در برابر کفّار سرسخت و شدید، و در میان خود مهربانند. پیوسته آنها را در حال رکوع و سجود می بینی در حالی که همواره فضل و رضای خدا را می طلبند. نشانه آنها در صورتشان از اثر سجده نمایان است. این توصیف آنان در تورات است و توصیف آنان در انجیل، همانند زراعتی است که جوانه اش را خارج ساخته، سپس به تقویت آن پرداخته تا محکم شده و بر پای خود ایستاده است و به قدری نمو و رشد کرده که زارعان را به شگفتی وا می دارد. این برای آن است که کافران را به خشم آورد! و کسانی از آنها را که ایمان آورده و کارهای شایسته انجام داده اند، خداوند وعده آمرزش و پاداش عظیمی داده است.</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کسانی که ایمان آورده اید! چیزی را بر خدا وپیامبرش مقدّم ندارید (و از آنها پیشی مگیرید)، و تقوای الهی پیشه کنید که خداوند شنوا و داناست.</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ایمان آورده اید! صدای خود را از صدای پیامبر بالاتر نبرید، و در برابر او بلند سخن مگویید(و او را بلند صدا نزنید) آن گونه که بعضی از شما در برابر بعضی بلند صدا می کنند، مبادا اعمال شما نابود گردد در حالی که نمی دانید.</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صدای خود را نزد پیامبر خدا پایین می آورند همان کسانی هستند که خداوند دلهایشان را برای تقوا خالص نموده، و برای آنان آمرزش وپاداش عظیمی است.</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 کسانی که تو را از پشت حجره ها بلند صدا می زنند، بیشترشان نمی فهمند.</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صبر می کردند تا تو به نزد آنها بیرون آیی، برای آنان بهتر بود. و خداوند آمرزنده و مهربان است.</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اگر شخص فاسقی خبری برای شما بیاورد، درباره آن تحقیق کنید، مبادا به گروهی از روی ناآگاهی آسیب برسانید و از کرده خود پشیمان شوید.</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بدانید پیامبر خدا در میان شماست. هرگاه در بسیاری از کارها از شما اطاعت کند، به مشقّت خواهید افتاد. ولی خداوند ایمان را محبوب شما قرار داده و آن را در دلهایتان زینت بخشیده، و کفر و فسق و گناه را منفورتان قرار داده است. کسانی که دارای این صفاتند هدایت یافتگانند.</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فضل و نعمتی از سوی خداست. و خداوند دانا و حکیم است.</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دو گروه از مؤمنان با هم به نزاع و جنگ پردازند، آنها را آشتی دهید. و اگر یکی از آن دو بر دیگری تجاوز کند، با گروه متجاوز پیکار کنید تا به فرمان خدا بازگردد. و هرگاه بازگشت(و زمینه صلح فراهم شد)، درمیان آن دو صلح عادلانه برقرار سازید. و عدالت پیشه کنید که خداوند عدالت پیشگان را دوست می دارد.</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مؤمنان برادر یکدیگرند. پس بین دو برادر خود صلح و آشتی برقرار سازید و تقوای الهی پیشه کنید، تا مشمول رحمت او شوید.</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(هرگز) گروهی از مردان شما گروه دیگری را مسخره نکنند، شاید آنها ازاینها بهتر باشند. و نه زنانی زنان دیگر را، شاید آنان بهتر از اینان باشند. و یکدیگر را مورد طعن و عیبجویی قرار ندهید و با القاب زشت و ناپسند یکدیگر را یاد نکنید، بسیار بد است که بر کسی پس از ایمان نام کفرآمیز بگذارید.و آنها که توبه نکنند، ستمکارند.</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از بسیاری از گمانها بپرهیزید، چرا که بعضی از گمانها گناه است. و (هرگز در کار دیگران) تجسس نکنید. وهیچ یک از شما دیگری را غیبت نکند، آیا کسی از شما دوست دارد که گوشت برادر مرده خود را بخورد؟! (بیقین همه) شما از این امر کراهت دارید. تقوای الهی پیشه کنید که خداوند توبه پذیر و مهربان است.</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مردم! ما شما را از یک مرد و زن آفریدیم و شما را تیره ها و قبیله ها قراردادیم تا یکدیگر را بشناسید. ( اینها ملاک برتری نیست،) گرامی ترین شما نزد خداوند با تقواترین شماست. به یقین خداوند دانا و آگاه است.</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اعراب بادیه نشین گفتند: «ایمان آورده ایم.» بگو: «شما ایمان نیاورده اید، ولی بگویید اسلام آورده ایم، هنوز ایمان وارد قلوب شما نشده است. و اگر از خداو پیامبرش اطاعت کنید، چیزی از پاداش کارهای شما را فروگذار نمی کند، خداوند، آمرزنده و مهربان است.»</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مؤمنان (واقعی) تنهاکسانی هستند که به خداو پیامبرش ایمان آورده اند، سپس شک و تردیدی به خود راه نداده و با اموال و جانهای خود در راه خدا جهاد کرده اند.آنها راستگویانند.</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«آیا خدا را از ایمان خود باخبر می سازید؟! او تمام آنچه را در آسمانها و زمین است می داند. و خداوند بر همه چیز داناست.»</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بر تو منّت می نهند که اسلام آورده اند. بگو: « اسلام آوردن خود را بر من منّت نگذارید، بلکه خداوند بر شما منّت می نهد که شما را به سوی ایمان هدایت کرده است، اگر (در ادعای ایمان) راستگو هستید.</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غیب آسمانها و زمین را می داند و خدا نسبت به آنچه انجام می دهید بیناست.»</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ق، سوگند به قرآن مجید (که قیامت و رستاخیز حق است)!</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تعجب کردند که پیامبری انذارگر از میان خودشان به سراغ آنها آمده (و سخن از معاد می گوید).و کافران گفتند: «این چیز شگفت آوری است!</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مُردیم و خاک شدیم (دوباره به زندگی باز می گردیم)؟! این بازگشتی است بعید!»</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ما آنچه را زمین از بدن آنها می کاهد. می دانیم (و همه ذرّات آن را گردآوری می کنیم) و نزد ما کتابی است که همه چیز در آن محفوظ است.</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حق را هنگامی که به سراغشان آمد تکذیب کردند. از این رو پیوسته در کار آشفته خود متحیرند.</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به آسمان بالای سرشان نگاه نکردند که چگونه ما آن را بنا کرده ایم، و چگونه آن را (بوسیله ستارگان) زینت بخشیده ایم و هیچ شکاف و شکستی در آن نیست؟!</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گسترش دادیم و در آن کوههایی عظیم و استوار افکندیم و از هر نوع گیاه بهجت انگیز در آن رویاندیم،</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سبب بینایی و یادآوری برای هر بنده توبه کاری باشد!</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واز آسمان، آبی پربرکت نازل کردیم، و بوسیله آن باغها و دانه هایی را که درو می کنند رویاندیم،</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نخلهای بلندقامت که میوه های متراکم دارند.</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اینها برای روزی بخشیدن به بندگان است. و بوسیله باران سرزمین مرده را زنده کردیم. (آری) زنده شدن مردگان نیز همین گونه است.</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آنان قوم نوح و «اصحاب رسّ» [= قومی که در یمامه زندگی می کردند و پیامبری به نام حنظله داشتند] و قوم ثمود (پیامبرانشان را) تکذیب کردند،</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قوم عاد و فرعون و قوم لوط،</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ایکه» [= قوم شعیب ] و قوم تُبَّع (که در سرزمین یمن زندگی می کردند)، هر یک از آنها پیامبران را تکذیب کردند و وعده عذاب درباره آنان تحقّق یافت.</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از آفرینش نخستین عاجز ماندیم (که قادر بر آفرینش دوباره آنها نباشیم)؟! ولی آنها (با این دلایل روشن) در آفرینش جدید تردید دارند.</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انسان را آفریدیم و وسوسه های نفس او را می دانیم، و ما به او از رگ قلبش نزدیکتریم!</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دو فرشته راست و چپ که ملازم انسانند اعمال او را دریافت می دارند.</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هیچ سخنی را بر زبان نمی آورد مگر این که، فرشته ای مراقب و آماده (برای ضبط آن) نزد او حاضر است!</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سرانجام، سکرات مرگ حقیقت را (پیش چشم او) می آورد (و گفته می شود:) این همان چیزی است که تو از آن می گریختی!</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«صور» دمیده می شود. آن روز، روز وعده وحشتناک است!</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انسانی (به محشر) می آید در حالی که فرشته ای او را(به سوی دادگاه عدل الهی) می راند و گواهی همراه اوست!</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خطاب می شود) تو از این صحنه غافل بودی و ما پرده را از چشم تو کنار زدیم، و امروز چشمت تیزبین است.</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فرشته همراه او می گوید: «این نامه اعمال اوست که نزد من حاضر است!»</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فرمان می دهد:) هر کافر حق ستیزی را در دوزخ افکنید!</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کسی که به شدت مانع خیر و متجاوز و در شک و تردید بوده است.</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معبود دیگری با خدا قرارداده بود، (آری) او را درعذاب شدید بیفکنید!</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همنشینش(از شیاطین) می گوید: «پروردگارا! من او را به طغیان وانداشتم، بلکه او خود در گمراهی دور و درازی بود!»</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می گوید:«نزد من جدال و مخاصمه نکنید. من پیشتر به شما هشدار داده ام (و اتمام حجّت کرده ام)!</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 من تغییرناپذیر است، و من هرگز به بندگان ستم نخواهم کرد!»</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به جهنم می گوییم: «آیا پر شده ای؟!» و او می گوید: «آیا افزون بر این هم هست؟!»</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بهشت را به پرهیزگاران نزدیک می کنند، و فاصله ای از آنان ندارد!</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چیزی است که به شما وعده داده می شود، برای توبه کاران و حافظان پیمان،</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از خداوند رحمان در نهان بترسد و با قلبی پر انابه در محضر او حاضر شود!</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آنان گفته می شود:) بسلامت وارد بهشت شوید، امروز روز جاودانگی است.</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هرچه بخواهند در آن جا برای آنها هست، و نزد ما افزون بر آن است (نعمتهایی که به فکر هیچ کس نمی رسد)!</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اقوامی را که پیش از آنها هلاک کردیم، اقوامی که از آنان قویتر بودندو شهرها (و کشورها) را گشودند. آیا راه فراری (از عذاب الهی) وجود دارد؟!</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تذکّری است برای آن کس که عقل دارد، یا گوش دل فرا دهد در حالی که حضور (قلب) داشته باشد.</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آسمانها و زمین و آنچه را در میان آنهاست در شش روز[= شش دوران ] آفریدیم، و هیچ گونه رنج و سختی به ما نرسید. (با این حال چگونه زنده کردن مردگان برای ما مشکل است؟!)</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برابر آنچه آنها می گویند شکیبا باش، و پیش از طلوع آفتاب و پیش از غروب تسبیح و حمد پروردگارت را بگوی،</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بخشی از شب او را تسبیح کن، و بعد از سجده ها.</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گوش فرا ده و منتظر روزی باش که منادی از مکانی نزدیک ندا می دهد،</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همگان صیحه رستاخیز را بحق می شنوند. آن روز، روزِ خروج (از قبرها) است.</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ماییم که زنده می کنیم و می میرانیم، و بازگشت تنها به سوی ماست.</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زمین بسرعت از روی آنها شکافته می شود و (از قبرها) خارج می گردند. و این جمع کردن برای ما آسان است.</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آنچه آنها می گویند آگاهتریم، و تو مأمور به اجبار آنها (به ایمان) نیستی. پس بوسیله قرآن، کسانی را که از عذاب من می ترسند متذکّر ساز (وظیفه تو همین است).</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بادهایی که (ابرها را) به حرکت در می آورند،</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 ابرها که بار سنگینی (از باران را) با خود حمل می کنند،</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کشتیهایی که به آسانی به حرکت در می آیند،</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فرشتگانی که کارها را تقسیم می کنند،</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سوگند به همه اینها) که آنچه به شما وعده شده قطعاً راست است.</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بی شک (رستاخیز و) جزای اعمال واقع شدنی است!</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 به آسمان که دارای چین و شکنهای زیباست،</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شما (درباره قیامت) در گفتار مختلفی هستید!</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کسی از (ایمان به) آن منحرف می شود که (از قبول حق) سرباز زده است.</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کشته باد دروغگویان.</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همانها که در جهل و غفلتفرو رفته اند،</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سؤال می کنند: «روز جزا کی فرا می رسد؟!»</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آری) همان روزی است که آنها را بر آتش عذاب می کنند!</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گفته می شود:) بچشید عذاب خود را، این همان چیزی است که برای آن شتاب داشتید!</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پرهیزگاران در باغهای بهشتی و در میان چشمه ها قرار دارند،</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پروردگارشان به آنها بخشیده دریافت می دارند، زیرا پیش از آن (در سرای دنیا) از نیکوکاران بودند.</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کمی از شب را می خوابیدند،</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سحرگاهان استغفار می کردند،</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اموال آنها حقّی برای سائل و محروم بود.</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زمین آیاتی برای جویندگان یقین است،</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وجود شما (نیز آیاتی است). آیا نمی بینید؟!</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روزیِ شما در آسمان است و نیز آنچه شما وعده داده می شوید.</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پروردگار آسمان و زمین که این مطلب حق است همان گونه که شما سخن می گویید!</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مهمانهای گرامی ابراهیم به تو رسیده است؟!</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زمان که بر او وارد شدند و گفتند: «سلام بر تو!» او گفت: «سلام بر شما که گروهی ناآشنایید!»</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پنهانی به سوی خانواده خود رفت و گوساله فربه (و بریان شده ای را برای آنها) آورد،</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نزدیک آنها گذارد، (ولی با تعجب دید دست به سوی غذا نمی برند) گفت: «چرا نمی خورید؟!»</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غذا نخوردند) از آنها احساس وحشت کرد، گفتند: «نترس (ما فرستادگان و فرشتگان پروردگار توایم)!» و او را بشارت به تولّد پسری دانا دادند.</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همسرش جلو آمد در حالی که (از خوشحالیو تعجّب) فریاد می کشید، به صورت خود زد و گفت: «(آیا پسری خواهم آورد با اینکه) پیرزنی نازا هستم؟!»</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«پروردگارت چنین گفته است، و او حکیمو داناست.»</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گفت: «ای فرستادگان (خدا) مأموریت شما چیست؟»</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«ما به سوی قوم مجرمی فرستاده شده ایم،</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بارانی از «گِل های متحجّر» بر آنها بفرستیم.</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از ناحیه پروردگارت برای اسرافکاران نشان گذاشته شده است.»</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مؤمنانی را که در آن (شهرها) بودند (قبل ازنزول عذاب) خارج کردیم،</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جز یک خانواده با ایمان در آنجا نیافتیم.</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(شهرهای بلا دیده) نشانه ای روشن برای کسانی که از عذاب دردناک می ترسند به جای گذاردیم.</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سرگذشت موسی نیز(نشانه و درس عبرتی بود)هنگامی که او را با دلیلی آشکار به سوی فرعون فرستادیم.</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او با تمام وجودش روی برتافت و گفت: «این مرد یا ساحراست یادیوانه!»</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ما او و لشکریانش راگرفتیم وبه دریا افکندیم در حالی که در خورِ سرزنش بود.</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در سرگذشتِ «عاد» (آیتی است) در آن هنگام که تندبادی بی باران بر آنها فرستادیم،</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 هیچ چیز نمی گذشت مگر این که آن را همچون استخوانهای پوسیده می ساخت.</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در سرگذشت قوم «ثمود» عبرتی است آنگاه که به آنان گفته شد: «مدتی (کوتاه) بهره مند باشید (و سپس منتظر عذاب)»</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فرمان پروردگارشان سرباز زدند، و صاعقه آنان را فراگرفت در حالی که نگاه می کردند (بی آنکه قدرت دفاع داشته باشند).</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بر زمین افتادند که) نه توان برخاستن داشتند و نه می توانستند از کسی یاری طلبند!</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قوم نوح را پیش از آنها (هلاک کردیم،) چرا که قوم فاسقی بودند.</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آسمان را با قدرت بنا کردیم، و همواره آن را وسعت می بخشیم.</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گستردیم، و چه خوب گستراننده ای هستیم!</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هر چیز یک جفت آفریدیم، (و اینها همه برای آن است که) شاید متذکّر شوید.</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سوی خدا بگریزید، که من از سوی او برای شما انذارکننده ای آشکارم.</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خدا معبود دیگری قرار ندهید، که من برای شما از سوی او بیم دهنده ای آشکارم.</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است که هیچ پیامبری به سوی کسانی که قبل از آنها بودند فرستاده نشد مگر این که گفتند: «او ساحر است یا دیوانه!»</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یکدیگر را به آن سفارش می کردند (که همه چنین تهمتی بزنند)؟! چنین نیست، بلکه آنها قومی طغیانگرند.</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از آنها روی بگردان که هرگز در خورِ ملامت نخواهی بود.</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تذکّر ده، زیرا تذکّر مؤمنان را سود می بخشد.</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جنّ و انس را نیافریدم جز برای این که مرا پرستش کنند (و از این راه تکامل یابند و به من نزدیک شوند).</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از آنها روزی نمی خواهم، و نمی خواهم مرا اطعام کنند.</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تنها خداوند روزی دهنده و صاحب قدرت است و ناتوانی در او راه ندارد.</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کسانی که ستم کردند، سهم بزرگی (از عذاب) است همانند سهم یارانشان (از اقوام ستمگر پیشین). بنابراین عجله نکنند!</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وای بر کسانی که کافر شدند از روزی که به آن وعده داده می شوند!</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کوهِ طور،</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کتابی که نوشته شده،</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صفحه ای گسترده،</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«بیت المعمور»،</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وسقف برافراشته،</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دریای مملوّ و برافروخته،</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عذاب پروردگارت واقع شدنی است،</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چیزی مانع آن نخواهد بود!</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عذاب الهی) در آن روزی است که آسمان بشدّت به حرکت در می آید،</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از جا کنده و متحرک می شوند!</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همانها که در سخنان باطل به بازی مشغولند!</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آنها را به سوی آتش دوزخ می رانند.</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آنها می گویند:) این همان آتشی است که آن را تکذیب می کردید!</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(دوزخ که می بینید) سحر است یا شما نمی بینید؟!</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وارد شویدو بسوزید. می خواهید صبر کنید یا نکنید، برای شما یکسان است. تنها به اعمالتان جزا داده می شوید!</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پرهیزگاران در میان باغهای بهشتی و نعمتهای فراوان جای دارند،</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پروردگارشان به آنها داده شاد و مسرورند و پروردگارشان آنان را از عذاب دوزخ نگاه داشته است.</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آنها گفته می شود:) بخورید و بیاشامید گوارا باد (بر شما). اینها در برابر اعمالی است که انجام می دادید.</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بر تختهایی که در کنار هم چیده شده تکیه می زنند، و «حورالعین» را به همسریِ آنها در می آوریم.</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ایمان آوردند و فرزندانشان به پیروی از آنان ایمان اختیار کردند، فرزندانشان را (در بهشت) به آنان ملحق می کنیم. و از (پاداش) عملشان چیزی نمی کاهیم. و هر کس در گرو اعمال خویش است.</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همواره از انواع میوه هاو گوشتها ـ از هر گونه که بخواهند ـ در اختیارشان می گذاریم.</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بهشت جامهای لبریز (از شراب طهور) را که نه بیهوده گویی در آن است و نه گناه، از یکدیگر می گیرند.</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بر گِردشان نوجوانانی برای (خدمت) آنان گردش می کنند که همچون مرواریدهای پوشیده در صدفند.</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رو به یکدیگر کرده(از گذشته ها) می پرسند.</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«ما در میان خانواده خود ترسان بودیم (مبادا گناهان آنها دامن ما را بگیرد)!</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خداوند بر ما منّت نهاد و از عذاب سخت و نافذ (دوزخ) ما را حفظ کرد.</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پیش او را می خواندیم (و می پرستیدیم)، که اوست نیکوکار و مهربان.»</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تذکّر ده، که به نعمت و لطف پروردگارت تو کاهنو مجنون نیستی.</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آنها می گویند: «او شاعری است که ما انتظار مرگش را می کشیم!»</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«انتظار بکشید که من هم با شما انتظار می کشم (شما انتظار مرگ مرا، و من انتظار نابودی شما را با عذاب الهی)!»</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عقلهایشان آنها را به این اعمال دستور می دهد، یا قومی طغیانگرند؟!</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می گویند: «قرآن را به خدا افترا بسته»؟! چنین نیست، بلکه آنان ایمان ندارند (و اینها بهانه است).</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راست می گویند سخنی همانند آن بیاورند!</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بدون خالق آفریده شده اند، یا اینکه خود خالق خویشند؟!</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آسمانها و زمین را آفریده اند؟! چنین نیست، آنها جویای یقین نیستند.</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خزاین پروردگارت نزد آنهاست یا (بر همه چیز عالَم) سیطره دارند؟!</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نردبانی دارند (که به آسمان بالا می روند) و اسرار وحی را می شنوند؟! کسی از آنها که اسرار وحی را شنیده دلیل روشنی بیاورد!</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سهم خدا دختران است و سهم شما پسران (که فرشتگان را دختران خدا می نامید)؟!</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تو از آنها پاداشی می طلبی که در زیر بارِ گران آن قرار دارند؟!</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اسرار غیب نزد آنهاست و از روی آن می نویسند؟!</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می خواهند نقشه ای (شیطانی) بکشند؟! ولی بدانند کافران خودشان در دام این نقشه ها گرفتار می شوند!</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معبودی غیر خداوند دارند (که قول یاری به آنها داده)؟! منزّه است خدا از آنچه همتای او قرار می دهند!</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(چنان لجوجند که) اگر ببینند قطعه سنگی از آسمان (برای عذابشان) سقوط می کند می گویند: «این ابر متراکمی است!»</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آنها را رها کن تا روز مرگ خود را ملاقات کنند!</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نقشه های آنان سودی به حالشان نخواهد داشت و (از هیچ سو) یاری نمی شوند.</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کسانی که ستم کردند عذابی قبل از آن (در همین جهان) است. ولی بیشترشان نمی دانند.</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راه ابلاغ حکم پروردگارت صبر و استقامت کن، چرا که تو تحت مراقبت و حفظ ما هستی. و هنگامی که برمی خیزی پروردگارت را تسبیحو حمد گوی.</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به هنگام شب او را تسبیح گوی و نیز به هنگام پشت کردن ستارگان (و طلوع صبح).</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ستاره هنگامی که افول می کند،</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هرگز دوست شما [= رسول خدا] گمراه نشده و منحرف نگردیده است،</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از روی هوای نفس سخن نمی گوید.</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می گوید چیزی جز وحی (الهی) که بر او القا شده نیست.</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قدرت عظیمی دارد [= جبرئیل امین] او را تعلیم داده است.</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توانایی فوق العاده دارد. آنگاه او [= پیامبر] به حدّ کمال رسید،</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در افق اعلی بود.</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نزدیک و نزدیکتر شد،</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که فاصله او (با جبرئیل) به اندازه فاصله دو قوس کمان یا کمتر بود.</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جا خداوند آنچه را وحی کردنی بود به بنده اش وحی نمود.</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(پاک او) در آنچه دید هرگز دروغ نگفت.</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با او درباره آنچه (با چشم خود در معراج) دیده مجادله می کنید؟!</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 دیگر نیز او را مشاهده کرد،</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 «سدرة المنتهی»،</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«بهشت جاویدان» در آن جاست.</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چیزی [= نور خیره کننده ای ]سدرة المنتهی را پوشانده بود،</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 او هرگز منحرف نشد و طغیان نکرد (آنچه دید واقعیّت بود)</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او بزرگترین نشانه های پروردگارش را (در آن سفر آسمانی) دید.</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 خبر دهید آیا بتهای «لات» و «عزّی»،</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«منات» که سوّمین آنهاست (دختران خدا هستند)؟!</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سهم شما پسر است و سهم او دختر؟! (در حالی که به زعم شما دختران کم ارزش ترند!)</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دراین صورت این تقسیمی ناعادلانه است.</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فقط نامهایی است که شما و پدرانتان بر آنها گذاشته اید (نامهایی بی محتوا و اسمهایی بی مسمّا)، و هرگز خداوند دلیل و حجّتی بر آن نازل نکرده. آنان فقط از گمانهای بی اساس و هوای نفس پیروی می کنند در حالی که هدایت از سوی پروردگارشان برای آنها آمده است.</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آنچه انسان تمنّا دارد به آن می رسد؟!</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آخرت و دنیا از آنِ خداست (و بدون اراده او کسی به چیزی نمی رسد).</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فرشتگان آسمانها که شفاعت آنها سودی نمی بخشد مگر پس از آن که خدا برای هرکس بخواهد و راضی باشد اجازه (شفاعت) دهد</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آخرت ایمان ندارند، فرشتگان را دختران (خدا) نامگذاری می کنند.</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هرگز در این باره دانشی ندارند،تنها از گمان بی پایه پیروی می کنند با این که «گمان» هرگز (انسان را) از حق بی نیاز نمی کند.</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از کسی که از یاد ما روی گردانده و جز زندگی دنیا را نخواسته، اعراض کن.</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آخرین حدّ آگاهی آنهاست. پروردگار تو کسانی را که از راه او گمراه شده اند بهتر می شناسد،و (همچنین) هدایت یافتگان را از همه بهتر می شناسد.</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خداست آنچه در آسمانها و آنچه در زمین است تا بدکاران را به کیفر کارهایشان برساند و نیکوکاران را در برابر اعمالشان پاداش دهد.</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از گناهان کبیره و اعمال زشت دوری می کنند، جز گناهان صغیره (که گاه آلوده آن می شوند). (و بدان که) آمرزش پروردگار تو گسترده است. او نسبت به شما از همه آگاهتر است از آن هنگام که شما را از زمین آفرید و در آن موقع که بصورت جنینهایی در شکم مادرانتان بودید. پس خودستایی نکنید، او پرهیزگاران را بهتر می شناسد.</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دیدی آن کس را که(از حق) روی گردان شد؟!</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کمی عطا کرد، و امساک نمود! (و گناهش را به گردن دیگری افکند)</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نزد او علم غیب است و می بیند (که دیگران می توانند گناهان او را بر دوش گیرند)؟!</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آنچه در کتب موسی نازل گردیده با خبر نشده است؟!</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از آنچه در کتب) ابراهیم، همان کسی که وظیفه خود را بطور کامل ادا کرد...</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هیچ گنهکاری بارِ گناه دیگری را بر دوش نمی گیرد،</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برای انسان چیزی جز (حاصل) سعی و کوشش او نیست،</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تلاش او بزودی دیده می شود،</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او جزای کامل داده خواهد شد.</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از کتب پیشین انبیا به او نرسیده است) اینکه همه امور به پروردگارت منتهی می گردد؟!</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اوست که خنداند و گریاند،</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اوست که میراند و زنده کرد،</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اوست که دو زوج نر و ماده را آفرید،</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نطفه ناچیزی در آن هنگام که (در رحم) ریخته می شود،</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بر خداست ایجاد عالَم دیگر (تا عدالت اجرا گردد)،</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اوست که بی نیاز کرد و سرمایه باقی بخشید،</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اوست پروردگار ستاره (بزرگ و درخشنده) «شعری»!</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به انسان نرسیده است که در کتب انبیای پیشین آمده) اینکه خداوند قوم «عاد نخستین» را (به کیفر اعمالشان) هلاک کرد؟</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قوم «ثمود» را، و کسی از آنان را باقی نگذارد!</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قوم نوح را پیش از آنها، چرا که آنان از همه ظالم تر و طغیانگرتر بودند!</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شهرهای زیر و رو شده (قوم لوط) را فرو کوبید،</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آنها را با عذاب سنگین پوشانید!</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کدام یک از نعمتهای پروردگارت می توانی تردید کنی؟!</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(پیامبر) بیم دهنده ای از (زمره) بیم دهندگان پیشین است.</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باید نزدیک شود، نزدیک شده است (و قیامت فرا می رسد)،</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جز خدا نمی تواند سختیهای آن را برطرف سازد.</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این سخن تعجب می کنید،</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خندید و نمی گریید،</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در غفلت و هوسرانی به سر می برید؟!</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(بیدار شوید و همه) برای خدا سجده کنید و او را بپرستید.</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قیامت نزدیک شد و ماه از هم شکافت!</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نشانه و معجزه ای را ببینند روی برمی گردانند و می گویند: «این سحری همیشگی است».</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(آیات خدا را) تکذیب کردند و از هوای نفسشان پیروی نمودند. و هر امری سرانجامی دارد (و حق عاقبت آشکار خواهد شد).</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اندازه کافی برای بازداشتن از بدیها اخبار(و سرگذشت امتهای پیشین) به آنان رسیده است.</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حکمت بالغه(و رسای الهی) است. امّا انذارها (برای افراد لجوج) فایده نمی دهد.</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بنابراین از آنها روی بگردان. و روزی را به یاد آور که دعوت کننده الهی (مردم را) به امر (وحشتناک و) ناخوشایندی [= حساب اعمال ]دعوت می کند!</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در حالی که چشمهایشان از شدّت وحشت به زیر افتاده، همچون ملخهایی که به هرسو پراکنده می شوند از قبرها بیرون می آیند،</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به سوی این دعوت کننده الهی گردن می کشند.کافران می گویند: «امروز روز سخت (و دردناکی) است!»</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آنها قوم نوح (پیامبرشان را) تکذیب کردند، (آری) بنده ما را تکذیب کرده و گفتند: «او دیوانه است.» و (با انواع آزارها از ادامه رسالتش) بازداشته شد.</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به پیشگاه پروردگار عرضه داشت: «من مغلوب (این قوم طغیانگر) شده ام، پس (مرا) یاری کن!»</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درهای آسمان را با آبی فراوان و بیوقفه گشودیم.</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شکافتیم و چشمه های زیادی بیرون فرستادیم. و این دو آب برای هدفی که مقدّر شده بود درآمیختند (و دریای وحشتناکی تشکیل شد)!</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بر (کشتی) ساخته شده از الواح و میخها سوار کردیم.</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کشتی) تحت مراقبت ما حرکت می کرد. این پاداشی بود برای کسانی که (از سوی دشمنان) مورد انکار قرار گرفته بودند.</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ماجرا را بعنوان نشانه ای در میان امتها باقی گذاردیم. آیا کسی هست که پند گیرد؟!</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بنگرید) عذاب و انذارهای من چگونه بود!</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پند گرفتن آسان ساختیم. آیا کسی هست که پند گیرد؟!</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عاد (نیز پیامبر خود را) تکذیب کردند.پس (ببینید) عذاب و انذارهای من چگونه بود!</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تندباد وحشتناک و سردی را در روزی شومِ مستمر بر آنان فرستادیم،</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مردم را همچون تنه های نخل ریشه کن شده از جا برمی کند!</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(ببینید) عذابو انذارهای من چگونه بود!</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پند گرفتن آسان ساختیم. آیا کسی هست که پند گیرد؟!</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طایفه ثمود (نیز) انذارهای الهی را تکذیب کردند،</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«آیا ما از بشری از جنس خود پیروی کنیم؟! اگر چنین کنیم در گمراهیو جنون خواهیم بود.</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میان ما تنها بر او وحی نازل شده؟! نه، او دروغگوی هوسبازی است.»</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فردا می فهمند چه کسی دروغگوی هوسباز است!</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صالح گفتیم:) ما «ناقه» را برای آزمایش آنها می فرستیم. در انتظار پایان کار آنان باش و صبر کن!</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خبر ده که آب(قریه) باید در میانشان تقسیم شود، (یک روز سهم ناقه، و یک روز برای آنها) و هر یک برای سهم خود باید حاضر شوند.</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سرانجام) یکی از یاران خود را (برای از بین بردن ناقه) صدا زدند، او به سراغ این کار آمد و (ناقه را) پی کرد.</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(بنگرید) عذاب و انذارهای من چگونه بود!</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فقط یک صیحه (آسمانی) بر آنها فرستادیم و به دنبال آن همگی بصورت گیاهان خشک که برای خوراک چهارپایان آماده می کنند درآمدند</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پند گرفتن آسان ساختیم. آیا کسی هست که پند گیرد؟!</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لوط انذارها (ی پی در پی پیامبرشان) را تکذیب کردند.</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 آنها طوفانی از شن فرستادیم (و همه را هلاک کرد)، جز خاندان لوط که سحرگاهان نجاتشان دادیم.</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نعمتی بود از ناحیه ما. این گونه هر کسی را که شکر کند پاداش می دهیم.</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آنها را از مجازات ما بیم داد، ولی آنها اصرار بر مجادله و القای شک در برابر انذارهای الهی داشتند.</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او خواستند میهمانانش را در اختیارشان بگذارد. ولی ما چشمانشان را نابینا کردیم (و گفتیم:) بچشید عذاب و انذارهای مرا!</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صبحگاهان و در اوّل روز عذابی طولانی به سراغشان آمد.</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گفتیم:) پس بچشید عذاب وانذارهای مرا!</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قرآن را برای پند گرفتن آسان ساختیم. آیا کسی هست که پند گیرد؟!</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انذارها و هشدارها (یکی پس از دیگری) به سراغ فرعونیان آمد،</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آنها همه آیات ما را تکذیب کردند، و ما آنها را گرفتیم و مجازات کردیم، گرفتن قدرتمندی توانا!</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کافران شما بهتر از آنانند یا برای شما امان نامه ای در کتب آسمانی نازل شده است؟!</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می گویند: «ماجماعتی متحد و پیروزیم»؟!</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بزودی جمعشان شکست می خورد و پا به فرار می گذارند!</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این) رستاخیز موعد آنهاست، و مجازات قیامت هولناکتر و تلخ تر است!</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مجرمان در گمراهی و شعله های آتشند،</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به صورت در آتش دوزخ کشیده می شوند (و به آنها گفته می شود:) بچشید عذاب دوزخ را!</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ما هر چیز را به اندازه آفریدیم.</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فرمان ما یک امر بیش نیست، همچون یک چشم بر هم زدن.</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کسانی را که در گذشته شبیه شما بودند هلاک کردیم. آیا کسی هست که پند گیرد؟!</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کاری را انجام دادند در نامه های اعمالشان ثبت است،</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کار کوچک و بزرگی نوشته شده است.</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پرهیزگاران در باغها و نهرهای بهشتی جای دارند،</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جایگاه صدق نزد خداوند حاکم مقتدر.</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خداوند رحمان،</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را تعلیم فرمود،</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را آفرید،</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سخن گفتن آموخت.</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و ماه با حساب دقیقی در گردشند،</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گیاهان و درختان برای خدا سجده می کنند.</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آسمان را برافراشت، و میزان و قانون نهاد،</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در میزان طغیان نکنید (و از مسیر عدالت منحرف نشوید)،</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وزن را براساس عدل برپا دارید و در سنجش کاستی نکنید.</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برای مردم آفرید،</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آن میوه ها و نخلهای پرشکوفه است،</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دانه هایی که همراه با ساقه و برگی است که بصورت کاه (و خوراک حیوانات) در می آید، و گیاهان خوشبو.</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گروه جنو انس) کدامین نعمتهای پروردگارتان را انکار می کنید؟!</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را از گلِ خشکیده ای همچون سفال آفرید،</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جنّ را از شعله های آتش خلق کرد.</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پروردگارِ دو مشرق و دو مغرب است.</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دریای مختلف (شور و شیرین، گرم و سرد) را در کنار هم قرار داد، در حالی که با هم تماس دارند.</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میان آن دو مانعی است که یکی بر دیگری غلبه نمی کند (و به هم نمی آمیزند).</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 دو، لؤلؤ و مرجان خارج می شود.</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(و از ناحیه او) است کشتیهای کوه پیکر ساخته شده که در دریا به حرکت در می آیند!</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کسانی که روی آن [= زمین] هستند فانی می شوند،</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تنها ذات صاحب جلال و گرامی پروردگارت باقی می ماند.</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کسانی که در آسمانها و زمین هستند از او تقاضا می کنند، و او هر روز در شأن و کاری است.</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دو گروه انس و جن! بزودی به (حساب) شما می پردازیم!</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گروه جنّ و انس! اگر می توانید از مرزهای آسمانها و زمین بگذرید، پس بگذرید، ولی هرگز نمی توانید، مگر با نیرویی (فوق العاده).</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قیامت) شعله هایی از آتش، و دودهایی متراکم بر شما فرستاده می شود. و نمی توانید از کسی یاری بطلبید.</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آسمان شکافته شودو همچون روغن مذاب گلگون گردد (حوادث هولناکی رخ می دهد که تاب تحمّل آن را نخواهید داشت).</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هیچ کس از انس و جن از گناهش سؤال نمی شود (و همه چیز روشن است).</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مجرمان از چهره هایشان شناخته می شوند. و موهای پیش سر، و پاهایشان را می گیرند (و به دوزخ می افکنند).</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همان دوزخی است که مجرمان آن را انکار می کردند.</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در میان آن و آب سوزان در رفت و آمدند.</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کسی که از مقام پروردگارش خائف است، دو باغ بهشتی است.</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دو باغ بهشتی) دارای انواع نعمتها (و درختان پرطراوت) است.</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آنها دو چشمه همیشه جاری است.</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دو، از هر میوه ای دو نوع وجود دارد (هر یک از دیگری بهتر).</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آنها بر فرشهایی تکیه کرده اند با آسترهایی از دیبا و ابریشم، ومیوه های رسیده آن دو باغ بهشتی نزدیک (و در دسترس) است.</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راانکار می کنید؟!</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باغهای بهشتی زنانی هستند که جز به همسران خود عشق نمیورزند. و هیچ انس و جنّی پیش از ایشان با آنان تماس نداشته است.</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همچون یاقوت و مرجانند.</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جزای نیکی جز نیکی است؟!</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پایین تر از آنها، دو باغ بهشتی (دیگر) است.</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دو خرّمو سرسبزند.</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آنها دو چشمه جوشنده است.</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آنها میوه های فراوان و درخت خرما و انار است.</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باغهای بهشتی زنانی نیکوخلقو زیبایند.</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حوریانی که در خیمه های بهشتی مستورند.</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انس و جنّی پیش از ایشان با آنها تماس نداشته است</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بهشتیان بر تختهایی سبز رنگ بسیار ممتاز و زیبا تکیه زده اند.</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کدامین نعمتهای پروردگارتان را انکار می کنید؟!</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پربرکت و زوال ناپذیر است نام پروردگار صاحب جلال و بزرگوار تو.</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هنگامی که واقعه عظیم (قیامت) واقع شود،</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کس نمی تواند آن را انکار کند.</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واقعه) گروهی را پایین می آورد و گروهی را بالا می برد.</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زمین بشدّت به لرزه درمی آید،</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درهم کوبیده می شود،</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بصورت غبار پراکنده درمی آید،</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(در آن زمان) سه گروه خواهید بود.</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(نخست) سعادتمندان و خجستگان (هستند). چه سعادتمندان و خجستگانی!</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 دیگر) شقاوتمندان و شومانند، چه شقاوتمندان و شومانی!</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(سوّمین گروه) پیشگامان پیشگامند،</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مقربانند.</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باغهای پرنعمت بهشت (جای دارند).</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گروه زیادی (از آنها) از امّتهای نخستین اند،</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اندکی از امّتهای آخرین.</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(مقرّبان) بر تختهایی که در صفوف مختلف در کنار هم چیده شده قرار دارند،</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بر آنها تکیه زده و رو به روی یکدیگرند.</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نوجوانانی جاودان (در شکوه و طراوت) پیوسته برگرد آنان می گردند،</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قدحهاو کوزه ها و جامهایی لبریز از شراب طهور.</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شرابی که نه از آن دردسر می گیرندو نه مست می شوند.</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میوه هایی از هر نوع که انتخاب کنند،</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گوشت پرنده از هرگونه که مایل باشند.</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همسرانی از حورالعین دارند،</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همچون مروارید (در صدف) پنهان.</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پاداشی است مطابق اعمالی که انجام می دادند.</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آنجا نه لغو و بیهوده ای می شنوند نه سخنان گناه آلود.</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سخنی که می شنوند «سلام» است «سلام».</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اصحاب یمین و خجستگان، چه اصحاب یمینو خجستگانی!</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سایه درختان «سدرِ» بی خار قرار دارند،</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سایه درخت (خوش رنگ و پر برگ) «طلح»،</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سایه ای گسترده،</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کنار آبشارها،</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میوه های فراوان،</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هرگز پایان نمی گیرد و ممنوع نمی شود،</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همسرانی والا مقام.</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آفرینش نوینی بخشیدیم،</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را دوشیزه قراردادیم،</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زنانی که تنها به همسرشان عشق میورزند (و خوش زبانو فصیح) و همسن و سالند.</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اینها همه برای اصحاب یمین است،</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گروهی از امّتهای نخستینند،</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گروهی از امّتهای آخرین.</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واصحاب شمال، چه اصحاب شمالی (که نامه اعمالشان به نشانه جرمشان به دست چپ آنها داده شده)</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میان بادهای کُشنده و آب سوزان قرار دارند،</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سایه دودهای متراکم و آتش زا!</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سایه ای که نه خنک است و نه آرام بخش.</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پیش از این (در عالَم دنیا) مست و مغرور نعمت بودند،</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همواره بر گناهان بزرگ اصرار میورزیدند،</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گفتند: «هنگامی که ما مُردیم و خاک و استخوان شدیم، آیا برانگیخته خواهیم شد؟!</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 پدران نخستین ما (برانگیخته می شوند)؟!»</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«اوّلین و آخرین،</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همگی در موعد روزی معین گردآوری می شوند،</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ای گمراهان تکذیب کننده!</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از درخت (نفرت انگیز) زقّوم می خورید،</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شکمها را از آن پر می کنید،</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روی آن از آب سوزان می نوشید،</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همچون شتران تشنه، از آن می آشامید.</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 وسیله پذیرایی از آنها در روز جزا!»</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شما را آفریدیم. پس چرا (آفرینش مجدّد را) تصدیق نمی کنید؟!</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نطفه ای که (در رحم) می ریزید آگاهید؟!</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آن را (در دوران جنینی) آفرینش (پی در پی) می دهید یا ما آفریدگاریم؟!</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میان شما مرگ را مقدّر ساختیم. و هرگز کسی بر ما پیشی نمی گیرد.</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شما را به صورت دیگری تبدیل کرده و در جهانی که نمی دانید آفرینشی (تازه) بخشیم!</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عالَم نخستین را دانستید. پس چرا متذکّر نمی شوید(که جهانی بعد از آن است)؟!</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درباره آنچه کشت می کنید اندیشیده اید؟!</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آن را می رویانید یا ما می رویانیم؟!</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می خواستیم آن را مبدّل به کاه در هم کوبیده می کردیم تا در تعجب فرو روید!</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(بگونه ای که می گفتید:) براستی ما زیان کرده ایم،</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ما بکلی محروم شده ایم!</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آبی که می نوشید اندیشیده اید؟!</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آن را از ابر نازل کرده اید یا ما نازل می کنیم؟!</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می خواستیم، این آب گوارا را تلخ و شور قرار می دادیم. پس چرا شُکر نمی کنید؟!</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درباره آتشی که می افروزید فکر کرده اید؟!</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درخت آن را آفریده اید یا ما آفریده ایم؟!</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 را وسیله یادآوری (برای همگان) و وسیله زندگی برای مسافران قرار داده ایم.</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به نام پروردگار بزرگت تسبیح گوی (و او را پاک و منزّه بشمار).</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جایگاه ستارگان (و محل طلوع و غروب آنها)!</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سوگندی است بسیار بزرگ، اگر بدانید!</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آن، قرآن پر ارزشی است،</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کتاب محفوظی جای دارد،</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 پاکان نمی توانند به آن دست زنند (و دست یابند).</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از سوی پروردگار جهانیان نازل شده.</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سخن را [= این قرآن را با اوصافی که گفته شد] سست و کوچک می شمرید،</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جای شکر روزیهایی که به شما داده شده (آن را) تکذیب می کنید؟!</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چرا هنگامی که جان به گلوگاه می رسد (توانایی بازگرداندن آن را ندارید)؟!</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در این حال نظاره می کنید (و کاری از دستتان ساخته نیست).</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از شما به او نزدیکتریمولی نمی بینید.</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 (با انتقال به سرای دیگر، هرگز در برابر اعمالتان) جزا داده نمی شوید،</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آن (روح) را بازگردانید اگر راست می گویید!</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هرگاه او از مقرّبان باشد،</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رَوْح و ریحان و بهشت پرنعمت است.</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از اصحاب یمین باشد،</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او گفته می شود:) سلام بر تو از سوی اصحاب یمین (که از یاران تواند).</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اگر او از تکذیب کنندگان گمراه باشد،</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آب سوزان دوزخ پذیرایی می شود</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سرنوشت او ورود در آتش جهنم است.</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حق و یقین این است.</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نام پروردگار بزرگت تسبیح کن (و او را منزّه بشمار).</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زمین است برای خدا تسبیح می گویند. و او توانا و حکیم است.</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از آنِ اوست. زنده می کند و می میراند. و او بر هر چیز تواناست.</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اوّل و آخر و پیدا و پنهان. و او به هر چیز داناست.</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آسمانها و زمین را در شش روز [= شش دوران ] آفرید. سپس بر عرش قدرت قرارگرفت (و به تدبیر جهان پرداخت). آنچه را در زمین داخل می شود می داند، و آنچه را از آن خارج می شود و آنچه از آسمان نازل می گردد و آنچه به آسمان بالا می رود. و هر جا باشید او با شماست، و خداوند نسبت به آنچه انجام می دهید بیناست.</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مالکیّت و حاکمیت آسمانها و زمین از آنِ اوست. و همه امور به سوی او بازگردانده می شود.</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رادر روز داخل می کند و روز را در شب. و او به آنچه در درون سینه ها وجود دارد داناست.</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وپیامبرش ایمان بیاورید و از آنچه شما را جانشین و نماینده (خود) در آن قرارداده انفاق کنید. (زیرا) کسانی که از شما ایمان بیاورند و انفاق کنند، اجربزرگی دارند.</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به خدا ایمان نمی آورید در حالی که پیامبر شما را می خواند که به پروردگارتان ایمان بیاورید، و از شما پیمان گرفته است (پیمانی از طریق فطرت و خرد)، اگر اهل ایمان آوردن هستید؟!</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آیات روشنی بر بنده اش نازل می کند تا شما را از تاریکیها به سوی نور خارج کند.و خداوند نسبت به شما رئوف و مهربان است.</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در راه خدا انفاق نمی کنید در حالی که میراث آسمانها و زمین همه از آنِ خداست (و کسی چیزی را با خود نمی برد)؟! کسانی که قبل از پیروزی انفاق کردند و جنگیدند (با کسانی که پس از پیروزی انفاق کردند) یکسان نیستند. آنها والا مقام تر از کسانی هستند که بعد از فتح انفاق نمودندو جنگ کردند. و خداوند به هر دو وعده نیک داده. و خدا به آنچه انجام می دهید آگاه است.</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کیست که به خدا وام نیکو دهد (و از اموالی که به او ارزانی داشته انفاق کند) تا خداوند آن را برای او چندین برابر کند؟ و برای او پاداش پرارزشی است!</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پاداش) در روزی است که مردان و زنان با ایمان را می نگری که نورشان پیشِ روو در سمتِ راستشان بسرعت حرکت می کند(وبه آنهامی گویند:) بشارت باد بر شما امروز به باغهای بهشتی که نهرها از پای درختان آن جاری است. جاودانه در آن خواهید ماند. و این همان رستگاری بزرگ است.</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روزی که مردان و زنان منافق به مؤمنان می گویند: «نظری به ما بیفکنید تا از نور شما پرتوی برگیریم.» به آنها گفته می شود: «به پشت سرِ خود بازگردید و نوری به دست آورید.» در این هنگام دیواری میان آنها زده می شود که دری دارد، درونش رحمت است و از طرف برونش عذاب.</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بهشتیان را صدا می زنند: «مگر ما با شما نبودیم؟!» می گویند: «آری، ولی شما خود را به گمراهی افکندید و انتظار (نابودی حق را) کشیدید، و (در همه چیز) شک و تردید داشتید، و آرزوهای دور و دراز شما را فریب داد تا فرمان خدا فرا رسید،و شیطان فریبکار شما را در برابر (فرمان) خداوند فریب داد.</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امروز نه از شما فدیه ای پذیرفته می شود، و نه از کافران. و جایگاهتان آتش است و همان شایسته شماست. و چه بد سرانجامی است!»</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وقت آن نرسیده است که دلهای کسانی که ایمان آورده اند، در برابر ذکر خدا و آنچه از حق نازل شده است خاشع گردد و مانند کسانی نباشند که در گذشته به آنها کتاب آسمانی داده شد، سپس زمانی طولانی بر آنها گذشت و قلبهایشان (بر اثر فراموشکاری) قساوت یافت. و بسیاری از آنها گنهکارند؟!</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خداوند زمین را بعد از مرگ آن زنده می کند. ما آیات (خود) را برای شما بیان کردیم، شاید بیاندیشید.</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و زنان انفاق کننده، و آنها که(از این راه) به خدا «قرض الحسنه» دهند، (پاداششان) برای آنان مضاعف می شودو پاداش پرارزشی دارند.</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به خدا و پیامبرانش ایمان آوردند، آنها صدیقان و شاهدان نزد پروردگارشانند. برای آنان است پاداش (اعمال) شانو نور (ایمان)شان. و کسانی که کافر شدند وآیات ما را تکذیب کردند، آنها اهل دوزخ.</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بدانید زندگی دنیا تنها بازی و سرگرمی و تجمّل پرستی و فخرفروشی در میان شما و افزون طلبی در اموالو فرزندان است، همانندبارانی که محصولش کشاورزان را در شگفتی و سرور فرو می برد، سپس خشک می شود به گونه ای که آن را زرد رنگ می بینی. سپس تبدیل به کاه می شود. (آری دنیا نیز به همین سرعت می گذرد) و در آخرت، عذاب شدید است یا آمرزش و رضای الهی. و زندگی دنیا چیزی جز متاع فریب نیست.</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پیش تازید برای رسیدن به آمرزش پروردگارتان و بهشتی که پهنه آن مانند پهنه آسمان و زمین است و برای کسانی که به خدا و پیامبرانش ایمان آورده اند. آماده شده است، این فضل خداوند است که به هرکس بخواهد می دهد. و خداوند دارای فضل عظیم است.</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مصیبتی (ناخواسته) در زمین و نه در وجود شما روی نمی دهد مگر این که همه آنها قبل از آن که زمین را بیافرینیم در لوح محفوظ ثبت است. و این امر برای خدا آسان است.</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برای آنچه از دست داده اید تأسف نخورید، و به آنچه به شما داده است دلبسته و شادمان نباشید. و خداوند هیچ متکبّر فخرفروشی را دوست ندارد.</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بخل میورزند ومردم را به بخل دعوت می کنند.و هر کس (از این فرمان الهی) روی گردان شود، (به خود زیان می رساند، چرا که) خداوند بی نیاز و شایسته ستایش است.</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پیامبران خود را با دلایل روشن فرستادیم، و با آنها کتاب آسمانی و میزان (شناساییِ حق از باطل و قوانین عادلانه) نازل کردیم تا مردم قیام به عدالت کنند. و آهن را آفریدیم که در آن نیروی شدید و منافعی برای مردم است، تا مشخص شود چه کسی خدا و پیامبرانش را یاری می کند بی آن که او را ببیند. خداوند توانا و شکست ناپذیر است.</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نوح و ابراهیم را فرستادیم، و در دودمان آن دو نبوّت و کتاب قرار دادیم. بعضی از آنها هدایت یافته اند و بسیاری از آنها گنهکارند.</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در پی آنان پیامبران (دیگر) خود را فرستادیم، و به دنبال آنان عیسی بن مریم را مبعوث کردیمو به او انجیل عطا کردیم، و در دل های کسانی که از او پیروی کردند رأفت و رحمت قرار دادیم. و رهبانیّتی را که ابداع کرده بودند، ما بر آنان مقرّر نداشته بودیم. گرچه هدفشان جلب خشنودی خدا بود، ولی حق آن را رعایت نکردند. از این رو ما به کسانی از آنها که ایمان آوردند پاداششان را دادیم. و بسیاری از آنها گنهکارند.</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تقوای الهی پیشه کنید و به پیامبرش ایمان بیاورید تا بهره ای دو چندان از رحمتش به شما بدهد و برای شما نوری قرار دهد که با آن (در میان مردم و در مسیر زندگی خود) راه بروید و گناهان شما را ببخشد.و خداوند آمرزنده و مهربان است.</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اهل کتاب بدانند که قادر بر (به دست آوردن) چیزی از فضل خدا نیستند،و تمام فضل (و رحمت) به دست اوست، به هر کس بخواهد آن را می بخشد. و خداوند دارای فضل عظیم است.</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خداوند سخن آن زن را که درباره همسرش با تو گفتگو می کرد و به خداوند شکایت می نمود شنید (و تقاضای او را اجابت کرد). خداوند گفتگوی شما را با هم (و اصرار آن زن را درباره حل مشکلش)می شنید. به یقین خداوند شنوا و بیناست.</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از شما نسبت به زنانشان «ظهار» می کنند (و می گویند: «تو نسبت به من به منزله مادرم هستی»)، آنان هرگز مادرانشان نیستند. مادرانشان تنهاکسانی اند که آنها را به دنیا آورده اند. آنها سخنی ناپسند و باطل می گویند. و به یقین خداوند بخشنده و آمرزنده است.</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نسبت به زنان خود «ظهار» می کنند، سپس از گفته خود باز می گردند، باید پیش از آمیزش جنسی با یکدیگر، برده ای را آزاد کنند. این چیزی است که به آن اندرز داده می شوید. و خداوند به آنچه انجام می دهید آگاه است.</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که توانایی (آزاد کردن برده ای) نداشته باشد، دو ماه پیاپی قبل از آمیزش با یکدیگر، روزه بگیرد. و کسی که این را هم نتواند، شصت مسکین را اطعام کند. این برای آن است که به خدا و پیامبرش ایمان بیاورید. اینها مرزهای الهی است. و برای کافران، عذاب دردناکی است!</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با خدا و پیامبرش دشمنی می کنند خوار شدند آن گونه که پیشینیان خوار شدند. ما آیات روشنی نازل کردیم، و برای کافران عذاب خوارکننده ای است،</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خداوند همه آنها را برمی انگیزدو از اعمالی که انجام دادند باخبر می سازد، اعمالی که خداوند حساب آن را نگه داشته و آنها فراموشش کردند. و خداوند بر هر چیز شاهد و ناظر است.</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دانی که خداوند آنچه را در آسمانها و آنچه را در زمین است می داند. هیچ گاه سه نفر با هم نجوا نمی کنند مگر این که خداوند چهارمین آنهاست، و هیچ گاه پنج نفر با هم نجوا نمی کنند مگر این که او ششمین آنهاست، و نه تعدادی کمتر و نه بیشتر از آن هستند مگر این که او همراه آنهاست هر جا که باشند، سپس روز قیامت آنها را از اعمالشان باخبر می سازد، چرا که خداوند به هر چیزی داناست.</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از نجوا [= سخنان در گوشی ]نهی شدند، سپس به کاری که از آن نهی شده بودند باز می گردند و برای انجام گناه و تعدّی و نافرمانیِ پیامبر به نجوا می پردازندو هنگامی که نزد تو می آیند تو را تحیّتی می گویند که خدا به تو نگفته است(تحیتی توهین آمیز)، و در دل خود می گویند: «چرا خداوند ما را بخاطر گفته هایمان عذاب نمی کند؟!» جهنم برای آنان کافی است، وارد آن می شوند، و چه بد فرجامی است!</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نجوا می کنید،به گناه و تعدّیو نافرمانی پیامبر نجوا نکنید، و به کارِ نیک و تقوا نجوا کنید، و از (مخالفت فرمان) خدایی که همگی نزد او جمع می شوید بپرهیزید.</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نجوا تنها از سوی شیطان است. تا مؤمنان را غمگین سازد. ولی نمی تواند هیچ گونه ضرری به آنها برساند جز به فرمان خدا. پس مؤمنان تنها بر خدا توکّل کنند.</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به شما گفته شود: «مجلس را وسعت بخشید (وبه تازه واردها جا دهید)»، وسعت بخشید، خداوند (بهشت را) برای شما وسعت می بخشد. و هنگامی که گفته شود: «برخیزید»، برخیزید. اگر چنین کنید، خداوند کسانی از شما را که ایمان آورده اندو کسانی را که علم به آنان داده شده درجات عظیمی می بخشد. و خداوند به آنچه انجام می دهید آگاه است.</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می خواهید با پیامبر نجوا کنید (و سخنان درگوشی بگویید)، قبل از آن صدقه ای (در راه خدا) بدهید. این برای شما بهترو پاکیزه تر است. و اگر توانایی نداشته باشید، خداوند آمرزنده و مهربان است.</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ترسیدید (فقیر شوید) که از دادن صدقات قبل از نجوا خودداری کردید؟! اکنون که این کار را نکردید و خداوند توبه شما را پذیرفت، نماز را برپا دارید و زکات را ادا کنید و خداو پیامبرش را اطاعت نماییدو (بدانید) خداوند از آنچه انجام می دهید آگاه است.</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کسانی را که طرح دوستی با گروهی که مورد غضب خدا بودند ریختند؟! آنها نه از شما هستند و نه از آنان. سوگند دروغ یاد می کنند (که از شما هستند) در حالی که خودشان می دانند (دروغ می گویند).</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عذاب شدیدی برای آنان فراهم ساخته، چرا که اعمال بدی انجام می دادند.</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سوگندهای خود را سپری قرار دادند و (به این وسیله) مردم را از راه خدا باز داشتند. از این رو برای آنان عذاب خوارکننده ای است.</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اموال و فرزندانشان آنها را از عذاب الهی حفظ نمی کند. آنها اهل آتشند و جاودانه در آن می مانند.</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خداوند همه آنها را برمی انگیزد، آنها برای خدا نیز سوگند (دروغ) یاد می کنند همان گونه که (امروز) برای شما سوگند یاد می کنند. و گمان می کنند جایگاهی دارند. بدانید آنها دروغگویانند.</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بر آنان مسلط شده و یاد خدا را از خاطر آنها برده. آنان حزب شیطانند. بدانید حزب شیطان زیانکارانند.</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با خدا و پیامبرش دشمنی می کنند، آنها در زمره ذلیل ترین افرادند.</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چنین مقرّر داشته که من و پیامبرانم پیروز می شویم. چرا که خداوند توانا و شکست ناپذیر است.</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قومی را که ایمان به خدا و روز رستاخیز دارند نمی یابی که با دشمنان خداو پیامبرش دوستی کنند، هر چند پدران یا پسران یا برادران یا خویشاوندانشان باشند. آنان کسانی هستند که خدا ایمان را بر صفحه دلهایشان نوشته و با روحی از ناحیه خودش آنها را تأیید فرموده، و آنها را در باغهایی بهشتی وارد می کند که نهرها از پای درختانش جاری است، جاودانه در آن می مانند. خدا از آنها خشنود است، و آنان نیز از او خشنودند. آنها «حزب اللّه»اند. بدانید «حزب اللّه» پیروزان و رستگارانند.</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آنچه در زمین است، برای خدا تسبیح می گویند. و او توانا و حکیم است.</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کافران اهل کتاب را در نخستین برخورد (با مسلمانان) از خانه هایشان بیرون راند. گمان نمی کردید آنان بیرون روند، و خودشان نیز گمان می کردند که دژهای محکمشان آنها را از عذاب الهی مانع می شود. امّا خداوند از آن جا که گمان نمی کردند به سراغشان آمد و در دلهایشان ترس و وحشت افکند،به گونه ای که خانه های خود را با دست خویش و با دست مؤمنان ویران می کردند. پس عبرت بگیرید ای صاحبان بصیرت!</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واگر نه این بود که خداوند ترک وطن را بر آنان مقرّر داشته بود، آنها را در همین دنیا مجازات می کرد. و برای آنان در آخرت نیز عذاب آتش است.</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آنها با خدا وپیامبرش به مخالفت برخاستند. و هر کس با خدا مخالفت کند (باید بداند که) خدا دارای مجازات شدیدی است!</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درخت نخل با ارزشی را قطع کردید یا آن را به حال خود واگذاشتید، همه به اذن خدا بود. و برای این بود که فاسقان را رسوا کند.</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خدا از آنان [= یهود ]به پیامبرش باز گردانده (و بخشیده) چیزی است که شما (برای به دست آوردن آن زحمتی نکشیدید،) نه اسبی بر آن تاختید و نه شتری. ولی خداوند پیامبران خود را بر هر کس بخواهد مسلط می سازد. و خدا بر هر چیز تواناست.</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خداوند از اهل این آبادیها به پیامبرش باز گرداند، از آنِ خدا و پیامبر و خویشاوندان او، و یتیمان و مستمندان و در راه ماندگان است، تا (این اموال عظیم) در میان ثروتمندان شما دست به دست نگردد. آنچه را پیامبر برای شما آورده بگیرید (و اطاعت کنید)، و از آنچه شما را نهی کرده خودداری نمایید. و از (مخالفت) خدا بپرهیزید که خداوند کیفرش شدید است!</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اموال) برای مهاجران نیازمندی است که از خانه و کاشانه و اموال خود بیرون رانده شدند در حالی که فضل الهی و رضای او را می طلبند و خدا و پیامبرش را یاری می کنند. و آنها راستگویانند.</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(نیازمندان از) کسانی است که در این سرا [= سرزمین مدینه] و در سرای ایمان پیش از مهاجران مسکن گزیدند و کسانی را که به سویشان هجرت کنند دوست می دارند، و در دل خود نیازی به آنچه به مهاجران داده شده احساس نمی کنند و آنها را بر خود مقدم می دارند هر چند خودشان بسیار نیازمند باشند. و کسانی که از بخل و حرص نفس خویش باز داشته شده اند رستگارانند.</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(همچنین) کسانی که بعد از آنها [= بعد از مهاجران و انصار ] آمدند و می گویند: «پروردگارا! ما و برادرانمان را که در ایمان بر ما پیشی گرفتند بیامرز، و در دلهایمان حسد و کینه ای نسبت به مؤمنان قرار مده. پروردگارا، تو رئوف و مهربانی.»</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منافقان را ندیدی که پیوسته به برادران کافرشان از اهل کتاب می گفتند: «اگر شما را (از وطن) بیرون کنند، ما هم با شما بیرون خواهیم رفت و هرگز از هیچ کس درباره شما اطاعت نخواهیم کرد. و اگر با شما پیکار شود، یاریتان خواهیم نمود»؟! خداوند شهادت می دهد که آنها دروغ می گویند.</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را بیرون کنند با آنان بیرون نمی روند،و اگر با آنها پیکار شود یاریشان نخواهند کرد،و اگر یاریشان کنند پشت (به میدان) کرده فرار می کنند. سپس کسی آنان را یاری نمی کند.</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وحشت از شما در دلهای آنها بیش از ترس از خداست. این بخاطر آن است که آنها گروهی نادانند.</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همگی جز در دژهای محکم یا ازپشت دیوارها با شما نمی جنگند. پیکارشان در میان خودشان شدید است، (امّا در برابر شما ضعیف!) گمان می کنی آنها متحدند، در حالی که دلهایشان پراکنده است. این بخاطر آن است که آنها گروهی هستند که تعقّل نمی کنند.</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این گروه از یهود) مثل کسانی است که کمی پیش از آنان بودند، کیفر کار خود را چشیدند و برای آنها عذابی دردناک است!</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مثل شیطانند که به انسان گفت: «کافر شو (تا مشکلات تو را حل کنم).» امّا هنگامی که کافر شد گفت: «من از تو بیزارم، من از خداوندی که پروردگار جهانیان است بیم دارم.»</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کار آن دو این شد که در آتش دوزخ خواهند بود، جاودانه در آن می مانند. و این است کیفر ستمکاران!</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تقوای الهی پیشه کنید. وهرکس باید بنگرد تابرای فردایش چه چیزاز پیش فرستاده. و تقوای الهی داشته باشید که خداونداز آنچه انجام می دهید آگاه است.</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همچون کسانی نباشید که خدا را فراموش کردند و خدا نیز آنها را به «خود فراموشی» گرفتار کرد. آنها گناهکارانند.</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دوزخیان و بهشتیان یکسان نیستند. بهشتیان رستگارو پیروزند.</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این قرآن را بر کوهی نازل می کردیم، می دیدی که در برابر آن خاشع می شود و از خوف خدا می شکافد! اینها مثالهایی است که برای مردم می زنیم، شاید (در آن) بیندیشند.</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 یگانه ای است که معبودی جز او نیست، دانای آشکار و نهان است، و اوست بخشنده و مهربان.</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 یگانه ای است که معبودی جز او نیست، حاکم و مالک اوست، از هر عیب منزّه است، به کسی ستم نمی کند، امنیّت بخش است، مراقب همه چیز است، شکست ناپذیری که (با اراده نافذ خود) هر امری را اصلاح می کند، و دارای کبریا و عظمت است. خداوند منزّه است از آنچه همتای او قرار می دهند!</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خداوندی است هستی بخش، آفریننده ای ابداع گر، و صورتگر (بی نظیر). از آن اوست بهترین نامها. آنچه در آسمانها و زمین است تسبیح او می گویند. و او توانا و حکیم است.</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کسانی که ایمان آورده اید! دشمن من و دشمن خودتان را دوست نگیرید! شما نسبت به آنان اظهار محبّت می کنید، در حالی که آنها به آنچه از حق برای شما آمده کافر شده اند و پیامبر خدا و شما را بخاطر ایمان به خداوندی که پروردگار همه شماست از شهر و دیارتان بیرون می رانند. و اگر شما برای جهاد در راه من و جلب خشنودیم هجرت کرده اید. (پیوند دوستی با آنان برقرار نسازید.) شما مخفیانه با آنها رابطه دوستی برقرار می کنید در حالی که من به آنچه پنهان یا آشکار می سازید (از همه) داناترم. و هر کس از شما چنین کند، از راه راست گمراه شده است.</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آنها بر شما دست یابند، دشمنانتان خواهند بود و دست و زبان خود را به بدی نسبت به شما می گشایند، و دوست دارند کافر شوید.</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خویشاوندان و فرزندانتان روز قیامت سودی به حالتان نخواهند داشت. خداوند میان شما جدایی می افکند. و او به آنچه انجام می دهید بیناست.</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شما سرمشق نیکویی در زندگی ابراهیم و کسانی که با او بودند وجود داشت، در آن هنگامی که به قوم (مشرک) خود گفتند: «ما از شماو آنچه غیر از خدا می پرستید بیزاریم. ما نسبت به شما کافریم. و میان ما و شما دشمنی و کینه آشکار شده است. تا آن زمان که به خدای یگانه ایمان بیاورید. جز آن سخن ابراهیم که به پدرش [= سرپرستش که در آن زمان عمویش آزر بود ]گفت(و وعده داد) که برای تو آمرزش طلب می کنم، و در عین حال در برابر خداوند برای تو مالک چیزی نیستم (و اختیاری ندارم). پروردگارا! ما بر تو توکّل کردیم و به سوی تو بازگشتیم، و بازگشت همه بسوی توست.</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ما را وسیله آزمایش کافران قرار مده، و ما را ببخش، ای پروردگار ما که تو توانا و حکیمی.»</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برای شما در زندگی آنها اسوه حسنه (و سرمشق نیکویی) بود، برای کسانی که امید به خدا و روز قیامت دارند. و هر کس سرپیچی کند (به خویشتن ضرر زده است، زیرا) خداوند بی نیاز و شایسته ستایش است.</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 است خدا میان شما و کسانی از مشرکین که با شما دشمنی کردند (از راه اسلام) پیوند محبّت برقرار کند. خداوند تواناست و خداوند آمرزنده و مهربان است.</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شما را از نیکی کردن و رعایت عدالت نسبت به کسانی که در امر دین با شما پیکار نکردند و از خانه و دیارتان بیرون نراندند نهی نمی کند. چرا که خداوند عدالت پیشگان را دوست دارد.</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شما را تنها از دوستی و رابطه با کسانی نهی می کند که در امر دین با شما پیکار کردند و شما را از خانه هایتان بیرون راندند و (کسانی که) به بیرون راندن شما کمک کردند و هر کس با آنان رابطه دوستی داشته باشد ستمکار است.</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زنان با ایمان بعنوان هجرت نزد شما آیند، آنها را بیازمایید ـ خداوند به ایمانشان آگاهتر است ـ اگر آنان را مؤمن یافتید، آنها را به سوی کفّار بازنگردانید.نه آنها برای کفّار حلالند و نه کفّار برای آنها حلال. و آنچه را همسران آنها (برای ازدواج با این زنان) پرداخته اند به آنان بپردازید. و گناهی بر شما نیست که با آنها ازدواج کنید هرگاه مَهرشان را به آنان بدهید. و هرگز زنان کافر را در همسری خود نگه ندارید (و اگر کسی از زنان شما کافر شد و به بلاد کفر فرار کرد) حق دارید مَهری را که پرداخته اید مطالبه کنید آنگونه که آنها نیز حق دارند مَهر (زنانشان را که از آنان جدا شده اند) از شما مطالبه کنند. این حکم خداوند است که در میان شما حکم می کند،و خداوند دانا و حکیم است.</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بعضی از همسران شما به سوی کفّار بروند و شما در جنگی بر آنان پیروز شدید و غنایمی گرفتید، به کسانی که همسرانشان رفته اند، همانند مَهری را که پرداخته اند بدهید. و از (مخالفت) خداوندی که شما به او ایمان دارید بپرهیزید.</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هنگامی که زنان مؤمن نزد تو آیند تا با تو بیعت کنند که چیزی را همتای خدا قرار ندهند، و دزدی و زنا نکنند، و فرزندان خود را نکشند، و تهمت و افترایی را که ساخته اند به کسی نسبت ندهند و در هیچ کار شایسته ای مخالفت فرمان تو نکنند، با آنها بیعت کن و برای آنان از درگاه خداوند آمرزش بطلب که خداوند آمرزنده و مهربان است.</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با قومی که خداوند آنان را مورد غضب قرار داده دوستی نکنید. آنان از آخرت مأیوسند همان گونه که کفّار از کسانی که در قبرها مدفونند مأیوس می باشند.</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آنچه در زمین است همه تسبیح خدا می گویند. و او توانا و حکیم است.</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چرا سخنی می گویید که عمل نمی کنید؟!</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 خدا بسیار خشم آور است که سخنی بگویید که عمل نمی کنید!</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کسانی را دوست می دارد که در یک صف در راه او پیکار می کنند گویی بنایی آهنین اند.</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یاد آورید) هنگامی را که موسی به قومش گفت: «ای قوم من! چرا مرا آزار می دهید با این که می دانید من فرستاده خدا به سوی شما هستم؟!» هنگامی که آنها (از حق) منحرف شدند، خداوند (به کیفر این عمل) قلوبشان را منحرف ساخت. و خدا گروه فاسقان را هدایت نمی کند.</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یاد آورید) هنگامی را که عیسی بن مریم گفت: «ای بنی اسرائیل! من فرستاده خدا به سوی شما هستم در حالی که تصدیق کننده توراتی می باشم که قبل از من فرستاده شده، و بشارت دهنده به پیامبری که بعد از من می آید و نام او احمد است.» هنگامی که او [=  احمد] با معجزات و دلایل روشن به سراغ آنان آمد، گفتند: «این سحری آشکار است».</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کسی ستمکارتر است از آن کس که بر خدا دروغ بسته در حالی که دعوت به اسلام می شود؟! خداوند گروه ستمکاران را هدایت نمی کند.</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می خواهند نور خدا را با دهان خود خاموش سازند. ولی خدا نور خود را کامل می کند هر چند کافران خوش نداشته باشند.</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پیامبر خود را با هدایت و دین حق فرستاد تا او را بر همه ادیان غالب سازد، هرچند مشرکان ناخشنود باشند.</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اید!آیا شما را به تجارتی راهنمایی کنم که شما را از عذاب دردناک رهایی می بخشد؟!</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 و پیامبرش ایمان آورید و با اموالو جانهایتان در راه خدا جهاد کنید. این برای شما (از هر چیز) بهتر است اگر بدانید.</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چنین کنید) گناهانتان را می بخشد و شما را در باغهایی بهشتی داخل می کند که نهرها از پای درختانش جاری است و در (قصرها و) مسکنهای پاکیزه در باغهای جاویدان بهشتی جای می دهد. و این پیروزی عظیم است.</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 موهبت) دیگری که آن را دوست دارید (به شما می بخشد،) و آن یاریِ خداوند و پیروزی نزدیک است. و مؤمنان را (به این پیروزی بزرگ) بشارت ده!</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یاوران خدا باشید همان گونه که عیسی بن مریم به حواریون گفت: «کیست که یاور من به سوی خدا (برای تبلیغ آیین او) گردد؟!» حواریون گفتند: «ما یاوران خداییم» در این هنگام گروهی از بنی اسرائیل ایمان آوردند و گروهی کافر شدند. ما کسانی را که ایمان آورده بودند در برابر دشمنانشان تأیید کردیم و سرانجام (بر آنان) پیروز شدند.</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آنچه در زمین است همواره تسبیح خدا می گویند، خداوندی که مالک و حاکم است و از هر عیب و نقصی مبرّا، و توانا و حکیم است.</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در میان جمعیّت درس نخوانده پیامبری از خودشان برانگیخت که آیاتش را بر آنها بخواند و آنها را تزکیه کند و به آنان کتاب (قرآن) و حکمت بیاموزد، هرچند پیش از آن در گمراهی آشکاری بودند.</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پیامبر است بر گروه دیگری که هنوز به آنها ملحق نشده اند. و او توانا و حکیم است.</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فضل خداست که به هرکس بخواهد (و شایسته بداند) می بخشد. و خداوند دارای فضل عظیم است.</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کسانی که مکلّف به تورات شدند ولی حق آن را ادا نکردند، مانند داستان درازگوشی است که کتابهایی حمل می کند، (امّا چیزی از آن نمی فهمد). چه بد است مثل گروهی که آیات خدا را انکار کردند، و خداوند قوم ستمگر را هدایت نمی کند.</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«ای یهودیان! اگر گمان می کنید که(فقط) شما دوستان خدایید نه سایر مردم، پس اگر راست می گویید آرزوی مرگ کنید (تا به لقای محبوبتان برسید)!»</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آنان بخاطر اعمالی که از پیش فرستاده اند، هرگز آرزوی مرگ نمی کنند. و خداوند ستمگران را بخوبی می شناسد.</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«مرگی که از آن فرار می کنید سرانجام با شما ملاقات خواهد کرد. سپس به سوی کسی که دانای پنهان و آشکار است باز گردانده می شوید. آنگاه شما را از آنچه انجام می دادید خبر می دهد.»</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هنگامی که برای نماز روز جمعه اذان گفته شود، به سوی ذکر خدا (و نماز) بشتابید و خرید و فروش را رها کنیدکه این برای شما بهتر است اگر می دانستید!</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نماز پایان گرفت (می توانید) در زمین پراکنده شوید(و به سراغ کسب و کار رفته) و از فضل خدا بطلبید، و خدا را بسیار یاد کنید تا رستگار شوید.</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آنها تجارت یا سرگرمی و لهوی را ببینند پراکنده می شوند و به سوی آن می روند و تو را ایستاده به حال خود رها می کنند. بگو: «آنچه نزد خداست بهتر از لهو و تجارت است، و خداوند بهترین روزی دهندگان است.»</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هنگامی که منافقان نزد تو آیند می گویند: «ما شهادت می دهیم که به یقین تو پیامبر خدا هستی!» خداوند می داند که تو پیامبر او هستی، ولی خداوند شهادت می دهد که منافقان دروغگو هستند (زیرا به گفته خود ایمان ندارند).</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سوگندهایشان را پوششی قرار دادند تا (مردم را) از راه خدا باز دارند، و چه بد است آنچه انجام می دادند.</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(نخست) ایمان آوردند سپس کافر شدند. از این رو بر دلهای آنان مُهرنهاده شده،و(حقیقت را) درک نمی کنند.</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آنها را می بینی، ظاهر (آراسته) آنان تو را درشگفتی فرو می برد. و اگر سخن بگویند، به سخنانشان گوش فرا می دهی. امّا گویی چوبهای خشکی هستند که به دیوار تکیه داده شده است! هر فریادی (از هر جا) بلند شود بر ضد خود می پندارند. آنها دشمنان واقعی (تو) هستند، از آنان برحذرباش! خدا آنها را بکشد، چگونه (از حق) منحرف می شوند؟!</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به آنان گفته شود: «بیایید تا پیامبر خدا برای شما طلب آمرزش کند.»، سرهای خود را (از روی استهزاء و غرور) تکان می دهند. و آنها را می بینی که از سخنان تو اعراض کرده و تکبّر می ورزند.</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آنها آمرزش بخواهی یا نخواهی بر ایشان تفاوت نمی کند، هرگز خداوند آنان را نمی بخشد. زیرا خداوند گروه فاسقان (لجوجو منافق) را هدایت نمی کند.</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کسانی هستند که می گویند: «به افرادی که نزد پیامبر خدا هستند انفاق نکنید تا پراکنده شوند.» (غافل از این که) خزاین آسمانهاو زمین از آنِ خداست، ولی منافقان نمی فهمند.</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به مدینه باز گردیم، عزیزان، ذلیلان را بیرون می کنند!» در حالی که عزّت مخصوص خدا و پیامبر او و مؤمنان است. ولی منافقان نمی دانند.</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اموالو فرزندانتان شما را از یاد خدا غافل نکند! وکسانی که چنین کنند، زیانکارانند.</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آنچه به شما روزی داده ایم انفاق کنید، پیش از آن که مرگ یکی از شما فرا رسدو بگوید: «پروردگارا! چرا مرگِ مرا مدّت کمی به تأخیر نینداختی تا (در راه تو) صدقه دهم و از صالحان باشم؟!»</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هرگز مرگ کسی را هنگامی که اجل او فرا رسد به تأخیر نمی اندازد، و خداوند به آنچه انجام می دهید آگاه است.</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آنچه در آسمانها و آنچه در زمین است برای خدا تسبیح می گویند. مالکیّت و حاکمیت و ستایش مخصوص اوست. و او بر همه چیز تواناست.</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شما را آفرید (و به شما آزادی و اختیار داد). گروهی از شما کافرید و گروهی مؤمن. و خداوند به آنچه انجام می دهید بیناست.</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آسمانها و زمین را بحق آفرید. و شما را (در عالم جنین) تصویر کرد، و صورتی نیکو بخشید. و بازگشت (همه) به سوی اوست.</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درآسمانها و زمین است می داند، و از آنچه پنهان یا آشکار می کنید باخبر است. و خداوند از آنچه در درون سینه هاست آگاه است.</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خبر کسانی که پیش از این کافر شدند به شما نرسیده است؟! (آری) آنها کیفر کار خود را چشیدند. و عذاب دردناکی برای آنهاست!</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بخاطر آن است که پیامبران آنها (پیوسته) با دلایل روشن به سراغشان می آمدند، ولی آنها (از روی کبر و غرور) گفتند: «آیا انسان هایی (مثل ما) می خواهند ما را هدایت کنند؟!» از این رو کافر شدند و روی برگرداندند. و خداوند(از ایمان و طاعتشان) بی نیاز بود، و خدا غنی و شایسته ستایش است.</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پنداشتند که هرگز برانگیخته نمی شوند، بگو: «آری به پروردگارم سوگند که همه شما (در قیامت) برانگیخته خواهید شد، پس به آنچه عمل می کردید خبر داده می شوید،و این برای خدا آسان است.»</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به خدا و پیامبرش و نوری که نازل کرده ایم ایمان بیاورید. و (بدانید) خدا به آنچه انجام می دهید آگاه است.</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زمانی خواهد بود که همه شما را در روز اجتماع [= روز رستاخیز ] گردآوری می کند. آن روز، روز احساس خسارت و پشیمانی است! و هر کس به خدا ایمان بیاورد و عمل صالح انجام دهد، گناهان او را می بخشد واو را در باغهایی بهشتی که نهرها از پای درختانش جاری است وارد می کند، جاودانه در آن می مانند. و این پیروزی بزرگ است.</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کافر شدند و آیات ما را تکذیب کردند اهل دوزخند، جاودانه در آن می مانند، و چه بد سرانجامی است!</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مصیبتی رخ نمی دهد مگر به اذن خدا!و هر کس به خدا ایمان آورد، خداوند قلبش را هدایت می کند.و خدا به هرچیز داناست.</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اطاعت کنید خدا را، و اطاعت کنید پیامبر را. و اگر روی گردان شوید، پیامبر ما جز ابلاغ آشکار وظیفه ای ندارد.</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کسی است که هیچ معبودی جز او نیست، و مؤمنان باید فقط بر خدا توکّل کنند.</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بعضی از همسران و فرزندانتان دشمن شما هستند، از آنها بر حذر باشید. و اگر عفو کنید و چشم بپوشید و ببخشید، (خدا شما را می بخشد). چرا که خداوند آمرزندهو مهربان است.</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اموال و فرزندانتان فقط وسیله آزمایش شما هستند. و خداست که پاداش عظیم نزد اوست.</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تا می توانید تقوای الهی پیشه کنید و گوش فرا دهید و اطاعت نمایید و انفاق کنید که برای شما بهتر است. و کسانی که از بخلو حرص خویشتن مصون بمانند رستگارانند.</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به خدا قرض الحسنه دهید (و در راه او انفاق کنید)، آن را برای شما مضاعف می سازد و شما را می بخشد. و خداوند قدردان و دارای حلم است.</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دانای پنهان و آشکار و توانا و حکیم است.</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پیامبر! هر زمان خواستید زنان را طلاق دهید، در زمان عدّه، [= در زمانی که از عادت ماهانه پاک شده و با آنها نزدیکی نکرده باشید]، آنها را طلاق گویید و حساب عدّه را نگه دارید. و از (مخالفت فرمان) خدایی که پروردگار شماست بپرهیزید. نه شما آنها را از خانه هایشان بیرون کنید و نه آنها (در دوران عدّه) بیرون روند، مگر آن که کار زشت آشکاری انجام دهند. این حدود (و مرزهای) خداست، و هرکس از حدود الهی تجاوز کند به خویشتن ستم کرده. تو نمی دانی شاید خداوند بعد از این، وضع تازه ای (برای اصلاح) فراهم کند.</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عدّه آنها به پایان نزدیک شود، یا آنها را بطرز شایسته ای نگه دارید یا بطرز شایسته ای از آنان جدا شوید. ودو مرد عادل از خودتان را گواه گیرید. و شهادت را برای خدا برپا دارید. این چیزی است که مؤمنان به خدا و روز قیامت به آن اندرز داده می شوند. و هر کس تقوای الهی پیشه کند، خداوند راه نجاتی برای او فراهم می کند،</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از جایی که گمان ندارد روزی می دهد. و هر کس بر خدا توکّل کند، خدا امر او را کفایت می کند. خداوند فرمان خود را به انجام می رساند.به یقین خدا برای هر چیزی اندازه ای قرار داده است.</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گروه از زنان شما که از عادت ماهانه مأیوسند، اگر در وضع آنها (از نظر بارداری) شک کنید، عدّه آنان سه ماه است، و همچنین آنها که هیچگاه حیض ندیده اند. و عدّه زنان باردار این است که وضع حمل کنند. و هر کس تقوای الهی پیشه کند، خداوند کارش را بر او آسان می سازد.</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فرمان خداست که بر شما نازل کرده. و هر کس تقوای الهی پیشه کند، خداوند گناهانش را می بخشد و پاداش او را بزرگ می دارد.</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 زنان مطلّقه] را هرجا که خودتان سکونت دارید و در توانایی شماست سکونت دهید. و به آنها زیان نرسانید تا آنها را در تنگنا قرار دهید (و مجبور به ترک منزل شوند). و اگر باردار باشند، نفقه آنها را بپردازید تا وضع حمل کنند. و اگر برای شما (فرزند را) شیر می دهند، پاداش آنها را بپردازید. و (درباره شیر دادن فرزند) به طور شایسته با یکدیگر مشاوره کنید. و اگر به توافق نرسیدید، زن دیگری او را شیر خواهد داد.</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امکانات وسیعی دارند، باید (برای زنان شیرده) از امکانات وسیع خود انفاق کنند و آنها که تنگدست اند، از آنچه که خدا به آنها داده انفاق نمایند. خداوند هیچ کس را جز به مقدار توانایی که به او داده تکلیف نمی کند. خداوند بزودی بعد از سختیها آسانی قرار می دهد.</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بسیار شهرها و آبادیها که (اهل آن) از فرمان خداو پیامبرانش سرپیچی کردند و ما بشدّت به حسابشان رسیدیم و به مجازات بی سابقه ای گرفتار ساختیم!</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کیفر کار خود را چشیدند. و عاقبت کارشان خسران بود.</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عذاب سختی برای آنها فراهم ساخته. پس ای خردمندانی که ایمان آورده اید از (مخالفت فرمان) خدا بپرهیزید! به یقین خداوند چیزی که مایه تذکر است بر شما نازل کرده.</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پیامبری (به سوی شما فرستاده) که آیات روشن خدا را بر شما تلاوت می کند تا کسانی را که ایمان آورده و کارهای شایسته انجام داده اند، از تاریکیها به سوی نور خارج سازد. و هر کس به خدا ایمان آورده و اعمال صالح انجام دهد، او را در باغهایی بهشتی وارد می کند که از پای درختانش نهرها جاری است، جاودانه در آن می مانند، و خداوند روزیِ نیکویی برای او قرار داده است.</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همان کسی است که هفت آسمان را آفرید، و از زمین نیز همانند آنها را. فرمان (و تدبیر) او در میان آنهاپیوسته فرود می آید تا بدانید خداوند بر هر چیز تواناست و این که علم خدا به همه چیز احاطه دارد.</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پیامبر! چرا چیزی را که خدا برای تو حلال کرده بخاطر جلب رضایت همسرانت (بر خود) حرام می کنی؟! و خداوند آمرزنده و مهربان است.</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راه گشودن سوگندهایتان را (در این گونه موارد) تعیین نموده. و خداوند مولای شماست و او داناو حکیم است.</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هنگامی را که پیامبر یکی از رازهای خود را به بعضی از همسرانش گفت، ولی هنگامی که وی آن را (نزد یکی دیگر از همسران پیامبر) افشا کرد و خداوند پیامبرش را از آن آگاه ساخت، (پیامبر) قسمتی از آن را بازگو کرد و از قسمت دیگر خودداری نمود (تا او شرمنده نشود). ولی هنگامی که پیامبر همسرش را از آن خبر داد، او گفت: «چه کسی تو را از این راز آگاه ساخت؟!» فرمود: «خداوند دانا و آگاه مرا با خبر ساخت!»</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شما (دو همسر پیامبر) از کار خود توبه کنید (به نفع شماست، زیرا) دلهایتان (از حق) منحرف گشته. و اگر بر ضدّ او دست به دست هم دهید، (کاری از پیش نخواهید برد) زیرا خداوند یاور اوست و همچنین جبرئیل و مؤمنان صالح، و فرشتگان بعد از آنان پشتیبان اویند.</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همسران پیامبر) اگر او شما را طلاق دهد، امید است پروردگارش به جای شما همسرانی بهتر برای او قرار دهد، همسرانی مسلمان، مؤمن، متواضع، توبه کننده، عبادت کار، هجرت کننده، زنانی غیرباکره و باکره.</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خود و خانواده خویش را از آتشی که هیزم آن انسانها و سنگهاست نگه دارید. آتشی که فرشتگانی بر آن گمارده شده که خشن و سختگیرند و هرگز فرمان خدا را مخالفت نمی کنند و آنچه را فرمان داده شده اند (بطور کامل) اجرا می نمایند.</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کافر شده اید! امروز [= روز رستاخیز ]عذرخواهی نکنید، چرا که تنها به اعمالتان جزا داده می شوید</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کسانی که ایمان آورده اید! به سوی خدا توبه کنید، توبه ای خالص. امید است (با این کار) پروردگارتان گناهانتان را ببخشدو شما را در باغهایی بهشتی که نهرها از پای درختانش جاری است وارد کند، در آن روزی که خداوند پیامبر و کسانی را که با او ایمان آوردند خوار نمی کند. این در حالی است که نورشان پیشاپیش آنان و از سوی راستشان در حرکت است، و می گویند: «پروردگارا! نورِ ما را کامل کن و ما راببخش که تو بر هرچیز توانایی.»</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پیامبر! با کافران و منافقان پیکار کن و بر آنان سخت بگیر! جایگاهشان جهنم است، و بد فرجامی است!</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برای کسانی که کافر شده اند، به همسر نوح و همسر لوط مثل زده است، آن دو تحت سرپرستی دو بنده صالح از بندگان ما بودند، ولی به آن دو خیانت کردند و ارتباط با این دو (پیامبر) سودی به حالشان نداشت، و به آنها گفته شد: «همراه کسانی که وارد آتش می شوند، وارد شوید!»</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برای مؤمنان، به همسر فرعون مثل زده است، در آن هنگام که گفت: «پروردگارا! نزد خود برای من خانه ای در بهشت بساز، و مرا از فرعون و کار او نجات ده و مرا از گروه ستمگران رهایی بخش!»</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همچنین به مریم دختر عمران که دامان خود را پاک نگه داشت، و ما از روح خود در آن دمیدیم. او کلمات پروردگار خویش و کتابهایش را تصدیق کرد و از مطیعان (فرمان خدا) بود.</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پر برکت و زوال ناپذیر است کسی که حاکمیت و مالکیت (جهان هستی) به دست اوست، و او بر هر چیز تواناست.</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کس که مرگ و حیات را آفرید تا شما را بیازماید که کدام یک از شمابهتر عمل می کنید، و او توانا و آمرزنده است.</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هفت آسمان را بر فراز یکدیگر آفرید. در آفرینش خداوند رحمان هیچ تضادو عیبی نمی بینی. بار دیگر نگاه کن، آیا هیچ شکاف و خللی مشاهده می کنی؟!</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بار دیگر (به عالم هستی) نگاه کن، سرانجام چشمانت (در جستجوی خلل و نقصان) ناکام مانده و خسته و ناتوان به سوی تو باز می گردد.</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آسمان پایین[= نزدیک] را با چراغهای فروزانی زینت بخشیدیم، و آنها [= شهابها ]را تیرهایی برای (راندن) شیاطین قرار دادیم، و برای آنان عذاب آتش فروزان فراهم ساختیم.</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کسانی که به پروردگارشان کافر شدند عذاب جهنم است، و چه بد فرجامی است!</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در آن افکنده شوند صدای وحشتناکی از آن می شنوند، در حالی که پیوسته فوران می کند!</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(دوزخ) از شدّت غضب پاره پاره شود. هر زمان که گروهی در آن افکنده می شوند، نگهبانان دوزخ از آنها می پرسند: «مگر بیم دهنده الهی به سراغ شما نیامد؟!»</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«چرا، بیم دهنده ای به سراغ ما آمد، ولی ما (او را) تکذیب کردیم و گفتیم: «خداوند هرگز چیزی نازل نکرده، و شما در گمراهی بزرگی هستید.»</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«اگر ما گوش شنوا داشتیم یا تعقل می کردیم، در میان دوزخیان نبودیم.»</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جاست که به گناه خود اعتراف می کنند. دور باشند دوزخیان (از رحمت خدا)!</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کسانی که از پروردگارشان در نهان می ترسند، آمرزش و پاداش بزرگی دارند.</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خود را پنهان کنید یا آشکار (تفاوتی نمی کند)، زیرا او به آنچه در درون سینه هاست آگاه است.</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 کسی که موجودات را آفریده از حال آنها آگاه نیست؟! در حالی که او(از اسرار دقیق) باخبر و آگاه است.</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کسی است که زمین را برای شما رام کرد، بر پشت آن راه بروید و از روزی خداوند بخورید. و ( بازگشت و) اجتماع همه تنها به سوی اوست.</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از این ایمن هستید که خداوند حاکم بر آسمان شما را در زمین فرو برد و همچنان به لرزش خود ادامه دهد؟!</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ایمن هستید از اینکه خداوندِ حاکم بر آسمان طوفانی از شن بر شما فرستد؟! و بزودی خواهید دانست تهدیدهای من چگونه است!</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پیش از آنان بودند (آیات الهی را) تکذیب کردند، امّا (ببین) مجازات من چگونه بود!</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به پرندگانی که بالای سرشان است، و بالهای خود را گسترده و جمع می کنند، نگاه نکردند؟! جز خداوند رحمان کسی آنها را برفراز آسمان نگه نمی دارد، چرا که او به هر چیز بیناست.</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این کسی که لشکر شماست می تواند شما را در برابر خداوند یاری دهد؟! ولی کافران تنها گرفتار فریبند.</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اگر (خدا) روزیش را بازدارد کیست آن کس که شما را روزی دهد؟! ولی آنها در سرکشی و فرار از حقیقت لجاجت میورزند.</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که به رو افتاده راه می رود به هدایت نزدیکتر است یا کسی که راست قامت در صراط مستقیم گام برمی دارد؟!</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«او کسی است که شما را آفریدو برای شما گوش و چشم و عقل قرارداد. امّا کمتر سپاسگزاری می کنید.»</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بگو:«او کسی است که شما را در زمین آفرید و به سوی او محشور می شوید.»</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می گویند: «اگر راست می گویید این وعده (قیامت) چه زمانی است؟!»</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«علم آن، تنها نزد خداست. و من فقط بیم دهنده آشکاری هستم.»</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(وعده الهی) را از نزدیک می بینند، صورت کافران زشت و سیاه می گردد، و (به آنها) گفته می شود: «این همان چیزی است که تقاضای آن را داشتید!»</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خداوند مرا و کسانی را که با من هستند هلاک کند، یا ما را مورد رحمت قرار دهد، چه کسی کافران را از عذاب دردناک پناه می دهد؟!»</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«او خداوند رحمان است، ما به او ایمان آورده و تنها بر او توکّل کرده ایم. و بزودی می دانید چه کسی در گمراهی آشکار است!»</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«به من خبر دهید اگر آبهای (سرزمین) شما در زمین فرو رود، چه کسی آب جاری و گوارا در دسترس شما قرار می دهد؟!»</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ن، سوگند به قلم و آنچه می نویسند،</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به لطف و نعمت پروردگارت تو مجنون نیستی،</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تو پاداشی بزرگ و همیشگی است.</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اخلاق عظیمو برجسته ای داری.</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تو می بینی و آنان نیز می بینند،</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کدام یک از شما مجنونید!</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پروردگارت بهتر از هر کس می داند چه کسی از راه او گمراه شده، و نیز از هدایت یافتگان بهتر آگاه است.</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از تکذیب کنندگان اطاعت مکن.</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دوست دارند (در مورد انحراف از حق) نرمش نشان دهی تا آنها (هم) نرمش نشان دهند.</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کسی که سوگند یاد می کند و پست است اطاعت مکن.</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بسیار عیبجو و سخن چین است،</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بسیار مانع کار خیر، و متجاوز و گناهکار است.</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این کینه توز و بدنام است.</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مبادا بخاطر مال و فرزندان فراوانش (از او پیروی کنی)!</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هرگاه که آیات ما بر او خوانده شود می گوید: «اینها افسانه های پیشینیان است.»</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ما بزودی بر بینی او داغ (ننگ) می نهیم.</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ماآنها را آزمودیم، همان گونه که «صاحبان باغ» را آزمایش کردیم، هنگامی که سوگند خوردند که میوه های باغ را صبحگاهان (دور از چشم مستمندان) بچینند.</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وهیچ (کس را) از آن استثنا نکنند.</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عذابی فراگیر از سوی پروردگارت (شب هنگام) بر باغ آنها فرود آمد در حالی که آنان در خواب بودند،</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باغ (سرسبز) همچون شب سیاه و ظلمانی شد.</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صبحگاهان یکدیگر را صدا زدند،</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اکنون به سوی کشتزار و باغ خود حرکت کنید اگر قصد چیدن میوه ها را دارید.</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حرکت کردند در حالی که آهسته با هم می گفتند:</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«مواظب باشیدامروز حتی یک فقیر در آن باغ بر شما وارد نشود.»</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آنها صبحگاهان تصمیم داشتند که با قدرت از مستمندان جلوگیری کنند.</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(وارد باغ شدند و) آن را دیدند گفتند: «حقاً ما گمراهیم.</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ما محرومیم (و همه چیز از دست ما رفته).»</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آنکه از همه آنها عاقلتر بود گفت: «آیا به شما نگفتم چرا تسبیح خدا نمی گویید؟!»</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گفتند: «منزّه است پروردگار ما، به یقین ما ستمکار بودیم.»</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رو به یکدیگر کرده به سرزنش هم پرداختند،</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(وفریادشان بلند شد) گفتند: «وای بر ما که طغیانگر بودیم!</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امیدواریم پروردگارمان(مارا ببخشد و)بهتر ازآن به جای آن به ما بدهد، چرا که ما به سوی پروردگارمان روی آوردیم.»</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گونه است عذاب (خداوند در دنیا)، و عذاب آخرت از آن بزرگتر است اگر می دانستند.</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برای پرهیزگاران نزد پروردگارشان باغهای پرنعمت بهشتی است.</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مؤمنان را همچون مجرمان قرار دهیم؟!</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را چه می شود؟! چگونه داوری می کنید؟!</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کتابی دارید که از آن درس می گیرید،</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آن آمده است هر چه را بخواهید می توانید انتخاب کنید؟!</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عهد مستمری تا روز قیامت بر ما دارید که هرچه را حکم کنید برای شما باشد؟!</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آنها بپرس کدامشان چنین چیزی را تضمین می کند؟!</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این که معبودانی دارند که آنها را همتای خدا قرار داده اند (و برای آنان شفاعت می کنند)؟! اگر راست می گویند همتایان خود را بیاورند!</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خاطر بیاورید) روزی را که هول و وحشت به نهایت می رسد و دعوت به سجود می شوند، امّا نمی توانند (سجده کنند).</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چشمهایشان (از شدّت شرمساری) به زیر افتاده، و ذلّت خواری وجودشان را فرا می گیرد. آنها پیش از این دعوت به سجود می شدند در حالی که سالم بودند. (ولی امروز دیگر توانایی آن راندارند)</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اکنون مرا با آنها که این سخن را تکذیب می کنند واگذار! ما آنان را از آن جا که نمی دانند بتدریج به سوی عذاب پیش می بریم.</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مهلت می دهم. چرا که نقشه و تدبیر من محکم و متین است.</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تو از آنها مزدی می طلبی که پرداختش برای آنها سنگین است؟!</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اسرار غیب نزد آنهاست و آن را می نویسند (و به یکدیگر می دهند)؟!</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ابلاغ حکم پروردگارت شکیبا باش، و مانند صاحب ماهی [= یونس ]مَباش (که در ابلاغ حکم خدا شتاب کرد و گرفتار کیفر ترک اولی شد) در آن زمان که با نهایت اندوه خدا را خواند.</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رحمت پروردگارش به یاریش نیامده بود، (از شکم ماهی) بیرون افکنده می شد در حالی که نکوهیده بود.</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پروردگارش او را برگزید و از صالحان قرار داد.</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نزدیک است کافران هنگامی که آیات قرآن را می شنوند با چشم زخم خود تو را نابود سازند، و می گویند: «او به یقین دیوانه است.»</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این (قرآن) جز تذکر (و مایه بیداری) برای جهانیان نیست.</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(روز رستاخیز) روزی است که به یقین واقع می شود.</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روزواقع شدنی!</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آن روز واقع شدنی چیست؟!</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«ثمود» و «عاد» عذاب کوبنده الهی را انکار کردند (و نتیجه شومش را دیدند).</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قوم «ثمود» با عذابی سرکش هلاک شدند.</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قوم «عاد» با تندبادی طغیانگر و سرد و پرصدا به هلاکت رسیدند،</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این تند باد (بنیان کن) را هفت شب و هشت روز پی در پی بر آنها مسلّط ساخت، و (اگر آن جا بودی) می دیدی که آن قوم مانند تنه های پوسیده نخل در میان این تندباد روی زمین افتاده اند.</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کسی از آنها را باقی می بینی؟!</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فرعون و کسانی که پیش از او بودند و اهل شهرهای زیر و رو شده [= قوم لوط ]مرتکب گناهان بزرگ شدند،</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با فرستاده پروردگارشان مخالفت کردند.و خداوند آنها را به عذاب شدیدی گرفتار ساخت.</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آب طغیان کرد، شما را سوار بر کشتی کردیم،</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را وسیله تذکّری برای شما قرار دهیمو گوشهای شنوا آن را دریابد (و درک کند).</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محض این که نخستین بار در «صور» دمیده شود،</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و کوهها از جا برداشته شوند و یکباره در هم کوبیدهو متلاشی گردند،</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واقعه (عظیم قیامت) روی می دهد،</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آسمان از هم می شکافد و آنگاه سست می گردد (و فرو می ریزد).</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در اطراف آسمان قرار می گیرند (و برای انجام مأموریتها آماده می شوند) و آن روز عرش (قدرت) پروردگارت را هشت فرشته برفراز همه آنها حمل می کنند.</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همگی(به پیشگاه خدا) عرضه می شوید و چیزی از کارهای مخفی شما پنهان نمی ماند.</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نامه اعمالش را به دست راستش دهند (از شدّت شادی) فریاد می زند که: (ای اهل محشر!) «نامه اعمال مرا بگیرید و بخوانید!</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یقین داشتم که (قیامتی در کار است و) به حساب اعمالم می رسم.»</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در یک زندگی کاملا رضایتبخش قرار خواهد داشت،</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بهشتی عالی،</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میوه هایش در دسترس است.</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آنان گفته می شود:) بخورید و بیاشامید گوارا باد بر شما، اینها در برابر اعمالی است که در ایام گذشته انجام دادید!</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نامه اعمالش را به دست چپش بدهند می گوید: «ای کاش هرگز نامه اعمالم رابه من نمی دادند.</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نمی دانستم حساب من چیست!</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کاش مرگم فرا می رسید!</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 و ثروتم هرگز مرا بی نیاز نکرد،</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قدرت من نیز از دست رفت!»</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(فرمان می رسد:) او را بگیرید و دربند و زنجیرش کنید!</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او را در دوزخ بیفکنید!</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او را به زنجیری که هفتاد ذراع است ببندید.</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او (با دیدن دلایل روشن) هرگز به خداوند بزرگ ایمان نمی آورد،</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بر اطعام مستمندان تشویق نمی نمود.</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امروز هم در این جا دوستی صمیمی ندارد،</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طعامی، جز از چرکو خون.</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طعامی که جز خطاکاران آن را نمی خورند.</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آنچه می بینید،</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نمی بینید،</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این قرآن گفتار رسول بزرگواری است،</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گفته شاعری نیست، امّا کمتر ایمان می آورید!</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گفته کاهنی، اما کمتر متذکّر می شوید.</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کلامی است که از سوی پروردگار جهانیان نازل شده است.</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او سخنی دروغ بر ما می بست،</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را با قدرت می گرفتیم،</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رگ قلبش را قطع می کردیم،</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از شما نمی توانست از (مجازات)او مانع شود.</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این قرآن، تذکّری برای پرهیزگاران است.</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می دانیم که بعضی از شما (آن را) تکذیب می کنید.</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مایه حسرت کافران است.</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یقین خالص است.</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به نام پروردگار بزرگت تسبیح گوی.</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تقاضا کننده ای تقاضای عذابی کرد که انجام می گیرد.</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عذاب) برای کافران است، و هیچ کس نمی تواند آن را دفع کند،</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سوی خداوندی که فرشتگانش بر آسمانها صعود می کنند</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و روح (آن فرشته مقرّب خداوند) به سوی او عروج می کنند در روزی که مقدارش پنجاه هزار سال است.</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صبر جمیل پیشه کن،</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آنها آن روز را دور می بینند،</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آن رانزدیک می بینیم.</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روزی که آسمان همچون فلز گداخته می شود،</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مانند پشم رنگین (درفضا)متلاشی خواهدبود،</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وهیچ دوستی صمیمی سراغ دوستش رانمی گیرد!</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را به یکدیگر نشان می دهند (ولی هر کس گرفتار کار خویشتن است آن چنانکه) گنهکار دوست می دارد فرزندان خود را در برابر عذاب آن روز فدا کند،</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همسرو برادرش را،</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قبیله اش را که از او حمایت می کرد،</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همه مردم روی زمین را تا مایه نجاتش گردند.</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با اینها بتوان نجات یافت، آری) تنها شعله های سوزان آتش است،</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پوست بدن را می کند و می بَرد.</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را که (به فرمان خدا) پشت کردند (به سوی خود) می خواند.</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اموال را) جمع و ذخیره کردند.</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انسان حریص و کم طاقت آفریده شده است،</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بدی به او رسد بی تابی می کند،</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خوبی به او رسد مانع دیگران می شود (و بخل میورزد)،</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نمازگزاران،</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نمازهایشان را دائماً به جا می آورند،</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در اموالشان حق معیّنی است،</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سائل و محروم،</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روز جزا ایمان دارند،</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از عذاب پروردگارشان بیمناکند،</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هیچ کس از عذاب پروردگارش در امان نیست،</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دامان خویش را (از بی عفتی) حفظ می کنند،</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با همسران و کنیزان (که در حکم همسرند آمیزش ندارند)، به یقین چنین کسانی مورد سرزنش نخواهند بود.</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جز اینها را طلب کند، متجاوز است.</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امانتها و پیمان خود را رعایت می کنند،</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به ادای شهادتشان قیام می نمایند،</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بر نمازشان مواظبت دارند،</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چنین اوصافی دارند) در باغهای بهشتی گرامی داشته می شوند.</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کافران را چه می شود که با سرعت نزد تو می آیند،</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راست و چپ، گروه گروه (و آرزوی بهشت دارند)؟!</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هر یک از آنها (با این اعمال زشتش) طمع دارد که او را در بهشت پرنعمت الهی وارد کنند؟!</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ما آنها را از آنچه خودشان می دانند آفریده ایم.</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پروردگار مشرقها و مغربها که ما قادریم،</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جای آنان را به کسانی بدهیم که از آنها بهترند. و ما هرگز مغلوب نخواهیم شد.</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را به حال خود واگذار تا در باطل فرو روند و بازی کنند تا روز موعود خود را ملاقات نمایند.</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روز که از قبرها بسرعت خارج می شوند، گویی به سوی بتها می دوند.</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چشمهایشان (از شرم و وحشت) به زیر افتاده، و (پرده ای از) ذلّت و خواری آنها را پوشانده است. این همان روزی است که به آنها وعده داده می شد.</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ما نوح را به سوی قومش فرستادیم و گفتیم: «قوم خود را انذار کن پیش از آن که عذاب دردناکی به سراغشان آید.»</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«ای قوم من! به یقین من برای شما انذار کننده آشکاری هستم،</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خدا را پرستش کنید و از مخالفت او بپرهیزید و مرا اطاعت نمایید،</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 گناهانتان را بیامرزد و تا زمان معیّنی شما را عمر دهد. زیرا هنگامی که اجل الهی فرا رسد، تأخیری نخواهد داشت اگر می دانستید.»</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«پروردگارا! من قوم خود را شب و روز (به سوی تو) دعوت کردم،</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دعوت من چیزی جز فرار (از حق) بر آنان نیفزود.</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هر زمان آنها را دعوت کردم (که ایمان بیاورند) تا تو آنها را بیامرزی، انگشتان خویش را در گوشهایشان قراردادهو لباسهایشان را بر خود پیچیدند، و در مخالفت اصرار ورزیدند و بشدّت استکبار کردند.</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من آنها را با صدای بلند(به اطاعت فرمان تو) دعوت کردم،</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آشکارا و نهان (حقیقت توحید و ایمان را) برای آنان بیان داشتم.</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گفتم: «از پروردگار خویش آمرزش بطلبید که او بسیار آمرزنده است،</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بارانهای پربرکت آسمان را پی در پی بر شما فرو فرستد،</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را با اموالو فرزندان فراوان کمک کند و باغهای سرسبز و نهرهای جاری در اختیارتان قرار دهد.</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شما برای خدا عظمت قائل نیستید؟!</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شما را در مراحل مختلف آفرید (تا از نطفه به صورت انسان کامل رسیدید).</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دانید چگونه خداوند هفت آسمان را برفراز یکدیگر آفریده است،</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ماه را در میان آن ها مایه روشنایی، و خورشید را چراغ فروزانی قرارداده است؟!</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خداوندشما را همچون گیاهی از زمین رویانید،</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شما را به زمین باز می گرداند، و بار دیگر شما را خارج می سازد.</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زمین را برای شما فرش گسترده ای قرار داد،</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از راههای وسیع و درّه های آن بگذرید (و به هر جا می خواهید بروید).»</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(بعد از نومیدی از هدایت آنان) گفت: «پروردگارا! آنها نافرمانی من کردند و از کسانی پیروی نمودند که اموال و فرزندانشان چیزی جز زیانکاری بر آنها نیفزوده است.</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رهبران گمراه) مکر عظیمی به کار بردند،</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گفتند: دست از معبودان خود برندارید (بخصوص) بتهای «ودّ»، «سُواع»، «یَغُوث»، «یعوق» و «نسر» را رها نکنید.</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بسیاری را گمراه کردند. خداوندا، ستمکاران را جز گمراهی میفزا!»</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سرانجام) همگی بخاطر گناهانشان غرق شدند و در آتش دوزخ وارد گشتند، و جز خدا یاورانی برای خود نیافتند.</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گفت: «پروردگارا! هیچ کس از کافران را بر روی زمین باقی مگذار!</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اگر آنها را باقی بگذاری، بندگانت را گمراه می کنند و جز نسلی فاجر و کافر به دنیا نمی آورند.</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پروردگارا! مرا، و پدر و مادرم و همه کسانی را که با ایمان وارد خانه من شدند، و جمیع مردان و زنان با ایمان را بیامرز. و ستمکاران را جز هلاکت میفزا!»</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به من وحی شده است که جمعی از جنّ به سخنانم گوش فرا داده اند، سپس گفته اند: «ما قرآن عجیبی شنیده ایم،</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به راه راست هدایت می کند، پس ما به آن ایمان آورده ایم و هرگز کسی را همتای پروردگارمان قرار نمی دهیم،</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والا است مقام با عظمت پروردگار ما، و او هرگز برای خود همسر و فرزندی انتخاب نکرده است،</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سفیه ما (ابلیس) درباره خداوند سخنان ناروا می گفت،</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گمان می کردیم که انس و جنّ هرگز بر خدا دروغ نمی بندند،</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مردانی از بشر به مردانی از جنّ پناه می بردند، و بر گمراهی و طغیان آنان می افزودند،</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آنها گمان کردند ـ همان گونه که شما گمان می کردید که خداوند هرگز کسی را (به نبوت) مبعوث نمی کند،</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آسمان را جستجو کردیم و آن را پر از محافظان قوی و تیرهای شهاب یافتیم،</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پیش از این به استراق سمع در آسمانها می نشستیم. امّا اکنون هرکس بخواهد استراق سمع کند، شهابی را در کمین خود می یابد،</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(با این اوضاع) ما نمی دانیم آیا اراده شرّی درباره اهل زمین شده یا پروردگارشان خواسته است آنان را هدایت کند؟!</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در میان ما، افرادی صالح و افرادی غیرصالحند.و ما گروههای متفاوتی هستیم،</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یقین داریم هرگز نمی توانیم بر اراده خداوند در زمین غالب شویم و نمی توانیم از (پنجه قدرت) او بگریزیم،</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ما هنگامی که هدایت (قرآن) را شنیدیم به آن ایمان آوردیم. و هرکس به پروردگارش ایمان بیاورد، نه از نقصان (در پاداش) می ترسد و نه از ستم (در مجازات).</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گروهی از ما مسلمان و گروهی ستمکارند. هرکس اسلام را اختیار کند راه راست را برگزیده است،</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ستمکاران آتشگیره و هیزم دوزخند.</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اگر آنها [= جنّ و انس] در راه (ایمان) استقامت ورزند، با آب فراوان (باران) سیرابشان می کنیم.</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آنها را با این نعمت فراوان بیازماییم. و هرکس از یاد پروردگارش روی گرداند، او را به عذاب فزاینده ای گرفتار می سازد!</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مساجد از آنِ خداست، پس هیچ کس را با خدا نخوانید.</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این که هنگامی که بنده خدا [= محمد ] به عبادت برمی خاست و او را می خواند، گروهی پیرامون او بشدت ازدحام می کردند.»</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تنها پروردگارم را می خوانم و هیچ کس را همتای او قرار نمی دهم.»</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مالک زیان و هدایتی برای شما نیستم.»</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«(اگر من نیز برخلاف فرمانش رفتار کنم) هیچ کس مرا در برابر خداوند حمایت نمی کندو پناهگاهی جز او نمی یابم.</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وظیفه من ابلاغ ازسوی خدا و رساندن رسالات اوست. و کسانی که نافرمانی خدا و پیامبرش کنند، آتش دوزخ از آن آنهاست و جاودانه در آن می مانند.»</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کارشکنی کفّار همچنان ادامه می یابد) تا هنگامی که آنچه را به آنها وعده داده شده ببینند. آنگاه می دانند چه کسی یاورش ضعیف تر و جمعیّتش کمتر است!</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«من نمی دانم آنچه به شما وعده داده شده نزدیک است یا پروردگارم زمانی برای آن قرار می دهد؟!</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دانای غیب اوست و هیچ کس را بر اسرار غیبش آگاه نمی سازد،</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پیامبرانی که (آنان را برگزیده و) از آنها راضی است و مراقبینی از پیش رو و پشت سر برای آنها قرار می دهد،</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معلوم شود پیامبرانش رسالتهای پروردگارشان را ابلاغ کرده اند. و او به آنچه نزد آنهاست احاطه دارد و همه چیز را احصا کرده است.»</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جامه به خود پیچیده!</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را،جز کمی،به پا خیز.</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نیمی از شب را، یا کمی از آن کم کن،</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بر نصف آن بیفزا، وقرآن را با تامّل و دقت بخوان.</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ما بزودی سخنی سنگین به تو القا خواهیم کرد.</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نماز و عبادت شبانه گامی استوارتر و گفتاری پایدارتر است.</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تو در روز تلاش مستمر و طولانی خواهی داشت (و عبادت شبانه به تو نیرو می بخشد).</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پروردگارت را یاد کن و تنها به او دل ببند.</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پروردگار مشرق و مغرب که معبودی جز او نیست، پس او را تکیه گاه خود انتخاب کن،</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برابر آنچه (دشمنان) می گویند شکیبا باش و به طرزی شایسته از آنان دوری گزین.</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مرا با تکذیب کنندگان صاحب نعمت واگذار، و آنها را کمی مهلت ده،</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(برای آنها) نزد ما غل و زنجیرها و (آتش) دوزخ است،</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غذایی گلوگیر، و عذابی دردناک،</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زمین و کوهها سخت به لرزه درمی آید، و کوهها (چنان درهم کوبیده می شود که) به شکل توده هایی از شن نرم در می آید.</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پیامبری به سوی شما فرستادیم که گواه بر شماست، همان گونه که به سوی فرعون پیامبری فرستادیم.</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فرعون به مخالفت و نافرمانی آن پیامبر برخاست، و ما او را سخت مجازات کردیم.</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(نیز) اگر کافر شوید، چگونه خود را (از عذاب) روزی که کودکان را پیر می کند برکنار می دارید؟!</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آسمان از هم شکافته می شود، و وعده الهی، انجام شدنی است.</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هشدار و تذکّری است، پس هرکس بخواهد راهی به سوی پروردگارش برمی گزیند.</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می داند که تو و گروهی از آنها که با تو هستند نزدیک دو ثلث از شب یا نصف یا ثلث آن را به پا می خیزید. (و به عبادت و تلاوت قرآن می پردازید) خداوند شب و روز را اندازه گیری می کند. او می داند که شما نمی توانید مقدار آن را (به دقت برای عبادت کردن) اندازه گیری کنید، پس شما را بخشید. اکنون آنچه برای شما میسّر است قرآن بخوانید. او می داند بزودی گروهی از شما بیمار می شوند، و گروهی دیگر برای به دست آوردن فضل الهی (و کسب روزی) به سفر می روند، و گروهی دیگر در راه خدا جهاد می کنند (و از تلاوت قرآن باز می مانند)، پس آنچه برای شما ممکن است از آن تلاوت کنید و نماز را برپا دارید و زکات بپردازید و به خدا «قرض الحسنه» دهید (در راه او انفاق نمایید) و (بدانید) آنچه از کارهای نیک برای خود از پیش می فرستید آن را نزد خدا به بهترین وجه و بزرگترین پاداش خواهید یافت. و از خدا آمرزش بطلبید که خداوند آمرزنده و مهربان است.</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ای جامه خواب به خود پیچیده (و در بستر آرمیده)!</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برخیز و انذار کن، (و جهانیان را بیم ده)</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پروردگارت را بزرگ بشمار</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لباست را پاکیزه دار،</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پلیدی دوری کن،</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منّت مگذار و عملت را بزرگ مشمار،</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بخاطر پروردگارت شکیبایی کن.</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(بدانید) هنگامی که در «صور» دمیده شود،</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روز سختی است،</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برای کافران آسان نیست!</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 با کسی که او را به تنهایی آفریده ام واگذار!</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برای او مال گسترده ای قرار دادم،</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فرزندان فراوانی که همواره در کنار او (و در خدمت او) هستند،</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وسایل زندگی را (از هر نظر) برایش فراهم ساختم!</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طمع دارد که (به آن) بیفزایم.</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نخواهد شد. چرا که او نسبت به آیات ما دشمنی می ورزد.</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او را مجبور می کنم که از قله زندگی بالا رود. (پس او را به زیر می افکنم)!</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(برای مبارزه با قرآن) اندیشه کرد و نقشه ای (شیطانی) کشید!</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بر او! چگونه نقشه ای کشید؟!</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هم مرگ بر او، چگونه نقشه کشید؟!</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نگاهی کرد،</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چهره درهم کشید و عجولانه دست به کار شد.</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پشت کردو تکبّر ورزید،</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سرانجام گفت: «این (قرآن) چیزی جز سحر پیشینیان نیست!</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فقط سخن انسان است.»</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بزودی او را وارد سَقَر [= دوزخ ]می کنم!</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توچه می دانی «سَقَر» چیست!</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(آتشی است که) نه چیزی را باقی می گذارد و نه رها می سازد.</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پوست را دگرگون می کند.</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نوزده (نگهبان) بر آن گمارده شده اند!</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نگهبانان دوزخ را فقط فرشتگان (عذاب) قرار دادیم،و تعداد آنها را جز برای آزمایش کافران معین نکردیم تااهل کتاب [= یهود و نصاری ] یقین پیدا کنند و بر ایمان مؤمنان بیفزاید، و اهل کتاب و مؤمنان (در حقّانیت این کتاب آسمانی) تردید به خود راه ندهند، و بیماردلان و کافران بگویند: «خدا از این سخن چه منظوری دارد؟!» (آری) این گونه خداوند هرکس را بخواهد گمراه می سازد و هرکس را بخواهد هدایت می کند. و لشکریان پروردگارت را جز او کسی نمی داند، و این جز هشدار و تذکری برای انسانها نیست!</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سوگند به ماه،</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شب، هنگامی که (دامن برچینید و) پشت کند،</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صبح هنگامی که چهره بگشاید،</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آن (حوادث هولناک قیامت) از مسائل مهم است!</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هشداری است برای همه انسانها،</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کسانی از شما که می خواهند (به سوی هدایت) پیش روند یا عقب بمانند</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هرکس در گرو اعمال خویش است،</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«اصحاب یمین» (که نامه اعمالشان را به دست راستشان می دهند)!</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باغهای بهشتی اند، و سؤال می کنند،</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مجرمان:</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چیز شما را به دوزخ وارد ساخت؟!»</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«ما از نمازگزاران نبودیم،</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اطعام مستمند نمی کردیم،</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پیوسته با اهل باطل همنشین و همصدا بودیم،</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همواره روز جزا را انکار می کردیم،</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زمانی که مرگ ما فرا رسید!»</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شفاعت شفاعت کنندگان به حال آنها سودی نمی بخشد.</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آنها از تذکّر روی گردانند؟!</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گورخرانی رمیده اند،</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از (مقابل) شیری فرار کرده اند!</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هر کدام از آنها انتظار دارد نامه جداگانه ای (از سوی خدا) به او داده شود.</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آنان می گویند،)بلکه آنها از آخرت نمی ترسند.</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آنها می گویند) آن (قرآن) یک تذکر و یادآوری است.</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بخواهند از آن پند می گیرند.</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پند نمی گیرند مگر این که خدا بخواهد. او اهل تقوا و اهل آمرزش است (و به هر کس آنچه لایق باشد می دهد).</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روز قیامت،</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نفس ملامتگر (و وجدان بیدار که رستاخیز حق است)!</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انسان می پندارد که هرگز استخوانهای او را جمع نخواهیم کرد؟!</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قادریم که (حتی خطوط سر) انگشتان او را موزون و مرتب کنیم.</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شک در معاد ندارد) بلکه او می خواهد (آزادانه) در تمام عمر گناه کند</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می پرسد: «روز قیامت کی خواهد بود»؟!</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در آن هنگام که چشمها از شدّت وحشت خیره گردد،</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ماه بی نور شود،</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خورشید و ماه با هم جمع شوند،</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انسان می گوید: «راه فرار کجاست؟!»</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(راه فرار و) پناهگاهی وجود ندارد!</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قرارگاه نهایی تنها به سوی پروردگار تو است.</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انسان را از آنچه که از پیش و پشت سر فرستاده آگاه می کنند.</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انسان از وضع خویش آگاه است،</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(در ظاهر) برای خود عذرهایی بتراشد.</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 نزول وحی) زبانت را بخاطر عجله برای خواندن آن حرکت مده،</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جمع کردن و خواندن آن بر عهده ماست.</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 گاه آن را خواندیم، از خواندن آن پیروی کن</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بیان (و توضیح) آن (نیز) بر عهده ماست.</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شما می پندارید!) بلکه شما دنیای زودگذر را دوست دارید</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وآخرت را رها می کنید.</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در آن روز صورتهایی شاداب و مسرور است،</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(الطاف) پروردگارشان می نگرند.</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صورتهایی عبوسو درهم کشیده است،</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می دانند عذابی کمرشکن در پیش دارند!</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(او ایمان نمی آورد) تا موقعی که جان به گلوگاهش رسد،</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گفته شود: «آیا کسی هست که (این بیمار را از مرگ) نجات دهد؟!»</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هنگام) او به جدایی از دنیا یقین پیدا می کند،</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ساق پاها (از سختی جان دادن) به هم می پیچد!</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مسیر همه به سوی (دادگاه) پروردگارت خواهد بود.</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گفته می شود:) او ایمان نیاورد و نماز نخواند،</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تکذیب کردو روی گردان شد،</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به سوی خانواده خود بازگشت در حالی که متکبرانه قدم بر می داشت.</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این اعمال) عذاب الهی برای تو شایسته تر است، شایسته تر!</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هم عذاب برای تو شایسته تر است، شایسته تر!</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انسان گمان می کند بی هدف رها می شود؟!</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نطفه ای از منی که در رحم ریخته می شود نبود؟!</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بصورت خون بسته درآمد، و خداوند او را آفرید و موزون ساخت،</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 دو زوج مرد و زن آفرید.</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چنین کسی قادر نیست که مردگان را زنده کند؟!</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این گونه نیست که زمانی طولانی از روزگار بر انسان گذشت که چیز قابل ذکری نبود؟!</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انسان را از نطفه به هم آمیخته ای آفریدیم، و او را می آزماییم. (بدین جهت) او را شنوا و بینا قرار دادیم.</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راه را به او نشان دادیم، خواه شاکر باشد(و پذیرا گردد) یا ناسپاس.</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برای کافران،زنجیرها و غلها و شعله های سوزان آتش آماده کرده ایم!</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ابرار (و نیکان) از جامی می نوشند که با عطر خوشی آمیخته است،</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چشمه ای که بندگان خاصّ خدا از آن می نوشند، و (از هر جا بخواهند) آن را جاری می سازند.</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به نذر خود وفا می کنند، و از روزی که شرّ و عذابش گسترده است می ترسند،</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غذای (خود) را با این که به آن علاقه (و نیاز) دارند، به «مستمند»و «یتیم» و «اسیر» اطعام می کنند.</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 گویند:) ما شما را بخاطر خدا اطعام می کنیم، وهیچ پاداش و سپاسی از شما نمی خواهیم.</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از پروردگارمان خائفیم در آن روزی که عبوس و سخت است.</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(بخاطر این عقیده و عمل)خداوند آنان را از شرّ آن روز نگه می دارد و از آنها استقبال می کند درحالی که شادمان و مسرورند</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برابر صبرشان، بهشت و لباسهای حریر (بهشتی) را به آنها پاداش می دهد.</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آنجا بر تختهای زیبا تکیه کرده اند، نه آفتاب (سوزان) را در آن جا می بینند و نه سرما را.</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حالی است که سایه های آن (درختان بهشتی) بر آنها فرو افتادهو چیدن میوه هایش بسیار آسان است.</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گردا گرد آنها ظرفهایی سیمینو قدحهایی بلورین می گردانند، (پر از بهترین غذاها و نوشیدنیها)</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ظرفهای بلورینی از نقره (شفاف)، که آنها را به اندازه مناسب آماده کرده اند.</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جا از جامهایی سیراب می شوند لبریز (از شراب طهوری) که آمیخته با زنجبیل است،</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چشمه ای در آنجا که نامش سلسبیل است.</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گردشان (برای پذیرایی) نوجوانانی جاودانی می گردند که هرگاه آنها را ببینی گمان می کنی مروارید پراکنده اند.</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آن جا را ببینی نعمت و ملک عظیمی را می بینی!</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اندام آنها [= بهشتیان ]لباسهایی است از حریر نازک سبز رنگ، و از دیبای ضخیم، و با دستبندهایی از نقره آراسته شده اند، و پروردگارشان شراب طهور به آنان می نوشاند.</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پاداش شماست، و سعی و تلاش شما مورد قدردانی است.</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قرآن را ما بر تو نازل کردیم.</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(تبلیغ و اجرای) حکم پروردگارت شکیبا و با استقامت باش، و از هیچ گنهکار یا کافری از آنان اطاعت مکن.</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نام پروردگارت را هر صبح و شام یاد کن.</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پاسی از شب را برای او سجده کن، و مقداری طولانی از شب، او را تسبیح گوی.</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زندگی زودگذر دنیا را دوست دارند، در حالی که روز سختی را پشت سر خودرها می کنند.</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آنها را آفریدیم و پیوندهای وجودشان را محکم کردیم، و هر زمان بخواهیم جای آنان را به گروهی همانند آنان می دهیم.</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یک تذکّرو یادآوری است، و هرکس بخواهد (با استفاده از آن) راهی به سوی پروردگارش برمی گزیند.</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(چیزی را) نمی خواهید مگر این که خدا بخواهد،خداوند داناو حکیم بوده و هست.</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هرکس را بخواهد (و شایسته باشد) در رحمت (وسیع) خود وارد می کند، و برای ستمکاران عذاب دردناکی آماده ساخته است!</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فرشتگانی که پی در پی فرستاده می شوند،</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همچون تندباد حرکت می کنند،</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آنها که (ابرها را) می گسترانند،</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جدا می کنند،</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آنها که آیات بیدارگر (الهی) را (به انبیا) القا می نمایند،</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اتمام حجّت یا انذار،</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همه این امور) که آنچه به شما (درباره قیامت) وعده داده می شود، واقع شدنی است!</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ستارگان محو و تاریک شوند</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(کرات) آسمان از هم بشکافند،</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آنگاه که کوهها از جا کنده و متلاشی شوند،</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که برای پیامبران (به منظور ادای شهادت) تعیین وقت شود.</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شهادت) برای چه روزی به تأخیر افتاده؟!</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روزجدایی (حق از باطل).</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چه می دانی روز جدایی چیست؟!</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ما اقوام (مجرم) نخستین را هلاک نکردیم؟!</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دیگران را به دنبال آنها می فرستیم.</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این گونه با مجرمان رفتار می کنیم.</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شما را از آبی پست و ناچیز نیافریدیم،</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 را در قرارگاهی مطمئنو آماده [= رحم] قرار دادیم،</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مدّتی معیّن؟!</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توانایی بر این کار داشتیم، پس ما چه توانای خوبی هستیم (و امر معاد برای ما آسان است).</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زمین را مرکز اجتماع (شما) قرار ندادیم،</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زندگان و مردگان (شما)؟!</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کوههای استوار و بلندی قرار دادیم، و آبی گوارا به شما نوشاندیم.</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به آنها گفته می شود:) بی درنگ،به سوی همان چیزی که پیوسته آن را تکذیب می کردید بروید.</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بروید به سوی سایه ای سه شاخه (از دودهای خفقان بار و آتش زا)!</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سایه ای که نه آرام بخش است و نه ازشعله های آتش جلوگیری می کند!</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شراره هایی (از خود) پرتاب می کند به بزرگی یک کاخ!</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گویی (در سرعت و کثرت) همچون شتران زرد رنگی هستند (که به هر سو پراکنده می شوند)!</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امروز روزی است که سخن نمی گویند (و قادر بر دفاع از خویشتن نیستند)،</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اجازه داده نمی شود تا عذرخواهی کنند.</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گفته می شود:) امروز، روز جدایی (حق از باطل) است که شما و پیشینیان را در آن جمع کرده ایم.</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چاره ای در برابر من (برای فرار از چنگال مجازات) دارید انجام دهید!</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پرهیزگاران در سایه های (درختان بهشتی) و در میان چشمه ها قرار دارند،</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میوه هایی از آنچه مایل باشند.</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بخورید و بنوشید گوارا باد بر شما، اینها در برابراعمالی است که انجام می دادید!</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این گونه نیکوکاران را پاداش می دهیم.</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مجرمان بگو:) بخورید و اندکی (از زندگی دنیا) بهره گیرید (ولی بدانید عذاب الهی در انتظار شماست) چرا که شما مجرمید.</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به آنها گفته شود رکوع کنید رکوع نمی کنند.</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آنها به این قرآن ایمان نمی آورند) پس به کدام سخن بعد از آن ایمان می آورند؟!</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آنها از چه چیز از یکدیگر سؤال می کنند؟!</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خبر بزرگ و پر اهمیّت (رستاخیز)!</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پیوسته در آن اختلاف دارند.</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آنها فکر می کنند)، بزودی خواهند دانست.</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هم چنین نیست (که آنها می پندارند)، بزودی می دانند (که قیامت حق است)!</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زمین را محل آرامش (شما) قرار ندادیم؟!</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را میخهایی (برای زمین)؟!</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را بصورت زوجها آفریدیم!</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خواب شما را مایه آرامشتان قرار دادیم،</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شب را پوششی (برای شما)،</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روز را وسیله ای برای زندگی و معاش.</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فراز شما هفت (آسمان) محکم بنا کردیم.</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چراغی روشن و حرارت بخش آفریدیم!</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ابرهای باران زا آبی فراوان نازل کردیم.</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بوسیله آن دانه و گیاه بسیار برویانیم،</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باغهایی پر درخت.</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روز جدایی (حق از باطل)، میعاد همگان است!</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در «صور» دمیده می شود و شما فوج فوج (به محشر) می آیید.</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آسمان گشوده می شودو بصورت درهای متعددی در می آید.</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به حرکت درمی آید (و متلاشی می شود) و بصورت سرابی خواهد شد.</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آن روز) جهنم کمینگاهی است بزرگ،</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محل بازگشتی برای طغیانگران.</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مدتهای طولانی در آن می مانند.</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نه چیز خنکی می چشند و نه نوشیدنی گوارایی،</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آبی سوزانو مایعی از چرک و خون.</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مجازاتی است موافق و مناسب (اعمالشان).</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آنها هیچ امیدی به حساب نداشتند،</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آیات ما را به طور کامل تکذیب کردند.</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همه چیز را در کتابی شمارش و ثبت کرده ایم.</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آنان گفته می شود:) بچشید که چیزی جز عذاب بر شما نمی افزاییم!</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برای پرهیزگاران نجات و رستگاری بزرگی است:</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باغهایی سرسبز،و انواع انگورها،</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حوریانی بسیار جوان و همسن و سال،</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جامهایی لبریزو پیاپی (از شراب طهور).</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جا نه سخن لغو و بیهوده ای می شنوند و نه دروغی.</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پاداشی است از سوی پروردگارت و عطیه ای است مطابق (اعمالشان).</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پروردگار آسمانها و زمین و آنچه در میان آن دو است، همان پروردگار رحمان.و (در آن روز) هیچ کس حق ندارد بی اجازه او سخنی بگوید (یا شفاعتی کند).</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«روح» و «ملائکه» به صف می ایستند و هیچ یک، جز به اذن خداوند رحمان، سخن نمی گویند، و (آنگاه که می گویند) درست می گویند.</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حق است. هر کس بخواهد (اکنون) راه بازگشتی به سوی پروردگارش برمی گزیند.</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شما را از عذاب نزدیکی بیم دادیم. در روزی که انسان آنچه را از قبل با دستهای خود فرستاده می بیند، و کافر می گوید: «ای کاش خاک بودم (و گرفتار عذاب نمی شدم)!»</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فرشتگانی که (روح مجرمان را از بدن هایشان) به شدت بر می کشند،</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فرشتگانی که (روح مؤمنان را) با مدارا و نشاط می گیرند،</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فرشتگانی که (در اجرای فرمان الهی) با سرعت حرکت می کنند،</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یکدیگر سبقت می گیرند،</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آنها که امور را تدبیر می کنند!</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که آن زلزله وحشتناک (همه چیز را) به لرزه در می آورد،</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پی آن، حادثه دومین [= صیحه عظیم محشر] رخ می دهد،</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دلهایی در آن روز سخت مضطرب است،</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چشمهای آنان (از شدت ترس) فرو افتاده است.</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«آیا ما به زندگی مجدد باز می گردیم؟!</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هنگامی که استخوانهای پوسیده ای شدیم (ممکن است زنده شویم)؟!»</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گویند: «اگر اینگونه، بازگشتی است زیانبار!»</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(بدانید) این بازگشت تنها با یک صیحه عظیم است!</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ناگهان همگی بر عرصه زمین ظاهر می گردند!</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سرگذشت موسی به تو رسیده است؟!</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هنگام که پروردگارش او را در سرزمین مقدس «طوی» ندا داد (و گفت):</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فرعون برو که طغیان کرده است.</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او بگو: «آیا می خواهی پاکیزه شوی؟!</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تو را به سوی پروردگارت هدایت کنم تا (از نافرمانی او) بترسی؟!»</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موسی بزرگترین معجزه را به او نشان داد.</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او تکذیب و عصیان کرد.</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روی گردان شد و (برای محو آیین حق) تلاش نمود!</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(ساحران را) جمع کرد و (مردم را) دعوت نمود.</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گفت: «من پروردگار برتر شما هستم.»</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 خداوند او را به عذاب آخرت و دنیا گرفتار ساخت.</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این عبرتی است برای کسی که (از نافرمانی خدا) بترسد.</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آفرینش شما (بعد از مرگ) مشکل تر است یا آفرینش آسمان که خداوند آن را بنا نهاد؟!</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سقف آن رابرافراشت و آن را نظام بخشید،</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شبش را تاریک و روزش را آشکار نمود.</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را بعد از آن گسترش داد،</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آن آب و گیاهش را بیرون آورد،</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را استوار ساخت.</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اینها برای بهره گیری شما و چهارپایانتان است.</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آن حادثه وحشتناک بزرگ رخ دهد،</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انسان به یاد کوششهایش می افتد،</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دوزخ برای هر بیننده ای آشکار می گردد.</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کسی که طغیان کرده،</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زندگی دنیا را (بر آخرت) مقدّم داشته،</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دوزخ جایگاه اوست.</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که از مقام پروردگارش ترسان باشد و نفس را از هوا باز دارد،</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بهشت جایگاه اوست.</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تو درباره قیامت می پرسند که در چه زمانی واقع می شود؟</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را با یادآوری زمان آن چه کار؟!</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نهایت آن به سوی پروردگارتواست. (و هیچ کس جز خدا از زمانش آگاه نیست).</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فقط بیم دهنده کسانی هستی که از آن می ترسند (و آمادگی پذیرش دارند).</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قیامت را می بینند احساس می کنند که گویا توقّفشان (در دنیا و برزخ) جز شامگاهی یا صبحگاهی بیشتر نبوده است.</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چهره درهم کشید و روی بر تافت،</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که نابینایی به سراغ او آمد.</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چه می دانی شاید او تقوا پیشه کند،</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متذکّر گردد و این تذکّر به حال او مفید باشد.</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کس که خود را توانگر می بیند،</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به او روی می آوری،</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اگر او تقوا پیشه نکند چیزی بر تو نیست.</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به سراغ تو می آید و کوشش می کند،</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خدا) ترسان است،</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از او غافل می شوی!</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آنها می پندارند). این (قرآن برای همه) تذکر ویادآوری است،</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بخواهد از آن پند می گیرد.</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الواح پرارزشی</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 قدرو پاکیزه،</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دست سفیرانی</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 مقام (و فرمانبردار) و نیکوکار!</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بر این انسان، چقدر ناسپاس است!</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(خداوند) او را از چه چیز آفریده است؟!</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از نطفه ناچیزی آفرید، سپس اندازه گیری کرد و موزون ساخت،</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راه (سعادت) را برای او آسان کرد</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او را میراند و در قبر نهاد،</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هرگاه بخواهد او را زنده می کند.</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او می پندارد). او هنوز آنچه را (خدا) فرمان داده، اطاعت نکرده است.</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باید به غذای خویش (و آفرینش آن) بنگرد!</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آب فراوان از آسمان فرو ریختیم،</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زمین را از هم شکافتیم،</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دانه های فراوانی رویاندیم،</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انگور و سبزی بسیار،</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زیتون و نخل فراوان،</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باغ های پردرخت،</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میوه و چراگاه</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وسیله ای برای بهره گیری شما و چهارپایانتان باشد.</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صیحه رستاخیز بیاید،</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انسان از برادر خود می گریزد،</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مادر و پدرش،</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همسرو فرزندانش.</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روز هر کدام از آنها وضعی دارد که او را کاملاً به خود مشغول می سازد.</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هایی در آن روز گشاده و نورانی است</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خندان و مسرور است.</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صورتهایی در آن روز غبارآلود است،</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دود تاریکی آنها را پوشانده است،</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همان کافران و فاجرانند.</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در آن هنگام که خورشید درهم پیچیده شود،</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ستارگان بی فروغ شوند،</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به حرکت درآیند،</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ارزش ترین اموال به دست فراموشی سپرده شود،</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که وحوش جمع شوند،</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دریاها برافروخته شوند،</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با همسان خود قرین گردد،</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هنگام که از دختران زنده به گور شده سؤال شود:</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کدامین گناه کشته شدند؟!</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هنگام که نامه های اعمال گشوده شود،</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پرده از روی (اسرار) آسمان برگیرند،</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که دوزخ شعلهور گردد،</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بهشت نزدیک شود،</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در آن هنگام) هر کس می داند چه چیزی را مهیا ساخته است.</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ستارگانی که باز می گردند،</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حرکت می کنند و (از دیده ها) پنهان می شوند،</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شب، هنگامی که پشت کند و به آخر رسد،</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صبح، هنگامی که بدمد،</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این (قرآن) کلام فرستاده بزرگواری است[= جبرئیل امین]</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صاحب قدرت است و نزد (خداوند) صاحب عرش، مقام والایی دارد!</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آنجا فرمانروا و امین است!</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همنشین شما [=پیامبر] دیوانه نیست.</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او (جبرئیل) را در افق روشن دیده است.</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نسبت به آنچه از طریق وحی دریافت داشته بخل ندارد.</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گفته شیطان رانده شده (از درگاه خدا) نیست!</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کجا می روید؟!</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(قرآن) چیزی جز تذکّری برای جهانیان نیست،</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کسی از شما که بخواهد راه مستقیم در پیش گیرد!</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شما اراده نمی کنید مگر این که خداوندی که پروردگار جهانیان است، اراده کند!</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 زمان که (کرات) آسمان از هم شکافته شود،</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زمان که ستارگان پراکنده شوند و فرو ریزند،</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زمان که دریاها به هم بپیوندند،</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زمان که قبرها زیر و رو گردد، (و مردگان خارج شوند)</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زمان) هر کس آنچه را از پیش و پشت سر فرستاده می داند.</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انسان! چه چیز تو رادربرابرپروردگارکریمت مغرور ساخته است؟!</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تو را آفرید و منظم ساخت و اعتدال بخشید،</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هر صورتی که خواست تو را ترکیب نمود.</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هرگز آن گونه (که شما می پندارید) نیست. بلکه شما روز جزا را منکرید.</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نگاهبانانی بر شما گمارده شده،</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 مقام و نویسنده (اعمال نیک و بد شما)،</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می دانند شما چه می کنید.</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(در آن روز) نیکان در بهشت پر نعمتند.</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بدکاران در دوزخند،</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 جزا وارد آن می شوند و می سوزند،</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آنان هرگز از آن غایب(و دور) نیستند!</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چه می دانی روزجزا چیست؟!</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چه می دانی روز جزا چیست؟!</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است که هیچ کس قادر بر انجام کاری به سود دیگری نیست، و همه امور در آن روز از آنِ خداست!</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وای بر کم فروشان!</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که وقتی برای خود چیزی از مردم با پیمانه می گیرند، (حق خود را) بطور کامل دریافت می دارند.</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هنگامی که برای دیگران پیمانه یا وزن می کنند، کم می گذارند.</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آنها گمان نمی کنند که برانگیخته می شوند،</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روزی بزرگ؟!</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مردم در پیشگاه پروردگار جهانیان می ایستند.</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چنین نیست (که آنها درباره قیامت می پندارند)، به یقین نامه اعمال بدکاران در «سجّین» است.</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چه می دانی «سجّین» چیست؟!</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ای است رقم زده شده (و حکمی است حتمی).</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وای در آن روز بر تکذیب کنندگان!</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روز جزا را انکار می کنند.</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تنها کسی آن را انکار می کند که متجاوزو گنهکار است.</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وقتی آیات ما بر آنها خوانده می شود می گویند: «این افسانه های پیشینیان است.»</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آنها می پندارند)، بلکه اعمالشان چون زنگاری بر دلهایشان نشسته است.</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می پندارند)، بلکه آنها در آن روز از (لقای) پروردگارشان محجوبند.</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آنها به یقین وارد دوزخ می شوند.</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به آنها گفته می شود: «این همان چیزی است که آن را انکار می کردید!»</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نیست (که آنها درباره معاد می پندارند) بلکه نامه اعمال نیکان در «علیّین» است.</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«علیّین» چیست؟!</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ای است رقم خورده (و حکمی است قطعی)،</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مقرّبان شاهد آنند.</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 نیکان در بهشت پرنعمتند:</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تختهای زیبای بهشتی تکیه کرده و (به زیباییهای بهشت) می نگرند.</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طراوت و نشاط فزونی نعمت را در چهره هایشان می بینی و.</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از شراب طهور دست نخورده و مهر شده ای سیراب می شوند.</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مُهری که بر آن نهاده شده از مشک است. و مشتاقان باید برای این (نعمتهای بهشتی) بر یکدیگر پیشی گیرند.</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شراب (طهور) آمیخته با «تسنیم» است،</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چشمه ای که مقرّبان از آن می نوشند.</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بدکاران (در دنیا) پیوسته به مؤمنان می خندیدند،</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از کنارشان می گذشتند آنان را با اشاره تمسخر می کردند،</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چون به سوی خانواده خود باز می گشتند مسرور و خندان بودند،</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آنها را می دیدند می گفتند: «به یقین اینها گمراهانند.»</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آنها مأموریت مراقبت مؤمنان را نداشتند.</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امروز مؤمنان به کافران می خندند،</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بر تختهای بهشتی نشسته و (به سرنوشت شوم آنها) می نگرند!</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(با این حال) کافران پاداشی بر اعمال خود گرفته اند؟!</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 هنگام که (کرات) آسمان شکافته شود،</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تسلیم فرمان پروردگارش شودـ و سزاوار است که چنین باشد ـ  </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آنگاه که زمین گسترده شود،</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درون دارد بیرون افکند و خالی شود،</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تسلیم فرمان پروردگارش گردد ـ و شایسته است که چنین باشد ـ </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انسان! تو با تلاش و رنج به سوی پروردگارت می رویو او را ملاقات خواهی کرد.</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نامه اعمالش به دست راستش داده شود،</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به آسانی به حساب او رسیدگی می شود،</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خوشحال به سوی خانواده اش باز می گردد.</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کسی که نامه اعمالش به پشت سرش داده شود،</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فریاد می زند وای بر من که هلاک شدم!</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شعله های سوزان آتش می سوزد.</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او در میان خانواده اش پیوسته (از کفر و گناه خود) مسرور بود.</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گمان می کرد هرگز (به زندگی جهان دیگر) باز نخواهد گشت.</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پروردگارش نسبت به او بینا بود (و اعمالش را برای حساب ثبت کرد)!</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به شفق،</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شب و آنچه گرد می آورد،</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ماه آنگاه که بدر کامل می شود،</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همه شما پیوسته از حالی به حال دیگر منتقل می شوید (تا به کمال برسید.)</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چرا آنان ایمان نمی آورند؟!</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قرآن بر آنها خوانده می شود سجده نمی کنند؟!</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کافران پیوسته (آیات الهی را) انکار می کنند.</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آنچه را (در دل) پنهان می دارند بخوبی می داند.</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آنها را به عذابی دردناک بشارت ده!</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ایمان آورده و اعمال صالح انجام داده اند، که برای آنان پاداشی است دائمی!</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آسمان که دارای برجهای [= صورت های فلکی ] بسیار است،</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آن روز موعود،</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«شاهد» و «مشهود»! [= پیامبر و اعمال امّت ]</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مرگ بر (شکنجه گرانو) صاحبان حفره های (آتش)،</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آتشی عظیم وشعلهور!</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در کنار آن نشسته بودند،</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با مؤمنان انجام می دادند(با خونسردی و قساوت) تماشا می کردند!</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هیچ ایرادی بر مؤمنان نداشتند جز این که به خداوند توانا و شایسته ستایش ایمان آورده بودند.</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حکومت آسمانها و زمین از آن اوست و خداوند بر همه چیز گواه است.</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مردان و زنان با ایمان را شکنجه دادند سپس توبه نکردند، برای آنها عذاب دوزخو عذاب آتش سوزان است!</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کسانی که ایمان آوردند و اعمال شایسته انجام دادند، باغهایی بهشتی است که نهرها از پای درختانش جاری است. و این رستگاریو پیروزی بزرگ است.</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مجازات قهرآمیز پروردگارت بسیار شدید است!</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اوست که آفرینش را آغاز می کند و باز می گرداند،</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آمرزنده و دوستدار (مؤمنان) است،</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تخت قدرت و دارای مجد و عظمت است،</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را اراده کند انجام می دهد.</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سرگذشت آن لشکرها به تو رسیده است،</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لشکریان فرعون و ثمود؟!</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کافران پیوسته در حال تکذیب حقّند،</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خداوند به همه آنها احاطه دارد.</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آیات، سحر نیست،) بلکه قرآن با عظمت است،</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لوح محفوظ جای دارد.</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آسمان و کوبنده شب!</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کوبنده شب چیست؟!</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ستاره درخشان و شکافنده تاریکیهاست!</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آیات بزرگ الهی سوگند) که هر کس مراقب و محافظی دارد!</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باید بنگرد که از چه چیز آفریده شده است؟!</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آبی جهنده آفریده شده است،</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آبی که از میان پشت و سینه ها خارج می شود!</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او (که انسان را در آغاز اینگونه آفرید) می تواند او را بازگرداند.</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که اسرار نهان (انسان) آشکار می شود،</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هیچ نیرو و یاوری نیست.</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سوگندبه آسمان پرباران،</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زمین پرشکاف (که گیاهان از آن می رویند)،</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این (قرآن) سخنی است که (حق را از باطل) جدا می کند،</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هرگز شوخی نیست.</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پیوسته نقشه ای (شیطانی) می کشند،</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هم در برابر آنها تدبیر می کنم.</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کافران را (فقط) اندکی مهلت ده (تا سزای اعمالشان را ببینند)!</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منزّه شمار نام پروردگار بلند مرتبه ات را!</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خداوندی که آفرید و موزون ساخت،</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همان کس که اندازه گیری کرد و هدایت نمود،</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که چراگاه را به وجود آورد،</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آن را تیره و خشکیده ساخت.</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بزودی (قرآن را) بر تو می خوانیم و هرگز فراموش نخواهی کرد،</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آنچه را خدا بخواهد، که او آشکار و نهان را می داند.</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انجام کار خیر را برای تو آسان می سازیم.</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تذکر ده به یقین تذکّر مفید خواهد بود.</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بزودی آن که از خدا می ترسد متذکّر می شود.</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بدبخت ترین افراد از آن دوری می گزیند،</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در آتش عظیم (دوزخ) وارد می شود،</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در آن آتش نه می میرد و نه زنده می شود.</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کسی که خود را پاکیزه ساخت، رستگار شد.</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کس که) نام پروردگارش را یاد کرد و نماز خواند.</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شما زندگی دنیا را مقدّم می دارید،</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حالی که آخرت بهتر و پایدارتر است.</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(دستورها) در کتب آسمانی پیشین (نیز) آمده است،</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کتب ابراهیم و موسی.</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داستان غاشیه [= روزی که وحشت آن همه را فرا می گیرد ] به تو رسیده است؟!</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هایی در آن روز خاشع ذلّت بارند،</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پیوسته عمل کرده و خسته شده اند (و نتیجه ای نگرفته اند)،</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در آتش سوزان وارد می گردند.</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چشمه ای بسیار داغ به آنان می نوشانند.</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غذایی جز از ضریع [= گیاهی نامطبوع ]ندارند.</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نه آنها را فربه می کند و نه از گرسنگی می رهاند.</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هایی در آن روز شادابند،</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سعی و تلاش خود خشنودند،</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بهشتی عالی جای دارند،</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آن سخن بیهوده ای نمی شنوند.</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چشمه ای جاری است،</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تختهای زیبای بلندی است،</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قدحهایی (از شراب طهور) نهاده شده،</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بالشها و پشتیهایی که در کنار هم چیده شده،</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فرشهای فاخر گسترده.</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آنان به شتر نمی نگرند که چگونه آفریده شده است؟!</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آسمان که چگونه برافراشته شده؟!</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کوهها که چگونه در جای خود نصب گردیده؟!</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زمین که چگونه گسترده و هموار گشته است؟!</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تذکّر ده که تو فقط تذکّردهنده ای!</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بر آنان سلطه نداری که مجبورشان به ایمان کنی،</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تذکر برای همه سود بخش است) مگر کسی که پشت کند و کافر شود،</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خداوند او را به بزرگترین عذاب، مجازات می کند!</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بازگشت (همه) آنان به سوی ماست،</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حسابشان (نیز) با ماست.</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سپیده دم سوگند،</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شبهای دهگانه،</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زوج و فرد،</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شب، هنگامی که (به سوی روشنایی روز) حرکت می کند (که پروردگارت در کمین ستمکاران است)!</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این سوگندها، سوگند مهمّی برای صاحب خردی نیست؟!</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ندیدی پروردگارت با قوم «عاد» چه کرد؟!</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آن شهر با عظمت «اِرَم»،</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مانندش در شهرها آفریده نشده بود!</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قوم «ثمود» که صخره های عظیم را از (کنار) دره می بریدند (و از آن خانه و کاخ می ساختند).</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فرعونی که قدرتمند و شکنجه گر بود،</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شهرها طغیان کردند،</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فساد فراوان در آنها به بار آوردند.</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همین سبب پرورگارت تازیانه عذاب را بر آنان نواخت!</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پروردگار تو در کمینگاه (ستمگران) است.</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انسان هنگامی که پروردگارش او را برای آزمایش، گرامی می دارد و نعمت می بخشد (مغرور می شود و) می گوید: «پروردگارم مرا گرامی داشته است!»</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هنگامی که برای امتحان، روزیش را بر او تنگ می گیرد (مأیوس می شود و)می گوید: «پروردگارم مرا خوار کرده است!»</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نیست. (که شما می پندارید). شما یتیمان را گرامی نمی دارید،</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یکدیگر را بر اطعام مستمندان تشویق نمی کنید،</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میراث را (از راه مشروع و نامشروع) جمع کرده می خورید،</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مال و ثروت را بسیار دوست دارید (و بخاطر آن گناهان زیادی مرتکب می شوید).</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نیست (که آنها می پندارند!)، در آن هنگام که زمین سخت درهم کوبیده شود،</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فرمان پروردگارت فرا رسدو فرشتگان صف در صف حاضر شوند،</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روز جهنم را حاضر می کنند. آن روز است که انسان متذکّر می شود. امّا این تذکّر چه سودی برای او دارد؟!</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گوید:«ای کاش برای (این) زندگیم چیزی از پیش فرستاده بودم!»</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هیچ کس مانند او عذاب نمی کند،</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همچون او کسی را به بند نمی کشد.</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ای نفس مطمئن!</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سوی پروردگارت بازگرد در حالی که هم تو از او خشنودی و هم او از تو خشنود است،</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در سلک بندگان (خالص) من در آی،</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بهشتم وارد شو!</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قسم به این شهر مقدس (مکّه)،</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شهری که تو در آن ساکنی</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پدر و فرزندش [= ابراهیم خلیل و فرزندش اسماعیل ذبیح]،</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 انسان را در رنج آفریدیم (و زندگی او پر از سختی است).</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می پندارد هیچ کس نمی تواند بر او دست یابد؟!</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دروغ) می گوید: «مال زیادی را (در کارهای خیر) نابود کرده ام!»</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گمان می کند هیچ کس او را ندیده (که عمل خیری انجام نداده) است؟!</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برای او دو چشم قرار ندادیم،</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یک زبان و دو لب؟!</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به راه خیر و شر هدایت کردیم.</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او از آن گردنه مهم نگذشت.</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آن گردنه چیست؟!</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آزاد کردن برده ای،</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غذا دادن در روز گرسنگی،</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یتیمی از خویشاوندان،</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مستمندی خاک نشین را،</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از کسانی باشد که ایمان آورده اند و یکدیگر را به شکیبایی و مهربانی توصیه می کنند.</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آنها اصحاب یمینو سعادتمندانند.</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کسانی که آیات ما را انکار کرده اند افرادی شومند.</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آنها آتشی است فرو بسته (که راه فراری از آن نیست)!</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خورشید و گسترش نور آن در صبحگاهان سوگند،</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ماه هنگامی که از پی آن در آید،</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روز هنگامی که خورشید را آشکار سازد،</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شب آن هنگام که آن را بپوشاند،</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آسمان و کسی که آن را بنا کرده،</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زمینو کسی که آن را گسترانیده،</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روح آدمی و آن کس که آن را (آفریده و) موزون ساخته،</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فجور و تقوایش [= شر و خیرش ] را به او الهام کرده است،</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هر کس نفس خود را پاک و تزکیه کرده، رستگار شده.</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که نفس خویش را با معصیت و گناه آلوده ساخته، نومید و محروم گشته است!</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«ثمود» بر اثر طغیانشان، (پیامبر خود را) تکذیب کردند،</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که شقی ترین آنها به پاخاست.</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پیامبر خدا (صالح) به آنان گفت: «ناقه (و معجزه) خداوند را با آبشخورش واگذارید (و مزاحم آن نشوید).»</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آنها او را تکذیب و ناقه را پی کردند (و به هلاکت رساندند). از این رو پروردگارشان آنها (و سرزمینشان) را بخاطر گناهشان درهم کوبید و با خاک یکسان کرد.</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هرگز از فرجام مجازات ستمگران، باک ندارد.</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شب در آن هنگام که (جهان را) بپوشاند،</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روز هنگامی که جلوه گر شود،</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آن کس که جنس مذکّر و مونث را آفرید،</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سعیو تلاش شما گوناگون است:</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آن کس که (در راه خدا) انفاق کند و پرهیزگاری پیش گیرد،</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جزای نیک (الهی) را تصدیق کند،</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او را در مسیر آسانی قرار می دهیم.</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بخل ورزد و (از این راه) بی نیازی طلبد،</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پاداش نیک را انکار کند،</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در مسیر دشواری قرار می دهیم.</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هنگام که (در جهنم) سقوط می کند، اموالش به حال او سودی نخواهد داشت.</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هدایت کردن بر ماست،</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آخرت و دنیا (نیز) تنها از آن ماست،</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شما را از آتشی که زبانه می کشد بیم می دهم،</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 بدبخت ترین مردم وارد آن نمی شود.</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(آیات خدا را) تکذیب کرد و رویگردان شد.</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 تقواترین مردم از آن دور داشته خواهد شد،</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مال خودرا (در راه خدا) می بخشد تا پاک شود.</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هیچ کس را نزد او حق نعمتی نیست تا بخواهد (به این وسیله) او را پاداش دهد،</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بلکه هدفش تنها جلب رضای پروردگار والایش می باشد.</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وبزودی (از مواهب فراوان الهی) راضی می شود!</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روز در آن هنگام که آفتاب برآید و گسترده شود،</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شب هنگامی که آرام گیرد،</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پروردگارت هرگز تو را وانگذاشته و مورد خشم قرار نداده.</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آخرت برای تو از دنیا بهتر است.</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پروردگارت آن قدر به تو عطا خواهد کرد که راضی شوی.</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تو را یتیم نیافت و پناه داد؟!</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گمشده یافت و هدایت کرد،</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را نیازمند یافت و بی نیاز نمود،</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یتیم را تحقیر مکن،</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سائل را از خود مران،</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نعمتهای پروردگارت را بازگو کن!</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ما سینه تو را گشاده نساختیم،</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بار سنگینت را از (دوش) تو برنداشتیم؟!</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باری که سخت بر پشت تو سنگینی می کرد.</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آوازه تو را بلند ساختیم.</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(آری) به یقین با سختی آسانی است.</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 با سختی آسانی است،</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هنگامی که از مهمّی فارغ می شوی به مهمّ دیگری پرداز،</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سوی پروردگارت توجّه کن.</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انجیر و زیتون [= یا: سوگند به سرزمین شام و بیت المقدس]،</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«طور سینا»،</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این شهر امن (مکّه)،</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ما انسان را در بهترین صورت و نظام آفریدیم،</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او را به پایین ترین مرحله بازگرداندیم،</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ایمان آورده و اعمال صالح انجام داده اند که برای آنها پاداشی تمام نشدنی است!</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(ای انسان) چه چیز سبب می شود که بعد از این (دلایل روشن) روز جزا را انکار کنی؟!</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خداوند بهترین حاکمان نیست؟!</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بخوان به نام پروردگارت که (جهان را) آفرید،</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انسان را از خون بسته ای خلق کرد.</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بخوان که پروردگارت (از همه) والاتر است،</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کسی که بوسیله قلم تعلیم نمود،</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انسان آنچه را نمی دانست آموخت.</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شما می پندارید) به یقین انسان طغیان می کند،</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که خود را بی نیاز ببیند.</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بازگشت (همه) به سوی پروردگار توست.</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 خبر ده کسی که نهی می کند،</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بنده ای را هنگامی که نماز می خواند (آیا مستحق عذاب الهی نیست)</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 خبر ده اگر این بنده بر طریق هدایت باشد،</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مردم را به تقوا فرمان دهد (آیا نهی کردن او سزاوار است)؟!</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 خبر ده اگر (این طغیانگر) حق را انکار کند و از آن روی گردان شود (آیا مستحق مجازات الهی نیست)؟!</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او ندانست که خداوند (همه اعمالش را) می بیند؟!</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نیست (که او می پندارد)، اگر دست از کار خود برندارد، ناصیه اش ]= موی پیش سرش[ را گرفته، (و به سوی عذاب) می کشانیم.</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ناصیه دروغگوی خطاکار را!</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یارانش را صدا زند (تا یاریش کنند).</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هم بزودی مأموران دوزخ را صدا می زنیم (تا او را به دوزخ افکنند)!</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او می پندارد) او را اطاعت مکن، و سجده نما و به قرب (خداوند) درآی!</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یقین ما آن (قرآن) را در شب قدر نازل کردیم.</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شب قدر چیست؟!</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 قدر بهتر از هزار ماه است.</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فرشتگان و «روح» در آن شب به اذن پروردگارشان برای (تقدیر) هر امری نازل می شوند.</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شبی است سرشار از سلامت (و برکت و رحمت) تا طلوع سپیده.</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کافران از اهل کتاب و مشرکان (می گفتند:) دست از آیین خود بر نمی دارند تا دلیل روشنی برای آنها بیاید،</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پیامبری از سوی خدا (بیاید) که کتب پاک (آسمانی) را(بر آنها) بخواند،</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آن نوشته های پرارزشی باشد. (ولی هنگامی که آمد ایمان نیاوردند).</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کتاب (نیز پیش از این در دین خدا) اختلاف نکردند مگربعد از آن که دلیل روشن برای آنان آمد.</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آنها دستوری داده نشده بود جز این که خدا را بپرستند و دین خود را برای او خالص کنند و به توحید بازگردند،و نماز را برپا دارندو زکات را بپردازند. و این است دین پایدار.</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کافران از اهل کتاب و مشرکان در آتش دوزخند، جاودانه در آن می مانند. آنها بدترین خلق (خدا) هستند.</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کسانی که ایمان آوردند واعمال صالح انجام دادند، بهترین خلق (خدا) هستند.</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پاداش آنها نزد پروردگارشان باغهای جاویدان بهشتی است که نهرها از پای درختانش جاری است. همیشه در آن می مانند. (هم) خدا از آنها خشنود است و (هم) آنها از او. و این (مقام والا) برای کسی است که از (مخالفت) پروردگارش بترسد.</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هنگامی که زمین شدیداً به لرزه درآید،</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زمین بارهای سنگینش را خارج سازد.</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انسان می گوید: «زمین را چه می شود (که این گونه می لرزد)»؟!</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زمین تمام خبرهایش را بازگو می کند.</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 که پروردگارت به آن وحی کرده است.</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مردم بصورت گروههای پراکنده (از قبرها) خارج می شوند تا اعمالشان به آنها نشان داده شود.</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هر کس هموزن ذرّه ای کار خیر انجام دهد آن را می بیند.</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 کس هموزن ذرّه ای کار بد کرده آن را (نیز) می بیند.</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سوگند به اسبان دونده (مجاهدان) در حالی که نفس زنان به پیش می تاختند،</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افروزندگان جرقه آتش در برخورد سمهایشان (با سنگهای بیابان)،</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سوگند به هجوم آوران در سپیده دم،</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گرد و غبار به هر سو پراکندند،</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(ناگهان) در میان جمع (دشمن) ظاهر شدند،</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انسان در برابر نعمتهای پروردگارش بسیار ناسپاس و بخیل است.</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خود (نیز) بر این گواه است.</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یقین او علاقه شدید به مال دارد.</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نمی داند در آن زمان که تمام کسانی که در قبرها هستند برانگیخته می شوند،</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آنچه در درون سینه هاست آشکار می گردد،</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پروردگارشان از آنها کاملاً آگاه است؟!</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آن حادثه کوبنده،</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حادثه کوبنده ای!</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که حادثه کوبنده چیست؟! (آن حادثه همان روز قیامت است!)</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که مردم مانند پروانه های پراکنده خواهند بود،</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کوهها مانند پشم رنگین حلاّجی شده (متلاشی) می گردد!</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 کسی که (در آن روز) ترازوهای (اعمال) او سنگین است،</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یک زندگی کاملاً رضایت بخش خواهد بود.</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 کسی که ترازوهای (اعمال) او سبک است،</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پناهگاهش «هاویه» [= دوزخ ] است.</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«هاویه» چیست؟!</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آتشی است سوزان!</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افزون طلبی (و تفاخر) شما را به خود مشغول داشته است.</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آن جا که به دیدار قبرها رفتید (و به فزونی قبور مردگانتان افتخار کردید).</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می پندارید) بزودی خواهید دانست!</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 چنان نیست (که شما می پندارید). بزودی خواهید دانست!</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چنان نیست (که شما خیال می کنید). اگر شما علم الیقین (به آخرت) داشتید (افزون طلبی شما را از خدا غافل نمی کرد)!</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شما جهنم را خواهید دید.</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(با ورود در آن) آن را به عین الیقین مشاهده خواهید کرد.</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در آن روز (همه شما) از نعمتها (ی الهی) بازپرسی خواهید شد.</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عصر سوگند،</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انسانها همه در زیانند.</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کسانی که ایمان آوردهو اعمال صالح انجام داده اند، و یکدیگر را به (ادای) حق سفارش کرده و یکدیگر را به استقامت و شکیبایی توصیه نموده اند.</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وای بر هر عیبجوی مسخره کننده ای!</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مال فراوانی جمع آوریو آماده ساخته (بی آنکه حلال و حرام آن را حساب کند)!</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می پندارد اموالش او را جاودانه می سازد.</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نیست (که می پندارد). بزودی در «حطمه» [= آتشی خردکننده ] پرتاب می شود.</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تو چه می دانی «حطمه» چیست؟!</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 برافروخته الهی است،</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از دلها سر می زند.</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آتش بر آنها فرو بسته شده،</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ستونهای کشیده و طولانی.</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ندیدی پروردگارت با فیل سواران [= لشکر ابرهه که برای نابودی کعبه آمده بودند ] چه کرد؟!</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نقشه آنها را در ضلالت (و تباهی) قرار نداد؟!</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سر آنها پرندگانی را گروه گروه فرستاد،</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با سنگ هایی از گل متحجّر آنان را هدف قرار می دادند.</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سرانجام آنها را همچون کاه خورده شده (و متلاشی) قرار داد.</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(نابودی فیل سواران) بخاطر این بود که قریش (به این سرزمین مقدّس) الفت گیرند(و زمینه ظهور پیامبر فراهم شود).</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 آنها (به این سرزمین و بازگشت آنها به آنجا) در سفرهای زمستانه و تابستانه.</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(به شکرانه این نعمت بزرگ) باید پروردگار این خانه را عبادت کنند،</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 که آنها را از گرسنگی نجات داد و از ترس و ناامنی ایمن ساخت.</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آیا کسی که پیوسته روز جزا را انکار می کند دیدی؟!</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همان کسی است که یتیم را با خشونت می راند،</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(دیگران را) به اطعام مسکین تشویق نمی کند.</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وای بر نمازگزاران،</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در نمازخود سهل انگاری می کنند.</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کسانی که ریا می کنند،</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حتی از (عاریه) دادن وسایل ضروری زندگی(به دیگران) خودداری می کنند.</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به یقین ما به تو کوثر (و خیر و برکت فراوان) عطا کردیم.</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بدان) دشمن تو به یقین ابتر و بریده نسل است.</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برای پروردگارت نماز بخوان و قربانی کن</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ای کافران!</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را شما می پرستید من نمی پرستم.</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شما آنچه را من می پرستم می پرستید،</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من آنچه را شما پرستش کرده اید می پرستم،</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نه شما آنچه را که من می پرستم پرستش می کنید.</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که چنین است) آیین شما برای خودتان، و آیین من برای خودم!</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هنگامی که یاری خدا و پیروزی (بر مشرکان مکه) فرا رسد،</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ببینی مردم گروه گروه وارد دین خدا می شوند،</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پروردگارت را تسبیح و حمد گوی و از او آمرزش بخواه که او بسیار توبه پذیر است.</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بریده باد هر دو دست ابولهب و مرگ بر او باد!</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ثروتش و آنچه را به دست آورد به حالش سودی نبخشید.</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بزودی وارد آتشی شعلهور و پرلهیب می شود.</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(نیز) همسرش، در حالی که هیزم کش (دوزخ) است،</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گردنش رشته ای از لیف خرما.</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«او خداوند، یکتا و یگانه است.</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خداوندی بی نیاز است که همه نیازمندان قصد او می کنند.</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نزاد، و زاده نشد.</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او هیچ گاه شبـیه و مانندی نبوده است.»</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«پناه می برم به پروردگار سپیده صبح،</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 شرّ آنچه آفریده است.</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شرّ هر موجود شرور هنگامی که شبانه وارد می شود.</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شرّ آنها که (با افسون و سحر) در گره ها می دمند.</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شرّ حسود هنگامی که حسد میورزد.»</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بنام خداوند بخشنده مهربان بگو: «پناه می برم به پروردگار مردم،</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مالک و حاکم مردم،</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معبود مردم،</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شرّ وسوسه گر پنهانکار.</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 در درون سینه مردمان وسوسه می کند،</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خواه از جنّ باشد یا از انسان»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5E9AF3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قرآن کریم با ترجمه فارسی جدید آیت الله مکارم شیرازی و تحدیر استاد معتزآقایی</dc:title>
  <dc:description/>
  <dc:subject/>
  <cp:keywords/>
  <cp:category/>
  <cp:lastModifiedBy/>
  <dcterms:created xsi:type="dcterms:W3CDTF">2026-08-26T01:08:37+03:30</dcterms:created>
  <dcterms:modified xsi:type="dcterms:W3CDTF">2026-08-26T01:08:37+03:30</dcterms:modified>
</cp:coreProperties>
</file>

<file path=docProps/custom.xml><?xml version="1.0" encoding="utf-8"?>
<Properties xmlns="http://schemas.openxmlformats.org/officeDocument/2006/custom-properties" xmlns:vt="http://schemas.openxmlformats.org/officeDocument/2006/docPropsVTypes"/>
</file>