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notes.xml" ContentType="application/vnd.openxmlformats-officedocument.wordprocessingml.footnotes+xml"/>
  <Override PartName="/word/footer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theme/theme1.xml" ContentType="application/vnd.openxmlformats-officedocument.theme+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Override PartName="/word/footer6.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صلوات خاصۀ امام حسن عسکری علیه السلام بر فاطمۀ زهرا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53880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853882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853884_1280447820">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13853886_1280447820">
            <w:r>
              <w:rPr>
                <w:webHidden/>
                <w:rStyle w:val="IndexLink"/>
                <w:rtl w:val="true"/>
              </w:rPr>
              <w:t>سیری در صلوات خاصه حضرت زهرا علیها السلام</w:t>
            </w:r>
            <w:r>
              <w:rPr>
                <w:rStyle w:val="IndexLink"/>
                <w:rtl w:val="true"/>
              </w:rPr>
              <w:tab/>
            </w:r>
            <w:r>
              <w:rPr>
                <w:rStyle w:val="IndexLink"/>
              </w:rPr>
              <w:t>10</w:t>
            </w:r>
          </w:hyperlink>
        </w:p>
        <w:p>
          <w:pPr>
            <w:pStyle w:val="Contents3"/>
            <w:tabs>
              <w:tab w:val="clear" w:pos="8459"/>
              <w:tab w:val="right" w:pos="9026" w:leader="dot"/>
            </w:tabs>
            <w:rPr/>
          </w:pPr>
          <w:hyperlink w:anchor="__RefHeading___Toc13853888_1280447820">
            <w:r>
              <w:rPr>
                <w:webHidden/>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13853890_1280447820">
            <w:r>
              <w:rPr>
                <w:webHidden/>
                <w:rStyle w:val="IndexLink"/>
                <w:rtl w:val="true"/>
              </w:rPr>
              <w:t>نکته</w:t>
            </w:r>
            <w:r>
              <w:rPr>
                <w:rStyle w:val="IndexLink"/>
                <w:rtl w:val="true"/>
              </w:rPr>
              <w:tab/>
            </w:r>
            <w:r>
              <w:rPr>
                <w:rStyle w:val="IndexLink"/>
              </w:rPr>
              <w:t>11</w:t>
            </w:r>
          </w:hyperlink>
        </w:p>
        <w:p>
          <w:pPr>
            <w:pStyle w:val="Contents3"/>
            <w:tabs>
              <w:tab w:val="clear" w:pos="8459"/>
              <w:tab w:val="right" w:pos="9026" w:leader="dot"/>
            </w:tabs>
            <w:rPr/>
          </w:pPr>
          <w:hyperlink w:anchor="__RefHeading___Toc13853892_1280447820">
            <w:r>
              <w:rPr>
                <w:webHidden/>
                <w:rStyle w:val="IndexLink"/>
                <w:rtl w:val="true"/>
              </w:rPr>
              <w:t>متن صلوات خاصّه</w:t>
            </w:r>
            <w:r>
              <w:rPr>
                <w:rStyle w:val="IndexLink"/>
                <w:rtl w:val="true"/>
              </w:rPr>
              <w:tab/>
            </w:r>
            <w:r>
              <w:rPr>
                <w:rStyle w:val="IndexLink"/>
              </w:rPr>
              <w:t>12</w:t>
            </w:r>
          </w:hyperlink>
        </w:p>
        <w:p>
          <w:pPr>
            <w:pStyle w:val="Contents3"/>
            <w:tabs>
              <w:tab w:val="clear" w:pos="8459"/>
              <w:tab w:val="right" w:pos="9026" w:leader="dot"/>
            </w:tabs>
            <w:rPr/>
          </w:pPr>
          <w:hyperlink w:anchor="__RefHeading___Toc13853894_1280447820">
            <w:r>
              <w:rPr>
                <w:webHidden/>
                <w:rStyle w:val="IndexLink"/>
                <w:rtl w:val="true"/>
              </w:rPr>
              <w:t>سند و مآخذ</w:t>
            </w:r>
            <w:r>
              <w:rPr>
                <w:rStyle w:val="IndexLink"/>
                <w:rtl w:val="true"/>
              </w:rPr>
              <w:tab/>
            </w:r>
            <w:r>
              <w:rPr>
                <w:rStyle w:val="IndexLink"/>
              </w:rPr>
              <w:t>12</w:t>
            </w:r>
          </w:hyperlink>
        </w:p>
        <w:p>
          <w:pPr>
            <w:pStyle w:val="Contents3"/>
            <w:tabs>
              <w:tab w:val="clear" w:pos="8459"/>
              <w:tab w:val="right" w:pos="9026" w:leader="dot"/>
            </w:tabs>
            <w:rPr/>
          </w:pPr>
          <w:hyperlink w:anchor="__RefHeading___Toc13853896_1280447820">
            <w:r>
              <w:rPr>
                <w:webHidden/>
                <w:rStyle w:val="IndexLink"/>
                <w:rtl w:val="true"/>
              </w:rPr>
              <w:t>بررسی محتوا</w:t>
            </w:r>
            <w:r>
              <w:rPr>
                <w:rStyle w:val="IndexLink"/>
                <w:rtl w:val="true"/>
              </w:rPr>
              <w:tab/>
            </w:r>
            <w:r>
              <w:rPr>
                <w:rStyle w:val="IndexLink"/>
              </w:rPr>
              <w:t>13</w:t>
            </w:r>
          </w:hyperlink>
        </w:p>
        <w:p>
          <w:pPr>
            <w:pStyle w:val="Contents2"/>
            <w:tabs>
              <w:tab w:val="clear" w:pos="8743"/>
              <w:tab w:val="right" w:pos="9026" w:leader="dot"/>
            </w:tabs>
            <w:rPr/>
          </w:pPr>
          <w:hyperlink w:anchor="__RefHeading___Toc13853898_1280447820">
            <w:r>
              <w:rPr>
                <w:webHidden/>
                <w:rStyle w:val="IndexLink"/>
                <w:rtl w:val="true"/>
              </w:rPr>
              <w:t>اللَّهُمَّ صَلِّ عَلَى الصِّدِّيقَةِ فَاطِمَةَ الزَّكِيَّةِ</w:t>
            </w:r>
            <w:r>
              <w:rPr>
                <w:rStyle w:val="IndexLink"/>
                <w:rtl w:val="true"/>
              </w:rPr>
              <w:tab/>
            </w:r>
            <w:r>
              <w:rPr>
                <w:rStyle w:val="IndexLink"/>
              </w:rPr>
              <w:t>14</w:t>
            </w:r>
          </w:hyperlink>
        </w:p>
        <w:p>
          <w:pPr>
            <w:pStyle w:val="Contents2"/>
            <w:tabs>
              <w:tab w:val="clear" w:pos="8743"/>
              <w:tab w:val="right" w:pos="9026" w:leader="dot"/>
            </w:tabs>
            <w:rPr/>
          </w:pPr>
          <w:hyperlink w:anchor="__RefHeading___Toc13853900_1280447820">
            <w:r>
              <w:rPr>
                <w:webHidden/>
                <w:rStyle w:val="IndexLink"/>
                <w:rtl w:val="true"/>
              </w:rPr>
              <w:t>حَبِيبَةِ حَبِيبِكَ وَ نَبِيِّكَ</w:t>
            </w:r>
            <w:r>
              <w:rPr>
                <w:rStyle w:val="IndexLink"/>
              </w:rPr>
              <w:t></w:t>
            </w:r>
            <w:r>
              <w:rPr>
                <w:rStyle w:val="IndexLink"/>
                <w:rtl w:val="true"/>
              </w:rPr>
              <w:tab/>
            </w:r>
            <w:r>
              <w:rPr>
                <w:rStyle w:val="IndexLink"/>
              </w:rPr>
              <w:t>14</w:t>
            </w:r>
          </w:hyperlink>
        </w:p>
        <w:p>
          <w:pPr>
            <w:pStyle w:val="Contents2"/>
            <w:tabs>
              <w:tab w:val="clear" w:pos="8743"/>
              <w:tab w:val="right" w:pos="9026" w:leader="dot"/>
            </w:tabs>
            <w:rPr/>
          </w:pPr>
          <w:hyperlink w:anchor="__RefHeading___Toc13853902_1280447820">
            <w:r>
              <w:rPr>
                <w:webHidden/>
                <w:rStyle w:val="IndexLink"/>
                <w:rtl w:val="true"/>
              </w:rPr>
              <w:t>أُمِّ أَحِبَّائِكَ وَ أَصْفِيَائِكَ</w:t>
            </w:r>
            <w:r>
              <w:rPr>
                <w:rStyle w:val="IndexLink"/>
                <w:rtl w:val="true"/>
              </w:rPr>
              <w:tab/>
            </w:r>
            <w:r>
              <w:rPr>
                <w:rStyle w:val="IndexLink"/>
              </w:rPr>
              <w:t>15</w:t>
            </w:r>
          </w:hyperlink>
        </w:p>
        <w:p>
          <w:pPr>
            <w:pStyle w:val="Contents2"/>
            <w:tabs>
              <w:tab w:val="clear" w:pos="8743"/>
              <w:tab w:val="right" w:pos="9026" w:leader="dot"/>
            </w:tabs>
            <w:rPr/>
          </w:pPr>
          <w:hyperlink w:anchor="__RefHeading___Toc13853904_1280447820">
            <w:r>
              <w:rPr>
                <w:webHidden/>
                <w:rStyle w:val="IndexLink"/>
                <w:rtl w:val="true"/>
              </w:rPr>
              <w:t>الَّتِي انْتَجَبْتَهَا وَ فَضَّلْتَهَا وَ اخْتَرْتَهَا عَلَى نِسَاءِ الْعَالَمِينَ</w:t>
            </w:r>
            <w:r>
              <w:rPr>
                <w:rStyle w:val="IndexLink"/>
              </w:rPr>
              <w:t></w:t>
            </w:r>
            <w:r>
              <w:rPr>
                <w:rStyle w:val="IndexLink"/>
                <w:rtl w:val="true"/>
              </w:rPr>
              <w:tab/>
            </w:r>
            <w:r>
              <w:rPr>
                <w:rStyle w:val="IndexLink"/>
              </w:rPr>
              <w:t>17</w:t>
            </w:r>
          </w:hyperlink>
        </w:p>
        <w:p>
          <w:pPr>
            <w:pStyle w:val="Contents2"/>
            <w:tabs>
              <w:tab w:val="clear" w:pos="8743"/>
              <w:tab w:val="right" w:pos="9026" w:leader="dot"/>
            </w:tabs>
            <w:rPr/>
          </w:pPr>
          <w:hyperlink w:anchor="__RefHeading___Toc13853906_1280447820">
            <w:r>
              <w:rPr>
                <w:webHidden/>
                <w:rStyle w:val="IndexLink"/>
                <w:rtl w:val="true"/>
              </w:rPr>
              <w:t>اللَّهُمَّ كُنِ الطَّالِبَ لَهَا مِمَّنْ ظَلَمَهَا وَ اسْتَخَفَّ بِحَقِّهَا</w:t>
            </w:r>
            <w:r>
              <w:rPr>
                <w:rStyle w:val="IndexLink"/>
                <w:rtl w:val="true"/>
              </w:rPr>
              <w:tab/>
            </w:r>
            <w:r>
              <w:rPr>
                <w:rStyle w:val="IndexLink"/>
              </w:rPr>
              <w:t>18</w:t>
            </w:r>
          </w:hyperlink>
        </w:p>
        <w:p>
          <w:pPr>
            <w:pStyle w:val="Contents2"/>
            <w:tabs>
              <w:tab w:val="clear" w:pos="8743"/>
              <w:tab w:val="right" w:pos="9026" w:leader="dot"/>
            </w:tabs>
            <w:rPr/>
          </w:pPr>
          <w:hyperlink w:anchor="__RefHeading___Toc13853908_1280447820">
            <w:r>
              <w:rPr>
                <w:webHidden/>
                <w:rStyle w:val="IndexLink"/>
                <w:rtl w:val="true"/>
              </w:rPr>
              <w:t>وَ كُنِ الثَّائِرَ اللَّهُمَّ بِدَمِ أَوْلَادِهَا</w:t>
            </w:r>
            <w:r>
              <w:rPr>
                <w:rStyle w:val="IndexLink"/>
                <w:rtl w:val="true"/>
              </w:rPr>
              <w:tab/>
            </w:r>
            <w:r>
              <w:rPr>
                <w:rStyle w:val="IndexLink"/>
              </w:rPr>
              <w:t>18</w:t>
            </w:r>
          </w:hyperlink>
        </w:p>
        <w:p>
          <w:pPr>
            <w:pStyle w:val="Contents2"/>
            <w:tabs>
              <w:tab w:val="clear" w:pos="8743"/>
              <w:tab w:val="right" w:pos="9026" w:leader="dot"/>
            </w:tabs>
            <w:rPr/>
          </w:pPr>
          <w:hyperlink w:anchor="__RefHeading___Toc13853910_1280447820">
            <w:r>
              <w:rPr>
                <w:webHidden/>
                <w:rStyle w:val="IndexLink"/>
                <w:rtl w:val="true"/>
              </w:rPr>
              <w:t>اللَّهُمَّ وَ كَمَا جَعَلْتَهَا أُمَّ أَئِمَّةِ الْهُدَى</w:t>
            </w:r>
            <w:r>
              <w:rPr>
                <w:rStyle w:val="IndexLink"/>
              </w:rPr>
              <w:t></w:t>
            </w:r>
            <w:r>
              <w:rPr>
                <w:rStyle w:val="IndexLink"/>
                <w:rtl w:val="true"/>
              </w:rPr>
              <w:tab/>
            </w:r>
            <w:r>
              <w:rPr>
                <w:rStyle w:val="IndexLink"/>
              </w:rPr>
              <w:t>19</w:t>
            </w:r>
          </w:hyperlink>
        </w:p>
        <w:p>
          <w:pPr>
            <w:pStyle w:val="Contents2"/>
            <w:tabs>
              <w:tab w:val="clear" w:pos="8743"/>
              <w:tab w:val="right" w:pos="9026" w:leader="dot"/>
            </w:tabs>
            <w:rPr/>
          </w:pPr>
          <w:hyperlink w:anchor="__RefHeading___Toc13853912_1280447820">
            <w:r>
              <w:rPr>
                <w:webHidden/>
                <w:rStyle w:val="IndexLink"/>
                <w:rtl w:val="true"/>
              </w:rPr>
              <w:t>وَ حَلِيلَةَ صَاحِبِ اللِّوَاءِ</w:t>
            </w:r>
            <w:r>
              <w:rPr>
                <w:rStyle w:val="IndexLink"/>
                <w:rtl w:val="true"/>
              </w:rPr>
              <w:tab/>
            </w:r>
            <w:r>
              <w:rPr>
                <w:rStyle w:val="IndexLink"/>
              </w:rPr>
              <w:t>20</w:t>
            </w:r>
          </w:hyperlink>
        </w:p>
        <w:p>
          <w:pPr>
            <w:pStyle w:val="Contents2"/>
            <w:tabs>
              <w:tab w:val="clear" w:pos="8743"/>
              <w:tab w:val="right" w:pos="9026" w:leader="dot"/>
            </w:tabs>
            <w:rPr/>
          </w:pPr>
          <w:hyperlink w:anchor="__RefHeading___Toc13853914_1280447820">
            <w:r>
              <w:rPr>
                <w:webHidden/>
                <w:rStyle w:val="IndexLink"/>
                <w:rtl w:val="true"/>
              </w:rPr>
              <w:t>وَ الْكَرِيمَةَ عِنْدَ الْمَلَإِ الْأَعْلَى</w:t>
            </w:r>
            <w:r>
              <w:rPr>
                <w:rStyle w:val="IndexLink"/>
              </w:rPr>
              <w:t></w:t>
            </w:r>
            <w:r>
              <w:rPr>
                <w:rStyle w:val="IndexLink"/>
                <w:rtl w:val="true"/>
              </w:rPr>
              <w:tab/>
            </w:r>
            <w:r>
              <w:rPr>
                <w:rStyle w:val="IndexLink"/>
              </w:rPr>
              <w:t>21</w:t>
            </w:r>
          </w:hyperlink>
        </w:p>
        <w:p>
          <w:pPr>
            <w:pStyle w:val="Contents2"/>
            <w:tabs>
              <w:tab w:val="clear" w:pos="8743"/>
              <w:tab w:val="right" w:pos="9026" w:leader="dot"/>
            </w:tabs>
            <w:rPr/>
          </w:pPr>
          <w:hyperlink w:anchor="__RefHeading___Toc13853916_1280447820">
            <w:r>
              <w:rPr>
                <w:webHidden/>
                <w:rStyle w:val="IndexLink"/>
                <w:rtl w:val="true"/>
              </w:rPr>
              <w:t>فَصَلِّ عَلَيْهَا وَ عَلَى أُمِّهَا</w:t>
            </w:r>
            <w:r>
              <w:rPr>
                <w:rStyle w:val="IndexLink"/>
              </w:rPr>
              <w:t></w:t>
            </w:r>
            <w:r>
              <w:rPr>
                <w:rStyle w:val="IndexLink"/>
                <w:rtl w:val="true"/>
              </w:rPr>
              <w:tab/>
            </w:r>
            <w:r>
              <w:rPr>
                <w:rStyle w:val="IndexLink"/>
              </w:rPr>
              <w:t>21</w:t>
            </w:r>
          </w:hyperlink>
        </w:p>
        <w:p>
          <w:pPr>
            <w:pStyle w:val="Contents2"/>
            <w:tabs>
              <w:tab w:val="clear" w:pos="8743"/>
              <w:tab w:val="right" w:pos="9026" w:leader="dot"/>
            </w:tabs>
            <w:rPr/>
          </w:pPr>
          <w:hyperlink w:anchor="__RefHeading___Toc13853918_1280447820">
            <w:r>
              <w:rPr>
                <w:webHidden/>
                <w:rStyle w:val="IndexLink"/>
                <w:rtl w:val="true"/>
              </w:rPr>
              <w:t>صَلَاةً تُكْرِمُ بِهَا وَجْهَ أَبِيهَا مُحَمَّدٍ صلی الله علیه و آله</w:t>
            </w:r>
            <w:r>
              <w:rPr>
                <w:rStyle w:val="IndexLink"/>
                <w:rtl w:val="true"/>
              </w:rPr>
              <w:tab/>
            </w:r>
            <w:r>
              <w:rPr>
                <w:rStyle w:val="IndexLink"/>
              </w:rPr>
              <w:t>22</w:t>
            </w:r>
          </w:hyperlink>
        </w:p>
        <w:p>
          <w:pPr>
            <w:pStyle w:val="Contents2"/>
            <w:tabs>
              <w:tab w:val="clear" w:pos="8743"/>
              <w:tab w:val="right" w:pos="9026" w:leader="dot"/>
            </w:tabs>
            <w:rPr/>
          </w:pPr>
          <w:hyperlink w:anchor="__RefHeading___Toc13853920_1280447820">
            <w:r>
              <w:rPr>
                <w:webHidden/>
                <w:rStyle w:val="IndexLink"/>
                <w:rtl w:val="true"/>
              </w:rPr>
              <w:t>وَ تُقِرُّ بِهَا أَعْيُنَ ذُرِّيَّتِهَا</w:t>
            </w:r>
            <w:r>
              <w:rPr>
                <w:rStyle w:val="IndexLink"/>
              </w:rPr>
              <w:t></w:t>
            </w:r>
            <w:r>
              <w:rPr>
                <w:rStyle w:val="IndexLink"/>
                <w:rtl w:val="true"/>
              </w:rPr>
              <w:tab/>
            </w:r>
            <w:r>
              <w:rPr>
                <w:rStyle w:val="IndexLink"/>
              </w:rPr>
              <w:t>22</w:t>
            </w:r>
          </w:hyperlink>
        </w:p>
        <w:p>
          <w:pPr>
            <w:pStyle w:val="Contents2"/>
            <w:tabs>
              <w:tab w:val="clear" w:pos="8743"/>
              <w:tab w:val="right" w:pos="9026" w:leader="dot"/>
            </w:tabs>
            <w:rPr/>
          </w:pPr>
          <w:hyperlink w:anchor="__RefHeading___Toc13853922_1280447820">
            <w:r>
              <w:rPr>
                <w:webHidden/>
                <w:rStyle w:val="IndexLink"/>
                <w:rtl w:val="true"/>
              </w:rPr>
              <w:t>وَ أَبْلِغْهُمْ عَنِّي فِي هَذِهِ السَّاعَةِ ، أَفْضَلَ التَّحِيَّةِ وَ السَّلَام</w:t>
            </w:r>
            <w:r>
              <w:rPr>
                <w:rStyle w:val="IndexLink"/>
                <w:rtl w:val="true"/>
              </w:rPr>
              <w:tab/>
            </w:r>
            <w:r>
              <w:rPr>
                <w:rStyle w:val="IndexLink"/>
              </w:rPr>
              <w:t>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18_246247"/>
      <w:bookmarkStart w:id="1" w:name="pg19018_246247"/>
      <w:bookmarkEnd w:id="1"/>
    </w:p>
    <w:p>
      <w:pPr>
        <w:pStyle w:val="Heading2"/>
        <w:numPr>
          <w:ilvl w:val="1"/>
          <w:numId w:val="1"/>
        </w:numPr>
        <w:rPr/>
      </w:pPr>
      <w:bookmarkStart w:id="2" w:name="pg19018_246247"/>
      <w:bookmarkStart w:id="3" w:name="__RefHeading___Toc13853880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خاصۀ امام حسن عسکری علیه السلام بر فاطمۀ زهرا علیها السلام</w:t>
      </w:r>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ولائی شیخ محمد رضایی</w:t>
      </w:r>
    </w:p>
    <w:p>
      <w:pPr>
        <w:pStyle w:val="BookText"/>
        <w:rPr/>
      </w:pPr>
      <w:r>
        <w:rPr>
          <w:rFonts w:ascii="Amiri" w:hAnsi="Amiri" w:eastAsia="Amiri" w:cs="Amiri"/>
          <w:color w:val="111111"/>
          <w:sz w:val="28"/>
          <w:sz w:val="28"/>
          <w:szCs w:val="28"/>
          <w:rtl w:val="true"/>
          <w:lang w:bidi="ar-SA"/>
        </w:rPr>
        <w:t xml:space="preserve">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العترة الطاهره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صفحه آرائی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آقابابائی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تاریخ 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آستانۀ فاطمیّه دوم </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بر حضرت فاطمۀ زهرا علیها السلام</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53882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018_246249"/>
      <w:bookmarkStart w:id="8" w:name="pg19018_246249"/>
      <w:bookmarkEnd w:id="8"/>
    </w:p>
    <w:p>
      <w:pPr>
        <w:pStyle w:val="Heading2"/>
        <w:numPr>
          <w:ilvl w:val="1"/>
          <w:numId w:val="1"/>
        </w:numPr>
        <w:rPr/>
      </w:pPr>
      <w:bookmarkStart w:id="9" w:name="pg19018_246249"/>
      <w:bookmarkStart w:id="10" w:name="__RefHeading___Toc13853884_1280447820"/>
      <w:bookmarkStart w:id="11" w:name="_Toc3"/>
      <w:bookmarkEnd w:id="9"/>
      <w:bookmarkEnd w:id="10"/>
      <w:r>
        <w:rPr>
          <w:rtl w:val="true"/>
        </w:rPr>
        <w:t>پیشگفتار</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وصلَّی اللهُ عَلی سَیِّدِنا و نَبِیِّنا و حَبیبِنا و طَبیبِنا</w:t>
      </w:r>
    </w:p>
    <w:p>
      <w:pPr>
        <w:pStyle w:val="BookText"/>
        <w:rPr/>
      </w:pPr>
      <w:r>
        <w:rPr>
          <w:rFonts w:ascii="Amiri" w:hAnsi="Amiri" w:eastAsia="Amiri" w:cs="Amiri"/>
          <w:color w:val="111111"/>
          <w:sz w:val="28"/>
          <w:sz w:val="28"/>
          <w:szCs w:val="28"/>
          <w:rtl w:val="true"/>
          <w:lang w:bidi="ar-SA"/>
        </w:rPr>
        <w:t>الَّذی بُعِثَ رحمةً لِلعالَمين ، و بَشيراً للمُذنِبين</w:t>
      </w:r>
    </w:p>
    <w:p>
      <w:pPr>
        <w:pStyle w:val="BookText"/>
        <w:rPr/>
      </w:pPr>
      <w:r>
        <w:rPr>
          <w:rFonts w:ascii="Amiri" w:hAnsi="Amiri" w:eastAsia="Amiri" w:cs="Amiri"/>
          <w:color w:val="111111"/>
          <w:sz w:val="28"/>
          <w:sz w:val="28"/>
          <w:szCs w:val="28"/>
          <w:rtl w:val="true"/>
          <w:lang w:bidi="ar-SA"/>
        </w:rPr>
        <w:t>مُحَمَّدٍ خاتَمِ النَّبِيّين</w:t>
      </w:r>
    </w:p>
    <w:p>
      <w:pPr>
        <w:pStyle w:val="BookText"/>
        <w:rPr/>
      </w:pPr>
      <w:r>
        <w:rPr>
          <w:rFonts w:ascii="Amiri" w:hAnsi="Amiri" w:eastAsia="Amiri" w:cs="Amiri"/>
          <w:color w:val="111111"/>
          <w:sz w:val="28"/>
          <w:sz w:val="28"/>
          <w:szCs w:val="28"/>
          <w:rtl w:val="true"/>
          <w:lang w:bidi="ar-SA"/>
        </w:rPr>
        <w:t>وعَلى آلِهِ الطَّيِّبينَ الطّاهِرينَ الاَنجَبين ، لا سِيّما</w:t>
      </w:r>
    </w:p>
    <w:p>
      <w:pPr>
        <w:pStyle w:val="BookText"/>
        <w:rPr/>
      </w:pPr>
      <w:r>
        <w:rPr>
          <w:rFonts w:ascii="Amiri" w:hAnsi="Amiri" w:eastAsia="Amiri" w:cs="Amiri"/>
          <w:color w:val="111111"/>
          <w:sz w:val="28"/>
          <w:sz w:val="28"/>
          <w:szCs w:val="28"/>
          <w:rtl w:val="true"/>
          <w:lang w:bidi="ar-SA"/>
        </w:rPr>
        <w:t>الإمامِ المُنتَظَر ، و الوَليِّ المُنتَقِم</w:t>
      </w:r>
    </w:p>
    <w:p>
      <w:pPr>
        <w:pStyle w:val="BookText"/>
        <w:rPr/>
      </w:pPr>
      <w:r>
        <w:rPr>
          <w:rFonts w:ascii="Amiri" w:hAnsi="Amiri" w:eastAsia="Amiri" w:cs="Amiri"/>
          <w:color w:val="111111"/>
          <w:sz w:val="28"/>
          <w:sz w:val="28"/>
          <w:szCs w:val="28"/>
          <w:rtl w:val="true"/>
          <w:lang w:bidi="ar-SA"/>
        </w:rPr>
        <w:t xml:space="preserve">الحُجَّةِبن الحَسَنِ المَهدِيِّ </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ولَعنَةُ اللهِ عَلى أعدائِهِم اجمَعين مِنَ الآنَ إلى يَومِ الدّين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آمينَ آمينَ آمين </w:t>
      </w:r>
    </w:p>
    <w:p>
      <w:pPr>
        <w:pStyle w:val="BookText"/>
        <w:rPr/>
      </w:pPr>
      <w:r>
        <w:rPr>
          <w:rFonts w:ascii="IRNazanin" w:hAnsi="IRNazanin" w:eastAsia="IRNazanin"/>
          <w:color w:val="111111"/>
          <w:sz w:val="28"/>
          <w:sz w:val="28"/>
          <w:szCs w:val="28"/>
          <w:rtl w:val="true"/>
          <w:lang w:bidi="fa-IR"/>
        </w:rPr>
        <w:t xml:space="preserve">در ایام فاطمیۀ اول سال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همّت جمعی از جوانان ولائی و فعّال در ترویج مکتب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روحانی و دانشگاهی و دیگر اقشار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پر فیضی تشکیل گردید و از عدهای از علماء و خطباء و مداحان و خیّرین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عمل آوردند برای جلب توجه عموم مردم و بالاخص جوانان و نوجوانان نسبت به صلوات بر حضرت زهرا علیها السلام و بالاخص صلواتی که از حضرت عسکری علیه السلام نقل شده در مورد حضرت فاطمۀ زهرا علیها السلام و زمینه سازی برای بهرهمندی از فیوضات بی نظیر این وسیلۀ نورانی و ولائی ، و مقرر گردید که این کمترین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حجت موحّد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سخنرانی کنم و از تجربیات گستردهای که در سالهای نهضت فاطمیّه نصیبم گشته برای آگاه سازیِ مخاطبین برای اقدامات مناسب بهرهبرداری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جمعی از فرهیختگان روحانی و فعالان برنامههای مذهبی و تلاشگران در ترویج مکتب علوی و فاطمی و حسینی و مهدوی که ویژگی بارزِ آنها دلدادگی و دلسوختگیِ آنها نسبت خاندان رسالت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وبالاخص حضرت صدیقۀ کبری</w:t>
      </w:r>
    </w:p>
    <w:p>
      <w:pPr>
        <w:pStyle w:val="BookText"/>
        <w:rPr/>
      </w:pPr>
      <w:r>
        <w:rPr>
          <w:rFonts w:ascii="IRNazanin" w:hAnsi="IRNazanin" w:eastAsia="IRNazanin"/>
          <w:color w:val="111111"/>
          <w:sz w:val="28"/>
          <w:sz w:val="28"/>
          <w:szCs w:val="28"/>
          <w:rtl w:val="true"/>
          <w:lang w:bidi="fa-IR"/>
        </w:rPr>
        <w:t>فاطمۀ زهرا علیها 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باشد ، زمینه را برای یک تحوّل چشمگیر روحی و انقلاب درونی در جمع حاضر ، نسبت به امر مقدّس و معنوی و پر اثر صلوات عموماً و </w:t>
      </w:r>
    </w:p>
    <w:p>
      <w:pPr>
        <w:pStyle w:val="BookText"/>
        <w:rPr/>
      </w:pPr>
      <w:r>
        <w:rPr>
          <w:rFonts w:ascii="IRNazanin" w:hAnsi="IRNazanin" w:eastAsia="IRNazanin"/>
          <w:color w:val="111111"/>
          <w:sz w:val="28"/>
          <w:sz w:val="28"/>
          <w:szCs w:val="28"/>
          <w:rtl w:val="true"/>
          <w:lang w:bidi="fa-IR"/>
        </w:rPr>
        <w:t xml:space="preserve">صلوات بر حضرت زهرا علیها السلام خصوصاً و صلوات امام حسن عسکری علیه السلام بالاخص ، فراهم نمود به نحوی که تصمیمات بسیار جالبی گرفته شد و مقرّر گردید که چندین پوستر با خوشنویسی خطاطان ولائی و طراحی هنرمندان با ولایت تهیّه و در سطحی وسیع منتشر گردد و نیز صاحبان قلم و اندیشه با تهیّۀ مقالات و جزوههای آموزنده و معرفت افزا گامهای ارزشمندی بردارند ، و فعّالان اجتماعی با تشکیل جلسات آموزنده و متنوع و اعطاء جوائز به کسانی که صلوات امام عسکری علیه السلام بر حضرت زهرا علیها السلام را حفظ نمایند ، اقدامات مؤثری انجام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مقرّر شد که برگزار کنندگان مجالس عزای فاطمی با تهیّۀ پرچمهای پارچهای و بنرهای مزیّن به متن صلوات بر حضرت زهرا علیها السلام توجه عموم عزاداران و شرکت کنندگان در مجالس سوگواری فاطمیه را به مسئله اهمیّت و آثار و برکات این صلوات ، جلب نمایند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و هوای مجلس یاد شده چند نفر از فضلاء و نویسندگان حاضر در انجمن را به اندیشه فرو برد که در مورد صلوات عموماً و صلوات بر حضرت زهرا علیها السلام خصوصاً تحقیقاتی را شروع نموده و در اختیار علاقهمندان قرار دهند و از جمله ، نویسنده و پژوهشگر ولائی ، آقای شیخ مهدی آقابابائی دام عزه و توفیقه دست به کار شدند و با توجه به تنگی وقت تا فاطمیۀ دوم با جستجوی علاقهمندانه و مخلصانه به مقالهای دست یافتند که بسیار شیوا ومستدل و راهگشا بود ، از نویسنده و پژوهشگر روحانی و ولائی و فاطمی ، جناب حجت الاسلام و المسلمین آقای شیخ محمد رضائی دام عزه و توفیقه </w:t>
      </w:r>
    </w:p>
    <w:p>
      <w:pPr>
        <w:pStyle w:val="BookText"/>
        <w:rPr/>
      </w:pPr>
      <w:r>
        <w:rPr>
          <w:rFonts w:ascii="IRNazanin" w:hAnsi="IRNazanin" w:eastAsia="IRNazanin"/>
          <w:color w:val="111111"/>
          <w:sz w:val="28"/>
          <w:sz w:val="28"/>
          <w:szCs w:val="28"/>
          <w:rtl w:val="true"/>
          <w:lang w:bidi="fa-IR"/>
        </w:rPr>
        <w:t xml:space="preserve">که به راستی در این میدانِ عرض ادب به ساحت قدسی فاطمۀ زهرا علیها السلام تحفه ای معنوی و دستمایهای راهگشا برای دیگر نویسندگان فاطمی به شمار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هم چنانکه پیامبر اکرم صلی الله علیه و آله بالاترین بشارتها را برای صلوات بر حضرت زهرا علیها السلام ذکر نموده و در جملهای نورانی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عَلَيْكِ غَفَرَ اللَّهُ لَهُ وَ أَلْحَقَهُ بِي حَيْثُ كُنْتَ مِنَ الْجَنَّةِ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تو صلوات بفرستد ، خداوند گناهان او را خواهد بخشید و او را در هر جایی از بهشت که باشم به من ملحق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برکات و آثار این حرکت گستردۀ اجتماعی و این مقاله و نوشتار فاطمی نصیب همۀ دست اندرکاران این حرکت بزرگ معنوی و اقدامات مخلصانه دلسوختگان فاطمی بگردد و سبب نزول رحمت الهی و غفران شیعیان آن حضرت و سعادتمندی عموم پیروان مکتب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حجت موحّد ابطحی موسوی اصفهانی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آستانۀ فاطمیه دوم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12" w:name="pg19018_246253"/>
    </w:p>
    <w:p>
      <w:pPr>
        <w:pStyle w:val="Heading2"/>
        <w:numPr>
          <w:ilvl w:val="1"/>
          <w:numId w:val="1"/>
        </w:numPr>
        <w:rPr/>
      </w:pPr>
      <w:bookmarkStart w:id="13" w:name="__RefHeading___Toc13853886_1280447820"/>
      <w:bookmarkStart w:id="14" w:name="_Toc4"/>
      <w:bookmarkEnd w:id="12"/>
      <w:bookmarkEnd w:id="13"/>
      <w:r>
        <w:rPr>
          <w:rtl w:val="true"/>
        </w:rPr>
        <w:t>سیری در صلوات خاصه حضرت زهرا علیها السلام</w:t>
      </w:r>
      <w:bookmarkEnd w:id="14"/>
    </w:p>
    <w:p>
      <w:pPr>
        <w:pStyle w:val="Heading3"/>
        <w:numPr>
          <w:ilvl w:val="2"/>
          <w:numId w:val="1"/>
        </w:numPr>
        <w:rPr/>
      </w:pPr>
      <w:bookmarkStart w:id="15" w:name="__RefHeading___Toc13853888_1280447820"/>
      <w:bookmarkStart w:id="16" w:name="_Toc5"/>
      <w:bookmarkEnd w:id="15"/>
      <w:r>
        <w:rPr>
          <w:rtl w:val="true"/>
        </w:rPr>
        <w:t>مقدمه</w:t>
      </w:r>
      <w:bookmarkEnd w:id="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شناخت کامل و صحیح هر چیز ؛ تسلط و اشراف کامل بر آن چیز لازم است ، و محدودۀ معرفت هر کسی نسبت به هر چیزی ، به اندازۀ اشراف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موجود کوچکتر هرگز نمیتواند به موجود بزرگتر احاطه و اشراف کامل پیدا کند و به همین جهت معرفت موجود ناقص ، نسبت به موجود برتر از خود ، معرفتی محدود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عقلاً محال است دائرهای را که شعاعش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را زیرپوشش خود بگیرد و قطعاً تنها گوشهای از آن را پوشش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از ظن خود شد یار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نکته بالا معرفت و شناخت کامل انسانها از انبیاء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امریست غیرممکن 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کشید هم بقدر تشنگی باید چشید</w:t>
      </w:r>
    </w:p>
    <w:p>
      <w:pPr>
        <w:pStyle w:val="BookText"/>
        <w:rPr/>
      </w:pPr>
      <w:r>
        <w:rPr>
          <w:rFonts w:ascii="Amiri" w:hAnsi="Amiri" w:eastAsia="Amiri" w:cs="Amiri"/>
          <w:color w:val="111111"/>
          <w:sz w:val="28"/>
          <w:sz w:val="28"/>
          <w:szCs w:val="28"/>
          <w:rtl w:val="true"/>
          <w:lang w:bidi="ar-SA"/>
        </w:rPr>
        <w:t xml:space="preserve">و به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كُلُّهُ لَا يُتْرَكُ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که دست انسان از رسیدن به عمق شناخت ایشان کوتاه است باید نهایت سعی خود را بنماید تا بیشترین بهره را ببرد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مناسبترین راه برای رسیدن به این معرفت صحیح چیست ؟ بهترین راه ، استفاده از کلمات کسانی است که شخصیت آنها برتر یا همطراز ایشان</w:t>
      </w:r>
      <w:bookmarkStart w:id="17" w:name="pg19018_246254"/>
    </w:p>
    <w:p>
      <w:pPr>
        <w:pStyle w:val="BookText"/>
        <w:rPr/>
      </w:pPr>
      <w:bookmarkEnd w:id="17"/>
      <w:r>
        <w:rPr>
          <w:rFonts w:ascii="IRNazanin" w:hAnsi="IRNazanin" w:eastAsia="IRNazanin"/>
          <w:color w:val="111111"/>
          <w:sz w:val="28"/>
          <w:sz w:val="28"/>
          <w:szCs w:val="28"/>
          <w:rtl w:val="true"/>
          <w:lang w:bidi="fa-IR"/>
        </w:rPr>
        <w:t xml:space="preserve">باشد ، بنابراین عالیترین راه برای شناخت اولیاء الهی که از آن جمله صدیقۀ کبری علیها السلام است ، استفاده از پنج مسیر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کلمات خدا در مورد حضرت زهرا علیها السلام که در آیات و احادیث قدسی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کلمات رسول خدا صلی الله علیه و آله در مورد 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کلمات حضرت امیر علیه السلام در مورد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کلمات خود حضرت زهرا علیها السلام در مورد خودشان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کلمات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ثمرات وجودی و تجلیّات تامّۀ علم الهی هستند </w:t>
      </w:r>
      <w:r>
        <w:rPr>
          <w:rFonts w:eastAsia="IRNazanin" w:cs="IRNazanin"/>
          <w:color w:val="111111"/>
          <w:sz w:val="28"/>
          <w:szCs w:val="28"/>
          <w:rtl w:val="true"/>
          <w:lang w:bidi="fa-IR"/>
        </w:rPr>
        <w:t>.</w:t>
      </w:r>
    </w:p>
    <w:p>
      <w:pPr>
        <w:pStyle w:val="Heading3"/>
        <w:numPr>
          <w:ilvl w:val="2"/>
          <w:numId w:val="1"/>
        </w:numPr>
        <w:rPr/>
      </w:pPr>
      <w:bookmarkStart w:id="18" w:name="__RefHeading___Toc13853890_1280447820"/>
      <w:bookmarkStart w:id="19" w:name="_Toc6"/>
      <w:bookmarkEnd w:id="18"/>
      <w:r>
        <w:rPr>
          <w:rtl w:val="true"/>
        </w:rPr>
        <w:t>نکته</w:t>
      </w:r>
      <w:bookmarkEnd w:id="19"/>
    </w:p>
    <w:p>
      <w:pPr>
        <w:pStyle w:val="BookText"/>
        <w:rPr/>
      </w:pPr>
      <w:r>
        <w:rPr>
          <w:rFonts w:ascii="IRNazanin" w:hAnsi="IRNazanin" w:eastAsia="IRNazanin"/>
          <w:color w:val="111111"/>
          <w:sz w:val="28"/>
          <w:sz w:val="28"/>
          <w:szCs w:val="28"/>
          <w:rtl w:val="true"/>
          <w:lang w:bidi="fa-IR"/>
        </w:rPr>
        <w:t xml:space="preserve">نکتۀ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هر کسی از این کلمات به اندازۀ سعۀ وجودی خودش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استخراج همۀ آنچه در محورهای پنج گانه فوق آمده و تنظیم و طبقهبندی آنها نمیتوان ادعا کرد که به همۀ ابعاد وجودی حضرت زهرا علیها السلام شناخت و معرفت کامل پیدا کردهایم ؛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به خاطر بار مادّی که دارند از رساندن عمق معارف ماوراء مادّه عاجزند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و ظرفیت مخاطبین همیشه در بیان معارف تأثیر داشته و به همین جهت ، گوشههائی از معارف ، که در حد ظرفیت مخاطب بوده ، بیان شده است و هرگز همۀ سخن مطرح نگشته ، همانگونه که رسول خدا صلی الله علیه و آله </w:t>
      </w:r>
      <w:bookmarkStart w:id="20" w:name="pg19018_246255"/>
    </w:p>
    <w:p>
      <w:pPr>
        <w:pStyle w:val="BookText"/>
        <w:rPr/>
      </w:pPr>
      <w:bookmarkEnd w:id="20"/>
      <w:r>
        <w:rPr>
          <w:rFonts w:ascii="IRNazanin" w:hAnsi="IRNazanin" w:eastAsia="IRNazanin"/>
          <w:color w:val="111111"/>
          <w:sz w:val="28"/>
          <w:sz w:val="28"/>
          <w:szCs w:val="28"/>
          <w:rtl w:val="true"/>
          <w:lang w:bidi="fa-IR"/>
        </w:rPr>
        <w:t xml:space="preserve">راجع به حضرت امیر علیه السلام در خطابی به ایشان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همۀ فضائلت را نمیگویم ، بدان جهت که در مورد تو برخی مسلمانان به همان عقیده غلطی که راجع به مسیح پیدا کردند و او را پسر خدا دانستند، معتقد نشوند </w:t>
      </w:r>
      <w:r>
        <w:rPr>
          <w:rFonts w:eastAsia="IRNazanin" w:cs="IRNazanin"/>
          <w:color w:val="111111"/>
          <w:sz w:val="28"/>
          <w:szCs w:val="28"/>
          <w:rtl w:val="true"/>
          <w:lang w:bidi="fa-IR"/>
        </w:rPr>
        <w:t>. »</w:t>
      </w:r>
    </w:p>
    <w:p>
      <w:pPr>
        <w:pStyle w:val="Heading3"/>
        <w:numPr>
          <w:ilvl w:val="2"/>
          <w:numId w:val="1"/>
        </w:numPr>
        <w:rPr/>
      </w:pPr>
      <w:bookmarkStart w:id="21" w:name="__RefHeading___Toc13853892_1280447820"/>
      <w:bookmarkStart w:id="22" w:name="_Toc7"/>
      <w:bookmarkEnd w:id="21"/>
      <w:r>
        <w:rPr>
          <w:rtl w:val="true"/>
        </w:rPr>
        <w:t>متن صلوات خاصّه</w:t>
      </w:r>
      <w:bookmarkEnd w:id="22"/>
    </w:p>
    <w:p>
      <w:pPr>
        <w:pStyle w:val="BookText"/>
        <w:rPr/>
      </w:pPr>
      <w:r>
        <w:rPr>
          <w:rFonts w:ascii="Amiri" w:hAnsi="Amiri" w:eastAsia="Amiri" w:cs="Amiri"/>
          <w:color w:val="111111"/>
          <w:sz w:val="28"/>
          <w:sz w:val="28"/>
          <w:szCs w:val="28"/>
          <w:rtl w:val="true"/>
          <w:lang w:bidi="ar-SA"/>
        </w:rPr>
        <w:t xml:space="preserve">اللَّهُمَّ صَلِّ عَلَى الصِّدِّيقَةِ ، فَاطِمَةَ الزَّكِيَّةِ ، حَبِيبَةِ حَبِيبِكَ وَ نَبِيِّكَ ، وَ أُمِّ أَحِبَّائِكَ وَ أَصْفِيَائِكَ ، الَّتِي انْتَجَبْتَهَا وَ فَضَّلْتَهَا وَ اخْتَرْتَهَا عَلَى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كُنِ الطَّالِبَ لَهَا مِمَّنْ ظَلَمَهَا وَ اسْتَخَفَّ بِحَقِّهَا ، وَ كُنِ الثَّائِرَ اللَّهُمَّ بِدَمِ أَوْلَادِهَا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كَمَا جَعَلْتَهَا أُمَّ أَئِمَّةِ الْهُدَى ، وَ حَلِيلَةَ صَاحِبِ اللِّوَاءِ وَ الْكَرِيمَةَ عِنْدَ الْمَلَإِ الْأَعْلَى ، فَصَلِّ عَلَيْهَا وَ عَلَى أُمِّهَا ، صَلَاةً تُكْرِمُ بِهَا وَجْهَ أَبِيهَا مُحَمَّدٍ صَلَّى اللَّهُ عَلَيْهِ وَ آلِهِ وَ تُقِرُّ بِهَا أَعْيُنَ ذُرِّيَّتِهَا وَ أَبْلِغْهُمْ عَنِّي فِي هَذِهِ السَّاعَةِ ، أَفْضَلَ التَّحِيَّةِ وَ السَّلَام </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3853894_1280447820"/>
      <w:bookmarkStart w:id="24" w:name="_Toc8"/>
      <w:bookmarkEnd w:id="23"/>
      <w:r>
        <w:rPr>
          <w:rtl w:val="true"/>
        </w:rPr>
        <w:t>سند و مآخذ</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قمی رضوان اللّه تعالی علیه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آخر باب سوّم از شیخ الطائفه ، جناب شیخ طوسی اعلی اللّه مقامه الشریف از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روز جمعه مستنداً از ابوالمفضل شیبانی نقل میکند از ابومحمّد بن عبدالله محمّد عابد بدالیه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امام عسکری صلوات الله علیه و علی آبائه الطاهرین و امام الحجة ارواح العالمین له الفداء رسیدیم در منزل آن حضرت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نیّت که حضرت بر من املاء کنند یعنی کلمه کلمه بفرمایند کیفیت </w:t>
      </w:r>
      <w:bookmarkStart w:id="25" w:name="pg19018_246256"/>
    </w:p>
    <w:p>
      <w:pPr>
        <w:pStyle w:val="BookText"/>
        <w:rPr/>
      </w:pPr>
      <w:bookmarkEnd w:id="25"/>
      <w:r>
        <w:rPr>
          <w:rFonts w:ascii="IRNazanin" w:hAnsi="IRNazanin" w:eastAsia="IRNazanin"/>
          <w:color w:val="111111"/>
          <w:sz w:val="28"/>
          <w:sz w:val="28"/>
          <w:szCs w:val="28"/>
          <w:rtl w:val="true"/>
          <w:lang w:bidi="fa-IR"/>
        </w:rPr>
        <w:t>صلوات بر پیامبر اکرم صلی الله علیه و آله و اوصیاء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و حاضر کرده بودم با خود کاغذ بزرگی ، پس حضرت املاء فرمود بر من از لفظ خود بدون آنکه از کتابی ببیند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محدّث قمی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یک به یک صلواتها را ذکر میکند که هر کدام حاوی نکات قابل توجّهی است در شخصیّت شناسی هر یک از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درسهای فراوان تربیتی را هم در بر دارد و در واقع این حدیث شریف باب عظیمی در شناخت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 میرود </w:t>
      </w:r>
      <w:r>
        <w:rPr>
          <w:rFonts w:eastAsia="IRNazanin" w:cs="IRNazanin"/>
          <w:color w:val="111111"/>
          <w:sz w:val="28"/>
          <w:szCs w:val="28"/>
          <w:rtl w:val="true"/>
          <w:lang w:bidi="fa-IR"/>
        </w:rPr>
        <w:t>.</w:t>
      </w:r>
    </w:p>
    <w:p>
      <w:pPr>
        <w:pStyle w:val="Heading3"/>
        <w:numPr>
          <w:ilvl w:val="2"/>
          <w:numId w:val="1"/>
        </w:numPr>
        <w:rPr/>
      </w:pPr>
      <w:bookmarkStart w:id="26" w:name="__RefHeading___Toc13853896_1280447820"/>
      <w:bookmarkStart w:id="27" w:name="_Toc9"/>
      <w:bookmarkEnd w:id="26"/>
      <w:r>
        <w:rPr>
          <w:rtl w:val="true"/>
        </w:rPr>
        <w:t>بررسی محتوا</w:t>
      </w:r>
      <w:bookmarkEnd w:id="27"/>
    </w:p>
    <w:p>
      <w:pPr>
        <w:pStyle w:val="BookText"/>
        <w:rPr/>
      </w:pPr>
      <w:r>
        <w:rPr>
          <w:rFonts w:ascii="IRNazanin" w:hAnsi="IRNazanin" w:eastAsia="IRNazanin"/>
          <w:color w:val="111111"/>
          <w:sz w:val="28"/>
          <w:sz w:val="28"/>
          <w:szCs w:val="28"/>
          <w:rtl w:val="true"/>
          <w:lang w:bidi="fa-IR"/>
        </w:rPr>
        <w:t>قبل از طرح فرازهای این صلوات نورانی به این نکته باید توجّه داشت که گرچه راوی ، صلوات بر پیامبر صلی الله علیه و آله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طلب میکند ، ولی حضرت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اکتفاء نمیکنند که همان ذکر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اللَّهُمَّ صَلِّ عَلَى مُحَمَّدٍ وَ آلِ مُحَمَّد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هر یک از ایشان صلوات خاصهای را بیان میکنند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ایشان پس از صلوات بر رسول خدا صلی الله علیه و آله و امیرالمؤمنین علیه السلام صلوات مخصوصی را برای فاطمه زهراء علیها السلام مطرح میکنند که محورهای قابل توجّهی دارد و ما فقط در حد اشارهای گذرا بدان خواهیم پرداخت </w:t>
      </w:r>
      <w:r>
        <w:rPr>
          <w:rFonts w:eastAsia="IRNazanin" w:cs="IRNazanin"/>
          <w:color w:val="111111"/>
          <w:sz w:val="28"/>
          <w:szCs w:val="28"/>
          <w:rtl w:val="true"/>
          <w:lang w:bidi="fa-IR"/>
        </w:rPr>
        <w:t xml:space="preserve">. </w:t>
      </w:r>
      <w:bookmarkStart w:id="28" w:name="pg19018_246257"/>
    </w:p>
    <w:p>
      <w:pPr>
        <w:pStyle w:val="Heading2"/>
        <w:numPr>
          <w:ilvl w:val="1"/>
          <w:numId w:val="1"/>
        </w:numPr>
        <w:rPr/>
      </w:pPr>
      <w:bookmarkStart w:id="29" w:name="__RefHeading___Toc13853898_1280447820"/>
      <w:bookmarkStart w:id="30" w:name="_Toc10"/>
      <w:bookmarkEnd w:id="28"/>
      <w:bookmarkEnd w:id="29"/>
      <w:r>
        <w:rPr>
          <w:rtl w:val="true"/>
        </w:rPr>
        <w:t>اللَّهُمَّ صَلِّ عَلَى الصِّدِّيقَةِ فَاطِمَةَ الزَّكِيَّةِ</w:t>
      </w:r>
      <w:bookmarkEnd w:id="30"/>
    </w:p>
    <w:p>
      <w:pPr>
        <w:pStyle w:val="BookText"/>
        <w:rPr/>
      </w:pPr>
      <w:r>
        <w:rPr>
          <w:rFonts w:ascii="IRNazanin" w:hAnsi="IRNazanin" w:eastAsia="IRNazanin"/>
          <w:color w:val="111111"/>
          <w:sz w:val="28"/>
          <w:sz w:val="28"/>
          <w:szCs w:val="28"/>
          <w:rtl w:val="true"/>
          <w:lang w:bidi="fa-IR"/>
        </w:rPr>
        <w:t>با توجّه به اینکه هدف اصلی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تزکیّۀ انسان است و تعلیم کتاب هم مثل تلاوت آیات الهی مقدّمۀ تحقق این هدف عالیه است ، پس بالاترین مقام کمال انسان ، تزکیّه شدن و رسیدن به حرم امن الهی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يُزَكِّيهِمْ وَ يُعَلِّمُهُمُ الْكِتابَ وَ الْحِكْمَة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ارزش هر انسان به قدرت تزکیّۀ اوست که البته کار آسانی هم نیست و محصول پیروزی در جنگ بین عقل و هوا و فجور و تقوا که دائماً در انسان در جریان میباشد ؛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فَأَلْهَمَها فُجُورَها وَ تَقْواها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زَكَّاها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خابَ مَنْ دَسَّاها </w:t>
      </w:r>
      <w:r>
        <w:rPr>
          <w:rFonts w:ascii="IRNazanin" w:hAnsi="IRNazanin" w:eastAsia="IRNazanin"/>
          <w:color w:val="111111"/>
          <w:sz w:val="28"/>
          <w:sz w:val="28"/>
          <w:szCs w:val="28"/>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جنگی که رسول خدا صلی الله علیه و آله آن را جهاد اکبر معرفی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اساسی آن است که انسان در تزکیّۀ نفس خود تا چه اندازه موفق باشد و به چه درجهای برسد و این درجه را چه کسی تأیید کند ، در بیان نورانی امام عسکری علیه السلام که امام معصوم است و جز حق بر زبانش جاری نیست ، صدیقه کبری علیها السلام با وصف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میشوند که قابل توجه و دقّت است </w:t>
      </w:r>
      <w:r>
        <w:rPr>
          <w:rFonts w:eastAsia="IRNazanin" w:cs="IRNazanin"/>
          <w:color w:val="111111"/>
          <w:sz w:val="28"/>
          <w:szCs w:val="28"/>
          <w:rtl w:val="true"/>
          <w:lang w:bidi="fa-IR"/>
        </w:rPr>
        <w:t>.</w:t>
      </w:r>
    </w:p>
    <w:p>
      <w:pPr>
        <w:pStyle w:val="Heading2"/>
        <w:numPr>
          <w:ilvl w:val="1"/>
          <w:numId w:val="1"/>
        </w:numPr>
        <w:rPr/>
      </w:pPr>
      <w:bookmarkStart w:id="31" w:name="__RefHeading___Toc13853900_1280447820"/>
      <w:bookmarkStart w:id="32" w:name="_Toc11"/>
      <w:bookmarkEnd w:id="31"/>
      <w:r>
        <w:rPr>
          <w:rtl w:val="true"/>
        </w:rPr>
        <w:t>حَبِيبَةِ حَبِيبِكَ وَ نَبِيِّكَ</w:t>
      </w:r>
      <w:r>
        <w:rPr/>
        <w:t></w:t>
      </w:r>
      <w:bookmarkEnd w:id="3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معیارهای شناخت شخصیت هر کسی توجّه به مدار جاذبه و دافعه اوست و همچنین توجّه به مدار جاذبهای که در آن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3" w:name="pg19018_246258"/>
    </w:p>
    <w:p>
      <w:pPr>
        <w:pStyle w:val="BookText"/>
        <w:rPr/>
      </w:pPr>
      <w:bookmarkEnd w:id="33"/>
      <w:r>
        <w:rPr>
          <w:rFonts w:ascii="IRNazanin" w:hAnsi="IRNazanin" w:eastAsia="IRNazanin"/>
          <w:color w:val="111111"/>
          <w:sz w:val="28"/>
          <w:sz w:val="28"/>
          <w:szCs w:val="28"/>
          <w:rtl w:val="true"/>
          <w:lang w:bidi="fa-IR"/>
        </w:rPr>
        <w:t xml:space="preserve">این حقیقتی است عالی که در امتداد زیارتگران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امام سجاد علیه السلام در قالب دعا ، متضرّعانه از حق تعالی مسألت میکنیم که ما را چنین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مُحِبَّةً لِصَفْوَةِ أَوْلِيَائِكَ ، مَحْبُوبَةً فِي أَرْضِكَ وَ سَمَائِكَ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برگزیدگان از اولیائت باشم و محبوب همه نظام هستی از ملک تا ملکوت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محبوب انسانی شد که محبَّتش مبنای صحیح الهی ندارد ، محبوبیتش هم معیاری برای فضیلت نیست ؛ زیرا که حبّ و بغضهائی که مبنای نفسی و شخصی دارند ، به اندازه شخصیّتِ شخصی ، ارزیابی میشوند ، ولی حبّ و بغض انسانهای الهی ، تابلوی حبّ و بغض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در این فراز از صلوات ، حضرت را حبیب رسول خدا معرفی میکنند که الحق شاخصهای فوق العاده است ؛ زیرا که پیامبر صلی الله علیه و آله تجلّی اسماء و صفات الهی است و از او جز حق سر نمیزند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 محبّت قولی و عملی رسول خدا صلی الله علیه و آله نسبت به زهرای مرضیه علیها السلام در کتب فریقین فراوان ، و توجّه به آنها راه گشاست </w:t>
      </w:r>
      <w:r>
        <w:rPr>
          <w:rFonts w:eastAsia="IRNazanin" w:cs="IRNazanin"/>
          <w:color w:val="111111"/>
          <w:sz w:val="28"/>
          <w:szCs w:val="28"/>
          <w:rtl w:val="true"/>
          <w:lang w:bidi="fa-IR"/>
        </w:rPr>
        <w:t>.</w:t>
      </w:r>
    </w:p>
    <w:p>
      <w:pPr>
        <w:pStyle w:val="Heading2"/>
        <w:numPr>
          <w:ilvl w:val="1"/>
          <w:numId w:val="1"/>
        </w:numPr>
        <w:rPr/>
      </w:pPr>
      <w:bookmarkStart w:id="34" w:name="__RefHeading___Toc13853902_1280447820"/>
      <w:bookmarkStart w:id="35" w:name="_Toc12"/>
      <w:bookmarkEnd w:id="34"/>
      <w:r>
        <w:rPr>
          <w:rtl w:val="true"/>
        </w:rPr>
        <w:t>أُمِّ أَحِبَّائِكَ وَ أَصْفِيَائِكَ</w:t>
      </w:r>
      <w:bookmarkEnd w:id="3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مادر در شخصیّت انسانها به لحاظ ظاهری و باطنی ، غیرقابل انکار است و به همین جهت در قضیۀ ازدواج ، بر آیندهنگری نسبت به داشتن فرزندانی ممتاز ، از مادری عالی مقام تأکید شده و دستور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اِنْتَخِبُو لنطقکم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ساختار فرزندانتان قرارگاهی عالی را انتخاب کنید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سو هم وقتی به شخصیّتهای ممتاز نگاه میکنیم ، میتوان به عظمت مادرانشان پی برد که چه نفس مقدّسی داشتهاند و چه زحمات فراوانی متحمّل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قابلیّت پرورش اولیای الهی در رحم و دامان پاک خود ، مطلبی است که با مطالعه در زندگی انبیاء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بدان پی میبریم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پاک بانوئی گمنام قابلیّت پرورش پیامبر بزرگ خدا ، حضرت اسماعیل علیه السلام و مادریِ سلسلۀ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دست تقدیر خود ، مادرش هاجر را با حوادث شگفت انگیزی در کنار ابراهیم خلیل علیه السلام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منظر است که میبینیم علیرغم وجود هاشمیان جلیل القدر در خاندان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زنانی از گوشه و کنار عالم در قالب اسیر به بیت وحی راه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تا مادر امامی بزرگوار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بدانیم مادر هفت نفر 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سراسر عالم به مدار زندگی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کشیده شدهاند که خود بحثی است شیرین و قابل تعقیب با بررسیهای فراوان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گذشت بیان نورانی امام عسکری علیه السلام در تبین شخصیّتِ الهیِ مادرشان حضرت زهرا علیها السلام اندکی روشن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همگان است باید ریشهای از آن را در وجود نازنین این مادر ملکوتی جست و جو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توجّه کنیم که رسول خدا صلی الله علیه و آله ، حضرت زهرا علیها السلام را مادر خود خطاب میکردند و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این بیان امام عسکری علیه السلام در باب معرفی مادرِ هستی، عظمتی دیگر می دهد </w:t>
      </w:r>
      <w:r>
        <w:rPr>
          <w:rFonts w:eastAsia="IRNazanin" w:cs="IRNazanin"/>
          <w:color w:val="111111"/>
          <w:sz w:val="28"/>
          <w:szCs w:val="28"/>
          <w:rtl w:val="true"/>
          <w:lang w:bidi="fa-IR"/>
        </w:rPr>
        <w:t xml:space="preserve">. </w:t>
      </w:r>
      <w:bookmarkStart w:id="36" w:name="pg19018_246260"/>
    </w:p>
    <w:p>
      <w:pPr>
        <w:pStyle w:val="BookText"/>
        <w:rPr/>
      </w:pPr>
      <w:bookmarkEnd w:id="36"/>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7" w:name="__RefHeading___Toc13853904_1280447820"/>
      <w:bookmarkStart w:id="38" w:name="_Toc13"/>
      <w:bookmarkEnd w:id="37"/>
      <w:r>
        <w:rPr>
          <w:rtl w:val="true"/>
        </w:rPr>
        <w:t>الَّتِي انْتَجَبْتَهَا وَ فَضَّلْتَهَا وَ اخْتَرْتَهَا عَلَى نِسَاءِ الْعَالَمِينَ</w:t>
      </w:r>
      <w:r>
        <w:rPr/>
        <w:t></w:t>
      </w:r>
      <w:bookmarkEnd w:id="38"/>
    </w:p>
    <w:p>
      <w:pPr>
        <w:pStyle w:val="BookText"/>
        <w:rPr/>
      </w:pPr>
      <w:r>
        <w:rPr>
          <w:rFonts w:ascii="IRNazanin" w:hAnsi="IRNazanin" w:eastAsia="IRNazanin"/>
          <w:color w:val="111111"/>
          <w:sz w:val="28"/>
          <w:sz w:val="28"/>
          <w:szCs w:val="28"/>
          <w:rtl w:val="true"/>
          <w:lang w:bidi="fa-IR"/>
        </w:rPr>
        <w:t>با توجّه به این مطلب مهم که در افعال الهی لغو و لهو راه ندارد و سراسر حکمت است و لبریز از اسرار الهیّه ، و اینکه انتخابهای الهی مستند به امتحانها و قابلیّتهاست که در مورد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کلی و مصداقی و به صورت اثباتی و نفیای بیان شده است ، جملات بالا خود را به خوبی نشان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گزینش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طی مراحل مقدماتی ملکوتی آنها در دعای ندبه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شَرَطْتَ عَلَيْهِمُ الزُّهْدَ فِي دَرَجَاتِ هَذِهِ الدُّنْيَا الدَّنِيَّةِ وَ زُخْرُفِهَا وَ زِبْرِجِهَا ، فَشَرَطُوا لَكَ ذَلِكَ وَ عَلِمْتَ مِنْهُمُ الْوَفَاءَ بِهِ ، فَقَبِلْتَهُمْ وَ قَرَّبْتَهُمْ وَ قَدَّمْتَ لَهُمُ الذِّكْرَ الْعَلِيَّ وَ الثَّنَاءَ الْجَلِيَّ ، وَ أَهْبَطْتَ عَلَيْهِمْ مَلَائِكَتَكَ وَ أَكْرَمْتَهُمْ بِوَحْيِكَ وَ رَفَدْتَهُمْ بِعِلْمِكَ وَ جَعَلْتَهُمُ الذَّرِيعَةَ إِلَيْكَ وَ الْوَسِيلَةَ إِلَى رِضْوَانِكَ ، فَبَعْضٌ أَسْكَنْتَهُ جَنَّتَكَ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حَمَلْتَهُ فِي فُلْكِكَ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زهرای مرضیه علیها السلام هم برگزیدۀ الهی است که بر زنان عالم فضیلت و برتری یافته که قطعاً گُتره و بی حساب نیست و هم محصول طی طریق و گذر از امتحانهای عظیم الهی است که در زیارت آن حضرت ، امام صادق علیه السلام اشاره فرمودهاند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مُمْتَحَنَةُ امْتَحَنَكِ الَّذِي خَلَقَكِ قَبْلَ أَنْ يَخْلُقَكِ ، فَوَجَدَكِ لِمَا امْتَحَنَكِ بِهِ صَابِرَةً </w:t>
      </w:r>
      <w:r>
        <w:rPr>
          <w:rFonts w:eastAsia="Amiri" w:cs="Amiri" w:ascii="Amiri" w:hAnsi="Amiri"/>
          <w:color w:val="111111"/>
          <w:sz w:val="28"/>
          <w:szCs w:val="28"/>
          <w:rtl w:val="true"/>
          <w:lang w:bidi="ar-SA"/>
        </w:rPr>
        <w:t xml:space="preserve">... » </w:t>
      </w:r>
      <w:bookmarkStart w:id="39" w:name="pg19018_246261"/>
    </w:p>
    <w:p>
      <w:pPr>
        <w:pStyle w:val="Heading2"/>
        <w:numPr>
          <w:ilvl w:val="1"/>
          <w:numId w:val="1"/>
        </w:numPr>
        <w:rPr/>
      </w:pPr>
      <w:bookmarkStart w:id="40" w:name="__RefHeading___Toc13853906_1280447820"/>
      <w:bookmarkStart w:id="41" w:name="_Toc14"/>
      <w:bookmarkEnd w:id="39"/>
      <w:bookmarkEnd w:id="40"/>
      <w:r>
        <w:rPr>
          <w:rtl w:val="true"/>
        </w:rPr>
        <w:t>اللَّهُمَّ كُنِ الطَّالِبَ لَهَا مِمَّنْ ظَلَمَهَا وَ اسْتَخَفَّ بِحَقِّهَا</w:t>
      </w:r>
      <w:bookmarkEnd w:id="41"/>
    </w:p>
    <w:p>
      <w:pPr>
        <w:pStyle w:val="BookText"/>
        <w:rPr/>
      </w:pPr>
      <w:r>
        <w:rPr>
          <w:rFonts w:ascii="IRNazanin" w:hAnsi="IRNazanin" w:eastAsia="IRNazanin"/>
          <w:color w:val="111111"/>
          <w:sz w:val="28"/>
          <w:sz w:val="28"/>
          <w:szCs w:val="28"/>
          <w:rtl w:val="true"/>
          <w:lang w:bidi="fa-IR"/>
        </w:rPr>
        <w:t>در این فراز سوزناک ، امام عسکری علیه السلام اشارهای گذرا دارند بر زندگی سیاسی خونبار حضرت زهرا علیها السلام که پس از رسول خدا صلی الله علیه و آله در مقام دفاع از ولایت و جلوگیری از غصب خلافت و درگیری با خلفای غاصب و قسم خورده ، علیرغم همه تلاشهایی که با استفاده از اهرمهای مختلف ، همچون سخنرانیهای گوناگون ، محاجّهها ، دیدارهای رسمی با زنان ، دیدارها و گفتگوهای سرّی در معیّت حضرت امیر و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سران مهاجر و انصار و … انجام دادند ، با خشونتِ تمام عیارِ دنیاطلبان و زیاده خواهان روبه رو شدند و به اذیّت و آزار فیزیکی آن حضرت و شهادت حضرت محسن علیه السلام انجامید ، که البته به خاموشی و عقب نشینیِ حضرتش منتهی نشد و با سخنرانیِ طوفانی و تاریخی و سرنوشت ساز ایشان که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فدکیّه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گشت ، تداوم یافت و راه فاطمیون تاریخ را روشن کرد و با شهادت خویش ، تثبیت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فراز امام عسکری علیه السلام در ضمن صلوات بر حضرت ، به پروردگار عرضه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حامی صدّیقۀ کبری علیها السلام و یاور وی باش و دادش را از ظالمانی که حقّش را سبک شمردند بستان </w:t>
      </w:r>
      <w:r>
        <w:rPr>
          <w:rFonts w:eastAsia="IRNazanin" w:cs="IRNazanin"/>
          <w:color w:val="111111"/>
          <w:sz w:val="28"/>
          <w:szCs w:val="28"/>
          <w:rtl w:val="true"/>
          <w:lang w:bidi="fa-IR"/>
        </w:rPr>
        <w:t>.</w:t>
      </w:r>
    </w:p>
    <w:p>
      <w:pPr>
        <w:pStyle w:val="Heading2"/>
        <w:numPr>
          <w:ilvl w:val="1"/>
          <w:numId w:val="1"/>
        </w:numPr>
        <w:rPr/>
      </w:pPr>
      <w:bookmarkStart w:id="42" w:name="__RefHeading___Toc13853908_1280447820"/>
      <w:bookmarkStart w:id="43" w:name="_Toc15"/>
      <w:bookmarkEnd w:id="42"/>
      <w:r>
        <w:rPr>
          <w:rtl w:val="true"/>
        </w:rPr>
        <w:t>وَ كُنِ الثَّائِرَ اللَّهُمَّ بِدَمِ أَوْلَادِهَا</w:t>
      </w:r>
      <w:bookmarkEnd w:id="4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برخورد با حادثۀ غصب خلافت ، جنگ خونین بی ثمری که جز نابودی تمام اسلام و توحید و نبوت را در پی نداشت به راه نیانداخته و آتش جنگ داخلی و خانگی را برنیافروختند و البته با غاصبان خلافت هم از </w:t>
      </w:r>
      <w:bookmarkStart w:id="44" w:name="pg19018_246262"/>
    </w:p>
    <w:p>
      <w:pPr>
        <w:pStyle w:val="BookText"/>
        <w:rPr/>
      </w:pPr>
      <w:bookmarkEnd w:id="44"/>
      <w:r>
        <w:rPr>
          <w:rFonts w:ascii="IRNazanin" w:hAnsi="IRNazanin" w:eastAsia="IRNazanin"/>
          <w:color w:val="111111"/>
          <w:sz w:val="28"/>
          <w:sz w:val="28"/>
          <w:szCs w:val="28"/>
          <w:rtl w:val="true"/>
          <w:lang w:bidi="fa-IR"/>
        </w:rPr>
        <w:t>راه مداهنه و تسلیم و سازشکاری در نیامدند ، و همچنین به کنج عزلت فرونرفتند و دین و امّت را در دست گرگان دنیا طلب و از خدا بی خبر رها نکردند ، بلکه با تبدیل جنگ گرم نظامی ، به جنگ سردِ تبلیغی و سیاسی ، با سلاح منطق و بیان ، به تثبیت جریان غدیر از یک سو ، و افشای ناکارآمدی جریان سقیفه و باطل بودن مسیر غاصبان خلافت از سوی دیگر پرداختند ، که چون دشمن دانش چگونگی مبارزه در این میدان را یاد نداشت و مرتباً شکست میخورد ، با توسل به زور و قوّۀ قهریّه به قلع و قمع یاران خدا و انهدام جریان امامت کمر بست و در این راه از انواع سختیها ، از زندان و تبعید و تحقیر گرفته تا شهادت و ترور آنان و خاندان و یارانشان دریغ نکرد و جنایتهای فراوانی نمود ، به گونهای که تمامی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میدان به شهادت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فراز نورانی از صلوات خاصّۀ حضرت زهرا علیها السلام امام عسکری علیه السلام به این حقیقت تلخ اشاره میکند و خداوند را به انتقام و خونخواهی آنان میخواند </w:t>
      </w:r>
      <w:r>
        <w:rPr>
          <w:rFonts w:eastAsia="IRNazanin" w:cs="IRNazanin"/>
          <w:color w:val="111111"/>
          <w:sz w:val="28"/>
          <w:szCs w:val="28"/>
          <w:rtl w:val="true"/>
          <w:lang w:bidi="fa-IR"/>
        </w:rPr>
        <w:t>.</w:t>
      </w:r>
    </w:p>
    <w:p>
      <w:pPr>
        <w:pStyle w:val="Heading2"/>
        <w:numPr>
          <w:ilvl w:val="1"/>
          <w:numId w:val="1"/>
        </w:numPr>
        <w:rPr/>
      </w:pPr>
      <w:bookmarkStart w:id="45" w:name="__RefHeading___Toc13853910_1280447820"/>
      <w:bookmarkStart w:id="46" w:name="_Toc16"/>
      <w:bookmarkEnd w:id="45"/>
      <w:r>
        <w:rPr>
          <w:rtl w:val="true"/>
        </w:rPr>
        <w:t>اللَّهُمَّ وَ كَمَا جَعَلْتَهَا أُمَّ أَئِمَّةِ الْهُدَى</w:t>
      </w:r>
      <w:r>
        <w:rPr/>
        <w:t></w:t>
      </w:r>
      <w:bookmarkEnd w:id="4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 در پایان این صلوات نورانی بار دیگر به طلب صلوات و رحمت خاصۀ الهی برای حضرت زهرا علیها السلام میپردازند و در مدخل این طلب ، امتیازاتی را که آن حضرت دارا هستند و ایشان را برای دریافت افضل صلوات الهی لایق میسازد متذکّر میشوند </w:t>
      </w:r>
      <w:r>
        <w:rPr>
          <w:rFonts w:eastAsia="IRNazanin" w:cs="IRNazanin"/>
          <w:color w:val="111111"/>
          <w:sz w:val="28"/>
          <w:szCs w:val="28"/>
          <w:rtl w:val="true"/>
          <w:lang w:bidi="fa-IR"/>
        </w:rPr>
        <w:t xml:space="preserve">: </w:t>
      </w:r>
      <w:bookmarkStart w:id="47" w:name="pg19018_246263"/>
    </w:p>
    <w:p>
      <w:pPr>
        <w:pStyle w:val="BookText"/>
        <w:rPr/>
      </w:pPr>
      <w:bookmarkEnd w:id="47"/>
      <w:r>
        <w:rPr>
          <w:rFonts w:ascii="IRNazanin" w:hAnsi="IRNazanin" w:eastAsia="IRNazanin"/>
          <w:color w:val="111111"/>
          <w:sz w:val="28"/>
          <w:sz w:val="28"/>
          <w:szCs w:val="28"/>
          <w:rtl w:val="true"/>
          <w:lang w:bidi="fa-IR"/>
        </w:rPr>
        <w:t xml:space="preserve">اوّلین امتیاز ، مادری امامان هدایت است ؛ و عجب امتیازی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کارهای خیر فرزند ، برای پدر و مادر هم اجری را به دنبال دارد ، حضرت زهرا علیها السلام که مادر امامت هستند ، به طور طبیعی از تمام برکات وجود فرزندان امام خود بهره دارند ، کربلای حسینی جلوهای از برکات وجود فاطمۀ زهرا علیها السلام است ، دانشگاه عظیم تربیتی امام باقر و صادق علیه السلام گوشهای از برکات وجودی آن حضرت است و همینطور بقیۀ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تمامی صلواتی که بر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نثار میشود ، سهمی برای مادر در بر دارد </w:t>
      </w:r>
      <w:r>
        <w:rPr>
          <w:rFonts w:eastAsia="IRNazanin" w:cs="IRNazanin"/>
          <w:color w:val="111111"/>
          <w:sz w:val="28"/>
          <w:szCs w:val="28"/>
          <w:rtl w:val="true"/>
          <w:lang w:bidi="fa-IR"/>
        </w:rPr>
        <w:t>.</w:t>
      </w:r>
    </w:p>
    <w:p>
      <w:pPr>
        <w:pStyle w:val="Heading2"/>
        <w:numPr>
          <w:ilvl w:val="1"/>
          <w:numId w:val="1"/>
        </w:numPr>
        <w:rPr/>
      </w:pPr>
      <w:bookmarkStart w:id="48" w:name="__RefHeading___Toc13853912_1280447820"/>
      <w:bookmarkStart w:id="49" w:name="_Toc17"/>
      <w:bookmarkEnd w:id="48"/>
      <w:r>
        <w:rPr>
          <w:rtl w:val="true"/>
        </w:rPr>
        <w:t>وَ حَلِيلَةَ صَاحِبِ اللِّوَاءِ</w:t>
      </w:r>
      <w:bookmarkEnd w:id="49"/>
    </w:p>
    <w:p>
      <w:pPr>
        <w:pStyle w:val="BookText"/>
        <w:rPr/>
      </w:pPr>
      <w:r>
        <w:rPr>
          <w:rFonts w:ascii="IRNazanin" w:hAnsi="IRNazanin" w:eastAsia="IRNazanin"/>
          <w:color w:val="111111"/>
          <w:sz w:val="28"/>
          <w:sz w:val="28"/>
          <w:szCs w:val="28"/>
          <w:rtl w:val="true"/>
          <w:lang w:bidi="fa-IR"/>
        </w:rPr>
        <w:t xml:space="preserve">دوّمین امتیازی را که امام عسکری علیه السلام در مدخل صلوات بر حضرت ذکر میکنند کفویّت و زوجیت آن حضرت ، با امام الموحّدین ، یعسوب الدین و امیرالمؤمنین علیه و علی اولاده افضل صلوات المصلّین است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یک زندگی سادۀ زن و شوهری نیست ، سخن از کفویّت است که همطرازی را میرساند و با توجه به حدیث شریف نبوی که به امیرالمؤمنین علیه السلام فرمودهاند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خدا را نمی شناسد به حق معرفتش ، جز من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مرا نمیشناسد به حق معرفت ، جز خدا و تو ، و کسی تو را نمیشناسد به حق معرفت ، جز خدا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جایگاه والای صدیقۀ کبری علیها السلام در این کفویّت معلوم می شود </w:t>
      </w:r>
      <w:r>
        <w:rPr>
          <w:rFonts w:eastAsia="IRNazanin" w:cs="IRNazanin"/>
          <w:color w:val="111111"/>
          <w:sz w:val="28"/>
          <w:szCs w:val="28"/>
          <w:rtl w:val="true"/>
          <w:lang w:bidi="fa-IR"/>
        </w:rPr>
        <w:t xml:space="preserve">. </w:t>
      </w:r>
      <w:bookmarkStart w:id="50" w:name="pg19018_246264"/>
    </w:p>
    <w:p>
      <w:pPr>
        <w:pStyle w:val="Heading2"/>
        <w:numPr>
          <w:ilvl w:val="1"/>
          <w:numId w:val="1"/>
        </w:numPr>
        <w:rPr/>
      </w:pPr>
      <w:bookmarkStart w:id="51" w:name="__RefHeading___Toc13853914_1280447820"/>
      <w:bookmarkStart w:id="52" w:name="_Toc18"/>
      <w:bookmarkEnd w:id="50"/>
      <w:bookmarkEnd w:id="51"/>
      <w:r>
        <w:rPr>
          <w:rtl w:val="true"/>
        </w:rPr>
        <w:t>وَ الْكَرِيمَةَ عِنْدَ الْمَلَإِ الْأَعْلَى</w:t>
      </w:r>
      <w:r>
        <w:rPr/>
        <w:t></w:t>
      </w:r>
      <w:bookmarkEnd w:id="52"/>
    </w:p>
    <w:p>
      <w:pPr>
        <w:pStyle w:val="BookText"/>
        <w:rPr/>
      </w:pPr>
      <w:r>
        <w:rPr>
          <w:rFonts w:ascii="IRNazanin" w:hAnsi="IRNazanin" w:eastAsia="IRNazanin"/>
          <w:color w:val="111111"/>
          <w:sz w:val="28"/>
          <w:sz w:val="28"/>
          <w:szCs w:val="28"/>
          <w:rtl w:val="true"/>
          <w:lang w:bidi="fa-IR"/>
        </w:rPr>
        <w:t xml:space="preserve">سوّمین امتیاز را که امام عسکری علیه السلام در پیش زمینۀ طلب صلوات الهی برای مادرشان حضرت زهرا علیها السلام مطرح میکنند ، مقام والای کرامت مدار حضرت در ملاء اعلی است که جایگاه رفیع قدّوسیان و کرّوبیان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را میتوان با شخصیّتی که در مجامع مختلف دارد ارزیابی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نه در جمع زمینیان و اسیران عالَم طبع که اظلم العوالم است ، بلکه در نزد ملکوتیان ، آن هم اوجِ نظام ملکوتی که از آن به ملاء اعلی تعبیر میشود و جایگاه ارفع و اعظم ملائکة اللّه و قدوسیان است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بیان این سه محور است که حضرت امام عسکری علیه السلام از حق تعالی برای مادرشان طلب صلوات و رحمت الهی میکنند که قطعاً رحمتی است در اوج ، لذا میفرماید </w:t>
      </w:r>
      <w:r>
        <w:rPr>
          <w:rFonts w:eastAsia="IRNazanin" w:cs="IRNazanin"/>
          <w:color w:val="111111"/>
          <w:sz w:val="28"/>
          <w:szCs w:val="28"/>
          <w:rtl w:val="true"/>
          <w:lang w:bidi="fa-IR"/>
        </w:rPr>
        <w:t>:</w:t>
      </w:r>
    </w:p>
    <w:p>
      <w:pPr>
        <w:pStyle w:val="Heading2"/>
        <w:numPr>
          <w:ilvl w:val="1"/>
          <w:numId w:val="1"/>
        </w:numPr>
        <w:rPr/>
      </w:pPr>
      <w:bookmarkStart w:id="53" w:name="__RefHeading___Toc13853916_1280447820"/>
      <w:bookmarkStart w:id="54" w:name="_Toc19"/>
      <w:bookmarkEnd w:id="53"/>
      <w:r>
        <w:rPr>
          <w:rtl w:val="true"/>
        </w:rPr>
        <w:t>فَصَلِّ عَلَيْهَا وَ عَلَى أُمِّهَا</w:t>
      </w:r>
      <w:r>
        <w:rPr/>
        <w:t></w:t>
      </w:r>
      <w:bookmarkEnd w:id="5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زیبا حضرت در این مرحله نام مادر والا مقام صدیقۀ کبری ، حضرت خدیجه علیها السلام را مطرح میکنند که از زنان برتر و کامل هستی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روایتی که فریقین نقل کردهاند که پیامبر گرامی اسلام صلی الله علیه و آله زنان کامل را چهار زن معرفی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علیها السلام همسر فرعون، مریم علیها السلام مادر عیسی، خدیجه علیها السلام و فاطمه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مقام مادر در کنار دختر مطرح میشود تا سهم مادرانۀ او در دریافت این صلوات الهیّه منظور شود و چقدر این </w:t>
      </w:r>
      <w:bookmarkStart w:id="55" w:name="pg19018_246265"/>
    </w:p>
    <w:p>
      <w:pPr>
        <w:pStyle w:val="BookText"/>
        <w:rPr/>
      </w:pPr>
      <w:bookmarkEnd w:id="55"/>
      <w:r>
        <w:rPr>
          <w:rFonts w:ascii="IRNazanin" w:hAnsi="IRNazanin" w:eastAsia="IRNazanin"/>
          <w:color w:val="111111"/>
          <w:sz w:val="28"/>
          <w:sz w:val="28"/>
          <w:szCs w:val="28"/>
          <w:rtl w:val="true"/>
          <w:lang w:bidi="fa-IR"/>
        </w:rPr>
        <w:t xml:space="preserve">حرکت امام عسکری علیه السلام در قدرشناسی از مادران ، ارزشمند و درس آموز است </w:t>
      </w:r>
      <w:r>
        <w:rPr>
          <w:rFonts w:eastAsia="IRNazanin" w:cs="IRNazanin"/>
          <w:color w:val="111111"/>
          <w:sz w:val="28"/>
          <w:szCs w:val="28"/>
          <w:rtl w:val="true"/>
          <w:lang w:bidi="fa-IR"/>
        </w:rPr>
        <w:t>.</w:t>
      </w:r>
    </w:p>
    <w:p>
      <w:pPr>
        <w:pStyle w:val="Heading2"/>
        <w:numPr>
          <w:ilvl w:val="1"/>
          <w:numId w:val="1"/>
        </w:numPr>
        <w:rPr/>
      </w:pPr>
      <w:bookmarkStart w:id="56" w:name="__RefHeading___Toc13853918_1280447820"/>
      <w:bookmarkStart w:id="57" w:name="_Toc20"/>
      <w:bookmarkEnd w:id="56"/>
      <w:r>
        <w:rPr>
          <w:rtl w:val="true"/>
        </w:rPr>
        <w:t>صَلَاةً تُكْرِمُ بِهَا وَجْهَ أَبِيهَا مُحَمَّدٍ صلی الله علیه و آله</w:t>
      </w:r>
      <w:bookmarkEnd w:id="57"/>
    </w:p>
    <w:p>
      <w:pPr>
        <w:pStyle w:val="BookText"/>
        <w:rPr/>
      </w:pPr>
      <w:r>
        <w:rPr>
          <w:rFonts w:ascii="IRNazanin" w:hAnsi="IRNazanin" w:eastAsia="IRNazanin"/>
          <w:color w:val="111111"/>
          <w:sz w:val="28"/>
          <w:sz w:val="28"/>
          <w:szCs w:val="28"/>
          <w:rtl w:val="true"/>
          <w:lang w:bidi="fa-IR"/>
        </w:rPr>
        <w:t xml:space="preserve">این هم از ظرافت کاریهای امام عسکری علیه السلام و لطافت بیان جامع آن حضرت است که هم در مدخل طلب صلوات برای حضرت زهرا علیها السلام مزایای ایشان را ذکر میکنند که طبعاً صلوات الهی بر اساس آن مزایا نازل میشود ، و هم از این سو صلوات الهی خاصی را میطلبند که در حدّ و اندازه اکرام پدر بزرگوار حضرت زهرا علیها السلام ، یعنی رسول رحمت و هادی امّت حضرت محمّد بن عبدالله صلی الله علیه و آله باشد ؛ چه بیان لطیف و جامع و زیبایی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خداوند به گُل روی رسول خدا صلی الله علیه و آله که اکرم خلق است و در شأنش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لَوْلَاكَ لَمَا خَلَقْتُ الْأَفْلَاك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 صلواتی بر زهرای مرضیه علیها السلام نثار میکند برتر از وزان افلاک </w:t>
      </w:r>
      <w:r>
        <w:rPr>
          <w:rFonts w:eastAsia="IRNazanin" w:cs="IRNazanin"/>
          <w:color w:val="111111"/>
          <w:sz w:val="28"/>
          <w:szCs w:val="28"/>
          <w:rtl w:val="true"/>
          <w:lang w:bidi="fa-IR"/>
        </w:rPr>
        <w:t>!</w:t>
      </w:r>
    </w:p>
    <w:p>
      <w:pPr>
        <w:pStyle w:val="Heading2"/>
        <w:numPr>
          <w:ilvl w:val="1"/>
          <w:numId w:val="1"/>
        </w:numPr>
        <w:rPr/>
      </w:pPr>
      <w:bookmarkStart w:id="58" w:name="__RefHeading___Toc13853920_1280447820"/>
      <w:bookmarkStart w:id="59" w:name="_Toc21"/>
      <w:bookmarkEnd w:id="58"/>
      <w:r>
        <w:rPr>
          <w:rtl w:val="true"/>
        </w:rPr>
        <w:t>وَ تُقِرُّ بِهَا أَعْيُنَ ذُرِّيَّتِهَا</w:t>
      </w:r>
      <w:r>
        <w:rPr/>
        <w:t></w:t>
      </w:r>
      <w:bookmarkEnd w:id="5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تکمیل آن صلوات الهیّه ، چه آنکه ذریّه زهرای مطهّر علیها السلام ،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و روشنی چشم ایشان به برترین صلواتهای خاصۀ حق تعالی است ، امام عسکری علیه السلام از محضر حق تعالی صلوات و درودی و رحمتی عالی برای صدیقه کبری علیها السلام میطلبد که در اوج باشد و روشنی بخش چشمان ذریّۀ پاکش </w:t>
      </w:r>
      <w:r>
        <w:rPr>
          <w:rFonts w:eastAsia="IRNazanin" w:cs="IRNazanin"/>
          <w:color w:val="111111"/>
          <w:sz w:val="28"/>
          <w:szCs w:val="28"/>
          <w:rtl w:val="true"/>
          <w:lang w:bidi="fa-IR"/>
        </w:rPr>
        <w:t xml:space="preserve">. </w:t>
      </w:r>
      <w:bookmarkStart w:id="60" w:name="pg19018_246266"/>
    </w:p>
    <w:p>
      <w:pPr>
        <w:pStyle w:val="Heading2"/>
        <w:numPr>
          <w:ilvl w:val="1"/>
          <w:numId w:val="1"/>
        </w:numPr>
        <w:rPr/>
      </w:pPr>
      <w:bookmarkStart w:id="61" w:name="__RefHeading___Toc13853922_1280447820"/>
      <w:bookmarkStart w:id="62" w:name="_Toc22"/>
      <w:bookmarkEnd w:id="60"/>
      <w:bookmarkEnd w:id="61"/>
      <w:r>
        <w:rPr>
          <w:rtl w:val="true"/>
        </w:rPr>
        <w:t>وَ أَبْلِغْهُمْ عَنِّي فِي هَذِهِ السَّاعَةِ ، أَفْضَلَ التَّحِيَّةِ وَ السَّلَام</w:t>
      </w:r>
      <w:bookmarkEnd w:id="62"/>
    </w:p>
    <w:p>
      <w:pPr>
        <w:pStyle w:val="BookText"/>
        <w:rPr/>
      </w:pPr>
      <w:r>
        <w:rPr>
          <w:rFonts w:ascii="IRNazanin" w:hAnsi="IRNazanin" w:eastAsia="IRNazanin"/>
          <w:color w:val="111111"/>
          <w:sz w:val="28"/>
          <w:sz w:val="28"/>
          <w:szCs w:val="28"/>
          <w:rtl w:val="true"/>
          <w:lang w:bidi="fa-IR"/>
        </w:rPr>
        <w:t xml:space="preserve">و این هم سهم ما از این خوان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ما در همین ساعت برترین تحیّت و سلام خود را بر صدیقۀ طاهره علیها السلام ابلاغ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آخر ، پس از آن همه تعبیرها بیعتی است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که پیامبر صلی الله علیه و آله او را مادر خود خواند ، و به راستی با توجّه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لَوْلَاكَ لَمَا خَلَقْتُ الْأَفْلَاك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ناحیۀ رسول مکرّم اسلام صلی الله علیه و آله به فاطمۀ زهرا علیها السلام جایگاه مادر هستی را برایشان تثبیت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پیامبر اکرم صلی الله علیه و آله طبق نقل 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حضرت علی علیه السلام را پدر امّت معرفی فرمودند و از این سو به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میکنند ، پس ایشان مادر همۀ امّت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زیباست این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افتخار است ، پس برای صدیقه کبری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 بیانگر اوج افتخار است ، و برتری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اندازۀ برتری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برتری آسمان بر زمین و زمین بر ذره هم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رضایی </w:t>
      </w:r>
      <w:r>
        <w:rPr>
          <w:rStyle w:val="FootnoteAnchor"/>
          <w:rtl w:val="true"/>
        </w:rPr>
        <w:footnoteReference w:id="5"/>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مستدرک الوسائل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تخصصی مطالعات راهبردی علوم و معارف اسلام، ربیع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image" Target="media/image2.jpeg"/><Relationship Id="rId27" Type="http://schemas.openxmlformats.org/officeDocument/2006/relationships/image" Target="media/image2.jpeg"/><Relationship Id="rId28" Type="http://schemas.openxmlformats.org/officeDocument/2006/relationships/footer" Target="footer21.xml"/><Relationship Id="rId29" Type="http://schemas.openxmlformats.org/officeDocument/2006/relationships/footnotes" Target="footnotes.xml"/><Relationship Id="rId30" Type="http://schemas.openxmlformats.org/officeDocument/2006/relationships/numbering" Target="numbering.xml"/><Relationship Id="rId31" Type="http://schemas.openxmlformats.org/officeDocument/2006/relationships/fontTable" Target="fontTable.xml"/><Relationship Id="rId32" Type="http://schemas.openxmlformats.org/officeDocument/2006/relationships/settings" Target="settings.xml"/><Relationship Id="rId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Pages>
  <Words>4284</Words>
  <Characters>15624</Characters>
  <CharactersWithSpaces>19751</CharactersWithSpaces>
  <Paragraphs>171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2026-08-25T17:52:35Z</dcterms:created>
  <dc:creator>ghaemiyeh.com</dc:creator>
  <dc:description/>
  <dc:language>en-US</dc:language>
  <cp:lastModifiedBy/>
  <dcterms:modified xsi:type="dcterms:W3CDTF">2026-08-25T21:22:37Z</dcterms:modified>
  <cp:revision>1</cp:revision>
  <dc:subject/>
  <dc:title>صلوات خاصۀ امام حسن عسکری علیه السلام بر فاطمۀ زهرا علیها السلام</dc:title>
</cp:coreProperties>
</file>

<file path=docProps/custom.xml><?xml version="1.0" encoding="utf-8"?>
<Properties xmlns="http://schemas.openxmlformats.org/officeDocument/2006/custom-properties" xmlns:vt="http://schemas.openxmlformats.org/officeDocument/2006/docPropsVTypes"/>
</file>