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زینب الکبرى بنت أمیر المؤمنین على بن أبی طالب علیه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65424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3765426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765428_1280447820">
            <w:r>
              <w:rPr>
                <w:webHidden/>
                <w:rStyle w:val="IndexLink"/>
                <w:rtl w:val="true"/>
              </w:rPr>
              <w:t>زينب عند وفاة أبيها أمير المؤمنين علیه السلام</w:t>
            </w:r>
            <w:r>
              <w:rPr>
                <w:rStyle w:val="IndexLink"/>
                <w:rtl w:val="true"/>
              </w:rPr>
              <w:tab/>
            </w:r>
            <w:r>
              <w:rPr>
                <w:rStyle w:val="IndexLink"/>
              </w:rPr>
              <w:t>9</w:t>
            </w:r>
          </w:hyperlink>
        </w:p>
        <w:p>
          <w:pPr>
            <w:pStyle w:val="Contents2"/>
            <w:tabs>
              <w:tab w:val="clear" w:pos="8743"/>
              <w:tab w:val="right" w:pos="9026" w:leader="dot"/>
            </w:tabs>
            <w:rPr/>
          </w:pPr>
          <w:hyperlink w:anchor="__RefHeading___Toc13765430_1280447820">
            <w:r>
              <w:rPr>
                <w:webHidden/>
                <w:rStyle w:val="IndexLink"/>
                <w:rtl w:val="true"/>
              </w:rPr>
              <w:t>زينب عند وفاة أمها فاطمة الزهراء علیها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13765432_1280447820">
            <w:r>
              <w:rPr>
                <w:webHidden/>
                <w:rStyle w:val="IndexLink"/>
                <w:rtl w:val="true"/>
              </w:rPr>
              <w:t>محطات ومواقف بين زينب والحسين علیهم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13765434_1280447820">
            <w:r>
              <w:rPr>
                <w:webHidden/>
                <w:rStyle w:val="IndexLink"/>
                <w:rtl w:val="true"/>
              </w:rPr>
              <w:t>موقف زينب في كربلاء</w:t>
            </w:r>
            <w:r>
              <w:rPr>
                <w:rStyle w:val="IndexLink"/>
                <w:rtl w:val="true"/>
              </w:rPr>
              <w:tab/>
            </w:r>
            <w:r>
              <w:rPr>
                <w:rStyle w:val="IndexLink"/>
              </w:rPr>
              <w:t>33</w:t>
            </w:r>
          </w:hyperlink>
        </w:p>
        <w:p>
          <w:pPr>
            <w:pStyle w:val="Contents2"/>
            <w:tabs>
              <w:tab w:val="clear" w:pos="8743"/>
              <w:tab w:val="right" w:pos="9026" w:leader="dot"/>
            </w:tabs>
            <w:rPr/>
          </w:pPr>
          <w:hyperlink w:anchor="__RefHeading___Toc13765436_1280447820">
            <w:r>
              <w:rPr>
                <w:webHidden/>
                <w:rStyle w:val="IndexLink"/>
                <w:rtl w:val="true"/>
              </w:rPr>
              <w:t>فزع الهاشميات</w:t>
            </w:r>
            <w:r>
              <w:rPr>
                <w:rStyle w:val="IndexLink"/>
                <w:rtl w:val="true"/>
              </w:rPr>
              <w:tab/>
            </w:r>
            <w:r>
              <w:rPr>
                <w:rStyle w:val="IndexLink"/>
              </w:rPr>
              <w:t>35</w:t>
            </w:r>
          </w:hyperlink>
        </w:p>
        <w:p>
          <w:pPr>
            <w:pStyle w:val="Contents2"/>
            <w:tabs>
              <w:tab w:val="clear" w:pos="8743"/>
              <w:tab w:val="right" w:pos="9026" w:leader="dot"/>
            </w:tabs>
            <w:rPr/>
          </w:pPr>
          <w:hyperlink w:anchor="__RefHeading___Toc13765438_1280447820">
            <w:r>
              <w:rPr>
                <w:webHidden/>
                <w:rStyle w:val="IndexLink"/>
                <w:rtl w:val="true"/>
              </w:rPr>
              <w:t>سبب اصطحاب زينب والعيال الى كربلاء</w:t>
            </w:r>
            <w:r>
              <w:rPr>
                <w:rStyle w:val="IndexLink"/>
                <w:rtl w:val="true"/>
              </w:rPr>
              <w:tab/>
            </w:r>
            <w:r>
              <w:rPr>
                <w:rStyle w:val="IndexLink"/>
              </w:rPr>
              <w:t>36</w:t>
            </w:r>
          </w:hyperlink>
        </w:p>
        <w:p>
          <w:pPr>
            <w:pStyle w:val="Contents2"/>
            <w:tabs>
              <w:tab w:val="clear" w:pos="8743"/>
              <w:tab w:val="right" w:pos="9026" w:leader="dot"/>
            </w:tabs>
            <w:rPr/>
          </w:pPr>
          <w:hyperlink w:anchor="__RefHeading___Toc13765440_1280447820">
            <w:r>
              <w:rPr>
                <w:webHidden/>
                <w:rStyle w:val="IndexLink"/>
                <w:rtl w:val="true"/>
              </w:rPr>
              <w:t>دراسة الإمام لأبعاد الثورة</w:t>
            </w:r>
            <w:r>
              <w:rPr>
                <w:rStyle w:val="IndexLink"/>
                <w:rtl w:val="true"/>
              </w:rPr>
              <w:tab/>
            </w:r>
            <w:r>
              <w:rPr>
                <w:rStyle w:val="IndexLink"/>
              </w:rPr>
              <w:t>37</w:t>
            </w:r>
          </w:hyperlink>
        </w:p>
        <w:p>
          <w:pPr>
            <w:pStyle w:val="Contents3"/>
            <w:tabs>
              <w:tab w:val="clear" w:pos="8459"/>
              <w:tab w:val="right" w:pos="9026" w:leader="dot"/>
            </w:tabs>
            <w:rPr/>
          </w:pPr>
          <w:hyperlink w:anchor="__RefHeading___Toc13765442_1280447820">
            <w:r>
              <w:rPr>
                <w:webHidden/>
                <w:rStyle w:val="IndexLink"/>
              </w:rPr>
              <w:t>1</w:t>
            </w:r>
            <w:r>
              <w:rPr>
                <w:rStyle w:val="IndexLink"/>
                <w:rtl w:val="true"/>
              </w:rPr>
              <w:t xml:space="preserve"> - </w:t>
            </w:r>
            <w:r>
              <w:rPr>
                <w:rStyle w:val="IndexLink"/>
                <w:rtl w:val="true"/>
              </w:rPr>
              <w:t>التضحية بأهل بيته</w:t>
            </w:r>
            <w:r>
              <w:rPr>
                <w:rStyle w:val="IndexLink"/>
                <w:rtl w:val="true"/>
              </w:rPr>
              <w:tab/>
            </w:r>
            <w:r>
              <w:rPr>
                <w:rStyle w:val="IndexLink"/>
              </w:rPr>
              <w:t>37</w:t>
            </w:r>
          </w:hyperlink>
        </w:p>
        <w:p>
          <w:pPr>
            <w:pStyle w:val="Contents3"/>
            <w:tabs>
              <w:tab w:val="clear" w:pos="8459"/>
              <w:tab w:val="right" w:pos="9026" w:leader="dot"/>
            </w:tabs>
            <w:rPr/>
          </w:pPr>
          <w:hyperlink w:anchor="__RefHeading___Toc13765444_1280447820">
            <w:r>
              <w:rPr>
                <w:webHidden/>
                <w:rStyle w:val="IndexLink"/>
              </w:rPr>
              <w:t>2</w:t>
            </w:r>
            <w:r>
              <w:rPr>
                <w:rStyle w:val="IndexLink"/>
                <w:rtl w:val="true"/>
              </w:rPr>
              <w:t xml:space="preserve"> - </w:t>
            </w:r>
            <w:r>
              <w:rPr>
                <w:rStyle w:val="IndexLink"/>
                <w:rtl w:val="true"/>
              </w:rPr>
              <w:t>حمل عقائل النبوة</w:t>
            </w:r>
            <w:r>
              <w:rPr>
                <w:rStyle w:val="IndexLink"/>
                <w:rtl w:val="true"/>
              </w:rPr>
              <w:tab/>
            </w:r>
            <w:r>
              <w:rPr>
                <w:rStyle w:val="IndexLink"/>
              </w:rPr>
              <w:t>38</w:t>
            </w:r>
          </w:hyperlink>
        </w:p>
        <w:p>
          <w:pPr>
            <w:pStyle w:val="Contents2"/>
            <w:tabs>
              <w:tab w:val="clear" w:pos="8743"/>
              <w:tab w:val="right" w:pos="9026" w:leader="dot"/>
            </w:tabs>
            <w:rPr/>
          </w:pPr>
          <w:hyperlink w:anchor="__RefHeading___Toc13765446_1280447820">
            <w:r>
              <w:rPr>
                <w:webHidden/>
                <w:rStyle w:val="IndexLink"/>
                <w:rtl w:val="true"/>
              </w:rPr>
              <w:t>أقوال في سبب اصطحاب زينب والنساء</w:t>
            </w:r>
            <w:r>
              <w:rPr>
                <w:rStyle w:val="IndexLink"/>
                <w:rtl w:val="true"/>
              </w:rPr>
              <w:tab/>
            </w:r>
            <w:r>
              <w:rPr>
                <w:rStyle w:val="IndexLink"/>
              </w:rPr>
              <w:t>39</w:t>
            </w:r>
          </w:hyperlink>
        </w:p>
        <w:p>
          <w:pPr>
            <w:pStyle w:val="Contents3"/>
            <w:tabs>
              <w:tab w:val="clear" w:pos="8459"/>
              <w:tab w:val="right" w:pos="9026" w:leader="dot"/>
            </w:tabs>
            <w:rPr/>
          </w:pPr>
          <w:hyperlink w:anchor="__RefHeading___Toc13765448_1280447820">
            <w:r>
              <w:rPr>
                <w:webHidden/>
                <w:rStyle w:val="IndexLink"/>
              </w:rPr>
              <w:t>1</w:t>
            </w:r>
            <w:r>
              <w:rPr>
                <w:rStyle w:val="IndexLink"/>
                <w:rtl w:val="true"/>
              </w:rPr>
              <w:t xml:space="preserve"> - </w:t>
            </w:r>
            <w:r>
              <w:rPr>
                <w:rStyle w:val="IndexLink"/>
                <w:rtl w:val="true"/>
              </w:rPr>
              <w:t>الإمام كاشف الغطاء</w:t>
            </w:r>
            <w:r>
              <w:rPr>
                <w:rStyle w:val="IndexLink"/>
                <w:rtl w:val="true"/>
              </w:rPr>
              <w:t>:</w:t>
              <w:tab/>
            </w:r>
            <w:r>
              <w:rPr>
                <w:rStyle w:val="IndexLink"/>
              </w:rPr>
              <w:t>39</w:t>
            </w:r>
          </w:hyperlink>
        </w:p>
        <w:p>
          <w:pPr>
            <w:pStyle w:val="Contents3"/>
            <w:tabs>
              <w:tab w:val="clear" w:pos="8459"/>
              <w:tab w:val="right" w:pos="9026" w:leader="dot"/>
            </w:tabs>
            <w:rPr/>
          </w:pPr>
          <w:hyperlink w:anchor="__RefHeading___Toc13765450_1280447820">
            <w:r>
              <w:rPr>
                <w:webHidden/>
                <w:rStyle w:val="IndexLink"/>
              </w:rPr>
              <w:t>2</w:t>
            </w:r>
            <w:r>
              <w:rPr>
                <w:rStyle w:val="IndexLink"/>
                <w:rtl w:val="true"/>
              </w:rPr>
              <w:t xml:space="preserve"> - </w:t>
            </w:r>
            <w:r>
              <w:rPr>
                <w:rStyle w:val="IndexLink"/>
                <w:rtl w:val="true"/>
              </w:rPr>
              <w:t>أحمد فهمي</w:t>
            </w:r>
            <w:r>
              <w:rPr>
                <w:rStyle w:val="IndexLink"/>
                <w:rtl w:val="true"/>
              </w:rPr>
              <w:t>:</w:t>
              <w:tab/>
            </w:r>
            <w:r>
              <w:rPr>
                <w:rStyle w:val="IndexLink"/>
              </w:rPr>
              <w:t>39</w:t>
            </w:r>
          </w:hyperlink>
        </w:p>
        <w:p>
          <w:pPr>
            <w:pStyle w:val="Contents3"/>
            <w:tabs>
              <w:tab w:val="clear" w:pos="8459"/>
              <w:tab w:val="right" w:pos="9026" w:leader="dot"/>
            </w:tabs>
            <w:rPr/>
          </w:pPr>
          <w:hyperlink w:anchor="__RefHeading___Toc13765452_1280447820">
            <w:r>
              <w:rPr>
                <w:webHidden/>
                <w:rStyle w:val="IndexLink"/>
              </w:rPr>
              <w:t>3</w:t>
            </w:r>
            <w:r>
              <w:rPr>
                <w:rStyle w:val="IndexLink"/>
                <w:rtl w:val="true"/>
              </w:rPr>
              <w:t xml:space="preserve">- </w:t>
            </w:r>
            <w:r>
              <w:rPr>
                <w:rStyle w:val="IndexLink"/>
                <w:rtl w:val="true"/>
              </w:rPr>
              <w:t>أحمد محمود صبحي</w:t>
            </w:r>
            <w:r>
              <w:rPr>
                <w:rStyle w:val="IndexLink"/>
                <w:rtl w:val="true"/>
              </w:rPr>
              <w:t>:</w:t>
              <w:tab/>
            </w:r>
            <w:r>
              <w:rPr>
                <w:rStyle w:val="IndexLink"/>
              </w:rPr>
              <w:t>40</w:t>
            </w:r>
          </w:hyperlink>
        </w:p>
        <w:p>
          <w:pPr>
            <w:pStyle w:val="Contents2"/>
            <w:tabs>
              <w:tab w:val="clear" w:pos="8743"/>
              <w:tab w:val="right" w:pos="9026" w:leader="dot"/>
            </w:tabs>
            <w:rPr/>
          </w:pPr>
          <w:hyperlink w:anchor="__RefHeading___Toc13765454_1280447820">
            <w:r>
              <w:rPr>
                <w:webHidden/>
                <w:rStyle w:val="IndexLink"/>
                <w:rtl w:val="true"/>
              </w:rPr>
              <w:t>لماذا تخلف محمد بن الحنفية</w:t>
            </w:r>
            <w:r>
              <w:rPr>
                <w:rStyle w:val="IndexLink"/>
                <w:rtl w:val="true"/>
              </w:rPr>
              <w:tab/>
            </w:r>
            <w:r>
              <w:rPr>
                <w:rStyle w:val="IndexLink"/>
              </w:rPr>
              <w:t>43</w:t>
            </w:r>
          </w:hyperlink>
        </w:p>
        <w:p>
          <w:pPr>
            <w:pStyle w:val="Contents2"/>
            <w:tabs>
              <w:tab w:val="clear" w:pos="8743"/>
              <w:tab w:val="right" w:pos="9026" w:leader="dot"/>
            </w:tabs>
            <w:rPr/>
          </w:pPr>
          <w:hyperlink w:anchor="__RefHeading___Toc13765456_1280447820">
            <w:r>
              <w:rPr>
                <w:webHidden/>
                <w:rStyle w:val="IndexLink"/>
                <w:rtl w:val="true"/>
              </w:rPr>
              <w:t>وصية الحسين علیه السلام لأخيه محمد</w:t>
            </w:r>
            <w:r>
              <w:rPr>
                <w:rStyle w:val="IndexLink"/>
                <w:rtl w:val="true"/>
              </w:rPr>
              <w:tab/>
            </w:r>
            <w:r>
              <w:rPr>
                <w:rStyle w:val="IndexLink"/>
              </w:rPr>
              <w:t>44</w:t>
            </w:r>
          </w:hyperlink>
        </w:p>
        <w:p>
          <w:pPr>
            <w:pStyle w:val="Contents2"/>
            <w:tabs>
              <w:tab w:val="clear" w:pos="8743"/>
              <w:tab w:val="right" w:pos="9026" w:leader="dot"/>
            </w:tabs>
            <w:rPr/>
          </w:pPr>
          <w:hyperlink w:anchor="__RefHeading___Toc13765458_1280447820">
            <w:r>
              <w:rPr>
                <w:webHidden/>
                <w:rStyle w:val="IndexLink"/>
                <w:rtl w:val="true"/>
              </w:rPr>
              <w:t>سبب تخلّف محمّد ابن الحنفية عن الحسين علیه السلام</w:t>
            </w:r>
            <w:r>
              <w:rPr>
                <w:rStyle w:val="IndexLink"/>
                <w:rtl w:val="true"/>
              </w:rPr>
              <w:tab/>
            </w:r>
            <w:r>
              <w:rPr>
                <w:rStyle w:val="IndexLink"/>
              </w:rPr>
              <w:t>45</w:t>
            </w:r>
          </w:hyperlink>
        </w:p>
        <w:p>
          <w:pPr>
            <w:pStyle w:val="Contents2"/>
            <w:tabs>
              <w:tab w:val="clear" w:pos="8743"/>
              <w:tab w:val="right" w:pos="9026" w:leader="dot"/>
            </w:tabs>
            <w:rPr/>
          </w:pPr>
          <w:hyperlink w:anchor="__RefHeading___Toc13765460_1280447820">
            <w:r>
              <w:rPr>
                <w:webHidden/>
                <w:rStyle w:val="IndexLink"/>
                <w:rtl w:val="true"/>
              </w:rPr>
              <w:t>بين العقيلة زينب والامام زين العابدين علیهم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13765462_1280447820">
            <w:r>
              <w:rPr>
                <w:webHidden/>
                <w:rStyle w:val="IndexLink"/>
                <w:rtl w:val="true"/>
              </w:rPr>
              <w:t>بين زينب وزين العابدين علیهم السلام في كربلاء</w:t>
            </w:r>
            <w:r>
              <w:rPr>
                <w:rStyle w:val="IndexLink"/>
                <w:rtl w:val="true"/>
              </w:rPr>
              <w:tab/>
            </w:r>
            <w:r>
              <w:rPr>
                <w:rStyle w:val="IndexLink"/>
              </w:rPr>
              <w:t>51</w:t>
            </w:r>
          </w:hyperlink>
        </w:p>
        <w:p>
          <w:pPr>
            <w:pStyle w:val="Contents2"/>
            <w:tabs>
              <w:tab w:val="clear" w:pos="8743"/>
              <w:tab w:val="right" w:pos="9026" w:leader="dot"/>
            </w:tabs>
            <w:rPr/>
          </w:pPr>
          <w:hyperlink w:anchor="__RefHeading___Toc13765464_1280447820">
            <w:r>
              <w:rPr>
                <w:webHidden/>
                <w:rStyle w:val="IndexLink"/>
                <w:rtl w:val="true"/>
              </w:rPr>
              <w:t>زينب عند جزع الإمام زين العابدين</w:t>
            </w:r>
            <w:r>
              <w:rPr>
                <w:rStyle w:val="IndexLink"/>
                <w:rtl w:val="true"/>
              </w:rPr>
              <w:tab/>
            </w:r>
            <w:r>
              <w:rPr>
                <w:rStyle w:val="IndexLink"/>
              </w:rPr>
              <w:t>53</w:t>
            </w:r>
          </w:hyperlink>
        </w:p>
        <w:p>
          <w:pPr>
            <w:pStyle w:val="Contents2"/>
            <w:tabs>
              <w:tab w:val="clear" w:pos="8743"/>
              <w:tab w:val="right" w:pos="9026" w:leader="dot"/>
            </w:tabs>
            <w:rPr/>
          </w:pPr>
          <w:hyperlink w:anchor="__RefHeading___Toc13765466_1280447820">
            <w:r>
              <w:rPr>
                <w:webHidden/>
                <w:rStyle w:val="IndexLink"/>
                <w:rtl w:val="true"/>
              </w:rPr>
              <w:t>زينب تمرض زين العابدين</w:t>
            </w:r>
            <w:r>
              <w:rPr>
                <w:rStyle w:val="IndexLink"/>
                <w:rtl w:val="true"/>
              </w:rPr>
              <w:tab/>
            </w:r>
            <w:r>
              <w:rPr>
                <w:rStyle w:val="IndexLink"/>
              </w:rPr>
              <w:t>54</w:t>
            </w:r>
          </w:hyperlink>
        </w:p>
        <w:p>
          <w:pPr>
            <w:pStyle w:val="Contents2"/>
            <w:tabs>
              <w:tab w:val="clear" w:pos="8743"/>
              <w:tab w:val="right" w:pos="9026" w:leader="dot"/>
            </w:tabs>
            <w:rPr/>
          </w:pPr>
          <w:hyperlink w:anchor="__RefHeading___Toc13765468_1280447820">
            <w:r>
              <w:rPr>
                <w:webHidden/>
                <w:rStyle w:val="IndexLink"/>
                <w:rtl w:val="true"/>
              </w:rPr>
              <w:t>بين زينب وعمر بن سعد</w:t>
            </w:r>
            <w:r>
              <w:rPr>
                <w:rStyle w:val="IndexLink"/>
                <w:rtl w:val="true"/>
              </w:rPr>
              <w:tab/>
            </w:r>
            <w:r>
              <w:rPr>
                <w:rStyle w:val="IndexLink"/>
              </w:rPr>
              <w:t>56</w:t>
            </w:r>
          </w:hyperlink>
        </w:p>
        <w:p>
          <w:pPr>
            <w:pStyle w:val="Contents2"/>
            <w:tabs>
              <w:tab w:val="clear" w:pos="8743"/>
              <w:tab w:val="right" w:pos="9026" w:leader="dot"/>
            </w:tabs>
            <w:rPr/>
          </w:pPr>
          <w:hyperlink w:anchor="__RefHeading___Toc13765470_1280447820">
            <w:r>
              <w:rPr>
                <w:webHidden/>
                <w:rStyle w:val="IndexLink"/>
                <w:rtl w:val="true"/>
              </w:rPr>
              <w:t>موقف لزينب عند يزيد</w:t>
            </w:r>
            <w:r>
              <w:rPr>
                <w:rStyle w:val="IndexLink"/>
                <w:rtl w:val="true"/>
              </w:rPr>
              <w:tab/>
            </w:r>
            <w:r>
              <w:rPr>
                <w:rStyle w:val="IndexLink"/>
              </w:rPr>
              <w:t>57</w:t>
            </w:r>
          </w:hyperlink>
        </w:p>
        <w:p>
          <w:pPr>
            <w:pStyle w:val="Contents2"/>
            <w:tabs>
              <w:tab w:val="clear" w:pos="8743"/>
              <w:tab w:val="right" w:pos="9026" w:leader="dot"/>
            </w:tabs>
            <w:rPr/>
          </w:pPr>
          <w:hyperlink w:anchor="__RefHeading___Toc13765472_1280447820">
            <w:r>
              <w:rPr>
                <w:webHidden/>
                <w:rStyle w:val="IndexLink"/>
                <w:rtl w:val="true"/>
              </w:rPr>
              <w:t>زينب تمنع طلب الشامي</w:t>
            </w:r>
            <w:r>
              <w:rPr>
                <w:rStyle w:val="IndexLink"/>
                <w:rtl w:val="true"/>
              </w:rPr>
              <w:tab/>
            </w:r>
            <w:r>
              <w:rPr>
                <w:rStyle w:val="IndexLink"/>
              </w:rPr>
              <w:t>61</w:t>
            </w:r>
          </w:hyperlink>
        </w:p>
        <w:p>
          <w:pPr>
            <w:pStyle w:val="Contents2"/>
            <w:tabs>
              <w:tab w:val="clear" w:pos="8743"/>
              <w:tab w:val="right" w:pos="9026" w:leader="dot"/>
            </w:tabs>
            <w:rPr/>
          </w:pPr>
          <w:hyperlink w:anchor="__RefHeading___Toc13765474_1280447820">
            <w:r>
              <w:rPr>
                <w:webHidden/>
                <w:rStyle w:val="IndexLink"/>
                <w:rtl w:val="true"/>
              </w:rPr>
              <w:t>كثرة مصائب النساء والأطفال خلّدت عاشوراء</w:t>
            </w:r>
            <w:r>
              <w:rPr>
                <w:rStyle w:val="IndexLink"/>
                <w:rtl w:val="true"/>
              </w:rPr>
              <w:tab/>
            </w:r>
            <w:r>
              <w:rPr>
                <w:rStyle w:val="IndexLink"/>
              </w:rPr>
              <w:t>63</w:t>
            </w:r>
          </w:hyperlink>
        </w:p>
        <w:p>
          <w:pPr>
            <w:pStyle w:val="Contents2"/>
            <w:tabs>
              <w:tab w:val="clear" w:pos="8743"/>
              <w:tab w:val="right" w:pos="9026" w:leader="dot"/>
            </w:tabs>
            <w:rPr/>
          </w:pPr>
          <w:hyperlink w:anchor="__RefHeading___Toc13765476_1280447820">
            <w:r>
              <w:rPr>
                <w:webHidden/>
                <w:rStyle w:val="IndexLink"/>
                <w:rtl w:val="true"/>
              </w:rPr>
              <w:t>زينب تحفظ دماء شهداء الحسين علیه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13765478_1280447820">
            <w:r>
              <w:rPr>
                <w:webHidden/>
                <w:rStyle w:val="IndexLink"/>
                <w:rtl w:val="true"/>
              </w:rPr>
              <w:t>زينب تنشر اثر شهادة الحسين علیه السلام</w:t>
            </w:r>
            <w:r>
              <w:rPr>
                <w:rStyle w:val="IndexLink"/>
                <w:rtl w:val="true"/>
              </w:rPr>
              <w:tab/>
            </w:r>
            <w:r>
              <w:rPr>
                <w:rStyle w:val="IndexLink"/>
              </w:rPr>
              <w:t>67</w:t>
            </w:r>
          </w:hyperlink>
        </w:p>
        <w:p>
          <w:pPr>
            <w:pStyle w:val="Contents2"/>
            <w:tabs>
              <w:tab w:val="clear" w:pos="8743"/>
              <w:tab w:val="right" w:pos="9026" w:leader="dot"/>
            </w:tabs>
            <w:rPr/>
          </w:pPr>
          <w:hyperlink w:anchor="__RefHeading___Toc13765480_1280447820">
            <w:r>
              <w:rPr>
                <w:webHidden/>
                <w:rStyle w:val="IndexLink"/>
                <w:rtl w:val="true"/>
              </w:rPr>
              <w:t>عِبرَ من مواقف زينب</w:t>
            </w:r>
            <w:r>
              <w:rPr>
                <w:rStyle w:val="IndexLink"/>
                <w:rtl w:val="true"/>
              </w:rPr>
              <w:tab/>
            </w:r>
            <w:r>
              <w:rPr>
                <w:rStyle w:val="IndexLink"/>
              </w:rPr>
              <w:t>69</w:t>
            </w:r>
          </w:hyperlink>
        </w:p>
        <w:p>
          <w:pPr>
            <w:pStyle w:val="Contents2"/>
            <w:tabs>
              <w:tab w:val="clear" w:pos="8743"/>
              <w:tab w:val="right" w:pos="9026" w:leader="dot"/>
            </w:tabs>
            <w:rPr/>
          </w:pPr>
          <w:hyperlink w:anchor="__RefHeading___Toc13765482_1280447820">
            <w:r>
              <w:rPr>
                <w:webHidden/>
                <w:rStyle w:val="IndexLink"/>
                <w:rtl w:val="true"/>
              </w:rPr>
              <w:t>نظرة إلى دقائق التاريخ</w:t>
            </w:r>
            <w:r>
              <w:rPr>
                <w:rStyle w:val="IndexLink"/>
                <w:rtl w:val="true"/>
              </w:rPr>
              <w:tab/>
            </w:r>
            <w:r>
              <w:rPr>
                <w:rStyle w:val="IndexLink"/>
              </w:rPr>
              <w:t>72</w:t>
            </w:r>
          </w:hyperlink>
        </w:p>
        <w:p>
          <w:pPr>
            <w:pStyle w:val="Contents2"/>
            <w:tabs>
              <w:tab w:val="clear" w:pos="8743"/>
              <w:tab w:val="right" w:pos="9026" w:leader="dot"/>
            </w:tabs>
            <w:rPr/>
          </w:pPr>
          <w:hyperlink w:anchor="__RefHeading___Toc13765484_1280447820">
            <w:r>
              <w:rPr>
                <w:webHidden/>
                <w:rStyle w:val="IndexLink"/>
                <w:rtl w:val="true"/>
              </w:rPr>
              <w:t>زينب عليها السلام والارتداد</w:t>
            </w:r>
            <w:r>
              <w:rPr>
                <w:rStyle w:val="IndexLink"/>
                <w:rtl w:val="true"/>
              </w:rPr>
              <w:tab/>
            </w:r>
            <w:r>
              <w:rPr>
                <w:rStyle w:val="IndexLink"/>
              </w:rPr>
              <w:t>73</w:t>
            </w:r>
          </w:hyperlink>
        </w:p>
        <w:p>
          <w:pPr>
            <w:pStyle w:val="Contents2"/>
            <w:tabs>
              <w:tab w:val="clear" w:pos="8743"/>
              <w:tab w:val="right" w:pos="9026" w:leader="dot"/>
            </w:tabs>
            <w:rPr/>
          </w:pPr>
          <w:hyperlink w:anchor="__RefHeading___Toc13765486_1280447820">
            <w:r>
              <w:rPr>
                <w:webHidden/>
                <w:rStyle w:val="IndexLink"/>
                <w:rtl w:val="true"/>
              </w:rPr>
              <w:t>دور العاطفة في كربلاء</w:t>
            </w:r>
            <w:r>
              <w:rPr>
                <w:rStyle w:val="IndexLink"/>
                <w:rtl w:val="true"/>
              </w:rPr>
              <w:tab/>
            </w:r>
            <w:r>
              <w:rPr>
                <w:rStyle w:val="IndexLink"/>
              </w:rPr>
              <w:t>74</w:t>
            </w:r>
          </w:hyperlink>
        </w:p>
        <w:p>
          <w:pPr>
            <w:pStyle w:val="Contents2"/>
            <w:tabs>
              <w:tab w:val="clear" w:pos="8743"/>
              <w:tab w:val="right" w:pos="9026" w:leader="dot"/>
            </w:tabs>
            <w:rPr/>
          </w:pPr>
          <w:hyperlink w:anchor="__RefHeading___Toc13765488_1280447820">
            <w:r>
              <w:rPr>
                <w:webHidden/>
                <w:rStyle w:val="IndexLink"/>
                <w:rtl w:val="true"/>
              </w:rPr>
              <w:t>العواطف في ثورة عاشوراء</w:t>
            </w:r>
            <w:r>
              <w:rPr>
                <w:rStyle w:val="IndexLink"/>
                <w:rtl w:val="true"/>
              </w:rPr>
              <w:tab/>
            </w:r>
            <w:r>
              <w:rPr>
                <w:rStyle w:val="IndexLink"/>
              </w:rPr>
              <w:t>76</w:t>
            </w:r>
          </w:hyperlink>
        </w:p>
        <w:p>
          <w:pPr>
            <w:pStyle w:val="Contents2"/>
            <w:tabs>
              <w:tab w:val="clear" w:pos="8743"/>
              <w:tab w:val="right" w:pos="9026" w:leader="dot"/>
            </w:tabs>
            <w:rPr/>
          </w:pPr>
          <w:hyperlink w:anchor="__RefHeading___Toc13765490_1280447820">
            <w:r>
              <w:rPr>
                <w:webHidden/>
                <w:rStyle w:val="IndexLink"/>
                <w:rtl w:val="true"/>
              </w:rPr>
              <w:t>دروس من مواقف زينب في كربلاء</w:t>
            </w:r>
            <w:r>
              <w:rPr>
                <w:rStyle w:val="IndexLink"/>
                <w:rtl w:val="true"/>
              </w:rPr>
              <w:tab/>
            </w:r>
            <w:r>
              <w:rPr>
                <w:rStyle w:val="IndexLink"/>
              </w:rPr>
              <w:t>78</w:t>
            </w:r>
          </w:hyperlink>
        </w:p>
        <w:p>
          <w:pPr>
            <w:pStyle w:val="Contents2"/>
            <w:tabs>
              <w:tab w:val="clear" w:pos="8743"/>
              <w:tab w:val="right" w:pos="9026" w:leader="dot"/>
            </w:tabs>
            <w:rPr/>
          </w:pPr>
          <w:hyperlink w:anchor="__RefHeading___Toc13765492_1280447820">
            <w:r>
              <w:rPr>
                <w:webHidden/>
                <w:rStyle w:val="IndexLink"/>
                <w:rtl w:val="true"/>
              </w:rPr>
              <w:t>دروس وعبر للمرأة المسلمة من زينب علیها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13765494_1280447820">
            <w:r>
              <w:rPr>
                <w:webHidden/>
                <w:rStyle w:val="IndexLink"/>
                <w:rtl w:val="true"/>
              </w:rPr>
              <w:t>دور المرأة في تربية الأولاد</w:t>
            </w:r>
            <w:r>
              <w:rPr>
                <w:rStyle w:val="IndexLink"/>
                <w:rtl w:val="true"/>
              </w:rPr>
              <w:tab/>
            </w:r>
            <w:r>
              <w:rPr>
                <w:rStyle w:val="IndexLink"/>
              </w:rPr>
              <w:t>84</w:t>
            </w:r>
          </w:hyperlink>
        </w:p>
        <w:p>
          <w:pPr>
            <w:pStyle w:val="Contents2"/>
            <w:tabs>
              <w:tab w:val="clear" w:pos="8743"/>
              <w:tab w:val="right" w:pos="9026" w:leader="dot"/>
            </w:tabs>
            <w:rPr/>
          </w:pPr>
          <w:hyperlink w:anchor="__RefHeading___Toc13765496_1280447820">
            <w:r>
              <w:rPr>
                <w:webHidden/>
                <w:rStyle w:val="IndexLink"/>
                <w:rtl w:val="true"/>
              </w:rPr>
              <w:t>دور المرأة في عبادة الله تعالى</w:t>
            </w:r>
            <w:r>
              <w:rPr>
                <w:rStyle w:val="IndexLink"/>
                <w:rtl w:val="true"/>
              </w:rPr>
              <w:tab/>
            </w:r>
            <w:r>
              <w:rPr>
                <w:rStyle w:val="IndexLink"/>
              </w:rPr>
              <w:t>86</w:t>
            </w:r>
          </w:hyperlink>
        </w:p>
        <w:p>
          <w:pPr>
            <w:pStyle w:val="Contents2"/>
            <w:tabs>
              <w:tab w:val="clear" w:pos="8743"/>
              <w:tab w:val="right" w:pos="9026" w:leader="dot"/>
            </w:tabs>
            <w:rPr/>
          </w:pPr>
          <w:hyperlink w:anchor="__RefHeading___Toc13765498_1280447820">
            <w:r>
              <w:rPr>
                <w:webHidden/>
                <w:rStyle w:val="IndexLink"/>
                <w:rtl w:val="true"/>
              </w:rPr>
              <w:t>دور المرأة في الحياة الزوجة</w:t>
            </w:r>
            <w:r>
              <w:rPr>
                <w:rStyle w:val="IndexLink"/>
                <w:rtl w:val="true"/>
              </w:rPr>
              <w:tab/>
            </w:r>
            <w:r>
              <w:rPr>
                <w:rStyle w:val="IndexLink"/>
              </w:rPr>
              <w:t>89</w:t>
            </w:r>
          </w:hyperlink>
        </w:p>
        <w:p>
          <w:pPr>
            <w:pStyle w:val="Contents2"/>
            <w:tabs>
              <w:tab w:val="clear" w:pos="8743"/>
              <w:tab w:val="right" w:pos="9026" w:leader="dot"/>
            </w:tabs>
            <w:rPr/>
          </w:pPr>
          <w:hyperlink w:anchor="__RefHeading___Toc13765500_1280447820">
            <w:r>
              <w:rPr>
                <w:webHidden/>
                <w:rStyle w:val="IndexLink"/>
                <w:rtl w:val="true"/>
              </w:rPr>
              <w:t>المرأة وطاعة الزوج</w:t>
            </w:r>
            <w:r>
              <w:rPr>
                <w:rStyle w:val="IndexLink"/>
                <w:rtl w:val="true"/>
              </w:rPr>
              <w:tab/>
            </w:r>
            <w:r>
              <w:rPr>
                <w:rStyle w:val="IndexLink"/>
              </w:rPr>
              <w:t>92</w:t>
            </w:r>
          </w:hyperlink>
        </w:p>
        <w:p>
          <w:pPr>
            <w:pStyle w:val="Contents2"/>
            <w:tabs>
              <w:tab w:val="clear" w:pos="8743"/>
              <w:tab w:val="right" w:pos="9026" w:leader="dot"/>
            </w:tabs>
            <w:rPr/>
          </w:pPr>
          <w:hyperlink w:anchor="__RefHeading___Toc13765502_1280447820">
            <w:r>
              <w:rPr>
                <w:webHidden/>
                <w:rStyle w:val="IndexLink"/>
                <w:rtl w:val="true"/>
              </w:rPr>
              <w:t>خروج الزوجة من منزلها</w:t>
            </w:r>
            <w:r>
              <w:rPr>
                <w:rStyle w:val="IndexLink"/>
                <w:rtl w:val="true"/>
              </w:rPr>
              <w:tab/>
            </w:r>
            <w:r>
              <w:rPr>
                <w:rStyle w:val="IndexLink"/>
              </w:rPr>
              <w:t>98</w:t>
            </w:r>
          </w:hyperlink>
        </w:p>
        <w:p>
          <w:pPr>
            <w:pStyle w:val="Contents2"/>
            <w:tabs>
              <w:tab w:val="clear" w:pos="8743"/>
              <w:tab w:val="right" w:pos="9026" w:leader="dot"/>
            </w:tabs>
            <w:rPr/>
          </w:pPr>
          <w:hyperlink w:anchor="__RefHeading___Toc13765504_1280447820">
            <w:r>
              <w:rPr>
                <w:webHidden/>
                <w:rStyle w:val="IndexLink"/>
                <w:rtl w:val="true"/>
              </w:rPr>
              <w:t>سيادة الزوجة في البيت</w:t>
            </w:r>
            <w:r>
              <w:rPr>
                <w:rStyle w:val="IndexLink"/>
                <w:rtl w:val="true"/>
              </w:rPr>
              <w:tab/>
            </w:r>
            <w:r>
              <w:rPr>
                <w:rStyle w:val="IndexLink"/>
              </w:rPr>
              <w:t>101</w:t>
            </w:r>
          </w:hyperlink>
        </w:p>
        <w:p>
          <w:pPr>
            <w:pStyle w:val="Contents2"/>
            <w:tabs>
              <w:tab w:val="clear" w:pos="8743"/>
              <w:tab w:val="right" w:pos="9026" w:leader="dot"/>
            </w:tabs>
            <w:rPr/>
          </w:pPr>
          <w:hyperlink w:anchor="__RefHeading___Toc13765506_1280447820">
            <w:r>
              <w:rPr>
                <w:webHidden/>
                <w:rStyle w:val="IndexLink"/>
                <w:rtl w:val="true"/>
              </w:rPr>
              <w:t>تصرّف المرأة بأموال زوجها</w:t>
            </w:r>
            <w:r>
              <w:rPr>
                <w:rStyle w:val="IndexLink"/>
                <w:rtl w:val="true"/>
              </w:rPr>
              <w:tab/>
            </w:r>
            <w:r>
              <w:rPr>
                <w:rStyle w:val="IndexLink"/>
              </w:rPr>
              <w:t>104</w:t>
            </w:r>
          </w:hyperlink>
        </w:p>
        <w:p>
          <w:pPr>
            <w:pStyle w:val="Contents2"/>
            <w:tabs>
              <w:tab w:val="clear" w:pos="8743"/>
              <w:tab w:val="right" w:pos="9026" w:leader="dot"/>
            </w:tabs>
            <w:rPr/>
          </w:pPr>
          <w:hyperlink w:anchor="__RefHeading___Toc13765508_1280447820">
            <w:r>
              <w:rPr>
                <w:webHidden/>
                <w:rStyle w:val="IndexLink"/>
                <w:rtl w:val="true"/>
              </w:rPr>
              <w:t>زينب تعلمنا كيفية المواجهة</w:t>
            </w:r>
            <w:r>
              <w:rPr>
                <w:rStyle w:val="IndexLink"/>
                <w:rtl w:val="true"/>
              </w:rPr>
              <w:tab/>
            </w:r>
            <w:r>
              <w:rPr>
                <w:rStyle w:val="IndexLink"/>
              </w:rPr>
              <w:t>106</w:t>
            </w:r>
          </w:hyperlink>
        </w:p>
        <w:p>
          <w:pPr>
            <w:pStyle w:val="Contents2"/>
            <w:tabs>
              <w:tab w:val="clear" w:pos="8743"/>
              <w:tab w:val="right" w:pos="9026" w:leader="dot"/>
            </w:tabs>
            <w:rPr/>
          </w:pPr>
          <w:hyperlink w:anchor="__RefHeading___Toc13765510_1280447820">
            <w:r>
              <w:rPr>
                <w:webHidden/>
                <w:rStyle w:val="IndexLink"/>
                <w:rtl w:val="true"/>
              </w:rPr>
              <w:t>زينب والسجاد قدوة الأحرار</w:t>
            </w:r>
            <w:r>
              <w:rPr>
                <w:rStyle w:val="IndexLink"/>
                <w:rtl w:val="true"/>
              </w:rPr>
              <w:tab/>
            </w:r>
            <w:r>
              <w:rPr>
                <w:rStyle w:val="IndexLink"/>
              </w:rPr>
              <w:t>108</w:t>
            </w:r>
          </w:hyperlink>
        </w:p>
        <w:p>
          <w:pPr>
            <w:pStyle w:val="Contents2"/>
            <w:tabs>
              <w:tab w:val="clear" w:pos="8743"/>
              <w:tab w:val="right" w:pos="9026" w:leader="dot"/>
            </w:tabs>
            <w:rPr/>
          </w:pPr>
          <w:hyperlink w:anchor="__RefHeading___Toc13765512_1280447820">
            <w:r>
              <w:rPr>
                <w:webHidden/>
                <w:rStyle w:val="IndexLink"/>
                <w:rtl w:val="true"/>
              </w:rPr>
              <w:t>موقف زينب بنت عليّ عليها السلام من ابن زياد</w:t>
            </w:r>
            <w:r>
              <w:rPr>
                <w:rStyle w:val="IndexLink"/>
                <w:rtl w:val="true"/>
              </w:rPr>
              <w:tab/>
            </w:r>
            <w:r>
              <w:rPr>
                <w:rStyle w:val="IndexLink"/>
              </w:rPr>
              <w:t>112</w:t>
            </w:r>
          </w:hyperlink>
        </w:p>
        <w:p>
          <w:pPr>
            <w:pStyle w:val="Contents2"/>
            <w:tabs>
              <w:tab w:val="clear" w:pos="8743"/>
              <w:tab w:val="right" w:pos="9026" w:leader="dot"/>
            </w:tabs>
            <w:rPr/>
          </w:pPr>
          <w:hyperlink w:anchor="__RefHeading___Toc13765514_1280447820">
            <w:r>
              <w:rPr>
                <w:webHidden/>
                <w:rStyle w:val="IndexLink"/>
                <w:rtl w:val="true"/>
              </w:rPr>
              <w:t>موقف آخر بين زينب وابن زياد</w:t>
            </w:r>
            <w:r>
              <w:rPr>
                <w:rStyle w:val="IndexLink"/>
                <w:rtl w:val="true"/>
              </w:rPr>
              <w:tab/>
            </w:r>
            <w:r>
              <w:rPr>
                <w:rStyle w:val="IndexLink"/>
              </w:rPr>
              <w:t>115</w:t>
            </w:r>
          </w:hyperlink>
        </w:p>
        <w:p>
          <w:pPr>
            <w:pStyle w:val="Contents2"/>
            <w:tabs>
              <w:tab w:val="clear" w:pos="8743"/>
              <w:tab w:val="right" w:pos="9026" w:leader="dot"/>
            </w:tabs>
            <w:rPr/>
          </w:pPr>
          <w:hyperlink w:anchor="__RefHeading___Toc13765516_1280447820">
            <w:r>
              <w:rPr>
                <w:webHidden/>
                <w:rStyle w:val="IndexLink"/>
                <w:rtl w:val="true"/>
              </w:rPr>
              <w:t>اثر مواقف زینب</w:t>
            </w:r>
            <w:r>
              <w:rPr>
                <w:rStyle w:val="IndexLink"/>
                <w:rtl w:val="true"/>
              </w:rPr>
              <w:tab/>
            </w:r>
            <w:r>
              <w:rPr>
                <w:rStyle w:val="IndexLink"/>
              </w:rPr>
              <w:t>117</w:t>
            </w:r>
          </w:hyperlink>
        </w:p>
        <w:p>
          <w:pPr>
            <w:pStyle w:val="Contents2"/>
            <w:tabs>
              <w:tab w:val="clear" w:pos="8743"/>
              <w:tab w:val="right" w:pos="9026" w:leader="dot"/>
            </w:tabs>
            <w:rPr/>
          </w:pPr>
          <w:hyperlink w:anchor="__RefHeading___Toc13765518_1280447820">
            <w:r>
              <w:rPr>
                <w:webHidden/>
                <w:rStyle w:val="IndexLink"/>
                <w:rtl w:val="true"/>
              </w:rPr>
              <w:t>شجاعة زينب ليلة الحادي عشر من المحرم</w:t>
            </w:r>
            <w:r>
              <w:rPr>
                <w:rStyle w:val="IndexLink"/>
                <w:rtl w:val="true"/>
              </w:rPr>
              <w:tab/>
            </w:r>
            <w:r>
              <w:rPr>
                <w:rStyle w:val="IndexLink"/>
              </w:rPr>
              <w:t>120</w:t>
            </w:r>
          </w:hyperlink>
        </w:p>
        <w:p>
          <w:pPr>
            <w:pStyle w:val="Contents2"/>
            <w:tabs>
              <w:tab w:val="clear" w:pos="8743"/>
              <w:tab w:val="right" w:pos="9026" w:leader="dot"/>
            </w:tabs>
            <w:rPr/>
          </w:pPr>
          <w:hyperlink w:anchor="__RefHeading___Toc13765520_1280447820">
            <w:r>
              <w:rPr>
                <w:webHidden/>
                <w:rStyle w:val="IndexLink"/>
                <w:rtl w:val="true"/>
              </w:rPr>
              <w:t>زینب عند حرق الخیام</w:t>
            </w:r>
            <w:r>
              <w:rPr>
                <w:rStyle w:val="IndexLink"/>
                <w:rtl w:val="true"/>
              </w:rPr>
              <w:tab/>
            </w:r>
            <w:r>
              <w:rPr>
                <w:rStyle w:val="IndexLink"/>
              </w:rPr>
              <w:t>121</w:t>
            </w:r>
          </w:hyperlink>
        </w:p>
        <w:p>
          <w:pPr>
            <w:pStyle w:val="Contents2"/>
            <w:tabs>
              <w:tab w:val="clear" w:pos="8743"/>
              <w:tab w:val="right" w:pos="9026" w:leader="dot"/>
            </w:tabs>
            <w:rPr/>
          </w:pPr>
          <w:hyperlink w:anchor="__RefHeading___Toc13765522_1280447820">
            <w:r>
              <w:rPr>
                <w:webHidden/>
                <w:rStyle w:val="IndexLink"/>
                <w:rtl w:val="true"/>
              </w:rPr>
              <w:t>بين زينب وعمر بن سعد</w:t>
            </w:r>
            <w:r>
              <w:rPr>
                <w:rStyle w:val="IndexLink"/>
                <w:rtl w:val="true"/>
              </w:rPr>
              <w:tab/>
            </w:r>
            <w:r>
              <w:rPr>
                <w:rStyle w:val="IndexLink"/>
              </w:rPr>
              <w:t>123</w:t>
            </w:r>
          </w:hyperlink>
        </w:p>
        <w:p>
          <w:pPr>
            <w:pStyle w:val="Contents2"/>
            <w:tabs>
              <w:tab w:val="clear" w:pos="8743"/>
              <w:tab w:val="right" w:pos="9026" w:leader="dot"/>
            </w:tabs>
            <w:rPr/>
          </w:pPr>
          <w:hyperlink w:anchor="__RefHeading___Toc13765524_1280447820">
            <w:r>
              <w:rPr>
                <w:webHidden/>
                <w:rStyle w:val="IndexLink"/>
                <w:rtl w:val="true"/>
              </w:rPr>
              <w:t>الخطاب التاريخي لزينب علیها السلام</w:t>
            </w:r>
            <w:r>
              <w:rPr>
                <w:rStyle w:val="IndexLink"/>
                <w:rtl w:val="true"/>
              </w:rPr>
              <w:tab/>
            </w:r>
            <w:r>
              <w:rPr>
                <w:rStyle w:val="IndexLink"/>
              </w:rPr>
              <w:t>126</w:t>
            </w:r>
          </w:hyperlink>
        </w:p>
        <w:p>
          <w:pPr>
            <w:pStyle w:val="Contents2"/>
            <w:tabs>
              <w:tab w:val="clear" w:pos="8743"/>
              <w:tab w:val="right" w:pos="9026" w:leader="dot"/>
            </w:tabs>
            <w:rPr/>
          </w:pPr>
          <w:hyperlink w:anchor="__RefHeading___Toc13765526_1280447820">
            <w:r>
              <w:rPr>
                <w:webHidden/>
                <w:rStyle w:val="IndexLink"/>
                <w:rtl w:val="true"/>
              </w:rPr>
              <w:t>صدى الخطاب</w:t>
            </w:r>
            <w:r>
              <w:rPr>
                <w:rStyle w:val="IndexLink"/>
                <w:rtl w:val="true"/>
              </w:rPr>
              <w:tab/>
            </w:r>
            <w:r>
              <w:rPr>
                <w:rStyle w:val="IndexLink"/>
              </w:rPr>
              <w:t>129</w:t>
            </w:r>
          </w:hyperlink>
        </w:p>
        <w:p>
          <w:pPr>
            <w:pStyle w:val="Contents2"/>
            <w:tabs>
              <w:tab w:val="clear" w:pos="8743"/>
              <w:tab w:val="right" w:pos="9026" w:leader="dot"/>
            </w:tabs>
            <w:rPr/>
          </w:pPr>
          <w:hyperlink w:anchor="__RefHeading___Toc13765528_1280447820">
            <w:r>
              <w:rPr>
                <w:webHidden/>
                <w:rStyle w:val="IndexLink"/>
                <w:rtl w:val="true"/>
              </w:rPr>
              <w:t>موقف تارخي لحفيدة رسول الله في مجلس يزيد</w:t>
            </w:r>
            <w:r>
              <w:rPr>
                <w:rStyle w:val="IndexLink"/>
                <w:rtl w:val="true"/>
              </w:rPr>
              <w:tab/>
            </w:r>
            <w:r>
              <w:rPr>
                <w:rStyle w:val="IndexLink"/>
              </w:rPr>
              <w:t>130</w:t>
            </w:r>
          </w:hyperlink>
        </w:p>
        <w:p>
          <w:pPr>
            <w:pStyle w:val="Contents2"/>
            <w:tabs>
              <w:tab w:val="clear" w:pos="8743"/>
              <w:tab w:val="right" w:pos="9026" w:leader="dot"/>
            </w:tabs>
            <w:rPr/>
          </w:pPr>
          <w:hyperlink w:anchor="__RefHeading___Toc13765530_1280447820">
            <w:r>
              <w:rPr>
                <w:webHidden/>
                <w:rStyle w:val="IndexLink"/>
                <w:rtl w:val="true"/>
              </w:rPr>
              <w:t>محتويات الخطاب</w:t>
            </w:r>
            <w:r>
              <w:rPr>
                <w:rStyle w:val="IndexLink"/>
                <w:rtl w:val="true"/>
              </w:rPr>
              <w:tab/>
            </w:r>
            <w:r>
              <w:rPr>
                <w:rStyle w:val="IndexLink"/>
              </w:rPr>
              <w:t>136</w:t>
            </w:r>
          </w:hyperlink>
        </w:p>
        <w:p>
          <w:pPr>
            <w:pStyle w:val="Contents2"/>
            <w:tabs>
              <w:tab w:val="clear" w:pos="8743"/>
              <w:tab w:val="right" w:pos="9026" w:leader="dot"/>
            </w:tabs>
            <w:rPr/>
          </w:pPr>
          <w:hyperlink w:anchor="__RefHeading___Toc13765532_1280447820">
            <w:r>
              <w:rPr>
                <w:webHidden/>
                <w:rStyle w:val="IndexLink"/>
                <w:rtl w:val="true"/>
              </w:rPr>
              <w:t>جواب يزيد</w:t>
            </w:r>
            <w:r>
              <w:rPr>
                <w:rStyle w:val="IndexLink"/>
                <w:rtl w:val="true"/>
              </w:rPr>
              <w:tab/>
            </w:r>
            <w:r>
              <w:rPr>
                <w:rStyle w:val="IndexLink"/>
              </w:rPr>
              <w:t>138</w:t>
            </w:r>
          </w:hyperlink>
        </w:p>
        <w:p>
          <w:pPr>
            <w:pStyle w:val="Contents2"/>
            <w:tabs>
              <w:tab w:val="clear" w:pos="8743"/>
              <w:tab w:val="right" w:pos="9026" w:leader="dot"/>
            </w:tabs>
            <w:rPr/>
          </w:pPr>
          <w:hyperlink w:anchor="__RefHeading___Toc13765534_1280447820">
            <w:r>
              <w:rPr>
                <w:webHidden/>
                <w:rStyle w:val="IndexLink"/>
                <w:rtl w:val="true"/>
              </w:rPr>
              <w:t>صدی خطاب زینب علیها السلام</w:t>
            </w:r>
            <w:r>
              <w:rPr>
                <w:rStyle w:val="IndexLink"/>
                <w:rtl w:val="true"/>
              </w:rPr>
              <w:tab/>
            </w:r>
            <w:r>
              <w:rPr>
                <w:rStyle w:val="IndexLink"/>
              </w:rPr>
              <w:t>139</w:t>
            </w:r>
          </w:hyperlink>
        </w:p>
        <w:p>
          <w:pPr>
            <w:pStyle w:val="Contents2"/>
            <w:tabs>
              <w:tab w:val="clear" w:pos="8743"/>
              <w:tab w:val="right" w:pos="9026" w:leader="dot"/>
            </w:tabs>
            <w:rPr/>
          </w:pPr>
          <w:hyperlink w:anchor="__RefHeading___Toc13765536_1280447820">
            <w:r>
              <w:rPr>
                <w:webHidden/>
                <w:rStyle w:val="IndexLink"/>
                <w:rtl w:val="true"/>
              </w:rPr>
              <w:t>موقف مشرف لزينب عند يزي</w:t>
            </w:r>
            <w:r>
              <w:rPr>
                <w:rStyle w:val="IndexLink"/>
                <w:rtl w:val="true"/>
              </w:rPr>
              <w:tab/>
            </w:r>
            <w:r>
              <w:rPr>
                <w:rStyle w:val="IndexLink"/>
              </w:rPr>
              <w:t>140</w:t>
            </w:r>
          </w:hyperlink>
        </w:p>
        <w:p>
          <w:pPr>
            <w:pStyle w:val="Contents2"/>
            <w:tabs>
              <w:tab w:val="clear" w:pos="8743"/>
              <w:tab w:val="right" w:pos="9026" w:leader="dot"/>
            </w:tabs>
            <w:rPr/>
          </w:pPr>
          <w:hyperlink w:anchor="__RefHeading___Toc13765538_1280447820">
            <w:r>
              <w:rPr>
                <w:webHidden/>
                <w:rStyle w:val="IndexLink"/>
                <w:rtl w:val="true"/>
              </w:rPr>
              <w:t>خطبة زينب علیها السلام برواية البحار</w:t>
            </w:r>
            <w:r>
              <w:rPr>
                <w:rStyle w:val="IndexLink"/>
                <w:rtl w:val="true"/>
              </w:rPr>
              <w:tab/>
            </w:r>
            <w:r>
              <w:rPr>
                <w:rStyle w:val="IndexLink"/>
              </w:rPr>
              <w:t>142</w:t>
            </w:r>
          </w:hyperlink>
        </w:p>
        <w:p>
          <w:pPr>
            <w:pStyle w:val="Contents2"/>
            <w:tabs>
              <w:tab w:val="clear" w:pos="8743"/>
              <w:tab w:val="right" w:pos="9026" w:leader="dot"/>
            </w:tabs>
            <w:rPr/>
          </w:pPr>
          <w:hyperlink w:anchor="__RefHeading___Toc13765540_1280447820">
            <w:r>
              <w:rPr>
                <w:webHidden/>
                <w:rStyle w:val="IndexLink"/>
                <w:rtl w:val="true"/>
              </w:rPr>
              <w:t>خطبة زينب بسند ولفظ ابن أبي الحديد</w:t>
            </w:r>
            <w:r>
              <w:rPr>
                <w:rStyle w:val="IndexLink"/>
                <w:rtl w:val="true"/>
              </w:rPr>
              <w:tab/>
            </w:r>
            <w:r>
              <w:rPr>
                <w:rStyle w:val="IndexLink"/>
              </w:rPr>
              <w:t>145</w:t>
            </w:r>
          </w:hyperlink>
        </w:p>
        <w:p>
          <w:pPr>
            <w:pStyle w:val="Contents2"/>
            <w:tabs>
              <w:tab w:val="clear" w:pos="8743"/>
              <w:tab w:val="right" w:pos="9026" w:leader="dot"/>
            </w:tabs>
            <w:rPr/>
          </w:pPr>
          <w:hyperlink w:anchor="__RefHeading___Toc13765542_1280447820">
            <w:r>
              <w:rPr>
                <w:webHidden/>
                <w:rStyle w:val="IndexLink"/>
                <w:rtl w:val="true"/>
              </w:rPr>
              <w:t>كرم زينب وحفضها للجميل</w:t>
            </w:r>
            <w:r>
              <w:rPr>
                <w:rStyle w:val="IndexLink"/>
                <w:rtl w:val="true"/>
              </w:rPr>
              <w:tab/>
            </w:r>
            <w:r>
              <w:rPr>
                <w:rStyle w:val="IndexLink"/>
              </w:rPr>
              <w:t>149</w:t>
            </w:r>
          </w:hyperlink>
        </w:p>
        <w:p>
          <w:pPr>
            <w:pStyle w:val="Contents2"/>
            <w:tabs>
              <w:tab w:val="clear" w:pos="8743"/>
              <w:tab w:val="right" w:pos="9026" w:leader="dot"/>
            </w:tabs>
            <w:rPr/>
          </w:pPr>
          <w:hyperlink w:anchor="__RefHeading___Toc13765544_1280447820">
            <w:r>
              <w:rPr>
                <w:webHidden/>
                <w:rStyle w:val="IndexLink"/>
                <w:rtl w:val="true"/>
              </w:rPr>
              <w:t>موقف زينب عند مقتل عبد الله بن الحسن</w:t>
            </w:r>
            <w:r>
              <w:rPr>
                <w:rStyle w:val="IndexLink"/>
                <w:rtl w:val="true"/>
              </w:rPr>
              <w:tab/>
            </w:r>
            <w:r>
              <w:rPr>
                <w:rStyle w:val="IndexLink"/>
              </w:rPr>
              <w:t>151</w:t>
            </w:r>
          </w:hyperlink>
        </w:p>
        <w:p>
          <w:pPr>
            <w:pStyle w:val="Contents2"/>
            <w:tabs>
              <w:tab w:val="clear" w:pos="8743"/>
              <w:tab w:val="right" w:pos="9026" w:leader="dot"/>
            </w:tabs>
            <w:rPr/>
          </w:pPr>
          <w:hyperlink w:anchor="__RefHeading___Toc13765546_1280447820">
            <w:r>
              <w:rPr>
                <w:webHidden/>
                <w:rStyle w:val="IndexLink"/>
                <w:rtl w:val="true"/>
              </w:rPr>
              <w:t>فهرس المحتويات</w:t>
            </w:r>
            <w:r>
              <w:rPr>
                <w:rStyle w:val="IndexLink"/>
                <w:rtl w:val="true"/>
              </w:rPr>
              <w:tab/>
            </w:r>
            <w:r>
              <w:rPr>
                <w:rStyle w:val="IndexLink"/>
              </w:rPr>
              <w:t>153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20_217292"/>
      <w:bookmarkStart w:id="1" w:name="pg19220_217292"/>
      <w:bookmarkEnd w:id="1"/>
    </w:p>
    <w:p>
      <w:pPr>
        <w:pStyle w:val="Heading2"/>
        <w:numPr>
          <w:ilvl w:val="1"/>
          <w:numId w:val="1"/>
        </w:numPr>
        <w:rPr/>
      </w:pPr>
      <w:bookmarkStart w:id="2" w:name="pg19220_217292"/>
      <w:bookmarkStart w:id="3" w:name="__RefHeading___Toc13765424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موسوعة زینب الکبری</w:t>
      </w:r>
    </w:p>
    <w:p>
      <w:pPr>
        <w:pStyle w:val="BookText"/>
        <w:rPr/>
      </w:pPr>
      <w:r>
        <w:rPr>
          <w:rFonts w:ascii="Amiri" w:hAnsi="Amiri" w:eastAsia="Amiri" w:cs="Amiri"/>
          <w:color w:val="111111"/>
          <w:sz w:val="28"/>
          <w:sz w:val="28"/>
          <w:szCs w:val="28"/>
          <w:rtl w:val="true"/>
          <w:lang w:bidi="ar-SA"/>
        </w:rPr>
        <w:t>بنت أمير المؤمنين علي بن أبي طالب عليه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حقوق الطبع محفوظة</w:t>
      </w:r>
    </w:p>
    <w:p>
      <w:pPr>
        <w:pStyle w:val="BookText"/>
        <w:rPr/>
      </w:pPr>
      <w:r>
        <w:rPr>
          <w:rFonts w:ascii="IRNazanin" w:hAnsi="IRNazanin" w:eastAsia="IRNazanin"/>
          <w:color w:val="111111"/>
          <w:sz w:val="28"/>
          <w:sz w:val="28"/>
          <w:szCs w:val="28"/>
          <w:rtl w:val="true"/>
          <w:lang w:bidi="fa-IR"/>
        </w:rPr>
        <w:t>للناشر</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لا يجوز نشر أي جزء من هذا الكتاب، أو اختزال مادته بطريقة الاسترجاع، أو نقله على أي نحو، وبأي طريقة سواء كانت إلكترونية أو ميكانيكية أو بالتصوير أو بالتسجيل أو خلاف ذلك، إلا بموافقة الناشر على ذلك كتابة ومقدما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نَظِيرُ عَبُّودٍ</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03/780007</w:t>
      </w:r>
      <w:r>
        <w:rPr>
          <w:rFonts w:eastAsia="IRNazanin" w:cs="IRNazanin"/>
          <w:color w:val="111111"/>
          <w:sz w:val="28"/>
          <w:szCs w:val="28"/>
          <w:rtl w:val="true"/>
          <w:lang w:bidi="fa-IR"/>
        </w:rPr>
        <w:t xml:space="preserve"> - </w:t>
      </w:r>
      <w:r>
        <w:rPr>
          <w:rFonts w:eastAsia="IRNazanin" w:cs="IRNazanin"/>
          <w:color w:val="111111"/>
          <w:sz w:val="28"/>
          <w:szCs w:val="28"/>
          <w:lang w:bidi="fa-IR"/>
        </w:rPr>
        <w:t>09/936772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بیروت لبنان</w:t>
      </w:r>
    </w:p>
    <w:p>
      <w:pPr>
        <w:pStyle w:val="BookText"/>
        <w:rPr/>
      </w:pPr>
      <w:r>
        <w:rPr>
          <w:rFonts w:ascii="IRNazanin" w:hAnsi="IRNazanin" w:eastAsia="IRNazanin"/>
          <w:color w:val="111111"/>
          <w:sz w:val="28"/>
          <w:sz w:val="28"/>
          <w:szCs w:val="28"/>
          <w:rtl w:val="true"/>
          <w:lang w:bidi="fa-IR"/>
        </w:rPr>
        <w:t xml:space="preserve">محرر الرقمي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رضوي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6542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مُوسوعة زَيْنَبَ الْكُبْرَى علیها السَّلَامُ  بِنْتَ أَمِيرِ الْمُؤْمِنِينَ عَلِىُّ بْنُ أَبِي طَالِبٍ عَلَيْهِ السَّلَامُ مَوَاقِفِ ومَحطّاتُ فِي حَيَاةِ زَيْنَبَ</w:t>
      </w:r>
    </w:p>
    <w:p>
      <w:pPr>
        <w:pStyle w:val="BookText"/>
        <w:rPr/>
      </w:pPr>
      <w:r>
        <w:rPr>
          <w:rFonts w:ascii="Amiri" w:hAnsi="Amiri" w:eastAsia="Amiri" w:cs="Amiri"/>
          <w:color w:val="111111"/>
          <w:sz w:val="28"/>
          <w:sz w:val="28"/>
          <w:szCs w:val="28"/>
          <w:rtl w:val="true"/>
          <w:lang w:bidi="ar-SA"/>
        </w:rPr>
        <w:t>جمع واعداد السيد على عاشور</w:t>
      </w:r>
    </w:p>
    <w:p>
      <w:pPr>
        <w:pStyle w:val="BookText"/>
        <w:rPr/>
      </w:pPr>
      <w:r>
        <w:rPr>
          <w:rFonts w:ascii="Amiri" w:hAnsi="Amiri" w:eastAsia="Amiri" w:cs="Amiri"/>
          <w:color w:val="111111"/>
          <w:sz w:val="28"/>
          <w:sz w:val="28"/>
          <w:szCs w:val="28"/>
          <w:rtl w:val="true"/>
          <w:lang w:bidi="ar-SA"/>
        </w:rPr>
        <w:t>شبكة كتب الشيعة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السابع </w:t>
      </w:r>
    </w:p>
    <w:p>
      <w:pPr>
        <w:pStyle w:val="BookText"/>
        <w:rPr/>
      </w:pPr>
      <w:r>
        <w:rPr>
          <w:rFonts w:ascii="Amiri" w:hAnsi="Amiri" w:eastAsia="Amiri" w:cs="Amiri"/>
          <w:color w:val="111111"/>
          <w:sz w:val="28"/>
          <w:sz w:val="28"/>
          <w:szCs w:val="28"/>
          <w:rtl w:val="true"/>
          <w:lang w:bidi="ar-SA"/>
        </w:rPr>
        <w:t>جميع حقوق الطبع محفوظة</w:t>
      </w:r>
    </w:p>
    <w:p>
      <w:pPr>
        <w:pStyle w:val="BookText"/>
        <w:rPr/>
      </w:pPr>
      <w:r>
        <w:rPr>
          <w:rFonts w:ascii="IRNazanin" w:hAnsi="IRNazanin" w:eastAsia="IRNazanin"/>
          <w:color w:val="111111"/>
          <w:sz w:val="28"/>
          <w:sz w:val="28"/>
          <w:szCs w:val="28"/>
          <w:rtl w:val="true"/>
          <w:lang w:bidi="fa-IR"/>
        </w:rPr>
        <w:t>للناشر</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لا يجوز نشر أي جزء من هذا الكتاب، أو اختزال مادته بطريقة الاسترجاع، أو نقله على أي نحو، وبأي طريقة سواء كانت إلكترونية أو ميكانيكية أو بالتصوير أو بالتسجيل أو خلاف ذلك، إلا بموافقة الناشر على ذلك كتابة ومقدما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نَظِيرُ عَبُّودٍ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03/780007</w:t>
      </w:r>
      <w:r>
        <w:rPr>
          <w:rFonts w:eastAsia="IRNazanin" w:cs="IRNazanin"/>
          <w:color w:val="111111"/>
          <w:sz w:val="28"/>
          <w:szCs w:val="28"/>
          <w:rtl w:val="true"/>
          <w:lang w:bidi="fa-IR"/>
        </w:rPr>
        <w:t xml:space="preserve"> - </w:t>
      </w:r>
      <w:r>
        <w:rPr>
          <w:rFonts w:eastAsia="IRNazanin" w:cs="IRNazanin"/>
          <w:color w:val="111111"/>
          <w:sz w:val="28"/>
          <w:szCs w:val="28"/>
          <w:lang w:bidi="fa-IR"/>
        </w:rPr>
        <w:t>09/936772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بیروت لبنان </w:t>
      </w:r>
      <w:bookmarkStart w:id="7" w:name="pg19220_217296"/>
    </w:p>
    <w:p>
      <w:pPr>
        <w:pStyle w:val="Heading2"/>
        <w:numPr>
          <w:ilvl w:val="1"/>
          <w:numId w:val="1"/>
        </w:numPr>
        <w:rPr/>
      </w:pPr>
      <w:bookmarkStart w:id="8" w:name="__RefHeading___Toc13765428_1280447820"/>
      <w:bookmarkStart w:id="9" w:name="_Toc3"/>
      <w:bookmarkEnd w:id="7"/>
      <w:bookmarkEnd w:id="8"/>
      <w:r>
        <w:rPr>
          <w:rtl w:val="true"/>
        </w:rPr>
        <w:t>زينب عند وفاة أبيها أمير المؤمنين علیه السلام</w:t>
      </w:r>
      <w:bookmarkEnd w:id="9"/>
    </w:p>
    <w:p>
      <w:pPr>
        <w:pStyle w:val="BookText"/>
        <w:rPr/>
      </w:pPr>
      <w:r>
        <w:rPr>
          <w:rFonts w:ascii="IRNazanin" w:hAnsi="IRNazanin" w:eastAsia="IRNazanin"/>
          <w:color w:val="111111"/>
          <w:sz w:val="28"/>
          <w:sz w:val="28"/>
          <w:szCs w:val="28"/>
          <w:rtl w:val="true"/>
          <w:lang w:bidi="fa-IR"/>
        </w:rPr>
        <w:t>قال مخنف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ليلة تسع عشرة في الجامع في رجال نصلي قريباً من السدة التي يدخل منها أمير المؤمنين علیه السلام فبينا نحن نصلي إذ دخل أمير المؤمنين علیه السلام من السدة وهو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ثم صعد المئذنة فأذن ثم نزل فعبر على قوم نيام في المسجد فناداهم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ثم قصد المحراب، فما أدري دخل في الصلاة أم لا إذ سمعت قائلا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لله لا لك يا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عند ذلك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يفوتنكم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 الناس عليه وأنا معهم وإذا هو وردان بن مجالد، وأما ابن ملجم لعنه الله فإنه هرب من ساعته ودخل الكوفة ورأينا أمير المؤمنين علیه السلام مجروحا في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أبي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احملوني إلى موضع مصلاي في منزلي قال فحملناه إليه وهو مدنف والناس حوله، وهم في أمر عظيم باكين محزونين، قد أشرفوا على الهلاك من شدة البكاء والنحيب، ثم التفت إليه الحسين علیه السلام وهو يبكي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من لنا بعدك؟ لا كيومك إلا يوم رسول الله صلى الله عليه وآله من أجلك تعلمت البكاء، يعز والله علي أن أراك هكذا، فناداه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يا أبا عبد الله ادن مني، فدنا منه وقد فرحت أجفان عينيه من البكاء، فمسح الدموع من عينيه ووضع يده على قلبه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ربط الله قلبك بالصبر، وأجزل لك ولإخوتك عظيم الاجر، فسكن روعتك واهدا من بكائك، فإن الله قد أجرك على عظيم مصابك، ثم ادخل علیه السلام إلى حجرته وجلس في محرابه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وأقبلت زينب علیها السلام وأم كلثوم حتى جلسنا معه على فراشه، وأقبلتا </w:t>
      </w:r>
    </w:p>
    <w:p>
      <w:pPr>
        <w:pStyle w:val="BookText"/>
        <w:rPr/>
      </w:pPr>
      <w:r>
        <w:rPr>
          <w:rFonts w:ascii="Amiri" w:hAnsi="Amiri" w:eastAsia="Amiri" w:cs="Amiri"/>
          <w:color w:val="111111"/>
          <w:sz w:val="28"/>
          <w:sz w:val="28"/>
          <w:szCs w:val="28"/>
          <w:rtl w:val="true"/>
          <w:lang w:bidi="ar-SA"/>
        </w:rPr>
        <w:t>تند بأنه وتقولان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من للصغير حتى يكبر؟ ومن للكبير بين الملا؟ يا أبناء حزننا عليك طويل، وعبرتنا لا ترقاً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نضج الناس من وراء الحجرة بالبكاء والنحيب، وفاضت دموع أمير المؤمنين علیه السلام عند ذلك، وجعل يقلب طرفه وينظر إلى أهل بيته وأولاده، ثم دعا الحسن والحسين علیهما السلام وجعل يحضنهما ويقبلهما، ثم أغمي عليه ساعة طويلة وأفاق، وكذلك كان رسول الله صلى الله عليه وآله يغمى عليه ساعة طويلة ويفيق أخرى، لأنه صلى الله عليه وآله كان مسموما، فلما أفاق ناوله الحسن علیه السلام قعبا من لبن، فشرب منه قليلاً ثم نحاه عن فيه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احملوه إلى أسيركم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بحقي عليك يا بني إلا ما طيبتم مطعمه ومشربه، وارفقوا به إلى حين موتي، وتطعمه مما تأكل وتسقيه مما تشرب حتى تكون أكرم منه، فعند ذلك حملوا إليه اللبن وأخبروه بما قال أمير المؤمنين علیه السلام في حقه، فأخذ اللعين وشربه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حمل أمير المؤمنين علیه السلام إلى منزله جاؤوا باللعين مكتوفا إلى بيت من بيوت القصر فحبسوه فيه، فقالت له أم كلثوم وهي تبكي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ويلك أما أبي فإنه لا بأس عليه، وإن الله مخزيك في الدنيا والآخرة، وإن مصيرك إلى النار خالدا فيها، فقال لها ابن ملجم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إن كنت باكية فوالله لقد اشتريت سيفي هذا بألف وسممته بألف، ولو كانت ضربتي هذه لجميع أهل الكوفة ما نجا منهم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ذلك يقول الفرزدق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فلا غرو للاشراف إن ظفرت بها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ذئاب الأعادي من فصيح وأعجمي</w:t>
      </w:r>
    </w:p>
    <w:p>
      <w:pPr>
        <w:pStyle w:val="BookText"/>
        <w:rPr/>
      </w:pPr>
      <w:r>
        <w:rPr>
          <w:rFonts w:ascii="Amiri" w:hAnsi="Amiri" w:eastAsia="Amiri" w:cs="Amiri"/>
          <w:color w:val="111111"/>
          <w:sz w:val="28"/>
          <w:sz w:val="28"/>
          <w:szCs w:val="28"/>
          <w:rtl w:val="true"/>
          <w:lang w:bidi="ar-SA"/>
        </w:rPr>
        <w:t xml:space="preserve">فحربة وحشي سقت حمزة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وحتف علي من حسام ابن ملجم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الحنفية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وبتنا ليلة عشرين من شهر رمضان مع أبي وقد نزل السم إلى قدميه وكان يصلي تلك الليلة من جلوس ولم يزل يوصينا بوصاياه ويعزينا </w:t>
      </w:r>
    </w:p>
    <w:p>
      <w:pPr>
        <w:pStyle w:val="BookText"/>
        <w:rPr/>
      </w:pPr>
      <w:r>
        <w:rPr>
          <w:rFonts w:ascii="IRNazanin" w:hAnsi="IRNazanin" w:eastAsia="IRNazanin"/>
          <w:color w:val="111111"/>
          <w:sz w:val="28"/>
          <w:sz w:val="28"/>
          <w:szCs w:val="28"/>
          <w:rtl w:val="true"/>
          <w:lang w:bidi="fa-IR"/>
        </w:rPr>
        <w:t>عن نفسه ويخبرنا بأمره وتبيانه إلى حين طلوع الفجر، فلما أصبح استأذن الناس عليه، فأذن لهم بالدخول، فدخلوا عليه وأقبلوا يسلمون عليه، وهو يرد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اسألوني قبل أن تفقدوني وخففوا سؤالكم لمصيبة إمامكم، قال فبكى الناس عند ذلك بكاءا شديدا، وأشفقوا أن يسألوه تخفيفا عنه، فقام إليه حجر بن عدي الطائي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أسفي على المولى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الأطهار حيدرة الزكي</w:t>
      </w:r>
    </w:p>
    <w:p>
      <w:pPr>
        <w:pStyle w:val="BookText"/>
        <w:rPr/>
      </w:pPr>
      <w:r>
        <w:rPr>
          <w:rFonts w:ascii="IRNazanin" w:hAnsi="IRNazanin" w:eastAsia="IRNazanin"/>
          <w:color w:val="111111"/>
          <w:sz w:val="28"/>
          <w:sz w:val="28"/>
          <w:szCs w:val="28"/>
          <w:rtl w:val="true"/>
          <w:lang w:bidi="fa-IR"/>
        </w:rPr>
        <w:t xml:space="preserve">قتله کافر حنث زنيم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 فاسق نغل شقي</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فيلعن ربنا من حاد 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ویبره منكم لعنا وبی</w:t>
      </w:r>
    </w:p>
    <w:p>
      <w:pPr>
        <w:pStyle w:val="BookText"/>
        <w:rPr/>
      </w:pPr>
      <w:r>
        <w:rPr>
          <w:rFonts w:ascii="Amiri" w:hAnsi="Amiri" w:eastAsia="Amiri" w:cs="Amiri"/>
          <w:color w:val="111111"/>
          <w:sz w:val="28"/>
          <w:sz w:val="28"/>
          <w:szCs w:val="28"/>
          <w:rtl w:val="true"/>
          <w:lang w:bidi="ar-SA"/>
        </w:rPr>
        <w:t xml:space="preserve">لأنكم بيوم الحشر ذخري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عشرة الهادي النبي</w:t>
      </w:r>
    </w:p>
    <w:p>
      <w:pPr>
        <w:pStyle w:val="BookText"/>
        <w:rPr/>
      </w:pPr>
      <w:r>
        <w:rPr>
          <w:rFonts w:ascii="Amiri" w:hAnsi="Amiri" w:eastAsia="Amiri" w:cs="Amiri"/>
          <w:color w:val="111111"/>
          <w:sz w:val="28"/>
          <w:sz w:val="28"/>
          <w:szCs w:val="28"/>
          <w:rtl w:val="true"/>
          <w:lang w:bidi="ar-SA"/>
        </w:rPr>
        <w:t xml:space="preserve">فلما بصر به وسمع شعره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بك إذا دعيت إلى البراءة مني، فما عساك أن تقول؟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لو قطعت بالسيف إربا إربا وأضرم لي النار وألقيت فيها لأثرت ذلك على البراءة منك،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لكل خير يا حجر، جزاك الله خيرا عن أهل بيت نبيك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شربة من لبن؟ فأتوه بلبن في قعب، فأخذه وشربه كله، فذكر الملعون ابن ملجم وأنه لم يخلف له شيئا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أَمْرُ اللَّهِ قَدْرًا مَقْدُورًا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أني شربت الجميع ولم أبق لأسيركم شيئا من هذا، ألا وإنه آخر رزقي من الدنيا، فبالله عليك يا بني إلا ما أسقينه مثل ما شربت، فحمل إليه ذلك فشربه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الحنفية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ليلة إحدى وعشرين وأظلم الليل وهي الليلة الثانية من الكائنة جمع أبي أولاده وأهل بيته وودعهم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خليفتي عليكم وهو حسبي ونعم الوكيل، وأوصاهم الجميع منهم بلزوم الايمان والأديان والاحكام التي أوصاه بها رسول الله صلى الله عليه وآله </w:t>
      </w:r>
    </w:p>
    <w:p>
      <w:pPr>
        <w:pStyle w:val="BookText"/>
        <w:rPr/>
      </w:pPr>
      <w:r>
        <w:rPr>
          <w:rFonts w:ascii="IRNazanin" w:hAnsi="IRNazanin" w:eastAsia="IRNazanin"/>
          <w:color w:val="111111"/>
          <w:sz w:val="28"/>
          <w:sz w:val="28"/>
          <w:szCs w:val="28"/>
          <w:rtl w:val="true"/>
          <w:lang w:bidi="fa-IR"/>
        </w:rPr>
        <w:t xml:space="preserve">فمن ذلك ما نقل عنه علیه السلام أنه أوصى به الحسن والحسين علیهما السلام لما ضربه الملعون ابن ملجم وهي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أوصيكما بتقوى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وساقها إلى آخر ما مر برواية السيد الرضي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تزايد ولوج السم في جسده الشريف، حتى نظرنا إلى قدميه وقد احمرنا جميعاً، فكبر ذلك علينا وأيسنا منه، ثم أصبح ثقيلا، فدخل الناس عليه، فأمرهم ونهاهم وأوصاهم، ثم عرضنا عليه المأكول والمشروب فأبى أن يشرب فنظرنا إلى شفتيه وهما يختلجان بذكر الله تعالى، وجعل جبينه برشح عرفا وهو يمسحه بيده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أراك تمسح جبينك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إني سمعت جدك رسول الله صلى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إذا نزل به الموت ودنت وفاته عرق جبينه وصار كاللؤلؤ الرطب وسكن أنينه،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ويا عون، ثم نادى أولاده كلهم بأسمائهم صغيرًا وكبيرًا واحدًا بعد واحد، وجعل يودعهم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خليفتي عليكم أستودعكم الله وهم يبكون، فقال له الحسن علیه السلام يا أبه ما دعاك إلى هذا؟</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إني رأيت جدك رسول الله صلى الله عليه وآله في منامي قبل هذه الكائنة بليلة، فشكوت إليه ما أنا فيه من التذلل والأذى من هذه الأمة،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عليهم،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أبدلهم بي شراً مني وأبدلني بهم خيراً منهم،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استجاب الله دعاك، سينقلك إلينا بعد ثلاث، وقد مضت الثلاث، يا أبا محمد أوصيك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فأنتما مني وأنا منكما، ثم التفت إلى أولاده الذين من غير فاطمة علیها السلام وأوصاهم أن لا يخالفوا أولاد فاطمة يعني الحسن والحسين علیهما السلام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الله لكم العزاء، ألا وإني منصرف عنكم، وراحل في ليلتي هذه، ولاحق بحبيبي محمد صلى الله عليه وآله كما وعدني، فإذا أنامت يا أبا محمد فغسلني وكفني وحنطني ببقية حنوط جدك رسول الله صلى الله عليه وآله فإنه من كافور الجنة جاء به جبرئيل علیه السلام إليه، ثم ضعني على سريري، ولا يتقدم أحد منكم مقدم السرير، واحملوا مؤخره واتبعوا مقدمه، فأي موضع وضع المقدم فضعوا المؤخر، فحيث قام سريري فهو موضع قبري، ثم تقدم يا أبا محمد وصل علي يا بني يا حسن </w:t>
      </w:r>
    </w:p>
    <w:p>
      <w:pPr>
        <w:pStyle w:val="BookText"/>
        <w:rPr/>
      </w:pPr>
      <w:r>
        <w:rPr>
          <w:rFonts w:ascii="IRNazanin" w:hAnsi="IRNazanin" w:eastAsia="IRNazanin"/>
          <w:color w:val="111111"/>
          <w:sz w:val="28"/>
          <w:sz w:val="28"/>
          <w:szCs w:val="28"/>
          <w:rtl w:val="true"/>
          <w:lang w:bidi="fa-IR"/>
        </w:rPr>
        <w:t xml:space="preserve">وكبر علي سبعا، واعلم أنه لا يحل ذلك على أحد غيري إلا على رجل يخرج في آخر الزمان اسمه القائم المهدي، من ولد أخيك الحسين يقيم اعوجاج الحق، فإذا أنت صليت علي يا حسن فنح السرير عن موضعه، ثم اكشف التراب عنه فترى قبراً محفوراً ولحدا مثقوبا وساجة منقوبة، فأضجعني فيها، فإذا أردت الخروج من قبري فافتقدني فإنك لا تجدني، وإني لاحق بجدك رسول الله صلى الله عليه وآله واعلم يا بني ما من نبي يموت وإن كان مدفوناً بالمشرق ويموت وصيه بالمغرب إلا و یجمع الله عز وجل بين روحيهما وجسديهما، ثم يفترقان فيرجع كل واحد منهما إلى موضع قبره وإلى موضعه الذي حط فيه، ثم أشرج </w:t>
      </w:r>
      <w:r>
        <w:rPr>
          <w:rStyle w:val="FootnoteAnchor"/>
          <w:rtl w:val="true"/>
        </w:rPr>
        <w:footnoteReference w:id="5"/>
      </w:r>
      <w:r>
        <w:rPr>
          <w:rFonts w:ascii="IRNazanin" w:hAnsi="IRNazanin" w:eastAsia="IRNazanin"/>
          <w:color w:val="111111"/>
          <w:sz w:val="28"/>
          <w:sz w:val="28"/>
          <w:szCs w:val="28"/>
          <w:rtl w:val="true"/>
          <w:lang w:bidi="fa-IR"/>
        </w:rPr>
        <w:t>اللحد باللبن وأهل التراب علي ثم غيب قبري، وكان غرضه علیه السّلام بذلك لئلا يعلم بموضع قبره أحد من بني أمية، فإنهم لو علموا بموضع قبره لحفروه وأخرجوه وأحرقوه كما فعلوا بزيد بن علي بن الحسين علیه السّلام ثم يا بني بعد ذلك إذا أصبح الصباح أخرجوا تابوتا إلى ظهر الكوفة على ناقة، وأمر بمن يسيرها بما عليها كأنها تريد المدينة، بحيث يخفى على العامة موضع قبري الذي تضعني فيه، وكأني بكم وقد خرجت عليكم الفتن من ههنا وههنا فعليكم بالصبر فهو محمود العاقبة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ويا أبا عبد الله كأني بكما وقد خرجت عليكما من بعدي الفتن من ههنا فاصبرا حتى يحكم الله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أنت شهيد هذه الأمة، فعليك بتقوى الله والصبر على بلائه، ثم أغمي عليه ساعة، وأفاق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صلى الله عليه وآله وعمي حمزة وأخي جعفر وأصحاب رسول الله صلى الله عليه وآله وكلهم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قدومك علينا فإنا إليك مشتاقون، ثم أدار عينيه في أهل بيته كلهم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أستودعكم الله جميعا سددكم الله جميعا حفظكم الله جميعاً، خليفتي عليكم الله وكفى بالله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يا رسل ربي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لمثل هذا فليعمل العاملون إن الله مع الذين اتقوا والذين هم </w:t>
      </w:r>
    </w:p>
    <w:p>
      <w:pPr>
        <w:pStyle w:val="BookText"/>
        <w:rPr/>
      </w:pPr>
      <w:r>
        <w:rPr>
          <w:rFonts w:ascii="IRNazanin" w:hAnsi="IRNazanin" w:eastAsia="IRNazanin"/>
          <w:color w:val="111111"/>
          <w:sz w:val="28"/>
          <w:sz w:val="28"/>
          <w:szCs w:val="28"/>
          <w:rtl w:val="true"/>
          <w:lang w:bidi="fa-IR"/>
        </w:rPr>
        <w:t>محسنون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وعرق جبينه وهو يذكر الله كثيرا، وما زال يذكر الله كثيرا ويتشهد الشهادتين، ثم استقبل القبلة وغمض عينيه ومد رجليه ويديه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وأشهد أن محمدا عبده ورسوله، ثم قضى نحبه علیه السلام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صرخت زينب بنت علي علیه السلام وأم كلثوم وجميع نسائه، وقد شقوا الجيوب ولطموا الخدود، وارتفعت الصيحة في القصر، فعلم أهل الكوفة أن أمير المؤمنين علیه السلام قد قبض، فأقبل النساء والرجال يهرعون أفواجا أفواجا، وصاحوا صيحة عظيمة، فارتجت الكوفة بأهلها وكثر البكاء والنحيب، وكثر الضجيج بالكوفة وقبائلها ودورها وجميع أقطارها، فكان ذلك كيوم مات فيه رسول الله صلى الله عليه وآله فلما أظلم الليل تغير أفق السماء وارتجت الأرض وجميع من عليها بكوه وكنا تسمع جلبة وتسبيحا في الهواء، فعلمنا أنها من أصوات الملائكة، فلم يزل كذلك إلى أن طلع الفجر، ثم ارتفعت الأصوات وسمعنا هاتفا بصوت يسمعه الحاضرون ولا یرون شخصه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بنفسي ومالي ثم أهلي وأسرتي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لمن أضحى قتيل ابن ملجم</w:t>
      </w:r>
    </w:p>
    <w:p>
      <w:pPr>
        <w:pStyle w:val="BookText"/>
        <w:rPr/>
      </w:pPr>
      <w:r>
        <w:rPr>
          <w:rFonts w:ascii="IRNazanin" w:hAnsi="IRNazanin" w:eastAsia="IRNazanin"/>
          <w:color w:val="111111"/>
          <w:sz w:val="28"/>
          <w:sz w:val="28"/>
          <w:szCs w:val="28"/>
          <w:rtl w:val="true"/>
          <w:lang w:bidi="fa-IR"/>
        </w:rPr>
        <w:t xml:space="preserve">علي رقى فوق الخلائق في الوغى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فهدت به ارکان بيت المحرم</w:t>
      </w:r>
    </w:p>
    <w:p>
      <w:pPr>
        <w:pStyle w:val="BookText"/>
        <w:rPr/>
      </w:pPr>
      <w:r>
        <w:rPr>
          <w:rFonts w:ascii="Amiri" w:hAnsi="Amiri" w:eastAsia="Amiri" w:cs="Amiri"/>
          <w:color w:val="111111"/>
          <w:sz w:val="28"/>
          <w:sz w:val="28"/>
          <w:szCs w:val="28"/>
          <w:rtl w:val="true"/>
          <w:lang w:bidi="ar-SA"/>
        </w:rPr>
        <w:t xml:space="preserve">علي أمير المؤمنين ومن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لمقتله البطحا وأكناف زمزم</w:t>
      </w:r>
    </w:p>
    <w:p>
      <w:pPr>
        <w:pStyle w:val="BookText"/>
        <w:rPr/>
      </w:pPr>
      <w:r>
        <w:rPr>
          <w:rFonts w:ascii="Amiri" w:hAnsi="Amiri" w:eastAsia="Amiri" w:cs="Amiri"/>
          <w:color w:val="111111"/>
          <w:sz w:val="28"/>
          <w:sz w:val="28"/>
          <w:szCs w:val="28"/>
          <w:rtl w:val="true"/>
          <w:lang w:bidi="ar-SA"/>
        </w:rPr>
        <w:t xml:space="preserve">يكاد الصفا والمشعران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يهدا وبان النقص في ماء زمزم</w:t>
      </w:r>
    </w:p>
    <w:p>
      <w:pPr>
        <w:pStyle w:val="BookText"/>
        <w:rPr/>
      </w:pPr>
      <w:r>
        <w:rPr>
          <w:rFonts w:ascii="Amiri" w:hAnsi="Amiri" w:eastAsia="Amiri" w:cs="Amiri"/>
          <w:color w:val="111111"/>
          <w:sz w:val="28"/>
          <w:sz w:val="28"/>
          <w:szCs w:val="28"/>
          <w:rtl w:val="true"/>
          <w:lang w:bidi="ar-SA"/>
        </w:rPr>
        <w:t xml:space="preserve">وأصبحت الشمس المنير ضياؤها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على لونها لون دلهم</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وضل له أفق السماء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كشقة ثوب لونها لون عندم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وناحت عليه الجن إذ فجعت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حنينا كثكلى نوحها بترنم وأضحى</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إليها الجود والنبل مقتما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التقى في قبره المتهدم </w:t>
      </w:r>
    </w:p>
    <w:p>
      <w:pPr>
        <w:pStyle w:val="BookText"/>
        <w:rPr/>
      </w:pPr>
      <w:r>
        <w:rPr>
          <w:rFonts w:ascii="Amiri" w:hAnsi="Amiri" w:eastAsia="Amiri" w:cs="Amiri"/>
          <w:color w:val="111111"/>
          <w:sz w:val="28"/>
          <w:sz w:val="28"/>
          <w:szCs w:val="28"/>
          <w:rtl w:val="true"/>
          <w:lang w:bidi="ar-SA"/>
        </w:rPr>
        <w:t xml:space="preserve">وأضحى التقى والخير والحلم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العلى في قبره المتهدم</w:t>
      </w:r>
    </w:p>
    <w:p>
      <w:pPr>
        <w:pStyle w:val="BookText"/>
        <w:rPr/>
      </w:pPr>
      <w:r>
        <w:rPr>
          <w:rFonts w:ascii="Amiri" w:hAnsi="Amiri" w:eastAsia="Amiri" w:cs="Amiri"/>
          <w:color w:val="111111"/>
          <w:sz w:val="28"/>
          <w:sz w:val="28"/>
          <w:szCs w:val="28"/>
          <w:rtl w:val="true"/>
          <w:lang w:bidi="ar-SA"/>
        </w:rPr>
        <w:t xml:space="preserve">يكاد الصفا والمستجار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يهدا وبان النقص في ماء زمزم</w:t>
      </w:r>
    </w:p>
    <w:p>
      <w:pPr>
        <w:pStyle w:val="BookText"/>
        <w:rPr/>
      </w:pPr>
      <w:r>
        <w:rPr>
          <w:rFonts w:ascii="Amiri" w:hAnsi="Amiri" w:eastAsia="Amiri" w:cs="Amiri"/>
          <w:color w:val="111111"/>
          <w:sz w:val="28"/>
          <w:sz w:val="28"/>
          <w:szCs w:val="28"/>
          <w:rtl w:val="true"/>
          <w:lang w:bidi="ar-SA"/>
        </w:rPr>
        <w:t xml:space="preserve">لفقد علي خير من وطئ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العالم الهادي النبي المعظم</w:t>
      </w:r>
    </w:p>
    <w:p>
      <w:pPr>
        <w:pStyle w:val="BookText"/>
        <w:rPr/>
      </w:pPr>
      <w:r>
        <w:rPr>
          <w:rFonts w:ascii="Amiri" w:hAnsi="Amiri" w:eastAsia="Amiri" w:cs="Amiri"/>
          <w:color w:val="111111"/>
          <w:sz w:val="28"/>
          <w:sz w:val="28"/>
          <w:szCs w:val="28"/>
          <w:rtl w:val="true"/>
          <w:lang w:bidi="ar-SA"/>
        </w:rPr>
        <w:t xml:space="preserve">فالمعنى عند ذلك أن السماوات والأرض والملائكة والجن والانس قد بكت ورثته في تلك الليلة، وسمعنا في الهواء جلبة عظيمة وتسبيحا وتقديسا، فعلمنا أنها أصوات الملائكة، فلم تزل كذلك حتى بدا الصباح، فارتفعت الأصوات فخرجنا وإذا بصائح في الهواء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لعظم هول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قدحت فليس مصابها بالهازل</w:t>
      </w:r>
    </w:p>
    <w:p>
      <w:pPr>
        <w:pStyle w:val="BookText"/>
        <w:rPr/>
      </w:pPr>
      <w:r>
        <w:rPr>
          <w:rFonts w:ascii="Amiri" w:hAnsi="Amiri" w:eastAsia="Amiri" w:cs="Amiri"/>
          <w:color w:val="111111"/>
          <w:sz w:val="28"/>
          <w:sz w:val="28"/>
          <w:szCs w:val="28"/>
          <w:rtl w:val="true"/>
          <w:lang w:bidi="ar-SA"/>
        </w:rPr>
        <w:t xml:space="preserve">والشمس كاسفة لفقد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الخلائق والإمام العادل</w:t>
      </w:r>
    </w:p>
    <w:p>
      <w:pPr>
        <w:pStyle w:val="BookText"/>
        <w:rPr/>
      </w:pPr>
      <w:r>
        <w:rPr>
          <w:rFonts w:ascii="Amiri" w:hAnsi="Amiri" w:eastAsia="Amiri" w:cs="Amiri"/>
          <w:color w:val="111111"/>
          <w:sz w:val="28"/>
          <w:sz w:val="28"/>
          <w:szCs w:val="28"/>
          <w:rtl w:val="true"/>
          <w:lang w:bidi="ar-SA"/>
        </w:rPr>
        <w:t xml:space="preserve">يا خير من ركب المطي ومن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الثرى من حافي أو ناعل</w:t>
      </w:r>
    </w:p>
    <w:p>
      <w:pPr>
        <w:pStyle w:val="BookText"/>
        <w:rPr/>
      </w:pPr>
      <w:r>
        <w:rPr>
          <w:rFonts w:ascii="Amiri" w:hAnsi="Amiri" w:eastAsia="Amiri" w:cs="Amiri"/>
          <w:color w:val="111111"/>
          <w:sz w:val="28"/>
          <w:sz w:val="28"/>
          <w:szCs w:val="28"/>
          <w:rtl w:val="true"/>
          <w:lang w:bidi="ar-SA"/>
        </w:rPr>
        <w:t xml:space="preserve">يا سيدي ولقد هددت قراءنا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أصبح خاضعا للباطل</w:t>
      </w:r>
    </w:p>
    <w:p>
      <w:pPr>
        <w:pStyle w:val="BookText"/>
        <w:rPr/>
      </w:pPr>
      <w:r>
        <w:rPr>
          <w:rFonts w:ascii="IRNazanin" w:hAnsi="IRNazanin" w:eastAsia="IRNazanin"/>
          <w:color w:val="111111"/>
          <w:sz w:val="28"/>
          <w:sz w:val="28"/>
          <w:szCs w:val="28"/>
          <w:rtl w:val="true"/>
          <w:lang w:bidi="fa-IR"/>
        </w:rPr>
        <w:t>قال 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أخذنا في جهازه ليلا وكان الحسن علیه السلام يغسله والحسين علیه السلام يصب الماء عليه، وكان علیه السلام لا يحتاج إلى من يقلبه، بل كان يتقلب كما يريد الغاسل يمينا وشمالا، وكانت رائحته أطيب من رائحة المسك والعنبر، ثم نادى الحسن علیه السلام بأخته زينب وأم كلثوم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أختاه هلمي بحنوط جدي رسول الله صلى الله عليه وآله، فبادرت زينب مسرعة حتى أنته به،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فتحته فاحت الدار وجميع الكوفة وشوارعها لشدة رائحة ذلك الطيب، ثم لقوه بخمسة أثواب كما أمر علیه السلام ثم وضعوه على السرير، وتقدم الحسن والحسين علیهما السلام إلى السرير من مؤخره وإذا مقدمه قد ارتفع ولا يرى حامله، وكان حاملا، من مقدمه جبرئيل وميكائيل، فما مر بشي على وجه الأرض إلا انحنى له ساجداً وخرج السرير من مايل باب كندة، فحملا مؤخره وساراً يتبعان مقدمه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الحنفية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نظرت إلى السرير وإنه ليمر بالحيطان والنخل فتنحني له خشوعا، ومضى مستقيما إلى النجف إلى موضع قبره الآن،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وضجت الكوفة بالبكاء والنحيب، وخرجن النساء يتبعنه لاطمات حاسرات، فمنعهم </w:t>
      </w:r>
    </w:p>
    <w:p>
      <w:pPr>
        <w:pStyle w:val="BookText"/>
        <w:rPr/>
      </w:pPr>
      <w:r>
        <w:rPr>
          <w:rFonts w:ascii="IRNazanin" w:hAnsi="IRNazanin" w:eastAsia="IRNazanin"/>
          <w:color w:val="111111"/>
          <w:sz w:val="28"/>
          <w:sz w:val="28"/>
          <w:szCs w:val="28"/>
          <w:rtl w:val="true"/>
          <w:lang w:bidi="fa-IR"/>
        </w:rPr>
        <w:t xml:space="preserve">الحسن علیه السلام ونهاهم عن البكاء والعويل، وردهن إلى أماكنهن والحسين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العلي العظيم إنا لله وإنا إليه راجعون يا أباه وانقطاع ظهراه، من أجلك تعلمت البكاء، إلى الله المشتكى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انتهيا إلى قبره وإذا مقدم السرير قد وضع، فوضع الحسن علیه السلام مؤخره ثم قام الحسن علیه السلام وصلى عليه والجماعة خلفه، فكبر سبعا كما أمره به أبوه علیه السلام ثم زحزحنا سريره وكشفنا التراب وإذا نحن بقبر محفور والحد مشقوق وساجة منقورة مكتوب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ادخره له جده نوح النبي للعبد الصالح الطاهر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أرادوا نزوله سمعوا هاتفا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أنزلوه إلى التربة الطاهرة، فقد اشتاق الحبيب إلى الحبيب، فدهش الناس عند ذلك وتحيروا، والحد أمير المؤمنين علیه السلام قبل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الحد أمير المؤمنين علیه السلام وقف صعصعة بن صوحان العبدي رضی الله عنه على القبر، ووضع إحدى يديه على فؤاده والأخرى قد أخذ بها التراب ويضرب به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أمير المؤمنين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أبا الحسن، فلقد طاب مولدك، وقوي صبرك، وعظم جهادك، وظفرت برأيك، وربحت تجارتك، وقدمت على خالقك، فتلقاك الله ببشارته، وحفتك ملائكته، واستقررت في جوار المصطفى، فأكرمك الله بجواره، ولحقت بدرجة أخيك المصطفى، وشربت بكأسه الأوفى، فاسأل الله أن يمن علينا باقتفائنا أثرك والعمل بسيرتك، والموالاة لأوليائك، والمعاداة لأعدائك، وأن يحشرنا في زمرة أوليائك، فقد نلت ما لم ينله أحد، وأدركت ما لم يدركه أحد، وجاهدت في سبيل ربك بين يدي أخيك المصطفى حق جهاده، وقمت بدين الله حق القيام، حتى أقمت السنن، وأبرت الفتن</w:t>
      </w:r>
      <w:r>
        <w:rPr>
          <w:rStyle w:val="FootnoteAnchor"/>
          <w:rtl w:val="true"/>
        </w:rPr>
        <w:footnoteReference w:id="10"/>
      </w:r>
      <w:r>
        <w:rPr>
          <w:rFonts w:ascii="Amiri" w:hAnsi="Amiri" w:eastAsia="Amiri" w:cs="Amiri"/>
          <w:color w:val="111111"/>
          <w:sz w:val="28"/>
          <w:sz w:val="28"/>
          <w:szCs w:val="28"/>
          <w:rtl w:val="true"/>
          <w:lang w:bidi="ar-SA"/>
        </w:rPr>
        <w:t xml:space="preserve">واستقام الاسلام، وانتظم الايمان، فعليك مني أفضل الصلاة والسلام، بك اشتد ظهر المؤمنين، واتضحت أعلام </w:t>
      </w:r>
    </w:p>
    <w:p>
      <w:pPr>
        <w:pStyle w:val="BookText"/>
        <w:rPr/>
      </w:pPr>
      <w:r>
        <w:rPr>
          <w:rFonts w:ascii="IRNazanin" w:hAnsi="IRNazanin" w:eastAsia="IRNazanin"/>
          <w:color w:val="111111"/>
          <w:sz w:val="28"/>
          <w:sz w:val="28"/>
          <w:szCs w:val="28"/>
          <w:rtl w:val="true"/>
          <w:lang w:bidi="fa-IR"/>
        </w:rPr>
        <w:t>السبل، وأقيمت السنن، وما جمع لاحد مناقبك وخصالك، سبقت إلى إجابة النبي صلی اللَّهِ علیه وَ آلِهِ وَ سَلَّمَ مقدماً مؤثراً، وسارعت إلى نصرته، ووقيته بنفسك، ورميت سيفك ذا الفقار في مواطن الخوف والحذر، قصم الله بك كل جبار عنيد، ودل بك كل ذي بأس شديد وهدم بك حصون أهل الشرك والكفر والعدوان والردى، وقتل بك أهل الضلال من العدى، فهنيئا لك يا أمير المؤمنين، كنت أقرب الناس من رسول الله صلى الله عليه وآله قربا وأولهم سلما، وأكثر هم علما وفهما، فهنيئا لك يا أبا الحسن، لقد شرف الله مقامك وكنت أقرب الناس إلى رسول الله صلى الله عليه وآله نسبا، وأولهم إسلاما، وأوفاهم يقينا، وأشدهم قلبا، وأبذلهم لنفسه مجاهدا، وأعظمهم في الخير نصيبا، فلا حرمنا الله أجرك ولا أذلنا بعدك، فوالله لقد كانت حياتك مفاتح للخير ومغالق للشر، وإن يومك هذا مفتاح كل شر ومغلاق كل خير، ولو أن الناس قبلوا منك لأكلوا من فوقهم ومن تحت أرجلهم، ولكنهم آثروا الدنيا على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بكاء شديدا وأبكي كل من كان معه، وعدلوا إلى الحسن والحسين ومحمد وجعفر والعباس ويحيى وعون وعبد الله علیهم السلام فعزوهم في أبيهم صلوات الله عليه، وانصرف الناس، ورجع أولاد أمير المؤمنين علیه السلام وشيعتهم إلى الكوفة، ولم يشعر بهم أحد من الناس، فلما طلع الصباح وبزغت الشمس أخرجوا تابوتا من دار أمير المؤمنين علیه السلام وأتوا به إلى المصلى بظاهر الكوفة، ثم تقدم الحسن علیه السلام وصلى عليه، ورفعه على ناقة وسيرها مع بعض العبيد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الغداة اجتمعوا لأجل قتل الملعون، 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الحسن علیه السلام دخلت عليه أم كلثوم وأقسمت عليه أن لا يترك الملعون في الحياة ساعة واحدة، وكان قد عزم على تأخيره ثلاثة أيام، فأجابها إلى ذلك، وخرج لوقته وساعته، وجمع أهل بيته وأهل البصائر من أصحاب أمير المؤمنين علیه السلام الذين كانوا على عهد رسول الله صلى الله عليه وآله كصعصعة والأحنف وما أشبههما رحمه الله وتشاوروا في قتل ابن ملجم لعنه الله تعالى، فكل أشار بقتله في ذلك اليوم، واجتمع رأيهم على قتله في المكان الذي ضرب فيه الإمام علي بن أبي طالب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لما رجع أولاد أمير المؤمنين علیه السلام وأصحابه إلى الكوفة واجتمعوا لقتل اللعين عدو الله ابن ملجم فقال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يديه ورجليه ولسانه واقتلوه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الحنفية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اجعلوه غرضا للنشاب وأحرقوه بالنار، 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اصلبوه حيا حتى يموت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ممتثل فيه ما أمرني به أمير المؤمنين علیه السلام أضربه ضربة بالسيف حتى يموت فيها، واحرقه بالنار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الحسن علیه السلام أن يأتوه به، فجاؤوا به مكتوفا حتى أدخلوه إلى الموضع الذي ضرب فيه الإمام علي بن أبي طالب علیه السلام والناس يلعنونه ويوبخونه، وهو ساكت لا يتكلم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قتلت أمير المؤمنين علیه السلام وإمام المسلمين، وأعظمت الفساد في الدين،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و یا حسین عليكما السلام ما تريدان تصنعان بي؟</w:t>
      </w:r>
    </w:p>
    <w:p>
      <w:pPr>
        <w:pStyle w:val="BookText"/>
        <w:rPr/>
      </w:pPr>
      <w:r>
        <w:rPr>
          <w:rFonts w:ascii="Amiri" w:hAnsi="Amiri" w:eastAsia="Amiri" w:cs="Amiri"/>
          <w:color w:val="111111"/>
          <w:sz w:val="28"/>
          <w:sz w:val="28"/>
          <w:szCs w:val="28"/>
          <w:rtl w:val="true"/>
          <w:lang w:bidi="ar-SA"/>
        </w:rPr>
        <w:t xml:space="preserve">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قتلك كما قتلت سيدنا ومولانا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اصنعا ما شئتما أن تصنعا، ولا تعنفا من استزله الشيطان فصده عن السبيل، ولقد زجرت نفسي فلم تنزجرا ونهيتها فلم 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فدعها تذوق وبال أمرها ولها عذاب شديد، ثم بكى،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ما هذه الرقة؟ أين كانت حين وضعت قدمك وركبت خطيئتك؟</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ملجم لعنه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انقضى التوبيخ والمعايرة، وإنما قتلت أباك وحصلت بين يديك، فاصنع ما شئت وخذ بحقك مني كيف شئت، ثم برك على ركبتيه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الحمد لله الذي أجرى قتلي على يديك، </w:t>
      </w:r>
    </w:p>
    <w:p>
      <w:pPr>
        <w:pStyle w:val="BookText"/>
        <w:rPr/>
      </w:pPr>
      <w:r>
        <w:rPr>
          <w:rFonts w:ascii="IRNazanin" w:hAnsi="IRNazanin" w:eastAsia="IRNazanin"/>
          <w:color w:val="111111"/>
          <w:sz w:val="28"/>
          <w:sz w:val="28"/>
          <w:szCs w:val="28"/>
          <w:rtl w:val="true"/>
          <w:lang w:bidi="fa-IR"/>
        </w:rPr>
        <w:t xml:space="preserve">فرق له الحسن علیه السلام لان قلبه كان رحيما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الحسن علیه السلام وأخذ السيف بيده وجرده من غمده فهز به </w:t>
      </w:r>
      <w:r>
        <w:rPr>
          <w:rStyle w:val="FootnoteAnchor"/>
          <w:rtl w:val="true"/>
        </w:rPr>
        <w:footnoteReference w:id="11"/>
      </w:r>
      <w:r>
        <w:rPr>
          <w:rFonts w:ascii="IRNazanin" w:hAnsi="IRNazanin" w:eastAsia="IRNazanin"/>
          <w:color w:val="111111"/>
          <w:sz w:val="28"/>
          <w:sz w:val="28"/>
          <w:szCs w:val="28"/>
          <w:rtl w:val="true"/>
          <w:lang w:bidi="fa-IR"/>
        </w:rPr>
        <w:t xml:space="preserve">حتى لاح الموت في حده ثم ضربه ضربة أدار بها عنقه فاشتد زحام الناس عليه، وعلت أصواتهم، فلم يتمكن من فتح باعه فارتفع السيف إلى باعه فأبرأه فانقلب عدو الله على قفاه يخور في دمه، فقام الحسين علیه السلام إلى أخيه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أليس الأب واحدا والأم واحدة ولي نصيب في هذه الضربة ولي في قتله حق؟ فدعني أضربه ضربة أشفي بها بعض ما أجده، فناوله الحسن علیه السلام السيف فأخذه وهزه وضربه على الضربة التي ضربه الحسن علیه السلام فبلغ إلى طرف أنفه، وقطع جانبه الآخر، وابتدره الناس بعد ذلك بأسيافهم، فقطعوه إربا إربا، وعجل الله بروحه إلى النار وبئس القرار، ثم جمعوا جثته وأخرجوه من المسجد، وجمعوا له حطبا وأحرقوه بالنار،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طرحوه في حفرة وطموه بالتراب، وهو يعوي كعوي الكلاب في حفرته إلى يوم القيامة، وأقبلوا إلى قطام الملعونة الفاسقة الفاجرة فقطعوها بالسيف إربا إربا، ونهبوا دارها، ثم أخذوها وأخرجوها إلى ظاهر الكوفة وأحرقوها بالنار، وعجل الله بروحها إلى النار وغضب الجبار، وأما الرجلان اللذان تحالفا معه فأحدهما قتله معاوية بن أبي سفيان بالشام والآخر قتله عمرو بن العاص بمصر لا رضی الله عنه، وأما الرجلان اللذان كانا مع ابن ملجم بالجامع يساعدانه على قتل علی علیه السلام فقتلا من ليلتهما، لعنهما الله وحشر هما محشر المنافقين الظالمين في جهنم خالدين مع السالفين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فرغوا من إهلاكهم وقتلهم أقبل الحسن والحسين علیهما السلام إلى المنزل، فالتفت بهم أم كلثوم وأنشدت تقول هذه الأبيات لما سمعت بقتله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لأم الهيثم بنت العربان الخثعمية،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للأسود الدؤلي شعراً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جودي واسعدينا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فابكي أمير المؤمنينا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وتبكي أم كلثوم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بعبرتها وقد رأت اليقينا </w:t>
      </w:r>
    </w:p>
    <w:p>
      <w:pPr>
        <w:pStyle w:val="BookText"/>
        <w:rPr/>
      </w:pPr>
      <w:r>
        <w:rPr>
          <w:rFonts w:ascii="Amiri" w:hAnsi="Amiri" w:eastAsia="Amiri" w:cs="Amiri"/>
          <w:color w:val="111111"/>
          <w:sz w:val="28"/>
          <w:sz w:val="28"/>
          <w:szCs w:val="28"/>
          <w:rtl w:val="true"/>
          <w:lang w:bidi="ar-SA"/>
        </w:rPr>
        <w:t xml:space="preserve">الا قل للخوارج حيث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الحاسدينا</w:t>
      </w:r>
    </w:p>
    <w:p>
      <w:pPr>
        <w:pStyle w:val="BookText"/>
        <w:rPr/>
      </w:pPr>
      <w:r>
        <w:rPr>
          <w:rFonts w:ascii="Amiri" w:hAnsi="Amiri" w:eastAsia="Amiri" w:cs="Amiri"/>
          <w:color w:val="111111"/>
          <w:sz w:val="28"/>
          <w:sz w:val="28"/>
          <w:szCs w:val="28"/>
          <w:rtl w:val="true"/>
          <w:lang w:bidi="ar-SA"/>
        </w:rPr>
        <w:t xml:space="preserve">وأبكي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وحث بها وأقرى الظاعنينا</w:t>
      </w:r>
    </w:p>
    <w:p>
      <w:pPr>
        <w:pStyle w:val="BookText"/>
        <w:rPr/>
      </w:pPr>
      <w:r>
        <w:rPr>
          <w:rFonts w:ascii="Amiri" w:hAnsi="Amiri" w:eastAsia="Amiri" w:cs="Amiri"/>
          <w:color w:val="111111"/>
          <w:sz w:val="28"/>
          <w:sz w:val="28"/>
          <w:szCs w:val="28"/>
          <w:rtl w:val="true"/>
          <w:lang w:bidi="ar-SA"/>
        </w:rPr>
        <w:t xml:space="preserve">وأبكي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وفارسها ومن ركب السفينا</w:t>
      </w:r>
    </w:p>
    <w:p>
      <w:pPr>
        <w:pStyle w:val="BookText"/>
        <w:rPr/>
      </w:pPr>
      <w:r>
        <w:rPr>
          <w:rFonts w:ascii="Amiri" w:hAnsi="Amiri" w:eastAsia="Amiri" w:cs="Amiri"/>
          <w:color w:val="111111"/>
          <w:sz w:val="28"/>
          <w:sz w:val="28"/>
          <w:szCs w:val="28"/>
          <w:rtl w:val="true"/>
          <w:lang w:bidi="ar-SA"/>
        </w:rPr>
        <w:t xml:space="preserve">ومن لبس النعال ومن حفاها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المثاني والمشينا</w:t>
      </w:r>
    </w:p>
    <w:p>
      <w:pPr>
        <w:pStyle w:val="BookText"/>
        <w:rPr/>
      </w:pPr>
      <w:r>
        <w:rPr>
          <w:rFonts w:ascii="Amiri" w:hAnsi="Amiri" w:eastAsia="Amiri" w:cs="Amiri"/>
          <w:color w:val="111111"/>
          <w:sz w:val="28"/>
          <w:sz w:val="28"/>
          <w:szCs w:val="28"/>
          <w:rtl w:val="true"/>
          <w:lang w:bidi="ar-SA"/>
        </w:rPr>
        <w:t xml:space="preserve">ومن صام الهجير وقام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وناجي الله خير الخالقينا</w:t>
      </w:r>
    </w:p>
    <w:p>
      <w:pPr>
        <w:pStyle w:val="BookText"/>
        <w:rPr/>
      </w:pPr>
      <w:r>
        <w:rPr>
          <w:rFonts w:ascii="IRNazanin" w:hAnsi="IRNazanin" w:eastAsia="IRNazanin"/>
          <w:color w:val="111111"/>
          <w:sz w:val="28"/>
          <w:sz w:val="28"/>
          <w:szCs w:val="28"/>
          <w:rtl w:val="true"/>
          <w:lang w:bidi="fa-IR"/>
        </w:rPr>
        <w:t xml:space="preserve">إمام صادق بر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قد حوى علما ودينا</w:t>
      </w:r>
    </w:p>
    <w:p>
      <w:pPr>
        <w:pStyle w:val="BookText"/>
        <w:rPr/>
      </w:pPr>
      <w:r>
        <w:rPr>
          <w:rFonts w:ascii="Amiri" w:hAnsi="Amiri" w:eastAsia="Amiri" w:cs="Amiri"/>
          <w:color w:val="111111"/>
          <w:sz w:val="28"/>
          <w:sz w:val="28"/>
          <w:szCs w:val="28"/>
          <w:rtl w:val="true"/>
          <w:lang w:bidi="ar-SA"/>
        </w:rPr>
        <w:t xml:space="preserve">شجاع أشوس بطل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ومقدام الأساود في العرين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كمي باسل قرم هزبر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 أروع ليث بطينا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فعمرو قاده في الأسر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طفا وسقى ابن ود منه حينا</w:t>
      </w:r>
    </w:p>
    <w:p>
      <w:pPr>
        <w:pStyle w:val="BookText"/>
        <w:rPr/>
      </w:pPr>
      <w:r>
        <w:rPr>
          <w:rFonts w:ascii="Amiri" w:hAnsi="Amiri" w:eastAsia="Amiri" w:cs="Amiri"/>
          <w:color w:val="111111"/>
          <w:sz w:val="28"/>
          <w:sz w:val="28"/>
          <w:szCs w:val="28"/>
          <w:rtl w:val="true"/>
          <w:lang w:bidi="ar-SA"/>
        </w:rPr>
        <w:t xml:space="preserve">ومرحب قده بالسيف 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وعفر ذا الخمار على الجبينا</w:t>
      </w:r>
    </w:p>
    <w:p>
      <w:pPr>
        <w:pStyle w:val="BookText"/>
        <w:rPr/>
      </w:pPr>
      <w:r>
        <w:rPr>
          <w:rFonts w:ascii="Amiri" w:hAnsi="Amiri" w:eastAsia="Amiri" w:cs="Amiri"/>
          <w:color w:val="111111"/>
          <w:sz w:val="28"/>
          <w:sz w:val="28"/>
          <w:szCs w:val="28"/>
          <w:rtl w:val="true"/>
          <w:lang w:bidi="ar-SA"/>
        </w:rPr>
        <w:t xml:space="preserve">وبات على الفراش يقي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يعبأ بكيد الكافرينا</w:t>
      </w:r>
    </w:p>
    <w:p>
      <w:pPr>
        <w:pStyle w:val="BookText"/>
        <w:rPr/>
      </w:pPr>
      <w:r>
        <w:rPr>
          <w:rFonts w:ascii="Amiri" w:hAnsi="Amiri" w:eastAsia="Amiri" w:cs="Amiri"/>
          <w:color w:val="111111"/>
          <w:sz w:val="28"/>
          <w:sz w:val="28"/>
          <w:szCs w:val="28"/>
          <w:rtl w:val="true"/>
          <w:lang w:bidi="ar-SA"/>
        </w:rPr>
        <w:t xml:space="preserve">ويدعو للجماعة من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ويقضي بالفرائض مستبينا</w:t>
      </w:r>
    </w:p>
    <w:p>
      <w:pPr>
        <w:pStyle w:val="BookText"/>
        <w:rPr/>
      </w:pPr>
      <w:r>
        <w:rPr>
          <w:rFonts w:ascii="Amiri" w:hAnsi="Amiri" w:eastAsia="Amiri" w:cs="Amiri"/>
          <w:color w:val="111111"/>
          <w:sz w:val="28"/>
          <w:sz w:val="28"/>
          <w:szCs w:val="28"/>
          <w:rtl w:val="true"/>
          <w:lang w:bidi="ar-SA"/>
        </w:rPr>
        <w:t xml:space="preserve">وكل مناقب الخيرات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رسول رب العالمينا</w:t>
      </w:r>
    </w:p>
    <w:p>
      <w:pPr>
        <w:pStyle w:val="BookText"/>
        <w:rPr/>
      </w:pPr>
      <w:r>
        <w:rPr>
          <w:rFonts w:ascii="Amiri" w:hAnsi="Amiri" w:eastAsia="Amiri" w:cs="Amiri"/>
          <w:color w:val="111111"/>
          <w:sz w:val="28"/>
          <w:sz w:val="28"/>
          <w:szCs w:val="28"/>
          <w:rtl w:val="true"/>
          <w:lang w:bidi="ar-SA"/>
        </w:rPr>
        <w:t xml:space="preserve">مضى بعد النبي فدته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وخير الصالحينا</w:t>
      </w:r>
    </w:p>
    <w:p>
      <w:pPr>
        <w:pStyle w:val="BookText"/>
        <w:rPr/>
      </w:pPr>
      <w:r>
        <w:rPr>
          <w:rFonts w:ascii="Amiri" w:hAnsi="Amiri" w:eastAsia="Amiri" w:cs="Amiri"/>
          <w:color w:val="111111"/>
          <w:sz w:val="28"/>
          <w:sz w:val="28"/>
          <w:szCs w:val="28"/>
          <w:rtl w:val="true"/>
          <w:lang w:bidi="ar-SA"/>
        </w:rPr>
        <w:t xml:space="preserve">إذا استقبلت وجه أبي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البدر فاق الناظرينا</w:t>
      </w:r>
    </w:p>
    <w:p>
      <w:pPr>
        <w:pStyle w:val="BookText"/>
        <w:rPr/>
      </w:pPr>
      <w:r>
        <w:rPr>
          <w:rFonts w:ascii="IRNazanin" w:hAnsi="IRNazanin" w:eastAsia="IRNazanin"/>
          <w:color w:val="111111"/>
          <w:sz w:val="28"/>
          <w:sz w:val="28"/>
          <w:szCs w:val="28"/>
          <w:rtl w:val="true"/>
          <w:lang w:bidi="fa-IR"/>
        </w:rPr>
        <w:t xml:space="preserve">وكنا قبل مقتله بخیر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مولی رسول الله فينا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يقيم الحق لا يرتاب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وينهك قطع أيدي السارقينا</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وليس بكاتم علما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يخلق من المتجبرينا</w:t>
      </w:r>
    </w:p>
    <w:p>
      <w:pPr>
        <w:pStyle w:val="BookText"/>
        <w:rPr/>
      </w:pPr>
      <w:r>
        <w:rPr>
          <w:rFonts w:ascii="Amiri" w:hAnsi="Amiri" w:eastAsia="Amiri" w:cs="Amiri"/>
          <w:color w:val="111111"/>
          <w:sz w:val="28"/>
          <w:sz w:val="28"/>
          <w:szCs w:val="28"/>
          <w:rtl w:val="true"/>
          <w:lang w:bidi="ar-SA"/>
        </w:rPr>
        <w:t xml:space="preserve">أفي الشهر الحرام 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الخلق طرا أجمعينا</w:t>
      </w:r>
    </w:p>
    <w:p>
      <w:pPr>
        <w:pStyle w:val="BookText"/>
        <w:rPr/>
      </w:pPr>
      <w:r>
        <w:rPr>
          <w:rFonts w:ascii="Amiri" w:hAnsi="Amiri" w:eastAsia="Amiri" w:cs="Amiri"/>
          <w:color w:val="111111"/>
          <w:sz w:val="28"/>
          <w:sz w:val="28"/>
          <w:szCs w:val="28"/>
          <w:rtl w:val="true"/>
          <w:lang w:bidi="ar-SA"/>
        </w:rPr>
        <w:t xml:space="preserve">ومن بعد النبي فخير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وخير الصالحينا</w:t>
      </w:r>
    </w:p>
    <w:p>
      <w:pPr>
        <w:pStyle w:val="BookText"/>
        <w:rPr/>
      </w:pPr>
      <w:r>
        <w:rPr>
          <w:rFonts w:ascii="Amiri" w:hAnsi="Amiri" w:eastAsia="Amiri" w:cs="Amiri"/>
          <w:color w:val="111111"/>
          <w:sz w:val="28"/>
          <w:sz w:val="28"/>
          <w:szCs w:val="28"/>
          <w:rtl w:val="true"/>
          <w:lang w:bidi="ar-SA"/>
        </w:rPr>
        <w:t xml:space="preserve">فلو أنا سئلنا المال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بذلنا المال فيه والبنينا</w:t>
      </w:r>
    </w:p>
    <w:p>
      <w:pPr>
        <w:pStyle w:val="BookText"/>
        <w:rPr/>
      </w:pPr>
      <w:r>
        <w:rPr>
          <w:rFonts w:ascii="IRNazanin" w:hAnsi="IRNazanin" w:eastAsia="IRNazanin"/>
          <w:color w:val="111111"/>
          <w:sz w:val="28"/>
          <w:sz w:val="28"/>
          <w:szCs w:val="28"/>
          <w:rtl w:val="true"/>
          <w:lang w:bidi="fa-IR"/>
        </w:rPr>
        <w:t xml:space="preserve">کن الناس إذ فقدوا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نعام جال في بلد سنينا</w:t>
      </w:r>
    </w:p>
    <w:p>
      <w:pPr>
        <w:pStyle w:val="BookText"/>
        <w:rPr/>
      </w:pPr>
      <w:r>
        <w:rPr>
          <w:rFonts w:ascii="Amiri" w:hAnsi="Amiri" w:eastAsia="Amiri" w:cs="Amiri"/>
          <w:color w:val="111111"/>
          <w:sz w:val="28"/>
          <w:sz w:val="28"/>
          <w:szCs w:val="28"/>
          <w:rtl w:val="true"/>
          <w:lang w:bidi="ar-SA"/>
        </w:rPr>
        <w:t xml:space="preserve">فلا والله لا أنسى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صلاته في الراكعينا</w:t>
      </w:r>
    </w:p>
    <w:p>
      <w:pPr>
        <w:pStyle w:val="BookText"/>
        <w:rPr/>
      </w:pPr>
      <w:r>
        <w:rPr>
          <w:rFonts w:ascii="Amiri" w:hAnsi="Amiri" w:eastAsia="Amiri" w:cs="Amiri"/>
          <w:color w:val="111111"/>
          <w:sz w:val="28"/>
          <w:sz w:val="28"/>
          <w:szCs w:val="28"/>
          <w:rtl w:val="true"/>
          <w:lang w:bidi="ar-SA"/>
        </w:rPr>
        <w:t xml:space="preserve">لقد علمت قريش حيث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خيرها حسبا ودينا</w:t>
      </w:r>
    </w:p>
    <w:p>
      <w:pPr>
        <w:pStyle w:val="BookText"/>
        <w:rPr/>
      </w:pPr>
      <w:r>
        <w:rPr>
          <w:rFonts w:ascii="Amiri" w:hAnsi="Amiri" w:eastAsia="Amiri" w:cs="Amiri"/>
          <w:color w:val="111111"/>
          <w:sz w:val="28"/>
          <w:sz w:val="28"/>
          <w:szCs w:val="28"/>
          <w:rtl w:val="true"/>
          <w:lang w:bidi="ar-SA"/>
        </w:rPr>
        <w:t xml:space="preserve">ألا فابلغ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pStyle w:val="BookText"/>
        <w:rPr/>
      </w:pPr>
      <w:r>
        <w:rPr>
          <w:rFonts w:ascii="IRNazanin" w:hAnsi="IRNazanin" w:eastAsia="IRNazanin"/>
          <w:color w:val="111111"/>
          <w:sz w:val="28"/>
          <w:sz w:val="28"/>
          <w:szCs w:val="28"/>
          <w:rtl w:val="true"/>
          <w:lang w:bidi="fa-IR"/>
        </w:rPr>
        <w:t xml:space="preserve">وقل للشامتين بنا رویدا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سيلقي الشامتون كما لقينا</w:t>
      </w:r>
    </w:p>
    <w:p>
      <w:pPr>
        <w:pStyle w:val="BookText"/>
        <w:rPr/>
      </w:pPr>
      <w:r>
        <w:rPr>
          <w:rFonts w:ascii="Amiri" w:hAnsi="Amiri" w:eastAsia="Amiri" w:cs="Amiri"/>
          <w:color w:val="111111"/>
          <w:sz w:val="28"/>
          <w:sz w:val="28"/>
          <w:szCs w:val="28"/>
          <w:rtl w:val="true"/>
          <w:lang w:bidi="ar-SA"/>
        </w:rPr>
        <w:t xml:space="preserve">قتلتم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وذللها ومن ركب السفينا</w:t>
      </w:r>
    </w:p>
    <w:p>
      <w:pPr>
        <w:pStyle w:val="BookText"/>
        <w:rPr/>
      </w:pPr>
      <w:r>
        <w:rPr>
          <w:rFonts w:ascii="Amiri" w:hAnsi="Amiri" w:eastAsia="Amiri" w:cs="Amiri"/>
          <w:color w:val="111111"/>
          <w:sz w:val="28"/>
          <w:sz w:val="28"/>
          <w:szCs w:val="28"/>
          <w:rtl w:val="true"/>
          <w:lang w:bidi="ar-SA"/>
        </w:rPr>
        <w:t xml:space="preserve">الا فابلغ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بقية الخلفاء فينا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أحد في المسجد إلا انتحب وبكى لبكائها، وكل من كان حاضرا من عدو وصديق، ولم أر باكية ولا باكيا أكثر من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البرسي في مشارق الأنوار عن محدثي أهل الكوفة أن أمير المومنین علیه السلام لما حمله الحسن والحسين علیهما السلام على سريره إلى مكان البئر المختلف فيه إلى نجف الكوفة وجدوا فارسا يتضوع منه رائحة المسك، فسلم عليهما ثم قال للحسن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الحسن بن علي رضيع الوحي والتنزيل وفطيم العلم والشرف الجليل خليفة أمير المؤمنين وسيد الوصيين؟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الحسين بن أمير المؤمنين وسيد الوصيين سبط الرحمة ورضيع العصمة وربيب الحكمة ووالد الأئمة؟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سلماء إلي وأمضيا في دعة الله، فقال له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أوصى إلينا أن لا نسلم إلا إلى أحد 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أو الخضر فمن أنت منهما؟ </w:t>
      </w:r>
    </w:p>
    <w:p>
      <w:pPr>
        <w:pStyle w:val="BookText"/>
        <w:rPr/>
      </w:pPr>
      <w:r>
        <w:rPr>
          <w:rFonts w:ascii="IRNazanin" w:hAnsi="IRNazanin" w:eastAsia="IRNazanin"/>
          <w:color w:val="111111"/>
          <w:sz w:val="28"/>
          <w:sz w:val="28"/>
          <w:szCs w:val="28"/>
          <w:rtl w:val="true"/>
          <w:lang w:bidi="fa-IR"/>
        </w:rPr>
        <w:t>فكشف النقاب فإذا هو أمير المؤمنين علیه السلام، ثم قال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إنه لا تموت نفس إلا ويشهدها أفما يشهد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الحسن بن علي علیه السلام أن أمير المؤمنين قال للحسن والحسين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وضعتماني في الضريح فصليا ركعتين قبل أن تهيلا علي التراب، وانظرا ما يكون، فلما وضعاه في الضريح المقدس فعلا ما أمرا به، ونظرا وإذا الضريح مغطى بثوب من سندس، فكشف الحسن علیه السلام مما يلي وجه أمير المؤمنين، فوجد رسول الله صلى الله عليه وآله وآدم وإبراهيم يتحدثون مع أمير المؤمنين علیه السلام، وكشف الحسين مما يلي رجليه فوجد الزهراء وحواء ومريم وآسية عليهن السلام ينحن على أمير المؤمنين علیه السلام ويندينه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هذين الخبرين إلا من طريق البرسي، ولا أعتمد على ما يتفرد بنقله، ولا أردهما، لورود الأخبار الكثيرة الدالة على ظهورهم بعد موتهم في أجسادهم المثالية، وقد مرت في كتاب المعاد وكتاب الإمامة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10" w:name="pg19220_217310"/>
    </w:p>
    <w:p>
      <w:pPr>
        <w:pStyle w:val="Heading2"/>
        <w:numPr>
          <w:ilvl w:val="1"/>
          <w:numId w:val="1"/>
        </w:numPr>
        <w:rPr/>
      </w:pPr>
      <w:bookmarkStart w:id="11" w:name="__RefHeading___Toc13765430_1280447820"/>
      <w:bookmarkStart w:id="12" w:name="_Toc4"/>
      <w:bookmarkEnd w:id="10"/>
      <w:bookmarkEnd w:id="11"/>
      <w:r>
        <w:rPr>
          <w:rtl w:val="true"/>
        </w:rPr>
        <w:t>زينب عند وفاة أمها فاطمة الزهراء علیها السلام</w:t>
      </w:r>
      <w:bookmarkEnd w:id="12"/>
    </w:p>
    <w:p>
      <w:pPr>
        <w:pStyle w:val="BookText"/>
        <w:rPr/>
      </w:pPr>
      <w:r>
        <w:rPr>
          <w:rFonts w:ascii="IRNazanin" w:hAnsi="IRNazanin" w:eastAsia="IRNazanin"/>
          <w:color w:val="111111"/>
          <w:sz w:val="28"/>
          <w:sz w:val="28"/>
          <w:szCs w:val="28"/>
          <w:rtl w:val="true"/>
          <w:lang w:bidi="fa-IR"/>
        </w:rPr>
        <w:t xml:space="preserve">قال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بعض الكتب خبراً في وفاتها علیه السلام فأحببت إيراده وإن لم آخذه من أصل يعول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ورقة بن عبد الله الأزدي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حاجاً إلى بيت الله الحرام راجياً لثواب الله رب العالمين، فبينما أنا أطوف وإذا أنا بجارية سمراء، ومليحة الوجه عذبة الكلام، وهي تنادي بفصاحة منطقها،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الكعبة الحرام، والحفظة الكرام، وزمزم والمقام، والمشاعر العظام ورب محمد خير الأنام، صَلَّی اللَّهِ عَلَیهِ وَ آلِهِ وَ سَلّم البررة الكرام أسألك أن تحشرني مع ساداتي الطاهرين، وأبنائهم الغر المحجلين الميامين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فاشهدوا يا جماعة الحجاج والمعتمرين أن موالي خيرة الأخيار، وصفوة الأبرار، والذين علا قدرهم على الاقدار، وارتفع ذكرهم في سائر الأمصار المرتدين بالفخار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ورقة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جارية إني لأظنك من موالي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من مواليهم؟</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فضة أمة فاطمة الزهراء ابنة محمد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عليها وعلى أبيها وبعلها وبنيها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وأهلاً وسهلاً، فلقد كنت مشتاقا إلى كلامك ومنطقك فأريد منك الساعة أن تجيبيني من مسألة أسألك، فإذا أنت فرغت من الطواف قفي لي عند سوق الطعام حتى آتيك وأنت مثابة مأجورة، فافترقنا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فرغت من الطواف وأردت الرجوع إلى منزلي جعلت طريقي على سوق الطعام وإذا أنا بها جالسة في </w:t>
      </w:r>
    </w:p>
    <w:p>
      <w:pPr>
        <w:pStyle w:val="BookText"/>
        <w:rPr/>
      </w:pPr>
      <w:r>
        <w:rPr>
          <w:rFonts w:ascii="IRNazanin" w:hAnsi="IRNazanin" w:eastAsia="IRNazanin"/>
          <w:color w:val="111111"/>
          <w:sz w:val="28"/>
          <w:sz w:val="28"/>
          <w:szCs w:val="28"/>
          <w:rtl w:val="true"/>
          <w:lang w:bidi="fa-IR"/>
        </w:rPr>
        <w:t>معزل عن الناس، فأقبلت عليها واعتزلت بها وأهديت إليها هدية ولم أعتقد أنها صدقة، ثم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فضة أخبريني عن مولاتك فاطمة الزهراء علیها السلام وما الذي رأيت منها عند وفاتها بعد موت أبيها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كلامي تغرغرت عيناها بالدموع ثم انتحبت نادبة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ورقة بن عبد الله هيجت علي حزنا ساكنا، وأشجانا في فؤادي كانت كامنة، فاسمع الآن ما شاهدت منها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أنه لما قبض رسول الله صَلَّی اللَّهِ عَلَیهِ وَ آلِهِ وَ سَلّم افتجع له الصغير والكبير، وكثر عليه البكاء، وقل العزاء، وعظم رزؤه على الأقرباء والأصحاب والأولياء والأحباب والغرباء والأنساب، ولم تلق إلا كل باك وباكية، ونادب ونادبة، ولم يكن في أهل الأرض والأصحاب، والأقرباء والأحباب، أشد حزنا وأعظم بكاء وانتحابا من مولاتي فاطمة الزهراء علیها السلام، وكان حزنها يتجدد ويزيد، وبكاؤها يشتد فجلست سبعة أيام لا يهدأ لها أنين، ولا يسكن منها الحنين، كل يوم جاء كان بكاؤها أكثر من اليوم الأول، فلما كان في اليوم الثامن أبدت ما كتمت من الحزن، فلم تطق صبرا إذ خرجت وصرخت، فكأنها من فم رسول الله صَلَّی اللَّهِ عَلَیهِ وَ آلِهِ وَ سَلّم تنطق، فتبادرت النسوان، وخرجت الولائد والولدان، وضع الناس بالبكاء والنحيب وجاء الناس من كل مكان، وأطفئت المصابيح لكيلا تتبين صفحات النساء وخيل إلى النسوان أن رسول الله صَلَّی اللَّهِ عَلَیهِ وَ آلِهِ وَ سَلّم قد قام من قبره، وصارت الناس في دهشة وحيرة لما قد رهقهم، وهي علیها السلام تنادي وتندب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أبتاه، واصفياه، وا محمداه وا أبا القاسماه، وا ربيع الأرامل واليتامى، من للقبلة والمصلى، ومن لابنتك الوالهة الثكلى</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أقبلت تعثر في أذيالها، وهي لا تبصر شيئا من عبرتها، ومن تواتر دمعتها حتى دنت من قبر أبيها محمد صَلَّی اللَّهِ عَلَیهِ وَ آلِهِ وَ سَلّم فلما نظرت إلى الحجرة وقع طرفها على المأذنة فقصرت خطاها، ودام نحيبها وبكاها، إلى أن أغمي عليها، فتبادرت النسوان إليها فنضحن الماء عليها وعلى صدرها وجبينها حتى أفاقت، فلما أفاقت من غشيتها قامت </w:t>
      </w:r>
    </w:p>
    <w:p>
      <w:pPr>
        <w:pStyle w:val="BookText"/>
        <w:rPr/>
      </w:pPr>
      <w:r>
        <w:rPr>
          <w:rFonts w:ascii="IRNazanin" w:hAnsi="IRNazanin" w:eastAsia="IRNazanin"/>
          <w:color w:val="111111"/>
          <w:sz w:val="28"/>
          <w:sz w:val="28"/>
          <w:szCs w:val="28"/>
          <w:rtl w:val="true"/>
          <w:lang w:bidi="fa-IR"/>
        </w:rPr>
        <w:t>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قوتي، وخانني جلدي، وشمت بي عدوي، والكمد قاتلي، يا أبتاه بقيت والهة وحيدة، وحيرانة فريدة، فقد انخمد صوتي، وانقطع ظهري، وتنغص عيشي، وتكدر دهري، فما أجد يا أبناء بعدك أنيسا لوحشتي، ولا رادا لدمعتي ولا معينا لضعفي، فقد فني بعدك محكم التنزيل، ومهبط جبرئيل، ومحل ميكائيل انقلبت بعدك يا أبتاه الأسباب، وتغلقت دوني الأبواب، فأنا للدنيا بعدك قالية وعليك ما ترددت أنفاسي باكية، لا ينفد شوقي إليك، ولا حزني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والباه، ثم 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حزني عليك حزن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وفؤادي والله صب عنيد</w:t>
      </w:r>
    </w:p>
    <w:p>
      <w:pPr>
        <w:pStyle w:val="BookText"/>
        <w:rPr/>
      </w:pPr>
      <w:r>
        <w:rPr>
          <w:rFonts w:ascii="Amiri" w:hAnsi="Amiri" w:eastAsia="Amiri" w:cs="Amiri"/>
          <w:color w:val="111111"/>
          <w:sz w:val="28"/>
          <w:sz w:val="28"/>
          <w:szCs w:val="28"/>
          <w:rtl w:val="true"/>
          <w:lang w:bidi="ar-SA"/>
        </w:rPr>
        <w:t xml:space="preserve">كل يوم يزيد فيه شجوني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واكتيابي عليك ليس يبيد</w:t>
      </w:r>
    </w:p>
    <w:p>
      <w:pPr>
        <w:pStyle w:val="BookText"/>
        <w:rPr/>
      </w:pPr>
      <w:r>
        <w:rPr>
          <w:rFonts w:ascii="Amiri" w:hAnsi="Amiri" w:eastAsia="Amiri" w:cs="Amiri"/>
          <w:color w:val="111111"/>
          <w:sz w:val="28"/>
          <w:sz w:val="28"/>
          <w:szCs w:val="28"/>
          <w:rtl w:val="true"/>
          <w:lang w:bidi="ar-SA"/>
        </w:rPr>
        <w:t xml:space="preserve">جل خطبي فبان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فبكائي كل وقت جديد</w:t>
      </w:r>
    </w:p>
    <w:p>
      <w:pPr>
        <w:pStyle w:val="BookText"/>
        <w:rPr/>
      </w:pPr>
      <w:r>
        <w:rPr>
          <w:rFonts w:ascii="Amiri" w:hAnsi="Amiri" w:eastAsia="Amiri" w:cs="Amiri"/>
          <w:color w:val="111111"/>
          <w:sz w:val="28"/>
          <w:sz w:val="28"/>
          <w:szCs w:val="28"/>
          <w:rtl w:val="true"/>
          <w:lang w:bidi="ar-SA"/>
        </w:rPr>
        <w:t xml:space="preserve">إن قلبا عليك يألف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عزاء فإنه لجليد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نادت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أبناء انقطعت بك الدنيا بأنوارها، وزوت زهرتها وكانت ببهجتك زاهرة، فقد أسود نهارها، فصار يحكي حنادسها رطبها ويابسها، يا أبتاه لا زلت آسفة عليك إلى التلاق، يا أبتاه زال غمضي منذ حق الفراق، يا أبتاه من للأرامل والمساكين، ومن للأمة إلى يوم الدين، يا أبتاه أمسينا بعدك من المستضعفين يا أبتاء أصبحت الناس عنا معرضين، ولقد كنا بك معظمين في الناس غير مستضعفين فأي دمعة لفراقك لا تنهمل، وأي حزن بعدك عليك لا يتصل، وأي جفن بعدك بالنوم يكتحل، وأنت ربيع الدين، ونور النبيين، فكيف للجبال لا تمور، وللبحار بعدك لا تغور، والأرض كيف لم تتزلزل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رميت يا أبناء بالخطب الجليل، ولم تكن الرزية بالقليل، وطرقت يا أبتاء بالمصاب العظيم، وبالفادح المهول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بكتك يا أبتاه الاملاك، ووقفت الأفلاك، فمنبرك بعدك مستوحش، ومحرابك خال من مناجاتك، وقبرك فرح بمواراتك، والجنة مشتاقة إليك وإلى دعائك وصلاتك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أبناء ما أعظم ظلمة مجالسك، فوا أسفاه عليك إلى أن أقدم عاجلا عليك وأشكل أبو الحسن المؤتمن أبو </w:t>
      </w:r>
    </w:p>
    <w:p>
      <w:pPr>
        <w:pStyle w:val="BookText"/>
        <w:rPr/>
      </w:pPr>
      <w:r>
        <w:rPr>
          <w:rFonts w:ascii="Amiri" w:hAnsi="Amiri" w:eastAsia="Amiri" w:cs="Amiri"/>
          <w:color w:val="111111"/>
          <w:sz w:val="28"/>
          <w:sz w:val="28"/>
          <w:szCs w:val="28"/>
          <w:rtl w:val="true"/>
          <w:lang w:bidi="ar-SA"/>
        </w:rPr>
        <w:t xml:space="preserve">ولديك، الحسن والحسين، وأخوك ووليك وحبيبك ومن ربيته صغيراً، وواخيته كبيراً، وأحلى أحبابك وأصحابك إليك من كان منهم سابقاً ومهاجراً وناصراً، والشكل شاملنا، والبكاء قاتلنا، والأسى لازمنا ثم زفرت زفرة وأنت أنة كادت روحها أن تخرج ثم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صبري وبان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فقدي لخاتم الأنبياء</w:t>
      </w:r>
    </w:p>
    <w:p>
      <w:pPr>
        <w:pStyle w:val="BookText"/>
        <w:rPr/>
      </w:pPr>
      <w:r>
        <w:rPr>
          <w:rFonts w:ascii="Amiri" w:hAnsi="Amiri" w:eastAsia="Amiri" w:cs="Amiri"/>
          <w:color w:val="111111"/>
          <w:sz w:val="28"/>
          <w:sz w:val="28"/>
          <w:szCs w:val="28"/>
          <w:rtl w:val="true"/>
          <w:lang w:bidi="ar-SA"/>
        </w:rPr>
        <w:t xml:space="preserve">عين يا عين أسكبي الدمع 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لا تبخلي بفيض الدماء</w:t>
      </w:r>
    </w:p>
    <w:p>
      <w:pPr>
        <w:pStyle w:val="BookText"/>
        <w:rPr/>
      </w:pPr>
      <w:r>
        <w:rPr>
          <w:rFonts w:ascii="Amiri" w:hAnsi="Amiri" w:eastAsia="Amiri" w:cs="Amiri"/>
          <w:color w:val="111111"/>
          <w:sz w:val="28"/>
          <w:sz w:val="28"/>
          <w:szCs w:val="28"/>
          <w:rtl w:val="true"/>
          <w:lang w:bidi="ar-SA"/>
        </w:rPr>
        <w:t xml:space="preserve">يا رسول الاله يا خيرة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وكهف الأيتام والضعفاء</w:t>
      </w:r>
    </w:p>
    <w:p>
      <w:pPr>
        <w:pStyle w:val="BookText"/>
        <w:rPr/>
      </w:pPr>
      <w:r>
        <w:rPr>
          <w:rFonts w:ascii="Amiri" w:hAnsi="Amiri" w:eastAsia="Amiri" w:cs="Amiri"/>
          <w:color w:val="111111"/>
          <w:sz w:val="28"/>
          <w:sz w:val="28"/>
          <w:szCs w:val="28"/>
          <w:rtl w:val="true"/>
          <w:lang w:bidi="ar-SA"/>
        </w:rPr>
        <w:t xml:space="preserve">قد بكتك الجبال والوحش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 والأرض بعد بكي السماء</w:t>
      </w:r>
    </w:p>
    <w:p>
      <w:pPr>
        <w:pStyle w:val="BookText"/>
        <w:rPr/>
      </w:pPr>
      <w:r>
        <w:rPr>
          <w:rFonts w:ascii="Amiri" w:hAnsi="Amiri" w:eastAsia="Amiri" w:cs="Amiri"/>
          <w:color w:val="111111"/>
          <w:sz w:val="28"/>
          <w:sz w:val="28"/>
          <w:szCs w:val="28"/>
          <w:rtl w:val="true"/>
          <w:lang w:bidi="ar-SA"/>
        </w:rPr>
        <w:t xml:space="preserve">وبكاك الحجون والركن والمشغر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مع البطحاء</w:t>
      </w:r>
    </w:p>
    <w:p>
      <w:pPr>
        <w:pStyle w:val="BookText"/>
        <w:rPr/>
      </w:pPr>
      <w:r>
        <w:rPr>
          <w:rFonts w:ascii="Amiri" w:hAnsi="Amiri" w:eastAsia="Amiri" w:cs="Amiri"/>
          <w:color w:val="111111"/>
          <w:sz w:val="28"/>
          <w:sz w:val="28"/>
          <w:szCs w:val="28"/>
          <w:rtl w:val="true"/>
          <w:lang w:bidi="ar-SA"/>
        </w:rPr>
        <w:t xml:space="preserve">ويكاك المحراب والدرس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الصبح معلنا والمساء وبكاك الاسلام إذ صار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غريبا من سائر الغرباء</w:t>
      </w:r>
    </w:p>
    <w:p>
      <w:pPr>
        <w:pStyle w:val="BookText"/>
        <w:rPr/>
      </w:pPr>
      <w:r>
        <w:rPr>
          <w:rFonts w:ascii="Amiri" w:hAnsi="Amiri" w:eastAsia="Amiri" w:cs="Amiri"/>
          <w:color w:val="111111"/>
          <w:sz w:val="28"/>
          <w:sz w:val="28"/>
          <w:szCs w:val="28"/>
          <w:rtl w:val="true"/>
          <w:lang w:bidi="ar-SA"/>
        </w:rPr>
        <w:t xml:space="preserve">لو ترى المنبر الذي كنت تعلو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علاء الظلام بعد الضياء</w:t>
      </w:r>
    </w:p>
    <w:p>
      <w:pPr>
        <w:pStyle w:val="BookText"/>
        <w:rPr/>
      </w:pPr>
      <w:r>
        <w:rPr>
          <w:rFonts w:ascii="Amiri" w:hAnsi="Amiri" w:eastAsia="Amiri" w:cs="Amiri"/>
          <w:color w:val="111111"/>
          <w:sz w:val="28"/>
          <w:sz w:val="28"/>
          <w:szCs w:val="28"/>
          <w:rtl w:val="true"/>
          <w:lang w:bidi="ar-SA"/>
        </w:rPr>
        <w:t xml:space="preserve">يا إلهي عجل وفاتي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تنغصت الحياة يا مولائي</w:t>
      </w:r>
    </w:p>
    <w:p>
      <w:pPr>
        <w:pStyle w:val="BookText"/>
        <w:rPr/>
      </w:pPr>
      <w:r>
        <w:rPr>
          <w:rFonts w:ascii="IRNazanin" w:hAnsi="IRNazanin" w:eastAsia="IRNazanin"/>
          <w:color w:val="111111"/>
          <w:sz w:val="28"/>
          <w:sz w:val="28"/>
          <w:szCs w:val="28"/>
          <w:rtl w:val="true"/>
          <w:lang w:bidi="fa-IR"/>
        </w:rPr>
        <w:t>قالت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رجعت إلى منزلها وأخذت بالبكاء والعويل ليلها ونهارها، وهي لا ترقاً دمعتها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تهدأ زفرتها علیه السلام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واجتمع شيوخ أهل المدينة وأقبلوا إلى أمير المؤمنين علي علیه السلام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إن فاطمة علیها السلام تبكي الليل والنهار فلا أحد منا يتهنا بالنوم في الليل على فرشنا، ولا بالنهار لنا قرار على أشغالنا وطلب معايشنا وإنا نخبرك أن تسألها إما أن تبكي ليلا أو نهارا،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أمير المؤمنين علیه السلام حتى دخل على فاطمه علیها السلام و هی لا تفيق من البكاء، ولا ينفع فيها العزاء فلما رأته سكنت هنيئة له،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صَلَّی اللَّهِ عَلَیهِ وَ آلِهِ وَ سَلّم إن شيوخ المدينة يسألوني أن أسألك إما أن تبكين أباك ليلا وإما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يا أبا الحسن ما أقل مكثي بينهم وما أقرب مغيبي من بين أظهرهم فوالله لا أسكت ليلا ولا نهارا أو ألحق بابي رسول الله 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لها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افعلي يا بنت رسول الله ما بدا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بنى لها بيتا في البقيع نازحا عن المدينة يسمى بيت الأحزان، وكانت إذا أصبحت قدمت الحسن والحسين علیهما السلام أمامها، وخرجت إلى البقيع باكية فلا تزال بين القبور باكية، فإذا جاء الليل أقبل أمير المؤمنين علیه السلام إليها وساقها بين يديه إلى منزلها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تزل على ذلك إلى أن مضى لها بعد موت أبيها سبعة وعشرون يوما، واعتلت العلة التي توفيت فيها، فبقيت إلى يوم الأربعين، وقد صلى أمير المؤمنين علیه السلام صلاة الظهر وأقبل يرد المنزل إذا استقبلته الجواري باكيات حزينات فقال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ومالي أراكن متغيرات الوجوه والصور؟</w:t>
      </w:r>
    </w:p>
    <w:p>
      <w:pPr>
        <w:pStyle w:val="BookText"/>
        <w:rPr/>
      </w:pPr>
      <w:r>
        <w:rPr>
          <w:rFonts w:ascii="IRNazanin" w:hAnsi="IRNazanin" w:eastAsia="IRNazanin"/>
          <w:color w:val="111111"/>
          <w:sz w:val="28"/>
          <w:sz w:val="28"/>
          <w:szCs w:val="28"/>
          <w:rtl w:val="true"/>
          <w:lang w:bidi="fa-IR"/>
        </w:rPr>
        <w:t xml:space="preserve">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أدرك ابنة عمك الزهراء علیها السلام وما نظنك تدركها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أمير المؤمنين علیه السلام مسرعا حتى دخل عليها، وإذا بها ملقاه على فراشها وهو من قباطي مصر وهي تقبض يمينا وتمد شمالا، فألقى الرداء عن عائقه والعمامة عن رأسه، وحل أزراره، وأقبل حتى أخذ رأسها وتركه في حجره، وناداها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زهراء فلم تكلمه فناداها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محمد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تكلمه، فناداها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من حمل الزكاة في طرف ردائه وبذلها على الفقراءأ فلم تكلمه، فناداها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ابنة من صلى بالملائكة في السماء مثنى مثنى فلم تكلمه، فناداها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كلميني فأنا ابن عمك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عينيها في وجهه ونظرت إليه وبكت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تجدينه فأنا ابن عمك علي بن أبي طالب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العم إني أجد الموت الذي لا بد منه ولا محيص عنه، وأنا أعلم أنك بعدي لا تصبر على قلة التزويج فإن أنت تزوجت امرأة اجعل لها يوما وليلة واجعل لأولادي يوما وليلة يا أبا الحسن ولا تصح في وجوههما فيصبحان يتيمين غريبين منكسرين فإنهما بالأمس فقدا جدهما واليوم يفقدان أمهما، فالويل لامة تقتلهما وتبغضهما ثم أنشأت 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ابكني إن بكيت يا خير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وأسبل الدمع فهو يوم الفراق</w:t>
      </w:r>
    </w:p>
    <w:p>
      <w:pPr>
        <w:pStyle w:val="BookText"/>
        <w:rPr/>
      </w:pPr>
      <w:r>
        <w:rPr>
          <w:rFonts w:ascii="Amiri" w:hAnsi="Amiri" w:eastAsia="Amiri" w:cs="Amiri"/>
          <w:color w:val="111111"/>
          <w:sz w:val="28"/>
          <w:sz w:val="28"/>
          <w:szCs w:val="28"/>
          <w:rtl w:val="true"/>
          <w:lang w:bidi="ar-SA"/>
        </w:rPr>
        <w:t xml:space="preserve">يا قرين البتول أوصيك بالنسل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أصبحا حليف اشتياق</w:t>
      </w:r>
    </w:p>
    <w:p>
      <w:pPr>
        <w:pStyle w:val="BookText"/>
        <w:rPr/>
      </w:pPr>
      <w:r>
        <w:rPr>
          <w:rFonts w:ascii="Amiri" w:hAnsi="Amiri" w:eastAsia="Amiri" w:cs="Amiri"/>
          <w:color w:val="111111"/>
          <w:sz w:val="28"/>
          <w:sz w:val="28"/>
          <w:szCs w:val="28"/>
          <w:rtl w:val="true"/>
          <w:lang w:bidi="ar-SA"/>
        </w:rPr>
        <w:t xml:space="preserve">ابكني وابك لليتامى ولا تنس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العدى بطف العراق</w:t>
      </w:r>
    </w:p>
    <w:p>
      <w:pPr>
        <w:pStyle w:val="BookText"/>
        <w:rPr/>
      </w:pPr>
      <w:r>
        <w:rPr>
          <w:rFonts w:ascii="Amiri" w:hAnsi="Amiri" w:eastAsia="Amiri" w:cs="Amiri"/>
          <w:color w:val="111111"/>
          <w:sz w:val="28"/>
          <w:sz w:val="28"/>
          <w:szCs w:val="28"/>
          <w:rtl w:val="true"/>
          <w:lang w:bidi="ar-SA"/>
        </w:rPr>
        <w:t xml:space="preserve">فارقوا فأصبحوا يتامى حياري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الله فهو يوم الفراق</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أبن لك يا بنت رسول الله هذا الخبر، والوحي قد انقطع عنا؟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رقدت الساعة فرأيت حبيبي رسول الله صَلَّی اللَّهِ عَلَیهِ وَ آلِهِ وَ سَلّم في قصر من الدر الأبيض فلما رآني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هلمي إلي يا بنية فإني إليك مشتاق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لأشد شوقا منك إلى لقائك،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الليلة عندي وهو الصادق لما وعد والموفي لما 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أنت قرأت بس فاعلم أني قد قضيت نحبي فغسلني ولا تكشف عني فإني طاهرة مطهرة وليصل علي معك من أهلي الأدنى فالأدنى ومن رزق أجري وادفني ليلا في قبري بهذا أخبرني حبيبي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أخذت في أمرها وغسلتها في قميصها ولم أكشفه عنها فوالله لقد كانت ميمونة طاهرة مطهرة ثم حنطتها من فضلة حنوط رسول الله صَلَّی اللَّهِ عَلَیهِ وَ آلِهِ وَ سَلّم وكفنتها وأدرجتها في أكفانها فلما هممت أن أعقد الرداء ناديت يا أم كلثوم يا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تزودوا من أمكم فهذا الفراق واللقاء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الحسن والحسين علیهما السلام وهما يناديان وا حسرتا لا تنطفئ أبدا من فقد جدنا محمد المصطفى وأمنا فاطمة الزهراء يا أم الحسن يا أم الحسين إذا لقيت جدنا محمد المصطفى فاقرئيه منا السلام وقولي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بقينا بعد يتيمين في دار الدنيا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أمير المؤمنين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أشهد الله أنها قد حنت وأنت ومدت يديها وضمتهما إلى صدرها مليا وإذا بهاتف من السماء ينادي يا أبا الحسن ارفعهما عنها فلقد أبكيا والله ملائكة السماوات فقد اشتاق الحبيب إلى المحبوب،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فرفعتهما عن صدرها وجعلت أعقد الرداء وأنا أنشد بهذه الأبيات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فراقك أعظم الأشياء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وفقدك فاطم أدهى الشكول سابكي حسرة وأنوح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 مضى أسنى سبيل</w:t>
      </w:r>
    </w:p>
    <w:p>
      <w:pPr>
        <w:pStyle w:val="BookText"/>
        <w:rPr/>
      </w:pPr>
      <w:r>
        <w:rPr>
          <w:rFonts w:ascii="Amiri" w:hAnsi="Amiri" w:eastAsia="Amiri" w:cs="Amiri"/>
          <w:color w:val="111111"/>
          <w:sz w:val="28"/>
          <w:sz w:val="28"/>
          <w:szCs w:val="28"/>
          <w:rtl w:val="true"/>
          <w:lang w:bidi="ar-SA"/>
        </w:rPr>
        <w:t xml:space="preserve">ألا يا عين جودي واسعديني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فحزني دائم أبكي خليلي</w:t>
      </w:r>
    </w:p>
    <w:p>
      <w:pPr>
        <w:pStyle w:val="BookText"/>
        <w:rPr/>
      </w:pPr>
      <w:r>
        <w:rPr>
          <w:rFonts w:ascii="Amiri" w:hAnsi="Amiri" w:eastAsia="Amiri" w:cs="Amiri"/>
          <w:color w:val="111111"/>
          <w:sz w:val="28"/>
          <w:sz w:val="28"/>
          <w:szCs w:val="28"/>
          <w:rtl w:val="true"/>
          <w:lang w:bidi="ar-SA"/>
        </w:rPr>
        <w:t>ثم حملها على يده وأقبل بها إلى قبر أبيها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حبيب الله، السلام عليك يا نور الله، السلام عليك يا صفوة الله مني السلام عليك والتحية واصلة مني إليك ولديك، ومن ابنتك النازلة عليك بفنائك وإن الوديعة قد استردت، والرهينة قد أخذت، فوا حزناه على الرسول، ثم من بعده على البتول، ولقد اسودت علي الغبراء وبعدت عني الخضراء، فوا حزناء ثم وا أسفاء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عدل بها على الروضة فصلى عليه في أهله وأصحابه ومواليه وأحبائه وطائفة من المهاجرين والأنصار، فلما واراها وألحدها في لحدها أنشأ بهذه الأبيات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وصاحبها حتى الممات عليل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بقائي عندكم لقليل</w:t>
      </w:r>
    </w:p>
    <w:p>
      <w:pPr>
        <w:pStyle w:val="BookText"/>
        <w:rPr/>
      </w:pPr>
      <w:r>
        <w:rPr>
          <w:rFonts w:ascii="Amiri" w:hAnsi="Amiri" w:eastAsia="Amiri" w:cs="Amiri"/>
          <w:color w:val="111111"/>
          <w:sz w:val="28"/>
          <w:sz w:val="28"/>
          <w:szCs w:val="28"/>
          <w:rtl w:val="true"/>
          <w:lang w:bidi="ar-SA"/>
        </w:rPr>
        <w:t xml:space="preserve">وإن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أن الرواة أغفلوا عن ذكر زينب علیها السلام في حياة أُمها وكيف كانت تذهب معها إلى قبر جدها وكيف رأت كل ما جرى مع أمها حتى شهادتها علیهم السلام، إلا أن هذا لا يغير من الواقع شيء، فعادت البنات مرافقه أمهاتهم فكيف إذا كانت البنت زينب الحنونة العطوفة وكيف إذا كانت الأم الرؤوفة التي لا تفارق أولادها حتى في كربلاء، فإذا كانت سيدتنا فاطمة علیها السلام جاءت إلى كربلاء ونظرت إلى حال زينب فهل يعقل أن تتركها في بيتها ولا تصطحبها إلى المسجد أو إلى بيت الأحزان؟</w:t>
      </w:r>
      <w:r>
        <w:rPr>
          <w:rFonts w:eastAsia="IRNazanin" w:cs="IRNazanin"/>
          <w:color w:val="111111"/>
          <w:sz w:val="28"/>
          <w:szCs w:val="28"/>
          <w:rtl w:val="true"/>
          <w:lang w:bidi="fa-IR"/>
        </w:rPr>
        <w:t>!</w:t>
      </w:r>
      <w:bookmarkStart w:id="13" w:name="pg19220_217317"/>
    </w:p>
    <w:p>
      <w:pPr>
        <w:pStyle w:val="Heading2"/>
        <w:numPr>
          <w:ilvl w:val="1"/>
          <w:numId w:val="1"/>
        </w:numPr>
        <w:rPr/>
      </w:pPr>
      <w:bookmarkStart w:id="14" w:name="__RefHeading___Toc13765432_1280447820"/>
      <w:bookmarkStart w:id="15" w:name="_Toc5"/>
      <w:bookmarkEnd w:id="13"/>
      <w:bookmarkEnd w:id="14"/>
      <w:r>
        <w:rPr>
          <w:rtl w:val="true"/>
        </w:rPr>
        <w:t>محطات ومواقف بين زينب والحسين علیهم السلام</w:t>
      </w:r>
      <w:bookmarkEnd w:id="15"/>
    </w:p>
    <w:p>
      <w:pPr>
        <w:pStyle w:val="BookText"/>
        <w:rPr/>
      </w:pPr>
      <w:r>
        <w:rPr>
          <w:rFonts w:ascii="IRNazanin" w:hAnsi="IRNazanin" w:eastAsia="IRNazanin"/>
          <w:color w:val="111111"/>
          <w:sz w:val="28"/>
          <w:sz w:val="28"/>
          <w:szCs w:val="28"/>
          <w:rtl w:val="true"/>
          <w:lang w:bidi="fa-IR"/>
        </w:rPr>
        <w:t xml:space="preserve">روى الطبري عن علي بن الحسين بن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جالس في تلك العشية التي قتل أبي صبيحتها، وعمتي زينب عندي تمرضني إذ اعتزل أبي بأصحابه في خباء له وعنده حوي مولى أبي ذر الغفاري </w:t>
      </w:r>
      <w:r>
        <w:rPr>
          <w:rStyle w:val="FootnoteAnchor"/>
          <w:rtl w:val="true"/>
        </w:rPr>
        <w:footnoteReference w:id="17"/>
      </w:r>
      <w:r>
        <w:rPr>
          <w:rFonts w:ascii="Amiri" w:hAnsi="Amiri" w:eastAsia="Amiri" w:cs="Amiri"/>
          <w:color w:val="111111"/>
          <w:sz w:val="28"/>
          <w:sz w:val="28"/>
          <w:szCs w:val="28"/>
          <w:rtl w:val="true"/>
          <w:lang w:bidi="ar-SA"/>
        </w:rPr>
        <w:t xml:space="preserve">وهو يعالج سيفه ويصلحه وأبي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بالاشراق والأصيل</w:t>
      </w:r>
    </w:p>
    <w:p>
      <w:pPr>
        <w:pStyle w:val="BookText"/>
        <w:rPr/>
      </w:pPr>
      <w:r>
        <w:rPr>
          <w:rFonts w:ascii="Amiri" w:hAnsi="Amiri" w:eastAsia="Amiri" w:cs="Amiri"/>
          <w:color w:val="111111"/>
          <w:sz w:val="28"/>
          <w:sz w:val="28"/>
          <w:szCs w:val="28"/>
          <w:rtl w:val="true"/>
          <w:lang w:bidi="ar-SA"/>
        </w:rPr>
        <w:t xml:space="preserve">من صاحب أو 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 xml:space="preserve">وإنما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سالك السبيل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فأعادها مرتين أو ثلاثاً حتى فهمتها فعرفت ما أراد، فخنقتني عبرتي فرددت دمعي ولزمت السكوت، فعلمت ان البلاء قد نزل، فأما عمتي فإنها سمعت ما سمعت وهي امرأة وفي النساء الرقة والجزع فلم تملك نفسها أن وثبت تجر ثوبها وإنها لحاسرة حتى انتهت إليه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الموت أعدمني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ماتت فاطمة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خليفة الماضي وثمال الباقي، فنظر إليها الحسين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أخية لا يذهبن حلمك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أبا عبد الله استقتلت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فداكا فرد غصته وترقرقت عيناه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القطا ليلا لنام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أفتغصب نفسك اغتصابا فذلك اقرح لقلبي وأشد على </w:t>
      </w:r>
    </w:p>
    <w:p>
      <w:pPr>
        <w:pStyle w:val="BookText"/>
        <w:rPr/>
      </w:pP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ولطمت وجهها وأهوت إلى جيبها وشقته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وخرت مغشيا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إليها الحسين، فصب على وجهها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وتعزي بعزاء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واعلمي أن أهل الأرض يموتون، وان أهل السماء لا يبقون، وان كل شيء هالك إلا وجه الله الذي خلق الأرض بقدرته، ويبعث الخلق فيعودون، وهو فرد وحده أبي خير مني، وأمي خير مني، وأخي خير مني ولي ولهم ولكل مسلم برسول الله أسوة،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فعزاها بهذا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أقسم عليك فابري قسمي لا تشفي علي 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تخمشي على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تدعي علي بالويل والثبور إذا انا 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بها حتى أجلسها عندي وخرج إلى أصحابه، فأمرهم ان يقربوا بعض بيوتهم من بعض وان يدخلوا الاطناب بعضها في بعض، وان يكونوا هم بين البيوت، إلا الوجه الذي يأتيهم منه عدوهم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من طريق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في الخيمة الإمام زين العابدين علیه السلام والعقيلة زينب علیها السلام، أما الإمام زين العابدين فلما سمع كلام أبيه عرف ما أراد فخنقته العبرة، ولزم السكوت وعلم أن البلاء قد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عقيلة بني هاشم علیهم السلام فإنها لما سمعت هذه الأبيات أحست أن شقيقها وبقية أهلها عازمون على الموت و مصممون على الشهادة فأمسكت قلبها في ذعر، ووثبت وهي تجر ذيلها، وقد فاضت عيناها بالدموع، فقالت لأخيها بنبرات لفظت فيها شظايا قلبها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الموت أعدمني الحياة، يا حسيناه، يا سيداه، يا بقية أهل بيتاه، استسلمت، ويئست من الحياة، اليوم مات جدي رسول الله صَلَّی اللَّهِ عَلَیهِ وَ آلِهِ وَ سَلّم و اُمی فاطمة الزهراء وأبي علي وأخي الحسن، يا بقية الماضين وثمال الباقين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الإمام لها بحنان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أخبة لا يذهبن بحلمك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وانبرت العقيلة إلى أخيها وهي شاحبة اللون قد مزق الأسى قلبها الرقيق المعذب فقالت له بأسى والتباع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اتغتصب نفسك اغتصاباً، فذاك أطول لحزني وأشجى 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تملك صبرها بعدما أيقنت أن شقيقها مقتول، فعمدت إلى جيبها فشقته، ولطمت وجهها، وخرت على الأرض فاقدة لوعيها وشاركتها النسوة في المحنة القاسية، وصاحت السيدة أم كلثوم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محمداه، واعلياه، والأماه، واحسيناه، واضيعتاه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وأثر المنظر الرهيب في نفس الإمام فذاب قلبه الزاكي أسى وحسرات وتقدم إلى السيدات من بنات الوحي فجعل يأمرهن بالخلود إلى الصبر والتحمل لأعباء هذه المحنة الكبرى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أختاه، يا أم كلثوم، يا فاطمة، يا رباب، انظرن إذا قتلت فلا تشققن علي جيباً ولا تخمشن وجهاً، ولا تقلن هجراً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عانى الإمام العظيم ألواناً قاسية ومذهلة من المحن والخطوب كانت بقدر إيمانه بالله فلم يكد يفرغ من محنة حتى يواجهه سيل من المحن الكبرى التي لا يطيقها أي إنسان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16" w:name="pg19220_217320"/>
    </w:p>
    <w:p>
      <w:pPr>
        <w:pStyle w:val="Heading2"/>
        <w:numPr>
          <w:ilvl w:val="1"/>
          <w:numId w:val="1"/>
        </w:numPr>
        <w:rPr/>
      </w:pPr>
      <w:bookmarkStart w:id="17" w:name="__RefHeading___Toc13765434_1280447820"/>
      <w:bookmarkStart w:id="18" w:name="_Toc6"/>
      <w:bookmarkEnd w:id="16"/>
      <w:bookmarkEnd w:id="17"/>
      <w:r>
        <w:rPr>
          <w:rtl w:val="true"/>
        </w:rPr>
        <w:t>موقف زينب في كربلاء</w:t>
      </w:r>
      <w:bookmarkEnd w:id="18"/>
    </w:p>
    <w:p>
      <w:pPr>
        <w:pStyle w:val="BookText"/>
        <w:rPr/>
      </w:pPr>
      <w:r>
        <w:rPr>
          <w:rFonts w:ascii="IRNazanin" w:hAnsi="IRNazanin" w:eastAsia="IRNazanin"/>
          <w:color w:val="111111"/>
          <w:sz w:val="28"/>
          <w:sz w:val="28"/>
          <w:szCs w:val="28"/>
          <w:rtl w:val="true"/>
          <w:lang w:bidi="fa-IR"/>
        </w:rPr>
        <w:t>قال الإمام زين العابدين في وصف حزن زينب علیها السلام في كربلاء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عمتي فلما سمعت ما سمعت وهي امرأة ومن شأن النساء الرقة والجزع، فلم تلك نفسها أن وثبت تجر ثوبها وهي حاسرة حتى انتهت إليه،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والكلاه ليت الموت أعدمني الحياة، اليوم مات أمي فاطمة، وأبي علي وأخي الحسن يا خليفة الماضي، وثمال الباقي، فنظر إليها الحسين علیه السلام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أخته لا يذهبن حلمك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ترقرقت عيناه بالدموع،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ترك القطا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ويلتاه افتغتصب نفسك اغتصابا؟</w:t>
      </w:r>
      <w:r>
        <w:rPr>
          <w:rStyle w:val="FootnoteAnchor"/>
          <w:rtl w:val="true"/>
        </w:rPr>
        <w:footnoteReference w:id="21"/>
      </w:r>
      <w:r>
        <w:rPr>
          <w:rFonts w:ascii="Amiri" w:hAnsi="Amiri" w:eastAsia="Amiri" w:cs="Amiri"/>
          <w:color w:val="111111"/>
          <w:sz w:val="28"/>
          <w:sz w:val="28"/>
          <w:szCs w:val="28"/>
          <w:rtl w:val="true"/>
          <w:lang w:bidi="ar-SA"/>
        </w:rPr>
        <w:t>فذلك أقرح لقلبي وأشد على نفسي، ثم لطمت وجهها، وهوت إلى جيبها وشقته وخرت مغشية عليها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إليها الحسين علیه السلام غصب على وجهها الماء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أختاه اتقي الله وتعزي بعزاء الله، واعلمي أن أهل الأرض يموتون، وأهل السماء لا يبقون، وأن كل شي هالك إلا وجه الله تعالى، الذي خلق الخلق بقدرته، ويبعث الخلق ويعودون وهو </w:t>
      </w:r>
    </w:p>
    <w:p>
      <w:pPr>
        <w:pStyle w:val="BookText"/>
        <w:rPr/>
      </w:pPr>
      <w:r>
        <w:rPr>
          <w:rFonts w:ascii="Amiri" w:hAnsi="Amiri" w:eastAsia="Amiri" w:cs="Amiri"/>
          <w:color w:val="111111"/>
          <w:sz w:val="28"/>
          <w:sz w:val="28"/>
          <w:szCs w:val="28"/>
          <w:rtl w:val="true"/>
          <w:lang w:bidi="ar-SA"/>
        </w:rPr>
        <w:t>فرد وحده، وأبي خير مني وأمي خير مني وأخي خير مني ولي ولكل مسلم برسول الله أسوة فعزاها بهذا ونحوه،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إني أقسمت عليك فابري قسمي لا تشقي علي جيبا، ولا تخمشي علي وجها، ولا تدعي علي بالويل والثبور إذا أنا هلكت، ثم جاء بها حتى أجلسها عندي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خرج إلى أصحابه فأمرهم أن يقرن بعضهم بيوتهم من بعض وأن يدخلوا الأطناب بعضها في بعض، وأن يكونوا بين البيوت فيقبلوا القوم في وجه واحد والبيوت من ورائهم، وعن أيمانهم، وعن شمائلهم قد حفت بهم، إلا الوجه الذي يأتيهم منه عدوهم، ورجع علیه السّلام إلى مكانه فقام ليلته كلها يصلي ويستغفر ويدعو ويتضرع، وقام أصحابه كذلك يصلون ويدعون ويستغفرون</w:t>
      </w:r>
      <w:r>
        <w:rPr>
          <w:rStyle w:val="FootnoteAnchor"/>
          <w:rtl w:val="true"/>
        </w:rPr>
        <w:footnoteReference w:id="2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9" w:name="pg19220_217322"/>
    </w:p>
    <w:p>
      <w:pPr>
        <w:pStyle w:val="Heading2"/>
        <w:numPr>
          <w:ilvl w:val="1"/>
          <w:numId w:val="1"/>
        </w:numPr>
        <w:rPr/>
      </w:pPr>
      <w:bookmarkStart w:id="20" w:name="__RefHeading___Toc13765436_1280447820"/>
      <w:bookmarkStart w:id="21" w:name="_Toc7"/>
      <w:bookmarkEnd w:id="19"/>
      <w:bookmarkEnd w:id="20"/>
      <w:r>
        <w:rPr>
          <w:rtl w:val="true"/>
        </w:rPr>
        <w:t>فزع الهاشميات</w:t>
      </w:r>
      <w:bookmarkEnd w:id="21"/>
    </w:p>
    <w:p>
      <w:pPr>
        <w:pStyle w:val="BookText"/>
        <w:rPr/>
      </w:pPr>
      <w:r>
        <w:rPr>
          <w:rFonts w:ascii="IRNazanin" w:hAnsi="IRNazanin" w:eastAsia="IRNazanin"/>
          <w:color w:val="111111"/>
          <w:sz w:val="28"/>
          <w:sz w:val="28"/>
          <w:szCs w:val="28"/>
          <w:rtl w:val="true"/>
          <w:lang w:bidi="fa-IR"/>
        </w:rPr>
        <w:t xml:space="preserve">روی أنه لما عزم الإمام على مغادرة يثرب واللجوء إلى مكة اجتمعن السيدات من نساء بني عبد المطلب، وقد جاشت عواطفهن بالأسى والحزن، فقد تواترت عليهن الأنباء عن رسول الله صَلَّی اللَّهِ عَلَیهِ وَ آلِهِ وَ سَلّم عن مقتل ولده الحسين، وجعلن ينحن، وتعالت أصواتهن بالبكاء، وكان منظراً مفزعاً، وانبرى إليهن الحسين، وهو رابط الجأش فقال لهن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انشدكن الله أن تبدين هذا الأمر معصية الله ولرسوله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فذابت نفوسهن، وصحن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نستبقي النياحة والبكاء فهو عندنا كيوم مات فيه رسول الله صَلَّی اللَّهِ عَلَیهِ وَ آلِهِ وَ سَلّم، وعلي وفاطمة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يا حبيب 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وأقبلت عليه بعض عماته، وهي شاحبة اللون، فقالت بنبرات منقطعة بالبكاء لقد سمعت هاتفاً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رقاباً من قريش فذلت</w:t>
      </w:r>
    </w:p>
    <w:p>
      <w:pPr>
        <w:pStyle w:val="BookText"/>
        <w:rPr/>
      </w:pPr>
      <w:r>
        <w:rPr>
          <w:rFonts w:ascii="IRNazanin" w:hAnsi="IRNazanin" w:eastAsia="IRNazanin"/>
          <w:color w:val="111111"/>
          <w:sz w:val="28"/>
          <w:sz w:val="28"/>
          <w:szCs w:val="28"/>
          <w:rtl w:val="true"/>
          <w:lang w:bidi="fa-IR"/>
        </w:rPr>
        <w:t>وجعل الإمام علیه السلام يهدى أعصابها، ويأمرها بالخلود إلى الصبر، كما أمر سائر السيدات من بني عبد المطلب بذلك</w:t>
      </w:r>
      <w:r>
        <w:rPr>
          <w:rStyle w:val="FootnoteAnchor"/>
          <w:rtl w:val="true"/>
        </w:rPr>
        <w:footnoteReference w:id="2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 w:name="pg19220_217323"/>
    </w:p>
    <w:p>
      <w:pPr>
        <w:pStyle w:val="Heading2"/>
        <w:numPr>
          <w:ilvl w:val="1"/>
          <w:numId w:val="1"/>
        </w:numPr>
        <w:rPr/>
      </w:pPr>
      <w:bookmarkStart w:id="23" w:name="__RefHeading___Toc13765438_1280447820"/>
      <w:bookmarkStart w:id="24" w:name="_Toc8"/>
      <w:bookmarkEnd w:id="22"/>
      <w:bookmarkEnd w:id="23"/>
      <w:r>
        <w:rPr>
          <w:rtl w:val="true"/>
        </w:rPr>
        <w:t>سبب اصطحاب زينب والعيال الى كربلاء</w:t>
      </w:r>
      <w:bookmarkEnd w:id="24"/>
    </w:p>
    <w:p>
      <w:pPr>
        <w:pStyle w:val="BookText"/>
        <w:rPr/>
      </w:pPr>
      <w:r>
        <w:rPr>
          <w:rFonts w:ascii="IRNazanin" w:hAnsi="IRNazanin" w:eastAsia="IRNazanin"/>
          <w:color w:val="111111"/>
          <w:sz w:val="28"/>
          <w:sz w:val="28"/>
          <w:szCs w:val="28"/>
          <w:rtl w:val="true"/>
          <w:lang w:bidi="fa-IR"/>
        </w:rPr>
        <w:t>قال 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بن علي علیه السلام لم يتوجه إلى كربلاء بهدف القتال؛ فالذي يذهب إلى ميدان القتال لابد له من الجنود؛ ولكن الإمام الحسين ابن علي علیه السلام كان قد حمل معه أهل بيته من النساء والأطفال، مما يعني أن حادثة ستقع في ذلك المكان وستدغدغ عواطف البشرية على طول التاريخ حتى تتضح عظمة ما قام به الإمام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الإمام الحسين علیه السلام يدري أن أعداء حقراء وسفهاء، وكان يرى أنّ الذين جاءوا لقتاله ليسوا سوى شرذمة من أراذل وأوباش الكوفة طمعاً في الحصول على عطية تافهة وحقيرة هي التي دفعتهم إلى هذا المسلك وارتكاب مثل هذه الجريمة العظمى، وكان يعلم بما سيحلّ بنسائه وأبنائه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الحسين علیه السلام لم يكن غافلاً عن كل هذا، ولكنه لم يكن مستعداً للاستسلام والعودة عن قراره، بل كان يحثّ على مواصلة الطريق مما يدل على أهمية هذا الطريق وعظمة هذا العمل</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يرتبط بدراسة أبعاد ثورة كربلاء والتخطيط لها من قبل الإمام الحسين علیه السلام وسوف نتعرض لذلك باختصار وتفصيله إلى موسوعة الإمام الحسين علیه السلام</w:t>
      </w:r>
      <w:r>
        <w:rPr>
          <w:rFonts w:eastAsia="IRNazanin" w:cs="IRNazanin"/>
          <w:color w:val="111111"/>
          <w:sz w:val="28"/>
          <w:szCs w:val="28"/>
          <w:rtl w:val="true"/>
          <w:lang w:bidi="fa-IR"/>
        </w:rPr>
        <w:t>.</w:t>
      </w:r>
      <w:bookmarkStart w:id="25" w:name="pg19220_217324"/>
    </w:p>
    <w:p>
      <w:pPr>
        <w:pStyle w:val="Heading2"/>
        <w:numPr>
          <w:ilvl w:val="1"/>
          <w:numId w:val="1"/>
        </w:numPr>
        <w:rPr/>
      </w:pPr>
      <w:bookmarkStart w:id="26" w:name="__RefHeading___Toc13765440_1280447820"/>
      <w:bookmarkStart w:id="27" w:name="_Toc9"/>
      <w:bookmarkEnd w:id="25"/>
      <w:bookmarkEnd w:id="26"/>
      <w:r>
        <w:rPr>
          <w:rtl w:val="true"/>
        </w:rPr>
        <w:t>دراسة الإمام لأبعاد الثورة</w:t>
      </w:r>
      <w:bookmarkEnd w:id="27"/>
    </w:p>
    <w:p>
      <w:pPr>
        <w:pStyle w:val="Heading3"/>
        <w:numPr>
          <w:ilvl w:val="2"/>
          <w:numId w:val="1"/>
        </w:numPr>
        <w:rPr/>
      </w:pPr>
      <w:bookmarkStart w:id="28" w:name="__RefHeading___Toc13765442_1280447820"/>
      <w:bookmarkStart w:id="29" w:name="_Toc10"/>
      <w:bookmarkEnd w:id="28"/>
      <w:r>
        <w:rPr/>
        <w:t>1</w:t>
      </w:r>
      <w:r>
        <w:rPr>
          <w:rtl w:val="true"/>
        </w:rPr>
        <w:t xml:space="preserve"> - </w:t>
      </w:r>
      <w:r>
        <w:rPr>
          <w:rtl w:val="true"/>
        </w:rPr>
        <w:t>التضحية بأهل بيته</w:t>
      </w:r>
      <w:bookmarkEnd w:id="29"/>
    </w:p>
    <w:p>
      <w:pPr>
        <w:pStyle w:val="BookText"/>
        <w:rPr/>
      </w:pPr>
      <w:r>
        <w:rPr>
          <w:rFonts w:ascii="IRNazanin" w:hAnsi="IRNazanin" w:eastAsia="IRNazanin"/>
          <w:color w:val="111111"/>
          <w:sz w:val="28"/>
          <w:sz w:val="28"/>
          <w:szCs w:val="28"/>
          <w:rtl w:val="true"/>
          <w:lang w:bidi="fa-IR"/>
        </w:rPr>
        <w:t xml:space="preserve">قال السيد محمد باقر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الإمام الحسين علیه السلام أبعاد الثورة بعمق و شمول، وخطط أساليبها بوعي وإيمان، فرأى أن يزج بجميع ثقله في المعركة، ويضحّي بكل شيء لإنقاذ الأمة من محنتها في ظل ذلك الحكم الأسود الذي تنكر لجميع متطلبات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أدرك المستشرق الألماني ماريين تخطيط الإمام الحسين لثورته، فاعتبر أن الحسين قد توخّى النصر منذ اللحظة الأولى، وعلم النصر فيه، فحركة الحسين في خروجه على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كانت عزمة قلب كبير عز عليه الإذعان، وعز عليه النصر العاجل، فخرج بأهله وذويه ذلك الخروج الذي يبلغ به النصر الأجل بعد موته، ويحيي به قضية مخذولة ليس لها بغير ذلك 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أيقن أبو الشهداء علیه السلام أن القضية الإسلامية لا يمكن أن تنتصر إلا بفخامة ما يقدمه من التضحيات فصمم بعزم وإيمان على تقديم أروع التضحيات وهذه أهمها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وأقدم أبو الشهداء علیه السلام على أعظم تضحية لم يقدمها أي مصلح اجتماعي في الأرض، فقد قدّم أبناءه وأهل بيته وأصحابه فداءاً لما يرتأيه ضميره من تعميم العدل وإشاعة الحق والخير بين الناس</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خطط هذه التضحية، وآمن بأنها جزء من رسالته الكبرى، وقد أذاع ذلك وهو في يشرب حينما خفت إليه السيدة أم سلمة زوج النبي تعذله عن الخروج، فأخبرها عن قتله وقتل أطفاله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إلى ساحات الجهاد وهو متسلح بهذا الإيمان، فكان يشاهد الصفوة من أصحابه الذين هم من أنبل من عرفتهم الإنسانية في ولائهم للحق، وهم يتسابقون إلى المنية بين يديه، وبرى الكواكب من أهل بيته </w:t>
      </w:r>
      <w:bookmarkStart w:id="30" w:name="pg19220_217325"/>
    </w:p>
    <w:p>
      <w:pPr>
        <w:pStyle w:val="BookText"/>
        <w:rPr/>
      </w:pPr>
      <w:bookmarkEnd w:id="30"/>
      <w:r>
        <w:rPr>
          <w:rFonts w:ascii="Amiri" w:hAnsi="Amiri" w:eastAsia="Amiri" w:cs="Amiri"/>
          <w:color w:val="111111"/>
          <w:sz w:val="28"/>
          <w:sz w:val="28"/>
          <w:szCs w:val="28"/>
          <w:rtl w:val="true"/>
          <w:lang w:bidi="ar-SA"/>
        </w:rPr>
        <w:t xml:space="preserve">وأبنائه، وهم في غضارة العمر وريعان الشباب، وقد تناهبت أشلاءهم السيوف والرماح، فكان يأمرهم بالثبات والخلود إلى الصبر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صبراً يا بني عمومتي، صبراً يا أهل بيتي لا رأيتم هواناً بعد هذا اليوم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واهتزت الدنيا من هول هذه التضحية التي تمثل شرف العقيدة، وسمو القصد وعظمة المبادىء التي ناضل من أجلها،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ستبقى قائمة على ممر القرون والأجيال، تضيء للناس الطريق، وتمدهم بأروع الدروس عن التضحية في سبيل الحق والواجب</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3765444_1280447820"/>
      <w:bookmarkStart w:id="32" w:name="_Toc11"/>
      <w:bookmarkEnd w:id="31"/>
      <w:r>
        <w:rPr/>
        <w:t>2</w:t>
      </w:r>
      <w:r>
        <w:rPr>
          <w:rtl w:val="true"/>
        </w:rPr>
        <w:t xml:space="preserve"> - </w:t>
      </w:r>
      <w:r>
        <w:rPr>
          <w:rtl w:val="true"/>
        </w:rPr>
        <w:t>حمل عقائل النبوة</w:t>
      </w:r>
      <w:bookmarkEnd w:id="32"/>
    </w:p>
    <w:p>
      <w:pPr>
        <w:pStyle w:val="BookText"/>
        <w:rPr/>
      </w:pPr>
      <w:r>
        <w:rPr>
          <w:rFonts w:ascii="IRNazanin" w:hAnsi="IRNazanin" w:eastAsia="IRNazanin"/>
          <w:color w:val="111111"/>
          <w:sz w:val="28"/>
          <w:sz w:val="28"/>
          <w:szCs w:val="28"/>
          <w:rtl w:val="true"/>
          <w:lang w:bidi="fa-IR"/>
        </w:rPr>
        <w:t xml:space="preserve">وكان من أروع ما خططه الإمام العظيم علیه السلام في ثورته الكبرى حمله لعقائل النبوة ومخدرات الرسالة إلى كربلاء، وهو يعلم ما سيجري عليهن من النكبات والخطوب، وقد أعلن ذلك حينما عذله ابن عباس عن حملهن معه إلى العراق،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شاء الله أن يراهن سبايا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أراد علیه السلام بذلك أن يستكمل أداء رسالته الخالدة في تحرير الأمة وإنقاذها من الاستعباد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قمن تلك السيدات بدور مشرق في إكمال نهضة أبي الشهداء علیه السلام فأيقظن المجتمع بعد سباته، وأسقطن هيبة الحكم الأموي، وفتحن باب الثورة عليه، ولولا هن لم يتمكن أحد أن يفوه بكلمة واحدة أمام ذلك الطغيان الفاجر، وقد أدرك ذلك كل من تأمل في نهضة الإمام ودرس أبعادها، وقد ألمح إليها بعض العلماء والكتاب، وفيما يلي بعضهم</w:t>
      </w:r>
      <w:r>
        <w:rPr>
          <w:rFonts w:eastAsia="IRNazanin" w:cs="IRNazanin"/>
          <w:color w:val="111111"/>
          <w:sz w:val="28"/>
          <w:szCs w:val="28"/>
          <w:rtl w:val="true"/>
          <w:lang w:bidi="fa-IR"/>
        </w:rPr>
        <w:t>:</w:t>
      </w:r>
      <w:bookmarkStart w:id="33" w:name="pg19220_217326"/>
    </w:p>
    <w:p>
      <w:pPr>
        <w:pStyle w:val="Heading2"/>
        <w:numPr>
          <w:ilvl w:val="1"/>
          <w:numId w:val="1"/>
        </w:numPr>
        <w:rPr/>
      </w:pPr>
      <w:bookmarkStart w:id="34" w:name="__RefHeading___Toc13765446_1280447820"/>
      <w:bookmarkStart w:id="35" w:name="_Toc12"/>
      <w:bookmarkEnd w:id="33"/>
      <w:bookmarkEnd w:id="34"/>
      <w:r>
        <w:rPr>
          <w:rtl w:val="true"/>
        </w:rPr>
        <w:t>أقوال في سبب اصطحاب زينب والنساء</w:t>
      </w:r>
      <w:bookmarkEnd w:id="35"/>
    </w:p>
    <w:p>
      <w:pPr>
        <w:pStyle w:val="Heading3"/>
        <w:numPr>
          <w:ilvl w:val="2"/>
          <w:numId w:val="1"/>
        </w:numPr>
        <w:rPr/>
      </w:pPr>
      <w:bookmarkStart w:id="36" w:name="__RefHeading___Toc13765448_1280447820"/>
      <w:bookmarkStart w:id="37" w:name="_Toc13"/>
      <w:bookmarkEnd w:id="36"/>
      <w:r>
        <w:rPr/>
        <w:t>1</w:t>
      </w:r>
      <w:r>
        <w:rPr>
          <w:rtl w:val="true"/>
        </w:rPr>
        <w:t xml:space="preserve"> - </w:t>
      </w:r>
      <w:r>
        <w:rPr>
          <w:rtl w:val="true"/>
        </w:rPr>
        <w:t>الإمام كاشف الغطاء</w:t>
      </w:r>
      <w:r>
        <w:rPr>
          <w:rtl w:val="true"/>
        </w:rPr>
        <w:t>:</w:t>
      </w:r>
      <w:bookmarkEnd w:id="37"/>
    </w:p>
    <w:p>
      <w:pPr>
        <w:pStyle w:val="BookText"/>
        <w:rPr/>
      </w:pPr>
      <w:r>
        <w:rPr>
          <w:rFonts w:ascii="IRNazanin" w:hAnsi="IRNazanin" w:eastAsia="IRNazanin"/>
          <w:color w:val="111111"/>
          <w:sz w:val="28"/>
          <w:sz w:val="28"/>
          <w:szCs w:val="28"/>
          <w:rtl w:val="true"/>
          <w:lang w:bidi="fa-IR"/>
        </w:rPr>
        <w:t xml:space="preserve">وأكد الإمام الشيخ محمد الحسين آل كاشف الغطاء في كثير من مؤلفاته أن الغاية من خروج الإمام بعائلته إلى كربلا إكمالاً لنهضته وبلوغاً إلى هدفه في تحطيم دولة الأمويين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تشك وترتاب في أن الحسين علیه السلام لو قتل هو وولده، ولم يتعقبه قيام تلك الحرائر في تلك المقامات بتلك التحديات لذهب قتله جباراً، ولم يطلب به أحد ثاراً ولضاع دمه هدراً، فكان الحسين يعلم أن هذا عمل لا بد منه، وأنه لا يقوم به إلا تلك العقائل فوجب عليه حتماً أن يحملهن معه لا لأجل المظلومية بسببهن فقط، بل لنظر سياسي وفكر عميق وهو تكميل الغرض، وبلوغ الغاية من قلب الدولة على يزيد والمبادرة إلى القضاء عليها قبل أن تقضي على الإسلام وتعود الناس إلى جاهليتها الأولى </w:t>
      </w:r>
      <w:r>
        <w:rPr>
          <w:rFonts w:eastAsia="IRNazanin" w:cs="IRNazanin"/>
          <w:color w:val="111111"/>
          <w:sz w:val="28"/>
          <w:szCs w:val="28"/>
          <w:rtl w:val="true"/>
          <w:lang w:bidi="fa-IR"/>
        </w:rPr>
        <w:t>...».</w:t>
      </w:r>
    </w:p>
    <w:p>
      <w:pPr>
        <w:pStyle w:val="Heading3"/>
        <w:numPr>
          <w:ilvl w:val="2"/>
          <w:numId w:val="1"/>
        </w:numPr>
        <w:rPr/>
      </w:pPr>
      <w:bookmarkStart w:id="38" w:name="__RefHeading___Toc13765450_1280447820"/>
      <w:bookmarkStart w:id="39" w:name="_Toc14"/>
      <w:bookmarkEnd w:id="38"/>
      <w:r>
        <w:rPr/>
        <w:t>2</w:t>
      </w:r>
      <w:r>
        <w:rPr>
          <w:rtl w:val="true"/>
        </w:rPr>
        <w:t xml:space="preserve"> - </w:t>
      </w:r>
      <w:r>
        <w:rPr>
          <w:rtl w:val="true"/>
        </w:rPr>
        <w:t>أحمد فهمي</w:t>
      </w:r>
      <w:r>
        <w:rPr>
          <w:rtl w:val="true"/>
        </w:rPr>
        <w:t>:</w:t>
      </w:r>
      <w:bookmarkEnd w:id="3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الأستاذ السيد أحمد فهمي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أدرك الحسين أنه مقتول إذ هو يعلم علم اليقين قبح طوية يزيد، وإسفاف نحيزته، وسوء سريرته فيزيد بعد قتل الحسين ستمتد يده إلى أن يؤذي النبي صَلَّی اللَّهِ عَلَیهِ وَ آلِهِ وَ سَلّم في سلالته من قتل الأطفال الأبرياء، وانتهاك حرمة النساء، وحملهن ومن بقي من الأطفال من قفرة إلى قفرة ومن بلد إلى بلد، فيثير مرأى أولئك حفيظة المسلمين، فليس ثمة أشنع، ولا أفظع من التشفي والانتقام من النساء والأطفال بعد قتل الشباب والرجال فهو بخروجه بتلك الحالة أراد أن يثأر من يزيد في خلافته، ويقتله في كرامته، وحقاً لقد وقع ما توقعه، فكان لما فعله يزيد وعصبته من فظيع الأثر في نفوس المسلمين، وزاد في أضغانهم ما عرضوا به سلالة </w:t>
      </w:r>
      <w:bookmarkStart w:id="40" w:name="pg19220_217327"/>
    </w:p>
    <w:p>
      <w:pPr>
        <w:pStyle w:val="BookText"/>
        <w:rPr/>
      </w:pPr>
      <w:bookmarkEnd w:id="40"/>
      <w:r>
        <w:rPr>
          <w:rFonts w:ascii="Amiri" w:hAnsi="Amiri" w:eastAsia="Amiri" w:cs="Amiri"/>
          <w:color w:val="111111"/>
          <w:sz w:val="28"/>
          <w:sz w:val="28"/>
          <w:szCs w:val="28"/>
          <w:rtl w:val="true"/>
          <w:lang w:bidi="ar-SA"/>
        </w:rPr>
        <w:t>النبوة من هتك خدر النساء، وهن اللاتي ما عُرفن إلا بالصيانة والطهر والعز والمنعة، مما أطلق السنة الشعراء بالهجاء والذم، ونفر أكثر المسلمين من خلافة الأمويين، وأسخط عليهم قلوب المؤمنين، فقد قتله الحسين أشد من قتله إياه</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3765452_1280447820"/>
      <w:bookmarkStart w:id="42" w:name="_Toc15"/>
      <w:bookmarkEnd w:id="41"/>
      <w:r>
        <w:rPr/>
        <w:t>3</w:t>
      </w:r>
      <w:r>
        <w:rPr>
          <w:rtl w:val="true"/>
        </w:rPr>
        <w:t xml:space="preserve">- </w:t>
      </w:r>
      <w:r>
        <w:rPr>
          <w:rtl w:val="true"/>
        </w:rPr>
        <w:t>أحمد محمود صبحي</w:t>
      </w:r>
      <w:r>
        <w:rPr>
          <w:rtl w:val="true"/>
        </w:rPr>
        <w:t>:</w:t>
      </w:r>
      <w:bookmarkEnd w:id="42"/>
    </w:p>
    <w:p>
      <w:pPr>
        <w:pStyle w:val="BookText"/>
        <w:rPr/>
      </w:pPr>
      <w:r>
        <w:rPr>
          <w:rFonts w:ascii="Amiri" w:hAnsi="Amiri" w:eastAsia="Amiri" w:cs="Amiri"/>
          <w:color w:val="111111"/>
          <w:sz w:val="28"/>
          <w:sz w:val="28"/>
          <w:szCs w:val="28"/>
          <w:rtl w:val="true"/>
          <w:lang w:bidi="ar-SA"/>
        </w:rPr>
        <w:t xml:space="preserve">يقول الدكتور أحمد محمود صبحي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يصحب أهله ليشهد الناس على ما يقترفه أعداؤه بما لا يبرره دين ولا وازع من إنسانية، فلا تضيع قضيته مع دمه المراق في الصحراء فيفترى عليه أشد الافتراء حين يعدم الشاهد العادل على كل ما جرى بينه وبين أعدائه، تقول الدكتورة بنت الشاطي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زينب أخت الحسين على ابن زياد وبني أمية لذة النصر، وسكبت قطرات من السم الزعاف في كؤوس الظافرين وإن كل الأحداث السياسية التي ترتبت بعد ذلك من خروج المختار وثورة ابن الزبير وسقوط الدولة الأموية وقيام الدولة العباسية ثم تأصل مذهب الشيعة إنما كانت زينب هي باعثة ذلك ومثيرته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أن أقول ماذا يكون الحال لو قتل الحسين ومن معه جميعاً من الرجال إلا أن يسجل التاريخ هذه الحادثة الخطيرة من وجهة نظر أعدائه فيضيع كل أثر لقضيته مع دمه المسفوك في الصحراء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بعض الآراء التي تدعم ما ذكرناه من أن خروج الحسين علیه السلام بعائلته لم يكن الغرض منه إلا بلورة الرأي العام، وإيضاح المقاصد الرفيعة التي ثار من أجلها ومن أهمها القضاء على دولة الأمويين التي كانت تشكل خطراً مباشراً على العقيدة الإسلامية وهناك رأي آخر أدلى به العلامة المغفور له الشيخ عبد الواحد المظفر، و هو أن الحسين إنما خرج بعائله خوفاً عليها من اعتقال الأمويين وزجها في سجونهم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لو أبقى النساء في المدينة لوضعت السلطة الأموية عليها الحجر، لا بل اعتقلتها علناً وزجتها في ظلمات السجون، ولا بد له حينئذ من أحد أمرين خطيرين كل منهما يشل أعضاء نهضته المقدسة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الاستسلام لأعدائه وإعطاء صفقته لهم طائعاً ليستنقذ العائلة المصونة وهذا </w:t>
      </w:r>
    </w:p>
    <w:p>
      <w:pPr>
        <w:pStyle w:val="BookText"/>
        <w:rPr/>
      </w:pPr>
      <w:r>
        <w:rPr>
          <w:rFonts w:ascii="Amiri" w:hAnsi="Amiri" w:eastAsia="Amiri" w:cs="Amiri"/>
          <w:color w:val="111111"/>
          <w:sz w:val="28"/>
          <w:sz w:val="28"/>
          <w:szCs w:val="28"/>
          <w:rtl w:val="true"/>
          <w:lang w:bidi="ar-SA"/>
        </w:rPr>
        <w:t>خلاف الإصلاح الذي ينشده، وفرض على نفسه القيام به مهما كلفه الأمر من الأخطار، أو يمضي في سبيل إحياء دعوته، ويترك المخدرات اللواتي ضرب عليهن الوحي ستراً من العظمة والإجلال، وهذا ما لا تطيق احتماله نفس الحسين الغيور ولا يردع أمية رادع من الحياء، ولا يزجرها زاجر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أمية لا يهمها اقتراف الشائن في بلوغ مقاصدها، وإدراك غاياتها فتتوصل إلى غرضها ولو بارتكاب أقبح المنكرات الدينية والعقلية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 يطرق سمعك سجن الأمويين لزوجة عمرو بن الحمق الخزاعي، وزوجة عبيد الله بن الحر الجعفي وأخيراً زوجة الكميت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أي حال فقد حطم الإمام بخروجه وعائلته جمیع مخططات السياسة الأموية ونسف جميع ما أقامه معاوية من معالم الظلم، فقد قمن عقائل الوحي بدور فعال ببث الوعي الاجتماعي، وتعريف المجتمع بواقع الأمويين وتجريدهم من الإطار الديني، ولولاهن لاندرست معالم ثورة الحسين، وذهبت أدراج الرياح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ألمع الأسباب في استمرار خلود مأساة الإمام الحسين علیه السلام واستمرار فعالياتها في بث الإصلاح الاجتماعي على امتداد التاريخ هو حمل ودائع الرسالة وعقائل الوحي مع الإمام فقد قمن بدور مشرق ببلورة الرأي العام، فحملن راية الإيمان التي حملها الإمام العظيم، ونشرن مبادئه العليا التي استشهد من أجلها، فقد انبرت حفيدة الرسول الله صَلَّی اللَّهِ عَلَیهِ وَ آلِهِ وَ سَلّم وشقيقة الحسين السيدة زينب بنت أمير المؤمنين علیه السلام إلى ساحات الجهاد، وهي تدك حصون الظالمين، وتدمر جميع ما أحرزوه من الانتصارات في قتل أخيها، وتلحق بهم الهزيمة والعار، وتملأ بيوتهم مأساة وحزناً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أقبلت قائدة المسيرة الحسينية عقيلة الوحي زينب علیه السلام إلى ساحة المعركة وهي تشق صفوف الجيش تفتش عن جثمان أخيها الإمام العظيم فلما وقفت عليه شخصت لها أبصار الجيش، واستحال إلى سمع فماذا تقول أمام هذه الخطوب المذهلة التي تواكبت عليها؟ إنها وقفت عليه غير مدهوشة لم تذهلها الرزايا التي تميد </w:t>
      </w:r>
    </w:p>
    <w:p>
      <w:pPr>
        <w:pStyle w:val="BookText"/>
        <w:rPr/>
      </w:pPr>
      <w:r>
        <w:rPr>
          <w:rFonts w:ascii="Amiri" w:hAnsi="Amiri" w:eastAsia="Amiri" w:cs="Amiri"/>
          <w:color w:val="111111"/>
          <w:sz w:val="28"/>
          <w:sz w:val="28"/>
          <w:szCs w:val="28"/>
          <w:rtl w:val="true"/>
          <w:lang w:bidi="ar-SA"/>
        </w:rPr>
        <w:t xml:space="preserve">منها الجبال، فشخصت ببصرها إلى السماء؟ وهي تقول بحماسة الإيمان وحرارة العقيدة قائلة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تقبل منا هذا القربان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وأطلقت بذلك أول شرارة للثورة على الحكم الأموي بعد أخيها، وود الجيش أن تسيخ به الأرض فقد استبان له عظم ما اقترفه من الإثم وأنه قد أباد عناصر الإسلام، ومراكز الوعي والإيمان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اقتربت سبايا أهل البيت علیهم السلام إلى الكوفة خرجت الجماهير الحاشدة لاستقبال السبايا فخطبت فيهم عقيلة الوحي خطاباً مثيراً ومذهلاً وإذا بالناس حيارى لا يعون ولا يدرون قد استحالت بيوتهم إلى مآتم وهم يندبون حظهم التعيس ويبكون على ما اقترفوه من الجرم، وحينما انتهت إلى دار الإمارة استقبلها الطاغية متشفياً بأحط وأخس ما يكون التشفي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صنع الله بأخيك؟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وانطلقت عقيلة بني هاشم ببسالة وصمود فأجابته بكلمات النصر والظفر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جميلاً هؤلاء قوم كتب الله عليهم القتل فبرزوا إلى مضاجعهم، وسيجمع الله بينك وبينهم فتحاج وتخاصم فانظر لمن الفلج يومئذ ثكلتك أمك يا 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وأخزت هذه الكلمات ابن مرجانة فكانت أشق عليه من ضرب السيوف وطعن الرماح، ولما انتهت إلى الشام هزت العرش الأموي بخطابها المثير الرائع، وحققت بذلك من النصر ما لم تحققه الجيوش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حمل الإمام الحسين لعائلته قائماً على أساس من الوعي العميق الذي أحرز به الفتح والنصر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بنا الحديث عن بعض أسباب الثورة الحسينية ومخططاتها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43" w:name="pg19220_217330"/>
    </w:p>
    <w:p>
      <w:pPr>
        <w:pStyle w:val="Heading2"/>
        <w:numPr>
          <w:ilvl w:val="1"/>
          <w:numId w:val="1"/>
        </w:numPr>
        <w:rPr/>
      </w:pPr>
      <w:bookmarkStart w:id="44" w:name="__RefHeading___Toc13765454_1280447820"/>
      <w:bookmarkStart w:id="45" w:name="_Toc16"/>
      <w:bookmarkEnd w:id="43"/>
      <w:bookmarkEnd w:id="44"/>
      <w:r>
        <w:rPr>
          <w:rtl w:val="true"/>
        </w:rPr>
        <w:t>لماذا تخلف محمد بن الحنفية</w:t>
      </w:r>
      <w:bookmarkEnd w:id="45"/>
    </w:p>
    <w:p>
      <w:pPr>
        <w:pStyle w:val="BookText"/>
        <w:rPr/>
      </w:pPr>
      <w:r>
        <w:rPr>
          <w:rFonts w:ascii="IRNazanin" w:hAnsi="IRNazanin" w:eastAsia="IRNazanin"/>
          <w:color w:val="111111"/>
          <w:sz w:val="28"/>
          <w:sz w:val="28"/>
          <w:szCs w:val="28"/>
          <w:rtl w:val="true"/>
          <w:lang w:bidi="fa-IR"/>
        </w:rPr>
        <w:t>في 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محمد بن الحنفية إلى الحسين علیه السلام في الليلة التي أراد الخروج في صبيحتها عن مكة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أن أهل الكوفة من عرفت غدرهم بأبيك وأخيك وقد خفت أن يكون حالك كحال من مضى، فإن رأيت أن تقيم فإنك أعز من في الحرم وأمنعه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خفت أن يغتالني يزيد بن معاوية في الحرم، فأكون الذي يستباح به حرمة هذا البيت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bookmarkStart w:id="46" w:name="pg19220_217331"/>
    </w:p>
    <w:p>
      <w:pPr>
        <w:pStyle w:val="Heading2"/>
        <w:numPr>
          <w:ilvl w:val="1"/>
          <w:numId w:val="1"/>
        </w:numPr>
        <w:rPr/>
      </w:pPr>
      <w:bookmarkStart w:id="47" w:name="__RefHeading___Toc13765456_1280447820"/>
      <w:bookmarkStart w:id="48" w:name="_Toc17"/>
      <w:bookmarkEnd w:id="46"/>
      <w:bookmarkEnd w:id="47"/>
      <w:r>
        <w:rPr>
          <w:rtl w:val="true"/>
        </w:rPr>
        <w:t>وصية الحسين علیه السلام لأخيه محمد</w:t>
      </w:r>
      <w:bookmarkEnd w:id="4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أوصى به الحسين بن علي بن أبي طالب إلى أخيه محمد المعروف بابن الحنفية ان الحسين يشهد أن لا إله إلا الله وحده لا شريك له وأن محمداً عبده ورسوله، جاء بالحق من عند الحق، وأن الجنة والنار حق، وأن الساعة آتية لا ريب فيها، وأن الله يبعث من في القبور، واني لم أخرج أشراً ولا بطرا ولا مفسدا ولا ظالما وإنما خرجت لطلب الاصلاح في أمة جدي صَلَّی اللَّهِ عَلَیهِ وَ آلِهِ وَ سَلّم، أريد أن آمر بالمعروف وأنهى عن المنكر، وأسير بسيرة جدي وأبي علي بن أبي طالب فمن قبلني بقبول الحق فالله أولى بالحق ومن رد على هذا أصبر حتى يقضي الله بيني وبين القوم بالحق وهو خير الحاكمين وهذه وصيتي يا أخي إليك وما توفيقي إلا بالله عليه توكلت واليه أنيب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طوى الحسين الكتاب وختمه بخاتمه ودفعه إلى أخيه محمد ثم ودعه وخرج في جوف الليل</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49" w:name="pg19220_217332"/>
    </w:p>
    <w:p>
      <w:pPr>
        <w:pStyle w:val="Heading2"/>
        <w:numPr>
          <w:ilvl w:val="1"/>
          <w:numId w:val="1"/>
        </w:numPr>
        <w:rPr/>
      </w:pPr>
      <w:bookmarkStart w:id="50" w:name="__RefHeading___Toc13765458_1280447820"/>
      <w:bookmarkStart w:id="51" w:name="_Toc18"/>
      <w:bookmarkEnd w:id="49"/>
      <w:bookmarkEnd w:id="50"/>
      <w:r>
        <w:rPr>
          <w:rtl w:val="true"/>
        </w:rPr>
        <w:t>سبب تخلّف محمّد ابن الحنفية عن الحسين علیه السلام</w:t>
      </w:r>
      <w:bookmarkEnd w:id="51"/>
    </w:p>
    <w:p>
      <w:pPr>
        <w:pStyle w:val="BookText"/>
        <w:rPr/>
      </w:pPr>
      <w:r>
        <w:rPr>
          <w:rFonts w:ascii="IRNazanin" w:hAnsi="IRNazanin" w:eastAsia="IRNazanin"/>
          <w:color w:val="111111"/>
          <w:sz w:val="28"/>
          <w:sz w:val="28"/>
          <w:szCs w:val="28"/>
          <w:rtl w:val="true"/>
          <w:lang w:bidi="fa-IR"/>
        </w:rPr>
        <w:t xml:space="preserve">قيل في أسباب تخلّف محمّد بن عليّ علیه السلام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علیه السلام لمّا خرج من المدينة لحقه محمّد وأشار عليه أن يقيم إمّا بمكّة أو يسير إلى اليمن، وأبى الإمام علیه السلام إلّا المسير إلى العراق ثمّ قال 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أنت يا أخي فلا عليك أن تُقيم بالمدينة فتكون لي عيناً عليهم لا تُخفي عنّي شيئاً من أمورهم ثمّ دعا بدواة وبياض وكتب وصيّته وجعل محمّداً الوصيّ</w:t>
      </w:r>
      <w:r>
        <w:rPr>
          <w:rStyle w:val="FootnoteAnchor"/>
          <w:rtl w:val="true"/>
        </w:rPr>
        <w:footnoteReference w:id="28"/>
      </w:r>
      <w:r>
        <w:rPr>
          <w:rFonts w:ascii="IRNazanin" w:hAnsi="IRNazanin" w:eastAsia="IRNazanin"/>
          <w:color w:val="111111"/>
          <w:sz w:val="28"/>
          <w:sz w:val="28"/>
          <w:szCs w:val="28"/>
          <w:rtl w:val="true"/>
          <w:lang w:bidi="fa-IR"/>
        </w:rPr>
        <w:t>، فيكون تخلّف محمّد بأمر الإمام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أنّ من جملة المصالح في تخلّفه بالمدينة بأن يكون مرجعاً لبني هاشم كيلا يضاموا بعد خروج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أنّه لما عوتب محمّد بن عليّ علیه السلام على ترك الخروج ذكر كلاماً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علمت بعلم عهده إليَّ أبي أمير المؤمنين علیه السلام أسماء الذين يستشهدون مع الحسين علیه السلام وأسماء آبائهم ولم أرّ إسمي بينهم فعلمت أنّي لست من الشهداء معه وخاف أن يكون في سيره معه مثله مثل خروج عقيل إلى معاوية وتركه أمير المؤمنين علیه السلام وإن كان محمّد أجلّ شأناً وأرفع مكاناً من أن تعتريه مثل هذه الهواجس</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في الأثر أنّ محمّد بن الحنفيّة قد أصابته عين في يده فخرج بها خراج وقد تعطّلت عن حمل السلاح فيكون معذوراً في ترك الخروج مع أنّ الحسين علیه السلام لم يطلب منه الخروج معه وذاك محلّ الإشكال</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52" w:name="pg19220_217333"/>
    </w:p>
    <w:p>
      <w:pPr>
        <w:pStyle w:val="Heading2"/>
        <w:numPr>
          <w:ilvl w:val="1"/>
          <w:numId w:val="1"/>
        </w:numPr>
        <w:rPr/>
      </w:pPr>
      <w:bookmarkStart w:id="53" w:name="__RefHeading___Toc13765460_1280447820"/>
      <w:bookmarkStart w:id="54" w:name="_Toc19"/>
      <w:bookmarkEnd w:id="52"/>
      <w:bookmarkEnd w:id="53"/>
      <w:r>
        <w:rPr>
          <w:rtl w:val="true"/>
        </w:rPr>
        <w:t>بين العقيلة زينب والامام زين العابدين علیهم السلام</w:t>
      </w:r>
      <w:bookmarkEnd w:id="54"/>
    </w:p>
    <w:p>
      <w:pPr>
        <w:pStyle w:val="BookText"/>
        <w:rPr/>
      </w:pPr>
      <w:r>
        <w:rPr>
          <w:rFonts w:ascii="IRNazanin" w:hAnsi="IRNazanin" w:eastAsia="IRNazanin"/>
          <w:color w:val="111111"/>
          <w:sz w:val="28"/>
          <w:sz w:val="28"/>
          <w:szCs w:val="28"/>
          <w:rtl w:val="true"/>
          <w:lang w:bidi="fa-IR"/>
        </w:rPr>
        <w:t>روي في كامل الزيارة للشيخ الفقيه أبي القاسم جعفر بن محمد ابن قولويه طاب ثراه،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نوح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قدامة بن زايدة،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يا زايدة أنك تزور قبر أبي عبد الله الحسين علیه السلام أحيانا،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لكما بلغك،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تفعل ذلك، ولك مكان عند سلطانك الذي لا يحتمل أحدا على محبتنا وتفضيلنا، وذكر فضائلنا والواجب على هذه الأمة من حقنا؟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أريد بذلك إلا الله ورسوله، ولا أحفل بسخط من سخط، ولا يكبر في صدري مكروه ينالني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لكذلك؟</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لكذلك، يقولها ثلاثا وأقولها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ثم أبشر ثم أبشر، فلاخبرنك بخبر كان عندي في النخب المخزون، فإنه لما أصابنا في الطف ما أصابنا، وقتل أبي علیه السلام، وقتل من كان معه من ولده وإخوته وسائر أهله، وحملت حرمه ونساؤه على الأقتاب، يراد بنا الكوفة، فجعلت أنظر إليهم صرعى ولم يواروا، فعظم ذلك في صدري، واشتد لما أرى منهم قلقي، فكادت نفسي تخرج وتبينت ذلك مني عمتي زينب الكبرى بنت علي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تجود بنفسك يا بقية جدي وأبي وإخوتي؟</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أجزع وأهلع وقد أرى سيدي وإخوتي وعمومتي وولد عمي مصرعين ومضرجين بدمائهم، مرملين بالعراء، مسلبين، لا يكفنون ولا يوارون، ولا يعرج عليهم أحد، ولا يقربهم بشر، كأنهم أهل بيت من الديلم والخزر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يجزعنك ما ترى، فوالله إن ذلك لعهد من رسول الله صَلَّی اللَّهِ عَلَیهِ وَ آلِهِ وَ سَلّم إلى </w:t>
      </w:r>
    </w:p>
    <w:p>
      <w:pPr>
        <w:pStyle w:val="BookText"/>
        <w:rPr/>
      </w:pPr>
      <w:r>
        <w:rPr>
          <w:rFonts w:ascii="Amiri" w:hAnsi="Amiri" w:eastAsia="Amiri" w:cs="Amiri"/>
          <w:color w:val="111111"/>
          <w:sz w:val="28"/>
          <w:sz w:val="28"/>
          <w:szCs w:val="28"/>
          <w:rtl w:val="true"/>
          <w:lang w:bidi="ar-SA"/>
        </w:rPr>
        <w:t>جدك وأبيك وعمك، ولقد أخذ الله ميثاق أناس من هذه الأمة لا تعرفهم فراعنة هذه الأمة وهم معروفون في أهل السماوات، إنهم يجمعون هذه الأعضاء المتفرقة فيوارونها، وهذه الجسوم المضرجة، وينصبون لهذا الطف علما لقبر أبيك سيد الشهداء لا يدرس أثره، ولا يعفو رسمه، على كرور الليالي والأيام، وليجهدن أئمة الكفر وأشياع الضلالة في محوه ،وتعميسه، فلا يزداد أثره إلا ظهورا وأمره إلا علوا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العهد، وما هذا الخبر؟</w:t>
      </w:r>
    </w:p>
    <w:p>
      <w:pPr>
        <w:pStyle w:val="BookText"/>
        <w:rPr/>
      </w:pPr>
      <w:r>
        <w:rPr>
          <w:rFonts w:ascii="IRNazanin" w:hAnsi="IRNazanin" w:eastAsia="IRNazanin"/>
          <w:color w:val="111111"/>
          <w:sz w:val="28"/>
          <w:sz w:val="28"/>
          <w:szCs w:val="28"/>
          <w:rtl w:val="true"/>
          <w:lang w:bidi="fa-IR"/>
        </w:rPr>
        <w:t xml:space="preserve">فقالت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حدثتني أم أيمن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زار منزل فاطمة علیها السلام في يوم من الأيام، فعملت له حريرة، وأتاه علي علیه السلام بطبق فيه 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قالت أم أيمن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فأتيتهم بعس فيه لبن وزيد فأكل رسول الله وعلي وفاطمة والحسن والحسين من تلك الحريرة، وشرب رسول الله وشربوا من ذلك اللبن، ثم أكلوا وأكل من ذلك التمر والزبد، ثم غسل رسول الله صَلَّی اللَّهِ عَلَیهِ وَ آلِهِ وَ سَلّم يده وعلي علیه السلام يصب عليها الماء، فلما فرغ من غسل يده مسح وجهه ثم نظر إلى علي علیه السلام وفاطمة والحسن والحسين نظرا عرفنا به السرور في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رمق بطرفه نحو السماء مليا ثم وجه وجهه نحو القبلة وبسط يديه يدعو، ثم خر ساجدا، وهو ينشج فأطال النشوج وعلا نحيبه وجرت دموعه، ثم رفع رأسه وأطرق إلى الارض ودموعه تقطر كأنها صوب المطر، فحزنت فاطمة وعلي والحسن والحسين وحزنت معهم، لما رأينا من رسول الله وهبناه أن نسأله حتى إذا طال ذلك قال له علي وقالت 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يارسول الله لا أبكي الله عينيك؟ وقد أفرح قلوبنا مانرى من حالك؟</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سررت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مزاحم بن عبدالوارث في حديثه ههنا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إني سررت بكم سرورا ماسررت مثله قط وإني لانظر إليكم وأحمد الله على نعمته علي فيكم إذهبط علي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تبارك وتعالى اطلع على ما في نفسك، وعرف سرورك بأخيك وابنتك وسبطيك، فأكمل لك النعمة، وهناك العطية بأن جعلهم وذرياتهم ومحبيهم وشيعتهم معك في الجنة لا يفرق بينك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يحيون كما تحيى </w:t>
      </w:r>
      <w:r>
        <w:rPr>
          <w:rStyle w:val="FootnoteAnchor"/>
          <w:rtl w:val="true"/>
        </w:rPr>
        <w:footnoteReference w:id="31"/>
      </w:r>
      <w:r>
        <w:rPr>
          <w:rFonts w:ascii="Amiri" w:hAnsi="Amiri" w:eastAsia="Amiri" w:cs="Amiri"/>
          <w:color w:val="111111"/>
          <w:sz w:val="28"/>
          <w:sz w:val="28"/>
          <w:szCs w:val="28"/>
          <w:rtl w:val="true"/>
          <w:lang w:bidi="ar-SA"/>
        </w:rPr>
        <w:t>ويعطون كما تعطى حتى ترضى وفوق الرضا على بلوى كثيرة تنالهم في الدنيا، ومكارة تصيبهم بأيدي اناس ينتحلون ملتك ويزعمون أنهم من امتك، براء من الله ومنك خبطا خبطا وقتلا قتلا، شتى مصارعهم نائية قبورهم، خيرة من الله لهم ولك فيهم، فاحمد الله عزوجل على خيرته وارض بقضائه، فحمدت الله ورضيت بقضائه بما اختاره لكم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لي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أخاك مضطهد بعدك، مغلوب على أمتك، متعوب من أعدائك، ثم مقتول بعدك، يقتله أشر الخلق والخليقة وأشقى البرية، يكون نظير عاقر الناقة، ببلد تكون إليه هجرته، وهو مغرس شيعته وشيعة ولده، وفيه على كل حال تكثر بلواهم ويعظم مصابهم، وإن سبطك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وأومى بيده إلى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مقتول في عصابة من ذريتك وأهل بيتك وأخيار من أمتك، بضفة الفرات، بأرض يقال لها كربلاء، من أجلها يكثر الكرب والبلاء على أعدائك وأعداء ذريتك في اليوم الذي لا ينقضي كربه ولا تفنى حسرته، وهي أطيب بقاع الأرض وأعظمها حرمة، يقتل فيها سبطك وأهله، وأنها من بطحاء الجنة، فإذا كان اليوم الذي يقتل فيه سبطك وأهله وأحاطت به كتائب أهل الكفر واللعنة تزعزعت الأرض من أقطارها، ومادت الجبال وكثر اضطرابها، واصطفقت البحار بأمواجها، وماجت السماوات بأهلها، غضبا لك يا محمد ولذريتك، واستعظاما لما ينتهك من حرمتك، ولشر ما تكافی به في ذريتك وعترتك، ولا يبقى شي من ذلك إلا استأذن الله عز وجل في نصرة أهلك المستضعفين المظلومين الذين هم حجة الله على خلقه بعدك، فيوحي الله إلى السماوات والأرض والجبال والبحار ومن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أنا الله الملك القادر الذي لا </w:t>
      </w:r>
    </w:p>
    <w:p>
      <w:pPr>
        <w:pStyle w:val="BookText"/>
        <w:rPr/>
      </w:pPr>
      <w:r>
        <w:rPr>
          <w:rFonts w:ascii="Amiri" w:hAnsi="Amiri" w:eastAsia="Amiri" w:cs="Amiri"/>
          <w:color w:val="111111"/>
          <w:sz w:val="28"/>
          <w:sz w:val="28"/>
          <w:szCs w:val="28"/>
          <w:rtl w:val="true"/>
          <w:lang w:bidi="ar-SA"/>
        </w:rPr>
        <w:t>يفوته هارب ولا يعجزه ممتنع، وأنا أقدر فيه على الانتصار والانتقام، وعزتي وجلالي لأعذبن من وتر رسولي وصفيي وانتهك حرمته وقتل عترته ونبذ عهده وظلم أهل بيته، عذابا لا أعذبه أحداً من العالمين، فعند ذلك يضج كل شي في السماوات والأرضين بلعن من ظلم عترتك واستحل حرمتك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برزت تلك العصابة إلى مضاجعها تولى الله قبض أرواحهم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وهبط إلى الارض ملائكة من السماء السابعة، معهم آنية من الياقوت والزمرد مملوءة من ماء الحياة وحلل من حلل الجنة، وطيب من طيب الجنة، فغسلوا جثثهم بذلك الماء، وألبسوها الحلل، وحنطوها بذلك الطيب، وصلى الملائكة صفا صفا عليهم ثم يبعث الله قوما من امتك لا يعرفهم الكفار، لم يشركوا في تلك الدماء بقول ولا فعل ولا نية فيوارون أجسامهم، ويقيمون رسما لقبر سيد الشهداء بتلك البطحاء، يكون علما لاهل الحق وسببا للمؤمنين إلى الفوز، وتحفه ملائكة من كل سماء مائة ألف ملك في كل يوم وليلة، ويصلون عليه، يسبحون الله عنده ويستغفرون الله لزواره، ويكتبون أسماء من يأتيه زائرا من امتك متقربا إلى الله وإليك بذلك، وأسماء آبائهم وعشائرهم وبلدانهم، ويوسمون في وجوههم بميسم نور عرش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زائر قبر خير الشهداء وابن خير الانبياء فإذا كان يوم القيامة سطح في وجوههم من أثر ذلك الميسم نور تغشى منه الابصار يدل عليهم ويعرفون به وكأني بك يا محمد بيني وبين میکائيل وعلي أمامنا، ومعنا من ملائكة الله ما لا یحصی عدده، ونحن نلتقط من ذلك الميسم في وجهه من بين الخلائق حتى ينجيهم الله من هول ذلك اليوم وشدائده، وذلك حكم الله وعطاؤه لمن زار قبرك يا محمد أو قبر أخيك أو قبر سبطيك، لا يريد به غير الله عزوجل، وسيجد أناس ممن حقت عليهم من الله اللعنة والسخط، أن يعفورسم ذلك القبر ويمحو أثره، فلا يجعل الله تبارك وتعالى لهم إلى ذلك سبيلاً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أبكاني وأحزنني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زينب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ضرب ابن ملجم لعنه الله أبي علیه السلام ورأيت عليه أثر الموت منه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حدثتني أم أيمن بكذا وكذا، وقد أحببت أن أسمعه منك،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الحديث كما حدثتك أم أيمن، وكأني بك وبنساء أهلك سبايا بهذا البلد أذلاء خاشعين، تخافون أن يتخطفكم الناس، فصبرا صبرا، فوالذي فلق الحبة وبرأ النسمة ما لله على ظهر الأرض يومئذ ولي غيركم وغير محبيكم وشيعتكم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قال لنا رسول الله حين أخبرنا بهذا الخبر أن إبليس في ذلك اليوم يطير فرحا فيجول الأرض كلها في شياطينه وعفاريته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الشياطين قد أدركنا من ذرية آدم الطلبة، وبلغنا في هلاكهم الغاية، وأورثناهم النار إلا من اعتصم بهذه العصابة فاجعلوا شغلكم بتشكيك الناس فيهم، وحملهم على عداوتهم، وإغرائهم بهم وأوليائهم، حتى تستحكم ضلالة الخلق وكفرهم، ولا ينجو منهم ناج، ولقد صدق عليهم إبليس وهو كذوب، أنه لا ينفع مع عداوتكم عمل صالح، ولا يضر مع محبتكم ومو الاتكم ذنب غير الكبائر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الإمام علي بن الحسين علیه السلام بعد أن حدثني بهذا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إليك ما لو ضربت في طلبه آباط الإبل حولا لكان قليلا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 القدح العظيم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رمق بطرفه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نظر ونشج الباكي ينشج بالكسر نشيجا إذا غص بالبكاء في حلقه، من غير انتحاب، وخبطه يخبطه ضربه شديدا، والبعير بيده الارض وطئه شديدا والقوم بسيفه جلدهم، وضفة النهر بالكسر جانبه والتزعزع التحرك، وكذلك الميد، والاصطفاق الاضطراب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تصفق الاشجار فتصطفق، والموتور الذي قتل له قتيل فلم يدرك بدمه، تقول منه وتره يتره وترا وتره، وضرب آباط الابل كناية عن الركض والاستعجال فإن المستعجل يضرب رجليه بإبطي الابل ليعدو أي لو سافرت سفراً سريعاً في طلبه حولاً</w:t>
      </w:r>
      <w:r>
        <w:rPr>
          <w:rFonts w:eastAsia="Amiri" w:cs="Amiri" w:ascii="Amiri" w:hAnsi="Amiri"/>
          <w:color w:val="111111"/>
          <w:sz w:val="28"/>
          <w:szCs w:val="28"/>
          <w:rtl w:val="true"/>
          <w:lang w:bidi="ar-SA"/>
        </w:rPr>
        <w:t>.</w:t>
      </w:r>
      <w:bookmarkStart w:id="55" w:name="pg19220_217338"/>
    </w:p>
    <w:p>
      <w:pPr>
        <w:pStyle w:val="Heading2"/>
        <w:numPr>
          <w:ilvl w:val="1"/>
          <w:numId w:val="1"/>
        </w:numPr>
        <w:rPr/>
      </w:pPr>
      <w:bookmarkStart w:id="56" w:name="__RefHeading___Toc13765462_1280447820"/>
      <w:bookmarkStart w:id="57" w:name="_Toc20"/>
      <w:bookmarkEnd w:id="55"/>
      <w:bookmarkEnd w:id="56"/>
      <w:r>
        <w:rPr>
          <w:rtl w:val="true"/>
        </w:rPr>
        <w:t>بين زينب وزين العابدين علیهم السلام في كربلاء</w:t>
      </w:r>
      <w:bookmarkEnd w:id="57"/>
    </w:p>
    <w:p>
      <w:pPr>
        <w:pStyle w:val="BookText"/>
        <w:rPr/>
      </w:pPr>
      <w:r>
        <w:rPr>
          <w:rFonts w:ascii="IRNazanin" w:hAnsi="IRNazanin" w:eastAsia="IRNazanin"/>
          <w:color w:val="111111"/>
          <w:sz w:val="28"/>
          <w:sz w:val="28"/>
          <w:szCs w:val="28"/>
          <w:rtl w:val="true"/>
          <w:lang w:bidi="fa-IR"/>
        </w:rPr>
        <w:t xml:space="preserve">لما هجم الفجرة الجفاة على زين العابدين علیه السلام وكان مريضاً قد أنهكته العلة، ومزق الأسى قلبه، فأراد الخبيث الأبرص شمر بن ذي الجوشن أن يقتله فنهره حميد بن مسلم قائلاً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الصبيان؟ إنما هو مريض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يعن به الوغد، وبادرت إليه العقيلة عمته زينب علیها السلام فتعلقت به، وقالت لا يقتل حتى أقتل دونه فكف اللثام عنه، وقد نجا منهم بأعجوبة، واجتاز على النساء الرجس عمر بن سعد فصحن في وجهه وبكين فمنع الخبيث العسكر من التعرض لهن بسوء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وعندما جزع الإمام زين العابدين كأشد ما يكون الجزع لما رأى جثمان أبيه علیه السلام، وجثث أهل بيته وأصحابه منبوذة بالعراء لم ينبر أحد إلى مواراتها وبصرت به عمته زينب علیها السلام فبادرت إليه مسلية قائلة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تجود بنفسك يا بقية جدي وأخوتي، فوالله إن هذا لعهد من الله إلى جدك وأبيك، ولقد أخذ الله ميثاق أناس لا تعرفهم فراعنة هذه الأرض، وهم معروفون في أهل السماوات، أنهم يجمعون هذه الأعضاء المقطعة، والجسوم المضرجة فيوارونها وينصبون بهذا الطف علماً لقبر أبيك سيد الشهداء لا يدرس أثره، ولا يمحى رسمه على كرور الليالي والأيام، وليجتهدن أئمة الكفر وأشياع الضلال في محوه وطمسه فلا يزداد أثره إلا علواً</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وأزالت حفيدة الرسول صَلی اللَّهِ عَلَیهِ وَ آلِهِ وَ سَلّم ما ألم بالإمام زين العابدين من الحزن العميق على عدم مواراة أبيه، فقد أخبرته بما سمعته من أبيها وأخيها من قيام جماعة من المؤمنين بمواراة تلك الجثث الطاهرة، وسينصب لها علم لا يمحى أثره، ويبقى خالداً حتى يرث الله الأرض ومن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جدَّ ملوك الأمويين والعباسيين على محوها وإزالة آثارها، وجهدوا نفوسهم وسخروا جميع إمكانياتهم إلا أنهم لم يفلحوا، ومضى مرقد الإمام شامخاً على الدهر، ومضت ذكراه تملا رحاب الأرض نوراً وفخراً وشرفاً كأسمى صورة تعتز بها الإنسانية في جميع أدوارها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58" w:name="pg19220_217340"/>
    </w:p>
    <w:p>
      <w:pPr>
        <w:pStyle w:val="Heading2"/>
        <w:numPr>
          <w:ilvl w:val="1"/>
          <w:numId w:val="1"/>
        </w:numPr>
        <w:rPr/>
      </w:pPr>
      <w:bookmarkStart w:id="59" w:name="__RefHeading___Toc13765464_1280447820"/>
      <w:bookmarkStart w:id="60" w:name="_Toc21"/>
      <w:bookmarkEnd w:id="58"/>
      <w:bookmarkEnd w:id="59"/>
      <w:r>
        <w:rPr>
          <w:rtl w:val="true"/>
        </w:rPr>
        <w:t>زينب عند جزع الإمام زين العابدين</w:t>
      </w:r>
      <w:bookmarkEnd w:id="60"/>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 الإمام زين العابدين كأشد ما يكون الجزع حينما رأى جثمان أبيه، وجثث أهل بيته وأصحابه منبوذة بالعراء لم ينبر أحد إلى مواراتها وبصرت به عمته زينب علیها السلام فبادرت إليه مسلية قائلة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تجود بنفسك يا بقية جدي وأخوتي، فوالله إن هذا لعهد من الله إلى جدك وأبيك، ولقد أخذ الله ميثاق أناس لا تعرفهم فراعنة هذه الأرض، وهم معروفون في أهل السماوات، انهم يجمعون هذه الأعضاء المقطعة، والجسوم المضرجة فيوارونها وينصبون بهذا الطف علماً لقبر أبيك سيد الشهداء لا يدرس أثره، ولا يمحى رسمه على كرور الليالي والأيام، وليجتهدن أئمة الكفر وأشياع الضلال في محوه وطمسه فلا يزداد أثره إلا علواً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وأزالت حفيدة الرسول الله صَلی اللَّهِ عَلَیهِ وَ آلِهِ وَ سَلّم ما ألم بالإمام زين العابدين من الحزن العميق على عدم مواراة أبيه، فقد أخبرته بما سمعته من أبيها وأخيها من قيام جماعة من المؤمنين بمواراة تلك الجثث الطاهرة، وسينصب لها علم لا يمحى أثره، ويبقى خالداً يرث الله الأرض ومن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جدِّ ملوك الأمويين والعباسيين على محوها وإزالة آثارها، وجهدوا نفوسهم وسخروا جميع إمكانياتهم إلا أنهم لم يفلحوا، ومضى مرقد الإمام شامخاً على الدهر، ومضت ذكراه تملا رحاب الأرض نوراً وفخراً وشرفاً كأسمى صورة تعتز بها الإنسانية في جميع أدوارها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61" w:name="pg19220_217341"/>
    </w:p>
    <w:p>
      <w:pPr>
        <w:pStyle w:val="Heading2"/>
        <w:numPr>
          <w:ilvl w:val="1"/>
          <w:numId w:val="1"/>
        </w:numPr>
        <w:rPr/>
      </w:pPr>
      <w:bookmarkStart w:id="62" w:name="__RefHeading___Toc13765466_1280447820"/>
      <w:bookmarkStart w:id="63" w:name="_Toc22"/>
      <w:bookmarkEnd w:id="61"/>
      <w:bookmarkEnd w:id="62"/>
      <w:r>
        <w:rPr>
          <w:rtl w:val="true"/>
        </w:rPr>
        <w:t>زينب تمرض زين العابدين</w:t>
      </w:r>
      <w:bookmarkEnd w:id="63"/>
    </w:p>
    <w:p>
      <w:pPr>
        <w:pStyle w:val="BookText"/>
        <w:rPr/>
      </w:pP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الحارث بن كعب وأبو الضحاك عن علي بن الحسين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جالس في تلك العشية التي قتل أبي صبيحتها وعمتي زينب علیها السلام عندي تمرضني إذ اعتزل أبي بأصحابه في خباء له وعنده حوى مولى أبي ذر الغفاري وهو يعالج سيفه ويصلحه وابي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بالاشراق والاصيل</w:t>
      </w:r>
    </w:p>
    <w:p>
      <w:pPr>
        <w:pStyle w:val="BookText"/>
        <w:rPr/>
      </w:pPr>
      <w:r>
        <w:rPr>
          <w:rFonts w:ascii="Amiri" w:hAnsi="Amiri" w:eastAsia="Amiri" w:cs="Amiri"/>
          <w:color w:val="111111"/>
          <w:sz w:val="28"/>
          <w:sz w:val="28"/>
          <w:szCs w:val="28"/>
          <w:rtl w:val="true"/>
          <w:lang w:bidi="ar-SA"/>
        </w:rPr>
        <w:t xml:space="preserve">من صاحب أو 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 xml:space="preserve">وإنما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سالك السبيل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فأعادها مرتين أو ثلاثا حتى فهمتها فعرفت ما أراد فخنقتني عبرتي فرددت دمعي ولزمت السكون فعلمت ان البلاء قد نزل، فأما عمتي فإنها سمعت ما سمعت وهي امرأة وفي النساء الرقة والجزع، فلم تملك نفسها أن وثبت تجر ثوبها وانها لحاسرة حتى انتهت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والكلاه ليت الموت أعدمني الحياة اليوم ماتت فاطمة أمي، وعلي أبي، وحسن أخي، يا خليفة الماضي وشمال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إليها الحسين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اخية لا يذهبن بحلمك الشيطان،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 أنت وأمي يا أبا عبد الله استقتل نفسي فداك، فرد غصته وترقرقت عيناه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ترك القطاء ليلا لنام،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ويلتي افتغصب نفسك اغتصابا فذلك اقرح لقلبي واشد على نفسي، ولطمت وجهها واهوت إلى جيبها وشقته وخرت مغشيا عليها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إليها الحسين نصب على وجهها الماء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اخية اتقي الله، وتعزى بعزاء الله، واعلمي أن أهل الأرض يموتون، وإن أهل السماء لا يبقون، وإن كل شي </w:t>
      </w:r>
    </w:p>
    <w:p>
      <w:pPr>
        <w:pStyle w:val="BookText"/>
        <w:rPr/>
      </w:pPr>
      <w:r>
        <w:rPr>
          <w:rFonts w:ascii="Amiri" w:hAnsi="Amiri" w:eastAsia="Amiri" w:cs="Amiri"/>
          <w:color w:val="111111"/>
          <w:sz w:val="28"/>
          <w:sz w:val="28"/>
          <w:szCs w:val="28"/>
          <w:rtl w:val="true"/>
          <w:lang w:bidi="ar-SA"/>
        </w:rPr>
        <w:t>هالك إلا وجه الله الذي خلق الأرض بقدرته، ويبعث الخلق فيعودون وهو فرد وحده، أبي خير مني، وامي خير مني، وأخي خير مني، ولي ولهم ولكل مسلم برسول الله اسوة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فعزاها بهذا ونحوه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اخية إني اقسم عليك فابري قسمى ولا تشقي علي جيبا، ولا تخمشي علي وجها، ولا تدعي علي بالويل والثبور إذا أنا هلكت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بها حتى أجلسها عندي، وخرج إلى أصحابه، فأمرهم ان يقربوا بعض بيوتهم من بعض، وأن يدخلوا الاطناب بعضها في بعض، وأن يكونوا هم بين البيوت إلا الوجه الذي يأتيهم منه عدوهم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64" w:name="pg19220_217343"/>
    </w:p>
    <w:p>
      <w:pPr>
        <w:pStyle w:val="Heading2"/>
        <w:numPr>
          <w:ilvl w:val="1"/>
          <w:numId w:val="1"/>
        </w:numPr>
        <w:rPr/>
      </w:pPr>
      <w:bookmarkStart w:id="65" w:name="__RefHeading___Toc13765468_1280447820"/>
      <w:bookmarkStart w:id="66" w:name="_Toc23"/>
      <w:bookmarkEnd w:id="64"/>
      <w:bookmarkEnd w:id="65"/>
      <w:r>
        <w:rPr>
          <w:rtl w:val="true"/>
        </w:rPr>
        <w:t>بين زينب وعمر بن سعد</w:t>
      </w:r>
      <w:bookmarkEnd w:id="66"/>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الحجاج بن عبد الله ابن عمار بن عبد يغوث البارقي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وعتب على عبد الله بن عمار بعد ذلك مشهده قتل الحسين فقال عبد الله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عند بني هاشم ليدا،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وما يدك عندهم؟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على حسين بالرمح فانتهيت إليه، فوالله لو شئت لطعنته ثم انصرفت عنه غير بعيد وقلت ما اصنع بأن أتولى قتله يقتله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عليه رجالة ممن عن يمينه وشماله، فحمل على من عن يمينه حتى ابذ عروا، وعلى من عن شماله حتى أذهروا، وعليه قميص له من خزوهو معتم،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رأيت مكسورا قط قد قتل ولده وأهل بيته وأصحابه أربط جاشاً، ولا أمضى جناناً منه، ولا أجرا مقدما، والله ما رأيت قبله ولا بعده مثله ، إن كانت الرجالة لتنكشف من عن يمينه وشماله انكشاف المعزى إذا شد فيها الذئب،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إنه لكذلك، إذ خرجت زينب ابنة فاطمة أخته وكأني أنظر إلى قرطها يجول بين اذنيها وعائقها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السماء تطابقت على الأرض، وقددنا عمر بن سعد من حسين،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بن سعد أيقتل أبو عبد الله وأنت تنظر إليه؟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أنظر إلى دموع عمر وهي تسيل على خديه ولحيته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 بوجهه عنها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67" w:name="pg19220_217344"/>
    </w:p>
    <w:p>
      <w:pPr>
        <w:pStyle w:val="Heading2"/>
        <w:numPr>
          <w:ilvl w:val="1"/>
          <w:numId w:val="1"/>
        </w:numPr>
        <w:rPr/>
      </w:pPr>
      <w:bookmarkStart w:id="68" w:name="__RefHeading___Toc13765470_1280447820"/>
      <w:bookmarkStart w:id="69" w:name="_Toc24"/>
      <w:bookmarkEnd w:id="67"/>
      <w:bookmarkEnd w:id="68"/>
      <w:r>
        <w:rPr>
          <w:rtl w:val="true"/>
        </w:rPr>
        <w:t>موقف لزينب عند يزيد</w:t>
      </w:r>
      <w:bookmarkEnd w:id="69"/>
    </w:p>
    <w:p>
      <w:pPr>
        <w:pStyle w:val="BookText"/>
        <w:rPr/>
      </w:pPr>
      <w:r>
        <w:rPr>
          <w:rFonts w:ascii="Amiri" w:hAnsi="Amiri" w:eastAsia="Amiri" w:cs="Amiri"/>
          <w:color w:val="111111"/>
          <w:sz w:val="28"/>
          <w:sz w:val="28"/>
          <w:szCs w:val="28"/>
          <w:rtl w:val="true"/>
          <w:lang w:bidi="ar-SA"/>
        </w:rPr>
        <w:t>قال أبو مخنف عن الحارث بن كعب عن فاطمة بنت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اجلسنا بين يدي يزيد ابن معاوية رق لنا، وأمر لنا بشي والطفنا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رجلاً من أهل الشام احمر قام إلى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هذه يعنيني، وكنت جارية وضيئة فارعدت وفرقت وظننت ان ذلك جائزلهم وأخذت بثياب اختي زينب، قالت وكانت اختي زينب اكبر مني واعقل وكانت تعلم ان ذلك لا يكون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ولو مت ما ذلك لك 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ان ذلك لي ولو شئت ان افعله لفعلت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ما جعل الله ذلك لك إلا أن تخرج من ملتنا وتدين بغير ديننا، قالت فغضب يزيد واستطار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اياى تستقبلين بهذا، إنما خرج من الدين أبوك وأخوك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الله ودين أبي ودين أخي وجدى اهتديت أنت وأبوك وجدك،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عدوة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مسلط تشتم ظالما وتقهر بسلطانك، قالت فوالله لكانه استحيا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الشامي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لي هذه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وهب الله لك حتفا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يزيد بن معاوية يا نعمان بن بشير جهزهم بما يصلحهم، وابعث رجلاً من أهل الشام امينا صالحا، وابعث معه خيلا واعوانا فيسير بهم إلى المدينة، ثم أمر بالنسوة ان ينزلن في دار على حدة، معهن ما يصلحهن، واخوهن معهن علي بن الحسين في الدار التي من فيها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 حتى دخلن دار يزيد، فلم تبق من آل معاوية امرأة إلا استقبلتهن </w:t>
      </w:r>
    </w:p>
    <w:p>
      <w:pPr>
        <w:pStyle w:val="BookText"/>
        <w:rPr/>
      </w:pPr>
      <w:r>
        <w:rPr>
          <w:rFonts w:ascii="Amiri" w:hAnsi="Amiri" w:eastAsia="Amiri" w:cs="Amiri"/>
          <w:color w:val="111111"/>
          <w:sz w:val="28"/>
          <w:sz w:val="28"/>
          <w:szCs w:val="28"/>
          <w:rtl w:val="true"/>
          <w:lang w:bidi="ar-SA"/>
        </w:rPr>
        <w:t>تبكي وتنوح على الحسين، فاقاموا عليه المناحة ثلاثا، وكان يزيد لا يتغدى ولا يتعشى إلا دعا علي بن الحسين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ذات يوم ودعا عمرو بن الحسن بن علي وهو غلام صغير فقال لعمرو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اتقاتل هذا الفتى؟ يعني خالدا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اعطنى سكينا واعطه سكينا ثم اقاتله، فقال له يزيد، وأخذه وضمه إليه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اعرفها من اخزم، هل تلد الحية إلا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أرادوا ان يخرجوا دعا يزيد علي بن الحسين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ابن مرجانة، أما والله لو إني صاحبه ما سالني خصلة أبداً إلا اعطيتها إياه، ولدفعت المحتف عنه بكل ما استطعت ولو بهلاك بعض ولدى ولكن الله قضى ما رأيت، كاتبني وانه كل حاجة تكون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وكساهم وأوصى بهم ذلك 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بهم وكان يسايرهم بالليل، فيكونون امامه حيث لا يفوتون طرفه، فإذا نزلوا تنحى عنهم وتفرق هو وأصحابه حولهم كهيئة الحرس لهم، وينزل منهم بحيث إذا أراد انسان منهم وضوة أو قضاء حاجة لم يحتشم، فلم يزل ينازلهم في الطريق هكذا ويسألهم عن حوائجهم ويلطفهم حتى دخلوا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الحارث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لي فاطمة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لأختي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اخية لقد أحسن هذا الرجل الشامي إلينا في صحبتنا فهل لك ان نصله؟</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معنا شي نصله به إلا حلينا 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فنعطيه حلينا،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سواري ودملجي، وأخذت أختي سوارها ودملجها ، فبعثنا بذلك إليه واعتذرنا إليه،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جزاؤك بصحبتك إيانا بالحسن من الفعل،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الذي صنعت إنما هو للدنيا كان في حليكن ما يرضيني ودونه، ولكن والله ما فعلته إلا الله ولقرابتكم من رسول الله صَلی اللَّهِ عَلَیهِ وَ آلِهِ وَ سَلّم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عوانة بن الحكم الكلبي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وجيئ بالاثقال والاسارى حتى وردوا بهم الكوفة إلى عبيد الله فبينا القوم محتبسون إذ وقع حجر في السجن معه كتاب مربوط وفي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البريد بأمركم في يوم كذا </w:t>
      </w:r>
    </w:p>
    <w:p>
      <w:pPr>
        <w:pStyle w:val="BookText"/>
        <w:rPr/>
      </w:pPr>
      <w:r>
        <w:rPr>
          <w:rFonts w:ascii="Amiri" w:hAnsi="Amiri" w:eastAsia="Amiri" w:cs="Amiri"/>
          <w:color w:val="111111"/>
          <w:sz w:val="28"/>
          <w:sz w:val="28"/>
          <w:szCs w:val="28"/>
          <w:rtl w:val="true"/>
          <w:lang w:bidi="ar-SA"/>
        </w:rPr>
        <w:t xml:space="preserve">وكذا إلى يزيد بن معاوية، وهو سائر كذا وكذا يوماً وراجع في كذا وكذا، فإن سمعتم التكبير فايقنوا بالقتل وإن لم تسمعوا تكبيرا فهو الأمان إن شاء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قبل قدوم البريد بيومين أو ثلاثة إذا حجر قد ألقى في السجن ومعه كتاب مربوط وموسى وفي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اوصوا واعهدوا، فانما ينتظر البريد يوم كذا وكذا فجاء البريد ولم يسمع التكبير وجاء كتاب بان سرح الاسارى إلى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عبيد الله بن زياد محفز بن ثعلبة، وشمر بن ذي الجوشن فقال انطلقوا بالثقل والرأس إلى أمير المؤمنين يزيد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حتى قدموا على يزيد، فقام محفز بن ثعلبة فنادى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برأس احمق الناس وألأمهم،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أم محفز الأم وأحمق ولكنه قاطع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يزيد إلى رأس الحسين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يغلقن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أعق وأظلما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اندرون من أين أتى هذا؟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علي خير من أبيه، وامي فاطمة خير من أمه، وجدى رسول الله خير من جده، وإنا خير منه وأحق بهذا الأمر منه، فأما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خير من أبي فقد حاج أبي أباه، وعلم الناس ايهما حكم له، وأما قوله، امي خير من أمه، فلعمري فاطمة ابنة رسول الله صَلی اللَّهِ عَلَیهِ وَ آلِهِ وَ سَلّم خير من أمي، وأما قوله جدى خير من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فلعمري ما أحد يؤمن بالله واليوم الآخر يرى لرسول الله فينا عدلا ولاندا، ولكنه إنما أتى من قبل فقهه، ولم يقرأ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مالك الملك تؤتى الملك من تشاء وتنزع الملك ممن تشاء وتعز من تشاء وتذل من تشاء بيدك الخير إنك على كل شي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ادخل نساء الحسين على يزيد، فصاح نساء آل يزيد وبنات معاوية وأهله وولولن ثم إنهن أدخلن على يزيد فقالت فاطمة بنت الحسين وكانت أكبر من سكينة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أبنات رسول الله سبايا با یزید؟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أخي أنا لهذا كنت أكره،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 لنا خرص،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أخي ما أتى إليك أعظم مما أخذ منك ثم اخرجن فادخلن دار يزيد بن </w:t>
      </w:r>
    </w:p>
    <w:p>
      <w:pPr>
        <w:pStyle w:val="BookText"/>
        <w:rPr/>
      </w:pPr>
      <w:r>
        <w:rPr>
          <w:rFonts w:ascii="Amiri" w:hAnsi="Amiri" w:eastAsia="Amiri" w:cs="Amiri"/>
          <w:color w:val="111111"/>
          <w:sz w:val="28"/>
          <w:sz w:val="28"/>
          <w:szCs w:val="28"/>
          <w:rtl w:val="true"/>
          <w:lang w:bidi="ar-SA"/>
        </w:rPr>
        <w:t>معاوية، فلم تبق امرأة من آل يزيد إلا انتهن واقمن المآتم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يزيد إلى كل امرأة ماذا أخذ لك، وليس منهن امرأة تدعى شيئاً بالغا ما بلغ إلا قد أضعفه لها، فكانت سكينة تقول ما رأيت رجلاً كافراً بالله خيراً من يزيد بن معاوية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ادخل الأسارى إليه وفيهم علي بن الحسين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 يا علي،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اصاب من مصيبة في الأرض ولا في أنفسكم إلا في كتاب من قبل ان نبرها ان ذلك على الله يسير لكيلا تأسوا على ما فاتكم ولا تفرحوا بما آتاكم والله لا يحب كل مختال فخور، فقال يزيد ما اصاب من مصيبة فيما كسبت ايديكم ويعفو عن كثير ثم جهزه وأعطاء مالا وسرحه إلى المدينة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bookmarkStart w:id="70" w:name="pg19220_217348"/>
    </w:p>
    <w:p>
      <w:pPr>
        <w:pStyle w:val="Heading2"/>
        <w:numPr>
          <w:ilvl w:val="1"/>
          <w:numId w:val="1"/>
        </w:numPr>
        <w:rPr/>
      </w:pPr>
      <w:bookmarkStart w:id="71" w:name="__RefHeading___Toc13765472_1280447820"/>
      <w:bookmarkStart w:id="72" w:name="_Toc25"/>
      <w:bookmarkEnd w:id="70"/>
      <w:bookmarkEnd w:id="71"/>
      <w:r>
        <w:rPr>
          <w:rtl w:val="true"/>
        </w:rPr>
        <w:t>زينب تمنع طلب الشامي</w:t>
      </w:r>
      <w:bookmarkEnd w:id="72"/>
    </w:p>
    <w:p>
      <w:pPr>
        <w:pStyle w:val="BookText"/>
        <w:rPr/>
      </w:pPr>
      <w:r>
        <w:rPr>
          <w:rFonts w:ascii="Amiri" w:hAnsi="Amiri" w:eastAsia="Amiri" w:cs="Amiri"/>
          <w:color w:val="111111"/>
          <w:sz w:val="28"/>
          <w:sz w:val="28"/>
          <w:szCs w:val="28"/>
          <w:rtl w:val="true"/>
          <w:lang w:bidi="ar-SA"/>
        </w:rPr>
        <w:t>روى الطبري عن فاطمة بنت الحسين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أهل الشام أحمر قام إلى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هب لي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أتخذها أمة</w:t>
      </w:r>
      <w:r>
        <w:rPr>
          <w:rStyle w:val="FootnoteAnchor"/>
          <w:rtl w:val="true"/>
        </w:rPr>
        <w:footnoteReference w:id="39"/>
      </w:r>
      <w:r>
        <w:rPr>
          <w:rFonts w:ascii="Amiri" w:hAnsi="Amiri" w:eastAsia="Amiri" w:cs="Amiri"/>
          <w:color w:val="111111"/>
          <w:sz w:val="28"/>
          <w:sz w:val="28"/>
          <w:szCs w:val="28"/>
          <w:rtl w:val="true"/>
          <w:lang w:bidi="ar-SA"/>
        </w:rPr>
        <w:t>يعنيني وكنت جارية وضيئة فأرعدت، وفرقت وظننت ان ذلك جائز لهم وأخذت بثياب عمتي</w:t>
      </w:r>
      <w:r>
        <w:rPr>
          <w:rStyle w:val="FootnoteAnchor"/>
          <w:rtl w:val="true"/>
        </w:rPr>
        <w:footnoteReference w:id="40"/>
      </w:r>
      <w:r>
        <w:rPr>
          <w:rFonts w:ascii="IRNazanin" w:hAnsi="IRNazanin" w:eastAsia="IRNazanin"/>
          <w:color w:val="111111"/>
          <w:sz w:val="28"/>
          <w:sz w:val="28"/>
          <w:szCs w:val="28"/>
          <w:rtl w:val="true"/>
          <w:lang w:bidi="fa-IR"/>
        </w:rPr>
        <w:t>زينب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عمتي زينب أكبر مني وأعقل، وكانت تعلم أن ذلك لا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والله ولؤمت، ما ذلك لك 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فغضب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ان ذلك لي ولو شئت أن أفعله لفعلت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والله ما جعل الله ذلك لك إلا أن تخرج من ملتنا، وتدين بغير دیننا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واستطار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تستقبلين بهذا إنما خرج من الدين أبوك وأخوك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زينب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الله ودين أبي ودين أخي وجدي اهتديت أنت وأبوك وجدك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مسلط تشتم ظالما وتقهر بسلطانك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لكأنه استحيى فسكت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عاد الشامي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لي هذه الجارية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أعزب وهب الله لك حتفا قاضياً</w:t>
      </w:r>
      <w:r>
        <w:rPr>
          <w:rStyle w:val="FootnoteAnchor"/>
          <w:rtl w:val="true"/>
        </w:rPr>
        <w:footnoteReference w:id="41"/>
      </w:r>
      <w:bookmarkStart w:id="73" w:name="pg19220_217350"/>
    </w:p>
    <w:p>
      <w:pPr>
        <w:pStyle w:val="Heading2"/>
        <w:numPr>
          <w:ilvl w:val="1"/>
          <w:numId w:val="1"/>
        </w:numPr>
        <w:rPr/>
      </w:pPr>
      <w:bookmarkStart w:id="74" w:name="__RefHeading___Toc13765474_1280447820"/>
      <w:bookmarkStart w:id="75" w:name="_Toc26"/>
      <w:bookmarkEnd w:id="73"/>
      <w:bookmarkEnd w:id="74"/>
      <w:r>
        <w:rPr>
          <w:rtl w:val="true"/>
        </w:rPr>
        <w:t>كثرة مصائب النساء والأطفال خلّدت عاشوراء</w:t>
      </w:r>
      <w:bookmarkEnd w:id="75"/>
    </w:p>
    <w:p>
      <w:pPr>
        <w:pStyle w:val="BookText"/>
        <w:rPr/>
      </w:pPr>
      <w:r>
        <w:rPr>
          <w:rFonts w:ascii="IRNazanin" w:hAnsi="IRNazanin" w:eastAsia="IRNazanin"/>
          <w:color w:val="111111"/>
          <w:sz w:val="28"/>
          <w:sz w:val="28"/>
          <w:szCs w:val="28"/>
          <w:rtl w:val="true"/>
          <w:lang w:bidi="fa-IR"/>
        </w:rPr>
        <w:t>قال 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الحياة الكريمة لابدّ وأن يكتنفها الكثير من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وساحة الطف الحسيني بذاتها كانت مسرحاً لمصائب شتى، وإنه لمن العجيب حقاً كيف أنّ الله عزّ وجلّ جعل أرض عاشوراء الحسين علیه السلام مسرحاً لمجموعة من المصائب الكبرى ومنح أناساً عظاماً وفي مقدمتهم أبا عبدالله الحسين عليه الصلاة والسلام القدرة على تحمّل هذه المصائب الكبرى بإباء وشموخ وصبر وشكر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ما جرى يوم عاشوراء فريد في تاريخ الإنسانية في كلا بُعديه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 والمعنوي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تشهد الإنسانية على مدى حياتها واقعة تجسدت فيها كل هذه المصائب مجتمعة وبهذا القدر من الشدّة والتنوع خلال برهة زمنية امتدت من الصباح حتى العصر، وكذا في البُعد الثاني، فالصبر الذي جوبهت به تلك المصائب كان فريداً من نوعه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تجلّت في تلك الواقعة ألوان من الظلم والتقتيل ومشاعر الغربة والعطش، وكذا الآلام التي يكابدها الإنسان في سبيل عائلته، والقلق الذي ينتابه خوفاً من المجهول، وما تلاه من فقدان أعز الأنفس في عالم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الحسين بن علي علیه السّلام وأهل بيته وأبنائه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جرى عليهم من السبي على يد أناس أراذل بعيدين عن قيم الشرف؛ وياليت سبيهم كان على يد أناس أشراف؛ فالسبي على يد أناس أشراف يُهوّن من وقع المصيبة، ولكنهم سُبوا على يد أناس عديمي الشرف وهم أقرب إلى صفة الوحوش الكاسرة منه إلى صفة الإنسانية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ذلك العذاب المتواصل من الصباح حتى المساء، ناة أهلُ بيت الإمام الحسين علیه السلام بمصيبة السبي التي وقعت أعباؤها على عاتق الإمام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w:t>
      </w:r>
    </w:p>
    <w:p>
      <w:pPr>
        <w:pStyle w:val="BookText"/>
        <w:rPr/>
      </w:pPr>
      <w:r>
        <w:rPr>
          <w:rFonts w:ascii="IRNazanin" w:hAnsi="IRNazanin" w:eastAsia="IRNazanin"/>
          <w:color w:val="111111"/>
          <w:sz w:val="28"/>
          <w:sz w:val="28"/>
          <w:szCs w:val="28"/>
          <w:rtl w:val="true"/>
          <w:lang w:bidi="fa-IR"/>
        </w:rPr>
        <w:t>زمانه وعلى العقيلة زينب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تأتي مكانتها بعد مقام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على النساء والأطفال الذين لا يتصفون على الظاهر بمقامات معنوية عالية من قبيل الولاية والإمامة، إلّا أنهم تحمّلوا مرارته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هي العظمة التي خلّدت واقعة 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ريب أنّ أية فئة تقاسي المصائب في سبيل أهداف وغايات نبيلة وسامية ومقدسة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تكون مجرد غايات تافهة وعقيمة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وتتحملها بصبر وصلابة، يكون لها نصيب من تلك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السبب الذي يجعلنا ننظر بإجلال وإكبار لعوائل الشهداء والأسرى والمفقودين والمعوّقين ولذات المعوقين والأسرى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فالشعب والتاريخ لا يسجل منقبة لفئة من الناس دونما سبب، فلولا الصبر لما تحققت هذه الفضائل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الفترة التي يقضيها الإنسان في الأسر فترة عصيبة حقاً سيّما إذا كان الأسر بيد الأعداء الذين وصف لنا أحرارنا الأعزاء عند عودتهم كيفية تعامل الأعداء مع الأسرى، فهم لم يعاملوهم مثلما عاملنا نحن الأسرى الأجانب لدينا، بل عاملوهم بأسلوب آخر بعيد عن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لكل لحظة من لحظات الليل والنهار التي تمر على أسرانا الذين لازالوا في يد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نعلم بعددهم على وجه الدقة، ولكن على العموم نعلم بوجود مجموعة كهذه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وثواباً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ويتبعهم في الأجر عوائلهم، فحالهم حال الشهداء؛ إذ قلنا أنّ الثواب الأوفر يكون من نصيب الشهداء أولاً ثم يكون لعوائل الشهداء فكذلك بالنسبة للأسرى، أي أنّ الثواب الوفير والأجر الجزيل يناله الأسرى بالدرجة الأولى لأنهم هم الذين يكابدون هذا العناء، ثم يأتي الدور من بعدهم لكم أنتم يا عوائل الأسرى، وهو بلاشك أجر كبير أيضاً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إنّني أستشعر الآلام التي تعانيها العائلة التي فقدت أحد أعزّتها وبقيت تجهل مصيره؛ فالأمهات والآباء والزوجات والأبناء والعوائل تعيش فترات مريرة وتمر عليها ساعات عصيبة ليلاً ونهاراً، إلّا أن الأجر الذي ينالوه كبير ويتناسب مع قدر هذه المشقة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واعلموا يا أعزائي إن كل مصيبة تقع للإنسان له في أزائها أجر كبير 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والقضية ليست ذات طرف واحد؛ وإنما يتلقى الإنسان العوض من ربّه أزاء كل معاناة وكل محنة، ولا يُبخس عند ربّه شيئاً، ولا يستوي عنده من استشهد ولده، مع من يعيش ولده إلى جانبه بهناء، ولا يتساوى لديه من ضحّى بنفسه أو بأحد أعزائه مع من لم يكابد أية مشقّة، والذي فقد ولده ولا علم له بمصيره لا يستوي مع الآخرين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فلكل مجهود أو عمل يؤديه الإنسان أو المجتمع أجر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الْحَيَاةَ الدُّنْيَا وَزِينَتَهَا نُوَفِّ إِلَيْهِمْ أَعْمَالَهُمْ فِيهَا وَهُمْ فِيهَا لَا يُبْخَسُونَ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76" w:name="pg19220_217353"/>
    </w:p>
    <w:p>
      <w:pPr>
        <w:pStyle w:val="Heading2"/>
        <w:numPr>
          <w:ilvl w:val="1"/>
          <w:numId w:val="1"/>
        </w:numPr>
        <w:rPr/>
      </w:pPr>
      <w:bookmarkStart w:id="77" w:name="__RefHeading___Toc13765476_1280447820"/>
      <w:bookmarkStart w:id="78" w:name="_Toc27"/>
      <w:bookmarkEnd w:id="76"/>
      <w:bookmarkEnd w:id="77"/>
      <w:r>
        <w:rPr>
          <w:rtl w:val="true"/>
        </w:rPr>
        <w:t>زينب تحفظ دماء شهداء الحسين علیه السلام</w:t>
      </w:r>
      <w:bookmarkEnd w:id="78"/>
    </w:p>
    <w:p>
      <w:pPr>
        <w:pStyle w:val="BookText"/>
        <w:rPr/>
      </w:pPr>
      <w:r>
        <w:rPr>
          <w:rFonts w:ascii="IRNazanin" w:hAnsi="IRNazanin" w:eastAsia="IRNazanin"/>
          <w:color w:val="111111"/>
          <w:sz w:val="28"/>
          <w:sz w:val="28"/>
          <w:szCs w:val="28"/>
          <w:rtl w:val="true"/>
          <w:lang w:bidi="fa-IR"/>
        </w:rPr>
        <w:t xml:space="preserve">قال السيد الخامنئي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حفظ دماء الشهداء لا يقل في مشقته أحياناً عن الشهادة ذاتها والمشاق التي تحمّلها الإمام السجاد علیه السلام على مدى ثلاثين سنة، والصعوبات التي كابدتها زينب الكبرى علیها السلام سنوات طويلة، تدخل في هذا السياق؛ فقد كابدوا الكثير حتى استطاعوا حفظ هذه الدماء ومن بعدهما لقي جميع الأئمة علیهم السلام مثل هذا العناء حتى عصر الغيبة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اليوم مكلّفون بمثل هذا الواجب، مع اختلاف ظروف اليوم عما كانت عليه آنذاك؛ فحكومة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حكومة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اليوم والحمد لله، فنحن إذن في ظلها مكلفون بمسؤوليات جسيمة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bookmarkStart w:id="79" w:name="pg19220_217354"/>
    </w:p>
    <w:p>
      <w:pPr>
        <w:pStyle w:val="Heading2"/>
        <w:numPr>
          <w:ilvl w:val="1"/>
          <w:numId w:val="1"/>
        </w:numPr>
        <w:rPr/>
      </w:pPr>
      <w:bookmarkStart w:id="80" w:name="__RefHeading___Toc13765478_1280447820"/>
      <w:bookmarkStart w:id="81" w:name="_Toc28"/>
      <w:bookmarkEnd w:id="79"/>
      <w:bookmarkEnd w:id="80"/>
      <w:r>
        <w:rPr>
          <w:rtl w:val="true"/>
        </w:rPr>
        <w:t>زينب تنشر اثر شهادة الحسين علیه السلام</w:t>
      </w:r>
      <w:bookmarkEnd w:id="81"/>
    </w:p>
    <w:p>
      <w:pPr>
        <w:pStyle w:val="BookText"/>
        <w:rPr/>
      </w:pPr>
      <w:r>
        <w:rPr>
          <w:rFonts w:ascii="IRNazanin" w:hAnsi="IRNazanin" w:eastAsia="IRNazanin"/>
          <w:color w:val="111111"/>
          <w:sz w:val="28"/>
          <w:sz w:val="28"/>
          <w:szCs w:val="28"/>
          <w:rtl w:val="true"/>
          <w:lang w:bidi="fa-IR"/>
        </w:rPr>
        <w:t>كان لبنت علي وفاطمة وحفيدة الرسول الله صَلی اللَّهِ عَلَیهِ وَ آلِهِ وَ سَلّم الدور الكبير في نشر أحداث كربلاء وما جرى فيها، إضافة الى نشر مظلومية الإمام الحسين علیه السلام وعباله، وبالأخص شهادته العظيمة التي جاءت بعد جهاد كبير وحماية لتعاليم الإسلام والمقدسات الإسلامية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مسألة الشهادة والتضحية لا يعتريها القِدم، بل هي اداة الحركة في المجتمع، إلّا أنّ البعض يغفل عن هذه الحقيقة، وإن ما ترونه من النظرة السلبية تجاه الشهادة والإيثار لدى البعض، ناشئ عن غفلتهم، فإنهم لا يدركون ما لصيانة حرمة الشهداء والمضحّين من التأثير على واقع المجتمع والأمة والبلاد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فكلنا يعلم أن دم الإمام الحسين علیه السلام سفك في كربلاء، فنال شرف الشهادة العظيم حتى غدا سيد الشهداء، وكان بالإمكان الاكتفاء بهذا الوسام، إلّا أنه لم يكتف بذلك حيث ألقيت المسؤولية الكبرى منذ اللحظة الأولى على عاتق الإمام السجاد علیه السلام وزينب الكبرى سلام الله عليها فحملوا ظلامة الإمام وندائه إلى كافة أنحاء العالم الإسلامي بمختلف الأشكال، وذلك بغية إحياء الدين الحقيقي والهدف الذي استشهد الإمام الحسين علیه السلام من أجله، فأخذ الإمام السجاد علیه السلام طيلة ثلاثين عاماً من عمره الذي عاشه بعد استشهاد أبيه، لا يفتأ يذكر الإمام الحسين ودمه واستشهاده في كل مناسبة، ولم يكن ذلك بهدف الانتقام من بني أمية فحتى بعد أن طويت صفحة بني أمية وزال أمرهم، واستتب الأمر لبني العباس، كان الإمام الرضا علیه السلام يحث الريّان بن شبيب بعقد مأتم لذكر مصائب سيد الشهداء، فلم يكن ذلك إلّا بهدف بقاء نهج الإمام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علماً لحركة الأمة الإسلامية نحو أهداف الإسلام، فلابد أن يبقى هذا العلم قائماً، كما أنه لا يزال قائماً ولا يزال هادياً إلى يومنا هذا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82" w:name="pg19220_217356"/>
    </w:p>
    <w:p>
      <w:pPr>
        <w:pStyle w:val="Heading2"/>
        <w:numPr>
          <w:ilvl w:val="1"/>
          <w:numId w:val="1"/>
        </w:numPr>
        <w:rPr/>
      </w:pPr>
      <w:bookmarkStart w:id="83" w:name="__RefHeading___Toc13765480_1280447820"/>
      <w:bookmarkStart w:id="84" w:name="_Toc29"/>
      <w:bookmarkEnd w:id="82"/>
      <w:bookmarkEnd w:id="83"/>
      <w:r>
        <w:rPr>
          <w:rtl w:val="true"/>
        </w:rPr>
        <w:t>عِبرَ من مواقف زينب</w:t>
      </w:r>
      <w:bookmarkEnd w:id="84"/>
    </w:p>
    <w:p>
      <w:pPr>
        <w:pStyle w:val="BookText"/>
        <w:rPr/>
      </w:pPr>
      <w:r>
        <w:rPr>
          <w:rFonts w:ascii="Amiri" w:hAnsi="Amiri" w:eastAsia="Amiri" w:cs="Amiri"/>
          <w:color w:val="111111"/>
          <w:sz w:val="28"/>
          <w:sz w:val="28"/>
          <w:szCs w:val="28"/>
          <w:rtl w:val="true"/>
          <w:lang w:bidi="ar-SA"/>
        </w:rPr>
        <w:t>من الجهات المتعلقة بعاشوراء هي العبر المستفادة منه، فعاشوراء مضافاً الى دروسه هو ساحة للعبر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ينظر الإنسان في هذه الساحة فيعتبر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معنى أخذ العبرة؟ معناه أن يقيس نفسه مع ذلك الوضع ويدرك أنه في أي وضع وحال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يهدده؟ وما هي الأشياء التي تلزمه؟ هذه هي العبرة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عندما تعبر الشارع وترى سيارة مقلوبة أو مصطدمة بأخرى وقد تضررت للغاية وقضي على ركابها فإنك تتوقف لترى ما هو السبب حتى تعتبر، وتعرف أية سرعة وأية قيادة تؤدي الى هذا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نوع آخر من الدورس ولكنه درس عن طريق الإعتبار، والآن نريد أن نبحث هذا الأمر بدقة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عبر عاشوراء يختص بالزمن الذي تكون فيه الحاكمية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أدنى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البحث يختص الجانب الأساسي منه بمثل هذا الزمن الذي يوجب علينا وعلى بلدنا أخذ العبرة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ورأينا طرح هذه القضية وفقاً للصيغة التالية، وهي كيف أن المجتمع الإسلامي الذي التف حول الرسول الأعظم صَلی اللَّهِ عَلَیهِ وَ آلِهِ وَ سَلّم وأحبّه وآمن به وامتلا بالدين حبّاً وشغفاً، ونشأ وتنامي في ضوء الأحكام التي سنتحدث لاحقاً عن شيء منها، وفيه من أدرك عصر رسول الله صَلی اللَّهِ عَلَیهِ وَ آلِهِ وَ سَلّم، كيف وصل به الحال بعد خمسين سنة أن يجتمع ويقتل سبط الرسول </w:t>
      </w:r>
    </w:p>
    <w:p>
      <w:pPr>
        <w:pStyle w:val="BookText"/>
        <w:rPr/>
      </w:pPr>
      <w:r>
        <w:rPr>
          <w:rFonts w:ascii="Amiri" w:hAnsi="Amiri" w:eastAsia="Amiri" w:cs="Amiri"/>
          <w:color w:val="111111"/>
          <w:sz w:val="28"/>
          <w:sz w:val="28"/>
          <w:szCs w:val="28"/>
          <w:rtl w:val="true"/>
          <w:lang w:bidi="ar-SA"/>
        </w:rPr>
        <w:t>أبشع قتلة؟وهل هناك ارتداد ونكوص وانحراف أشد 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ألقت 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سوق الكوفة خطبة عصماء بليغة تمحورت حول هذا، قالت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يا أهل الكوفة يا أهل الختل والغدر، اتبكون؟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لأنهم حينما شاهدوا رأس الحسين علیه السلام على الرمح، وبنت علي علیه السلام مسبيّة، ولمسوا عمق المأساة ضجّوا بالبكاء،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رقات الدمعة ولا هدأت الرنّة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مثلكم كمثل التي نقضت غزلها من بعد قوة انكاثاً تتخذون أيمانكم دخلاً بينكم</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النكوص والارتداد والتراجع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في الحقيقة كالمرأة التي غزلت الصوف ومن بعد ما أتمته نقضت الغزل وعادت إلى ما كانت عليه، وأنتم في حقيقة الأمر نقضتم غزلكم وأعدتموه ،صوفاً، وهذا هو التراجع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مجتمع إسلامي معرّض لمثل هذا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أكبر مفخرة لإمامنا الخميني أنه حفّز الأمة على العمل بأحاديث الرسول الأعظم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يمكن مقارنة غير الأنبياء علیهم السلام وغير المعصومين بشخصية عظيمة كشخصية الرسول الأعظم صَلی اللَّهِ عَلَیهِ وَ آلِهِ وَ سَلّم الذي بنى ذلك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انتهى الحال بذلك المجتمع إلى اقتراف تلك الجريمة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كل مجتمع إسلامي معرّض للإنسياق لمثل هذه الخاتمة؟</w:t>
      </w:r>
    </w:p>
    <w:p>
      <w:pPr>
        <w:pStyle w:val="BookText"/>
        <w:rPr/>
      </w:pPr>
      <w:r>
        <w:rPr>
          <w:rFonts w:ascii="Amiri" w:hAnsi="Amiri" w:eastAsia="Amiri" w:cs="Amiri"/>
          <w:color w:val="111111"/>
          <w:sz w:val="28"/>
          <w:sz w:val="28"/>
          <w:szCs w:val="28"/>
          <w:rtl w:val="true"/>
          <w:lang w:bidi="ar-SA"/>
        </w:rPr>
        <w:t>من الطبيعي أنه إذا اعتبر لا ينتهي إلى مثلها، ولكنه إذا لم يعتبر فمن الممكن أن بتسافل إلى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عبر عاشوراء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نحن فقد وفقنا في هذا العصر بحمد الله وفضله لاقتفاء السبيل من جديد، وإحياء اسم الإسلام في العالم، ورفع راية الإسلام والقرآن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المنقبة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نصيب الشعب الإيراني الذي مرت على ثورته عشرون سنة تقريباً وهو ما انفك مرابطاً وصامداً على هذا النهج، إلا أننا إذا انتابتنا الغفلة، ولم نحترس أو نحاذر ونثبت على المسار كما ينبغي، فمن الممكن أن ننتهي إلى نفس ذلك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يتضح معنى العبرة من عاشوراء</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85" w:name="pg19220_217359"/>
    </w:p>
    <w:p>
      <w:pPr>
        <w:pStyle w:val="Heading2"/>
        <w:numPr>
          <w:ilvl w:val="1"/>
          <w:numId w:val="1"/>
        </w:numPr>
        <w:rPr/>
      </w:pPr>
      <w:bookmarkStart w:id="86" w:name="__RefHeading___Toc13765482_1280447820"/>
      <w:bookmarkStart w:id="87" w:name="_Toc30"/>
      <w:bookmarkEnd w:id="85"/>
      <w:bookmarkEnd w:id="86"/>
      <w:r>
        <w:rPr>
          <w:rtl w:val="true"/>
        </w:rPr>
        <w:t>نظرة إلى دقائق التاريخ</w:t>
      </w:r>
      <w:bookmarkEnd w:id="87"/>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قضية الإمام الحسين علیه السلام عبرة لنا، والعبرة أن يرى الإنسان كيف أنّ الحسين بن علي علیه السلام الّذي كان يجلس على كتف رسول الله صلى الله عليه وآله أمام أنظار المسلمين، يُقتل بتلك الصورة الفجيعة بعد مرور نصف قرن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الطفل الذي يُبجِّل إلى هذا المدى من قبل النبيّ صلى الله عليه وآله أمام أعين النّاس، ولم يقل النبي صلى الله عليه وآله في حقّه إنّني أحبّه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قد يحبّ شخصاً اليوم لكن قد يخرج حبّه من قلبه غداً لمشكلة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والجنّة ثمرة لعاقبة العمل، فقد يكون الكثير صالحين في وسط الطريق لكنهم يتهاوون في النهاية، فعندما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شباب أهل الجنّة، فمعناه أنك تذهب من الدّنيا سيّداً ومحبوباً عند الله وتصبح سيّد شباب أهل الجنّة، وقد قال النبيّ صلى الله عليه وآله ذلك بحقّ الحسن والحسين علیهما السلام، في حين أنّ هذه الأمّة قتلت الحسين بن علي علیه السلام بتلك الصورة الفجيعة أمام أعين الّذين رأوه على كتف النبيّ 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من الهزل أن تساق بنات رسول الله صلى الله عليه وآله في الأسواق والطرقات وتهان إمرأة كزينب عليها السلام فكيف آل الأمرُ إلى هذا الحدّ؟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عبرة، وأعظم من درس، إنّها نظرة إلى أعماق الروح ودقائق التاريخ والأحداث</w:t>
      </w:r>
      <w:r>
        <w:rPr>
          <w:rFonts w:eastAsia="Amiri" w:cs="Amiri" w:ascii="Amiri" w:hAnsi="Amiri"/>
          <w:color w:val="111111"/>
          <w:sz w:val="28"/>
          <w:szCs w:val="28"/>
          <w:rtl w:val="true"/>
          <w:lang w:bidi="ar-SA"/>
        </w:rPr>
        <w:t>.</w:t>
      </w:r>
      <w:bookmarkStart w:id="88" w:name="pg19220_217360"/>
    </w:p>
    <w:p>
      <w:pPr>
        <w:pStyle w:val="Heading2"/>
        <w:numPr>
          <w:ilvl w:val="1"/>
          <w:numId w:val="1"/>
        </w:numPr>
        <w:rPr/>
      </w:pPr>
      <w:bookmarkStart w:id="89" w:name="__RefHeading___Toc13765484_1280447820"/>
      <w:bookmarkStart w:id="90" w:name="_Toc31"/>
      <w:bookmarkEnd w:id="88"/>
      <w:bookmarkEnd w:id="89"/>
      <w:r>
        <w:rPr>
          <w:rtl w:val="true"/>
        </w:rPr>
        <w:t>زينب عليها السلام والارتداد</w:t>
      </w:r>
      <w:bookmarkEnd w:id="9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زينب الكبرى عليها السلام قد أشارت في الكوفة إلى هذا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الردّة والارتداد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مثلكم كمثل الّتي نقضت غزلها من بعد قوّة انكاثاً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الارتداد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أنّ الخطر متربّص بأمّة خاتم النبيين صلى الله عليه وآله بمقدار ما كان متربّصاً بأمّة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رأيتم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قرب، ورأيتم كيف كان الإمام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وببيان يهيب بالشعب على إنجاز عمل ما، وتتذكّرون ما كان يحدث عندما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شيئاً في الحوادث المهمّة، فمثلاً لو ضاعفنا شخص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لا نهاية، لأصبح النبي صلى الله عليه وآله هذا الإنسان المتّصل بالوحي الإلهي والعالم بجميع الحوادث الصغرى والكبرى، وكانت توحى إليه الآيات القرآنيّة، لكن على الرغم من أنّه صلى الله عليه وآله بنى المجتمع بكلّ صراحة ووضوح ودون أدنى إبهام إلّا أنّه وقع بعده ارتداد فجيع وأليم لا يُنسى في التاريخ أبداً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هي جرثومة الردّة والارتداد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91" w:name="pg19220_217361"/>
    </w:p>
    <w:p>
      <w:pPr>
        <w:pStyle w:val="Heading2"/>
        <w:numPr>
          <w:ilvl w:val="1"/>
          <w:numId w:val="1"/>
        </w:numPr>
        <w:rPr/>
      </w:pPr>
      <w:bookmarkStart w:id="92" w:name="__RefHeading___Toc13765486_1280447820"/>
      <w:bookmarkStart w:id="93" w:name="_Toc32"/>
      <w:bookmarkEnd w:id="91"/>
      <w:bookmarkEnd w:id="92"/>
      <w:r>
        <w:rPr>
          <w:rtl w:val="true"/>
        </w:rPr>
        <w:t>دور العاطفة في كربلاء</w:t>
      </w:r>
      <w:bookmarkEnd w:id="93"/>
    </w:p>
    <w:p>
      <w:pPr>
        <w:pStyle w:val="BookText"/>
        <w:rPr/>
      </w:pPr>
      <w:r>
        <w:rPr>
          <w:rFonts w:ascii="Amiri" w:hAnsi="Amiri" w:eastAsia="Amiri" w:cs="Amiri"/>
          <w:color w:val="111111"/>
          <w:sz w:val="28"/>
          <w:sz w:val="28"/>
          <w:szCs w:val="28"/>
          <w:rtl w:val="true"/>
          <w:lang w:bidi="ar-SA"/>
        </w:rPr>
        <w:t xml:space="preserve">قال السيد الخامنئي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للعاطفة دوراً مميزاً في نفس واقعة كربلاء وفي استمرارها، أدّى الى إيجاد برزخ بين النهضة الحسينية والشيعية من جهة وبين النهضات الأخرى من جهة ثانية، فواقعة كربلاء ليست قضية جافة ومقتصرة على الإستدلال المنطقي فحسب، بل قضية اتّحد فيها الحب والعاطفة والشفقة والبكاء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الجانب العاطفي جانب مهم؛ ولهذا أمرنا بالبكاء والتباكي، وتفصيل جوانب الفاجعة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كانت زينب الكبرى علیها السلام تخطب في الكوفة والشام خطباً منطقية، إلا أنها في نفس الوقت تقيم مأتم العزاء، وقد كان الإمام السجاد علیه السلام بتلك القوة والصلابة ينزل كالصاعقة على رؤوس بني أمية عندما يصعد المنبر، إلا أنه كان يعقد مجالس العزاء في الوقت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مجالس العزاء مستمرة الى يومنا هذا، ولابد أن تستمر الى الأبد؛ لأجل استقطاب العواطف، فمن خلال أجواء العاطفة والمحبة يمكن أن تُفهم كثير من الحقائق، التي يصعب فهمها خارج نطاق هذه الأجواء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العناصر الثلاثة للنهضة الحسينية تعتبر من العناصر الأساسية لبناء هذه النهضة، هذا على مستوى التحليل، وزاوية من زوايا عاشوراء الحسين علیه السلام، إلا أنّ هذه الزاوية تمثّل لنا دروساً عمليةً كثيرةً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أننا نبلّغ بإسم الإمام الحسين بن علي علیه السلام، وقد أتيحت لنا فرصة تخليد هذه الشخصية العظيمة، التي من خلالها يمكن تبليغ الدين على جميع الأصعدة، فينبغي أن يكون لكل عنصر من هذه العناصر الثلاثة دور في تبليغنا، فكما يعتبر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الإقتصار على الجانب العاطفي والغفلة عن الجانب المنطقي والعقلي الكامن في واقعة كربلاء، تقليل من قيمة الواقعة، كذلك التغافل عن الجانب الحماسي المشفوع بالعزة هو تقليل من قيمة الواقعة، وضياع مجموعة من الكنوز الثمينة، فيجب على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قارئ العزاء والخطيب المنبري والمدّاح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يلاحظ ذلك</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bookmarkStart w:id="94" w:name="pg19220_217363"/>
    </w:p>
    <w:p>
      <w:pPr>
        <w:pStyle w:val="Heading2"/>
        <w:numPr>
          <w:ilvl w:val="1"/>
          <w:numId w:val="1"/>
        </w:numPr>
        <w:rPr/>
      </w:pPr>
      <w:bookmarkStart w:id="95" w:name="__RefHeading___Toc13765488_1280447820"/>
      <w:bookmarkStart w:id="96" w:name="_Toc33"/>
      <w:bookmarkEnd w:id="94"/>
      <w:bookmarkEnd w:id="95"/>
      <w:r>
        <w:rPr>
          <w:rtl w:val="true"/>
        </w:rPr>
        <w:t>العواطف في ثورة عاشوراء</w:t>
      </w:r>
      <w:bookmarkEnd w:id="96"/>
    </w:p>
    <w:p>
      <w:pPr>
        <w:pStyle w:val="BookText"/>
        <w:rPr/>
      </w:pPr>
      <w:r>
        <w:rPr>
          <w:rFonts w:ascii="IRNazanin" w:hAnsi="IRNazanin" w:eastAsia="IRNazanin"/>
          <w:color w:val="111111"/>
          <w:sz w:val="28"/>
          <w:sz w:val="28"/>
          <w:szCs w:val="28"/>
          <w:rtl w:val="true"/>
          <w:lang w:bidi="fa-IR"/>
        </w:rPr>
        <w:t xml:space="preserve">حادثة عاشوراء تنطوي في طبيعتها وذاتها على بحر زاخر من العواطف الصادقة، فهذه الفاجعة جاءت نتيجة لثورة إنسان عظيم ومعصوم، إنسان لا يمكن التشكيك بمقدار ذرّة في شخصيّته المتسامية، ويقرّ جميع المنصفين في العالم بتعالي هدفه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إنقاذ المجتمع من براثن الظلم والاستعباد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أعلن عن هذا الهدف بوضوح عندما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راى سلطاناً جائراً مستحلّاً لحُرم الله ناكثاً لعهد الله يعمل في عباد الله بالإثم والعدوان ولم يغيّر عليه بقول ولا بفعل كان حقّاً على الله أن يُدخله مَدخله</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فالهدف من الثورة هو الوقوف بوجه الظلم والطغيان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تحمّل الإمام الحسين علیه السلام من أجل هذا الهدف المقدّس أشقّ أشكال الجهاد والصراع من أعداء الله؛ لأنّ أشقّ أشكال الكفاح هو الكفاح في الغربة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فالإستشهاد والقتل بين الأهل والأحبّة ووسط تشجيع عامة الناس ليس بالأمر المستصعب جدّاً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صدر الإسلام حينما كانت تحدث مواجهة بين الحقّ والباطل وكان على رأس الجيش الإسلامي النبي الأكرم صَلی اللَّهِ عَلَیهِ وَ آلِهِ وَ سَلّم أو أمير المؤمنين علیه السلام كان الجميع يتبارى للذهاب الى ساحة الحرب استجابةُ لأمر النبي صَلی اللَّهِ عَلَیهِ وَ آلِهِ وَ سَلّم، وكان النبي صَلی اللَّهِ عَلَیهِ وَ آلِهِ وَ سَلّم والمسلمون يودعونهم ويدعون لهم، فكانوا يقاتلون العدو ويُقتلون وهم بين أهلهم وأحبّتهم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الصعب جدّاً أن يقوم الإنسان بمثل هذا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الصعب هو القسم الآخر من أشكال الكفاح وهو الكفاح الشاق والمليء بالمتاعب والعقبات، حيث ينزل الإنسان الى ساحة الحرب وهو يرى انّ جميع أفراد المجتمع يقفون ضدّه، أو يتغافلون عن نصرته، أو يحاولون الإبتعاد عنه، وحتّى الذين يؤيّدونه في قرارة أنفسهم لا يجرؤون على إعلان هذا التأييد بالسنتهم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فاجعة كربلاء لم يجرؤ حتى أمثال عبدالله بن عباس أو 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اللذين كانا من بني هاشم ومن تلك الشجرة الطيبة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إبراز تأييدهما للإمام الحسين علیه السلام في مكة أو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فجهاد الغرباء من أشقّ وأصعب أشكال الجهاد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فالجميع يقف بوجه ذلك الإنسان المجاهد ويعرض عنه حتى الأصدقاء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إنّ الإمام الحسين علیه السلام حينما دعا أحدهم الى نصرته رفض نصرة ابن رسول الله صَلی اللَّهِ عَلَیهِ وَ آلِهِ وَ سَلّم وعرض فرسه على الحسين علیه السلام بدلاً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توجد غربةٌ أعظم من هذه الغربة؟ وهل يوجد كفاح في الغربة أشقّ من هذا الكفاح؟</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خوضه لهذا الصراع رأى الإمام الحسين علیه السلام بأمّ عينيه مقتل أولاده وإخوانه، وأبناء إخوته، وأبناء عمومته، وجميع بني هاشم، حتى أنّه شاهد مقتل ولده الرضيع الذي كان له من العمر ستة أشهر فقط</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bookmarkStart w:id="97" w:name="pg19220_217365"/>
    </w:p>
    <w:p>
      <w:pPr>
        <w:pStyle w:val="Heading2"/>
        <w:numPr>
          <w:ilvl w:val="1"/>
          <w:numId w:val="1"/>
        </w:numPr>
        <w:rPr/>
      </w:pPr>
      <w:bookmarkStart w:id="98" w:name="__RefHeading___Toc13765490_1280447820"/>
      <w:bookmarkStart w:id="99" w:name="_Toc34"/>
      <w:bookmarkEnd w:id="97"/>
      <w:bookmarkEnd w:id="98"/>
      <w:r>
        <w:rPr>
          <w:rtl w:val="true"/>
        </w:rPr>
        <w:t>دروس من مواقف زينب في كربلاء</w:t>
      </w:r>
      <w:bookmarkEnd w:id="99"/>
    </w:p>
    <w:p>
      <w:p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ضحّى شعبنا بأرواح أبنائه من الأطفال الخُدج وحتى الشيوخ في سبيل الله تبارك وتعالى إقتداء بسيد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عَلّم سيد الشهداء علیه السلام الجميع ماذا ينبغي عليهم عمله في مقابل الظلم والحكومات الجائرة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فرغم أنه كان يعلم منذ البداية أن عليه أن يضحي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طريقه الذي سلكه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بجميع أنصاره وأهل بيته من أجل الإسلام، إلّا أنه كان يعرف عاقبّة هذا  الطريق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نهضة الحسين علیه السلام تلك لتمكن يزيد في 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تربع يزيد بن معاوية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عرش الخلافة بعد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شاباً لا يملك من العلم والفضيلة أي شيء واشتهر بالفسق والفجور، استمر حكمه مدة ثلاث سنوات ونصف، إذ قتل في السنة الأولى الحسين بن علي علیه السلام مع أصحابه وأنصاره، واستباح في السنة الثانية المدينة المنورة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حكم الرسول الأعظم صَلی اللَّهِ عَلَیهِ وَ آلِهِ وَ سَلّم ومكان 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وهجم في السنة الثالثة على مكة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 من عرض الإسلام مقلوباً للناس، فهم لم يكونوا يؤمنون بالإسلام منذ البداية، وكانوا يكنون الحسد والحقد لأولياء الإسلام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تمكن سيد الشهداء علیه السلام من خلال تضحيته 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وعلاوة على إلحاق الهزيمة بهم، وبعد زعزعة أركان حكومتهم أن أدرك الناس بعد برهة حقيقة المصيبة </w:t>
      </w:r>
    </w:p>
    <w:p>
      <w:pPr>
        <w:pStyle w:val="BookText"/>
        <w:rPr/>
      </w:pPr>
      <w:r>
        <w:rPr>
          <w:rFonts w:ascii="Amiri" w:hAnsi="Amiri" w:eastAsia="Amiri" w:cs="Amiri"/>
          <w:color w:val="111111"/>
          <w:sz w:val="28"/>
          <w:sz w:val="28"/>
          <w:szCs w:val="28"/>
          <w:rtl w:val="true"/>
          <w:lang w:bidi="ar-SA"/>
        </w:rPr>
        <w:t xml:space="preserve">العظمى التي حلّت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الجميع على مرّ التاريخ إلى الطريق الصائب الذي ينبغي أن يسلكوه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عَلّم صَلی اللَّهِ عَلَیهِ وَ آلِهِ وَ سَلّم الناس أن لا يخشوا قلة العدد، فالعدد ليس هو الأساس، بل الأصل والمهم هو النوعية، والمهم هو كيفية التصدي للأعداء والنضال ضدهم والمقاومة بوجههم، فهذا هو الموصل إلى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الممكن أن يكون عدد الأفراد كبيراً إلّا أنّ نوعياتهم ليست بالمستوى المطلوب، ومن الممكن أن يكون عددهم قليلاً لكنهم أقوياء أشداء وشامخو الرؤوس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بالنسبة لوضعنا، فلتكن القوى الكبرى الشرقية والغربية أعداء لثورتنا، ولتكتب جميع وسائل الإعلام العالمية ضد ثورتنا ولتلفق الأكاذيب، فإن الحقيقة واضحة وستظهر وستُعرف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نهض الحسين علیه السلام واستشهد مظلوماً أطلق عليه البعض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واتهموه بالمروق عن 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حكومة الحق القائمة آنذاك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نور الله ساطع وسيبقى ساطعاً وسيمتلئ العالم بنوره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واجبنا ونحن على أعتاب شهر محرم الحرام؟ وما هو تكليف العلماء والخطباء الكرام في هذا الشهر؟ وما هي وظيفة سائر شرائح الشعب وفئاته؟ لقد حدد سيد الشهداء علیه السلام وأنصاره وأهل بيته تكليفنا وهو التضحية في الميدان، والتبليغ في خارجه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فنفس القيمة التي تمتلكها تضحية الحسين علیه السلام عند الله تبارك وتعالى ونفس الدور الذي لعبته في تأجيج نهضته تملكها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تقاربها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السجاد علیه السلام وزينب علیها السلام هي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الوليد الثالث للأمام علي علیه السلام وفاطمة الزهراء سلام الله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ولادتها عام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هـ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وفاتها عام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الأحداث التي جرت في عهد إمامة والدها وشقيقها الأكبر الإمام الحسن علیه السلام واستشهادهما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فاجعة كربلاء وشاهدت استشهاد أخيها وأبناء أخيها وأبنائها وتبنت مسؤولية الإشراف على قافلة الأسرى بصبر لا نظير له وروحية </w:t>
      </w:r>
    </w:p>
    <w:p>
      <w:pPr>
        <w:pStyle w:val="BookText"/>
        <w:rPr/>
      </w:pPr>
      <w:r>
        <w:rPr>
          <w:rFonts w:ascii="Amiri" w:hAnsi="Amiri" w:eastAsia="Amiri" w:cs="Amiri"/>
          <w:color w:val="111111"/>
          <w:sz w:val="28"/>
          <w:sz w:val="28"/>
          <w:szCs w:val="28"/>
          <w:rtl w:val="true"/>
          <w:lang w:bidi="ar-SA"/>
        </w:rPr>
        <w:t xml:space="preserve">كبيرة، وذلك عندما قام جيش يزيد بأسر عوائل الشهداء والمتبقين منهم عصر يوم عاشوراء وأوصلت نداء شهداء كربلاء إلى أغلب الذين واجهتهم على طول الطريق الذي قطعته القافلة من كربلاء إلى الكوفة أولاً ثم إلى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 سلطة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خطبها الثورية والمؤثرة في مجلس عبيد 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معروفة للجميع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فتأثيرها يعادل أو يقرب من تأثير تضحية الحسين علیه السلام بدمه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الإمام الخميني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أفهمنا سيد الشهداء علیه السلام وأهل بيته وأصحابه، إنّ على النساء والرجالّ آلا يخافوا في مواجهة حكومة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وقفت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مقابل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وصرخت بوجهه وأمانته وأشبعته تحقيراً لم يتعرض له جميع بني أمية طُراً في حياتهم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أنها عليها السلام والسجاد علیه السلام تحدثا وخطبا في الناس أثناء الطريق وفي الكوفة والشام، فقد ارتقى الإمام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وأوضح حقيقة وأكد أن الأمر ليس قياماً لأتباع الباطل بوجه أتباع الحق، وأشار إلى أن الأعداء قد شوّهوا سمعتهم وحاولوا أن يتهموا الحسين علیه السلام بالخروج على الحكومة القائمة وعلى خليفة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أعلن الإمام السجاد علیه السلام الحقيقة بصراحة على رؤوس الأشهاد، وهكذا فعلت زينب علیها السلام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هو الأمر اليوم في بلدنا، فسيد الشهداء علیه السلام قد حدد تكليفنا، فلا تخشوا من قلة العدد ولا من الاستشهاد في ميدان الحرب، فكلما عظم هدف الإنسان وسمت غايته كان عليه أن يتحمل المشاق أكثر بنفس النسبة ، فنحن لم ندرك بعدُ جيدّاً حجم الانتصار الذي حققناه، وسيدرك العالم فيما بعد عظمة النصر الذي حققه الشعب الإيراني</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وبنفس العظمة التي يتميز بها هذا النصر والجهاد يكون حجم المصائب والتحديات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لا نتوقع أن لا تمسنا القوى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قطعنا أيديها عن بلدنا وسنقطعها إن شاء الله عن باقي دول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سوء أو أذى، وعلينا أن لا </w:t>
      </w:r>
    </w:p>
    <w:p>
      <w:pPr>
        <w:pStyle w:val="BookText"/>
        <w:rPr/>
      </w:pPr>
      <w:r>
        <w:rPr>
          <w:rFonts w:ascii="Amiri" w:hAnsi="Amiri" w:eastAsia="Amiri" w:cs="Amiri"/>
          <w:color w:val="111111"/>
          <w:sz w:val="28"/>
          <w:sz w:val="28"/>
          <w:szCs w:val="28"/>
          <w:rtl w:val="true"/>
          <w:lang w:bidi="ar-SA"/>
        </w:rPr>
        <w:t>نتوقع بعد تحقيقنا لهذه الانتصارات أن نبقى نرفل بالسلامة كما كنا في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جميع العلماء والخطباء وأئمة الجمعة والجماعة وكل مَن مِن شأنه الحديث مع الناس أن يوضحوا لهم كيف حصلت نهضة سيد الشهداء علیه السلام وحقيقة هذه النهضة وغايتها وقلة عدد الأنصار الذين خرجوا مع الحسين علیه السلام وما هي المصائب التي انطوت عليها تلك النهضة وكيف بلغت نهايتها وكيف أنها لن تنتهي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علينا وعلى جميع الخطباء الالتفات إلى هذه النقطة وهي أنه لو لم تقع نهضة سيد الشهداء علیه السلام لما استطعنا نحن اليوم أن نحقق النصر، فوحدة الكلمة التي کانت السبب في انتصار ثورتنا تعود إلى مجالس العزاء، ففيها تم التبليغ للإسلام والترويج 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هيأ سيد المظلومين علیه السلام للجماهير وسيلة مكّنتها من عقد اجتماعاتها بسهولة ودون الحاجة إلى بذل جهود كبرى والإسلام جعل من المساجد خنادق ووسائل، لأن هذه المساجد والتجمعات وصلوات الجمعة والجماعة هيأت جميع ما يراد لتحقيق ما فيه مصلحة الإسلام وما يقيض أسباب تقدم النهضة إلى الإمام، وخصوصاً مما تعلمناه من سيد الشهداء علیه السلام مما ينبغي عمله في ساحة الحرب وخارجها، وماذا يجب أن يعمله أولئك الذين يخوضون غمار الكفاح المسلح وما هي واجبات المبلغين خلف جبهات القتال وكيف يقومون بذلك</w:t>
      </w:r>
      <w:r>
        <w:rPr>
          <w:rFonts w:eastAsia="IRNazanin" w:cs="IRNazanin"/>
          <w:color w:val="111111"/>
          <w:sz w:val="28"/>
          <w:szCs w:val="28"/>
          <w:rtl w:val="true"/>
          <w:lang w:bidi="fa-IR"/>
        </w:rPr>
        <w:t>.</w:t>
      </w:r>
      <w:bookmarkStart w:id="100" w:name="pg19220_217369"/>
    </w:p>
    <w:p>
      <w:pPr>
        <w:pStyle w:val="Heading2"/>
        <w:numPr>
          <w:ilvl w:val="1"/>
          <w:numId w:val="1"/>
        </w:numPr>
        <w:rPr/>
      </w:pPr>
      <w:bookmarkStart w:id="101" w:name="__RefHeading___Toc13765492_1280447820"/>
      <w:bookmarkStart w:id="102" w:name="_Toc35"/>
      <w:bookmarkEnd w:id="100"/>
      <w:bookmarkEnd w:id="101"/>
      <w:r>
        <w:rPr>
          <w:rtl w:val="true"/>
        </w:rPr>
        <w:t>دروس وعبر للمرأة المسلمة من زينب علیها السلام</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المرأة الاجتماعي</w:t>
      </w:r>
    </w:p>
    <w:p>
      <w:pPr>
        <w:pStyle w:val="BookText"/>
        <w:rPr/>
      </w:pPr>
      <w:r>
        <w:rPr>
          <w:rFonts w:ascii="Amiri" w:hAnsi="Amiri" w:eastAsia="Amiri" w:cs="Amiri"/>
          <w:color w:val="111111"/>
          <w:sz w:val="28"/>
          <w:sz w:val="28"/>
          <w:szCs w:val="28"/>
          <w:rtl w:val="true"/>
          <w:lang w:bidi="ar-SA"/>
        </w:rPr>
        <w:t>من المسائل التي أصبحت مطروحة في هذه الأزمنة والتي يعتبرها البعض حقّاً جوهرياً للمرأة هو عملها في المجتمع بمختلف مجالات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 والاقتصادي والاجتماعي، الإداري والتنفيذي والتشريعي فيواسونها بالرجل في مختلف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مدّعين على ذلك أنّها تملك المؤهّلات التي تجعلها تنجح في مهمّاتها بل قد تتفوّق على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والإسلام ليس ضدّ عمل المرأة بل قد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المرأة أن تقوم بأعمال وتتخصّص بمجالات معيّنة من قبيل مهنة الطبابة عند الحاجة للنساء فقط، ومن قبيل توقّف بعض الأعمال على امرأة معيّنة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الإسلام ضدّ تخلّي المرأة عن واجباتها التي هي من أولويات عمل المرأة؛ واجبها تجاه أبيها وأمّها، وواجبها تجاه زوجها وأولادها، وواجبها تجاه ربّها وعبادته وطاعته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بعض الروايات أنّ على المرأة أن تلزم بيتها ومرادها أنّ الجلوس في البيت واجب إذا كان الخروج محرّماً أو كان في البيت ما يجب أن تفعله تجاه زوجها وأولادها وأبويها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أرادت المرأة أن تعمل خارج المنزل فتقضي من الصباح إلى العصر في </w:t>
      </w:r>
    </w:p>
    <w:p>
      <w:pPr>
        <w:pStyle w:val="BookText"/>
        <w:rPr/>
      </w:pPr>
      <w:r>
        <w:rPr>
          <w:rFonts w:ascii="Amiri" w:hAnsi="Amiri" w:eastAsia="Amiri" w:cs="Amiri"/>
          <w:color w:val="111111"/>
          <w:sz w:val="28"/>
          <w:sz w:val="28"/>
          <w:szCs w:val="28"/>
          <w:rtl w:val="true"/>
          <w:lang w:bidi="ar-SA"/>
        </w:rPr>
        <w:t>عملها ثمّ تأتي متعبة إلى منزلها بما يشغلها عن الإهتمام بوظائفها اتجاه البيت وتربية الأولاد، وعن تأية الدور الذي أهّلها له الله عز وجل مما يسبب لها ولأسرتها الكثير من المشاكل الزوجية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العمل خارج المنزل يجعل الزوجة لا تَوَجُه لها ولا اهتمام في خدمات المنزل ولا اعتناء لها بأولادها وزوجها وأبويها، ويوماً بعد يوم يتكرّر العمل ويتكرّر الجفاء مع من يجب عليها أن تهتمّ بهم وتعطف وتحنُ عليهم، كما هي الزوجة الصالحة والُامّ الحنونة والبنت البارّة وكما كانت زينب بنت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كان عمل المرأة مشروعاً وضمن الحدود الشرعية، أمّا إذا كان العمل يريد للمرأة أن تتخلّى عن أنوثتها وعفّتها وشرفها وواجباتها تجاه رّبها فهو أمرٌ لا يشرعه إنسان ولا رسالة سماوية ترضاه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الإسلام للمرأة أن تبني أسرة متكاملة مؤمنة عاملة صادقة، وهذه الأسرة لا تُبنى إلّا إذا أخذت المرأة دورها في تربية هذه الأسرة ورعايتها منذ اليوم الأوّل وحتّى إنشاء أسر جديدة من أولادها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على المرأة أن تفكّر في بناء المجتمع من خلال بناء أولادها، كما ويجب عليها أن تفكّر فيما يحتاجه هذا المنزل من حاجيات ومهام قبل أن تفكّر في العمل خارج المنزل</w:t>
      </w:r>
      <w:r>
        <w:rPr>
          <w:rFonts w:eastAsia="Amiri" w:cs="Amiri" w:ascii="Amiri" w:hAnsi="Amiri"/>
          <w:color w:val="111111"/>
          <w:sz w:val="28"/>
          <w:szCs w:val="28"/>
          <w:rtl w:val="true"/>
          <w:lang w:bidi="ar-SA"/>
        </w:rPr>
        <w:t>.</w:t>
      </w:r>
      <w:bookmarkStart w:id="103" w:name="pg19220_217371"/>
    </w:p>
    <w:p>
      <w:pPr>
        <w:pStyle w:val="Heading2"/>
        <w:numPr>
          <w:ilvl w:val="1"/>
          <w:numId w:val="1"/>
        </w:numPr>
        <w:rPr/>
      </w:pPr>
      <w:bookmarkStart w:id="104" w:name="__RefHeading___Toc13765494_1280447820"/>
      <w:bookmarkStart w:id="105" w:name="_Toc36"/>
      <w:bookmarkEnd w:id="103"/>
      <w:bookmarkEnd w:id="104"/>
      <w:r>
        <w:rPr>
          <w:rtl w:val="true"/>
        </w:rPr>
        <w:t>دور المرأة في تربية الأولاد</w:t>
      </w:r>
      <w:bookmarkEnd w:id="105"/>
    </w:p>
    <w:p>
      <w:pPr>
        <w:pStyle w:val="BookText"/>
        <w:rPr/>
      </w:pPr>
      <w:r>
        <w:rPr>
          <w:rFonts w:ascii="Amiri" w:hAnsi="Amiri" w:eastAsia="Amiri" w:cs="Amiri"/>
          <w:color w:val="111111"/>
          <w:sz w:val="28"/>
          <w:sz w:val="28"/>
          <w:szCs w:val="28"/>
          <w:rtl w:val="true"/>
          <w:lang w:bidi="ar-SA"/>
        </w:rPr>
        <w:t>من أهمّ أدوار المرأة هو دورها تجاه أولادها، إذ بناء كلّ مجتمع ورقّيه متوقّف على هؤلاء الأولاد رجال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فبقدر ما يتعلّم هذا الولد من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المدرسة والمجتمع الذي يعيش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ويعتني به في تعليمه المسائل الأخلاقية والإنسانية والسلوكية والوعي والفطنة في المجتمع، بقدر ما يرسم مستقبله وعطاءه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للُامّ أن تبدأ بتربية الأولاد في السنّ الباكر، والزوجة بمحافظتها على سلوكها وطعامها وشرابها في أثناء الحمل تحافظ على سلوك وأخلاق وتربية الطفل، بل قبل ذلك فإنّ رعاية الزوجين للمستحبّات من حين ليلة العرس الأولى يؤثّر على الطفل وأخلاقه وصفاته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لها من تعليمه الأدب والأخلاق واحترام الكبار وإبعاده عن المحرّمات وتعليمه ما هو محرّم ليتعود على الإجتناب عنه، خاصّة الإسراف في الطعام والشراب والآلات والكهرباء وما شابه ذلك، فإنّ تربية الطفل وتعويده على هذه الأمور في صغره مهمّ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تأمره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الكذب وقول الباطل، وتنهاء عن الكلام البذي والسباب، وأن تؤدبه بالآداب الإسلامية، كأن تعوده على التسمية عند الطعام والشراب وبل وعند الخروج من المنزل أو القيام بأي عمل، فإن كل شي لا يبتدأ به باسم الله فهو أبتر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تأمره بغسل يديه قبل الطعام، وإن أمكن أن تأمره بالوضوء قبل الطعام لما </w:t>
      </w:r>
    </w:p>
    <w:p>
      <w:pPr>
        <w:pStyle w:val="BookText"/>
        <w:rPr/>
      </w:pPr>
      <w:r>
        <w:rPr>
          <w:rFonts w:ascii="Amiri" w:hAnsi="Amiri" w:eastAsia="Amiri" w:cs="Amiri"/>
          <w:color w:val="111111"/>
          <w:sz w:val="28"/>
          <w:sz w:val="28"/>
          <w:szCs w:val="28"/>
          <w:rtl w:val="true"/>
          <w:lang w:bidi="ar-SA"/>
        </w:rPr>
        <w:t>فيه من الأثر الشرعي على نفسيته وأخلاقه، بل الوضوء على كل حال أمر مهم واستحبابه 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تبعده عن أكل الحرام والنجس ،والمشبوه وعن الأمكنة التي يكثر فيها الفساد والله و والمطرب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تمنعه من حضور الأفلام التي فيها موسيقى وغناء أو فساد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تعوده على طاعة الوالدين وصلة الرحم من صغره</w:t>
      </w:r>
      <w:r>
        <w:rPr>
          <w:rFonts w:eastAsia="Amiri" w:cs="Amiri" w:ascii="Amiri" w:hAnsi="Amiri"/>
          <w:color w:val="111111"/>
          <w:sz w:val="28"/>
          <w:szCs w:val="28"/>
          <w:rtl w:val="true"/>
          <w:lang w:bidi="ar-SA"/>
        </w:rPr>
        <w:t>.</w:t>
      </w:r>
      <w:bookmarkStart w:id="106" w:name="pg19220_217373"/>
    </w:p>
    <w:p>
      <w:pPr>
        <w:pStyle w:val="Heading2"/>
        <w:numPr>
          <w:ilvl w:val="1"/>
          <w:numId w:val="1"/>
        </w:numPr>
        <w:rPr/>
      </w:pPr>
      <w:bookmarkStart w:id="107" w:name="__RefHeading___Toc13765496_1280447820"/>
      <w:bookmarkStart w:id="108" w:name="_Toc37"/>
      <w:bookmarkEnd w:id="106"/>
      <w:bookmarkEnd w:id="107"/>
      <w:r>
        <w:rPr>
          <w:rtl w:val="true"/>
        </w:rPr>
        <w:t>دور المرأة في عبادة الله تعالى</w:t>
      </w:r>
      <w:bookmarkEnd w:id="108"/>
    </w:p>
    <w:p>
      <w:pPr>
        <w:pStyle w:val="BookText"/>
        <w:rPr/>
      </w:pPr>
      <w:r>
        <w:rPr>
          <w:rFonts w:ascii="Amiri" w:hAnsi="Amiri" w:eastAsia="Amiri" w:cs="Amiri"/>
          <w:color w:val="111111"/>
          <w:sz w:val="28"/>
          <w:sz w:val="28"/>
          <w:szCs w:val="28"/>
          <w:rtl w:val="true"/>
          <w:lang w:bidi="ar-SA"/>
        </w:rPr>
        <w:t>قديماً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النساء عندما تغيب الشمس على الوديان، فماذا يقال حديثاً؟</w:t>
      </w:r>
    </w:p>
    <w:p>
      <w:pPr>
        <w:pStyle w:val="BookText"/>
        <w:rPr/>
      </w:pPr>
      <w:r>
        <w:rPr>
          <w:rFonts w:ascii="Amiri" w:hAnsi="Amiri" w:eastAsia="Amiri" w:cs="Amiri"/>
          <w:color w:val="111111"/>
          <w:sz w:val="28"/>
          <w:sz w:val="28"/>
          <w:szCs w:val="28"/>
          <w:rtl w:val="true"/>
          <w:lang w:bidi="ar-SA"/>
        </w:rPr>
        <w:t>ولعلّنا نفصّل بين بداية حياة الزوجة ونهايتها، ففي بداية حياتها وبسبب كثرة مشاغلها إن في بيتها وخدمته، وإن في تربية الأولاد وتعليمهم وإن في خدمتها لمجتمعها، فإنّنا نجد عند بعض النساء أن آخّر همهنّ عبادة الله تعالى، صلاة صوم، حجّ، زكاة خمس أمر بمعروف ونهي عن منكر،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فغالباً ما يكون اهتمام الزوجة بأشغالها العامّة والخاصّة مانعاً لها عن الاهتمام بصلاتها وطاعة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تريد أن تهيء طعام الأولاد وزوجها في موعده فيتعارض مع الصلاة في أوّل وقتها ظهراً ومساءً، وتريد أن تقوم بتنظيف المنزل وغسل أواني الطعام فيتنافى مع قراءتها للقرآن ولدعاء التوسّل وكميل وكثير من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تريد أن تصوم مستحبّاً ولكن قد يؤثّر على عملها الواجب، وهكذا في بقيّة الأمور التي تشغل المرأة عن طاعة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كثير من أفعال المرأة المذكورة هي أيضاً طاعة لله، فطاعة الزوج طاعة من الطاعات التي أمر الله بها، وكذلك تربية الأولاد وحمايتهم، إنّما نعني بالطاعة العبادة الخاصّة من صلاة وصوم ودعاء ونحوهم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بداية حياة الزوجة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نهاية حياتها، فإنّها إن قدّر لها أن تعيش إلى سنّ كبير فإنّ مسؤولية البيت تخفّ، الأولاد يكبرون وقد يساعدوها في أعمال المنزل، وقد يخرجن عنها </w:t>
      </w:r>
    </w:p>
    <w:p>
      <w:pPr>
        <w:pStyle w:val="BookText"/>
        <w:rPr/>
      </w:pPr>
      <w:r>
        <w:rPr>
          <w:rFonts w:ascii="IRNazanin" w:hAnsi="IRNazanin" w:eastAsia="IRNazanin"/>
          <w:color w:val="111111"/>
          <w:sz w:val="28"/>
          <w:sz w:val="28"/>
          <w:szCs w:val="28"/>
          <w:rtl w:val="true"/>
          <w:lang w:bidi="fa-IR"/>
        </w:rPr>
        <w:t>لتبقى هي وزوجها، ومن جهة أخرى يقلّ عندها الإهتمام بالدُّنيا وزينتها ممّا يساعدها على الإهتمام بالجانب الروحي والعبادي لها، فتتّجه إلى عبادة ربّها وصلاتها وصومها ودعائها وزيارات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وأحياناً هذه الأمور المطلوبة تكون على حساب الزوج إذ كثرة حبّها لعبادة ربّها وعطشها للتقرب من الله ذلك العطش الذي صبرت عليه سنوات، فإنّه يؤدّي إلى تقصيرها بحقّ زوجها من الناحية الجنسية، إمّا لعدم الوقت لديها فكلّ وقتها عبادة وإمّا لعدم الرغبة في المقاربة في ذلك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يجب أن تعلم أنّ ذلك من أكبر الكبائر فقضاء حاجة زوجها واجب مهما كانت الظروف </w:t>
      </w:r>
      <w:r>
        <w:rPr>
          <w:rStyle w:val="FootnoteAnchor"/>
          <w:rtl w:val="true"/>
        </w:rPr>
        <w:footnoteReference w:id="53"/>
      </w:r>
      <w:r>
        <w:rPr>
          <w:rFonts w:ascii="IRNazanin" w:hAnsi="IRNazanin" w:eastAsia="IRNazanin"/>
          <w:color w:val="111111"/>
          <w:sz w:val="28"/>
          <w:sz w:val="28"/>
          <w:szCs w:val="28"/>
          <w:rtl w:val="true"/>
          <w:lang w:bidi="fa-IR"/>
        </w:rPr>
        <w:t>، وهو لا يتنافى مع الصلاة والصوم والدعاء، وقد روي عن النبي صَلی اللَّهِ عَلَیهِ وَ آلِهِ وَ سَلّم التحذير من كثرة الصلاة من أجل منع الأزواج عن قضاء حاجتهم، فيمكن لها أن تهتمّ بزوجها إلى جانب اهتمامها بعبادتها، وإن كانت طاعة الزوج نوعاً من العبادة، إن لم نقل أنها أفضلها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تكون هذه المسألة تختلف من شخص إلى آخر ومن امرأة إلى أخرى، وعلى كلّ حال يجب على المرأة أن تلتزم بكلّ ما فرضه الله عليها، وأن لا تنسى عبادة الله تعالى، ولا تنتظر إلى أن تبلغ من العمر الخمسين، ولها أن تستفيد من أوقات فراغها لقراءة القرآن والدعاء والتوسّل بأهل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وكثرة المشاغل عند النساء لا ينبغي أن تكون مانعاً عن العبادة الخاصّة، إذ كما أنّ المرأة تخصص وقتاً للخروج من المنزل أو للوقوف أمام المرآة أو للنوم أو لأيّ عمل فعليها أن توجد وقتاً مناسباً لصلاتها ودعائها وقراءة القرآن، فليس صنع الطعام كغذاء مادّي للجسد أفضل من الدعاء وقراءة القرآن كغذاء معنوي للروح</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تفكّر المرأة دائماً بتحسين مفاتنها ولباسها وتسريح شعرها وأناقة هندامها، ونراها تراقب آخر الموديلات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ليس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تفكّر في تحسين </w:t>
      </w:r>
    </w:p>
    <w:p>
      <w:pPr>
        <w:pStyle w:val="BookText"/>
        <w:rPr/>
      </w:pPr>
      <w:r>
        <w:rPr>
          <w:rFonts w:ascii="Amiri" w:hAnsi="Amiri" w:eastAsia="Amiri" w:cs="Amiri"/>
          <w:color w:val="111111"/>
          <w:sz w:val="28"/>
          <w:sz w:val="28"/>
          <w:szCs w:val="28"/>
          <w:rtl w:val="true"/>
          <w:lang w:bidi="ar-SA"/>
        </w:rPr>
        <w:t>أخلاقها وروحيّتها وإزالة وسوسة الشيطان عن قلبها، والإنتقال من النفس الأمّارة بالسوء إلى النفس المطمئنة أو لا أقلّ إلى النفس اللوّامة؟؟</w:t>
      </w:r>
    </w:p>
    <w:p>
      <w:pPr>
        <w:pStyle w:val="BookText"/>
        <w:rPr/>
      </w:pPr>
      <w:r>
        <w:rPr>
          <w:rFonts w:ascii="Amiri" w:hAnsi="Amiri" w:eastAsia="Amiri" w:cs="Amiri"/>
          <w:color w:val="111111"/>
          <w:sz w:val="28"/>
          <w:sz w:val="28"/>
          <w:szCs w:val="28"/>
          <w:rtl w:val="true"/>
          <w:lang w:bidi="ar-SA"/>
        </w:rPr>
        <w:t>إنّ الله عزّوجلّ كما أمر بتحسين المفاتن وإظهار الزوجة بأفضل هيئة لزوجها، كذلك أمر سبحانه بتزكية النفس وتهذيبها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الأمر الذي يؤثّر على علاقة الزوجة بزوجها وكيفيّة تعاملهما فيما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الأعزّاء لنتخذ زينب بنت علي وفاطمة بنت محمّد صَلی اللَّهِ عَلَیهِ وَ آلِهِ وَ سَلّم قدوة ولنحمل القرآن الكريم وكتب الأدعية كما كانتا يحملنها علیه السلام، في الصباح والمساء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تخليهما عن وظائفها المنزلية على أكمل 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تهذيب النفوس والعيش مع الله تعالى، لنمهد لدار الخلود من دار المرور كما علّمتنا زينب الطاهرة صلوات الله عليها وعلى أمها وأبيها وبعلها وبنيها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وسبيل نجاة المرأة وهو بأن تجعل الزوجة لها برنامجاً تجمع فيه كلّ الواجبات المأخوذة على عاتقها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تستطيع أن تطيع زوجها ووالديها وتهتمّ بأولادها وبيتها وتعبد ربّها كما كانت تفعل زينب وفاطمة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وتستطيع أن توفر وقتاً لخدمة المجتمع بقدر ما يحتاجه، بشرط أن لا يؤثر على حياتها الزوجية تأثيراً مضراً يؤدي إلى خرابها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إلى زينب علیها السلام كيف لم تترك صلاة الليل في ليلة عاشورا، وليلة الحادي العشر والثاني عشر من المحرم، فرغم التعب والحزن والمأساة التي مرّت عليها لم تترك حتى المستحب</w:t>
      </w:r>
      <w:r>
        <w:rPr>
          <w:rFonts w:eastAsia="IRNazanin" w:cs="IRNazanin"/>
          <w:color w:val="111111"/>
          <w:sz w:val="28"/>
          <w:szCs w:val="28"/>
          <w:rtl w:val="true"/>
          <w:lang w:bidi="fa-IR"/>
        </w:rPr>
        <w:t>.</w:t>
      </w:r>
      <w:bookmarkStart w:id="109" w:name="pg19220_217376"/>
    </w:p>
    <w:p>
      <w:pPr>
        <w:pStyle w:val="Heading2"/>
        <w:numPr>
          <w:ilvl w:val="1"/>
          <w:numId w:val="1"/>
        </w:numPr>
        <w:rPr/>
      </w:pPr>
      <w:bookmarkStart w:id="110" w:name="__RefHeading___Toc13765498_1280447820"/>
      <w:bookmarkStart w:id="111" w:name="_Toc38"/>
      <w:bookmarkEnd w:id="109"/>
      <w:bookmarkEnd w:id="110"/>
      <w:r>
        <w:rPr>
          <w:rtl w:val="true"/>
        </w:rPr>
        <w:t>دور المرأة في الحياة الزوجة</w:t>
      </w:r>
      <w:bookmarkEnd w:id="111"/>
    </w:p>
    <w:p>
      <w:pPr>
        <w:pStyle w:val="BookText"/>
        <w:rPr/>
      </w:pPr>
      <w:r>
        <w:rPr>
          <w:rFonts w:ascii="Amiri" w:hAnsi="Amiri" w:eastAsia="Amiri" w:cs="Amiri"/>
          <w:color w:val="111111"/>
          <w:sz w:val="28"/>
          <w:sz w:val="28"/>
          <w:szCs w:val="28"/>
          <w:rtl w:val="true"/>
          <w:lang w:bidi="ar-SA"/>
        </w:rPr>
        <w:t>يعتبر الزواج إكمال لنصف الدين الأمر الذي يشجّع الكثيرين عليه إضافة إلى الراحة النفسية والمادّية، بيدّ أنّ هناك مشاكل وأحداث بين بعض المتزوّجين تخوّف قسماً من هؤلاء، وتثبّطهم عن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وغالبية هذه الأحداث والمشاكل قابلة للحلّ أو يمكن تفاديها قبل أن تقع وتحصل، نعم يجب توعية النساء والرجال كباراً وصغاراً على عدّة أمور لكي يتفادوا الكثير من المشاكل، لأنّ الجهل هو أحد الأسباب المهمّة في هذه المشاكل، إلى جانب رغبة الزوج والزوجة في العيش الهادئ وتشكيل أسرة حصينة مؤمنة على أساس الأخلاق والتربية الحسنة، فإن الأسرة إذا صلحت صلح المجتمع؛ لأنه مؤلف من مجموعة أسر وعائلات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أهل الزوجة والزوج المساعدة في هذا الأمر فعليهم تهدئة المشاكل وتوعية الزوجين، بل عليهما أن يقوما بتوعية الزوجين قبل الزواج لتعرف الزوجة قبل الدخول إلى الحياة الجديدة إلى أين تذهب وكيف تتعامل ومع مَن؟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ليعرف الزوج كيف يتصرّف مع شريكة حياته الجديدة، وكيف يبني أسرة جديدة مسلمة واهية صادقة عفيفة مؤمنة تكون نواة لهذا المجتمع وتصديقاً لمباهاة النبی الأعظم صَلی اللَّهِ عَلَیهِ وَ آلِهِ وَ سَلّم في حديثه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تناسلوا تناكحوا فإنّي أباهي بكم الامم يوم القيامة</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الله تعالى على البشرية بأن جعل الزوجة من نفس الزوج وضلعاً من أضلاعه لزيادة القرب ورفع التنافر الداخلي بينهما، فالزوجة لمّا كانت جزءاً من الرجل فإنّه يجعل الرجل يعطف على جزئه ويحنّ عليه ويشتاق إليه ويدفع عنه الأذى، وكذلك الزوجة فإنّها للسبب ذاته تحافظ على زوجها وتعطف وتحنّ عليه وتقلق عليه إذا 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أن علّة ذلك سكن الرجل إلى زوجته، والسكن هو الراحة النفسية والإطمئنان الذي يحصل عند الزوجين، وهو الإستقرار والهدوء الذي يعيش فيه الزوجان، والتفاهم وشقُّ طريق الحياة في المجتمع على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نجاح الرجل في المجتمع أو في عمله غالباً ما يكون ناتجاً عن سكنه الإنساني واستقراره في بيته، 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كلّ رجل عظيم امرأة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التي تهيء أسباب الراحة للزوج ولا تشغله بالأمور التافهة والجزئية، وتساعده على تخطّي الصعوبات، تصبر معه على الضراء والسراء، تهتمّ بمستقبله ومستقبل أولاده، إنّ هذه المرأة إمرأة عظيمة ساهمت في صنع رجل عظيم، وفي المقابل إنّ هذا الرجل الذي اختار هكذا امرأة وهيّأ لها عيشة شريفة وعلّمها من تجارب الدهور وصبر معها على الضرّاء والسرّاء، لرجل عظيم، وحديثاً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كلّ امرأة عظيمة رجلٌ عظيم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يكون التفاهم بين الزوجين وهذه هي حقيقة الزواج الذي شرّعه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 بَيْنَكُم مَّوَدَّةً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 الله هذا الزواج المثالي بأن رسم له القانون الذي يجب أن يتحاكم إليه الزوجان، جعل عزّت آلاؤه المودة والرحمة دستوراً إلهياً يمشي عليه الزوجان ويطبّقونه في كلّ مفاصل حياتهما، بعيداً عن الغضب الشيطاني والعصبية والتنافر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كلّ سوء تفاهم أو مشكلة تقع بين الزوجين تنحلّ إذا رجعنا إلى دستور الله القرآني، بل إذا تعامل الزوجان بالمودّة والرحمة ووضعاها أمامهما فإنّه لا مجال للمشاكل بين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نذكر حقوق الزوجين لنرى كيف تُرسم الحياة الزوجية من خلال الروايات، والتي لم تأتِ لتُنهي علاقة الزوج بالزوجة وتحصر التعامل في الحقوق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الحقوق الزوجية غير توقيفية، كمسألة اعتناء الزوجة بنظافة ثياب الزوج الأمر الذي ليس واجباً عليها، فالشرع عندما يقول لا يجب على الزوجة ذلك، لا يعني أنّ ذلك حرام وأن تقف الزوجة عند ذلك، إنّما الروايات الآتية تحدّد تكليف كلّ فرد لكي يعرف الزوج أنّ الزوجة تنظّف له ثيابه وتقوم بخدمته في المسائل التي لم يلزمها الشرع بها، وبذلك تقوى العلاقة بينهما فيبادرها الرجل بالمثل، ويبقى باب الحقوق مفتوحاً على مصراعيه يحكمه القانون الإلهي المودّة والرحمة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بعض الأُمور قد تصبح واجبة من قبل الطرفين، وذلك إذا اشترط ذلك في عقد الزواج، كما لو اشترط الرجل على زوجته أن تخدم أهله، أو اشترطت الزوجة عليه أن لا يخرجها من بلد معين</w:t>
      </w:r>
      <w:r>
        <w:rPr>
          <w:rFonts w:eastAsia="Amiri" w:cs="Amiri" w:ascii="Amiri" w:hAnsi="Amiri"/>
          <w:color w:val="111111"/>
          <w:sz w:val="28"/>
          <w:szCs w:val="28"/>
          <w:rtl w:val="true"/>
          <w:lang w:bidi="ar-SA"/>
        </w:rPr>
        <w:t>.</w:t>
      </w:r>
      <w:bookmarkStart w:id="112" w:name="pg19220_217379"/>
    </w:p>
    <w:p>
      <w:pPr>
        <w:pStyle w:val="Heading2"/>
        <w:numPr>
          <w:ilvl w:val="1"/>
          <w:numId w:val="1"/>
        </w:numPr>
        <w:rPr/>
      </w:pPr>
      <w:bookmarkStart w:id="113" w:name="__RefHeading___Toc13765500_1280447820"/>
      <w:bookmarkStart w:id="114" w:name="_Toc39"/>
      <w:bookmarkEnd w:id="112"/>
      <w:bookmarkEnd w:id="113"/>
      <w:r>
        <w:rPr>
          <w:rtl w:val="true"/>
        </w:rPr>
        <w:t>المرأة وطاعة الزوج</w:t>
      </w:r>
      <w:bookmarkEnd w:id="114"/>
    </w:p>
    <w:p>
      <w:pPr>
        <w:pStyle w:val="BookText"/>
        <w:rPr/>
      </w:pPr>
      <w:r>
        <w:rPr>
          <w:rFonts w:ascii="Amiri" w:hAnsi="Amiri" w:eastAsia="Amiri" w:cs="Amiri"/>
          <w:color w:val="111111"/>
          <w:sz w:val="28"/>
          <w:sz w:val="28"/>
          <w:szCs w:val="28"/>
          <w:rtl w:val="true"/>
          <w:lang w:bidi="ar-SA"/>
        </w:rPr>
        <w:t>روي عن النبيّ صَلی اللَّهِ عَلَیهِ وَ آلِهِ وَ سَلّم أنّ شفاعة فاطمة للنساء مشروطة بطاعة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فأيما امرأة 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وزكّت مالها واطاعت زوجها ووالت عليّاً بعدي دخلت الجنّة بشفاعة فاطمة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يحكي عن أثر طاعة الزوج مرويّ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الأنصار على عهد رسول الله صَلی اللَّهِ عَلَیهِ وَ آلِهِ وَ سَلّم خرج في بعض حوائجه فعهد إلى امرأته عهداً الا تخرج من بيتها حتّى يقدم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أباها مرض فبعثت المرأة إلى النبيّ صَلی اللَّهِ عَلَیهِ وَ آلِهِ وَ 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خرج وعهد إليّ أن لا أخرج من بيتي حتّى يقدم، وإنّ أبي قد مرض فتأمرني أن أعوده؟ فقال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اجلسي في بيتك وأطيعي زوجك،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فثقل فأرسلت إليه ثانياً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فتأمرني أن أعوده؟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اجلسي في بيتك وأطيعي زوجك،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أبوها فبعثت إليه أنّ أبي قد مات فتأمرني أن أصلّي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أجلسي في بيتك وأطيعي زوجك،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الرجل فبعث إليها رسول الله صَلی اللَّهِ عَلَیهِ وَ آلِهِ وَ سَلّم إنّ الله قد غفر لك ولأبيك بطاعتك لزوجك</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الأحاديث وغيرها تركّز على طاعة الزوج وتجعلها شرطاً لشفاعة فاطمة علیها السلام، ممّا يجدر بنا أن نتوقّف عند هذه الطاعة وعلى حدودها ومواردها، وعلى تعارضها مع طاعات أخرى كطاعة الله أو طاعة الوالدين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الحال بالنسبة لطاعة الزوج وعمل المرأة في المجتمع أو اهتمامها بنفسها من الناحية المادّية، أعني الاهتمام ببدنها ولباسها وطعامها وبعض </w:t>
      </w:r>
    </w:p>
    <w:p>
      <w:pPr>
        <w:pStyle w:val="BookText"/>
        <w:rPr/>
      </w:pPr>
      <w:r>
        <w:rPr>
          <w:rFonts w:ascii="Amiri" w:hAnsi="Amiri" w:eastAsia="Amiri" w:cs="Amiri"/>
          <w:color w:val="111111"/>
          <w:sz w:val="28"/>
          <w:sz w:val="28"/>
          <w:szCs w:val="28"/>
          <w:rtl w:val="true"/>
          <w:lang w:bidi="ar-SA"/>
        </w:rPr>
        <w:t>خصوصيّاتها، ومن الناحية المعنوية والروحية والرياضات النفسية والإنشغال بعبادة الله تعالى كالصلاة المستحبّة والزيارات وقراءة القرآن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حقوق الزوج ما يبيّن متى يجب على المرأة طاعة زوجها ولكن لا بأس بذكر قاعدة لذلك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الأفعال والأقوال التي تتأتّى من المرأة عادةً تكون على خمسة أوجه طبقاً للأحكام الشرعية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فعلها أو قولها واجباً كأداء الصلاة اليومية والصوم والخمس من مالها وحجّ بيت الله الحرام، وجميع الواجبات العينية كما لو تعيّن عليها إنقاذ غريق من الماء ولا أحد سواها أو تعيّن عليها عمل إجتماعي واجب لا يقوم به أحد سواها، من قبيل أن تمتلك علماً أو خبرة يتوقّف عليها إنقاذ مريض، هذا من ناحية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ناحية القول فإذا كان واجباً كالشهادة التي لو منعتها قتل إنسان بريء، أو توقف عليها إثبات حق واجب في تركه مفسدة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مثل هذه الأُمور لو منعها الزوج لا يجب عليها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سقطت الطاعة لا يسقط الإحترام ولا الأدب ولا بقيّة الواجبات الزوجية تجاه الزوج، لأنّ الضرورات تقدر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يسقط التباحث في الأُمور المذكورة، فلعلّ منع الرجل كان للمحافظة على زوجته وبيته وأولاده، أو لعدم علمه بتفاصيل الواجب المعيّن، فعلى المرأة إقناع الزوج بذلك أو طلب المساعدة من الغير وليكن أحد أبويه لأنّهما أقرب شيء إلى قلبه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الأمر من باب اختلاف النظر، كما لو شخّصت المرأة أنّ هذا الواجب عيني عليها وفي تركه مضرّة لا تتدارك، وشخّص الرجل غير ذلك، فيشكل الأمر على الزوجة وعليها الإمتناع عن هذا الفعل الواجب حتّى يتبيّن الرجل أو تحلّ </w:t>
      </w:r>
    </w:p>
    <w:p>
      <w:pPr>
        <w:pStyle w:val="BookText"/>
        <w:rPr/>
      </w:pPr>
      <w:r>
        <w:rPr>
          <w:rFonts w:ascii="Amiri" w:hAnsi="Amiri" w:eastAsia="Amiri" w:cs="Amiri"/>
          <w:color w:val="111111"/>
          <w:sz w:val="28"/>
          <w:sz w:val="28"/>
          <w:szCs w:val="28"/>
          <w:rtl w:val="true"/>
          <w:lang w:bidi="ar-SA"/>
        </w:rPr>
        <w:t>المشكلة، وتقدّم عندها طاعة الزوج لأنّها واجب والفعل المتنازع عليه وجوبه عليها كزوجة غير 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للرجل أن يدّعي في أيّ أمر أنّ تشخيصه مخالف لتشخيص زوجته من أجل منعها منه، فإنّه في ذلك يرتكب خلاف الشرع، وعلى الزوجة اختيار الوقت والمكان المناسب والأسلوب الهادئ لطرح هكذا أمور واجبة ومهمّة لكي لا تقع فيما بعد بمشاكل لا تحمد عُقباها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التشخيص لا يجري فيه مثل واجب الصلاة والصوم والخمس والزكاة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فيه الحجّ كالخلاف في الإستطاعة، ويجري فيه الأمر بالمعروف والنهي عن المنكر، وتبليغ الدين الإسلامي إذا تعيّن عليها ولو في موارد محدودة، وسوف نتعرّض لذلك عند الكلام عن عمل المرأة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صلة الرحم وطاعة الوالدين والتي هي من الأمور الواجبة فإذا تعارضت مع طاعة الزوج وذلك لو منعها من الخروج لأداء هذا الواجب فما هو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روايات بتقديم طاعة الزوج بمعنى توقف زيارتهم على إذنه في الخروج من المنزل، ولعلّه أنّ حياة المرأة إذا رفضت طاعة الزوج سوف تهدّد، إذا مجرّد وقوع هذا الرفض سوف يرتّب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الآثار ليعاتبها فيه في آناء الليل وأطراف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الزوج أن يراعي هذا الأمر وأن لا يحرم الزوجة من هذا الواجب، كما هو لا يحبّ أن يحرمه أحد من زيارة والديه وطاعتهما وصلة أرحامها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بمنع الزوج زوجته من زيارة والديها في بعض الأوقات يؤدّي إلى نفور الزوجة منه، ويؤثّر على نفسيّتها وروحيّتها الأمر الذي سوف ينعكس على تربية الأولاد والإهتمام بالزوج والبيت وخدماته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يكون نقضاً للغرض إذ هدف الزوج من أصل الزواج أو من منعها عن </w:t>
      </w:r>
    </w:p>
    <w:p>
      <w:pPr>
        <w:pStyle w:val="BookText"/>
        <w:rPr/>
      </w:pPr>
      <w:r>
        <w:rPr>
          <w:rFonts w:ascii="Amiri" w:hAnsi="Amiri" w:eastAsia="Amiri" w:cs="Amiri"/>
          <w:color w:val="111111"/>
          <w:sz w:val="28"/>
          <w:sz w:val="28"/>
          <w:szCs w:val="28"/>
          <w:rtl w:val="true"/>
          <w:lang w:bidi="ar-SA"/>
        </w:rPr>
        <w:t>الخروج هو الإستقرار والسكن الإنساني، فكيف يعكّر الزوج هذه الأُمور بمنعها عن الخروج لزيارة أبويها في وقت قصير ترتفع معه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المرأة أن لا تبالغ في الخروج إلى بيت والديها لكي لا تجعل الزوج يمنعها عن ذلك، بل عليها أن تقتصر على الواجب ولعلّه يكفي للزوجة أن تذهب إلى والديها في الأسبوع مرة واحدة أو في الشهر ثلاث مرّات في الحالات العادّية، وقد تزيد إذا احتاجا إليها في مرض أو غيره، وكذلك يكفيها أن تقضي الساعة أو نصفها تقريباً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يختلف باختلاف الزمان والمكان، وفي حاجة الزوج إلى زوجته، أو حاجة الأهل لابنتهم، أو في المناسبات الإسلامية أو العرفية، فإن خروج الزوجة من منزلها في الليل غير مناسب، وكذلك في أوقات راحة الزوج وحاجته إليها كأوقات النوم أو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مكان وجود الوالدين له تأثير فإنّه لو كان بعيداً خارج بلد الزوج فلا يمكن لها الذهاب إليه متى شاءت إلّا بإذن الزوج في الوقت المناسب والمحدد، لما فيه من مخاطر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على الزوجة تجاه زيارة والديها أن تراعي حاجة الزوج وأولادها وبيتها ونظافته وحاجياته، وزمان خروجها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فعل المرأة وقولها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تسقط بعض الواجبات المذكورة بغير الحاجة الى الخروج من المنزل، كما لو كان إثبات الحق يرتفع برسالة أو مكالمة هاتفية، وكذلك بالنسبة لصلة الرحم قد تسقط بالرسائل أو الهدية في بعض مواردها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فعل المرأة وقولها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الفرع يفصّل فيه بين ما يكون خارج المنزل وبين فعلها وقولها داخله، فما كان خارج المنزل يكون مشروطاً بإذن الزوج لزوجته في أصل الخروج من المنزل، وأيضاً أن لا يؤثر على الحياة الزوجية سلبياً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ما كان منها في داخل المنزل فغير مشروط بإذن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مشروط بعدم مزاحمته للواجب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ومثال الأوّل الخروج لدعاء كميل أو التوسّل في المسجد أو زيارة الأئمّة علیهم السلام او صلاة الجماعة</w:t>
      </w:r>
      <w:r>
        <w:rPr>
          <w:rStyle w:val="FootnoteAnchor"/>
          <w:rtl w:val="true"/>
        </w:rPr>
        <w:footnoteReference w:id="59"/>
      </w:r>
      <w:r>
        <w:rPr>
          <w:rFonts w:ascii="Amiri" w:hAnsi="Amiri" w:eastAsia="Amiri" w:cs="Amiri"/>
          <w:color w:val="111111"/>
          <w:sz w:val="28"/>
          <w:sz w:val="28"/>
          <w:szCs w:val="28"/>
          <w:rtl w:val="true"/>
          <w:lang w:bidi="ar-SA"/>
        </w:rPr>
        <w:t xml:space="preserve">، أو زيارة الأقارب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لعيادة مريض أو الترحّم على أهل العزاء ومواساتهم أو تهنئة أصحاب الأفراح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الأمور ونحوها يجب أخذ موافقة الزوج ورضاء أو العلم بعدم ممانعته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للزوج الموافقة على ذلك لما فيه من ثواب ومصلحة للزوجة أولاً ولنفس الزوج إذ بخروج الزوجة للدعاء أو الزيارات يجعلها في راحة نفسيّة ويعطيها الطاقة على هموم الدُّنيا وتحمّل عناء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وينبغي للزوجة التلطّف في أخذ الإجازة للخروج من المنزل للأمور المستحبّة، وإقناعه بالثواب المترتّب عليه له ولها، كما وعليها أن تراعي وقت الخروج وزمانه وأن لا يتعدى الساعة تقريباً لما وراءها من مسؤوليات تجاه زوجها وأولادها وبيتها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دعاء كميل مستحبّاً وفيه الثواب، فإنّ طاعة الزوج وتربية الأولاد والاهتمام ببعض أُمور البيت واجب وفيه من الثواب ما لا يعلمه إلّا الله عزّ وجلّ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الثاني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العمل المستحب داخل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تقوم المرأة بالمستحبّات في بيتها من قبيل دعاء كميل والتوسّل وزيارة الأئمّة علیهم السلام وصلاة النوافل ونحو ذلك، فلا ينبغي للزوج منع زوجته عن ذلك إلّا إذا كان مانعاً لواجب أو مؤثّراً على واجب، كما لو تزاحم الدعاء أو قراءة القرآن مع حقّه الشرعي تجاه زوجته، أو كان مؤثّراً على حقّه أو كان مانعاً من الإهتمام بتربية الأولاد وحمايتهم من الضرر، فعندها لا يجوز للزوجة فعل ذلك المستحبّ لتعارضه مع ما هو أهمّ وأوجب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فعل الزوجة وقولها محرّماً أو مكروهاً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من الواضح تقديم طاعة الزوج الواجبة كما لو استغابت أحداً أو آذته أو أنت بما هو محرّم ومنعها الزوج عنه أو عن الخروج من المنزل من 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فعلها وقولها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تارةً يكون داخل منزلها وأخرى خارجه، فعلى الأوّل لها أن تقوم بأيّ عمل مباح ولا يحقّ أن يمنعها إلّا إذا أثّر عليه أو أضرّ بهما أو بأولادهما أو كان مانعاً عن بعض حقوقه، كما لو أرادت الخياطة أو النوم أو الجلوس على شاشة التلفزة </w:t>
      </w:r>
      <w:r>
        <w:rPr>
          <w:rStyle w:val="FootnoteAnchor"/>
          <w:rtl w:val="true"/>
        </w:rPr>
        <w:footnoteReference w:id="60"/>
      </w:r>
      <w:r>
        <w:rPr>
          <w:rFonts w:ascii="Amiri" w:hAnsi="Amiri" w:eastAsia="Amiri" w:cs="Amiri"/>
          <w:color w:val="111111"/>
          <w:sz w:val="28"/>
          <w:sz w:val="28"/>
          <w:szCs w:val="28"/>
          <w:rtl w:val="true"/>
          <w:lang w:bidi="ar-SA"/>
        </w:rPr>
        <w:t>ونحو ذلك فلا يجوز للزوج منعها إلّا إذا كان مضراً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فهو موقوف على إجازة الزوج بالخروج من المنزل إذا كان منافياً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الأمر المباح قد ينقلب إلى مستحبّ أو واجب أو حرام أو مكروه فيتبع عنوانه، كمشاهدة شاشة التلفزة فقد يصبح حراماً كما لو استمعت إلى الموسيقى الله وية المطربة، وقد يكون واجباً كما لو استمعت إلى أمور فقهية محلّ ابتلائها، وقد يكون مستحبّاً كما لو استمعت إلى دعاء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الرجل أن يراقب زوجته ماذا تحضر على شاشة التلفزة في غيابه، وكذلك أن يراقب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ماذا يشاهدون وما يفعلون</w:t>
      </w:r>
      <w:r>
        <w:rPr>
          <w:rFonts w:eastAsia="Amiri" w:cs="Amiri" w:ascii="Amiri" w:hAnsi="Amiri"/>
          <w:color w:val="111111"/>
          <w:sz w:val="28"/>
          <w:szCs w:val="28"/>
          <w:rtl w:val="true"/>
          <w:lang w:bidi="ar-SA"/>
        </w:rPr>
        <w:t>.</w:t>
      </w:r>
      <w:bookmarkStart w:id="115" w:name="pg19220_217385"/>
    </w:p>
    <w:p>
      <w:pPr>
        <w:pStyle w:val="Heading2"/>
        <w:numPr>
          <w:ilvl w:val="1"/>
          <w:numId w:val="1"/>
        </w:numPr>
        <w:rPr/>
      </w:pPr>
      <w:bookmarkStart w:id="116" w:name="__RefHeading___Toc13765502_1280447820"/>
      <w:bookmarkStart w:id="117" w:name="_Toc40"/>
      <w:bookmarkEnd w:id="115"/>
      <w:bookmarkEnd w:id="116"/>
      <w:r>
        <w:rPr>
          <w:rtl w:val="true"/>
        </w:rPr>
        <w:t>خروج الزوجة من منزلها</w:t>
      </w:r>
      <w:bookmarkEnd w:id="117"/>
    </w:p>
    <w:p>
      <w:pPr>
        <w:pStyle w:val="BookText"/>
        <w:rPr/>
      </w:pPr>
      <w:r>
        <w:rPr>
          <w:rFonts w:ascii="Amiri" w:hAnsi="Amiri" w:eastAsia="Amiri" w:cs="Amiri"/>
          <w:color w:val="111111"/>
          <w:sz w:val="28"/>
          <w:sz w:val="28"/>
          <w:szCs w:val="28"/>
          <w:rtl w:val="true"/>
          <w:lang w:bidi="ar-SA"/>
        </w:rPr>
        <w:t>حدّد الإسلام للمرأة كيفيّة خاصة تتناسب مع المرأة عند خروجها من المنزل، كما وراعى وقت الخروج وزمانه بما يتناسب مع أُنوثتها ولا يؤثّر على عفّتها وشرفها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خروج المرأة في أيّ وقت وزمان وبأشكال ملفتة للناس أو مثيرة لشهوة الرجال يعرّض المرأة لخطر كما يعرّض الزوج لخطر أيضاً فيما لو وقعت بعض التجاوزات على زوجته، وهذا النوع من الخروج محرم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امرأة تطيّبت ثمّ خرجت من بيتها فهي تُلمن حتّى ترجع إلى بينها متى ما رجعت</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لعنتها ملائكة السماء وملائكة الأرض وملائكة الغضب وملائكة الرحمة حتى ترجع إلى بيتها</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وتقدم عن سيدتنا زينب علیها السلام أنها كانت قليلة الخروج من المنزل، وكانت عندما تخرج لا يرى أحد شخصها لشدة إيمانها وعفتها وورعها، جعل الله نساء ، أُمة النبي محمد صَلی اللَّهِ عَلَیهِ وَ آلِهِ وَ سَلّم يقتدين بزينب بنت علي علیه السلام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والإسلام ومن باب المحافظة على الزوجة أجاز للمرأة وضع الطيب والرائحة الجميلة في بيتها، ولكنّه حرّم </w:t>
      </w:r>
      <w:r>
        <w:rPr>
          <w:rStyle w:val="FootnoteAnchor"/>
          <w:rtl w:val="true"/>
        </w:rPr>
        <w:footnoteReference w:id="63"/>
      </w:r>
      <w:r>
        <w:rPr>
          <w:rFonts w:ascii="Amiri" w:hAnsi="Amiri" w:eastAsia="Amiri" w:cs="Amiri"/>
          <w:color w:val="111111"/>
          <w:sz w:val="28"/>
          <w:sz w:val="28"/>
          <w:szCs w:val="28"/>
          <w:rtl w:val="true"/>
          <w:lang w:bidi="ar-SA"/>
        </w:rPr>
        <w:t>ذلك عليها إذا تعطرت وخرجت، لأنّها سوف تمرّ في طريق فيه رجال وشباب قد يفتتنوا بهذه الرائحة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شاع في هذه الأزمنة حتّى أصبح مورداً للتباهي بين النساء والتفاخر وضع العطور والخروج فيها من النساء السافرات والمؤمنات الأمر الذي أثار شهوة الرجال وساهم في إفساد المجتمع، فينبغي للمرأة المؤمنة والعفيفة أن تجتنب عن هذا الأمر المفسد عند خروجها ولتوفّره إلى حين جلوسها مع زوجها كما 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أثر طاعة الزوج وصبر المرأة والتزامها ببيتها حفاظاً على زوجها وأولادها وعفّتها وشرفها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للنساء من سروات </w:t>
      </w:r>
      <w:r>
        <w:rPr>
          <w:rStyle w:val="FootnoteAnchor"/>
          <w:rtl w:val="true"/>
        </w:rPr>
        <w:footnoteReference w:id="64"/>
      </w:r>
      <w:r>
        <w:rPr>
          <w:rFonts w:ascii="Amiri" w:hAnsi="Amiri" w:eastAsia="Amiri" w:cs="Amiri"/>
          <w:color w:val="111111"/>
          <w:sz w:val="28"/>
          <w:sz w:val="28"/>
          <w:szCs w:val="28"/>
          <w:rtl w:val="true"/>
          <w:lang w:bidi="ar-SA"/>
        </w:rPr>
        <w:t>الطريق شيء ولكنّها تمشي في جانب الحائط والطريق</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حدّد الله تعالى مكان مشي المرأة إذا خرجت أنّها تتّقي وسط الطريق الذي هو مكان مشي الرجال والعلوج، وعليها أن تمشي إلى جانب الطريق وقرب الحائط لكي لا يشمّ الرجال رائحة النساء ولا يصطدمن بهنّ، حفاظاً من الله ورسوله على سلامة المرأة وعفّتها وشرفها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المرأة أن تختصر الطريق في خروجها فتذهب من الطريق الأقرب إلى مقصدها، كما وعليها أن لا تمرّ من الطرقات المخفية والضيّقة ولا الطرقات المشبوهة أو التي يكثر فيها المارّة والتجمّعات الكثيرة للعلوج، والأمنكة التي فيها الفساد والهرج والمرج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للمرأة أن لا تخرج ليلاً منفردة، بل على الرجل أن يمنع زوجته من الخروج بعد غروب الشمس وأن يلزمها العودة إلى منزلها قبلها، حفاظاً على شرفها وعفّتها ودفعاً لكلام الناس عن المرأة التي تبقى خارج منزلها بعد الغروب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حامي المرأة والمحافظ على شرفها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للمرأة أن تجمر ثوبها إذا خرجت من بيتها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تجمير الثوب كناية عن لبس الثوب المحمّر والمعصفر الملفت الأنظار الشباب، وذكر اللون الأحمر لأنّه يجعل المرأة في شكل لا يتحمّل الشباب غضّ النظر عنها، ممّا يوقعهم في الفتنة ويعرّض تلك المرأة للخطر أو الإهانة وأهلها أو زوجها لمشاكل قد لا تحمد عقباها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يجوز اللباس الأصفر الفاقع إذا كان مثيراً لمفاتن المرأة، بل الحكم كذلك في كلّ لون من اللباس إذا صنع في كيفيّة خاصّة مثيرة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للمرأة لبس الثوب الفضفاض المعتدل والمتعارف الذي لا يلفت أنظار الناس، وأن تتجنّب المرأة اللباس الضيّق الذي يحكي جسدها ويشخّص أعضاءها ومفاتنها الأمر الذي يؤدّي للفتنة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الآباء والأزواج أن يمنعوا النساء من لبس الألبسة المثيرة لشهوة الرجال والحاكية عن مفاتن المرأة حفاظاً على أعراضهم ودفعاً للفتن والمشاكل التي تنتج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ندري أين غيرة أهل البنت التي تخرج متبرّجة سافرة بشكل لا يتناسب مع مبادىء المرأة المسلمة، بل وصل الأمر ببعضهم من الوقاحة بدرجة تفوقن به على النساء الأجنبيات؟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أين غيرة الزوج الذي لا يحافظ على شرف زوجته وعفّتها ويتركها تتحمّر وتتجمّل للناس، وتضع العطور الملفتة وتخرج بها إلى الأسواق وأمكنة تواجد الرجال؟</w:t>
      </w:r>
      <w:r>
        <w:rPr>
          <w:rFonts w:eastAsia="Amiri" w:cs="Amiri" w:ascii="Amiri" w:hAnsi="Amiri"/>
          <w:color w:val="111111"/>
          <w:sz w:val="28"/>
          <w:szCs w:val="28"/>
          <w:rtl w:val="true"/>
          <w:lang w:bidi="ar-SA"/>
        </w:rPr>
        <w:t>!.</w:t>
      </w:r>
      <w:bookmarkStart w:id="118" w:name="pg19220_217388"/>
    </w:p>
    <w:p>
      <w:pPr>
        <w:pStyle w:val="Heading2"/>
        <w:numPr>
          <w:ilvl w:val="1"/>
          <w:numId w:val="1"/>
        </w:numPr>
        <w:rPr/>
      </w:pPr>
      <w:bookmarkStart w:id="119" w:name="__RefHeading___Toc13765504_1280447820"/>
      <w:bookmarkStart w:id="120" w:name="_Toc41"/>
      <w:bookmarkEnd w:id="118"/>
      <w:bookmarkEnd w:id="119"/>
      <w:r>
        <w:rPr>
          <w:rtl w:val="true"/>
        </w:rPr>
        <w:t>سيادة الزوجة في البيت</w:t>
      </w:r>
      <w:bookmarkEnd w:id="120"/>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امرء تدبّره امرأة فهو ملعون</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الشريف لا يعني عدم جواز استشارة الزوج لزوجته أو عدم الأخذ بقولها إذا كان صحيحاً ومحقّاً، وكذلك لا يعني حرمة توكيل المرأة ببعض المهمّات المنزلية لتكون هي المدبَّر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الحديث يريد التأكيد على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فمدير البيت وصاحب القرار فيه هو الرجل، يدبّر أموره كما تتطلب مصلحة البيت ومستقبل الأولاد، لا يحقّ له أن يظلم أحداً فيه ولا أن يتجاهل من يعيش معه، فيعمل الرجل في بيته وعمله ونشاطه الإجتماعي والسياسي بما أراه الله ووضع فيه من قدرات ومؤهّلات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جاءت الزوجة وأرادت فرض رأيها وإعماله على زوجها من دون قناعة الرجل فيه فهو أمر مرفوض ومردود، لأنّه تدخل في قيّومية الرجل المعطاة له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اقتنع الرجل بالفكرة أو العمل، أو أقنعته نفس المرأة بذلك لذكائها وحنكتها، فلا مانع لانّه يصبح رأيه الذي تبنّاه بعد المشاورة مع زوجته وشريكة حياته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هذا مختصّ بالأمور التي هي من اختصاص الرجل أعني تدبير أمور المنزل العامّة التي ترسم حياة الزوجين ومستقبل الأولاد، من قبيل المدرسة التي يوضع فيها الأولاد أو المكان الذي يسكن فيه أو كيفيّة عمل الرجل خارج المنزل ووقته، وعلاقاته الاجتماعية والسياسية، فهي مختصّة بالرجل ولا يحقّ للمرأة أن تعزل الرجل عن هذه المهامّ وتجلسه في المنزل كأحد أركانه وتلغي الرجولة فيه والمؤهّلات التي أودعها الله فيه، ولو فرض وجود زوج ضعيف الشخصية، فعلى المرأة مساعدته لتقوية هذه الشخصية وتشجيعه على أن يصبح مثل بقيّة الرجال، لكي يتغلب على ذلك الضعف فتعطيه الثقة بنفسه لا أن تعمل على تحطيم شخصيته، وفي ذلك صلاح لها وله ولأولادهم وصدق لمقولة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كلّ رجل عظيم امرأة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اُمور ترتبط بالمرأة منها ما هو خاصّ بها في منزلها فلها حقّ تدبيره كنوع الحياة التي تحبّ أن تعيشها من ناحية المأكل والملبس والتعليم ما لم ينافي حقّ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هو عام للمنزل وهي الاُمور التي تقوم بها المرأة في داخل المنزل كطريقة ترتيب المنزل وكيفيّة تنظيفه وصنع الطعام وكيفيّته ونوعه وما شابه هذه الأمور التي توكل إلى المرأة غالباً، وقد تختلف الأذواق فيها، فإنّ المرأة موكولة بهذه الأمور تتصرّف فيها بما يكون مصلحة لزوجها وأولادها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مشروط بعدم كون بعض الأمور منفّرة للرجل كما لو كان لا يحبّ لوناً من اللباس أو نوعاً من الطعام فيجب مراعاته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بالتفاهم بين الزوجين وتقسيم العمل داخل المنزل وخارجه كما كانت فاطمة بنت محمّد وعلي بن أبي طالب علیهم السلام أو كما كانت زينب بنت علي علیها السلام وعبد الله بن جعفر، لا تسلّط لأحد على أحد كلٌّ يعمل بمجاله ويبدع في نطاق عمله في الأمور التي أودعها الله فيه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لا يلغي التشاور والتعاون فقد كان علي يشاور فاطمة في الرأي ويساعدها على خدمة المنزل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وكانت فاطمة علیها السلام تعاون عليّاً علیه السلام في مهمّاته وحروبه وتدافع عنه حتّى أدّى ذلك إلى إسقاط جنينها المحسن علیه السلام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فلتكن زينب وفاطمة صلوات الله عليها قدوة للزوجة، وليكن عليّاً علیه السلام وعبد الله قدوة للزوج، والحمد لله ربّ العالمين على هذه النعمة</w:t>
      </w:r>
      <w:r>
        <w:rPr>
          <w:rFonts w:eastAsia="IRNazanin" w:cs="IRNazanin"/>
          <w:color w:val="111111"/>
          <w:sz w:val="28"/>
          <w:szCs w:val="28"/>
          <w:rtl w:val="true"/>
          <w:lang w:bidi="fa-IR"/>
        </w:rPr>
        <w:t>.</w:t>
      </w:r>
      <w:bookmarkStart w:id="121" w:name="pg19220_217391"/>
    </w:p>
    <w:p>
      <w:pPr>
        <w:pStyle w:val="Heading2"/>
        <w:numPr>
          <w:ilvl w:val="1"/>
          <w:numId w:val="1"/>
        </w:numPr>
        <w:rPr/>
      </w:pPr>
      <w:bookmarkStart w:id="122" w:name="__RefHeading___Toc13765506_1280447820"/>
      <w:bookmarkStart w:id="123" w:name="_Toc42"/>
      <w:bookmarkEnd w:id="121"/>
      <w:bookmarkEnd w:id="122"/>
      <w:r>
        <w:rPr>
          <w:rtl w:val="true"/>
        </w:rPr>
        <w:t>تصرّف المرأة بأموال زوجها</w:t>
      </w:r>
      <w:bookmarkEnd w:id="123"/>
    </w:p>
    <w:p>
      <w:pPr>
        <w:pStyle w:val="BookText"/>
        <w:rPr/>
      </w:pPr>
      <w:r>
        <w:rPr>
          <w:rFonts w:ascii="Amiri" w:hAnsi="Amiri" w:eastAsia="Amiri" w:cs="Amiri"/>
          <w:color w:val="111111"/>
          <w:sz w:val="28"/>
          <w:sz w:val="28"/>
          <w:szCs w:val="28"/>
          <w:rtl w:val="true"/>
          <w:lang w:bidi="ar-SA"/>
        </w:rPr>
        <w:t xml:space="preserve">قال رسول الله صَلی اللَّهِ عَلَیهِ وَ آلِهِ وَ سَلّم في حديث حقّ الزوج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تعطي شيئاً إلّا بإذنه فإن فعلت فعليها الوزر وله الأجر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الأموال التي تصل إلى الزوجة منها ما يكون ملكاً لها كالهدايا التي تأتيها من أهلها وأصدقائها أو زوجها في مناسبات عدّة، أو كالأموال التي تحصل عليها من جراء عمل معيّن سواء في داخل البيت أم في خارجه، فهذه الأموال ملك لها لا يحقّ للزوج أن يأخذها، ولها التصرّف بها كيف شاءت بما يرضي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للمرأة استشارة الرجل في صرفها كما وعليها أن تساعده في مصروف البيت إذا كان محتاجاً لذلك دفعاً للمشاكل وحفاظاً على مستقبل الزوج والأولاد والزوجة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بهذه الأموال الهدايا التي تعطيها الدولة للزوجة لتربية أولادها في بعض الدول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الأموال التي تصل إلى الزوجة ما يكون ملكاً للزوج من قبيل الزينة التي يعطيها الزوج لزوجته فإنّ الهدايا التي تعطى للزوجة تارةً تعطى لتملكها، وأخرى تعطى للتزّين بها لزوجها أو أمام النساء كالذهب ونحوه وهذا الأمر مربوط بنيّة الرجل عند إعطائها الهدايا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قبيل ما يبقى مع الزوجة من مصروف المنزل فإنّه يبقى ملكاً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للزوجة التصرّف بهذه الأموال بلا إذن الزوج</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أمر متعارف وهو مقدار من المال يعطى للزوجة كمصروف شخصي </w:t>
      </w:r>
    </w:p>
    <w:p>
      <w:pPr>
        <w:pStyle w:val="BookText"/>
        <w:rPr/>
      </w:pP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مقابل ما تقوم به الزوجة من خدمات في المنزل غير واجبة عليها كالتنظيف والغسيل والطبخ، فهذه الأموال ملك لها تتصرّف فيها كما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أن تطالب الزوج بها بالحسنى واللياقة، إذ أننا نرى الرجل يكرم زوجته ويشتري لها من اللباس وغيره ما هو غير واجب عليه فلابدّ من التفاهم بين الزوجين ولا يجوز فعل ما يؤدّي إلى المشاكل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الأموال والهدايا ما هو ملك للزوجين معاً، كهدايا العرس والميلاد والانتقال إلى منزل جديد، إلّا إذا عدّ عرفاً لأحدهما، كالهدايا التي يأتي بها أهل الزوجة فإنه قد يفهم عرفاً أنها تمليك لها وإجازة للزوج بالتصرف فيها ما دام مع ابنتهم، وكذلك العكس ما يأتي به أهل الزوج فهو ملك له وللزوجة التصرف فيه ما دامت مع إبنهم، وقد يلحق به الهدايا التي تأتي من الأصدقاء، فيفصّل فيها بين أصدقاء الزوج والزوجة،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تهبه الدول الأجنبية للزوجين معاً ، فهذه الأموال مشتركة بينهما لابدّ من مراعاة إذن الآخر عند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يخصّص الأب مثلاً إبنه أو ابنته بهدية في العرس فعندها تكون ملكاً للمحدّد له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التنازع بين الزوجين في هذه الأموال بل لا يليق أن يدخلا الشيطان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الأموال ما يكون ملكاً للأولاد كالهدايا التي تأتي لهم عند ولادتهم أو في حفلات مواليدهم وتكليفهم، فلا يجوز التصرّف بها إلّا بإذن الزوج ولمصلحة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 بلوغه يجب أخذ الإذن منه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وللأب أن يصرف من مال ولده إذا كان محتاجاً وفقيراً، بل الابن وأمواله ملك للأب كما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124" w:name="pg19220_217393"/>
    </w:p>
    <w:p>
      <w:pPr>
        <w:pStyle w:val="Heading2"/>
        <w:numPr>
          <w:ilvl w:val="1"/>
          <w:numId w:val="1"/>
        </w:numPr>
        <w:rPr/>
      </w:pPr>
      <w:bookmarkStart w:id="125" w:name="__RefHeading___Toc13765508_1280447820"/>
      <w:bookmarkStart w:id="126" w:name="_Toc43"/>
      <w:bookmarkEnd w:id="124"/>
      <w:bookmarkEnd w:id="125"/>
      <w:r>
        <w:rPr>
          <w:rtl w:val="true"/>
        </w:rPr>
        <w:t>زينب تعلمنا كيفية المواجهة</w:t>
      </w:r>
      <w:bookmarkEnd w:id="126"/>
    </w:p>
    <w:p>
      <w:p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تعلمنا من الحسين علیه السلام كيفية النضال والجهاد وكيفية المواجهة بين قلة من الناس وكثرة كاثرة، وكيفية الوقوف بوجه حكومة تعسفية جائرة تسيطر على كل مكان، كيف نقوم بذلك بعدد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أمور علّمها سيد الشهداء علیه السلام لأبناء شعبنا كما أن نجله الإمام السجاد علیه السلام وسائر أهل بيته علیهم السلام علّمونا ماذا ينبغي عمله بعد وقوع المصيبة هل ينبغي الاستسلام؟ هل يجب التخفيف والتقليل من النضال والجهاد؟ أم علينا أن نقتدي بزينب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حلّ بها مصاب تصغر عنده المصائب فوقفت بوجه الكفر والزندقة وتكلمت وخطبت كلما تطلّب الموقف وأوضحت الحقائق، تماماً كما مارس الإمام علي بن الحسين دوره التبليغي رغم الذي كان يعاني منه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إنكم أيها السادة العلماء وجميع العلماء الموجودين في أنحاء البلاد مكلفون بحفظ هذه النعمة الإلهية وهذه المنحة الربانية، مطالبون بشكر الله عليها، والشكر إنما يتحقق بممارسة التبليغ، بيّنوا للناس وأفهموهم ما فعله سيد الشهداء علیه السلام وما كان يريد تحقيقه والطريق الذي سلكه والنصر الذي تحقق له وللإسلام بعد شهادته وضحوا لهم أن ما فعله سيد الشهداء علیه السلام هو الجهاد من أجل الإسلام، وأنه كان يعلم أنه لن يتمكن بما تهيأ له من عدد قليل يقل عن المائة شخص من التغلب على ذلك النظام الظالم الذي يملك كل شيء</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عليكم أن تمارسوا التبليغ، فها قد جاء شهر محرم وعليكم إحياؤه، فكل ما لدينا هو من محرم، ومن هذه المجالس فحتى مجالس التبليغ تهيأت لنا الأخرى من شهر محرم وهي من ثمار مقتل سيد الشهداء علیه السلام واستشهاده</w:t>
      </w:r>
      <w:r>
        <w:rPr>
          <w:rFonts w:eastAsia="IRNazanin" w:cs="IRNazanin"/>
          <w:color w:val="111111"/>
          <w:sz w:val="28"/>
          <w:szCs w:val="28"/>
          <w:rtl w:val="true"/>
          <w:lang w:bidi="fa-IR"/>
        </w:rPr>
        <w:t>.</w:t>
      </w:r>
      <w:bookmarkStart w:id="127" w:name="pg19220_217395"/>
    </w:p>
    <w:p>
      <w:pPr>
        <w:pStyle w:val="Heading2"/>
        <w:numPr>
          <w:ilvl w:val="1"/>
          <w:numId w:val="1"/>
        </w:numPr>
        <w:rPr/>
      </w:pPr>
      <w:bookmarkStart w:id="128" w:name="__RefHeading___Toc13765510_1280447820"/>
      <w:bookmarkStart w:id="129" w:name="_Toc44"/>
      <w:bookmarkEnd w:id="127"/>
      <w:bookmarkEnd w:id="128"/>
      <w:r>
        <w:rPr>
          <w:rtl w:val="true"/>
        </w:rPr>
        <w:t>زينب والسجاد قدوة الأحرار</w:t>
      </w:r>
      <w:bookmarkEnd w:id="1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عاشوراء وكل أرض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 سيد الشهداء علیه السلام الجميع ماذا ينبغي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 في مقابل الظلم والحكومات الجائرة فرغم أنه كان يعلم منذ البداية بأن عليه أن يضحّي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طريقه الذي سلكه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بجميع أنصاره وأهل بيته من أجل الإسلام، إلا أنه كان يعرف عاقبة ذلك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علاوةً على ذلك فقد علّم الجميع على مر التاريخ وأرشدهم إلى أن هذا هو الطريق الصائب علّمهم أن لا يخشوا قله العدد فالعدد ليس هو الأساس في تحقيق التقدم للإمام، الأصل والمهم هو النوعية، والمهم هو كيفية التصدي للأعداء والنضال ضدهم ومقاومتهم، فهذا هو الموصل إلى الهدف، من الممكن أن يكون عدد الأفراد كبيراً إلا أنهم قد يكونون خاوين أو ليسوا بالمستوى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الممكن أن يكون عددهم قليلاً إلّا أنهم أقوياء أشداء وشامخو الهامات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علّمنا إمام المسلمين أنه عندما يحكم المسلمين طاغوتٌ جائر فعلی المسلمين وعلينا أن ننهض بوجهه حتى لو كانت قوانا لا تتناسب مع القوى التي يملكها علينا أن نقوم ونستنكر، علمنا أن نضحي ونستر خص دماءنا إذا رأينا كيان الإسلام عُرضة للخطر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علّمنا سيد الشهداء علیه السلام بنهضته ما ينبغي لنا عمله في ساحة الحرب </w:t>
      </w:r>
    </w:p>
    <w:p>
      <w:pPr>
        <w:pStyle w:val="BookText"/>
        <w:rPr/>
      </w:pPr>
      <w:r>
        <w:rPr>
          <w:rFonts w:ascii="Amiri" w:hAnsi="Amiri" w:eastAsia="Amiri" w:cs="Amiri"/>
          <w:color w:val="111111"/>
          <w:sz w:val="28"/>
          <w:sz w:val="28"/>
          <w:szCs w:val="28"/>
          <w:rtl w:val="true"/>
          <w:lang w:bidi="ar-SA"/>
        </w:rPr>
        <w:t>وخلفها، وماذا يجب أن يعلمه أولئك الذين يخوضون غمار الكفاح المسلح وما هي واجبات المبلّغين خلف جبهات القتال وكيف يؤدّون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تعلّمنا من الحسين علیه السلام كيفية النضال والجهاد الذي تقوده قلة من الناس بوجه جحافل الظلمة، وكيف يكون ثلة قليلة بوجه حكومة تعسفية جائرة تسيطر على كل مناحي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أمور تعلّمها شعبنا من سيد الشهداء علیه السلام وأهل بيته، كما تعلّم من ابنه الجليل الفذ الإمام السجاد علیه السلام و ماذا ينبغي عمله بعد وقوع المصيبة، هل ينبغي الاستسلام؟ هل يجب التخفيف والتقليل من حدة النضال والجهاد؟ أم أن علينا أن نقتدي بزينب علیها السلام التي حلّ بها مصاب تصغر عنده المصائب، فوقفت بوجه الكفر والزندقة، وتكلمت وخطبت كلما تطلّب الموقف وكشف الحقائق، ومثلما مارس الإمام علي بن الحسين علیه السلام دوره التبليغي رغم المرض الذي كان يعاني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حدد سيد الشهداء علیه السلام وأنصاره وأهل بيته تكليفنا وهو التضحية في الميدان، والتبليغ في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فنفس القيمة التي تحملها تضحية الحسين علیه السلام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الدور الذي لعبته في تأجيج نهضته، تحملها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تقاربها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الإمام السجاد علیه السلام وزينب علیها السلام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فتأثيرها يقرب من تأثير تضحية الحسين علیه السلام بدمه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أفهمونا أنه لا ينبغي للنساء ولا للرجال أن يخافوا في مقابل حكومة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وقفت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وصرخت بوجهه وأهانته وأشبعته تحقيراً لم يدقه بنو أمية قاطبة طيلة حياتهم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أنها علیه السلام والسجاد علیه السلام با قد تحدّثا وخطبا في الناس أثناء الطريق وفي الكوفة والشام وما قام به الإمام السجاد علیه السلام من الخطابة وكشف الحقائق فأكد على أن الأمر ليس مواجهة الباطل ضد الحق، وأن الأعداء قد شوهوا سمعة النهضة، وحاولوا أن يتهموا الحسين علیه السلام بالخروج على الحكومة القائمة وعلى خليفة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أعلن الإمام السجاد علیه السلام الحقيقة بصراحة على رؤوس الأشهاد وهكذا فعلت زينب علیها السلام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الأمر اليوم فسيد الشهداء علیه السلام قد حدد واجبنا وعيّن تكليفنا، وعلّمنا أن لا نخشى قلة العدد في المواجهة ولا من الاستشهاد في ميدان الحرب، فكلما عظم هدف الإنسان وسمت غايته كان عليه أن يتحمل المشاق بما يتناسب مع ذلك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ضحّى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قلة عدد أنصاره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شيء، ووقف بوجه أمبراطورية كبرى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بينما كانت شهادة سيد الشهداء علیه السلام أعظم خسارة، فإنه كان يعلم ماذا يفعل، بأي اتجاه يسير، وما هو هدفه، فقد ضحّى واستشهد، وعلينا نحن أيضاً أن نعقد أملنا ونهتدي بتلك التضحيات، ولنرّ ماذا صنع سيد الشهداء علیه السلام وكيف طوى بساط الظلم ودمر بُنيانه وأزال أركانه، ثم ماذا فعلنا نحن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رأى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 ظالماً يحكم بين الناس بالجور والظلم صرّح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سلطاناً جائراً مستحلاً لحرم الله، ناكثاً لعهد الله، مخالفا لسنّة رسول الله، يعمل في عباد الله بالإثم والعدوان، فلم يغير عليه بفعل ولا قول كان حقّاً على الله أن يدخله مدخله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تُرى هل أن دمنا أثمن وأغلى من دم سيد الشهداء علیه السلام؟ لماذا نخاف من أن نضحّي بدمنا وأرواحنا؟ والأهم أن هذه التضحية إنما هي في سبيل دفع السلطان الجائر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إسلام يزيد كإسلام الملك محمد رضا، وإن لم يكن أسوأ فليس بأحسن منه، ولأنه عامَلَ الشعب بتلك المعاملة وكان امرءاً ظالماً جائراً غشوماً وأراد أن يرغم الناس على إطاعته دون مسوغ، فإن سيد الشهداء علیه السلام رأى أن عليه أن ينهض بوجه ذلك السلطان الجائر حتى لو أدى ذلك إلى التضحية بحياته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منهج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وأوامره الموجهة للجميع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يوم عاشوراء وكل أرض كربلاء تقضي بأن نستمر في الثورة والقيام والنهوض، امتداداً </w:t>
      </w:r>
    </w:p>
    <w:p>
      <w:pPr>
        <w:pStyle w:val="BookText"/>
        <w:rPr/>
      </w:pPr>
      <w:r>
        <w:rPr>
          <w:rFonts w:ascii="IRNazanin" w:hAnsi="IRNazanin" w:eastAsia="IRNazanin"/>
          <w:color w:val="111111"/>
          <w:sz w:val="28"/>
          <w:sz w:val="28"/>
          <w:szCs w:val="28"/>
          <w:rtl w:val="true"/>
          <w:lang w:bidi="fa-IR"/>
        </w:rPr>
        <w:t xml:space="preserve">لتلك النهضة وذلك المنهج، فالإمام الحسين علیه السلام ثار ومعه فئة قليلة العدد من الأنصار، ووقف بوجه أمبراطورية كبرى وضحّى بكل شيء من أجل الإسلام، وأكّد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ينبغي أن يستمر هذا الرفض والقيام في كل زمان ومكان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إنكم تلاحظون أن خير خلق الله في عصره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وشبان بني هاشم وأصحابه، استشهدوا وغادروا هذه الحياة، ولكن عندما جرى ذكرهم في مجلس يزيد أقسمت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إلّا جميلاً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استشهاد الإنسان الكامل يعتبر في نظر أولياء الله شيئاً جميلاً، لأن الحرب والنهضة كانتا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w:t>
      </w:r>
      <w:bookmarkStart w:id="130" w:name="pg19220_217399"/>
    </w:p>
    <w:p>
      <w:pPr>
        <w:pStyle w:val="Heading2"/>
        <w:numPr>
          <w:ilvl w:val="1"/>
          <w:numId w:val="1"/>
        </w:numPr>
        <w:rPr/>
      </w:pPr>
      <w:bookmarkStart w:id="131" w:name="__RefHeading___Toc13765512_1280447820"/>
      <w:bookmarkStart w:id="132" w:name="_Toc45"/>
      <w:bookmarkEnd w:id="130"/>
      <w:bookmarkEnd w:id="131"/>
      <w:r>
        <w:rPr>
          <w:rtl w:val="true"/>
        </w:rPr>
        <w:t>موقف زينب بنت عليّ عليها السلام من ابن زياد</w:t>
      </w:r>
      <w:bookmarkEnd w:id="132"/>
    </w:p>
    <w:p>
      <w:pPr>
        <w:pStyle w:val="BookText"/>
        <w:rPr/>
      </w:pPr>
      <w:r>
        <w:rPr>
          <w:rFonts w:ascii="IRNazanin" w:hAnsi="IRNazanin" w:eastAsia="IRNazanin"/>
          <w:color w:val="111111"/>
          <w:sz w:val="28"/>
          <w:sz w:val="28"/>
          <w:szCs w:val="28"/>
          <w:rtl w:val="true"/>
          <w:lang w:bidi="fa-IR"/>
        </w:rPr>
        <w:t>ثم وضع رأس الحسين علیه السلام بين يدي ابن زياد وأدخل عليه نساء الحسين وصبيانه فجلست زينب بنت عليّ متنكّرة فقال لها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فضحكم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يفتضح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بأخيك وأهل بيتك؟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إلّا جميلاً؛ هؤلاء قومٌ كتب الله عليهم القتل فبرزوا إلى مضاجعهم وسيجمع الله بينك وبينهم فتحاجّ وتُخاصم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روى ابن مرجانة أحقاده من رأس الإمام التفت إلى عائلة الحسين فرأى امرأة منحازة في ناحية من مجلسه وعليها أرذل الثياب وقد حفت بها المهابة والجلال مما حمل ابن زياد على السؤال عنها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التي انحازت ناحية ومعها نساؤها؟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فأعرضت عنه، وكرر السؤال مرتين فلم تجبه استهانة به واحتقاراً لشأنه، فانبرت إحدى السيدات فقالت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زينب بنت فاطمة بنت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فالتاع الخبيث الدنس من احتقارها له واندفع يظهر شماتته بلسانه الألكن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فضحكم وقتلكم، وأبطل أحدوثتكم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فثارت حفيدة الرسول صَلی اللَّهِ عَلَیهِ وَ آلِهِ وَ سَلّم بشجاعة محتقرة ذلك الوضر الخبيث وصاحت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أكرمنا بنبيه وطهرنا من الرجس تطهيراً، إنما يفتضح الفاسق، ويكذب الفاجر، وهو غيرنا يا بن مرجانة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قالت هذا القول الصارم وهي والخفرات من آل محمد صَلی اللَّهِ عَلَیهِ وَ آلِهِ وَ سَلّم في قيد الأسر وقد نصبت فوق رؤوسهن حراب الفاتحين، وشهرت عليهن سيوف الشامتين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أنزلت الطاغية من عرشه إلى قبره، وأطاحت بغلوائه، وعرفته أمام خدمه وأتباعه أنه المفتضح والمنهزم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مرجانة متشفياً بأحط وأخس ما يكون التشفي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فعل الله بأخيك؟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وانطلقت عقيلة بني هاشم ببسالة وصمود فأجابته بكلمات الظفر والنصر لها ولأسرتها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جميلاً، هولاء قوم كتب الله عليهم القتل فبرزوا إلى مضاجعهم، وسيجمع الله بينك وبينهم فتحاج وتخاصم فانظر لمن الفلج يومئذ ثكلتك أمك يا 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وفقد الحقير اها به من هذا التبكيت الموجع، والتعريض المقذع، وتميز غيظاً وغضباً، وهمّ أن ينزل بها عقوبته فنهاه عمرو بن حريث،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امرأة لا تؤاخذ بشي من منطقها، فالتفت إليها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شفي الله قلبي من طاغيتك، والعصاة المردة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وغلب على العقيلة الحزن والأسى من هذا التشفي، والجرأة عليها، وقد تذكرت الصفوة الأبطال من أهل بيتها الذين سقطوا في ميادين الجهاد فأدركتها لوعة الأسى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لقد قتلت كهلي وأبدت أهلي وقطعت ،فرعي، واجتيات أصلي فإن يشفك هذا فقد اشتفيت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وتهافت ابن مرجانة وسكن غيظه وراح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سجاعة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كان أبوها سجاعاً شاعراً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فردت عليه زينب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لي عن السجاعة لشغلاً ما للمرأة والسجاعة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ألأم هذه الحياة وما أخسها التي جعلت ربيبة الوحي أسيرة عند ابن مرجانة وهو يبالغ في احتقارها وتوهينها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عندك يا زمان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يضام به الكرام فهاتها</w:t>
      </w:r>
      <w:r>
        <w:rPr>
          <w:rStyle w:val="FootnoteAnchor"/>
          <w:rtl w:val="true"/>
        </w:rPr>
        <w:footnoteReference w:id="73"/>
      </w:r>
      <w:bookmarkStart w:id="133" w:name="pg19220_217402"/>
    </w:p>
    <w:p>
      <w:pPr>
        <w:pStyle w:val="Heading2"/>
        <w:numPr>
          <w:ilvl w:val="1"/>
          <w:numId w:val="1"/>
        </w:numPr>
        <w:rPr/>
      </w:pPr>
      <w:bookmarkStart w:id="134" w:name="__RefHeading___Toc13765514_1280447820"/>
      <w:bookmarkStart w:id="135" w:name="_Toc46"/>
      <w:bookmarkEnd w:id="133"/>
      <w:bookmarkEnd w:id="134"/>
      <w:r>
        <w:rPr>
          <w:rtl w:val="true"/>
        </w:rPr>
        <w:t>موقف آخر بين زينب وابن زياد</w:t>
      </w:r>
      <w:bookmarkEnd w:id="135"/>
    </w:p>
    <w:p>
      <w:pPr>
        <w:pStyle w:val="BookText"/>
        <w:rPr/>
      </w:pPr>
      <w:r>
        <w:rPr>
          <w:rFonts w:ascii="IRNazanin" w:hAnsi="IRNazanin" w:eastAsia="IRNazanin"/>
          <w:color w:val="111111"/>
          <w:sz w:val="28"/>
          <w:sz w:val="28"/>
          <w:szCs w:val="28"/>
          <w:rtl w:val="true"/>
          <w:lang w:bidi="fa-IR"/>
        </w:rPr>
        <w:t>و روی أنه لما أدخل عيال الحسين علیه السلام على ابن زياد في الكوفة دخلت زينب أخت الحسين علیها السلام في جملتهم متنكرة وعليها أرذل ثيابها فمضت حتى جلست ناحية من القصر وحقت بها إماؤها فقال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التي انحازت فجلست ناحية ومعها نساؤها؟ فلم تجبه زينب فأعاد ثانية يسأل عنها، فقال بعض إمائها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زينب بنت فاطمة بنت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فأقبل عليها ابن زياد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فضحكم وقتلكم وأكذب أحدوثتكم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بنبيه محمد وطهرنا من الرجس تطهيراً إنما يفتضح الفاسق ويكذب الفاجر وهو غيرنا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 كيف رأيت فعل الله بأهل بيتك؟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الله عليهم القتل فبرزوا إلى مضاجعهم وسيجمع الله بينك وبينهم فتحاجون إليه وتختصمون عنده فغضب ابن زیاد و استشاط فقال عمرو بن حريث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إنها إمرأة والمرأة لا تؤاخذ بشي من منطقها ولا تلم على أخطائها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شفى الله نفسي من طاغيتك والعصاة المردة من أهل بيتك، فرقت زينب وبكت وقالت لعمري لقد قتلت كهلي وأبرت أهلي وقطعت فرعي واجتثثت أصلي فإن يشفك هذا فقد شفيت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سجاعة ولعمري لقد كان أبوها سجاعاً شاعراً</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للمرأة والسجاعة إن لي عن السجاعة لشغلاً ولكن صدري نفث لما قلت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136" w:name="pg19220_217404"/>
    </w:p>
    <w:p>
      <w:pPr>
        <w:pStyle w:val="Heading2"/>
        <w:numPr>
          <w:ilvl w:val="1"/>
          <w:numId w:val="1"/>
        </w:numPr>
        <w:rPr/>
      </w:pPr>
      <w:bookmarkStart w:id="137" w:name="__RefHeading___Toc13765516_1280447820"/>
      <w:bookmarkStart w:id="138" w:name="_Toc47"/>
      <w:bookmarkEnd w:id="136"/>
      <w:bookmarkEnd w:id="137"/>
      <w:r>
        <w:rPr>
          <w:rtl w:val="true"/>
        </w:rPr>
        <w:t>اثر مواقف زینب</w:t>
      </w:r>
      <w:bookmarkEnd w:id="138"/>
    </w:p>
    <w:p>
      <w:pPr>
        <w:pStyle w:val="BookText"/>
        <w:rPr/>
      </w:pPr>
      <w:r>
        <w:rPr>
          <w:rFonts w:ascii="Amiri" w:hAnsi="Amiri" w:eastAsia="Amiri" w:cs="Amiri"/>
          <w:color w:val="111111"/>
          <w:sz w:val="28"/>
          <w:sz w:val="28"/>
          <w:szCs w:val="28"/>
          <w:rtl w:val="true"/>
          <w:lang w:bidi="ar-SA"/>
        </w:rPr>
        <w:t>قال الدكتور أحمد محمود صبحي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يصحب أهله ليشهد الناس على ما يقترفه أعداؤه بما لا يبرره دين ولا وازع من إنسانية، فلا تضيع قضيته مع دمه المراق في الصحراء فيفترى عليه أشد الافتراء حين يعدم الشاهد العادل على كل ما جرى بينه وبين أعدائه، تقول الدكتورة بنت الشاطي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زينب أخت الحسين على ابن زياد وبني أمية لذة النصر، وسكبت قطرات من السم الزعاف في كؤوس الظافرين وإن كل الأحداث السياسية التي ترتبت بعد ذلك من خروج المختار وثورة ابن الزبير وسقوط الدولة الأموية وقيام الدولة العباسية ثم تأصل مذهب الشيعة إنما كانت زينب هي باعثة ذلك ومثيرته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أن أقول ماذا يكون الحال لو قتل الحسين ومن معه جميعاً من الرجال إلا أن يسجل التاريخ هذه الحادثة الخطيرة من وجهة نظر أعدائه فيضيع كل أثر لقضيته مع دمه المسفوك في الصحراء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بعض الآراء التي تدعم ما ذكرناه من أن خروج الحسين علیه السلام بعائلته لم يكن الغرض منه إلا بلورة الرأي العام، وإيضاح المقاصد الرفيعة التي ثار من أجلها ومن أهمها القضاء على دولة الأمويين التي كانت تشكل خطراً مباشراً على العقيدة الإسلامية وهناك رأي آخر أدلى به العلامة المغفور له الشيخ عبد الواحد المظفر، وهو أن الحسين إنما خرج بعائلته خوفاً عليها من اعتقال الأمويين وزجها في سجونهم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لو أبقى النساء في المدينة لوضعت السلطة الأموية عليها الحجر، لا بل اعتقلتها علناً وزجتها في ظلمات السجون ولا بد له حينئذ من أحد أمرين خطيرين كل منهما يشل أعضاء نهضته المقدسة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إما الاستسلام لأعدائه وإعطاء صفقته لهم طائعاً ليستنقذ العائلة المصونة وهذا خلاف الإصلاح الذي ينشده، وفرض على نفسه القيام به مهما كلفه الأمر من الأخطار، أو يمضي في سبيل إحياء دعوته، ويترك المخدرات اللواتي ضرب عليهن الوحي ستراً من العظمة والإجلال، وهذا ما لا تطيق احتماله نفس الحسين الغيور ولا يردع أمية رادع من الحياء، ولا يزجرها زاجر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أمية لا يهمها اقتراف الشائن في بلوغ مقاصدها، وإدراك غاياتها فتتوصل إلى غرضها ولو بارتكاب أقبح المنكرات الدينية والعقلية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يطرق سمعك سجن الأمويين لزوجة عمرو بن الحمق الخزاعي، وزوجة عبيد الله بن الحر الجعفي وأخيراً زوجة الكميت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حطم الإمام بخروجه وعائلته جميع مخططات السياسة الأموية ونسف جميع ما أقامه معاوية من معالم الظلم، فقد قمن عقائل الوحي بدور فعال ببث الوعي الاجتماعي، وتعريف المجتمع بواقع الأمريين وتجريدهم من الإطار الديني، ولولاهن لاندرست معالم ثورة الحسين، وذهبت أدراج الرياح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 ألمع الأسباب في استمرار خلود مأساة الإمام الحسين علیه السلام واستمرار فعالياتها في بث الإصلاح الاجتماعي على امتداد التاريخ هو حمل ودائع الرسالة وعقائل الوحي مع الإمام فقد قمن بدور مشرق ببلورة الرأي العام، فحملن راية الإيمان التي حملها الإمام العظيم، ونشرن مبادئه العليا التي استشهد من أجلها، فقد انبرت حفيدة الرسول صَلی اللَّهِ عَلَیهِ وَ آلِهِ وَ سَلّم وشقيقة الحسين السيدة زينب بنت أمير المؤمنين علیه السلام إلى ساحات الجهاد، وهي تدك حصون الظالمين، وتدمر جميع ما أحرزوه من الانتصارات في قتل أخيها، وتلحق بهم الهزيمة والعار، وتملا بيوتهم مأساة وحزناً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أقبلت قائدة المسيرة الحسينية عقيلة الوحي زينب علیها السلام إلى ساحة المعركة وهي تشق صفوف الجيش تفتش عن جثمان أخيها الإمام العظيم فلما وقفت عليه شخصت لها أبصار الجيش واستحال إلى سمع فماذا تقول أمام هذه الخطوب المذهلة التي تواكبت عليها؟إنها وقفت عليه غير مدهوشة لم تذهلها الرزايا لتي تميد </w:t>
      </w:r>
    </w:p>
    <w:p>
      <w:pPr>
        <w:pStyle w:val="BookText"/>
        <w:rPr/>
      </w:pPr>
      <w:r>
        <w:rPr>
          <w:rFonts w:ascii="Amiri" w:hAnsi="Amiri" w:eastAsia="Amiri" w:cs="Amiri"/>
          <w:color w:val="111111"/>
          <w:sz w:val="28"/>
          <w:sz w:val="28"/>
          <w:szCs w:val="28"/>
          <w:rtl w:val="true"/>
          <w:lang w:bidi="ar-SA"/>
        </w:rPr>
        <w:t xml:space="preserve">منها الجبال، فشخصت ببصرها إلى السماء؟ وهي تقول بحماسة الإيمان وحرارة العقيدة قائلة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تقبل منا هذا القربان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وأطلقت بذلك أول شرارة للثورة على الحكم الأموي بعد أخيها، وود الجيش أن تسيخ به الأرض فقد استبان له عظم ما اقترفه من الإثم وأنه قد أباد عناصر الإسلام، ومراكز الوعي والإيمان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اقتربت سبايا أهل البيت علیهم السلام إلى الكوفة خرجت الجماهير الحاشدة لاستقبال السبايا فخطبت فيهم عقيلة الوحي خطاباً مثيراً ومذهلاً وإذا بالناس حيارى لا يعون ولا يدرون قد استحالت بيوتهم إلى مآتم وهم يندبون حظهم التعيس ويبكون على ما اقترفوه من الجرم، وحينما انتهت إلى دار الإمارة استقبلها الطاغية متشفياً بأحط وأخس ما يكون التشفي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صنع الله بأخيك؟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وانطلقت عقيلة بني هاشم ببسالة وصمود فأجابته بكلمات النصر والظفر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جميلاً هؤلاء قوم كتب الله عليهم القتل فبرزوا إلى مضاجعهم، وسيجمع الله بينك وبينهم فتحاج وتخاصم فانظر لمن الفلج يومئذ ثكلتك أمك يا 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وأخزت هذه الكلمات ابن مرجانة فكانت أشق عليه من ضرب السيوف وطعن الرماح، ولما انتهت إلى الشام هزت العرش الأموي بخطابها المثير الرائع، وحققت بذلك من النصر ما لم تحققه الجيوش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حمل الإمام الحسين لعائلته قائماً على أساس من الوعي العميق الذي أحرز به الفتح والنصر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بعض أسباب الثورة الحسينية ومخططاتها </w:t>
      </w:r>
      <w:r>
        <w:rPr>
          <w:rStyle w:val="FootnoteAnchor"/>
          <w:rtl w:val="true"/>
        </w:rPr>
        <w:footnoteReference w:id="75"/>
      </w:r>
      <w:bookmarkStart w:id="139" w:name="pg19220_217407"/>
    </w:p>
    <w:p>
      <w:pPr>
        <w:pStyle w:val="Heading2"/>
        <w:numPr>
          <w:ilvl w:val="1"/>
          <w:numId w:val="1"/>
        </w:numPr>
        <w:rPr/>
      </w:pPr>
      <w:bookmarkStart w:id="140" w:name="__RefHeading___Toc13765518_1280447820"/>
      <w:bookmarkStart w:id="141" w:name="_Toc48"/>
      <w:bookmarkEnd w:id="139"/>
      <w:bookmarkEnd w:id="140"/>
      <w:r>
        <w:rPr>
          <w:rtl w:val="true"/>
        </w:rPr>
        <w:t>شجاعة زينب ليلة الحادي عشر من المحرم</w:t>
      </w:r>
      <w:bookmarkEnd w:id="141"/>
    </w:p>
    <w:p>
      <w:pPr>
        <w:pStyle w:val="BookText"/>
        <w:rPr/>
      </w:pPr>
      <w:r>
        <w:rPr>
          <w:rFonts w:ascii="IRNazanin" w:hAnsi="IRNazanin" w:eastAsia="IRNazanin"/>
          <w:color w:val="111111"/>
          <w:sz w:val="28"/>
          <w:sz w:val="28"/>
          <w:szCs w:val="28"/>
          <w:rtl w:val="true"/>
          <w:lang w:bidi="fa-IR"/>
        </w:rPr>
        <w:t xml:space="preserve">وقل ما شئت في تصوير المحنة الكبرى التي دهمت عقائل النبوة صَلی اللَّهِ عَلَیهِ وَ آلِهِ وَ سَلّم في ليلة الحادي عشر من المحرم، فإنك لا تستطيع تصويرها ولا استيعاب مأساتها، فلم تبق رزية من رزايا الدنيا ولا غصة من غصص الدهر إلا جرت عليهن، فالأعداء الجفاة الذين لا يملكون أي شرف أو نبل قد استولوا عليهن والحماة الأباة من آل الرسول صَلی اللَّهِ عَلَیهِ وَ آلِهِ وَ سَلّم قد تناثرت أشلاؤهم الزكية أمامهن من دون أن ينبري أحد إلى مواراتهم، والخيام قد أحرقت ونهب ما فيها من ثقل ومتاع، وسلب ما عليهن من حلي وحلل ووصف ذلك المنظر الحزين الدكتور الشيخ أحمد الوائلي في رائعته التي يقول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وسجى الليل والرجال ضحايا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والنساء المخدرات ذهول</w:t>
      </w:r>
    </w:p>
    <w:p>
      <w:pPr>
        <w:pStyle w:val="BookText"/>
        <w:rPr/>
      </w:pPr>
      <w:r>
        <w:rPr>
          <w:rFonts w:ascii="Amiri" w:hAnsi="Amiri" w:eastAsia="Amiri" w:cs="Amiri"/>
          <w:color w:val="111111"/>
          <w:sz w:val="28"/>
          <w:sz w:val="28"/>
          <w:szCs w:val="28"/>
          <w:rtl w:val="true"/>
          <w:lang w:bidi="ar-SA"/>
        </w:rPr>
        <w:t xml:space="preserve">واليتامي تشرد وضياع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والشكالي مدامع وعويل</w:t>
      </w:r>
    </w:p>
    <w:p>
      <w:pPr>
        <w:pStyle w:val="BookText"/>
        <w:rPr/>
      </w:pPr>
      <w:r>
        <w:rPr>
          <w:rFonts w:ascii="Amiri" w:hAnsi="Amiri" w:eastAsia="Amiri" w:cs="Amiri"/>
          <w:color w:val="111111"/>
          <w:sz w:val="28"/>
          <w:sz w:val="28"/>
          <w:szCs w:val="28"/>
          <w:rtl w:val="true"/>
          <w:lang w:bidi="ar-SA"/>
        </w:rPr>
        <w:t xml:space="preserve">وبقايا مخيم من 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وقيود يئن منها عليل</w:t>
      </w:r>
    </w:p>
    <w:p>
      <w:pPr>
        <w:pStyle w:val="BookText"/>
        <w:rPr/>
      </w:pPr>
      <w:r>
        <w:rPr>
          <w:rFonts w:ascii="IRNazanin" w:hAnsi="IRNazanin" w:eastAsia="IRNazanin"/>
          <w:color w:val="111111"/>
          <w:sz w:val="28"/>
          <w:sz w:val="28"/>
          <w:szCs w:val="28"/>
          <w:rtl w:val="true"/>
          <w:lang w:bidi="fa-IR"/>
        </w:rPr>
        <w:t xml:space="preserve">وزنود قت عليها سياط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وجسوم يضري بها التمثیل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حفيدة الرسول صَلی اللَّهِ عَلَیهِ وَ آلِهِ وَ سَلّم وشقيقة الحسين العقيلة زينب علیه السلام فإنها ما وهنت ولا استكانت أمام تلك الأهوال القاصمة فقد أسرعت تلتقط الأطفال الذين هاموا على وجوههم في البيداء وتجمع العيال في تلك البيداء الموحشة، وهي تسليهم وتصبرهم على تلك الرزايا وقد أنفقت تلك الليلة ساهرة على حراستهم، وقد هامت في تيارات من الأسى لا يعلم بمداها إلا الله، وقد أدت وردها من صلاة الليل ولكن استولى الضعف عليها فادتها من جلوس </w:t>
      </w:r>
      <w:r>
        <w:rPr>
          <w:rStyle w:val="FootnoteAnchor"/>
          <w:rtl w:val="true"/>
        </w:rPr>
        <w:footnoteReference w:id="76"/>
      </w:r>
      <w:bookmarkStart w:id="142" w:name="pg19220_217408"/>
    </w:p>
    <w:p>
      <w:pPr>
        <w:pStyle w:val="Heading2"/>
        <w:numPr>
          <w:ilvl w:val="1"/>
          <w:numId w:val="1"/>
        </w:numPr>
        <w:rPr/>
      </w:pPr>
      <w:bookmarkStart w:id="143" w:name="__RefHeading___Toc13765520_1280447820"/>
      <w:bookmarkStart w:id="144" w:name="_Toc49"/>
      <w:bookmarkEnd w:id="142"/>
      <w:bookmarkEnd w:id="143"/>
      <w:r>
        <w:rPr>
          <w:rtl w:val="true"/>
        </w:rPr>
        <w:t>زینب عند حرق الخیام</w:t>
      </w:r>
      <w:bookmarkEnd w:id="14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أخرجوا النساء من الخيمة، وأشعلوا فيها النار، فخرجن حواسر مسلبات حافيات باكيات، يمشين سباياً في أسر الذلة، وقلن بحق الله إلا ما مررتم بنا على مصرع الحسين، فلما نظرت النسوة إلى القتلى، صحن وضربن وجوههن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لا أنسى زينب بنت علي علیها السلام وهي تندب الحسين وتنادي بصوت حزين وقلب كثيب وامحمداه صلى عليك مليك السماء، هذا حسين مرمل بالدماء، مقطع الأعضاء، وبناتك سبايا إلى الله المشتكى، وإلى محمد المصطفى، وإلى علي المرتضى وإلى حمزة سيد الشهداء وامحمداه هذا حسين بالعراء، يسفي عليه الصباء قتيل أولاد البغايا يا حزناه يا كرباه اليوم مات جدي رسول الله، يا أصحاب ،محمداه، هؤلاء ذرية المصفطى يساقون سوق السبايا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 بناتك سبايا، وذريتك مقتلة، تسفي عليهم ريح الصبا، وهذا حسين مجزوز الرأس من القفا، مسلوب العمامه والرداء، بأبي من عسكره في يوم الاثنين نهبا، بأبي من فسطاطه مقطع العرى، بأبي من لا هو غائب فيرتجى، ولا جريح فيداوى، بأبي من نفسي له الفداء، بأبي المهموم حتى قضى، بأبي العطشان حتى مضى، بأبي من شيبته تقطر بالدماء، بأبي من جده رسول إله السماء، بأبي من هو سبط نبي الهدى، بأبي محمد المصطفي، بأبي خديجة الكبرى بأبي علي المرتضى، بأبي فاطمة الزهراء سيدة النساء، بأبي من ردت عليه الشمس حتى صلى</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والله كل عدو وصديق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إن سكينة اعتنقت جسد الحسين علیه السلام، فاجتمع عدة من الاعراب حتى جروها عنه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عليك يا زينب أي صبر كنت تتحلين به وأي قلب كان لديك؟</w:t>
      </w:r>
      <w:r>
        <w:rPr>
          <w:rFonts w:eastAsia="Amiri" w:cs="Amiri" w:ascii="Amiri" w:hAnsi="Amiri"/>
          <w:color w:val="111111"/>
          <w:sz w:val="28"/>
          <w:szCs w:val="28"/>
          <w:rtl w:val="true"/>
          <w:lang w:bidi="ar-SA"/>
        </w:rPr>
        <w:t>!</w:t>
      </w:r>
      <w:bookmarkStart w:id="145" w:name="pg19220_217410"/>
    </w:p>
    <w:p>
      <w:pPr>
        <w:pStyle w:val="Heading2"/>
        <w:numPr>
          <w:ilvl w:val="1"/>
          <w:numId w:val="1"/>
        </w:numPr>
        <w:rPr/>
      </w:pPr>
      <w:bookmarkStart w:id="146" w:name="__RefHeading___Toc13765522_1280447820"/>
      <w:bookmarkStart w:id="147" w:name="_Toc50"/>
      <w:bookmarkEnd w:id="145"/>
      <w:bookmarkEnd w:id="146"/>
      <w:r>
        <w:rPr>
          <w:rtl w:val="true"/>
        </w:rPr>
        <w:t>بين زينب وعمر بن سعد</w:t>
      </w:r>
      <w:bookmarkEnd w:id="147"/>
    </w:p>
    <w:p>
      <w:pPr>
        <w:pStyle w:val="BookText"/>
        <w:rPr/>
      </w:pPr>
      <w:r>
        <w:rPr>
          <w:rFonts w:ascii="IRNazanin" w:hAnsi="IRNazanin" w:eastAsia="IRNazanin"/>
          <w:color w:val="111111"/>
          <w:sz w:val="28"/>
          <w:sz w:val="28"/>
          <w:szCs w:val="28"/>
          <w:rtl w:val="true"/>
          <w:lang w:bidi="fa-IR"/>
        </w:rPr>
        <w:t>روى الطبري بسنده، عن حميد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عمر بن سعد فسرحني إلى أهله لأبشرهم بفتح الله عليه وبعافيته فأقبلت حتى أتيت أهله فأعلمتهم ذلك، ثم أقبلت حتى أدخل فأجد ابن زياد قد جلس للناس وأجد الوفد قد قدموا عليه فأدخلهم وأذن للناس فدخلت فيمن دخل، فإذا برأس الحسين موضوع بين يديه وإذا هو ينكت بقضيب بين ثنيتيه ساعة فلما رآه زيد بن أرقم لا پنجم عن نكته بالقضيب،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 بهذا القضيب عن هاتين الثنيتين فوالذي لا اله غيره، لقد رأيت شفتي رسول الله صَلی اللَّهِ عَلَیهِ وَ آلِهِ وَ سَلّم على هاتين الشفتين يقبلهما ثم انفضح الشيخ يبكي فقال له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أبكى الله عينيك فوالله لولا أنك شيخ قد خرفت وذهب عقلك لضربت عنقك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فخرج فلما خرج سمعت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قال زيد بن أرقم قولا لو سمعه ابن زياد لقتله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وهو يقول، ملك عبد عبدا فاتخذهم تلدا أنتم يا معشر العرب العبيد بعد اليوم قتلتم ابن فاطمة وأمرتم ابن مرجانة فهو يقتل خياركم ويستعبد شراركم فرضيتم بالذل فبعدا لمن رضي بالذل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برأس حسين وصبيائه وأخواته ونسائه على عبيد الله بن زياد لبست زينب ابنة فاطمة أرذل ثيابها وتنكرت وحفت بها إماؤها، فلما دخلت جلست فقال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الجالسة، فلم تكلمه، فقال ذلك ثلاثا، كل ذلك لا تكلمه، فقال بعض إمالها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ابنة فاطمة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فضحكم وقتلكم وأكذب أحدوثتكم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أكرمنا بمحمد صَلی اللَّهِ عَلَیهِ وَ آلِهِ وَ سَلّم وطهرنا تطهيرا، لا كما تقول أنت إنما يفتضح الفاسق ويكذب الفاجر،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رأيت صنع الله بأهل بيتك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 كتب عليهم القتل فبرزوا إلى مضاجعهم وسيجمع الله بينك وبينهم فتحاجون إليه وتخاصمون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فغضب ابن زیاد واستشاط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عمرو بن حريث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الأمير إنما هي امرأة وهل تؤاخذ المرأة بشيء من منطقها انها لا تؤاخذ بقول ولا تلام على خطل، فقال لها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اشفى نفسي من طاغيتك والعصاة المردة من أهل بيتك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لقد قتلت كهلي وأبرت أهلي وقطعت فرعي، واجتثئت أصلي، فإن يشفك هذا، فقد اشتفيت، فقال لها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لعمري كان أبوك شاعراً سجاعاً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للمرأة والسجاعة ان لي عن السجاعة</w:t>
      </w:r>
      <w:r>
        <w:rPr>
          <w:rStyle w:val="FootnoteAnchor"/>
          <w:rtl w:val="true"/>
        </w:rPr>
        <w:footnoteReference w:id="78"/>
      </w:r>
      <w:r>
        <w:rPr>
          <w:rFonts w:ascii="Amiri" w:hAnsi="Amiri" w:eastAsia="Amiri" w:cs="Amiri"/>
          <w:color w:val="111111"/>
          <w:sz w:val="28"/>
          <w:sz w:val="28"/>
          <w:szCs w:val="28"/>
          <w:rtl w:val="true"/>
          <w:lang w:bidi="ar-SA"/>
        </w:rPr>
        <w:t>لشغلا ولكني نفثي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حميد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لقائم عند ابن زياد حين عرض عليه علي ابن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يقتل الله علي بن الحسين؟ فسكت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تتكلم؟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لي أخ يقال له أيضاً علي فقتلته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 وما كان لنفس أن تموت إلَّا بإذن الله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انظروا هل أدرك والله أني لأحسبه رجلاً</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توكل بهؤلاء النسوة؟ وتعلقت به زینب عمته علیه 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زياد حسبك منا أما رويت من دمائنا وهل أبقيت منا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فاعتنقته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أسالك بالله ان كنت مؤمنا ان قتلته لما قتلتني 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ناداه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إن كانت بينك وبينهم قرابة فابعث معهن رجلاً تقيا يصحبهن بصحبة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إليها ساعة ثم نظر إلى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للرحم والله إني لأظنها ودت لو أني قتلته </w:t>
      </w:r>
      <w:r>
        <w:rPr>
          <w:rStyle w:val="FootnoteAnchor"/>
          <w:rtl w:val="true"/>
        </w:rPr>
        <w:footnoteReference w:id="80"/>
      </w:r>
      <w:r>
        <w:rPr>
          <w:rFonts w:ascii="Amiri" w:hAnsi="Amiri" w:eastAsia="Amiri" w:cs="Amiri"/>
          <w:color w:val="111111"/>
          <w:sz w:val="28"/>
          <w:sz w:val="28"/>
          <w:szCs w:val="28"/>
          <w:rtl w:val="true"/>
          <w:lang w:bidi="ar-SA"/>
        </w:rPr>
        <w:t>معه، دعوا الغلام انطلق مع نسائك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عبيد الله القصر ودخل الناس نودي الصلاة جامعة فاجتمع الناس في المسجد الأعظم فصعد المنبر ابن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أظهر الحق وأهله ونصر أمير المؤمنين يزيد بن معاوية وحزبه وقتل الكذاب الحسين بن علي وشيعته فلم يفرغ ابن زياد من مقالته حتى وثب إليه عبد الله بن عفيف الأزدي ثم الغامدي ثم أحد بني والبة وكان من شيعة علي كرم الله وجهه وكانت عينه اليسرى ذهبت يوم الجمل مع علي فلما كان يوم صفين ضرب على رأسه ضربة وأخرى على حاجبه فذهبت عينه الأخرى، فكان لا يكاد يفارق المسجد الأعظم يصلي فيه إلى الليل ثم ينصرف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مقالة ابن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مرجانة ان الكذاب ابن الكذاب أنت وأبوك والذي ولاك وأبوها يا بن مرجانة أتقتلون أبناء النبيين وتكلمون بكلام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فوثبت عليه الجلاوزة فأخذوه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بشعار الأزد یا مبرور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الرحمن بن مخنف الأزدي جالس،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 نفسك وأهلكت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وحاضر الكوفة يومئذ من الأزد سبعمائة مقاتل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فوثب إليه فتية من الأزد، فانتزعوه فأتوا به أهله، فأرسل إليه من أتاه به فقتله، فأمر بصلبه في السبخة فصلب هناك</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bookmarkStart w:id="148" w:name="pg19220_217413"/>
    </w:p>
    <w:p>
      <w:pPr>
        <w:pStyle w:val="Heading2"/>
        <w:numPr>
          <w:ilvl w:val="1"/>
          <w:numId w:val="1"/>
        </w:numPr>
        <w:rPr/>
      </w:pPr>
      <w:bookmarkStart w:id="149" w:name="__RefHeading___Toc13765524_1280447820"/>
      <w:bookmarkStart w:id="150" w:name="_Toc51"/>
      <w:bookmarkEnd w:id="148"/>
      <w:bookmarkEnd w:id="149"/>
      <w:r>
        <w:rPr>
          <w:rtl w:val="true"/>
        </w:rPr>
        <w:t>الخطاب التاريخي لزينب علیها السلام</w:t>
      </w:r>
      <w:bookmarkEnd w:id="150"/>
    </w:p>
    <w:p>
      <w:pPr>
        <w:pStyle w:val="BookText"/>
        <w:rPr/>
      </w:pPr>
      <w:r>
        <w:rPr>
          <w:rFonts w:ascii="IRNazanin" w:hAnsi="IRNazanin" w:eastAsia="IRNazanin"/>
          <w:color w:val="111111"/>
          <w:sz w:val="28"/>
          <w:sz w:val="28"/>
          <w:szCs w:val="28"/>
          <w:rtl w:val="true"/>
          <w:lang w:bidi="fa-IR"/>
        </w:rPr>
        <w:t xml:space="preserve">وحينما رأت السيدة زينب علیها السلام حفيدة الرسول صَلی اللَّهِ عَلَیهِ وَ آلِهِ وَ سَلّم وشقيقة الإمام الحشود الزاخرة التي ملأت شوارع الكوفة وأزقتها، اندفعت إلى الخطابة لبلورة الموقف، وإظهار المصيبة الكبرى التي جرت على أهل البيت وتحميل الكوفيين مسؤولية هذه الجريمة النكراء، فهم الذين نقضوا العهد، وخاسوا بالذمة، فقتلوا ريحانة رسول الله صَلی اللَّهِ عَلَیهِ وَ آلِهِ وَ سَلّم ثم عادوا بعد قتله ينوحون ويبكون كأنهم لم يقترفوا هذا الإثم العظيم، وهذا نص خطابها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وصلواته على أبي محمد رسول الله صَلی اللَّهِ عَلَیهِ وَ آلِهِ وَ سَلّم وعلى آله الطاهرين الأخيار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يا أهل الختل والخذل أتبكون؟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رقات لكم دمعة إنما مثلكم كمثل التي نقضت غزلها من بعد قوة إنكاثاً، تتخذون أيمانكم دخلاً بينكم إلا بئس ما قدمت لكم أنفسكم أن سخط الله عليكم وفي العذاب أنتم خالدون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أتبكون وتنتحبون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فابكوا كثيراً، واضحكوا قليلاً، كل ذلك بانتهاككم حرمة ابن خاتم الأنبياء، وسيد شباب أهل الجنة، وملاذ حضرتكم، ومفزع نازلتكم، ومنار حجتكم ومدرة سنتكم، ألا ساء ما تزرون، وبُعداً لكم، وسحقاً، فلقد خاب السعي، ونبت الأيدي وخسرت الصفقة وتوليتم بغضب الله، وضربت عليكم الذلة والمسكنة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أتدرون ويلكم يا أهل الكوفة؟ أي كبد لرسول الله صَلی اللَّهِ عَلَیهِ وَ آلِهِ وَ سَلّم فريتم وأي دم له سفكتم، وأي حرمة له انتهكتم؟ لقد جئتم شيئاً اداً تكاد السماوات يتفطرن منه، وتنشق الأرض، وتخر الجبال هداً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جئتم بها خرقاء شوهاء كطلاع الأرض، ومل السماء، أفعجبتم ان مطرت </w:t>
      </w:r>
    </w:p>
    <w:p>
      <w:pPr>
        <w:pStyle w:val="BookText"/>
        <w:rPr/>
      </w:pPr>
      <w:r>
        <w:rPr>
          <w:rFonts w:ascii="Amiri" w:hAnsi="Amiri" w:eastAsia="Amiri" w:cs="Amiri"/>
          <w:color w:val="111111"/>
          <w:sz w:val="28"/>
          <w:sz w:val="28"/>
          <w:szCs w:val="28"/>
          <w:rtl w:val="true"/>
          <w:lang w:bidi="ar-SA"/>
        </w:rPr>
        <w:t>السماء دماً ولعذاب الآخرة أخزى، وهم لا ينصرون فلا يستخفنكم المهل فإنه لا يحفزه البدار، ولا يخاف فوت الثار وان ربكم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قرعتهم بطلة كربلاء، بمنطق الصدق وصوت الحق، ودلتهم على نفوسهم الخبيثة، فلم تنخدع بدموعهم الكاذبة، ولم ينطل عليها زورهم وبهتانهم، ونعت عليهم جريمتهم النكراء التي هي أبشع جريمة وقعت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وصفتهم بأخس الصفات التي توصف بها أحط الشعوب، فقد وصفتهم بالختل والغدر، وهما مصدران لانحطاط الإنسان وشقائه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وعلقت سلام الله عليها على بكائهم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حقهم أن يبكوا كثيراً ويضحكوا قليلاً على عظيم ما اقترفوه من الإثم، فقد قتلوا سيد شباب أهل الجنة وسليل خاتم النبوة، والمنقذ والمحرر لهم، وفروا كبد رسول الله صَلی اللَّهِ عَلَیهِ وَ آلِهِ وَ سَلّم وانتهكوا حرمته، وسبوا عياله فأي جريمة أبشع أو أفظع من هذه الجريمة؟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بشير بن حديم 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إلى زينب بنت على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 خفرة قط أنطلق منها كأنما تنطق عن لسان أمير المؤمنين علي بن أبي طالب علیه السلام وتفرغ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وأومأت إلى الناس أن اسكتوا فارتدت الأنفاس، وسكنت الأجراس، فقالت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والصلاة على أبي محمد رسول الله وعلى آله الطيبين الأخيار آل الله، وبعد يا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أهل الختل، والخذل، والغدرا أتبكون؟ فلا رقات الدمعة ولا هدأت الرنة، إنما مثلكم كمثل التي نقضت غزلها من بعد قوه أنكاثا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اتتخذون أيمانكم دخلا بينكم؟ ألا وهل فيكم إلّا الصلف، والطنف والشنف </w:t>
      </w:r>
      <w:r>
        <w:rPr>
          <w:rStyle w:val="FootnoteAnchor"/>
          <w:rtl w:val="true"/>
        </w:rPr>
        <w:footnoteReference w:id="83"/>
      </w:r>
      <w:r>
        <w:rPr>
          <w:rFonts w:ascii="Amiri" w:hAnsi="Amiri" w:eastAsia="Amiri" w:cs="Amiri"/>
          <w:color w:val="111111"/>
          <w:sz w:val="28"/>
          <w:sz w:val="28"/>
          <w:szCs w:val="28"/>
          <w:rtl w:val="true"/>
          <w:lang w:bidi="ar-SA"/>
        </w:rPr>
        <w:t xml:space="preserve">وملق الإماء وغمز الأعداء، أو كمرعى على دمنة، أو كقصة </w:t>
      </w:r>
      <w:r>
        <w:rPr>
          <w:rStyle w:val="FootnoteAnchor"/>
          <w:rtl w:val="true"/>
        </w:rPr>
        <w:footnoteReference w:id="84"/>
      </w:r>
      <w:r>
        <w:rPr>
          <w:rFonts w:ascii="Amiri" w:hAnsi="Amiri" w:eastAsia="Amiri" w:cs="Amiri"/>
          <w:color w:val="111111"/>
          <w:sz w:val="28"/>
          <w:sz w:val="28"/>
          <w:szCs w:val="28"/>
          <w:rtl w:val="true"/>
          <w:lang w:bidi="ar-SA"/>
        </w:rPr>
        <w:t xml:space="preserve">على ملحودة، ألا ساء ما قدمت لكم أنفسكم أن سخط الله عليكم وفي العذاب أنتم خالدون، أتبكون وتنتحبون إي والله فابكوا كثيرا واضحكوا قليلا، فلقد ذهبتم بعارها </w:t>
      </w:r>
    </w:p>
    <w:p>
      <w:pPr>
        <w:pStyle w:val="BookText"/>
        <w:rPr/>
      </w:pPr>
      <w:r>
        <w:rPr>
          <w:rFonts w:ascii="Amiri" w:hAnsi="Amiri" w:eastAsia="Amiri" w:cs="Amiri"/>
          <w:color w:val="111111"/>
          <w:sz w:val="28"/>
          <w:sz w:val="28"/>
          <w:szCs w:val="28"/>
          <w:rtl w:val="true"/>
          <w:lang w:bidi="ar-SA"/>
        </w:rPr>
        <w:t>وشنارها، ولن ترحضوها بغسل بعدها أبدا وأنى ترحضون قتل سليل خاتم الأنبياء وسيد شباب أهل الجنة وملاذ خيرتكم ومفزع نازلتكم، ومنار حجتكم ومدره</w:t>
      </w:r>
      <w:r>
        <w:rPr>
          <w:rStyle w:val="FootnoteAnchor"/>
          <w:rtl w:val="true"/>
        </w:rPr>
        <w:footnoteReference w:id="85"/>
      </w:r>
      <w:r>
        <w:rPr>
          <w:rFonts w:ascii="Amiri" w:hAnsi="Amiri" w:eastAsia="Amiri" w:cs="Amiri"/>
          <w:color w:val="111111"/>
          <w:sz w:val="28"/>
          <w:sz w:val="28"/>
          <w:szCs w:val="28"/>
          <w:rtl w:val="true"/>
          <w:lang w:bidi="ar-SA"/>
        </w:rPr>
        <w:t>السنتكم ألا ساء ما تزرون وبعدا لكم وسحقا، فلقد خاب السعي وتبت الأيدي، وخسرت الصفقة وبؤتم بغضب من الله، وضربت عليكم الذلة والمسكنة، ويلكم يا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أتدرون أي كبد لرسول الله فربتم، وأي دم له سفكتم، وأي كريمة له أبرزتم وأي حريم له أصبتم؟ وأي حرمة له انتهكتم؟ لقد جئتم شيئاً إذا تكاد السماوات يتفطرن منه، وتنشق الأرض منه، وتخر الجبال هدا، ان ما جئتم بها لصلعاء، وعنقاء سوءاء فقماء خرقاء شوهاء، كطلاع الأرض وملاء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أفعجبتم أن قطرت السماء دما؟ ولعذاب الآخرة أشد وأخزى وأنتم لا تنصرون، فلا يستخفنكم المهل، فإنه عزّ وجلّ لا يحفزه البدار، ولا يخاف فوت الثار، كلا ان ربكم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الناس يومئذ حيارى، كأنهم كانوا سكارى، يبكون ويحزنون ويتفجعون ويتأسفون وقد وضعوا أيديهم في أفواههم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ونظرت إلى شيخ من أهل الكوفة كان واقفا إلى جنبي، قد بكى حتى اخضلت لحيته بدموعه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بأبي وأمي، كهولكم خير الكهول، وشبانكم خير الشبان ونساؤكم خير النسوان، ونسلكم خير نسل لا يخزى ولا يبزي</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151" w:name="pg19220_217416"/>
    </w:p>
    <w:p>
      <w:pPr>
        <w:pStyle w:val="Heading2"/>
        <w:numPr>
          <w:ilvl w:val="1"/>
          <w:numId w:val="1"/>
        </w:numPr>
        <w:rPr/>
      </w:pPr>
      <w:bookmarkStart w:id="152" w:name="__RefHeading___Toc13765526_1280447820"/>
      <w:bookmarkStart w:id="153" w:name="_Toc52"/>
      <w:bookmarkEnd w:id="151"/>
      <w:bookmarkEnd w:id="152"/>
      <w:r>
        <w:rPr>
          <w:rtl w:val="true"/>
        </w:rPr>
        <w:t>صدى الخطاب</w:t>
      </w:r>
      <w:bookmarkEnd w:id="153"/>
    </w:p>
    <w:p>
      <w:pPr>
        <w:pStyle w:val="BookText"/>
        <w:rPr/>
      </w:pPr>
      <w:r>
        <w:rPr>
          <w:rFonts w:ascii="Amiri" w:hAnsi="Amiri" w:eastAsia="Amiri" w:cs="Amiri"/>
          <w:color w:val="111111"/>
          <w:sz w:val="28"/>
          <w:sz w:val="28"/>
          <w:szCs w:val="28"/>
          <w:rtl w:val="true"/>
          <w:lang w:bidi="ar-SA"/>
        </w:rPr>
        <w:t xml:space="preserve">قال السيد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واضطرب الناس من خطاب سليلة النبوة وأيقنوا بالهلاك، وقد وصف خزيمة الأسدي مدى الأثر البالغ الذي أحدثه خطاب العقيلة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والله خفرة أنطق منها كأنما تفرغ عن لسان الإمام أمير المؤمنين، ورأيت الناس بعد خطابها حيارى واضعي أيديهم على أفواههم، ورأيت شيخاً قد دنا منها يبكي حتى اخضلت لحيته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 وأمي كهولكم خير الكهول وشبابكم خير الشباب ونسلكم لا يبور ولا يخزى أبداً إلا أن الإمام زين العابدين قطع على عمته خطابها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اسكتي يا عمة، فأنت بحمد الله عالمة غير معلمة، وفهمة غير مفهمة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فأمسكت عن الكلام، وتركت المجتمع يمور بالأسى والحزن</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154" w:name="pg19220_217417"/>
    </w:p>
    <w:p>
      <w:pPr>
        <w:pStyle w:val="Heading2"/>
        <w:numPr>
          <w:ilvl w:val="1"/>
          <w:numId w:val="1"/>
        </w:numPr>
        <w:rPr/>
      </w:pPr>
      <w:bookmarkStart w:id="155" w:name="__RefHeading___Toc13765528_1280447820"/>
      <w:bookmarkStart w:id="156" w:name="_Toc53"/>
      <w:bookmarkEnd w:id="154"/>
      <w:bookmarkEnd w:id="155"/>
      <w:r>
        <w:rPr>
          <w:rtl w:val="true"/>
        </w:rPr>
        <w:t>موقف تارخي لحفيدة رسول الله في مجلس يزيد</w:t>
      </w:r>
      <w:bookmarkEnd w:id="156"/>
    </w:p>
    <w:p>
      <w:pPr>
        <w:pStyle w:val="BookText"/>
        <w:rPr/>
      </w:pPr>
      <w:r>
        <w:rPr>
          <w:rFonts w:ascii="Amiri" w:hAnsi="Amiri" w:eastAsia="Amiri" w:cs="Amiri"/>
          <w:color w:val="111111"/>
          <w:sz w:val="28"/>
          <w:sz w:val="28"/>
          <w:szCs w:val="28"/>
          <w:rtl w:val="true"/>
          <w:lang w:bidi="ar-SA"/>
        </w:rPr>
        <w:t xml:space="preserve">في مثير الأحزان واللهوف بعده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زينب بنت علي بن أبي 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وصلى الله على رسوله وآله أجمعين، صدق الله سبحانه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أَسَاءُوا السُّوأَى أَنْ كَذَّبُوا بِآيَاتِ اللَّهِ وَكَانُوا بِهَا يَسْتَهْزِئُونَ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أظننت يا يزيد حيث أخذت علينا أقطار الأرض، وآفاق السماء، فأصبحنا نساق كما تساق الأسارى أن بنا على الله هوانا، وبك عليه كرامة، وان ذلك لعظم خطرك عنده؟ فشمخت بأنفك، ونظرت في عطفك، جذلان مسرورا، حين رأيت الدنيا لك مستوسقة، والأمور منسقة، وحين صفا لك ملكنا وسلطاننا فمهلا مهلا، أنسيت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كَفَرُوا أَنَّمَا نُمْلِي لَهُمْ خَيْرٌ لِأَنفُسِهِمْ إِنَّمَا نُمْلِي لَهُمْ ليزدَادُوا إِنْمَا وَلَهُمْ عَذَابٌ مُّهِينٌ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 العدل يا ابن الطلقاء، تخديرك حرائرك وإماءك، وسوقك بنات رسول الله سبايا، قد هتكت ستورهن، وأبديت وجوههن، تحدو بهن الأعداء من بلد إلى بلد، ويستشرفهن أهل المناهل والمعاقل، ويتصفح وجوههن القريب والبعيد، والدني والشريف، ليس معهن من حماتهن حمي ولا من رجالهن ولي، وكيف يرتجى مراقبة من لفظ فو؟ أكباد الأزكياء، ونبت لحمه من دماء الشهداء، وكيف يستبطأ في بعضنا أهل البيت من نظر إلينا بالشنف والشنآن، والاحن والأضغان، ثم تقول غير متأثم ولا مستعظم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بزيد لا تشل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منحنيا على ثنايا أبي عبد الله سيد شباب أهل الجنة تنكتها بمخصرتك وكيف لا تقول ذلك، وقد نكات القرحة، واستأصلت الشافة، بإراقتك دماء ذرية محمد صَلی اللَّهِ عَلَیهِ وَ آلِهِ وَ سَلّم ونجوم الأرض من آل عبد المطلب وتهتف بأشياخك زعمت أنك تناديهم فلتردن وشيكا موردهم ولتودن أنك شللت وبكمت ولم تكن قلت ما قلت وفعلت ما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خذ لنا بحقنا، وانتقم ممن ظلمنا، واحلل غضبك بمن سفك دماءنا، وقتل حماتنا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فوالله ما فريت إلّا جلدك، ولا حززت إلّا لحمك، ولتردن على رسول الله صَلی اللَّهِ عَلَیهِ وَ آلِهِ وَ سَلّم بما تحملت من سفك دماء ذريته وانتهكت من حرمته في عترته ولحمته، حيث يجمع الله شملهم، ويلم شعثهم ويأخذ بحقهم، ولا تحسبن الذين قتلوا في سبيل الله أمواتا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أَحْيَاءٌ عِندَ رَبِّهِمْ يُرْزَقُونَ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وحسبك بالله حاكماً، وبمحمد صَلی اللَّهِ عَلَیهِ وَ آلِهِ وَ سَلّم خصيما، وبجبريل ظهيرا، وسيعلم من سول لك ومكنك من رقاب المسلمين بئس للظالمين بدلا وأيكم شر مكانا واضعف جندا، ولئن جرت علي الدواهي مخاطبتك، إني لاستصغر قدرك واستعظم تقريعك، واستكثر توبيخك، ولكن العيون عبرى، والصدور حرى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فالعجب كل العجب لقتل حزب الله النجباء، بحزب الشيطان الطلقاء، فهذه الأيدي تنطف من دمائنا، والأفواه تتحلب من لحومنا وتلك الجثث الطواهر الزواكي تنتابها العواسل، وتعفوها أمهات الفراهل ولئن اتخذتنا مغنما، لتجدنا وشيكا مغرما، حين لا تجد إلّا ما قدمت يداك وما ربك بظلام للعبيد، والى الله المشتكى وعليه المعول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فكد كيدك، واسع سعيك، وناصب جهدك، فوالله لا تمحو ذكرنا، ولا تميت وحينا، ولا يرحض عنك عارها، وهل رأيك الافند وأيامك إلّا عدد، وجمعك إلا بدد، يوم ينادى المنادي ألا لعنة الله على الظالمين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والحمد لله رب العالمين، الذي ختم لأولنا والمغفرة ولآخرنا بالشهادة والرحمة، ونسأل الله أن يكمل لهم الثواب، ويوجب لهم المزيد ويحسن علينا الخلافة، انه رحيم ودود وحسبنا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النوح على النوائح</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وقال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وأظهر الطاغية فرحه بإبادته للعترة الطاهرة، فقد حسب أنه قد صفا له الملك واستوسقت له الأمور فأخذ يهز أعطافه جذلان مسروراً، وتمنى حضور القتلى من أهل بيته ببدر ليريهم كيف أخذ بثأرهم وانتقم من النبي صَلی اللَّهِ عَلَیهِ وَ آلِهِ وَ سَلّم في ذريته وعترته وراح يترنم بأبيات ابن الزبعري وهو مزهو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أشياخ اخي بيدر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الأصل</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p>
    <w:p>
      <w:pPr>
        <w:pStyle w:val="BookText"/>
        <w:rPr/>
      </w:pPr>
      <w:r>
        <w:rPr>
          <w:rFonts w:ascii="IRNazanin" w:hAnsi="IRNazanin" w:eastAsia="IRNazanin"/>
          <w:color w:val="111111"/>
          <w:sz w:val="28"/>
          <w:sz w:val="28"/>
          <w:szCs w:val="28"/>
          <w:rtl w:val="true"/>
          <w:lang w:bidi="fa-IR"/>
        </w:rPr>
        <w:t xml:space="preserve">قد قتلنا القرم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وعدلاه ببدر فاعتدل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لست من خندف إن لم انتقم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IRNazanin" w:hAnsi="IRNazanin" w:eastAsia="IRNazanin"/>
          <w:color w:val="111111"/>
          <w:sz w:val="28"/>
          <w:sz w:val="28"/>
          <w:szCs w:val="28"/>
          <w:rtl w:val="true"/>
          <w:lang w:bidi="fa-IR"/>
        </w:rPr>
        <w:t xml:space="preserve">ولما سمعت بطلة كربلاء هذه الأبيات التي نمت عن كفره وسروره بقتل عترة النبي صَلی اللَّهِ عَلَیهِ وَ آلِهِ وَ سَلّم انتقاماً منهم لقتلى بدر وثبت تزجره، وتطعن كبرياءه، غير حافلة بجبروته وطغيانه، فلم يدركها الهول والفزع، وإنما كانت مثال الشجاعة فكأنها هي والمنتصرة، والطاغية هو المخذول والمغلوب على أمره، قالت علیه السلام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وصلى الله على رسوله وآله أجمعين، صدق الله سبحانه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أَسَاءُوا السُّوأَى أَنْ كَذَّبُوا بِآيَاتِ اللَّهِ وَكَانُوا بِهَا يَسْتَهْزِئُونَ</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أظننت يا يزيد حيث أخذت علينا أقطار الأرض وآفاق السماء، فأصبحنا </w:t>
      </w:r>
    </w:p>
    <w:p>
      <w:pPr>
        <w:pStyle w:val="BookText"/>
        <w:rPr/>
      </w:pPr>
      <w:r>
        <w:rPr>
          <w:rFonts w:ascii="Amiri" w:hAnsi="Amiri" w:eastAsia="Amiri" w:cs="Amiri"/>
          <w:color w:val="111111"/>
          <w:sz w:val="28"/>
          <w:sz w:val="28"/>
          <w:szCs w:val="28"/>
          <w:rtl w:val="true"/>
          <w:lang w:bidi="ar-SA"/>
        </w:rPr>
        <w:t>نساق كما تساق الأسارى أن بنا على الله هواناً، وبك عليه كرامة، وان ذلك لعظم خطرك عنده فشمخت بأنفك ونظرت في عطفك جذلان مسروراً حين رأيت الدنيا لك مستوسقة والأمور متسقة وحين صفا لك ملكنا وسلطاننا، فمهلاً مهلاً لا تعلش جهلاً، أنسيت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أمن العدل يا بن الطلقاء تخديرك حرائرك وإماءك وسوقك بنات رسول الله صَلی اللَّهِ عَلَیهِ وَ آلِهِ وَ سَلّم سبايا قد هتكت ستورهن وأبديت وجوههن تحدو بهن الأعداء من بلد إلى بلد، ويستشرفهن أهل المناهل والمعاقل ويتصفح وجوههن القريب والبعيد، ليس معهن من حماتهن حمي ولا من رجالهن ولي وكيف يرتجى مراقبة من لفظ فوه أكباد الأزكياء، ونبت لحمه من دماء الشهداء، وكيف يستبطاً في بغضنا أهل البيت من نظر إلينا بالشنف والشنآن والاحن والاضغان، ثم تقول غير متأثم ولا مستعظم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لأهلوا واستهلوا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لا تثل</w:t>
      </w:r>
    </w:p>
    <w:p>
      <w:pPr>
        <w:pStyle w:val="BookText"/>
        <w:rPr/>
      </w:pPr>
      <w:r>
        <w:rPr>
          <w:rFonts w:ascii="IRNazanin" w:hAnsi="IRNazanin" w:eastAsia="IRNazanin"/>
          <w:color w:val="111111"/>
          <w:sz w:val="28"/>
          <w:sz w:val="28"/>
          <w:szCs w:val="28"/>
          <w:rtl w:val="true"/>
          <w:lang w:bidi="fa-IR"/>
        </w:rPr>
        <w:t>منحنياً على ثنايا أبي عبد الله سيد شباب أهل الجنة تنكتها بمخصرتك وكيف لا تقول ذلك؟ وقد نكات القرحة، واستأصلت الشافة بإراقتك دماء ذرية محمد صَلی اللَّهِ عَلَیهِ وَ آلِهِ وَ سَلّم ونجوم الأرض من آل عبد المطلب، وتهتف بأشياخك زعمت أنك تناديهم فلتردن وشيكاً موردهم ولتودن أنك شللت وبكمت ولم تكن قلت ما قلت وفعلت ما فعلت اللهم خذلنا بحقنا، وانتقم ممن ظلمنا واحلل غضبك بمن سفك دماءنا وقتل حماتنا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ما فريت إلا جلدك، ولا حززت إلا لحمك، ولتردن على رسول الله صَلی اللَّهِ عَلَیهِ وَ آلِهِ وَ سَلّم بما تحملت من سفك دماء ذريته، وانتهكت من حرمته في عترته ولحمته، حيث يجمع الله شملهم ويلم شعثهم، ويأخذ بحقوقهم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وحسبك بالله حاكماً، وبمحمد خصيماً، وبحبرئيل ظهيراً، وسيعلم من سول لك </w:t>
      </w:r>
    </w:p>
    <w:p>
      <w:pPr>
        <w:pStyle w:val="BookText"/>
        <w:rPr/>
      </w:pPr>
      <w:r>
        <w:rPr>
          <w:rFonts w:ascii="Amiri" w:hAnsi="Amiri" w:eastAsia="Amiri" w:cs="Amiri"/>
          <w:color w:val="111111"/>
          <w:sz w:val="28"/>
          <w:sz w:val="28"/>
          <w:szCs w:val="28"/>
          <w:rtl w:val="true"/>
          <w:lang w:bidi="ar-SA"/>
        </w:rPr>
        <w:t>ومكنك من رقاب المسلمين، بس للظالمين بدلاً وأيكم شر مكاناً وأضعف جنداً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جرت علي الدواهي مخاطبتك أني لاستصغر قدرك، وأستعظم تقريعك، وأستكثر توبيخك، لكن العيون عبرى والصدور حرى فالعجب كل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حزب الله النجباء بحزب الشيطان الطلقاء، فهذه الأيدي تنظف من دمائنا والأفواه تتحلب من لحومنا، وتلك الجثث الطواهر الزواكي تنتابها العواسل وتحفرها أمهات الفراعل ولئن اتخذنا مغنماً، لتجدنا وشيكاً مغرماً، حين لا تجد إلا ما قدمت يداك وما ربك بظلام للعبيد، وإلى الله المشتكى وعليه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فكد كيدك، واسع سعيك، وناصب جهدك، فوالله لا تمحو ذكرنا، ولا تميت وحينا ولا يرخص عنك عارها، وهل رأيك إلا فند وأيامك إلا عدد، وجمعك إلا بدد، يوم ينادي المنادي 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الذي ختم لأولنا بالسعادة والمغفرة ولآخرنا بالشهادة والرحمة، ونسأل الله أن يكمل لهم الثواب، ويوجب لهم المزيد ويحسن علينا الخلافة إنه رحيم ودود وحسبنا الله ونعم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الخطاب أروع خطاب أثر في الإسلام، وهو من متممات النهضة الحسينية الخالدة، فقد دمرت فيه حفيدة الرسول الله صَلی اللَّهِ عَلَیهِ وَ آلِهِ وَ سَلّم جبروت الطاغية، وألحقت به الهزيمة والعار، وعرفته أن دعاة الحق لا تنحني جباههم أمام الطغاة والظالمين، يقول الإمام كاشف الغطاء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اَتستطيع ريشة أعظم مصور وأبدع ممثل أن يمثل لك حال يزيد وشموخه بأنفه وزهوه بعطفه وسروره وجذله باتساق الأمور، وانتظام الملك ولذة الفتح والظفر والتشفي والانتقام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بأحسن من ذلك التصوير والتمثيل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 القدرة والإمكان لأحد أن يدفع خصمه بالحجة والبيان والتقريع والتأنيب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ويبلغ ما بلغته سلام الله عليها بتلك الكلمات وهي على الحال الذي عرفت ثم لم تقتنع منه بذلك حتى أرادت أن تمثل له وللحاضرين عنده ذلة الباطل وعزة الحق وعدم الاكتراث والمبالاة بالقوة </w:t>
      </w:r>
    </w:p>
    <w:p>
      <w:pPr>
        <w:pStyle w:val="BookText"/>
        <w:rPr/>
      </w:pPr>
      <w:r>
        <w:rPr>
          <w:rFonts w:ascii="Amiri" w:hAnsi="Amiri" w:eastAsia="Amiri" w:cs="Amiri"/>
          <w:color w:val="111111"/>
          <w:sz w:val="28"/>
          <w:sz w:val="28"/>
          <w:szCs w:val="28"/>
          <w:rtl w:val="true"/>
          <w:lang w:bidi="ar-SA"/>
        </w:rPr>
        <w:t>والسلطة، والهيبة والرهبة، أرادت أن تعرفه خسة قدره، وضعة مقداره وشناعة فعله، ولوم فرعه وأصله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المرحوم الفكيكي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معي في هذه الخطبة النارية كيف جمعت بين فنون البلاغة، وأساليب الفصاحة، وبراعة البيان، وبين معاني الحماسة وقوة الاحتجاج وحجة المعارضة والدفاع في سبيل الحرية والحق والعقيدة، بصراحة هي أنفذ من السيوف إلى أعماق القلوب، وأحد من وقع الأسنة في الحشا والمهج في مواطن القتال ومجالات النزال، وكان الوثوب على أنياب الأفاعي وركوب أطراف الرماح أهون على يزيد من سماع هذا الاحتجاج الصارخ الذي صرخت به ربيبة المجد والشرف في وجوه طواغيت بني أمية وفراعنتهم في منازل عزهم ومجالس دولتهم الهرقلية الارستقراطية الكريهة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الخطبة التاريخية الصاعقة لا تزال تنطق ببطولات الحوراء الخالدة وجرأتها النادرة، وقد احتوت النفس القوية الحساسة الشاعرة بالمثالية الأخلاقية الرفيعة السامية، وسيبقى هذا الأدب الحي صارخاً في وجوه الطغاة الظالمين على مدى الدهر وتعاقب الأجيال وفي كل ذكرى لواقعة الطف الدامية المفجعة</w:t>
      </w:r>
      <w:r>
        <w:rPr>
          <w:rFonts w:eastAsia="Amiri" w:cs="Amiri" w:ascii="Amiri" w:hAnsi="Amiri"/>
          <w:color w:val="111111"/>
          <w:sz w:val="28"/>
          <w:szCs w:val="28"/>
          <w:rtl w:val="true"/>
          <w:lang w:bidi="ar-SA"/>
        </w:rPr>
        <w:t>».</w:t>
      </w:r>
      <w:bookmarkStart w:id="157" w:name="pg19220_217423"/>
    </w:p>
    <w:p>
      <w:pPr>
        <w:pStyle w:val="Heading2"/>
        <w:numPr>
          <w:ilvl w:val="1"/>
          <w:numId w:val="1"/>
        </w:numPr>
        <w:rPr/>
      </w:pPr>
      <w:bookmarkStart w:id="158" w:name="__RefHeading___Toc13765530_1280447820"/>
      <w:bookmarkStart w:id="159" w:name="_Toc54"/>
      <w:bookmarkEnd w:id="157"/>
      <w:bookmarkEnd w:id="158"/>
      <w:r>
        <w:rPr>
          <w:rtl w:val="true"/>
        </w:rPr>
        <w:t>محتويات الخطاب</w:t>
      </w:r>
      <w:bookmarkEnd w:id="159"/>
    </w:p>
    <w:p>
      <w:pPr>
        <w:pStyle w:val="BookText"/>
        <w:rPr/>
      </w:pPr>
      <w:r>
        <w:rPr>
          <w:rFonts w:ascii="Amiri" w:hAnsi="Amiri" w:eastAsia="Amiri" w:cs="Amiri"/>
          <w:color w:val="111111"/>
          <w:sz w:val="28"/>
          <w:sz w:val="28"/>
          <w:szCs w:val="28"/>
          <w:rtl w:val="true"/>
          <w:lang w:bidi="ar-SA"/>
        </w:rPr>
        <w:t xml:space="preserve">قال السيد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الخطاب العظيم امتداداً لثورة كربلاء وتجسيداً رائعاً لقيمها الكريمة وأهدافها السامية وقد حفل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دللت على غرور الطاغية وطيشه، فقد حسب أنه هو المنتصر بما يملك من القوى العسكرية التي ملات البيداء وسدت آفاق السماء، إلا أنه انتصار مؤقت، ومن طيشه انه حسب أن ما أحرزه من الانتصار كان لكرامة له عند الله وهوان لأهل البيت، ولم يعلم أن الله إنما يملي للكافرين في هذه الدنيا من النعم ليزدادوا إثماً ولهم في الآخرة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نعت عليه سبيه لعقائل الوحي، فلم يرع قرابة رسول الله فيهم وهو الذي منَّ على آبائه يوم فتح مكة فكان أبوه وجده من الطلقاء فلم يشكر للنبي هذه اليد وكافاء بأسوا ما تكون المكافاة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اقترفه الطاغية من سفكه لدماء العترة الطاهرة فإنه مدفوع بذلك بحكم نشأته ومواريثه فجدته هند هي التي لاكت كبد سيد الشهداء حمزة وجده أبو سفيان العدو الأول للإسلام، وأبوه معاوية الذي أراق دماء المسلمين وانتهك جميع ما حرمه الله، فاقتراف الجرائم من عناصره وطباعه التي فطر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أنكرت عليه ما تمثل به من الشعر الذي تمنى فيه حضور أشياخه الأمويين ليروا كيف أخذ بثأرهم من النبي صَلی اللَّهِ عَلَیهِ وَ آلِهِ وَ سَلّم بإبادة أبنائه إلا أنه سوف يرد موردهم من الخلود في نار جهنم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الطاغية بسفكه لدماء العترة الطاهرة لم يسفك إلا دمه ولم يفر إلا </w:t>
      </w:r>
    </w:p>
    <w:p>
      <w:pPr>
        <w:pStyle w:val="BookText"/>
        <w:rPr/>
      </w:pPr>
      <w:r>
        <w:rPr>
          <w:rFonts w:ascii="Amiri" w:hAnsi="Amiri" w:eastAsia="Amiri" w:cs="Amiri"/>
          <w:color w:val="111111"/>
          <w:sz w:val="28"/>
          <w:sz w:val="28"/>
          <w:szCs w:val="28"/>
          <w:rtl w:val="true"/>
          <w:lang w:bidi="ar-SA"/>
        </w:rPr>
        <w:t>جلده، فإن تلك النفوس الزكية حية وخالدة وقد تلفعت بالكرامة وبلغت قمة الشرف، وإنه هو الذي باء بالخزي والخسران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عرضت إلى من مكن الطاغية من رقاب المسلمين فهو المسؤول عما اقترفه من الجرائم، وقد قصدت عليها السلام مغزى بعيداً يفهمه كل من 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أظهرت سمو مكانتها فكلمت الطاغية كلام الأمير والحاكم فاستهانت به، واستصغرت قدره، وتعالت عن حواره، وترفعت عن مخاطبته، ولم تحفل بسلطانه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العقيلة على ضعفها وما ألم بها من المصائب أعظم قوة وأشد بأساً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عرضت إلى أن يزيد مهما بذل من جهد لمحو ذكر أهل البيت علیهم السلام فإنه لا يستطيع إلى ذلك سبيلاً لأنهم قائمون في قلوب المسلمين وعواطفهم وهم مع الحق، والحق لا بد أن ينتصر، وفعلاً قد انتصر الحسين وتحولت مأساته إلى مجد لا يبلغه أي إنسان كان، فأي نصر أحق بالبقاء وأجدر بالخلود من النصر الذي أحرزه الإمام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قليل من كثير مما جاء في هذه الخطبة التي هي آية من آيات البلاغة والفصاحة، ومعجزة من معجزات البيان، وهي إحدى الضربات القاضية على ملك بني أمية</w:t>
      </w:r>
      <w:r>
        <w:rPr>
          <w:rFonts w:eastAsia="Amiri" w:cs="Amiri" w:ascii="Amiri" w:hAnsi="Amiri"/>
          <w:color w:val="111111"/>
          <w:sz w:val="28"/>
          <w:szCs w:val="28"/>
          <w:rtl w:val="true"/>
          <w:lang w:bidi="ar-SA"/>
        </w:rPr>
        <w:t>.</w:t>
      </w:r>
      <w:bookmarkStart w:id="160" w:name="pg19220_217425"/>
    </w:p>
    <w:p>
      <w:pPr>
        <w:pStyle w:val="Heading2"/>
        <w:numPr>
          <w:ilvl w:val="1"/>
          <w:numId w:val="1"/>
        </w:numPr>
        <w:rPr/>
      </w:pPr>
      <w:bookmarkStart w:id="161" w:name="__RefHeading___Toc13765532_1280447820"/>
      <w:bookmarkStart w:id="162" w:name="_Toc55"/>
      <w:bookmarkEnd w:id="160"/>
      <w:bookmarkEnd w:id="161"/>
      <w:r>
        <w:rPr>
          <w:rtl w:val="true"/>
        </w:rPr>
        <w:t>جواب يزيد</w:t>
      </w:r>
      <w:bookmarkEnd w:id="162"/>
    </w:p>
    <w:p>
      <w:pPr>
        <w:pStyle w:val="BookText"/>
        <w:rPr/>
      </w:pPr>
      <w:r>
        <w:rPr>
          <w:rFonts w:ascii="Amiri" w:hAnsi="Amiri" w:eastAsia="Amiri" w:cs="Amiri"/>
          <w:color w:val="111111"/>
          <w:sz w:val="28"/>
          <w:sz w:val="28"/>
          <w:szCs w:val="28"/>
          <w:rtl w:val="true"/>
          <w:lang w:bidi="ar-SA"/>
        </w:rPr>
        <w:t xml:space="preserve">وكان خطاب العقيلة كالصاعقة على رأس يزيد فقد انهار غروره وتحطم كبرياؤه، وحار في الجواب فلم يستطع أن يقول شيئاً إلا أنه تمثل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النوح على النوائح</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تكن أية مناسبة بين ذلك الخطاب العظيم الذي أبرزت فيه عقيلة الوحي واقع بزيد، وجردته من جميع القيم الإنسانية، وبين ما تمثل به من الشعر الذي أعلن فيه أن الصيحة تحمد من الصوائح، وان النوح يهون على النائحات، فأي ربط موضوعي بين الأمرين</w:t>
      </w:r>
      <w:r>
        <w:rPr>
          <w:rFonts w:eastAsia="Amiri" w:cs="Amiri" w:ascii="Amiri" w:hAnsi="Amiri"/>
          <w:color w:val="111111"/>
          <w:sz w:val="28"/>
          <w:szCs w:val="28"/>
          <w:rtl w:val="true"/>
          <w:lang w:bidi="ar-SA"/>
        </w:rPr>
        <w:t>.</w:t>
      </w:r>
      <w:bookmarkStart w:id="163" w:name="pg19220_217426"/>
    </w:p>
    <w:p>
      <w:pPr>
        <w:pStyle w:val="Heading2"/>
        <w:numPr>
          <w:ilvl w:val="1"/>
          <w:numId w:val="1"/>
        </w:numPr>
        <w:rPr/>
      </w:pPr>
      <w:bookmarkStart w:id="164" w:name="__RefHeading___Toc13765534_1280447820"/>
      <w:bookmarkStart w:id="165" w:name="_Toc56"/>
      <w:bookmarkEnd w:id="163"/>
      <w:bookmarkEnd w:id="164"/>
      <w:r>
        <w:rPr>
          <w:rtl w:val="true"/>
        </w:rPr>
        <w:t>صدی خطاب زینب علیها السلام</w:t>
      </w:r>
      <w:bookmarkEnd w:id="165"/>
    </w:p>
    <w:p>
      <w:pPr>
        <w:pStyle w:val="BookText"/>
        <w:rPr/>
      </w:pPr>
      <w:r>
        <w:rPr>
          <w:rFonts w:ascii="Amiri" w:hAnsi="Amiri" w:eastAsia="Amiri" w:cs="Amiri"/>
          <w:color w:val="111111"/>
          <w:sz w:val="28"/>
          <w:sz w:val="28"/>
          <w:szCs w:val="28"/>
          <w:rtl w:val="true"/>
          <w:lang w:bidi="ar-SA"/>
        </w:rPr>
        <w:t xml:space="preserve">وأحدث خطاب العقيلة موجة عاصفة في مجلس يزيد وأشاعت في نفوس الجالسين مشاعر الحزن والأسى والتذمر فقد أزاح عنهم حجب الشبهات ونسف كل الوسائل التي صنعها معاوية لإقامة دولته وسلطانه وراح يزيد يلتمس المعاذير ليبرر جريمته فقال لأهل الشام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من أين أتى ابن فاطمة؟ وما الحامل له على ما فعل؟وما الذي أوقعه فيما وقع؟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يزعم أن أباء خير من أبي وأمه فاطمة بنت رسول الله خير من أمي وانه خير مني، وأحق بهذا الأمر، فأما قوله أبوه خير من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حاج أبي أباه إلى الله تعالى، وعلم الناس أيهما حكم له، وأما قوله أمه خير من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إن فاطمة بنت رسول الله صَلی اللَّهِ عَلَیهِ وَ آلِهِ وَ سَلّم خير من أمي، وأما قوله جده خير من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ما أحد يؤمن بالله واليوم الآخر وهو يرى أن لرسول الله صَلی اللَّهِ عَلَیهِ وَ آلِهِ وَ سَلّم فينا عدلاً ولا 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إنما أتى من قلة فقهه، ولم يقرأ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يُؤْتِي مُلْكَهُ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حسب الطاغية أن منطق الفضل عند الله إنما هو الظفر بالملك فراح يبني تفوقه على الإمام بذلك ولم يعلم أنه لا قيمة للملك عند الله فإنه يهبه للبر والفاجر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bookmarkStart w:id="166" w:name="pg19220_217427"/>
    </w:p>
    <w:p>
      <w:pPr>
        <w:pStyle w:val="Heading2"/>
        <w:numPr>
          <w:ilvl w:val="1"/>
          <w:numId w:val="1"/>
        </w:numPr>
        <w:rPr/>
      </w:pPr>
      <w:bookmarkStart w:id="167" w:name="__RefHeading___Toc13765536_1280447820"/>
      <w:bookmarkStart w:id="168" w:name="_Toc57"/>
      <w:bookmarkEnd w:id="166"/>
      <w:bookmarkEnd w:id="167"/>
      <w:r>
        <w:rPr>
          <w:rtl w:val="true"/>
        </w:rPr>
        <w:t>موقف مشرف لزينب عند يزي</w:t>
      </w:r>
      <w:bookmarkEnd w:id="168"/>
    </w:p>
    <w:p>
      <w:pPr>
        <w:pStyle w:val="BookText"/>
        <w:rPr/>
      </w:pPr>
      <w:r>
        <w:rPr>
          <w:rFonts w:ascii="Amiri" w:hAnsi="Amiri" w:eastAsia="Amiri" w:cs="Amiri"/>
          <w:color w:val="111111"/>
          <w:sz w:val="28"/>
          <w:sz w:val="28"/>
          <w:szCs w:val="28"/>
          <w:rtl w:val="true"/>
          <w:lang w:bidi="ar-SA"/>
        </w:rPr>
        <w:t>روى الطبري عن فاطمة بنت الحسين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أهل الشام أحمر قام إلى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هب لي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أتخذها أمة </w:t>
      </w:r>
      <w:r>
        <w:rPr>
          <w:rStyle w:val="FootnoteAnchor"/>
          <w:rtl w:val="true"/>
        </w:rPr>
        <w:footnoteReference w:id="94"/>
      </w:r>
      <w:r>
        <w:rPr>
          <w:rFonts w:ascii="Amiri" w:hAnsi="Amiri" w:eastAsia="Amiri" w:cs="Amiri"/>
          <w:color w:val="111111"/>
          <w:sz w:val="28"/>
          <w:sz w:val="28"/>
          <w:szCs w:val="28"/>
          <w:rtl w:val="true"/>
          <w:lang w:bidi="ar-SA"/>
        </w:rPr>
        <w:t>يعنيني وكنت جارية وضيئة فأرعدت، وفرقت وظننت ان ذلك جائز لهم وأخذت بثياب عمتي</w:t>
      </w:r>
      <w:r>
        <w:rPr>
          <w:rStyle w:val="FootnoteAnchor"/>
          <w:rtl w:val="true"/>
        </w:rPr>
        <w:footnoteReference w:id="95"/>
      </w:r>
      <w:r>
        <w:rPr>
          <w:rFonts w:ascii="IRNazanin" w:hAnsi="IRNazanin" w:eastAsia="IRNazanin"/>
          <w:color w:val="111111"/>
          <w:sz w:val="28"/>
          <w:sz w:val="28"/>
          <w:szCs w:val="28"/>
          <w:rtl w:val="true"/>
          <w:lang w:bidi="fa-IR"/>
        </w:rPr>
        <w:t>زينب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عمتي زينب أكبر مني وأعقل، وكانت تعلم أن ذلك لا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والله ولومت، ما ذلك لك 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فغضب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ان ذلك لي ولو شئت إن أفعله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ما جعل الله ذلك لك إلّا أن تخرج من ملتنا، وتدين بغير ديننا،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يزيد واستطار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تستقبلين بهذا إنما خرج من الدين أبوك وأخوك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زينب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الله ودين أبي ودين أخي وجدي اهتديت أنت وأبوك وجدك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عدوة الله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أمير مسلط تشتم ظالما وتقهر بسلطانك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لكأنه استحيى فسكت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عاد الشامي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لي هذه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أعزب وهب الله لك حيفا قاضياً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bookmarkStart w:id="169" w:name="pg19220_217429"/>
    </w:p>
    <w:p>
      <w:pPr>
        <w:pStyle w:val="Heading2"/>
        <w:numPr>
          <w:ilvl w:val="1"/>
          <w:numId w:val="1"/>
        </w:numPr>
        <w:rPr/>
      </w:pPr>
      <w:bookmarkStart w:id="170" w:name="__RefHeading___Toc13765538_1280447820"/>
      <w:bookmarkStart w:id="171" w:name="_Toc58"/>
      <w:bookmarkEnd w:id="169"/>
      <w:bookmarkEnd w:id="170"/>
      <w:r>
        <w:rPr>
          <w:rtl w:val="true"/>
        </w:rPr>
        <w:t>خطبة زينب علیها السلام برواية البحار</w:t>
      </w:r>
      <w:bookmarkEnd w:id="171"/>
    </w:p>
    <w:p>
      <w:pPr>
        <w:pStyle w:val="BookText"/>
        <w:rPr/>
      </w:pPr>
      <w:r>
        <w:rPr>
          <w:rFonts w:ascii="Amiri" w:hAnsi="Amiri" w:eastAsia="Amiri" w:cs="Amiri"/>
          <w:color w:val="111111"/>
          <w:sz w:val="28"/>
          <w:sz w:val="28"/>
          <w:szCs w:val="28"/>
          <w:rtl w:val="true"/>
          <w:lang w:bidi="ar-SA"/>
        </w:rPr>
        <w:t>قال السيد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زينب بنت علي بن أبي طالب علیه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رب العالمين وصلى الله على رسوله وآله أجمعين، صدق الله كذلك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عَاقِبَةَ الَّذِينَ أَسَاءُوا السُّوأَى أَنْ كَذَّبُوا بِآيَاتِ اللَّهِ وَكَانُوا بِهَا 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أظننت يا يزيد حيث أخذت علينا أقطار الأرض وآفاق السماء، فأصبحنا نساق كما تساق الأسارى أن بنا على الله هوانا وبك عليه كرامة؟ وأن ذلك لعظم خطرك عنده؟ فشمخت بانفك، ونظرت في عطفك جذلان مسروراً</w:t>
      </w:r>
      <w:r>
        <w:rPr>
          <w:rStyle w:val="FootnoteAnchor"/>
          <w:rtl w:val="true"/>
        </w:rPr>
        <w:footnoteReference w:id="97"/>
      </w:r>
      <w:r>
        <w:rPr>
          <w:rFonts w:ascii="Amiri" w:hAnsi="Amiri" w:eastAsia="Amiri" w:cs="Amiri"/>
          <w:color w:val="111111"/>
          <w:sz w:val="28"/>
          <w:sz w:val="28"/>
          <w:szCs w:val="28"/>
          <w:rtl w:val="true"/>
          <w:lang w:bidi="ar-SA"/>
        </w:rPr>
        <w:t xml:space="preserve">، حين رأيت الدنيا لك مستوسقة والأمور متسقة، وحين صفالك ملكنا وسلطاننا، مهلاً مهلاً أنسيت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 العدل يا ابن الطلقاء تخديرك حرائرك وإماءك وسوقك بنات رسول الله سبايا قدمتكت ستورهن وأبديت وجوههن تحدو بهن </w:t>
      </w:r>
      <w:r>
        <w:rPr>
          <w:rStyle w:val="FootnoteAnchor"/>
          <w:rtl w:val="true"/>
        </w:rPr>
        <w:footnoteReference w:id="99"/>
      </w:r>
      <w:r>
        <w:rPr>
          <w:rFonts w:ascii="Amiri" w:hAnsi="Amiri" w:eastAsia="Amiri" w:cs="Amiri"/>
          <w:color w:val="111111"/>
          <w:sz w:val="28"/>
          <w:sz w:val="28"/>
          <w:szCs w:val="28"/>
          <w:rtl w:val="true"/>
          <w:lang w:bidi="ar-SA"/>
        </w:rPr>
        <w:t>الأعداء من بلد إلى بلد ويستشرفهن أهل المناهل والمناقل</w:t>
      </w:r>
      <w:r>
        <w:rPr>
          <w:rStyle w:val="FootnoteAnchor"/>
          <w:rtl w:val="true"/>
        </w:rPr>
        <w:footnoteReference w:id="100"/>
      </w:r>
      <w:r>
        <w:rPr>
          <w:rFonts w:ascii="Amiri" w:hAnsi="Amiri" w:eastAsia="Amiri" w:cs="Amiri"/>
          <w:color w:val="111111"/>
          <w:sz w:val="28"/>
          <w:sz w:val="28"/>
          <w:szCs w:val="28"/>
          <w:rtl w:val="true"/>
          <w:lang w:bidi="ar-SA"/>
        </w:rPr>
        <w:t xml:space="preserve">، ويتصفح وجوههن القريب والبعيد، والدني والشريف، ليس معهن من رجالهن ولي، ولامن حماتهن حمي؟ وكيف يرتجى مراقبة من لفظ فوه أكباد الازكياء، ونبت لحمه بدماء الشهداء؟ وكيف يستبطئ في بغضنا أهل </w:t>
      </w:r>
    </w:p>
    <w:p>
      <w:pPr>
        <w:pStyle w:val="BookText"/>
        <w:rPr/>
      </w:pPr>
      <w:r>
        <w:rPr>
          <w:rFonts w:ascii="Amiri" w:hAnsi="Amiri" w:eastAsia="Amiri" w:cs="Amiri"/>
          <w:color w:val="111111"/>
          <w:sz w:val="28"/>
          <w:sz w:val="28"/>
          <w:szCs w:val="28"/>
          <w:rtl w:val="true"/>
          <w:lang w:bidi="ar-SA"/>
        </w:rPr>
        <w:t xml:space="preserve">البيت من نظر إلينا بالشنف والشنآن، والاحن والاضغان؟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ثم تقول غير متأثم ولا مستعظم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وأهلوا واستهلو فرحا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یزید لاتشل</w:t>
      </w:r>
    </w:p>
    <w:p>
      <w:pPr>
        <w:pStyle w:val="BookText"/>
        <w:rPr/>
      </w:pPr>
      <w:r>
        <w:rPr>
          <w:rFonts w:ascii="Amiri" w:hAnsi="Amiri" w:eastAsia="Amiri" w:cs="Amiri"/>
          <w:color w:val="111111"/>
          <w:sz w:val="28"/>
          <w:sz w:val="28"/>
          <w:szCs w:val="28"/>
          <w:rtl w:val="true"/>
          <w:lang w:bidi="ar-SA"/>
        </w:rPr>
        <w:t>منتحيا على ثنايا أبي عبد الله سيد شباب أهل الجنة، تنكتها بمخصرتك وكيف لا تقول ذلك؟ وقد نكات القرحة واستأصلت الشافة</w:t>
      </w:r>
      <w:r>
        <w:rPr>
          <w:rStyle w:val="FootnoteAnchor"/>
          <w:rtl w:val="true"/>
        </w:rPr>
        <w:footnoteReference w:id="102"/>
      </w:r>
      <w:r>
        <w:rPr>
          <w:rFonts w:ascii="IRNazanin" w:hAnsi="IRNazanin" w:eastAsia="IRNazanin"/>
          <w:color w:val="111111"/>
          <w:sz w:val="28"/>
          <w:sz w:val="28"/>
          <w:szCs w:val="28"/>
          <w:rtl w:val="true"/>
          <w:lang w:bidi="fa-IR"/>
        </w:rPr>
        <w:t xml:space="preserve">، بإراقتك دماء ذرية محمد صَلی اللَّهِ عَلَیهِ وَ آلِهِ وَ سَلّم ونجوم الأرض من آل عبد المطلب، وتهتف بأشياخك زعمت أنك تناديهم فلتردن رشيكا موردهم، ولتودن أنك شللت وبكمت، ولم يكن قلت ماقلت وفعلت ما فعلت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خذ بحقنا، وانتقم من ظالمنا، وأحلل غضبك بمن سفك دماءنا وقتل حماتنا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فوالله ما فريت إلا جلدك، ولا جززت إلا لحمك، ولتردن على رسول الله بما تحملت من سفك دماء ذريته، وانتهكت من حرمته في عترته ولحمته، حيث يجمع الله شملهم ويلم شعثهم، ويأخذ بحقهم، ولا تحسبن الذين قتلوا في سبيل الله أمواتا بل أحياء عند ربهم يرزقون، حسبك بالله حاكماً، وبمحمد خصيماً وبجبرئيل ظهيراً، وسيعلم من سوى لك ومكنك من رقاب المسلمين، بئس للظالمين بدلاً، وأيكم شر مكاناً وأضعف جنداً ولئن جرت على الدواهي مخاطبتك إني لاستصغر قدرك، واستعظم تفريعك وأستكبر توبيخك، لكن العيون عبرى والصدور حرى</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الا فالعجب كل العجب لقتل حزب الله النجباء بحزب الشيطان الطلقاء، فهذه الأيدي تنطف من دمائنا، والأفواه تتحلب من لحومنا، وتلك الحشث الطواهر الزواكي تنتابها العوامل وتعفوها امهات الفراعل</w:t>
      </w:r>
      <w:r>
        <w:rPr>
          <w:rStyle w:val="FootnoteAnchor"/>
          <w:rtl w:val="true"/>
        </w:rPr>
        <w:footnoteReference w:id="104"/>
      </w:r>
      <w:r>
        <w:rPr>
          <w:rFonts w:ascii="Amiri" w:hAnsi="Amiri" w:eastAsia="Amiri" w:cs="Amiri"/>
          <w:color w:val="111111"/>
          <w:sz w:val="28"/>
          <w:sz w:val="28"/>
          <w:szCs w:val="28"/>
          <w:rtl w:val="true"/>
          <w:lang w:bidi="ar-SA"/>
        </w:rPr>
        <w:t xml:space="preserve">، ولئن اتخذتنا مغنما لتجدنا وشيكا مغرما، حين لا تجد إلا ما قدمت وما ربك بظلام للعبيد، فالى الله المشتكا، وعليه المعول، فكد كيدك واسع سعيك، وناصب جهدك، فو الله لا تمحو ذكرنا، ولا تميت وحينا، ولا تدرك أمدنا، ولا ترحض عنك عارها، وهل رأيك إلا فند، وأيامك إلا عدد، وجمعك إلا بدد </w:t>
      </w:r>
      <w:r>
        <w:rPr>
          <w:rStyle w:val="FootnoteAnchor"/>
          <w:rtl w:val="true"/>
        </w:rPr>
        <w:footnoteReference w:id="105"/>
      </w:r>
      <w:r>
        <w:rPr>
          <w:rFonts w:ascii="Amiri" w:hAnsi="Amiri" w:eastAsia="Amiri" w:cs="Amiri"/>
          <w:color w:val="111111"/>
          <w:sz w:val="28"/>
          <w:sz w:val="28"/>
          <w:szCs w:val="28"/>
          <w:rtl w:val="true"/>
          <w:lang w:bidi="ar-SA"/>
        </w:rPr>
        <w:t>، يوم يناد المناد ألا لعنة الله على الظالمين، فالحمد لله الذي ختم لأولنا بالسعادة ولآخرنا بالشهادة والرحمة، ونسأل الله أن يكمل لهم الثواب، ويوجب لهم المزيد ويحسن علينا الخلافة، إنه رحيم ودود، وحسبنا الله ونعم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صيحة تحمد من صوائح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أمون الموت على النوائح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استشار أهل الشام فيما يصنع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 من كلب سوء جروا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كان الرسول يصنعه بهم فاصنعه بهم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172" w:name="pg19220_217432"/>
    </w:p>
    <w:p>
      <w:pPr>
        <w:pStyle w:val="Heading2"/>
        <w:numPr>
          <w:ilvl w:val="1"/>
          <w:numId w:val="1"/>
        </w:numPr>
        <w:rPr/>
      </w:pPr>
      <w:bookmarkStart w:id="173" w:name="__RefHeading___Toc13765540_1280447820"/>
      <w:bookmarkStart w:id="174" w:name="_Toc59"/>
      <w:bookmarkEnd w:id="172"/>
      <w:bookmarkEnd w:id="173"/>
      <w:r>
        <w:rPr>
          <w:rtl w:val="true"/>
        </w:rPr>
        <w:t>خطبة زينب بسند ولفظ ابن أبي الحديد</w:t>
      </w:r>
      <w:bookmarkEnd w:id="174"/>
    </w:p>
    <w:p>
      <w:pPr>
        <w:pStyle w:val="BookText"/>
        <w:rPr/>
      </w:pPr>
      <w:r>
        <w:rPr>
          <w:rFonts w:ascii="Amiri" w:hAnsi="Amiri" w:eastAsia="Amiri" w:cs="Amiri"/>
          <w:color w:val="111111"/>
          <w:sz w:val="28"/>
          <w:sz w:val="28"/>
          <w:szCs w:val="28"/>
          <w:rtl w:val="true"/>
          <w:lang w:bidi="ar-SA"/>
        </w:rPr>
        <w:t xml:space="preserve">قال عبد الحميد بن أبي الحديد 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زينب بنت علي بن أبي طالب وامها فاطمة بنت رسول الله صلوات الله عليهم أجمعين،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وصلى الله على جدي سيد المرسلين، صدق الله سبحانه كذلك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أَسَاءُوا السُّوأَى أَنْ كَذَّبُوا بِآيَاتِ اللَّهِ وَكَانُوا بِهَا يَسْتَهْزِئُونَ</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أَظننت يا يزيد حين أخذت علينا أقطار الأرض، وضيقت علينا آفاق السماء، فأصبحنا لك في إسار، نساق إليك سوقا في قطار، وأنت علينا ذو اقتدار، أن بنا من الله هوانا وعليك منه كرامة وامتنانا؟ وأن ذلك لعظم خطرك وجلالة قدرك، فشمخت بأنفك ونظرت في عطفك، تضرب أصدريك فرحا، وتنفض مدر ويك مرحا، حين رأيت الدنيا لك مستوسقة، والامور لديك متسقة، وحين صفي لك ملكنا، وخلص لك سلطاننا، فمهلا مهلالا تطش جهلا أنسيت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أمن العدل يا ابن الطلقاء تخديرك حرائرك، وسوقك بنات رسول الله سبايا؟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هتكت ستورهن، وأبديت وجوههن، يحدوبهن الأعداء من بلد إلى بلد ويستشرفهن أهل المناقل، ويبرزن لأهل المناهل، ويتصفح وجوههن القريب والبعيد، والغائب والشهيد، والشريف والوضيع، والدني والرفيع، ليس معهن من رجالهن ولي، ولا من حماتهن حميم، عنوا منك على الله، وجحوداً لرسول الله، ودفعا لما جاء به من عند الله ولا غرومنك، ولا عجب من فعلك، وأنى يرتجى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p>
    <w:p>
      <w:pPr>
        <w:pStyle w:val="BookText"/>
        <w:rPr/>
      </w:pPr>
      <w:r>
        <w:rPr>
          <w:rFonts w:ascii="IRNazanin" w:hAnsi="IRNazanin" w:eastAsia="IRNazanin"/>
          <w:color w:val="111111"/>
          <w:sz w:val="28"/>
          <w:sz w:val="28"/>
          <w:szCs w:val="28"/>
          <w:rtl w:val="true"/>
          <w:lang w:bidi="fa-IR"/>
        </w:rPr>
        <w:t xml:space="preserve">فوه أكباد الشهداء، ونبت لحمه بدماء السعداء، ونصب الحرب لسيد الأنبياء، وجمع الأحزاب، وشهر الحراب، وهز السيوف في وجه رسول الله صَلی اللَّهِ عَلَیهِ وَ آلِهِ وَ سَلّم أشد العرب الله جحوداً، وأنكرهم له رسولا، وأظهرهم له عدوانا، وأعتاهم على الرب كفرا وطغياناً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إنها نتيجة خلال الكفر، وضب يجرجر في الصدر لقتلى يوم بدر فلا يستبطئ في بغضنا أهل البيت من كان نظره إلينا شنفاً وشنآنا وأحنا وضعنا يظهر كفره برسوله، ويفصح ذلك بلسانه، وهو يقول فرحا بقتل ولده وسبي ذريته غير متحوب ولا مستعظم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ولقالوا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لاتشل</w:t>
      </w:r>
    </w:p>
    <w:p>
      <w:pPr>
        <w:pStyle w:val="BookText"/>
        <w:rPr/>
      </w:pPr>
      <w:r>
        <w:rPr>
          <w:rFonts w:ascii="IRNazanin" w:hAnsi="IRNazanin" w:eastAsia="IRNazanin"/>
          <w:color w:val="111111"/>
          <w:sz w:val="28"/>
          <w:sz w:val="28"/>
          <w:szCs w:val="28"/>
          <w:rtl w:val="true"/>
          <w:lang w:bidi="fa-IR"/>
        </w:rPr>
        <w:t>منتحيا على ثنايا أبي عبد الله، وكان مقبل رسول الله صَلی اللَّهِ عَلَیهِ وَ آلِهِ وَ سَلّم ينكتها بمخصرته قد التمع السرور بوجهه لعمري لقد نكأت القرحة، واستأصلت الشأفة، باراقتك دم سيد شباب أهل الجنة، وابن يعسوب العرب، وشمس آل عبدالمطلب، وهتفت بأشياخك وتقربت بدمه إلى الكفرة من اسلافك، ثم صرخت بندائك ولعمري قد ناديتهم لو شهدوك ووشيكا تشهدهم ويشهدوك</w:t>
      </w:r>
      <w:r>
        <w:rPr>
          <w:rStyle w:val="FootnoteAnchor"/>
          <w:rtl w:val="true"/>
        </w:rPr>
        <w:footnoteReference w:id="109"/>
      </w:r>
      <w:r>
        <w:rPr>
          <w:rFonts w:ascii="IRNazanin" w:hAnsi="IRNazanin" w:eastAsia="IRNazanin"/>
          <w:color w:val="111111"/>
          <w:sz w:val="28"/>
          <w:sz w:val="28"/>
          <w:szCs w:val="28"/>
          <w:rtl w:val="true"/>
          <w:lang w:bidi="fa-IR"/>
        </w:rPr>
        <w:t xml:space="preserve">ولتوديمينك كما زعمت شلت بك من مرفقها وأحببت أمك لم تحملك، وأباك لم يلدك، حين تصير إلى سخط الله، ومخاصمك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مخاصم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خذ بحقنا، وانتقم من ظالمنا، واحلل غضبك بمن سفك دماءنا، ونقص ذمامنا، وقتل حماتنا، وهتك عنا سدولنا وفعلت فعلتك التي فعلت، ومافريت إلا جلدك، وماجززت إلا لحمك، وسترد على رسول الله بما تحملت من ذريته، وانتهكت من حرمته، وسفكت من دماء عترته ولحمته، حيث يجمع به شملهم، ويلم به شعثهم، وينتقم من ظالمهم، ويأخذ لهم بحقهم من أعدائهم، ولا يستفزنك الفرح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أَمْوَتَا بَلْ أَحْيَاءٌ عِندَ رَبِّهِمْ يُرْزَقُونَ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ءَاتَاهُمُ اللَّهُ مِن فَضْلِهِ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وحسبك بالله ولياً وحاكماً، وبرسول الله خصيماً، وبجبرئيل ظهيراً، وسيعلم من بوأك ومكنك من رقاب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للظالمين بدلاً، وأنكم شر مكاناً وأضل سبيلاً، وما استصغاري قدرك، ولا استعظامي تقريعك، توهماً لانتجاع الخطاب فيك، بعد أن تركت عيون المسلمین به عبری، و صدورهم عند ذكره حرى، فتلك قلوب قاسية، ونفوس طاغية، وأجسام محشوة بسخط الله ولعنة الرسول قدعشش فيه الشيطان وفرخ، ومن هناك مثلك مادرج ونهض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فالعجب كل العجب لقتل الاتقياء وأسباط الأنبياء، وسليل الأوصياء بأيدي الطلقاء الخبيثة، ونسل العهرة الفجرة، تنطف أكفهم من دمائنا، وتتحلب أفواههم من لحومنا، وللجثث الزاكية على الجبوب الضاحية، تنتابها العواسل، وتعفرها الفراعل، فلئن اتخذتنا مغنما لتتخذنا وشيكاً مغرماً، حين لا تجد إلا ما قدمت يداك، وما الله بظلام للعبيد، وإلى الله المشتكى، والمعول، وإليه الملجأ والمؤمل ثم كدكيدك، واجهد جهدك، فو الذي شرفنا بالوحي والكتاب، والنبوة والانتجاب، لا تدرك أمدنا، ولا تبلغ غايتنا، ولا تمحو ذكرنا، ولا ترحض عنك عارنا، وهل رأيك إلافند، وأيامك إلا عدد، وجمعك إلا بدد، يوم ينادي المنادي ألا لعن الظالم العادي والحمد لله الذي حكم لأوليائه بالسعادة وختم لأوصياته ببلوغ الارادة، نقلهم إلى الرحمة والرأفة، والرضوان والمغفرة، ولم يشق بهم غيرك، ولا ابتلي بهم سواك، ونسأله أن يكمل لهم الأجر، ويجزل لهم الثواب والذخر، ونسأله حسن الخلافة، وجميل الإنابة، إنه رحيم ودود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 مجيبا لها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صيخة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الموت على النوائح</w:t>
      </w:r>
    </w:p>
    <w:p>
      <w:pPr>
        <w:pStyle w:val="BookText"/>
        <w:rPr/>
      </w:pPr>
      <w:r>
        <w:rPr>
          <w:rFonts w:ascii="IRNazanin" w:hAnsi="IRNazanin" w:eastAsia="IRNazanin"/>
          <w:color w:val="111111"/>
          <w:sz w:val="28"/>
          <w:sz w:val="28"/>
          <w:szCs w:val="28"/>
          <w:rtl w:val="true"/>
          <w:lang w:bidi="fa-IR"/>
        </w:rPr>
        <w:t>ثم أمر بردهم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الحسن يضرب أسدريه أي عطفيه ومنكبيه </w:t>
      </w:r>
    </w:p>
    <w:p>
      <w:pPr>
        <w:pStyle w:val="BookText"/>
        <w:rPr/>
      </w:pPr>
      <w:r>
        <w:rPr>
          <w:rFonts w:ascii="Amiri" w:hAnsi="Amiri" w:eastAsia="Amiri" w:cs="Amiri"/>
          <w:color w:val="111111"/>
          <w:sz w:val="28"/>
          <w:sz w:val="28"/>
          <w:szCs w:val="28"/>
          <w:rtl w:val="true"/>
          <w:lang w:bidi="ar-SA"/>
        </w:rPr>
        <w:t xml:space="preserve">يضرب بيده عليهما، وروي بالزاء والصاد بدل السين بمعنى واحد وهذه الاحرف الثلاثة تتعاقب مع الدال، وقال في باب الصاد في حديث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أصدريه أي منكبيه وقال في باب الميم والذال في حديث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أن ترى أحدهم ينفض مذرويه، المذر وان جانباً الأليتين ولا واحد لهما، وقيل هما طرفاً كل شي وأراد بهما الحسن فرعاً المنكبين،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ينفض مذرويه، إذاجاء باغيا يتهدد، وكذلك إذا جاء فارغا في غير شغل، والميم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الفيروز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الاصدران عرقان تحت الصدفين، وجاء يضرب أصدريه أي فارغا، وقال في المذروين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نحواً مما مر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بعجب، والضب الحقد الكامن في الصدر، وفي بعض النسخ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شنفا وشنآنا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سيفا وسنانا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وفلان يتحوب من كذا أي يتأثم والتحوب أيضاً التوجع والتحزن والسديل ما اسبل على الهودج، والجمع السدول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أعوانه وأنصاره وفي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قبلك بكسر القاف وفتح الباء أي عندك أو بفتح القاف وسكون الباء إشارة إلى آبائه لعنهم الله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ما زائدة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بإعانة هؤلاء درجت ومشيت وقمت، أو في حجور هؤلاء الاشقياء ربيت، ومنهم تفرعت، والحبوب بضم الجيم والباء الأرض الغليظة،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 وفي بعض النسخ بالنون فعلى الأول الضاحية من قولهم مكان ضاح أي بارز، وعلى الثاني من قولهم ضحيت للشمس أي برزت وإنما أوردت بعض الروايات مكرراً لكثرة اختلافها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bookmarkStart w:id="175" w:name="pg19220_217436"/>
    </w:p>
    <w:p>
      <w:pPr>
        <w:pStyle w:val="Heading2"/>
        <w:numPr>
          <w:ilvl w:val="1"/>
          <w:numId w:val="1"/>
        </w:numPr>
        <w:rPr/>
      </w:pPr>
      <w:bookmarkStart w:id="176" w:name="__RefHeading___Toc13765542_1280447820"/>
      <w:bookmarkStart w:id="177" w:name="_Toc60"/>
      <w:bookmarkEnd w:id="175"/>
      <w:bookmarkEnd w:id="176"/>
      <w:r>
        <w:rPr>
          <w:rtl w:val="true"/>
        </w:rPr>
        <w:t>كرم زينب وحفضها للجميل</w:t>
      </w:r>
      <w:bookmarkEnd w:id="177"/>
    </w:p>
    <w:p>
      <w:pPr>
        <w:pStyle w:val="BookText"/>
        <w:rPr/>
      </w:pPr>
      <w:r>
        <w:rPr>
          <w:rFonts w:ascii="IRNazanin" w:hAnsi="IRNazanin" w:eastAsia="IRNazanin"/>
          <w:color w:val="111111"/>
          <w:sz w:val="28"/>
          <w:sz w:val="28"/>
          <w:szCs w:val="28"/>
          <w:rtl w:val="true"/>
          <w:lang w:bidi="fa-IR"/>
        </w:rPr>
        <w:t>قال السيد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وشكرن العلويات رئيس الحرس الذي قام برعايتهن من دمشق إلى يثرب فقد قام لهن بخدمات جليلة تقضي مكافأته فقالت فاطمة بنت الإمام أمير المؤمنين لأختها زينب علیها اسلام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أحسن هذا الرجل إلينا فهل لك أن نصله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معنا شيء نصله به إلا حلينا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ما تقولين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وأخرجتا سوارين ودملجين لهما، وبعثنا بهما إليه، واعتذرنا في أدب، وتأثر الرجل من هذا الكرم الغامر وهو يعلم ما هن فيه من ضيق شديد، فرده إليهما وقال باحترام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الذي صنعت للدنيا لكان في هذا ما يرضيني، ولكن والله ما فعلته إلا الله ولقرابتكم من رسول الله صَلی اللَّهِ عَلَیهِ وَ آلِهِ وَ سَلّم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الطبري بسنده عن الحارث بن 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لي فاطمة بنت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لأختي زينب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لقد أحسن هذا الرجل الشامي إلينا في صحبتنا فهل لك أن نصله؟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معنا شيء نصله به إلا حلينا 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فنعطيه حلينا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سواري ودملجي وأخذت أختي سوارها ودملجها فبعثنا بذلك إليه واعتذرنا إليه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جزاؤك بصحبتك إيانا بالحسن من الفعل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الذي صنعت إنما هو للدنيا كان في حليكن ما يرضيني ودونه ولكن والله ما فعلته إلا الله ولقربتكم من رسول الله صَلی اللَّهِ عَلَیهِ وَ آلِهِ وَ سَلّم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bookmarkStart w:id="178" w:name="pg19220_217438"/>
    </w:p>
    <w:p>
      <w:pPr>
        <w:pStyle w:val="Heading2"/>
        <w:numPr>
          <w:ilvl w:val="1"/>
          <w:numId w:val="1"/>
        </w:numPr>
        <w:rPr/>
      </w:pPr>
      <w:bookmarkStart w:id="179" w:name="__RefHeading___Toc13765544_1280447820"/>
      <w:bookmarkStart w:id="180" w:name="_Toc61"/>
      <w:bookmarkEnd w:id="178"/>
      <w:bookmarkEnd w:id="179"/>
      <w:r>
        <w:rPr>
          <w:rtl w:val="true"/>
        </w:rPr>
        <w:t>موقف زينب عند مقتل عبد الله بن الحسن</w:t>
      </w:r>
      <w:bookmarkEnd w:id="180"/>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شمر بن ذي الجوشن أقبل في الرجالة نحو الحسين فأخذ الحسين يشد عليهم، فينكشفون عنه، ثم إنهم أحاطوا به احاطة، وأقبل إلى الحسين </w:t>
      </w:r>
      <w:r>
        <w:rPr>
          <w:rStyle w:val="FootnoteAnchor"/>
          <w:rtl w:val="true"/>
        </w:rPr>
        <w:footnoteReference w:id="115"/>
      </w:r>
      <w:r>
        <w:rPr>
          <w:rFonts w:ascii="Amiri" w:hAnsi="Amiri" w:eastAsia="Amiri" w:cs="Amiri"/>
          <w:color w:val="111111"/>
          <w:sz w:val="28"/>
          <w:sz w:val="28"/>
          <w:szCs w:val="28"/>
          <w:rtl w:val="true"/>
          <w:lang w:bidi="ar-SA"/>
        </w:rPr>
        <w:t xml:space="preserve">غلام من أهله فأخذته اخته زينب ابنة علي لتحبسه، فقال لها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احبسيه، فأبى الغلام وجاء يشتد إلى الحسين فقام إلى جنبه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أهوى بحر بن كعب ابن عبيد الله من بني تيم الله بن ثعلبة بن عكابة إلى الحسين بالسيف،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الخبيثة أتقتل عمي؟ فضربه بالسيف فاتقاه الغلام بيده فأطنها إلا الجلدة فإذا بده معلقة، فنادى الغلام با امتاه، فأخذه الحسين فضمه إلى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أخي اصبر على ما نزل بك، واحتسب في ذلك الخير، فإن الله يلحقك بآبائك الصالحين برسول الله صَلی اللَّهِ عَلَیهِ وَ آلِهِ وَ سَلّم وعلي بن أبي طالب وحمزة وجعفر والحسن بن علي صلى الله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أبي راشد عن حميد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يومئذ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أمك عنهم قطر السماء وامنعهم بركات الأرض، اللهم فإن متعتهم إلى حين ففرقهم فرقا، واجعلهم طرائق قددا، ولا ترض عنهم الولاة أبداً، فإنهم دعونا لينصرونا فعدوا علينا فقتلونا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مالك بن النسر الكندى بسيفه الحسين على رأسه بعد ان شتمه القى الحسين علیه السلام قلنسوته ودعا بخرقة وقلنسوة، فشد رأسه </w:t>
      </w:r>
    </w:p>
    <w:p>
      <w:pPr>
        <w:pStyle w:val="BookText"/>
        <w:rPr/>
      </w:pPr>
      <w:r>
        <w:rPr>
          <w:rFonts w:ascii="IRNazanin" w:hAnsi="IRNazanin" w:eastAsia="IRNazanin"/>
          <w:color w:val="111111"/>
          <w:sz w:val="28"/>
          <w:sz w:val="28"/>
          <w:szCs w:val="28"/>
          <w:rtl w:val="true"/>
          <w:lang w:bidi="fa-IR"/>
        </w:rPr>
        <w:t>بالخرقة ولبس القلنسوة واعتم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عنه شمر ومن معه إلى مواضعهم فمكث هنيئة ثم عاد وعادوا إليه واحاطوا به، فخرج عبد الله بن الحسن من عند النساء وهو غلام لم يراهق، فشد حتى وقف إلى جنب عمه الحسين علیه السلام فلحقته زينب لتحبسه فأبى، فقال لها الحسين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احبسيه يا اخية، فامتنع امتناعا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أفارق عمي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واهوى بحر بن كعب إلى الحسين بالسيف، فقال له الغلام ويلك يا بن الخبيثة اتقتل عمي؟ فضربه بحر بالسيف، فاتقاه الغلام بیده، فاطنها إلى الجلد فإذا هي معلقة، فنادى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اماه، فأخذه الحسين علیه السلام وضمه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على ما نزل بك، واحتسب في ذلك الخير فإن الله يلحقك بابائك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الحسين علیه السلام يديه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امسك عليهم قطر السماء وامنعهم بركات الأرض، اللهم فإن متعتهم إلى حين ففرقهم بددا واجعلهم طرائق قددا، ولا ترضى الولاة عنهم أبداً، فإنهم دعونا لينصرونا ثم عدوا علينا فقتلونا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قتله حرملة بن كاهن الأسدي</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القاف واللام وتسكين النون وضم السين قبل الوا ولباس في الرأس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يراهق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يقارب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طرائق متفرقة بحر بالباء المفردة والحاء المهملة والراء مثلها ابن كعب بن عبيد الله من بني تميم ابن ثعلبة بن عكابة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ويمضى في بعض الكتب ويجرى على بعض الألسن أبحر بن كعب وهو غلط وتصحيف</w:t>
      </w:r>
      <w:r>
        <w:rPr>
          <w:rFonts w:eastAsia="IRNazanin" w:cs="IRNazanin"/>
          <w:color w:val="111111"/>
          <w:sz w:val="28"/>
          <w:szCs w:val="28"/>
          <w:rtl w:val="true"/>
          <w:lang w:bidi="fa-IR"/>
        </w:rPr>
        <w:t>.</w:t>
      </w:r>
      <w:bookmarkStart w:id="181" w:name="pg19220_217440"/>
    </w:p>
    <w:p>
      <w:pPr>
        <w:pStyle w:val="Heading2"/>
        <w:numPr>
          <w:ilvl w:val="1"/>
          <w:numId w:val="1"/>
        </w:numPr>
        <w:rPr/>
      </w:pPr>
      <w:bookmarkStart w:id="182" w:name="__RefHeading___Toc13765546_1280447820"/>
      <w:bookmarkStart w:id="183" w:name="_Toc62"/>
      <w:bookmarkEnd w:id="181"/>
      <w:bookmarkEnd w:id="182"/>
      <w:r>
        <w:rPr>
          <w:rtl w:val="true"/>
        </w:rPr>
        <w:t>فهرس المحتويات</w:t>
      </w:r>
      <w:bookmarkEnd w:id="183"/>
    </w:p>
    <w:p>
      <w:pPr>
        <w:pStyle w:val="BookText"/>
        <w:rPr/>
      </w:pPr>
      <w:r>
        <w:rPr>
          <w:rFonts w:ascii="Amiri" w:hAnsi="Amiri" w:eastAsia="Amiri" w:cs="Amiri"/>
          <w:color w:val="111111"/>
          <w:sz w:val="28"/>
          <w:sz w:val="28"/>
          <w:szCs w:val="28"/>
          <w:rtl w:val="true"/>
          <w:lang w:bidi="ar-SA"/>
        </w:rPr>
        <w:t xml:space="preserve">زينب عند وفاة أبيها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زينب عند وفاة أمها فاطمة الزهراء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محطات ومواقف بين زينب والحسين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موقف زينب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فزع الهاشميات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سبب اصطحاب زينب والعيال الى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دراسة الإمام لأبعاد الثورة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التضحية بأهل بيته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عقائل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أقوال في سبب اصطحاب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فهمي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محمود صبحي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لماذا تخلف محمد بن الحنفية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وصية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تخلّف محمّد ابن الحنفية عن الإمام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رقا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 وانقطع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عز للاشراف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المفسد في الأرض</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شرج الحجارة نضدها وضم بعضها إلى بعض</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الدلهم المظلم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نبات يصبغ به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قتم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واسود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حركه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مأوى الأسد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الكمي والباسل الشجاع 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العظيم الهزبر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الحمى من لا يحتمل 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يعجبك بحسنه أو شجاعته قوله فعمرو قاده في الأسر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جرى بينه علیه السلام وبين عمرو بن معد يكرب وقوله وسقى ابن ود إشارة إلى قتل عمرو بن عبد رد بیده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 عقوبته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مقتل الخوارزمي وغيره في خبر مقتله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قطاة وهي طائر في حجم الحمام صوته قطاقطا وهذا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الميداني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عمرو بن مامة على قوم من ،مراد، فطرقوه ليلا فأثاروا القطا من أماكنها فرأتها امرأته طائرة، فنبهت المرأة زوجها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هي القطا،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ترك القطا ليلا نام، يضرب لمن حمل على مكروه من غير ارادته، 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الامثال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أرى لذكر الاغتصاب وجها والظاهر أنه تصحيف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أفتحسب نفسك احتسابا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احتسب ولدا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مات ولده كبيرا ومثله احتسب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عدها شهيدا في ذات الله، وقد مر في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اني احتسب نفسي عندك فراجع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الارشاد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عاشوراء شمس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فتوح أعلم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سيرة جدي وأبي، أضافت يد التحريف وسيرة الخلفاء الراشدين المهديين رحمة الله وان الراشدين اصطلاح تأخر استعماله عن عصر الخلافة الأموية ولم يرد في نص ثبت وجوده قبل ذلك ويقصد بالراشدين الذين أتوا إلى الحكم بعد رسول الله متواليا من ضمنهم الإمام علي، فلا بصح ان يعطف الراشدين على اسم الإمام، كل هذا يدلنا على أن الجملة أدخلت في لفظ الإمام الحسين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فتوح أعثم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سيرة جدي وأبي، أضافت يد التحريف وسيرة الخلفاء الراشدين المهديين لله وان الراشدين اصطلاح تأخر استعماله من عصر الخلافة الأموية ولم يود في نص ثبت وجوده قبل ذلك ويقصد بالراشدين الذين أتوا إلى الحكم بعد رسول الله متواليا من ضمنهم الإمام علي، فلا يصح ان يعطف الراشدين على اسم الإمام كل هذا يدك على أن الجملة أدخلت في لفظ الإمام الحسين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تلميذ ابن قولويه الحسين بن أحمد بن المغيرة هذا الحديث بسندين أحدهما ماذكره المصنف في المتن والآخر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كنت استفدت هذا الحديث بمصر عن شيخي أبي القاسم على بن محمد بن عبدوس الكوفى رحمه الله مما نقله عن مزاحم بن عبد الوارث البصري باسناده عن قدامة بن زائدة عن أبيه ،زائدة من على بن الحسين علیه السلام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تحبون كما تحبى،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والحباء هو العطاء بلا من</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وكتاب العقيلة والفواطم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الحسينية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الخطين في مقاتل الطالبيين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أختي محرف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عاشوراء شمس الشهادة </w:t>
      </w:r>
      <w:r>
        <w:rPr>
          <w:rFonts w:eastAsia="IRNazanin" w:cs="IRNazanin"/>
          <w:b w:val="false"/>
          <w:bCs w:val="false"/>
          <w:i w:val="false"/>
          <w:iCs w:val="false"/>
          <w:color w:val="333333"/>
          <w:sz w:val="20"/>
          <w:szCs w:val="20"/>
        </w:rPr>
        <w:t>53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عاشوراء شمس الشهادة </w:t>
      </w:r>
      <w:r>
        <w:rPr>
          <w:rFonts w:eastAsia="IRNazanin" w:cs="IRNazanin"/>
          <w:b w:val="false"/>
          <w:bCs w:val="false"/>
          <w:i w:val="false"/>
          <w:iCs w:val="false"/>
          <w:color w:val="333333"/>
          <w:sz w:val="20"/>
          <w:szCs w:val="20"/>
        </w:rPr>
        <w:t>185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عاشوراء شمس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بستنی حالة المرض الشديد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14/29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الجماعة بنفسها من الأمور المستحبة نعم إذا كان معها تعليم أمور فقهية محلّ ابتلاء الزوجة تصبح واجبة لذلك</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كان ما يشاهد أو يسمع في التلفزيون محرماً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العطر بنحو قوي وكثير بحيث يصل إلى الآخرين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السروات جمع سراة وهي وسط كلّ شيء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المقفى أو موالاة الكلام على روى واحد وقد يطلق السجع على الكلام المسجع وسجع الخطيب سجما نطق بكلام له فواصل فهو سجاع وسجاعة بتشديد الجيم وهذا ما أراده ابن زياد في قوله وأجابته زينب بأن لها ما يشغلها عن سجع الكلام وما ورد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الشجاع والشجاعة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 بن الحسين السجاد كان قد ولد له محمد الباقر علیه السلام يومذاك، ومع هذا لا يستقيم هذا القول وهذه الجملة زيادة في الرواية لم ترد ضمن رواية الطبرسي في إعلام الورى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قتلتها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الوقاحة والثاني فساد الأخلاق والثالث الكراهة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رمي الجص</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كمنبر، المقدم من اللسان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أعثم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ومقتل الخوارزمي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يبزي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يقهر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واللهوف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الخطين في مقاتل الطالبين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أمحرف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اروبا </w:t>
      </w:r>
      <w:r>
        <w:rPr>
          <w:rFonts w:eastAsia="IRNazanin" w:cs="IRNazanin"/>
          <w:b w:val="false"/>
          <w:bCs w:val="false"/>
          <w:i w:val="false"/>
          <w:iCs w:val="false"/>
          <w:color w:val="333333"/>
          <w:sz w:val="20"/>
          <w:szCs w:val="20"/>
        </w:rPr>
        <w:t>379/2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شمخ الرجل بأنفه تكبر، وعطفا الرجل بالكسر جانباء، والنظر في العطف كناية عن الخيلاء، والجذل بالتحريك الفرح، وقد جذل بالكسر يجذل فهو جذلان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وقولها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 وبهن أي يسوقهن سوقا شديداً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استشرف الشي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بصره ينظر إليه، والمنقل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في الجبل، والمنقلة المرحلة من مراحل السفر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وكيف يستبطئ في بغضنا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يطلب منه الأبطاء والتأخير في البغض والشنف بالتحريك البغض والتنكر، والاحن بكسر الهمزة، وفتح الحاء جمع الاحنة بالكسر وهي الحقد، والانتحاء الاعتماد والميل وانتحيت لفلان أي عرضت له وانحيت على حلقه السكين أي عرضت، ونكات القرحة قشرتها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الشأفة قرحة تخرج في أسفل القدم فتكوى فتذهب وإذا قطعت مات صاحبها، والأصل واستأصل الله شافته أذهبه كما تذهب تلك القرحة أو معناء أزاله من أصله انتهى، ويقال خرج وشيكا أي سريعا، والفري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اولئن جرت علي الدراهي مخاطبتك يحتمل أن يكون مخاطبتك مرفوعا بالفاعلية أي إن أوقعت علي مخاطبتك البلايا، فلا ابالي ولا اعظم قدرك أو يكون منصوبا بالمفعولية أي إن أوقعتني دواهي الزمان إلى حال احتجت إلى مخاطبتك فلست معظمة لقدرك</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تنظف بكسر الطاء وضمها أى تقطر، وقال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تحلب عينه وفوه أي سالا، والعواسل الذئاب السريعة العدو، 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وتعفوها امهات الفراعل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 عفت الريح المنزل أي درسته، أو من قولهم فلان تعفوه الأضياف أي تأتيه كثيراً وفي بعض النسخ تعفوها أي تلطخها بالتراب عند الأكل، وفي بعضها بالقاف من العقر بمعنى الجرح، ومنه كلب عقور، والفرحل بالضم ولد الضبع وفي رواية السيد امهات الفراعل، وهو أظهر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الفند بالتحريك الكذب وضعف الرأي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وهكذا المصدر وان يشهدوك، وهو تصحيف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اروبا </w:t>
      </w:r>
      <w:r>
        <w:rPr>
          <w:rFonts w:eastAsia="IRNazanin" w:cs="IRNazanin"/>
          <w:b w:val="false"/>
          <w:bCs w:val="false"/>
          <w:i w:val="false"/>
          <w:iCs w:val="false"/>
          <w:color w:val="333333"/>
          <w:sz w:val="20"/>
          <w:szCs w:val="20"/>
        </w:rPr>
        <w:t>379/2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الحسن بن علي بن أبي طالب علیه السلام أمه بنت الشليل بن عبد الله البجلي والشليل اخو جرير بن عبد الله كانت لهما صحبة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في أنصار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image" Target="media/image2.jpeg"/><Relationship Id="rId156" Type="http://schemas.openxmlformats.org/officeDocument/2006/relationships/image" Target="media/image2.jpeg"/><Relationship Id="rId157" Type="http://schemas.openxmlformats.org/officeDocument/2006/relationships/footer" Target="footer150.xml"/><Relationship Id="rId158" Type="http://schemas.openxmlformats.org/officeDocument/2006/relationships/footnotes" Target="footnotes.xml"/><Relationship Id="rId159" Type="http://schemas.openxmlformats.org/officeDocument/2006/relationships/numbering" Target="numbering.xml"/><Relationship Id="rId160" Type="http://schemas.openxmlformats.org/officeDocument/2006/relationships/fontTable" Target="fontTable.xml"/><Relationship Id="rId161" Type="http://schemas.openxmlformats.org/officeDocument/2006/relationships/settings" Target="settings.xml"/><Relationship Id="rId1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154</Pages>
  <Words>32049</Words>
  <Characters>139514</Characters>
  <CharactersWithSpaces>170636</CharactersWithSpaces>
  <Paragraphs>1211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2026-08-25T17:47:58Z</dcterms:created>
  <dc:creator>ghaemiyeh.com</dc:creator>
  <dc:description/>
  <dc:language>en-US</dc:language>
  <cp:lastModifiedBy/>
  <dcterms:modified xsi:type="dcterms:W3CDTF">2026-08-25T21:18:03Z</dcterms:modified>
  <cp:revision>1</cp:revision>
  <dc:subject/>
  <dc:title>موسوعة زینب الکبرى بنت أمیر المؤمنین على بن أبی طالب علیه السلام جلد 7</dc:title>
</cp:coreProperties>
</file>

<file path=docProps/custom.xml><?xml version="1.0" encoding="utf-8"?>
<Properties xmlns="http://schemas.openxmlformats.org/officeDocument/2006/custom-properties" xmlns:vt="http://schemas.openxmlformats.org/officeDocument/2006/docPropsVTypes"/>
</file>