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8569_1280447820">
            <w:r>
              <w:rPr>
                <w:webHidden/>
                <w:rStyle w:val="IndexLink"/>
                <w:rtl w:val="true"/>
              </w:rPr>
              <w:t>هویة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1518571_1280447820">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518573_1280447820">
            <w:r>
              <w:rPr>
                <w:webHidden/>
                <w:rStyle w:val="IndexLink"/>
                <w:rtl w:val="true"/>
              </w:rPr>
              <w:t>تتمة التراجم</w:t>
            </w:r>
            <w:r>
              <w:rPr>
                <w:rStyle w:val="IndexLink"/>
                <w:rtl w:val="true"/>
              </w:rPr>
              <w:tab/>
            </w:r>
            <w:r>
              <w:rPr>
                <w:rStyle w:val="IndexLink"/>
              </w:rPr>
              <w:t>23</w:t>
            </w:r>
          </w:hyperlink>
        </w:p>
        <w:p>
          <w:pPr>
            <w:pStyle w:val="Contents3"/>
            <w:tabs>
              <w:tab w:val="clear" w:pos="8459"/>
              <w:tab w:val="right" w:pos="9026" w:leader="dot"/>
            </w:tabs>
            <w:rPr/>
          </w:pPr>
          <w:hyperlink w:anchor="__RefHeading___Toc1518575_1280447820">
            <w:r>
              <w:rPr>
                <w:webHidden/>
                <w:rStyle w:val="IndexLink"/>
              </w:rPr>
              <w:t>1</w:t>
            </w:r>
            <w:r>
              <w:rPr>
                <w:rStyle w:val="IndexLink"/>
                <w:rtl w:val="true"/>
              </w:rPr>
              <w:t xml:space="preserve"> - </w:t>
            </w:r>
            <w:r>
              <w:rPr>
                <w:rStyle w:val="IndexLink"/>
                <w:rtl w:val="true"/>
              </w:rPr>
              <w:t>ذكر النابغة الجعدي و نسبه و أخباره و السبب الذي من أجله قيل هذا الشعر</w:t>
            </w:r>
            <w:r>
              <w:rPr>
                <w:rStyle w:val="IndexLink"/>
                <w:rtl w:val="true"/>
              </w:rPr>
              <w:tab/>
            </w:r>
            <w:r>
              <w:rPr>
                <w:rStyle w:val="IndexLink"/>
              </w:rPr>
              <w:t>23</w:t>
            </w:r>
          </w:hyperlink>
        </w:p>
        <w:p>
          <w:pPr>
            <w:pStyle w:val="Contents4"/>
            <w:tabs>
              <w:tab w:val="clear" w:pos="8176"/>
              <w:tab w:val="right" w:pos="9026" w:leader="dot"/>
            </w:tabs>
            <w:rPr/>
          </w:pPr>
          <w:hyperlink w:anchor="__RefHeading___Toc1518577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518579_1280447820">
            <w:r>
              <w:rPr>
                <w:webHidden/>
                <w:rStyle w:val="IndexLink"/>
                <w:rtl w:val="true"/>
              </w:rPr>
              <w:t>نسبه و كنيته</w:t>
            </w:r>
            <w:r>
              <w:rPr>
                <w:rStyle w:val="IndexLink"/>
                <w:rtl w:val="true"/>
              </w:rPr>
              <w:t>:</w:t>
              <w:tab/>
            </w:r>
            <w:r>
              <w:rPr>
                <w:rStyle w:val="IndexLink"/>
              </w:rPr>
              <w:t>23</w:t>
            </w:r>
          </w:hyperlink>
        </w:p>
        <w:p>
          <w:pPr>
            <w:pStyle w:val="Contents4"/>
            <w:tabs>
              <w:tab w:val="clear" w:pos="8176"/>
              <w:tab w:val="right" w:pos="9026" w:leader="dot"/>
            </w:tabs>
            <w:rPr/>
          </w:pPr>
          <w:hyperlink w:anchor="__RefHeading___Toc1518581_1280447820">
            <w:r>
              <w:rPr>
                <w:webHidden/>
                <w:rStyle w:val="IndexLink"/>
                <w:rtl w:val="true"/>
              </w:rPr>
              <w:t>سبب لقبه النابغة</w:t>
            </w:r>
            <w:r>
              <w:rPr>
                <w:rStyle w:val="IndexLink"/>
                <w:rtl w:val="true"/>
              </w:rPr>
              <w:t>:</w:t>
              <w:tab/>
            </w:r>
            <w:r>
              <w:rPr>
                <w:rStyle w:val="IndexLink"/>
              </w:rPr>
              <w:t>25</w:t>
            </w:r>
          </w:hyperlink>
        </w:p>
        <w:p>
          <w:pPr>
            <w:pStyle w:val="Contents4"/>
            <w:tabs>
              <w:tab w:val="clear" w:pos="8176"/>
              <w:tab w:val="right" w:pos="9026" w:leader="dot"/>
            </w:tabs>
            <w:rPr/>
          </w:pPr>
          <w:hyperlink w:anchor="__RefHeading___Toc1518583_1280447820">
            <w:r>
              <w:rPr>
                <w:webHidden/>
                <w:rStyle w:val="IndexLink"/>
                <w:rtl w:val="true"/>
              </w:rPr>
              <w:t>عمره و شعره فيه</w:t>
            </w:r>
            <w:r>
              <w:rPr>
                <w:rStyle w:val="IndexLink"/>
                <w:rtl w:val="true"/>
              </w:rPr>
              <w:t>:</w:t>
              <w:tab/>
            </w:r>
            <w:r>
              <w:rPr>
                <w:rStyle w:val="IndexLink"/>
              </w:rPr>
              <w:t>25</w:t>
            </w:r>
          </w:hyperlink>
        </w:p>
        <w:p>
          <w:pPr>
            <w:pStyle w:val="Contents5"/>
            <w:tabs>
              <w:tab w:val="clear" w:pos="7892"/>
              <w:tab w:val="right" w:pos="9026" w:leader="dot"/>
            </w:tabs>
            <w:rPr/>
          </w:pPr>
          <w:hyperlink w:anchor="__RefHeading___Toc1518585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518587_1280447820">
            <w:r>
              <w:rPr>
                <w:webHidden/>
                <w:rStyle w:val="IndexLink"/>
                <w:rtl w:val="true"/>
              </w:rPr>
              <w:t>صوت</w:t>
            </w:r>
            <w:r>
              <w:rPr>
                <w:rStyle w:val="IndexLink"/>
                <w:rtl w:val="true"/>
              </w:rPr>
              <w:tab/>
            </w:r>
            <w:r>
              <w:rPr>
                <w:rStyle w:val="IndexLink"/>
              </w:rPr>
              <w:t>26</w:t>
            </w:r>
          </w:hyperlink>
        </w:p>
        <w:p>
          <w:pPr>
            <w:pStyle w:val="Contents4"/>
            <w:tabs>
              <w:tab w:val="clear" w:pos="8176"/>
              <w:tab w:val="right" w:pos="9026" w:leader="dot"/>
            </w:tabs>
            <w:rPr/>
          </w:pPr>
          <w:hyperlink w:anchor="__RefHeading___Toc1518589_1280447820">
            <w:r>
              <w:rPr>
                <w:webHidden/>
                <w:rStyle w:val="IndexLink"/>
                <w:rtl w:val="true"/>
              </w:rPr>
              <w:t>سمع أعجميّ بشعره فقال إنه مشئوم</w:t>
            </w:r>
            <w:r>
              <w:rPr>
                <w:rStyle w:val="IndexLink"/>
                <w:rtl w:val="true"/>
              </w:rPr>
              <w:t>:</w:t>
              <w:tab/>
            </w:r>
            <w:r>
              <w:rPr>
                <w:rStyle w:val="IndexLink"/>
              </w:rPr>
              <w:t>27</w:t>
            </w:r>
          </w:hyperlink>
        </w:p>
        <w:p>
          <w:pPr>
            <w:pStyle w:val="Contents4"/>
            <w:tabs>
              <w:tab w:val="clear" w:pos="8176"/>
              <w:tab w:val="right" w:pos="9026" w:leader="dot"/>
            </w:tabs>
            <w:rPr/>
          </w:pPr>
          <w:hyperlink w:anchor="__RefHeading___Toc1518591_1280447820">
            <w:r>
              <w:rPr>
                <w:webHidden/>
                <w:rStyle w:val="IndexLink"/>
                <w:rtl w:val="true"/>
              </w:rPr>
              <w:t xml:space="preserve">قيل إنه عاش </w:t>
            </w:r>
            <w:r>
              <w:rPr>
                <w:rStyle w:val="IndexLink"/>
              </w:rPr>
              <w:t>220</w:t>
            </w:r>
            <w:r>
              <w:rPr>
                <w:rStyle w:val="IndexLink"/>
                <w:rtl w:val="true"/>
              </w:rPr>
              <w:t xml:space="preserve"> </w:t>
            </w:r>
            <w:r>
              <w:rPr>
                <w:rStyle w:val="IndexLink"/>
                <w:rtl w:val="true"/>
              </w:rPr>
              <w:t>سنة</w:t>
            </w:r>
            <w:r>
              <w:rPr>
                <w:rStyle w:val="IndexLink"/>
                <w:rtl w:val="true"/>
              </w:rPr>
              <w:t>:</w:t>
              <w:tab/>
            </w:r>
            <w:r>
              <w:rPr>
                <w:rStyle w:val="IndexLink"/>
              </w:rPr>
              <w:t>27</w:t>
            </w:r>
          </w:hyperlink>
        </w:p>
        <w:p>
          <w:pPr>
            <w:pStyle w:val="Contents4"/>
            <w:tabs>
              <w:tab w:val="clear" w:pos="8176"/>
              <w:tab w:val="right" w:pos="9026" w:leader="dot"/>
            </w:tabs>
            <w:rPr/>
          </w:pPr>
          <w:hyperlink w:anchor="__RefHeading___Toc1518593_1280447820">
            <w:r>
              <w:rPr>
                <w:webHidden/>
                <w:rStyle w:val="IndexLink"/>
                <w:rtl w:val="true"/>
              </w:rPr>
              <w:t>أنشد النبي شعرا فدعا له</w:t>
            </w:r>
            <w:r>
              <w:rPr>
                <w:rStyle w:val="IndexLink"/>
                <w:rtl w:val="true"/>
              </w:rPr>
              <w:t>:</w:t>
              <w:tab/>
            </w:r>
            <w:r>
              <w:rPr>
                <w:rStyle w:val="IndexLink"/>
              </w:rPr>
              <w:t>27</w:t>
            </w:r>
          </w:hyperlink>
        </w:p>
        <w:p>
          <w:pPr>
            <w:pStyle w:val="Contents4"/>
            <w:tabs>
              <w:tab w:val="clear" w:pos="8176"/>
              <w:tab w:val="right" w:pos="9026" w:leader="dot"/>
            </w:tabs>
            <w:rPr/>
          </w:pPr>
          <w:hyperlink w:anchor="__RefHeading___Toc1518595_1280447820">
            <w:r>
              <w:rPr>
                <w:webHidden/>
                <w:rStyle w:val="IndexLink"/>
                <w:rtl w:val="true"/>
              </w:rPr>
              <w:t>أنكر الخمر في الجاهلية و هجر الأزلام و الأوثان</w:t>
            </w:r>
            <w:r>
              <w:rPr>
                <w:rStyle w:val="IndexLink"/>
                <w:rtl w:val="true"/>
              </w:rPr>
              <w:t>:</w:t>
              <w:tab/>
            </w:r>
            <w:r>
              <w:rPr>
                <w:rStyle w:val="IndexLink"/>
              </w:rPr>
              <w:t>28</w:t>
            </w:r>
          </w:hyperlink>
        </w:p>
        <w:p>
          <w:pPr>
            <w:pStyle w:val="Contents4"/>
            <w:tabs>
              <w:tab w:val="clear" w:pos="8176"/>
              <w:tab w:val="right" w:pos="9026" w:leader="dot"/>
            </w:tabs>
            <w:rPr/>
          </w:pPr>
          <w:hyperlink w:anchor="__RefHeading___Toc1518597_1280447820">
            <w:r>
              <w:rPr>
                <w:webHidden/>
                <w:rStyle w:val="IndexLink"/>
                <w:rtl w:val="true"/>
              </w:rPr>
              <w:t>وفد على النبي و أسلم</w:t>
            </w:r>
            <w:r>
              <w:rPr>
                <w:rStyle w:val="IndexLink"/>
                <w:rtl w:val="true"/>
              </w:rPr>
              <w:t>:</w:t>
              <w:tab/>
            </w:r>
            <w:r>
              <w:rPr>
                <w:rStyle w:val="IndexLink"/>
              </w:rPr>
              <w:t>28</w:t>
            </w:r>
          </w:hyperlink>
        </w:p>
        <w:p>
          <w:pPr>
            <w:pStyle w:val="Contents4"/>
            <w:tabs>
              <w:tab w:val="clear" w:pos="8176"/>
              <w:tab w:val="right" w:pos="9026" w:leader="dot"/>
            </w:tabs>
            <w:rPr/>
          </w:pPr>
          <w:hyperlink w:anchor="__RefHeading___Toc1518599_1280447820">
            <w:r>
              <w:rPr>
                <w:webHidden/>
                <w:rStyle w:val="IndexLink"/>
                <w:rtl w:val="true"/>
              </w:rPr>
              <w:t>استأذن عثمان في سكنى البادية</w:t>
            </w:r>
            <w:r>
              <w:rPr>
                <w:rStyle w:val="IndexLink"/>
                <w:rtl w:val="true"/>
              </w:rPr>
              <w:t>:</w:t>
              <w:tab/>
            </w:r>
            <w:r>
              <w:rPr>
                <w:rStyle w:val="IndexLink"/>
              </w:rPr>
              <w:t>29</w:t>
            </w:r>
          </w:hyperlink>
        </w:p>
        <w:p>
          <w:pPr>
            <w:pStyle w:val="Contents4"/>
            <w:tabs>
              <w:tab w:val="clear" w:pos="8176"/>
              <w:tab w:val="right" w:pos="9026" w:leader="dot"/>
            </w:tabs>
            <w:rPr/>
          </w:pPr>
          <w:hyperlink w:anchor="__RefHeading___Toc1518601_1280447820">
            <w:r>
              <w:rPr>
                <w:webHidden/>
                <w:rStyle w:val="IndexLink"/>
                <w:rtl w:val="true"/>
              </w:rPr>
              <w:t>كان مغلبا ما هاجى قط إلا غلب</w:t>
            </w:r>
            <w:r>
              <w:rPr>
                <w:rStyle w:val="IndexLink"/>
                <w:rtl w:val="true"/>
              </w:rPr>
              <w:t>:</w:t>
              <w:tab/>
            </w:r>
            <w:r>
              <w:rPr>
                <w:rStyle w:val="IndexLink"/>
              </w:rPr>
              <w:t>29</w:t>
            </w:r>
          </w:hyperlink>
        </w:p>
        <w:p>
          <w:pPr>
            <w:pStyle w:val="Contents4"/>
            <w:tabs>
              <w:tab w:val="clear" w:pos="8176"/>
              <w:tab w:val="right" w:pos="9026" w:leader="dot"/>
            </w:tabs>
            <w:rPr/>
          </w:pPr>
          <w:hyperlink w:anchor="__RefHeading___Toc1518603_1280447820">
            <w:r>
              <w:rPr>
                <w:webHidden/>
                <w:rStyle w:val="IndexLink"/>
                <w:rtl w:val="true"/>
              </w:rPr>
              <w:t>مهاجاته أوس بن مغراء</w:t>
            </w:r>
            <w:r>
              <w:rPr>
                <w:rStyle w:val="IndexLink"/>
                <w:rtl w:val="true"/>
              </w:rPr>
              <w:t>:</w:t>
              <w:tab/>
            </w:r>
            <w:r>
              <w:rPr>
                <w:rStyle w:val="IndexLink"/>
              </w:rPr>
              <w:t>29</w:t>
            </w:r>
          </w:hyperlink>
        </w:p>
        <w:p>
          <w:pPr>
            <w:pStyle w:val="Contents4"/>
            <w:tabs>
              <w:tab w:val="clear" w:pos="8176"/>
              <w:tab w:val="right" w:pos="9026" w:leader="dot"/>
            </w:tabs>
            <w:rPr/>
          </w:pPr>
          <w:hyperlink w:anchor="__RefHeading___Toc1518605_1280447820">
            <w:r>
              <w:rPr>
                <w:webHidden/>
                <w:rStyle w:val="IndexLink"/>
                <w:rtl w:val="true"/>
              </w:rPr>
              <w:t>مهاجاته ليلى الأخيلية</w:t>
            </w:r>
            <w:r>
              <w:rPr>
                <w:rStyle w:val="IndexLink"/>
                <w:rtl w:val="true"/>
              </w:rPr>
              <w:t>:</w:t>
              <w:tab/>
            </w:r>
            <w:r>
              <w:rPr>
                <w:rStyle w:val="IndexLink"/>
              </w:rPr>
              <w:t>32</w:t>
            </w:r>
          </w:hyperlink>
        </w:p>
        <w:p>
          <w:pPr>
            <w:pStyle w:val="Contents4"/>
            <w:tabs>
              <w:tab w:val="clear" w:pos="8176"/>
              <w:tab w:val="right" w:pos="9026" w:leader="dot"/>
            </w:tabs>
            <w:rPr/>
          </w:pPr>
          <w:hyperlink w:anchor="__RefHeading___Toc1518607_1280447820">
            <w:r>
              <w:rPr>
                <w:webHidden/>
                <w:rStyle w:val="IndexLink"/>
                <w:rtl w:val="true"/>
              </w:rPr>
              <w:t>يوم وادي نساح</w:t>
            </w:r>
            <w:r>
              <w:rPr>
                <w:rStyle w:val="IndexLink"/>
                <w:rtl w:val="true"/>
              </w:rPr>
              <w:t>:</w:t>
              <w:tab/>
            </w:r>
            <w:r>
              <w:rPr>
                <w:rStyle w:val="IndexLink"/>
              </w:rPr>
              <w:t>35</w:t>
            </w:r>
          </w:hyperlink>
        </w:p>
        <w:p>
          <w:pPr>
            <w:pStyle w:val="Contents4"/>
            <w:tabs>
              <w:tab w:val="clear" w:pos="8176"/>
              <w:tab w:val="right" w:pos="9026" w:leader="dot"/>
            </w:tabs>
            <w:rPr/>
          </w:pPr>
          <w:hyperlink w:anchor="__RefHeading___Toc1518609_1280447820">
            <w:r>
              <w:rPr>
                <w:webHidden/>
                <w:rStyle w:val="IndexLink"/>
                <w:rtl w:val="true"/>
              </w:rPr>
              <w:t>يوم شراحيل</w:t>
            </w:r>
            <w:r>
              <w:rPr>
                <w:rStyle w:val="IndexLink"/>
                <w:rtl w:val="true"/>
              </w:rPr>
              <w:t>:</w:t>
              <w:tab/>
            </w:r>
            <w:r>
              <w:rPr>
                <w:rStyle w:val="IndexLink"/>
              </w:rPr>
              <w:t>36</w:t>
            </w:r>
          </w:hyperlink>
        </w:p>
        <w:p>
          <w:pPr>
            <w:pStyle w:val="Contents4"/>
            <w:tabs>
              <w:tab w:val="clear" w:pos="8176"/>
              <w:tab w:val="right" w:pos="9026" w:leader="dot"/>
            </w:tabs>
            <w:rPr/>
          </w:pPr>
          <w:hyperlink w:anchor="__RefHeading___Toc1518611_1280447820">
            <w:r>
              <w:rPr>
                <w:webHidden/>
                <w:rStyle w:val="IndexLink"/>
                <w:rtl w:val="true"/>
              </w:rPr>
              <w:t>يوما رحرحان</w:t>
            </w:r>
            <w:r>
              <w:rPr>
                <w:rStyle w:val="IndexLink"/>
                <w:rtl w:val="true"/>
              </w:rPr>
              <w:t>:</w:t>
              <w:tab/>
            </w:r>
            <w:r>
              <w:rPr>
                <w:rStyle w:val="IndexLink"/>
              </w:rPr>
              <w:t>39</w:t>
            </w:r>
          </w:hyperlink>
        </w:p>
        <w:p>
          <w:pPr>
            <w:pStyle w:val="Contents4"/>
            <w:tabs>
              <w:tab w:val="clear" w:pos="8176"/>
              <w:tab w:val="right" w:pos="9026" w:leader="dot"/>
            </w:tabs>
            <w:rPr/>
          </w:pPr>
          <w:hyperlink w:anchor="__RefHeading___Toc1518613_1280447820">
            <w:r>
              <w:rPr>
                <w:webHidden/>
                <w:rStyle w:val="IndexLink"/>
                <w:rtl w:val="true"/>
              </w:rPr>
              <w:t>كعب الفوارس و مقتله</w:t>
            </w:r>
            <w:r>
              <w:rPr>
                <w:rStyle w:val="IndexLink"/>
                <w:rtl w:val="true"/>
              </w:rPr>
              <w:t>:</w:t>
              <w:tab/>
            </w:r>
            <w:r>
              <w:rPr>
                <w:rStyle w:val="IndexLink"/>
              </w:rPr>
              <w:t>39</w:t>
            </w:r>
          </w:hyperlink>
        </w:p>
        <w:p>
          <w:pPr>
            <w:pStyle w:val="Contents4"/>
            <w:tabs>
              <w:tab w:val="clear" w:pos="8176"/>
              <w:tab w:val="right" w:pos="9026" w:leader="dot"/>
            </w:tabs>
            <w:rPr/>
          </w:pPr>
          <w:hyperlink w:anchor="__RefHeading___Toc1518615_1280447820">
            <w:r>
              <w:rPr>
                <w:webHidden/>
                <w:rStyle w:val="IndexLink"/>
                <w:rtl w:val="true"/>
              </w:rPr>
              <w:t>يوم الفلج</w:t>
            </w:r>
            <w:r>
              <w:rPr>
                <w:rStyle w:val="IndexLink"/>
                <w:rtl w:val="true"/>
              </w:rPr>
              <w:t>:</w:t>
              <w:tab/>
            </w:r>
            <w:r>
              <w:rPr>
                <w:rStyle w:val="IndexLink"/>
              </w:rPr>
              <w:t>40</w:t>
            </w:r>
          </w:hyperlink>
        </w:p>
        <w:p>
          <w:pPr>
            <w:pStyle w:val="Contents4"/>
            <w:tabs>
              <w:tab w:val="clear" w:pos="8176"/>
              <w:tab w:val="right" w:pos="9026" w:leader="dot"/>
            </w:tabs>
            <w:rPr/>
          </w:pPr>
          <w:hyperlink w:anchor="__RefHeading___Toc1518617_1280447820">
            <w:r>
              <w:rPr>
                <w:webHidden/>
                <w:rStyle w:val="IndexLink"/>
                <w:rtl w:val="true"/>
              </w:rPr>
              <w:t>خداش بن زهير و هبيرة بن عامر</w:t>
            </w:r>
            <w:r>
              <w:rPr>
                <w:rStyle w:val="IndexLink"/>
                <w:rtl w:val="true"/>
              </w:rPr>
              <w:t>:</w:t>
              <w:tab/>
            </w:r>
            <w:r>
              <w:rPr>
                <w:rStyle w:val="IndexLink"/>
              </w:rPr>
              <w:t>40</w:t>
            </w:r>
          </w:hyperlink>
        </w:p>
        <w:p>
          <w:pPr>
            <w:pStyle w:val="Contents4"/>
            <w:tabs>
              <w:tab w:val="clear" w:pos="8176"/>
              <w:tab w:val="right" w:pos="9026" w:leader="dot"/>
            </w:tabs>
            <w:rPr/>
          </w:pPr>
          <w:hyperlink w:anchor="__RefHeading___Toc1518619_1280447820">
            <w:r>
              <w:rPr>
                <w:webHidden/>
                <w:rStyle w:val="IndexLink"/>
                <w:rtl w:val="true"/>
              </w:rPr>
              <w:t>عبد اللّه بن جعدة</w:t>
            </w:r>
            <w:r>
              <w:rPr>
                <w:rStyle w:val="IndexLink"/>
                <w:rtl w:val="true"/>
              </w:rPr>
              <w:t>:</w:t>
              <w:tab/>
            </w:r>
            <w:r>
              <w:rPr>
                <w:rStyle w:val="IndexLink"/>
              </w:rPr>
              <w:t>40</w:t>
            </w:r>
          </w:hyperlink>
        </w:p>
        <w:p>
          <w:pPr>
            <w:pStyle w:val="Contents4"/>
            <w:tabs>
              <w:tab w:val="clear" w:pos="8176"/>
              <w:tab w:val="right" w:pos="9026" w:leader="dot"/>
            </w:tabs>
            <w:rPr/>
          </w:pPr>
          <w:hyperlink w:anchor="__RefHeading___Toc1518621_1280447820">
            <w:r>
              <w:rPr>
                <w:webHidden/>
                <w:rStyle w:val="IndexLink"/>
                <w:rtl w:val="true"/>
              </w:rPr>
              <w:t>وحوح أخو النابغة</w:t>
            </w:r>
            <w:r>
              <w:rPr>
                <w:rStyle w:val="IndexLink"/>
                <w:rtl w:val="true"/>
              </w:rPr>
              <w:t>:</w:t>
              <w:tab/>
            </w:r>
            <w:r>
              <w:rPr>
                <w:rStyle w:val="IndexLink"/>
              </w:rPr>
              <w:t>42</w:t>
            </w:r>
          </w:hyperlink>
        </w:p>
        <w:p>
          <w:pPr>
            <w:pStyle w:val="Contents4"/>
            <w:tabs>
              <w:tab w:val="clear" w:pos="8176"/>
              <w:tab w:val="right" w:pos="9026" w:leader="dot"/>
            </w:tabs>
            <w:rPr/>
          </w:pPr>
          <w:hyperlink w:anchor="__RefHeading___Toc1518623_1280447820">
            <w:r>
              <w:rPr>
                <w:webHidden/>
                <w:rStyle w:val="IndexLink"/>
                <w:rtl w:val="true"/>
              </w:rPr>
              <w:t>شعر للنابغة الجعدي</w:t>
            </w:r>
            <w:r>
              <w:rPr>
                <w:rStyle w:val="IndexLink"/>
                <w:rtl w:val="true"/>
              </w:rPr>
              <w:t>:</w:t>
              <w:tab/>
            </w:r>
            <w:r>
              <w:rPr>
                <w:rStyle w:val="IndexLink"/>
              </w:rPr>
              <w:t>43</w:t>
            </w:r>
          </w:hyperlink>
        </w:p>
        <w:p>
          <w:pPr>
            <w:pStyle w:val="Contents5"/>
            <w:tabs>
              <w:tab w:val="clear" w:pos="7892"/>
              <w:tab w:val="right" w:pos="9026" w:leader="dot"/>
            </w:tabs>
            <w:rPr/>
          </w:pPr>
          <w:hyperlink w:anchor="__RefHeading___Toc1518625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518627_1280447820">
            <w:r>
              <w:rPr>
                <w:webHidden/>
                <w:rStyle w:val="IndexLink"/>
                <w:rtl w:val="true"/>
              </w:rPr>
              <w:t>الصوت</w:t>
            </w:r>
            <w:r>
              <w:rPr>
                <w:rStyle w:val="IndexLink"/>
                <w:rtl w:val="true"/>
              </w:rPr>
              <w:tab/>
            </w:r>
            <w:r>
              <w:rPr>
                <w:rStyle w:val="IndexLink"/>
              </w:rPr>
              <w:t>43</w:t>
            </w:r>
          </w:hyperlink>
        </w:p>
        <w:p>
          <w:pPr>
            <w:pStyle w:val="Contents4"/>
            <w:tabs>
              <w:tab w:val="clear" w:pos="8176"/>
              <w:tab w:val="right" w:pos="9026" w:leader="dot"/>
            </w:tabs>
            <w:rPr/>
          </w:pPr>
          <w:hyperlink w:anchor="__RefHeading___Toc1518629_1280447820">
            <w:r>
              <w:rPr>
                <w:webHidden/>
                <w:rStyle w:val="IndexLink"/>
                <w:rtl w:val="true"/>
              </w:rPr>
              <w:t>أوّل من سبق إلى الكناية عمن يعني بغيره</w:t>
            </w:r>
            <w:r>
              <w:rPr>
                <w:rStyle w:val="IndexLink"/>
                <w:rtl w:val="true"/>
              </w:rPr>
              <w:t>:</w:t>
              <w:tab/>
            </w:r>
            <w:r>
              <w:rPr>
                <w:rStyle w:val="IndexLink"/>
              </w:rPr>
              <w:t>44</w:t>
            </w:r>
          </w:hyperlink>
        </w:p>
        <w:p>
          <w:pPr>
            <w:pStyle w:val="Contents4"/>
            <w:tabs>
              <w:tab w:val="clear" w:pos="8176"/>
              <w:tab w:val="right" w:pos="9026" w:leader="dot"/>
            </w:tabs>
            <w:rPr/>
          </w:pPr>
          <w:hyperlink w:anchor="__RefHeading___Toc1518631_1280447820">
            <w:r>
              <w:rPr>
                <w:webHidden/>
                <w:rStyle w:val="IndexLink"/>
                <w:rtl w:val="true"/>
              </w:rPr>
              <w:t>ذكره الفرزدق و تحدّث عن شعره</w:t>
            </w:r>
            <w:r>
              <w:rPr>
                <w:rStyle w:val="IndexLink"/>
                <w:rtl w:val="true"/>
              </w:rPr>
              <w:t>:</w:t>
              <w:tab/>
            </w:r>
            <w:r>
              <w:rPr>
                <w:rStyle w:val="IndexLink"/>
              </w:rPr>
              <w:t>44</w:t>
            </w:r>
          </w:hyperlink>
        </w:p>
        <w:p>
          <w:pPr>
            <w:pStyle w:val="Contents4"/>
            <w:tabs>
              <w:tab w:val="clear" w:pos="8176"/>
              <w:tab w:val="right" w:pos="9026" w:leader="dot"/>
            </w:tabs>
            <w:rPr/>
          </w:pPr>
          <w:hyperlink w:anchor="__RefHeading___Toc1518633_1280447820">
            <w:r>
              <w:rPr>
                <w:webHidden/>
                <w:rStyle w:val="IndexLink"/>
                <w:rtl w:val="true"/>
              </w:rPr>
              <w:t>وفد على ابن الزبير و مدحه فوصله</w:t>
            </w:r>
            <w:r>
              <w:rPr>
                <w:rStyle w:val="IndexLink"/>
                <w:rtl w:val="true"/>
              </w:rPr>
              <w:t>:</w:t>
              <w:tab/>
            </w:r>
            <w:r>
              <w:rPr>
                <w:rStyle w:val="IndexLink"/>
              </w:rPr>
              <w:t>44</w:t>
            </w:r>
          </w:hyperlink>
        </w:p>
        <w:p>
          <w:pPr>
            <w:pStyle w:val="Contents4"/>
            <w:tabs>
              <w:tab w:val="clear" w:pos="8176"/>
              <w:tab w:val="right" w:pos="9026" w:leader="dot"/>
            </w:tabs>
            <w:rPr/>
          </w:pPr>
          <w:hyperlink w:anchor="__RefHeading___Toc1518635_1280447820">
            <w:r>
              <w:rPr>
                <w:webHidden/>
                <w:rStyle w:val="IndexLink"/>
                <w:rtl w:val="true"/>
              </w:rPr>
              <w:t>ضربه أبو موسى الأشعري أسواطا فهجاه</w:t>
            </w:r>
            <w:r>
              <w:rPr>
                <w:rStyle w:val="IndexLink"/>
                <w:rtl w:val="true"/>
              </w:rPr>
              <w:t>:</w:t>
              <w:tab/>
            </w:r>
            <w:r>
              <w:rPr>
                <w:rStyle w:val="IndexLink"/>
              </w:rPr>
              <w:t>45</w:t>
            </w:r>
          </w:hyperlink>
        </w:p>
        <w:p>
          <w:pPr>
            <w:pStyle w:val="Contents4"/>
            <w:tabs>
              <w:tab w:val="clear" w:pos="8176"/>
              <w:tab w:val="right" w:pos="9026" w:leader="dot"/>
            </w:tabs>
            <w:rPr/>
          </w:pPr>
          <w:hyperlink w:anchor="__RefHeading___Toc1518637_1280447820">
            <w:r>
              <w:rPr>
                <w:webHidden/>
                <w:rStyle w:val="IndexLink"/>
                <w:rtl w:val="true"/>
              </w:rPr>
              <w:t>خبره مع عليّ و معاوية</w:t>
            </w:r>
            <w:r>
              <w:rPr>
                <w:rStyle w:val="IndexLink"/>
                <w:rtl w:val="true"/>
              </w:rPr>
              <w:t>:</w:t>
              <w:tab/>
            </w:r>
            <w:r>
              <w:rPr>
                <w:rStyle w:val="IndexLink"/>
              </w:rPr>
              <w:t>46</w:t>
            </w:r>
          </w:hyperlink>
        </w:p>
        <w:p>
          <w:pPr>
            <w:pStyle w:val="Contents4"/>
            <w:tabs>
              <w:tab w:val="clear" w:pos="8176"/>
              <w:tab w:val="right" w:pos="9026" w:leader="dot"/>
            </w:tabs>
            <w:rPr/>
          </w:pPr>
          <w:hyperlink w:anchor="__RefHeading___Toc1518639_1280447820">
            <w:r>
              <w:rPr>
                <w:webHidden/>
                <w:rStyle w:val="IndexLink"/>
                <w:rtl w:val="true"/>
              </w:rPr>
              <w:t>شعره في عقال بن خويلد و سببه</w:t>
            </w:r>
            <w:r>
              <w:rPr>
                <w:rStyle w:val="IndexLink"/>
                <w:rtl w:val="true"/>
              </w:rPr>
              <w:t>:</w:t>
              <w:tab/>
            </w:r>
            <w:r>
              <w:rPr>
                <w:rStyle w:val="IndexLink"/>
              </w:rPr>
              <w:t>47</w:t>
            </w:r>
          </w:hyperlink>
        </w:p>
        <w:p>
          <w:pPr>
            <w:pStyle w:val="Contents4"/>
            <w:tabs>
              <w:tab w:val="clear" w:pos="8176"/>
              <w:tab w:val="right" w:pos="9026" w:leader="dot"/>
            </w:tabs>
            <w:rPr/>
          </w:pPr>
          <w:hyperlink w:anchor="__RefHeading___Toc1518641_1280447820">
            <w:r>
              <w:rPr>
                <w:webHidden/>
                <w:rStyle w:val="IndexLink"/>
                <w:rtl w:val="true"/>
              </w:rPr>
              <w:t>كليب وائل و مقتله و حرب البسوس و ما قيل فيها من الشعر</w:t>
            </w:r>
            <w:r>
              <w:rPr>
                <w:rStyle w:val="IndexLink"/>
                <w:rtl w:val="true"/>
              </w:rPr>
              <w:t>:</w:t>
              <w:tab/>
            </w:r>
            <w:r>
              <w:rPr>
                <w:rStyle w:val="IndexLink"/>
              </w:rPr>
              <w:t>49</w:t>
            </w:r>
          </w:hyperlink>
        </w:p>
        <w:p>
          <w:pPr>
            <w:pStyle w:val="Contents4"/>
            <w:tabs>
              <w:tab w:val="clear" w:pos="8176"/>
              <w:tab w:val="right" w:pos="9026" w:leader="dot"/>
            </w:tabs>
            <w:rPr/>
          </w:pPr>
          <w:hyperlink w:anchor="__RefHeading___Toc1518643_1280447820">
            <w:r>
              <w:rPr>
                <w:webHidden/>
                <w:rStyle w:val="IndexLink"/>
                <w:rtl w:val="true"/>
              </w:rPr>
              <w:t>يوم عنيزة</w:t>
            </w:r>
            <w:r>
              <w:rPr>
                <w:rStyle w:val="IndexLink"/>
                <w:rtl w:val="true"/>
              </w:rPr>
              <w:t>:</w:t>
              <w:tab/>
            </w:r>
            <w:r>
              <w:rPr>
                <w:rStyle w:val="IndexLink"/>
              </w:rPr>
              <w:t>54</w:t>
            </w:r>
          </w:hyperlink>
        </w:p>
        <w:p>
          <w:pPr>
            <w:pStyle w:val="Contents4"/>
            <w:tabs>
              <w:tab w:val="clear" w:pos="8176"/>
              <w:tab w:val="right" w:pos="9026" w:leader="dot"/>
            </w:tabs>
            <w:rPr/>
          </w:pPr>
          <w:hyperlink w:anchor="__RefHeading___Toc1518645_1280447820">
            <w:r>
              <w:rPr>
                <w:webHidden/>
                <w:rStyle w:val="IndexLink"/>
                <w:rtl w:val="true"/>
              </w:rPr>
              <w:t>يوم عنيزة</w:t>
            </w:r>
            <w:r>
              <w:rPr>
                <w:rStyle w:val="IndexLink"/>
                <w:rtl w:val="true"/>
              </w:rPr>
              <w:t>:</w:t>
              <w:tab/>
            </w:r>
            <w:r>
              <w:rPr>
                <w:rStyle w:val="IndexLink"/>
              </w:rPr>
              <w:t>54</w:t>
            </w:r>
          </w:hyperlink>
        </w:p>
        <w:p>
          <w:pPr>
            <w:pStyle w:val="Contents4"/>
            <w:tabs>
              <w:tab w:val="clear" w:pos="8176"/>
              <w:tab w:val="right" w:pos="9026" w:leader="dot"/>
            </w:tabs>
            <w:rPr/>
          </w:pPr>
          <w:hyperlink w:anchor="__RefHeading___Toc1518647_1280447820">
            <w:r>
              <w:rPr>
                <w:webHidden/>
                <w:rStyle w:val="IndexLink"/>
                <w:rtl w:val="true"/>
              </w:rPr>
              <w:t>يوم واردات</w:t>
            </w:r>
            <w:r>
              <w:rPr>
                <w:rStyle w:val="IndexLink"/>
                <w:rtl w:val="true"/>
              </w:rPr>
              <w:t>:</w:t>
              <w:tab/>
            </w:r>
            <w:r>
              <w:rPr>
                <w:rStyle w:val="IndexLink"/>
              </w:rPr>
              <w:t>55</w:t>
            </w:r>
          </w:hyperlink>
        </w:p>
        <w:p>
          <w:pPr>
            <w:pStyle w:val="Contents4"/>
            <w:tabs>
              <w:tab w:val="clear" w:pos="8176"/>
              <w:tab w:val="right" w:pos="9026" w:leader="dot"/>
            </w:tabs>
            <w:rPr/>
          </w:pPr>
          <w:hyperlink w:anchor="__RefHeading___Toc1518649_1280447820">
            <w:r>
              <w:rPr>
                <w:webHidden/>
                <w:rStyle w:val="IndexLink"/>
                <w:rtl w:val="true"/>
              </w:rPr>
              <w:t>يوم القصيبات و يوم قضة</w:t>
            </w:r>
            <w:r>
              <w:rPr>
                <w:rStyle w:val="IndexLink"/>
                <w:rtl w:val="true"/>
              </w:rPr>
              <w:t>:</w:t>
              <w:tab/>
            </w:r>
            <w:r>
              <w:rPr>
                <w:rStyle w:val="IndexLink"/>
              </w:rPr>
              <w:t>55</w:t>
            </w:r>
          </w:hyperlink>
        </w:p>
        <w:p>
          <w:pPr>
            <w:pStyle w:val="Contents5"/>
            <w:tabs>
              <w:tab w:val="clear" w:pos="7892"/>
              <w:tab w:val="right" w:pos="9026" w:leader="dot"/>
            </w:tabs>
            <w:rPr/>
          </w:pPr>
          <w:hyperlink w:anchor="__RefHeading___Toc1518651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518653_1280447820">
            <w:r>
              <w:rPr>
                <w:webHidden/>
                <w:rStyle w:val="IndexLink"/>
                <w:rtl w:val="true"/>
              </w:rPr>
              <w:t>صوت</w:t>
            </w:r>
            <w:r>
              <w:rPr>
                <w:rStyle w:val="IndexLink"/>
                <w:rtl w:val="true"/>
              </w:rPr>
              <w:tab/>
            </w:r>
            <w:r>
              <w:rPr>
                <w:rStyle w:val="IndexLink"/>
              </w:rPr>
              <w:t>57</w:t>
            </w:r>
          </w:hyperlink>
        </w:p>
        <w:p>
          <w:pPr>
            <w:pStyle w:val="Contents4"/>
            <w:tabs>
              <w:tab w:val="clear" w:pos="8176"/>
              <w:tab w:val="right" w:pos="9026" w:leader="dot"/>
            </w:tabs>
            <w:rPr/>
          </w:pPr>
          <w:hyperlink w:anchor="__RefHeading___Toc1518655_1280447820">
            <w:r>
              <w:rPr>
                <w:webHidden/>
                <w:rStyle w:val="IndexLink"/>
                <w:rtl w:val="true"/>
              </w:rPr>
              <w:t>همام بن مرة و مقتله</w:t>
            </w:r>
            <w:r>
              <w:rPr>
                <w:rStyle w:val="IndexLink"/>
                <w:rtl w:val="true"/>
              </w:rPr>
              <w:t>:</w:t>
              <w:tab/>
            </w:r>
            <w:r>
              <w:rPr>
                <w:rStyle w:val="IndexLink"/>
              </w:rPr>
              <w:t>57</w:t>
            </w:r>
          </w:hyperlink>
        </w:p>
        <w:p>
          <w:pPr>
            <w:pStyle w:val="Contents4"/>
            <w:tabs>
              <w:tab w:val="clear" w:pos="8176"/>
              <w:tab w:val="right" w:pos="9026" w:leader="dot"/>
            </w:tabs>
            <w:rPr/>
          </w:pPr>
          <w:hyperlink w:anchor="__RefHeading___Toc1518657_1280447820">
            <w:r>
              <w:rPr>
                <w:webHidden/>
                <w:rStyle w:val="IndexLink"/>
                <w:rtl w:val="true"/>
              </w:rPr>
              <w:t>الحارث بن عباد و أخذه بثأر ابنه بجير</w:t>
            </w:r>
            <w:r>
              <w:rPr>
                <w:rStyle w:val="IndexLink"/>
                <w:rtl w:val="true"/>
              </w:rPr>
              <w:t>:</w:t>
              <w:tab/>
            </w:r>
            <w:r>
              <w:rPr>
                <w:rStyle w:val="IndexLink"/>
              </w:rPr>
              <w:t>57</w:t>
            </w:r>
          </w:hyperlink>
        </w:p>
        <w:p>
          <w:pPr>
            <w:pStyle w:val="Contents4"/>
            <w:tabs>
              <w:tab w:val="clear" w:pos="8176"/>
              <w:tab w:val="right" w:pos="9026" w:leader="dot"/>
            </w:tabs>
            <w:rPr/>
          </w:pPr>
          <w:hyperlink w:anchor="__RefHeading___Toc1518659_1280447820">
            <w:r>
              <w:rPr>
                <w:webHidden/>
                <w:rStyle w:val="IndexLink"/>
                <w:rtl w:val="true"/>
              </w:rPr>
              <w:t>أسر مهلهل و نجاته ثم لحاقه باليمن و شعره في ذلك</w:t>
            </w:r>
            <w:r>
              <w:rPr>
                <w:rStyle w:val="IndexLink"/>
                <w:rtl w:val="true"/>
              </w:rPr>
              <w:t>:</w:t>
              <w:tab/>
            </w:r>
            <w:r>
              <w:rPr>
                <w:rStyle w:val="IndexLink"/>
              </w:rPr>
              <w:t>59</w:t>
            </w:r>
          </w:hyperlink>
        </w:p>
        <w:p>
          <w:pPr>
            <w:pStyle w:val="Contents4"/>
            <w:tabs>
              <w:tab w:val="clear" w:pos="8176"/>
              <w:tab w:val="right" w:pos="9026" w:leader="dot"/>
            </w:tabs>
            <w:rPr/>
          </w:pPr>
          <w:hyperlink w:anchor="__RefHeading___Toc1518661_1280447820">
            <w:r>
              <w:rPr>
                <w:webHidden/>
                <w:rStyle w:val="IndexLink"/>
                <w:rtl w:val="true"/>
              </w:rPr>
              <w:t>القبائل التي انضمت إلى بكر في حربهم مع تغلب</w:t>
            </w:r>
            <w:r>
              <w:rPr>
                <w:rStyle w:val="IndexLink"/>
                <w:rtl w:val="true"/>
              </w:rPr>
              <w:t>:</w:t>
              <w:tab/>
            </w:r>
            <w:r>
              <w:rPr>
                <w:rStyle w:val="IndexLink"/>
              </w:rPr>
              <w:t>62</w:t>
            </w:r>
          </w:hyperlink>
        </w:p>
        <w:p>
          <w:pPr>
            <w:pStyle w:val="Contents4"/>
            <w:tabs>
              <w:tab w:val="clear" w:pos="8176"/>
              <w:tab w:val="right" w:pos="9026" w:leader="dot"/>
            </w:tabs>
            <w:rPr/>
          </w:pPr>
          <w:hyperlink w:anchor="__RefHeading___Toc1518663_1280447820">
            <w:r>
              <w:rPr>
                <w:webHidden/>
                <w:rStyle w:val="IndexLink"/>
                <w:rtl w:val="true"/>
              </w:rPr>
              <w:t>عدد القتلى من بكر و تغلب و الاستشهاد على ذلك بشعر مهلهل</w:t>
            </w:r>
            <w:r>
              <w:rPr>
                <w:rStyle w:val="IndexLink"/>
                <w:rtl w:val="true"/>
              </w:rPr>
              <w:t>:</w:t>
              <w:tab/>
            </w:r>
            <w:r>
              <w:rPr>
                <w:rStyle w:val="IndexLink"/>
              </w:rPr>
              <w:t>63</w:t>
            </w:r>
          </w:hyperlink>
        </w:p>
        <w:p>
          <w:pPr>
            <w:pStyle w:val="Contents4"/>
            <w:tabs>
              <w:tab w:val="clear" w:pos="8176"/>
              <w:tab w:val="right" w:pos="9026" w:leader="dot"/>
            </w:tabs>
            <w:rPr/>
          </w:pPr>
          <w:hyperlink w:anchor="__RefHeading___Toc1518665_1280447820">
            <w:r>
              <w:rPr>
                <w:webHidden/>
                <w:rStyle w:val="IndexLink"/>
                <w:rtl w:val="true"/>
              </w:rPr>
              <w:t>نسبة ما في هذه الأخبار من الأغاني</w:t>
            </w:r>
            <w:r>
              <w:rPr>
                <w:rStyle w:val="IndexLink"/>
                <w:rtl w:val="true"/>
              </w:rPr>
              <w:tab/>
            </w:r>
            <w:r>
              <w:rPr>
                <w:rStyle w:val="IndexLink"/>
              </w:rPr>
              <w:t>66</w:t>
            </w:r>
          </w:hyperlink>
        </w:p>
        <w:p>
          <w:pPr>
            <w:pStyle w:val="Contents5"/>
            <w:tabs>
              <w:tab w:val="clear" w:pos="7892"/>
              <w:tab w:val="right" w:pos="9026" w:leader="dot"/>
            </w:tabs>
            <w:rPr/>
          </w:pPr>
          <w:hyperlink w:anchor="__RefHeading___Toc1518667_1280447820">
            <w:r>
              <w:rPr>
                <w:webHidden/>
                <w:rStyle w:val="IndexLink"/>
                <w:rtl w:val="true"/>
              </w:rPr>
              <w:t>صوت</w:t>
            </w:r>
            <w:r>
              <w:rPr>
                <w:rStyle w:val="IndexLink"/>
                <w:rtl w:val="true"/>
              </w:rPr>
              <w:tab/>
            </w:r>
            <w:r>
              <w:rPr>
                <w:rStyle w:val="IndexLink"/>
              </w:rPr>
              <w:t>66</w:t>
            </w:r>
          </w:hyperlink>
        </w:p>
        <w:p>
          <w:pPr>
            <w:pStyle w:val="Contents5"/>
            <w:tabs>
              <w:tab w:val="clear" w:pos="7892"/>
              <w:tab w:val="right" w:pos="9026" w:leader="dot"/>
            </w:tabs>
            <w:rPr/>
          </w:pPr>
          <w:hyperlink w:anchor="__RefHeading___Toc1518669_1280447820">
            <w:r>
              <w:rPr>
                <w:webHidden/>
                <w:rStyle w:val="IndexLink"/>
                <w:rtl w:val="true"/>
              </w:rPr>
              <w:t>صوت</w:t>
            </w:r>
            <w:r>
              <w:rPr>
                <w:rStyle w:val="IndexLink"/>
                <w:rtl w:val="true"/>
              </w:rPr>
              <w:tab/>
            </w:r>
            <w:r>
              <w:rPr>
                <w:rStyle w:val="IndexLink"/>
              </w:rPr>
              <w:t>67</w:t>
            </w:r>
          </w:hyperlink>
        </w:p>
        <w:p>
          <w:pPr>
            <w:pStyle w:val="Contents5"/>
            <w:tabs>
              <w:tab w:val="clear" w:pos="7892"/>
              <w:tab w:val="right" w:pos="9026" w:leader="dot"/>
            </w:tabs>
            <w:rPr/>
          </w:pPr>
          <w:hyperlink w:anchor="__RefHeading___Toc1518671_1280447820">
            <w:r>
              <w:rPr>
                <w:webHidden/>
                <w:rStyle w:val="IndexLink"/>
                <w:rtl w:val="true"/>
              </w:rPr>
              <w:t>صوت</w:t>
            </w:r>
            <w:r>
              <w:rPr>
                <w:rStyle w:val="IndexLink"/>
                <w:rtl w:val="true"/>
              </w:rPr>
              <w:tab/>
            </w:r>
            <w:r>
              <w:rPr>
                <w:rStyle w:val="IndexLink"/>
              </w:rPr>
              <w:t>67</w:t>
            </w:r>
          </w:hyperlink>
        </w:p>
        <w:p>
          <w:pPr>
            <w:pStyle w:val="Contents5"/>
            <w:tabs>
              <w:tab w:val="clear" w:pos="7892"/>
              <w:tab w:val="right" w:pos="9026" w:leader="dot"/>
            </w:tabs>
            <w:rPr/>
          </w:pPr>
          <w:hyperlink w:anchor="__RefHeading___Toc1518673_1280447820">
            <w:r>
              <w:rPr>
                <w:webHidden/>
                <w:rStyle w:val="IndexLink"/>
                <w:rtl w:val="true"/>
              </w:rPr>
              <w:t>صوت</w:t>
            </w:r>
            <w:r>
              <w:rPr>
                <w:rStyle w:val="IndexLink"/>
                <w:rtl w:val="true"/>
              </w:rPr>
              <w:tab/>
            </w:r>
            <w:r>
              <w:rPr>
                <w:rStyle w:val="IndexLink"/>
              </w:rPr>
              <w:t>67</w:t>
            </w:r>
          </w:hyperlink>
        </w:p>
        <w:p>
          <w:pPr>
            <w:pStyle w:val="Contents5"/>
            <w:tabs>
              <w:tab w:val="clear" w:pos="7892"/>
              <w:tab w:val="right" w:pos="9026" w:leader="dot"/>
            </w:tabs>
            <w:rPr/>
          </w:pPr>
          <w:hyperlink w:anchor="__RefHeading___Toc1518675_1280447820">
            <w:r>
              <w:rPr>
                <w:webHidden/>
                <w:rStyle w:val="IndexLink"/>
                <w:rtl w:val="true"/>
              </w:rPr>
              <w:t>صوت</w:t>
            </w:r>
            <w:r>
              <w:rPr>
                <w:rStyle w:val="IndexLink"/>
                <w:rtl w:val="true"/>
              </w:rPr>
              <w:tab/>
            </w:r>
            <w:r>
              <w:rPr>
                <w:rStyle w:val="IndexLink"/>
              </w:rPr>
              <w:t>68</w:t>
            </w:r>
          </w:hyperlink>
        </w:p>
        <w:p>
          <w:pPr>
            <w:pStyle w:val="Contents4"/>
            <w:tabs>
              <w:tab w:val="clear" w:pos="8176"/>
              <w:tab w:val="right" w:pos="9026" w:leader="dot"/>
            </w:tabs>
            <w:rPr/>
          </w:pPr>
          <w:hyperlink w:anchor="__RefHeading___Toc1518677_1280447820">
            <w:r>
              <w:rPr>
                <w:webHidden/>
                <w:rStyle w:val="IndexLink"/>
                <w:rtl w:val="true"/>
              </w:rPr>
              <w:t>الهجرس بن كليب و ثأره لأبيه من خاله جساس</w:t>
            </w:r>
            <w:r>
              <w:rPr>
                <w:rStyle w:val="IndexLink"/>
                <w:rtl w:val="true"/>
              </w:rPr>
              <w:t>:</w:t>
              <w:tab/>
            </w:r>
            <w:r>
              <w:rPr>
                <w:rStyle w:val="IndexLink"/>
              </w:rPr>
              <w:t>68</w:t>
            </w:r>
          </w:hyperlink>
        </w:p>
        <w:p>
          <w:pPr>
            <w:pStyle w:val="Contents4"/>
            <w:tabs>
              <w:tab w:val="clear" w:pos="8176"/>
              <w:tab w:val="right" w:pos="9026" w:leader="dot"/>
            </w:tabs>
            <w:rPr/>
          </w:pPr>
          <w:hyperlink w:anchor="__RefHeading___Toc1518679_1280447820">
            <w:r>
              <w:rPr>
                <w:webHidden/>
                <w:rStyle w:val="IndexLink"/>
                <w:rtl w:val="true"/>
              </w:rPr>
              <w:t>ترحيل أخت كليب لجليلة عن مأتم زوجها و شعر جليلة في ذلك</w:t>
            </w:r>
            <w:r>
              <w:rPr>
                <w:rStyle w:val="IndexLink"/>
                <w:rtl w:val="true"/>
              </w:rPr>
              <w:t>:</w:t>
              <w:tab/>
            </w:r>
            <w:r>
              <w:rPr>
                <w:rStyle w:val="IndexLink"/>
              </w:rPr>
              <w:t>69</w:t>
            </w:r>
          </w:hyperlink>
        </w:p>
        <w:p>
          <w:pPr>
            <w:pStyle w:val="Contents3"/>
            <w:tabs>
              <w:tab w:val="clear" w:pos="8459"/>
              <w:tab w:val="right" w:pos="9026" w:leader="dot"/>
            </w:tabs>
            <w:rPr/>
          </w:pPr>
          <w:hyperlink w:anchor="__RefHeading___Toc1518681_1280447820">
            <w:r>
              <w:rPr>
                <w:webHidden/>
                <w:rStyle w:val="IndexLink"/>
              </w:rPr>
              <w:t>2</w:t>
            </w:r>
            <w:r>
              <w:rPr>
                <w:rStyle w:val="IndexLink"/>
                <w:rtl w:val="true"/>
              </w:rPr>
              <w:t xml:space="preserve"> - </w:t>
            </w:r>
            <w:r>
              <w:rPr>
                <w:rStyle w:val="IndexLink"/>
                <w:rtl w:val="true"/>
              </w:rPr>
              <w:t>ذكر الهذلي و أخباره</w:t>
            </w:r>
            <w:r>
              <w:rPr>
                <w:rStyle w:val="IndexLink"/>
                <w:rtl w:val="true"/>
              </w:rPr>
              <w:tab/>
            </w:r>
            <w:r>
              <w:rPr>
                <w:rStyle w:val="IndexLink"/>
              </w:rPr>
              <w:t>72</w:t>
            </w:r>
          </w:hyperlink>
        </w:p>
        <w:p>
          <w:pPr>
            <w:pStyle w:val="Contents4"/>
            <w:tabs>
              <w:tab w:val="clear" w:pos="8176"/>
              <w:tab w:val="right" w:pos="9026" w:leader="dot"/>
            </w:tabs>
            <w:rPr/>
          </w:pPr>
          <w:hyperlink w:anchor="__RefHeading___Toc1518683_1280447820">
            <w:r>
              <w:rPr>
                <w:webHidden/>
                <w:rStyle w:val="IndexLink"/>
                <w:rtl w:val="true"/>
              </w:rPr>
              <w:t>نسب الهذلي و صناعته</w:t>
            </w:r>
            <w:r>
              <w:rPr>
                <w:rStyle w:val="IndexLink"/>
                <w:rtl w:val="true"/>
              </w:rPr>
              <w:t>:</w:t>
              <w:tab/>
            </w:r>
            <w:r>
              <w:rPr>
                <w:rStyle w:val="IndexLink"/>
              </w:rPr>
              <w:t>72</w:t>
            </w:r>
          </w:hyperlink>
        </w:p>
        <w:p>
          <w:pPr>
            <w:pStyle w:val="Contents4"/>
            <w:tabs>
              <w:tab w:val="clear" w:pos="8176"/>
              <w:tab w:val="right" w:pos="9026" w:leader="dot"/>
            </w:tabs>
            <w:rPr/>
          </w:pPr>
          <w:hyperlink w:anchor="__RefHeading___Toc1518685_1280447820">
            <w:r>
              <w:rPr>
                <w:webHidden/>
                <w:rStyle w:val="IndexLink"/>
                <w:rtl w:val="true"/>
              </w:rPr>
              <w:t>كان يغني فتيان قريش و هو يزاول صناعته في نقش الحجارة</w:t>
            </w:r>
            <w:r>
              <w:rPr>
                <w:rStyle w:val="IndexLink"/>
                <w:rtl w:val="true"/>
              </w:rPr>
              <w:t>:</w:t>
              <w:tab/>
            </w:r>
            <w:r>
              <w:rPr>
                <w:rStyle w:val="IndexLink"/>
              </w:rPr>
              <w:t>72</w:t>
            </w:r>
          </w:hyperlink>
        </w:p>
        <w:p>
          <w:pPr>
            <w:pStyle w:val="Contents4"/>
            <w:tabs>
              <w:tab w:val="clear" w:pos="8176"/>
              <w:tab w:val="right" w:pos="9026" w:leader="dot"/>
            </w:tabs>
            <w:rPr/>
          </w:pPr>
          <w:hyperlink w:anchor="__RefHeading___Toc1518687_1280447820">
            <w:r>
              <w:rPr>
                <w:webHidden/>
                <w:rStyle w:val="IndexLink"/>
                <w:rtl w:val="true"/>
              </w:rPr>
              <w:t>أجازه الحارث بن خالد لما سمع غناءه</w:t>
            </w:r>
            <w:r>
              <w:rPr>
                <w:rStyle w:val="IndexLink"/>
                <w:rtl w:val="true"/>
              </w:rPr>
              <w:t>:</w:t>
              <w:tab/>
            </w:r>
            <w:r>
              <w:rPr>
                <w:rStyle w:val="IndexLink"/>
              </w:rPr>
              <w:t>72</w:t>
            </w:r>
          </w:hyperlink>
        </w:p>
        <w:p>
          <w:pPr>
            <w:pStyle w:val="Contents4"/>
            <w:tabs>
              <w:tab w:val="clear" w:pos="8176"/>
              <w:tab w:val="right" w:pos="9026" w:leader="dot"/>
            </w:tabs>
            <w:rPr/>
          </w:pPr>
          <w:hyperlink w:anchor="__RefHeading___Toc1518689_1280447820">
            <w:r>
              <w:rPr>
                <w:webHidden/>
                <w:rStyle w:val="IndexLink"/>
                <w:rtl w:val="true"/>
              </w:rPr>
              <w:t>تزوّج بنت ابن سريج و أخذ عنها غناء أبيها و انتحل أكثره</w:t>
            </w:r>
            <w:r>
              <w:rPr>
                <w:rStyle w:val="IndexLink"/>
                <w:rtl w:val="true"/>
              </w:rPr>
              <w:t>:</w:t>
              <w:tab/>
            </w:r>
            <w:r>
              <w:rPr>
                <w:rStyle w:val="IndexLink"/>
              </w:rPr>
              <w:t>73</w:t>
            </w:r>
          </w:hyperlink>
        </w:p>
        <w:p>
          <w:pPr>
            <w:pStyle w:val="Contents4"/>
            <w:tabs>
              <w:tab w:val="clear" w:pos="8176"/>
              <w:tab w:val="right" w:pos="9026" w:leader="dot"/>
            </w:tabs>
            <w:rPr/>
          </w:pPr>
          <w:hyperlink w:anchor="__RefHeading___Toc1518691_1280447820">
            <w:r>
              <w:rPr>
                <w:webHidden/>
                <w:rStyle w:val="IndexLink"/>
                <w:rtl w:val="true"/>
              </w:rPr>
              <w:t>حدره الحارث بن خالد من منى ثم أذن له فرجع إليها</w:t>
            </w:r>
            <w:r>
              <w:rPr>
                <w:rStyle w:val="IndexLink"/>
                <w:rtl w:val="true"/>
              </w:rPr>
              <w:t>:</w:t>
              <w:tab/>
            </w:r>
            <w:r>
              <w:rPr>
                <w:rStyle w:val="IndexLink"/>
              </w:rPr>
              <w:t>73</w:t>
            </w:r>
          </w:hyperlink>
        </w:p>
        <w:p>
          <w:pPr>
            <w:pStyle w:val="Contents4"/>
            <w:tabs>
              <w:tab w:val="clear" w:pos="8176"/>
              <w:tab w:val="right" w:pos="9026" w:leader="dot"/>
            </w:tabs>
            <w:rPr/>
          </w:pPr>
          <w:hyperlink w:anchor="__RefHeading___Toc1518693_1280447820">
            <w:r>
              <w:rPr>
                <w:webHidden/>
                <w:rStyle w:val="IndexLink"/>
                <w:rtl w:val="true"/>
              </w:rPr>
              <w:t>قصته مع فتية من قريش غناهم فطربوا له و استعادوه</w:t>
            </w:r>
            <w:r>
              <w:rPr>
                <w:rStyle w:val="IndexLink"/>
                <w:rtl w:val="true"/>
              </w:rPr>
              <w:t>:</w:t>
              <w:tab/>
            </w:r>
            <w:r>
              <w:rPr>
                <w:rStyle w:val="IndexLink"/>
              </w:rPr>
              <w:t>73</w:t>
            </w:r>
          </w:hyperlink>
        </w:p>
        <w:p>
          <w:pPr>
            <w:pStyle w:val="Contents4"/>
            <w:tabs>
              <w:tab w:val="clear" w:pos="8176"/>
              <w:tab w:val="right" w:pos="9026" w:leader="dot"/>
            </w:tabs>
            <w:rPr/>
          </w:pPr>
          <w:hyperlink w:anchor="__RefHeading___Toc1518695_1280447820">
            <w:r>
              <w:rPr>
                <w:webHidden/>
                <w:rStyle w:val="IndexLink"/>
                <w:rtl w:val="true"/>
              </w:rPr>
              <w:t>نسبة ما في هذا الخبر من الأصوات</w:t>
            </w:r>
            <w:r>
              <w:rPr>
                <w:rStyle w:val="IndexLink"/>
                <w:rtl w:val="true"/>
              </w:rPr>
              <w:tab/>
            </w:r>
            <w:r>
              <w:rPr>
                <w:rStyle w:val="IndexLink"/>
              </w:rPr>
              <w:t>74</w:t>
            </w:r>
          </w:hyperlink>
        </w:p>
        <w:p>
          <w:pPr>
            <w:pStyle w:val="Contents5"/>
            <w:tabs>
              <w:tab w:val="clear" w:pos="7892"/>
              <w:tab w:val="right" w:pos="9026" w:leader="dot"/>
            </w:tabs>
            <w:rPr/>
          </w:pPr>
          <w:hyperlink w:anchor="__RefHeading___Toc1518697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518699_1280447820">
            <w:r>
              <w:rPr>
                <w:webHidden/>
                <w:rStyle w:val="IndexLink"/>
                <w:rtl w:val="true"/>
              </w:rPr>
              <w:t>صوت</w:t>
            </w:r>
            <w:r>
              <w:rPr>
                <w:rStyle w:val="IndexLink"/>
                <w:rtl w:val="true"/>
              </w:rPr>
              <w:tab/>
            </w:r>
            <w:r>
              <w:rPr>
                <w:rStyle w:val="IndexLink"/>
              </w:rPr>
              <w:t>74</w:t>
            </w:r>
          </w:hyperlink>
        </w:p>
        <w:p>
          <w:pPr>
            <w:pStyle w:val="Contents4"/>
            <w:tabs>
              <w:tab w:val="clear" w:pos="8176"/>
              <w:tab w:val="right" w:pos="9026" w:leader="dot"/>
            </w:tabs>
            <w:rPr/>
          </w:pPr>
          <w:hyperlink w:anchor="__RefHeading___Toc1518701_1280447820">
            <w:r>
              <w:rPr>
                <w:webHidden/>
                <w:rStyle w:val="IndexLink"/>
                <w:rtl w:val="true"/>
              </w:rPr>
              <w:t>صوت من المائة المختارة</w:t>
            </w:r>
            <w:r>
              <w:rPr>
                <w:rStyle w:val="IndexLink"/>
                <w:rtl w:val="true"/>
              </w:rPr>
              <w:tab/>
            </w:r>
            <w:r>
              <w:rPr>
                <w:rStyle w:val="IndexLink"/>
              </w:rPr>
              <w:t>74</w:t>
            </w:r>
          </w:hyperlink>
        </w:p>
        <w:p>
          <w:pPr>
            <w:pStyle w:val="Contents5"/>
            <w:tabs>
              <w:tab w:val="clear" w:pos="7892"/>
              <w:tab w:val="right" w:pos="9026" w:leader="dot"/>
            </w:tabs>
            <w:rPr/>
          </w:pPr>
          <w:hyperlink w:anchor="__RefHeading___Toc1518703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518705_1280447820">
            <w:r>
              <w:rPr>
                <w:webHidden/>
                <w:rStyle w:val="IndexLink"/>
                <w:rtl w:val="true"/>
              </w:rPr>
              <w:t>صوت</w:t>
            </w:r>
            <w:r>
              <w:rPr>
                <w:rStyle w:val="IndexLink"/>
                <w:rtl w:val="true"/>
              </w:rPr>
              <w:tab/>
            </w:r>
            <w:r>
              <w:rPr>
                <w:rStyle w:val="IndexLink"/>
              </w:rPr>
              <w:t>74</w:t>
            </w:r>
          </w:hyperlink>
        </w:p>
        <w:p>
          <w:pPr>
            <w:pStyle w:val="Contents4"/>
            <w:tabs>
              <w:tab w:val="clear" w:pos="8176"/>
              <w:tab w:val="right" w:pos="9026" w:leader="dot"/>
            </w:tabs>
            <w:rPr/>
          </w:pPr>
          <w:hyperlink w:anchor="__RefHeading___Toc1518707_1280447820">
            <w:r>
              <w:rPr>
                <w:webHidden/>
                <w:rStyle w:val="IndexLink"/>
                <w:rtl w:val="true"/>
              </w:rPr>
              <w:t>رقص أشعب ابنه و قال هذا ابن مزامير داود</w:t>
            </w:r>
            <w:r>
              <w:rPr>
                <w:rStyle w:val="IndexLink"/>
                <w:rtl w:val="true"/>
              </w:rPr>
              <w:t>:</w:t>
              <w:tab/>
            </w:r>
            <w:r>
              <w:rPr>
                <w:rStyle w:val="IndexLink"/>
              </w:rPr>
              <w:t>75</w:t>
            </w:r>
          </w:hyperlink>
        </w:p>
        <w:p>
          <w:pPr>
            <w:pStyle w:val="Contents4"/>
            <w:tabs>
              <w:tab w:val="clear" w:pos="8176"/>
              <w:tab w:val="right" w:pos="9026" w:leader="dot"/>
            </w:tabs>
            <w:rPr/>
          </w:pPr>
          <w:hyperlink w:anchor="__RefHeading___Toc1518709_1280447820">
            <w:r>
              <w:rPr>
                <w:webHidden/>
                <w:rStyle w:val="IndexLink"/>
                <w:rtl w:val="true"/>
              </w:rPr>
              <w:t>إسحاق الموصلي و حديثه عن مطرف أخذه من إبراهيم بن المهدي</w:t>
            </w:r>
            <w:r>
              <w:rPr>
                <w:rStyle w:val="IndexLink"/>
                <w:rtl w:val="true"/>
              </w:rPr>
              <w:t>:</w:t>
              <w:tab/>
            </w:r>
            <w:r>
              <w:rPr>
                <w:rStyle w:val="IndexLink"/>
              </w:rPr>
              <w:t>75</w:t>
            </w:r>
          </w:hyperlink>
        </w:p>
        <w:p>
          <w:pPr>
            <w:pStyle w:val="Contents4"/>
            <w:tabs>
              <w:tab w:val="clear" w:pos="8176"/>
              <w:tab w:val="right" w:pos="9026" w:leader="dot"/>
            </w:tabs>
            <w:rPr/>
          </w:pPr>
          <w:hyperlink w:anchor="__RefHeading___Toc1518711_1280447820">
            <w:r>
              <w:rPr>
                <w:webHidden/>
                <w:rStyle w:val="IndexLink"/>
                <w:rtl w:val="true"/>
              </w:rPr>
              <w:t>صوت من المائة المختارة</w:t>
            </w:r>
            <w:r>
              <w:rPr>
                <w:rStyle w:val="IndexLink"/>
                <w:rtl w:val="true"/>
              </w:rPr>
              <w:tab/>
            </w:r>
            <w:r>
              <w:rPr>
                <w:rStyle w:val="IndexLink"/>
              </w:rPr>
              <w:t>77</w:t>
            </w:r>
          </w:hyperlink>
        </w:p>
        <w:p>
          <w:pPr>
            <w:pStyle w:val="Contents3"/>
            <w:tabs>
              <w:tab w:val="clear" w:pos="8459"/>
              <w:tab w:val="right" w:pos="9026" w:leader="dot"/>
            </w:tabs>
            <w:rPr/>
          </w:pPr>
          <w:hyperlink w:anchor="__RefHeading___Toc1518713_1280447820">
            <w:r>
              <w:rPr>
                <w:webHidden/>
                <w:rStyle w:val="IndexLink"/>
              </w:rPr>
              <w:t>3</w:t>
            </w:r>
            <w:r>
              <w:rPr>
                <w:rStyle w:val="IndexLink"/>
                <w:rtl w:val="true"/>
              </w:rPr>
              <w:t xml:space="preserve"> - </w:t>
            </w:r>
            <w:r>
              <w:rPr>
                <w:rStyle w:val="IndexLink"/>
                <w:rtl w:val="true"/>
              </w:rPr>
              <w:t>ذكر عبيد الله بن قيس الرقيّات و نسبه و أخباره</w:t>
            </w:r>
            <w:r>
              <w:rPr>
                <w:rStyle w:val="IndexLink"/>
                <w:rtl w:val="true"/>
              </w:rPr>
              <w:tab/>
            </w:r>
            <w:r>
              <w:rPr>
                <w:rStyle w:val="IndexLink"/>
              </w:rPr>
              <w:t>78</w:t>
            </w:r>
          </w:hyperlink>
        </w:p>
        <w:p>
          <w:pPr>
            <w:pStyle w:val="Contents4"/>
            <w:tabs>
              <w:tab w:val="clear" w:pos="8176"/>
              <w:tab w:val="right" w:pos="9026" w:leader="dot"/>
            </w:tabs>
            <w:rPr/>
          </w:pPr>
          <w:hyperlink w:anchor="__RefHeading___Toc1518715_1280447820">
            <w:r>
              <w:rPr>
                <w:webHidden/>
                <w:rStyle w:val="IndexLink"/>
                <w:rtl w:val="true"/>
              </w:rPr>
              <w:t>نسب عبيد اللّه بن قيس الرقيات من قبل أبويه</w:t>
            </w:r>
            <w:r>
              <w:rPr>
                <w:rStyle w:val="IndexLink"/>
                <w:rtl w:val="true"/>
              </w:rPr>
              <w:t>:</w:t>
              <w:tab/>
            </w:r>
            <w:r>
              <w:rPr>
                <w:rStyle w:val="IndexLink"/>
              </w:rPr>
              <w:t>78</w:t>
            </w:r>
          </w:hyperlink>
        </w:p>
        <w:p>
          <w:pPr>
            <w:pStyle w:val="Contents4"/>
            <w:tabs>
              <w:tab w:val="clear" w:pos="8176"/>
              <w:tab w:val="right" w:pos="9026" w:leader="dot"/>
            </w:tabs>
            <w:rPr/>
          </w:pPr>
          <w:hyperlink w:anchor="__RefHeading___Toc1518717_1280447820">
            <w:r>
              <w:rPr>
                <w:webHidden/>
                <w:rStyle w:val="IndexLink"/>
                <w:rtl w:val="true"/>
              </w:rPr>
              <w:t>سبب لقبه بالرقيات</w:t>
            </w:r>
            <w:r>
              <w:rPr>
                <w:rStyle w:val="IndexLink"/>
                <w:rtl w:val="true"/>
              </w:rPr>
              <w:t>:</w:t>
              <w:tab/>
            </w:r>
            <w:r>
              <w:rPr>
                <w:rStyle w:val="IndexLink"/>
              </w:rPr>
              <w:t>78</w:t>
            </w:r>
          </w:hyperlink>
        </w:p>
        <w:p>
          <w:pPr>
            <w:pStyle w:val="Contents4"/>
            <w:tabs>
              <w:tab w:val="clear" w:pos="8176"/>
              <w:tab w:val="right" w:pos="9026" w:leader="dot"/>
            </w:tabs>
            <w:rPr/>
          </w:pPr>
          <w:hyperlink w:anchor="__RefHeading___Toc1518719_1280447820">
            <w:r>
              <w:rPr>
                <w:webHidden/>
                <w:rStyle w:val="IndexLink"/>
                <w:rtl w:val="true"/>
              </w:rPr>
              <w:t>مصعب بن عبد الرحمن والي المدينة</w:t>
            </w:r>
            <w:r>
              <w:rPr>
                <w:rStyle w:val="IndexLink"/>
                <w:rtl w:val="true"/>
              </w:rPr>
              <w:t>:</w:t>
              <w:tab/>
            </w:r>
            <w:r>
              <w:rPr>
                <w:rStyle w:val="IndexLink"/>
              </w:rPr>
              <w:t>78</w:t>
            </w:r>
          </w:hyperlink>
        </w:p>
        <w:p>
          <w:pPr>
            <w:pStyle w:val="Contents4"/>
            <w:tabs>
              <w:tab w:val="clear" w:pos="8176"/>
              <w:tab w:val="right" w:pos="9026" w:leader="dot"/>
            </w:tabs>
            <w:rPr/>
          </w:pPr>
          <w:hyperlink w:anchor="__RefHeading___Toc1518721_1280447820">
            <w:r>
              <w:rPr>
                <w:webHidden/>
                <w:rStyle w:val="IndexLink"/>
                <w:rtl w:val="true"/>
              </w:rPr>
              <w:t>هو شاعر قريش</w:t>
            </w:r>
            <w:r>
              <w:rPr>
                <w:rStyle w:val="IndexLink"/>
                <w:rtl w:val="true"/>
              </w:rPr>
              <w:t>:</w:t>
              <w:tab/>
            </w:r>
            <w:r>
              <w:rPr>
                <w:rStyle w:val="IndexLink"/>
              </w:rPr>
              <w:t>79</w:t>
            </w:r>
          </w:hyperlink>
        </w:p>
        <w:p>
          <w:pPr>
            <w:pStyle w:val="Contents4"/>
            <w:tabs>
              <w:tab w:val="clear" w:pos="8176"/>
              <w:tab w:val="right" w:pos="9026" w:leader="dot"/>
            </w:tabs>
            <w:rPr/>
          </w:pPr>
          <w:hyperlink w:anchor="__RefHeading___Toc1518723_1280447820">
            <w:r>
              <w:rPr>
                <w:webHidden/>
                <w:rStyle w:val="IndexLink"/>
                <w:rtl w:val="true"/>
              </w:rPr>
              <w:t>عرض شعره على طلحة الزهري فمدحه</w:t>
            </w:r>
            <w:r>
              <w:rPr>
                <w:rStyle w:val="IndexLink"/>
                <w:rtl w:val="true"/>
              </w:rPr>
              <w:t>:</w:t>
              <w:tab/>
            </w:r>
            <w:r>
              <w:rPr>
                <w:rStyle w:val="IndexLink"/>
              </w:rPr>
              <w:t>79</w:t>
            </w:r>
          </w:hyperlink>
        </w:p>
        <w:p>
          <w:pPr>
            <w:pStyle w:val="Contents4"/>
            <w:tabs>
              <w:tab w:val="clear" w:pos="8176"/>
              <w:tab w:val="right" w:pos="9026" w:leader="dot"/>
            </w:tabs>
            <w:rPr/>
          </w:pPr>
          <w:hyperlink w:anchor="__RefHeading___Toc1518725_1280447820">
            <w:r>
              <w:rPr>
                <w:webHidden/>
                <w:rStyle w:val="IndexLink"/>
                <w:rtl w:val="true"/>
              </w:rPr>
              <w:t>كان زبيري الهوى و خرج على عبد الملك ثم استجار بابن جعفر فعفا عنه</w:t>
            </w:r>
            <w:r>
              <w:rPr>
                <w:rStyle w:val="IndexLink"/>
                <w:rtl w:val="true"/>
              </w:rPr>
              <w:t>:</w:t>
              <w:tab/>
            </w:r>
            <w:r>
              <w:rPr>
                <w:rStyle w:val="IndexLink"/>
              </w:rPr>
              <w:t>81</w:t>
            </w:r>
          </w:hyperlink>
        </w:p>
        <w:p>
          <w:pPr>
            <w:pStyle w:val="Contents4"/>
            <w:tabs>
              <w:tab w:val="clear" w:pos="8176"/>
              <w:tab w:val="right" w:pos="9026" w:leader="dot"/>
            </w:tabs>
            <w:rPr/>
          </w:pPr>
          <w:hyperlink w:anchor="__RefHeading___Toc1518727_1280447820">
            <w:r>
              <w:rPr>
                <w:webHidden/>
                <w:rStyle w:val="IndexLink"/>
                <w:rtl w:val="true"/>
              </w:rPr>
              <w:t>مدح عبد الملك بما لم يرضه فأمنه و قطع عطاءه فتعهد له به ابن جعفر طول حياته</w:t>
            </w:r>
            <w:r>
              <w:rPr>
                <w:rStyle w:val="IndexLink"/>
                <w:rtl w:val="true"/>
              </w:rPr>
              <w:t>:</w:t>
              <w:tab/>
            </w:r>
            <w:r>
              <w:rPr>
                <w:rStyle w:val="IndexLink"/>
              </w:rPr>
              <w:t>83</w:t>
            </w:r>
          </w:hyperlink>
        </w:p>
        <w:p>
          <w:pPr>
            <w:pStyle w:val="Contents4"/>
            <w:tabs>
              <w:tab w:val="clear" w:pos="8176"/>
              <w:tab w:val="right" w:pos="9026" w:leader="dot"/>
            </w:tabs>
            <w:rPr/>
          </w:pPr>
          <w:hyperlink w:anchor="__RefHeading___Toc1518729_1280447820">
            <w:r>
              <w:rPr>
                <w:webHidden/>
                <w:rStyle w:val="IndexLink"/>
                <w:rtl w:val="true"/>
              </w:rPr>
              <w:t>اعترض عليه عبد الملك في شعر له فأجابه</w:t>
            </w:r>
            <w:r>
              <w:rPr>
                <w:rStyle w:val="IndexLink"/>
                <w:rtl w:val="true"/>
              </w:rPr>
              <w:t>:</w:t>
              <w:tab/>
            </w:r>
            <w:r>
              <w:rPr>
                <w:rStyle w:val="IndexLink"/>
              </w:rPr>
              <w:t>85</w:t>
            </w:r>
          </w:hyperlink>
        </w:p>
        <w:p>
          <w:pPr>
            <w:pStyle w:val="Contents4"/>
            <w:tabs>
              <w:tab w:val="clear" w:pos="8176"/>
              <w:tab w:val="right" w:pos="9026" w:leader="dot"/>
            </w:tabs>
            <w:rPr/>
          </w:pPr>
          <w:hyperlink w:anchor="__RefHeading___Toc1518731_1280447820">
            <w:r>
              <w:rPr>
                <w:webHidden/>
                <w:rStyle w:val="IndexLink"/>
                <w:rtl w:val="true"/>
              </w:rPr>
              <w:t>رواية أخرى في شفاعة ابن جعفر له عند عبد الملك</w:t>
            </w:r>
            <w:r>
              <w:rPr>
                <w:rStyle w:val="IndexLink"/>
                <w:rtl w:val="true"/>
              </w:rPr>
              <w:t>:</w:t>
              <w:tab/>
            </w:r>
            <w:r>
              <w:rPr>
                <w:rStyle w:val="IndexLink"/>
              </w:rPr>
              <w:t>85</w:t>
            </w:r>
          </w:hyperlink>
        </w:p>
        <w:p>
          <w:pPr>
            <w:pStyle w:val="Contents4"/>
            <w:tabs>
              <w:tab w:val="clear" w:pos="8176"/>
              <w:tab w:val="right" w:pos="9026" w:leader="dot"/>
            </w:tabs>
            <w:rPr/>
          </w:pPr>
          <w:hyperlink w:anchor="__RefHeading___Toc1518733_1280447820">
            <w:r>
              <w:rPr>
                <w:webHidden/>
                <w:rStyle w:val="IndexLink"/>
                <w:rtl w:val="true"/>
              </w:rPr>
              <w:t>نسبة ما في هذه الأخبار من الأغاني</w:t>
            </w:r>
            <w:r>
              <w:rPr>
                <w:rStyle w:val="IndexLink"/>
                <w:rtl w:val="true"/>
              </w:rPr>
              <w:tab/>
            </w:r>
            <w:r>
              <w:rPr>
                <w:rStyle w:val="IndexLink"/>
              </w:rPr>
              <w:t>87</w:t>
            </w:r>
          </w:hyperlink>
        </w:p>
        <w:p>
          <w:pPr>
            <w:pStyle w:val="Contents5"/>
            <w:tabs>
              <w:tab w:val="clear" w:pos="7892"/>
              <w:tab w:val="right" w:pos="9026" w:leader="dot"/>
            </w:tabs>
            <w:rPr/>
          </w:pPr>
          <w:hyperlink w:anchor="__RefHeading___Toc1518735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518737_1280447820">
            <w:r>
              <w:rPr>
                <w:webHidden/>
                <w:rStyle w:val="IndexLink"/>
                <w:rtl w:val="true"/>
              </w:rPr>
              <w:t>صوت</w:t>
            </w:r>
            <w:r>
              <w:rPr>
                <w:rStyle w:val="IndexLink"/>
                <w:rtl w:val="true"/>
              </w:rPr>
              <w:tab/>
            </w:r>
            <w:r>
              <w:rPr>
                <w:rStyle w:val="IndexLink"/>
              </w:rPr>
              <w:t>87</w:t>
            </w:r>
          </w:hyperlink>
        </w:p>
        <w:p>
          <w:pPr>
            <w:pStyle w:val="Contents5"/>
            <w:tabs>
              <w:tab w:val="clear" w:pos="7892"/>
              <w:tab w:val="right" w:pos="9026" w:leader="dot"/>
            </w:tabs>
            <w:rPr/>
          </w:pPr>
          <w:hyperlink w:anchor="__RefHeading___Toc1518739_1280447820">
            <w:r>
              <w:rPr>
                <w:webHidden/>
                <w:rStyle w:val="IndexLink"/>
                <w:rtl w:val="true"/>
              </w:rPr>
              <w:t>صوت</w:t>
            </w:r>
            <w:r>
              <w:rPr>
                <w:rStyle w:val="IndexLink"/>
                <w:rtl w:val="true"/>
              </w:rPr>
              <w:tab/>
            </w:r>
            <w:r>
              <w:rPr>
                <w:rStyle w:val="IndexLink"/>
              </w:rPr>
              <w:t>88</w:t>
            </w:r>
          </w:hyperlink>
        </w:p>
        <w:p>
          <w:pPr>
            <w:pStyle w:val="Contents4"/>
            <w:tabs>
              <w:tab w:val="clear" w:pos="8176"/>
              <w:tab w:val="right" w:pos="9026" w:leader="dot"/>
            </w:tabs>
            <w:rPr/>
          </w:pPr>
          <w:hyperlink w:anchor="__RefHeading___Toc1518741_1280447820">
            <w:r>
              <w:rPr>
                <w:webHidden/>
                <w:rStyle w:val="IndexLink"/>
                <w:rtl w:val="true"/>
              </w:rPr>
              <w:t>فتك عبد اللّه بن علي ببني أمية لشعر له</w:t>
            </w:r>
            <w:r>
              <w:rPr>
                <w:rStyle w:val="IndexLink"/>
                <w:rtl w:val="true"/>
              </w:rPr>
              <w:t>:</w:t>
              <w:tab/>
            </w:r>
            <w:r>
              <w:rPr>
                <w:rStyle w:val="IndexLink"/>
              </w:rPr>
              <w:t>88</w:t>
            </w:r>
          </w:hyperlink>
        </w:p>
        <w:p>
          <w:pPr>
            <w:pStyle w:val="Contents4"/>
            <w:tabs>
              <w:tab w:val="clear" w:pos="8176"/>
              <w:tab w:val="right" w:pos="9026" w:leader="dot"/>
            </w:tabs>
            <w:rPr/>
          </w:pPr>
          <w:hyperlink w:anchor="__RefHeading___Toc1518743_1280447820">
            <w:r>
              <w:rPr>
                <w:webHidden/>
                <w:rStyle w:val="IndexLink"/>
                <w:rtl w:val="true"/>
              </w:rPr>
              <w:t>سمع الرشيد قينة تغنى بشعره في مدح بني أمية فغضب فحرّفته</w:t>
            </w:r>
            <w:r>
              <w:rPr>
                <w:rStyle w:val="IndexLink"/>
                <w:rtl w:val="true"/>
              </w:rPr>
              <w:t>:</w:t>
              <w:tab/>
            </w:r>
            <w:r>
              <w:rPr>
                <w:rStyle w:val="IndexLink"/>
              </w:rPr>
              <w:t>89</w:t>
            </w:r>
          </w:hyperlink>
        </w:p>
        <w:p>
          <w:pPr>
            <w:pStyle w:val="Contents5"/>
            <w:tabs>
              <w:tab w:val="clear" w:pos="7892"/>
              <w:tab w:val="right" w:pos="9026" w:leader="dot"/>
            </w:tabs>
            <w:rPr/>
          </w:pPr>
          <w:hyperlink w:anchor="__RefHeading___Toc1518745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518747_1280447820">
            <w:r>
              <w:rPr>
                <w:webHidden/>
                <w:rStyle w:val="IndexLink"/>
                <w:rtl w:val="true"/>
              </w:rPr>
              <w:t>صوت</w:t>
            </w:r>
            <w:r>
              <w:rPr>
                <w:rStyle w:val="IndexLink"/>
                <w:rtl w:val="true"/>
              </w:rPr>
              <w:tab/>
            </w:r>
            <w:r>
              <w:rPr>
                <w:rStyle w:val="IndexLink"/>
              </w:rPr>
              <w:t>89</w:t>
            </w:r>
          </w:hyperlink>
        </w:p>
        <w:p>
          <w:pPr>
            <w:pStyle w:val="Contents4"/>
            <w:tabs>
              <w:tab w:val="clear" w:pos="8176"/>
              <w:tab w:val="right" w:pos="9026" w:leader="dot"/>
            </w:tabs>
            <w:rPr/>
          </w:pPr>
          <w:hyperlink w:anchor="__RefHeading___Toc1518749_1280447820">
            <w:r>
              <w:rPr>
                <w:webHidden/>
                <w:rStyle w:val="IndexLink"/>
                <w:rtl w:val="true"/>
              </w:rPr>
              <w:t>شيء مما عيب عليه في شعره</w:t>
            </w:r>
            <w:r>
              <w:rPr>
                <w:rStyle w:val="IndexLink"/>
                <w:rtl w:val="true"/>
              </w:rPr>
              <w:t>:</w:t>
              <w:tab/>
            </w:r>
            <w:r>
              <w:rPr>
                <w:rStyle w:val="IndexLink"/>
              </w:rPr>
              <w:t>90</w:t>
            </w:r>
          </w:hyperlink>
        </w:p>
        <w:p>
          <w:pPr>
            <w:pStyle w:val="Contents5"/>
            <w:tabs>
              <w:tab w:val="clear" w:pos="7892"/>
              <w:tab w:val="right" w:pos="9026" w:leader="dot"/>
            </w:tabs>
            <w:rPr/>
          </w:pPr>
          <w:hyperlink w:anchor="__RefHeading___Toc1518751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518753_1280447820">
            <w:r>
              <w:rPr>
                <w:webHidden/>
                <w:rStyle w:val="IndexLink"/>
                <w:rtl w:val="true"/>
              </w:rPr>
              <w:t>صوت</w:t>
            </w:r>
            <w:r>
              <w:rPr>
                <w:rStyle w:val="IndexLink"/>
                <w:rtl w:val="true"/>
              </w:rPr>
              <w:tab/>
            </w:r>
            <w:r>
              <w:rPr>
                <w:rStyle w:val="IndexLink"/>
              </w:rPr>
              <w:t>90</w:t>
            </w:r>
          </w:hyperlink>
        </w:p>
        <w:p>
          <w:pPr>
            <w:pStyle w:val="Contents4"/>
            <w:tabs>
              <w:tab w:val="clear" w:pos="8176"/>
              <w:tab w:val="right" w:pos="9026" w:leader="dot"/>
            </w:tabs>
            <w:rPr/>
          </w:pPr>
          <w:hyperlink w:anchor="__RefHeading___Toc1518755_1280447820">
            <w:r>
              <w:rPr>
                <w:webHidden/>
                <w:rStyle w:val="IndexLink"/>
                <w:rtl w:val="true"/>
              </w:rPr>
              <w:t>قال يونس عنه</w:t>
            </w:r>
            <w:r>
              <w:rPr>
                <w:rStyle w:val="IndexLink"/>
                <w:rtl w:val="true"/>
              </w:rPr>
              <w:t xml:space="preserve">: </w:t>
            </w:r>
            <w:r>
              <w:rPr>
                <w:rStyle w:val="IndexLink"/>
                <w:rtl w:val="true"/>
              </w:rPr>
              <w:t>إنه ليس بفصيح و لا ثقة</w:t>
            </w:r>
            <w:r>
              <w:rPr>
                <w:rStyle w:val="IndexLink"/>
                <w:rtl w:val="true"/>
              </w:rPr>
              <w:t>:</w:t>
              <w:tab/>
            </w:r>
            <w:r>
              <w:rPr>
                <w:rStyle w:val="IndexLink"/>
              </w:rPr>
              <w:t>90</w:t>
            </w:r>
          </w:hyperlink>
        </w:p>
        <w:p>
          <w:pPr>
            <w:pStyle w:val="Contents4"/>
            <w:tabs>
              <w:tab w:val="clear" w:pos="8176"/>
              <w:tab w:val="right" w:pos="9026" w:leader="dot"/>
            </w:tabs>
            <w:rPr/>
          </w:pPr>
          <w:hyperlink w:anchor="__RefHeading___Toc1518757_1280447820">
            <w:r>
              <w:rPr>
                <w:webHidden/>
                <w:rStyle w:val="IndexLink"/>
                <w:rtl w:val="true"/>
              </w:rPr>
              <w:t>انتقد ابن أبي عتيق شعرا له</w:t>
            </w:r>
            <w:r>
              <w:rPr>
                <w:rStyle w:val="IndexLink"/>
                <w:rtl w:val="true"/>
              </w:rPr>
              <w:t>:</w:t>
              <w:tab/>
            </w:r>
            <w:r>
              <w:rPr>
                <w:rStyle w:val="IndexLink"/>
              </w:rPr>
              <w:t>91</w:t>
            </w:r>
          </w:hyperlink>
        </w:p>
        <w:p>
          <w:pPr>
            <w:pStyle w:val="Contents5"/>
            <w:tabs>
              <w:tab w:val="clear" w:pos="7892"/>
              <w:tab w:val="right" w:pos="9026" w:leader="dot"/>
            </w:tabs>
            <w:rPr/>
          </w:pPr>
          <w:hyperlink w:anchor="__RefHeading___Toc1518759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518761_1280447820">
            <w:r>
              <w:rPr>
                <w:webHidden/>
                <w:rStyle w:val="IndexLink"/>
                <w:rtl w:val="true"/>
              </w:rPr>
              <w:t>صوت</w:t>
            </w:r>
            <w:r>
              <w:rPr>
                <w:rStyle w:val="IndexLink"/>
                <w:rtl w:val="true"/>
              </w:rPr>
              <w:tab/>
            </w:r>
            <w:r>
              <w:rPr>
                <w:rStyle w:val="IndexLink"/>
              </w:rPr>
              <w:t>91</w:t>
            </w:r>
          </w:hyperlink>
        </w:p>
        <w:p>
          <w:pPr>
            <w:pStyle w:val="Contents4"/>
            <w:tabs>
              <w:tab w:val="clear" w:pos="8176"/>
              <w:tab w:val="right" w:pos="9026" w:leader="dot"/>
            </w:tabs>
            <w:rPr/>
          </w:pPr>
          <w:hyperlink w:anchor="__RefHeading___Toc1518763_1280447820">
            <w:r>
              <w:rPr>
                <w:webHidden/>
                <w:rStyle w:val="IndexLink"/>
                <w:rtl w:val="true"/>
              </w:rPr>
              <w:t>حكم الوادي و دنانير</w:t>
            </w:r>
            <w:r>
              <w:rPr>
                <w:rStyle w:val="IndexLink"/>
                <w:rtl w:val="true"/>
              </w:rPr>
              <w:t>:</w:t>
              <w:tab/>
            </w:r>
            <w:r>
              <w:rPr>
                <w:rStyle w:val="IndexLink"/>
              </w:rPr>
              <w:t>91</w:t>
            </w:r>
          </w:hyperlink>
        </w:p>
        <w:p>
          <w:pPr>
            <w:pStyle w:val="Contents4"/>
            <w:tabs>
              <w:tab w:val="clear" w:pos="8176"/>
              <w:tab w:val="right" w:pos="9026" w:leader="dot"/>
            </w:tabs>
            <w:rPr/>
          </w:pPr>
          <w:hyperlink w:anchor="__RefHeading___Toc1518765_1280447820">
            <w:r>
              <w:rPr>
                <w:webHidden/>
                <w:rStyle w:val="IndexLink"/>
                <w:rtl w:val="true"/>
              </w:rPr>
              <w:t>شعر ابن قيس الرقيات في كثيرة التي نزل بها بالكوفة</w:t>
            </w:r>
            <w:r>
              <w:rPr>
                <w:rStyle w:val="IndexLink"/>
                <w:rtl w:val="true"/>
              </w:rPr>
              <w:t>:</w:t>
              <w:tab/>
            </w:r>
            <w:r>
              <w:rPr>
                <w:rStyle w:val="IndexLink"/>
              </w:rPr>
              <w:t>92</w:t>
            </w:r>
          </w:hyperlink>
        </w:p>
        <w:p>
          <w:pPr>
            <w:pStyle w:val="Contents5"/>
            <w:tabs>
              <w:tab w:val="clear" w:pos="7892"/>
              <w:tab w:val="right" w:pos="9026" w:leader="dot"/>
            </w:tabs>
            <w:rPr/>
          </w:pPr>
          <w:hyperlink w:anchor="__RefHeading___Toc1518767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518769_1280447820">
            <w:r>
              <w:rPr>
                <w:webHidden/>
                <w:rStyle w:val="IndexLink"/>
                <w:rtl w:val="true"/>
              </w:rPr>
              <w:t>صوت</w:t>
            </w:r>
            <w:r>
              <w:rPr>
                <w:rStyle w:val="IndexLink"/>
                <w:rtl w:val="true"/>
              </w:rPr>
              <w:tab/>
            </w:r>
            <w:r>
              <w:rPr>
                <w:rStyle w:val="IndexLink"/>
              </w:rPr>
              <w:t>92</w:t>
            </w:r>
          </w:hyperlink>
        </w:p>
        <w:p>
          <w:pPr>
            <w:pStyle w:val="Contents4"/>
            <w:tabs>
              <w:tab w:val="clear" w:pos="8176"/>
              <w:tab w:val="right" w:pos="9026" w:leader="dot"/>
            </w:tabs>
            <w:rPr/>
          </w:pPr>
          <w:hyperlink w:anchor="__RefHeading___Toc1518771_1280447820">
            <w:r>
              <w:rPr>
                <w:webHidden/>
                <w:rStyle w:val="IndexLink"/>
                <w:rtl w:val="true"/>
              </w:rPr>
              <w:t>سعيد بن المسيب و ابن قيس الرقيات</w:t>
            </w:r>
            <w:r>
              <w:rPr>
                <w:rStyle w:val="IndexLink"/>
                <w:rtl w:val="true"/>
              </w:rPr>
              <w:t>:</w:t>
              <w:tab/>
            </w:r>
            <w:r>
              <w:rPr>
                <w:rStyle w:val="IndexLink"/>
              </w:rPr>
              <w:t>94</w:t>
            </w:r>
          </w:hyperlink>
        </w:p>
        <w:p>
          <w:pPr>
            <w:pStyle w:val="Contents5"/>
            <w:tabs>
              <w:tab w:val="clear" w:pos="7892"/>
              <w:tab w:val="right" w:pos="9026" w:leader="dot"/>
            </w:tabs>
            <w:rPr/>
          </w:pPr>
          <w:hyperlink w:anchor="__RefHeading___Toc1518773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518775_1280447820">
            <w:r>
              <w:rPr>
                <w:webHidden/>
                <w:rStyle w:val="IndexLink"/>
                <w:rtl w:val="true"/>
              </w:rPr>
              <w:t>صوت</w:t>
            </w:r>
            <w:r>
              <w:rPr>
                <w:rStyle w:val="IndexLink"/>
                <w:rtl w:val="true"/>
              </w:rPr>
              <w:tab/>
            </w:r>
            <w:r>
              <w:rPr>
                <w:rStyle w:val="IndexLink"/>
              </w:rPr>
              <w:t>94</w:t>
            </w:r>
          </w:hyperlink>
        </w:p>
        <w:p>
          <w:pPr>
            <w:pStyle w:val="Contents4"/>
            <w:tabs>
              <w:tab w:val="clear" w:pos="8176"/>
              <w:tab w:val="right" w:pos="9026" w:leader="dot"/>
            </w:tabs>
            <w:rPr/>
          </w:pPr>
          <w:hyperlink w:anchor="__RefHeading___Toc1518777_1280447820">
            <w:r>
              <w:rPr>
                <w:webHidden/>
                <w:rStyle w:val="IndexLink"/>
                <w:rtl w:val="true"/>
              </w:rPr>
              <w:t>وفد على حمزة بن الزبير فوصله</w:t>
            </w:r>
            <w:r>
              <w:rPr>
                <w:rStyle w:val="IndexLink"/>
                <w:rtl w:val="true"/>
              </w:rPr>
              <w:t>:</w:t>
              <w:tab/>
            </w:r>
            <w:r>
              <w:rPr>
                <w:rStyle w:val="IndexLink"/>
              </w:rPr>
              <w:t>96</w:t>
            </w:r>
          </w:hyperlink>
        </w:p>
        <w:p>
          <w:pPr>
            <w:pStyle w:val="Contents4"/>
            <w:tabs>
              <w:tab w:val="clear" w:pos="8176"/>
              <w:tab w:val="right" w:pos="9026" w:leader="dot"/>
            </w:tabs>
            <w:rPr/>
          </w:pPr>
          <w:hyperlink w:anchor="__RefHeading___Toc1518779_1280447820">
            <w:r>
              <w:rPr>
                <w:webHidden/>
                <w:rStyle w:val="IndexLink"/>
                <w:rtl w:val="true"/>
              </w:rPr>
              <w:t>ذكر ما قاله ابن قيس الرقيات و غنّي فيه</w:t>
            </w:r>
            <w:r>
              <w:rPr>
                <w:rStyle w:val="IndexLink"/>
                <w:rtl w:val="true"/>
              </w:rPr>
              <w:tab/>
            </w:r>
            <w:r>
              <w:rPr>
                <w:rStyle w:val="IndexLink"/>
              </w:rPr>
              <w:t>97</w:t>
            </w:r>
          </w:hyperlink>
        </w:p>
        <w:p>
          <w:pPr>
            <w:pStyle w:val="Contents5"/>
            <w:tabs>
              <w:tab w:val="clear" w:pos="7892"/>
              <w:tab w:val="right" w:pos="9026" w:leader="dot"/>
            </w:tabs>
            <w:rPr/>
          </w:pPr>
          <w:hyperlink w:anchor="__RefHeading___Toc1518781_1280447820">
            <w:r>
              <w:rPr>
                <w:webHidden/>
                <w:rStyle w:val="IndexLink"/>
                <w:rtl w:val="true"/>
              </w:rPr>
              <w:t>صوت</w:t>
            </w:r>
            <w:r>
              <w:rPr>
                <w:rStyle w:val="IndexLink"/>
                <w:rtl w:val="true"/>
              </w:rPr>
              <w:tab/>
            </w:r>
            <w:r>
              <w:rPr>
                <w:rStyle w:val="IndexLink"/>
              </w:rPr>
              <w:t>97</w:t>
            </w:r>
          </w:hyperlink>
        </w:p>
        <w:p>
          <w:pPr>
            <w:pStyle w:val="Contents5"/>
            <w:tabs>
              <w:tab w:val="clear" w:pos="7892"/>
              <w:tab w:val="right" w:pos="9026" w:leader="dot"/>
            </w:tabs>
            <w:rPr/>
          </w:pPr>
          <w:hyperlink w:anchor="__RefHeading___Toc1518783_1280447820">
            <w:r>
              <w:rPr>
                <w:webHidden/>
                <w:rStyle w:val="IndexLink"/>
                <w:rtl w:val="true"/>
              </w:rPr>
              <w:t>صوت</w:t>
            </w:r>
            <w:r>
              <w:rPr>
                <w:rStyle w:val="IndexLink"/>
                <w:rtl w:val="true"/>
              </w:rPr>
              <w:tab/>
            </w:r>
            <w:r>
              <w:rPr>
                <w:rStyle w:val="IndexLink"/>
              </w:rPr>
              <w:t>97</w:t>
            </w:r>
          </w:hyperlink>
        </w:p>
        <w:p>
          <w:pPr>
            <w:pStyle w:val="Contents5"/>
            <w:tabs>
              <w:tab w:val="clear" w:pos="7892"/>
              <w:tab w:val="right" w:pos="9026" w:leader="dot"/>
            </w:tabs>
            <w:rPr/>
          </w:pPr>
          <w:hyperlink w:anchor="__RefHeading___Toc1518785_1280447820">
            <w:r>
              <w:rPr>
                <w:webHidden/>
                <w:rStyle w:val="IndexLink"/>
                <w:rtl w:val="true"/>
              </w:rPr>
              <w:t>صوت</w:t>
            </w:r>
            <w:r>
              <w:rPr>
                <w:rStyle w:val="IndexLink"/>
                <w:rtl w:val="true"/>
              </w:rPr>
              <w:tab/>
            </w:r>
            <w:r>
              <w:rPr>
                <w:rStyle w:val="IndexLink"/>
              </w:rPr>
              <w:t>97</w:t>
            </w:r>
          </w:hyperlink>
        </w:p>
        <w:p>
          <w:pPr>
            <w:pStyle w:val="Contents4"/>
            <w:tabs>
              <w:tab w:val="clear" w:pos="8176"/>
              <w:tab w:val="right" w:pos="9026" w:leader="dot"/>
            </w:tabs>
            <w:rPr/>
          </w:pPr>
          <w:hyperlink w:anchor="__RefHeading___Toc1518787_1280447820">
            <w:r>
              <w:rPr>
                <w:webHidden/>
                <w:rStyle w:val="IndexLink"/>
                <w:rtl w:val="true"/>
              </w:rPr>
              <w:t>فضل ابن أبي عتيق شعره على شعر كثير</w:t>
            </w:r>
            <w:r>
              <w:rPr>
                <w:rStyle w:val="IndexLink"/>
                <w:rtl w:val="true"/>
              </w:rPr>
              <w:t>:</w:t>
              <w:tab/>
            </w:r>
            <w:r>
              <w:rPr>
                <w:rStyle w:val="IndexLink"/>
              </w:rPr>
              <w:t>97</w:t>
            </w:r>
          </w:hyperlink>
        </w:p>
        <w:p>
          <w:pPr>
            <w:pStyle w:val="Contents4"/>
            <w:tabs>
              <w:tab w:val="clear" w:pos="8176"/>
              <w:tab w:val="right" w:pos="9026" w:leader="dot"/>
            </w:tabs>
            <w:rPr/>
          </w:pPr>
          <w:hyperlink w:anchor="__RefHeading___Toc1518789_1280447820">
            <w:r>
              <w:rPr>
                <w:webHidden/>
                <w:rStyle w:val="IndexLink"/>
                <w:rtl w:val="true"/>
              </w:rPr>
              <w:t>صادف رقية بنت عبد الواحد في الطواف فشبب بها</w:t>
            </w:r>
            <w:r>
              <w:rPr>
                <w:rStyle w:val="IndexLink"/>
                <w:rtl w:val="true"/>
              </w:rPr>
              <w:t>:</w:t>
              <w:tab/>
            </w:r>
            <w:r>
              <w:rPr>
                <w:rStyle w:val="IndexLink"/>
              </w:rPr>
              <w:t>98</w:t>
            </w:r>
          </w:hyperlink>
        </w:p>
        <w:p>
          <w:pPr>
            <w:pStyle w:val="Contents5"/>
            <w:tabs>
              <w:tab w:val="clear" w:pos="7892"/>
              <w:tab w:val="right" w:pos="9026" w:leader="dot"/>
            </w:tabs>
            <w:rPr/>
          </w:pPr>
          <w:hyperlink w:anchor="__RefHeading___Toc1518791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518793_1280447820">
            <w:r>
              <w:rPr>
                <w:webHidden/>
                <w:rStyle w:val="IndexLink"/>
                <w:rtl w:val="true"/>
              </w:rPr>
              <w:t>صوت</w:t>
            </w:r>
            <w:r>
              <w:rPr>
                <w:rStyle w:val="IndexLink"/>
                <w:rtl w:val="true"/>
              </w:rPr>
              <w:tab/>
            </w:r>
            <w:r>
              <w:rPr>
                <w:rStyle w:val="IndexLink"/>
              </w:rPr>
              <w:t>100</w:t>
            </w:r>
          </w:hyperlink>
        </w:p>
        <w:p>
          <w:pPr>
            <w:pStyle w:val="Contents4"/>
            <w:tabs>
              <w:tab w:val="clear" w:pos="8176"/>
              <w:tab w:val="right" w:pos="9026" w:leader="dot"/>
            </w:tabs>
            <w:rPr/>
          </w:pPr>
          <w:hyperlink w:anchor="__RefHeading___Toc1518795_1280447820">
            <w:r>
              <w:rPr>
                <w:webHidden/>
                <w:rStyle w:val="IndexLink"/>
                <w:rtl w:val="true"/>
              </w:rPr>
              <w:t>نسبة هذا الصوت الذي في الخبر المتقدّم و خبره و هو أيضا مما قاله ابن قيس في رقيّة</w:t>
            </w:r>
            <w:r>
              <w:rPr>
                <w:rStyle w:val="IndexLink"/>
                <w:rtl w:val="true"/>
              </w:rPr>
              <w:tab/>
            </w:r>
            <w:r>
              <w:rPr>
                <w:rStyle w:val="IndexLink"/>
              </w:rPr>
              <w:t>100</w:t>
            </w:r>
          </w:hyperlink>
        </w:p>
        <w:p>
          <w:pPr>
            <w:pStyle w:val="Contents5"/>
            <w:tabs>
              <w:tab w:val="clear" w:pos="7892"/>
              <w:tab w:val="right" w:pos="9026" w:leader="dot"/>
            </w:tabs>
            <w:rPr/>
          </w:pPr>
          <w:hyperlink w:anchor="__RefHeading___Toc1518797_1280447820">
            <w:r>
              <w:rPr>
                <w:webHidden/>
                <w:rStyle w:val="IndexLink"/>
                <w:rtl w:val="true"/>
              </w:rPr>
              <w:t>صوت</w:t>
            </w:r>
            <w:r>
              <w:rPr>
                <w:rStyle w:val="IndexLink"/>
                <w:rtl w:val="true"/>
              </w:rPr>
              <w:tab/>
            </w:r>
            <w:r>
              <w:rPr>
                <w:rStyle w:val="IndexLink"/>
              </w:rPr>
              <w:t>100</w:t>
            </w:r>
          </w:hyperlink>
        </w:p>
        <w:p>
          <w:pPr>
            <w:pStyle w:val="Contents4"/>
            <w:tabs>
              <w:tab w:val="clear" w:pos="8176"/>
              <w:tab w:val="right" w:pos="9026" w:leader="dot"/>
            </w:tabs>
            <w:rPr/>
          </w:pPr>
          <w:hyperlink w:anchor="__RefHeading___Toc1518799_1280447820">
            <w:r>
              <w:rPr>
                <w:webHidden/>
                <w:rStyle w:val="IndexLink"/>
                <w:rtl w:val="true"/>
              </w:rPr>
              <w:t>عود إلى تفضيل ابن أبي عتيق له على كثير</w:t>
            </w:r>
            <w:r>
              <w:rPr>
                <w:rStyle w:val="IndexLink"/>
                <w:rtl w:val="true"/>
              </w:rPr>
              <w:t>:</w:t>
              <w:tab/>
            </w:r>
            <w:r>
              <w:rPr>
                <w:rStyle w:val="IndexLink"/>
              </w:rPr>
              <w:t>100</w:t>
            </w:r>
          </w:hyperlink>
        </w:p>
        <w:p>
          <w:pPr>
            <w:pStyle w:val="Contents4"/>
            <w:tabs>
              <w:tab w:val="clear" w:pos="8176"/>
              <w:tab w:val="right" w:pos="9026" w:leader="dot"/>
            </w:tabs>
            <w:rPr/>
          </w:pPr>
          <w:hyperlink w:anchor="__RefHeading___Toc1518801_1280447820">
            <w:r>
              <w:rPr>
                <w:webHidden/>
                <w:rStyle w:val="IndexLink"/>
                <w:rtl w:val="true"/>
              </w:rPr>
              <w:t>أنشد أبو السائب المخزومي شعره فمدحه</w:t>
            </w:r>
            <w:r>
              <w:rPr>
                <w:rStyle w:val="IndexLink"/>
                <w:rtl w:val="true"/>
              </w:rPr>
              <w:t>:</w:t>
              <w:tab/>
            </w:r>
            <w:r>
              <w:rPr>
                <w:rStyle w:val="IndexLink"/>
              </w:rPr>
              <w:t>101</w:t>
            </w:r>
          </w:hyperlink>
        </w:p>
        <w:p>
          <w:pPr>
            <w:pStyle w:val="Contents5"/>
            <w:tabs>
              <w:tab w:val="clear" w:pos="7892"/>
              <w:tab w:val="right" w:pos="9026" w:leader="dot"/>
            </w:tabs>
            <w:rPr/>
          </w:pPr>
          <w:hyperlink w:anchor="__RefHeading___Toc1518803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518805_1280447820">
            <w:r>
              <w:rPr>
                <w:webHidden/>
                <w:rStyle w:val="IndexLink"/>
                <w:rtl w:val="true"/>
              </w:rPr>
              <w:t>صوت</w:t>
            </w:r>
            <w:r>
              <w:rPr>
                <w:rStyle w:val="IndexLink"/>
                <w:rtl w:val="true"/>
              </w:rPr>
              <w:tab/>
            </w:r>
            <w:r>
              <w:rPr>
                <w:rStyle w:val="IndexLink"/>
              </w:rPr>
              <w:t>101</w:t>
            </w:r>
          </w:hyperlink>
        </w:p>
        <w:p>
          <w:pPr>
            <w:pStyle w:val="Contents4"/>
            <w:tabs>
              <w:tab w:val="clear" w:pos="8176"/>
              <w:tab w:val="right" w:pos="9026" w:leader="dot"/>
            </w:tabs>
            <w:rPr/>
          </w:pPr>
          <w:hyperlink w:anchor="__RefHeading___Toc1518807_1280447820">
            <w:r>
              <w:rPr>
                <w:webHidden/>
                <w:rStyle w:val="IndexLink"/>
                <w:rtl w:val="true"/>
              </w:rPr>
              <w:t>أنشد أشعب من شعره محمد بن عبد اللّه فمدحه</w:t>
            </w:r>
            <w:r>
              <w:rPr>
                <w:rStyle w:val="IndexLink"/>
                <w:rtl w:val="true"/>
              </w:rPr>
              <w:t>:</w:t>
              <w:tab/>
            </w:r>
            <w:r>
              <w:rPr>
                <w:rStyle w:val="IndexLink"/>
              </w:rPr>
              <w:t>101</w:t>
            </w:r>
          </w:hyperlink>
        </w:p>
        <w:p>
          <w:pPr>
            <w:pStyle w:val="Contents4"/>
            <w:tabs>
              <w:tab w:val="clear" w:pos="8176"/>
              <w:tab w:val="right" w:pos="9026" w:leader="dot"/>
            </w:tabs>
            <w:rPr/>
          </w:pPr>
          <w:hyperlink w:anchor="__RefHeading___Toc1518809_1280447820">
            <w:r>
              <w:rPr>
                <w:webHidden/>
                <w:rStyle w:val="IndexLink"/>
                <w:rtl w:val="true"/>
              </w:rPr>
              <w:t>صوت من المائة المختارة</w:t>
            </w:r>
            <w:r>
              <w:rPr>
                <w:rStyle w:val="IndexLink"/>
                <w:rtl w:val="true"/>
              </w:rPr>
              <w:tab/>
            </w:r>
            <w:r>
              <w:rPr>
                <w:rStyle w:val="IndexLink"/>
              </w:rPr>
              <w:t>102</w:t>
            </w:r>
          </w:hyperlink>
        </w:p>
        <w:p>
          <w:pPr>
            <w:pStyle w:val="Contents3"/>
            <w:tabs>
              <w:tab w:val="clear" w:pos="8459"/>
              <w:tab w:val="right" w:pos="9026" w:leader="dot"/>
            </w:tabs>
            <w:rPr/>
          </w:pPr>
          <w:hyperlink w:anchor="__RefHeading___Toc1518811_1280447820">
            <w:r>
              <w:rPr>
                <w:webHidden/>
                <w:rStyle w:val="IndexLink"/>
              </w:rPr>
              <w:t>4</w:t>
            </w:r>
            <w:r>
              <w:rPr>
                <w:rStyle w:val="IndexLink"/>
                <w:rtl w:val="true"/>
              </w:rPr>
              <w:t xml:space="preserve"> - </w:t>
            </w:r>
            <w:r>
              <w:rPr>
                <w:rStyle w:val="IndexLink"/>
                <w:rtl w:val="true"/>
              </w:rPr>
              <w:t>ذكر مالك بن أبي السّمح و أخباره و نسبه</w:t>
            </w:r>
            <w:r>
              <w:rPr>
                <w:rStyle w:val="IndexLink"/>
                <w:rtl w:val="true"/>
              </w:rPr>
              <w:tab/>
            </w:r>
            <w:r>
              <w:rPr>
                <w:rStyle w:val="IndexLink"/>
              </w:rPr>
              <w:t>103</w:t>
            </w:r>
          </w:hyperlink>
        </w:p>
        <w:p>
          <w:pPr>
            <w:pStyle w:val="Contents4"/>
            <w:tabs>
              <w:tab w:val="clear" w:pos="8176"/>
              <w:tab w:val="right" w:pos="9026" w:leader="dot"/>
            </w:tabs>
            <w:rPr/>
          </w:pPr>
          <w:hyperlink w:anchor="__RefHeading___Toc1518813_1280447820">
            <w:r>
              <w:rPr>
                <w:webHidden/>
                <w:rStyle w:val="IndexLink"/>
                <w:rtl w:val="true"/>
              </w:rPr>
              <w:t>نسبه و كنيته و بعض صفاته</w:t>
            </w:r>
            <w:r>
              <w:rPr>
                <w:rStyle w:val="IndexLink"/>
                <w:rtl w:val="true"/>
              </w:rPr>
              <w:t>:</w:t>
              <w:tab/>
            </w:r>
            <w:r>
              <w:rPr>
                <w:rStyle w:val="IndexLink"/>
              </w:rPr>
              <w:t>103</w:t>
            </w:r>
          </w:hyperlink>
        </w:p>
        <w:p>
          <w:pPr>
            <w:pStyle w:val="Contents4"/>
            <w:tabs>
              <w:tab w:val="clear" w:pos="8176"/>
              <w:tab w:val="right" w:pos="9026" w:leader="dot"/>
            </w:tabs>
            <w:rPr/>
          </w:pPr>
          <w:hyperlink w:anchor="__RefHeading___Toc1518815_1280447820">
            <w:r>
              <w:rPr>
                <w:webHidden/>
                <w:rStyle w:val="IndexLink"/>
                <w:rtl w:val="true"/>
              </w:rPr>
              <w:t>أساتذته في الغناء و موته في خلافة المنصور</w:t>
            </w:r>
            <w:r>
              <w:rPr>
                <w:rStyle w:val="IndexLink"/>
                <w:rtl w:val="true"/>
              </w:rPr>
              <w:t>:</w:t>
              <w:tab/>
            </w:r>
            <w:r>
              <w:rPr>
                <w:rStyle w:val="IndexLink"/>
              </w:rPr>
              <w:t>103</w:t>
            </w:r>
          </w:hyperlink>
        </w:p>
        <w:p>
          <w:pPr>
            <w:pStyle w:val="Contents4"/>
            <w:tabs>
              <w:tab w:val="clear" w:pos="8176"/>
              <w:tab w:val="right" w:pos="9026" w:leader="dot"/>
            </w:tabs>
            <w:rPr/>
          </w:pPr>
          <w:hyperlink w:anchor="__RefHeading___Toc1518817_1280447820">
            <w:r>
              <w:rPr>
                <w:webHidden/>
                <w:rStyle w:val="IndexLink"/>
                <w:rtl w:val="true"/>
              </w:rPr>
              <w:t>كان أبوه منقطعا إلى ابن جعفر و السبب في ذلك</w:t>
            </w:r>
            <w:r>
              <w:rPr>
                <w:rStyle w:val="IndexLink"/>
                <w:rtl w:val="true"/>
              </w:rPr>
              <w:t>:</w:t>
              <w:tab/>
            </w:r>
            <w:r>
              <w:rPr>
                <w:rStyle w:val="IndexLink"/>
              </w:rPr>
              <w:t>103</w:t>
            </w:r>
          </w:hyperlink>
        </w:p>
        <w:p>
          <w:pPr>
            <w:pStyle w:val="Contents4"/>
            <w:tabs>
              <w:tab w:val="clear" w:pos="8176"/>
              <w:tab w:val="right" w:pos="9026" w:leader="dot"/>
            </w:tabs>
            <w:rPr/>
          </w:pPr>
          <w:hyperlink w:anchor="__RefHeading___Toc1518819_1280447820">
            <w:r>
              <w:rPr>
                <w:webHidden/>
                <w:rStyle w:val="IndexLink"/>
                <w:rtl w:val="true"/>
              </w:rPr>
              <w:t>أدرك الدولة العباسية و قدم على سليمان بن علي فأجازه</w:t>
            </w:r>
            <w:r>
              <w:rPr>
                <w:rStyle w:val="IndexLink"/>
                <w:rtl w:val="true"/>
              </w:rPr>
              <w:t>:</w:t>
              <w:tab/>
            </w:r>
            <w:r>
              <w:rPr>
                <w:rStyle w:val="IndexLink"/>
              </w:rPr>
              <w:t>104</w:t>
            </w:r>
          </w:hyperlink>
        </w:p>
        <w:p>
          <w:pPr>
            <w:pStyle w:val="Contents4"/>
            <w:tabs>
              <w:tab w:val="clear" w:pos="8176"/>
              <w:tab w:val="right" w:pos="9026" w:leader="dot"/>
            </w:tabs>
            <w:rPr/>
          </w:pPr>
          <w:hyperlink w:anchor="__RefHeading___Toc1518821_1280447820">
            <w:r>
              <w:rPr>
                <w:webHidden/>
                <w:rStyle w:val="IndexLink"/>
                <w:rtl w:val="true"/>
              </w:rPr>
              <w:t>ملازمته في أول أمره باب حمزة بن الزبير و أخذه الغناء عن معبد</w:t>
            </w:r>
            <w:r>
              <w:rPr>
                <w:rStyle w:val="IndexLink"/>
                <w:rtl w:val="true"/>
              </w:rPr>
              <w:t>:</w:t>
              <w:tab/>
            </w:r>
            <w:r>
              <w:rPr>
                <w:rStyle w:val="IndexLink"/>
              </w:rPr>
              <w:t>104</w:t>
            </w:r>
          </w:hyperlink>
        </w:p>
        <w:p>
          <w:pPr>
            <w:pStyle w:val="Contents4"/>
            <w:tabs>
              <w:tab w:val="clear" w:pos="8176"/>
              <w:tab w:val="right" w:pos="9026" w:leader="dot"/>
            </w:tabs>
            <w:rPr/>
          </w:pPr>
          <w:hyperlink w:anchor="__RefHeading___Toc1518823_1280447820">
            <w:r>
              <w:rPr>
                <w:webHidden/>
                <w:rStyle w:val="IndexLink"/>
                <w:rtl w:val="true"/>
              </w:rPr>
              <w:t>كان يغني ليلة الجمعة</w:t>
            </w:r>
            <w:r>
              <w:rPr>
                <w:rStyle w:val="IndexLink"/>
                <w:rtl w:val="true"/>
              </w:rPr>
              <w:t>:</w:t>
              <w:tab/>
            </w:r>
            <w:r>
              <w:rPr>
                <w:rStyle w:val="IndexLink"/>
              </w:rPr>
              <w:t>106</w:t>
            </w:r>
          </w:hyperlink>
        </w:p>
        <w:p>
          <w:pPr>
            <w:pStyle w:val="Contents4"/>
            <w:tabs>
              <w:tab w:val="clear" w:pos="8176"/>
              <w:tab w:val="right" w:pos="9026" w:leader="dot"/>
            </w:tabs>
            <w:rPr/>
          </w:pPr>
          <w:hyperlink w:anchor="__RefHeading___Toc1518825_1280447820">
            <w:r>
              <w:rPr>
                <w:webHidden/>
                <w:rStyle w:val="IndexLink"/>
                <w:rtl w:val="true"/>
              </w:rPr>
              <w:t>مالك بن أبي السمح و سليمان بن علي</w:t>
            </w:r>
            <w:r>
              <w:rPr>
                <w:rStyle w:val="IndexLink"/>
                <w:rtl w:val="true"/>
              </w:rPr>
              <w:t>:</w:t>
              <w:tab/>
            </w:r>
            <w:r>
              <w:rPr>
                <w:rStyle w:val="IndexLink"/>
              </w:rPr>
              <w:t>108</w:t>
            </w:r>
          </w:hyperlink>
        </w:p>
        <w:p>
          <w:pPr>
            <w:pStyle w:val="Contents4"/>
            <w:tabs>
              <w:tab w:val="clear" w:pos="8176"/>
              <w:tab w:val="right" w:pos="9026" w:leader="dot"/>
            </w:tabs>
            <w:rPr/>
          </w:pPr>
          <w:hyperlink w:anchor="__RefHeading___Toc1518827_1280447820">
            <w:r>
              <w:rPr>
                <w:webHidden/>
                <w:rStyle w:val="IndexLink"/>
                <w:rtl w:val="true"/>
              </w:rPr>
              <w:t>مالك بن أبي السمح في كبره</w:t>
            </w:r>
            <w:r>
              <w:rPr>
                <w:rStyle w:val="IndexLink"/>
                <w:rtl w:val="true"/>
              </w:rPr>
              <w:t>:</w:t>
              <w:tab/>
            </w:r>
            <w:r>
              <w:rPr>
                <w:rStyle w:val="IndexLink"/>
              </w:rPr>
              <w:t>108</w:t>
            </w:r>
          </w:hyperlink>
        </w:p>
        <w:p>
          <w:pPr>
            <w:pStyle w:val="Contents4"/>
            <w:tabs>
              <w:tab w:val="clear" w:pos="8176"/>
              <w:tab w:val="right" w:pos="9026" w:leader="dot"/>
            </w:tabs>
            <w:rPr/>
          </w:pPr>
          <w:hyperlink w:anchor="__RefHeading___Toc1518829_1280447820">
            <w:r>
              <w:rPr>
                <w:webHidden/>
                <w:rStyle w:val="IndexLink"/>
                <w:rtl w:val="true"/>
              </w:rPr>
              <w:t>مالك بن أبي السمح و عجاجة المخنث</w:t>
            </w:r>
            <w:r>
              <w:rPr>
                <w:rStyle w:val="IndexLink"/>
                <w:rtl w:val="true"/>
              </w:rPr>
              <w:t>:</w:t>
              <w:tab/>
            </w:r>
            <w:r>
              <w:rPr>
                <w:rStyle w:val="IndexLink"/>
              </w:rPr>
              <w:t>110</w:t>
            </w:r>
          </w:hyperlink>
        </w:p>
        <w:p>
          <w:pPr>
            <w:pStyle w:val="Contents4"/>
            <w:tabs>
              <w:tab w:val="clear" w:pos="8176"/>
              <w:tab w:val="right" w:pos="9026" w:leader="dot"/>
            </w:tabs>
            <w:rPr/>
          </w:pPr>
          <w:hyperlink w:anchor="__RefHeading___Toc1518831_1280447820">
            <w:r>
              <w:rPr>
                <w:webHidden/>
                <w:rStyle w:val="IndexLink"/>
                <w:rtl w:val="true"/>
              </w:rPr>
              <w:t>مالك و معبد و ابن عائشة عند يزيد بن عبد الملك</w:t>
            </w:r>
            <w:r>
              <w:rPr>
                <w:rStyle w:val="IndexLink"/>
                <w:rtl w:val="true"/>
              </w:rPr>
              <w:t>:</w:t>
              <w:tab/>
            </w:r>
            <w:r>
              <w:rPr>
                <w:rStyle w:val="IndexLink"/>
              </w:rPr>
              <w:t>110</w:t>
            </w:r>
          </w:hyperlink>
        </w:p>
        <w:p>
          <w:pPr>
            <w:pStyle w:val="Contents4"/>
            <w:tabs>
              <w:tab w:val="clear" w:pos="8176"/>
              <w:tab w:val="right" w:pos="9026" w:leader="dot"/>
            </w:tabs>
            <w:rPr/>
          </w:pPr>
          <w:hyperlink w:anchor="__RefHeading___Toc1518833_1280447820">
            <w:r>
              <w:rPr>
                <w:webHidden/>
                <w:rStyle w:val="IndexLink"/>
                <w:rtl w:val="true"/>
              </w:rPr>
              <w:t>غنى جعفرا و محمدا ابني سليمان بن علي فلامهما أبوهما</w:t>
            </w:r>
            <w:r>
              <w:rPr>
                <w:rStyle w:val="IndexLink"/>
                <w:rtl w:val="true"/>
              </w:rPr>
              <w:t>:</w:t>
              <w:tab/>
            </w:r>
            <w:r>
              <w:rPr>
                <w:rStyle w:val="IndexLink"/>
              </w:rPr>
              <w:t>112</w:t>
            </w:r>
          </w:hyperlink>
        </w:p>
        <w:p>
          <w:pPr>
            <w:pStyle w:val="Contents5"/>
            <w:tabs>
              <w:tab w:val="clear" w:pos="7892"/>
              <w:tab w:val="right" w:pos="9026" w:leader="dot"/>
            </w:tabs>
            <w:rPr/>
          </w:pPr>
          <w:hyperlink w:anchor="__RefHeading___Toc1518835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518837_1280447820">
            <w:r>
              <w:rPr>
                <w:webHidden/>
                <w:rStyle w:val="IndexLink"/>
                <w:rtl w:val="true"/>
              </w:rPr>
              <w:t>صوت</w:t>
            </w:r>
            <w:r>
              <w:rPr>
                <w:rStyle w:val="IndexLink"/>
                <w:rtl w:val="true"/>
              </w:rPr>
              <w:tab/>
            </w:r>
            <w:r>
              <w:rPr>
                <w:rStyle w:val="IndexLink"/>
              </w:rPr>
              <w:t>112</w:t>
            </w:r>
          </w:hyperlink>
        </w:p>
        <w:p>
          <w:pPr>
            <w:pStyle w:val="Contents4"/>
            <w:tabs>
              <w:tab w:val="clear" w:pos="8176"/>
              <w:tab w:val="right" w:pos="9026" w:leader="dot"/>
            </w:tabs>
            <w:rPr/>
          </w:pPr>
          <w:hyperlink w:anchor="__RefHeading___Toc1518839_1280447820">
            <w:r>
              <w:rPr>
                <w:webHidden/>
                <w:rStyle w:val="IndexLink"/>
                <w:rtl w:val="true"/>
              </w:rPr>
              <w:t>مدحه الحسين بن عبد اللّه بشعر</w:t>
            </w:r>
            <w:r>
              <w:rPr>
                <w:rStyle w:val="IndexLink"/>
                <w:rtl w:val="true"/>
              </w:rPr>
              <w:t>:</w:t>
              <w:tab/>
            </w:r>
            <w:r>
              <w:rPr>
                <w:rStyle w:val="IndexLink"/>
              </w:rPr>
              <w:t>112</w:t>
            </w:r>
          </w:hyperlink>
        </w:p>
        <w:p>
          <w:pPr>
            <w:pStyle w:val="Contents5"/>
            <w:tabs>
              <w:tab w:val="clear" w:pos="7892"/>
              <w:tab w:val="right" w:pos="9026" w:leader="dot"/>
            </w:tabs>
            <w:rPr/>
          </w:pPr>
          <w:hyperlink w:anchor="__RefHeading___Toc1518841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518843_1280447820">
            <w:r>
              <w:rPr>
                <w:webHidden/>
                <w:rStyle w:val="IndexLink"/>
                <w:rtl w:val="true"/>
              </w:rPr>
              <w:t>صوت</w:t>
            </w:r>
            <w:r>
              <w:rPr>
                <w:rStyle w:val="IndexLink"/>
                <w:rtl w:val="true"/>
              </w:rPr>
              <w:tab/>
            </w:r>
            <w:r>
              <w:rPr>
                <w:rStyle w:val="IndexLink"/>
              </w:rPr>
              <w:t>112</w:t>
            </w:r>
          </w:hyperlink>
        </w:p>
        <w:p>
          <w:pPr>
            <w:pStyle w:val="Contents4"/>
            <w:tabs>
              <w:tab w:val="clear" w:pos="8176"/>
              <w:tab w:val="right" w:pos="9026" w:leader="dot"/>
            </w:tabs>
            <w:rPr/>
          </w:pPr>
          <w:hyperlink w:anchor="__RefHeading___Toc1518845_1280447820">
            <w:r>
              <w:rPr>
                <w:webHidden/>
                <w:rStyle w:val="IndexLink"/>
                <w:rtl w:val="true"/>
              </w:rPr>
              <w:t>غنى الوليد فلم يطربه ثم غناه ثانيا فأطربه</w:t>
            </w:r>
            <w:r>
              <w:rPr>
                <w:rStyle w:val="IndexLink"/>
                <w:rtl w:val="true"/>
              </w:rPr>
              <w:t>:</w:t>
              <w:tab/>
            </w:r>
            <w:r>
              <w:rPr>
                <w:rStyle w:val="IndexLink"/>
              </w:rPr>
              <w:t>113</w:t>
            </w:r>
          </w:hyperlink>
        </w:p>
        <w:p>
          <w:pPr>
            <w:pStyle w:val="Contents4"/>
            <w:tabs>
              <w:tab w:val="clear" w:pos="8176"/>
              <w:tab w:val="right" w:pos="9026" w:leader="dot"/>
            </w:tabs>
            <w:rPr/>
          </w:pPr>
          <w:hyperlink w:anchor="__RefHeading___Toc1518847_1280447820">
            <w:r>
              <w:rPr>
                <w:webHidden/>
                <w:rStyle w:val="IndexLink"/>
                <w:rtl w:val="true"/>
              </w:rPr>
              <w:t>كان يأخذ أغاني غيره و يغيرها، و رأى إسحاق في ذلك</w:t>
            </w:r>
            <w:r>
              <w:rPr>
                <w:rStyle w:val="IndexLink"/>
                <w:rtl w:val="true"/>
              </w:rPr>
              <w:t>:</w:t>
              <w:tab/>
            </w:r>
            <w:r>
              <w:rPr>
                <w:rStyle w:val="IndexLink"/>
              </w:rPr>
              <w:t>113</w:t>
            </w:r>
          </w:hyperlink>
        </w:p>
        <w:p>
          <w:pPr>
            <w:pStyle w:val="Contents4"/>
            <w:tabs>
              <w:tab w:val="clear" w:pos="8176"/>
              <w:tab w:val="right" w:pos="9026" w:leader="dot"/>
            </w:tabs>
            <w:rPr/>
          </w:pPr>
          <w:hyperlink w:anchor="__RefHeading___Toc1518849_1280447820">
            <w:r>
              <w:rPr>
                <w:webHidden/>
                <w:rStyle w:val="IndexLink"/>
                <w:rtl w:val="true"/>
              </w:rPr>
              <w:t>أخذ صوتا من حمار</w:t>
            </w:r>
            <w:r>
              <w:rPr>
                <w:rStyle w:val="IndexLink"/>
                <w:rtl w:val="true"/>
              </w:rPr>
              <w:t>:</w:t>
              <w:tab/>
            </w:r>
            <w:r>
              <w:rPr>
                <w:rStyle w:val="IndexLink"/>
              </w:rPr>
              <w:t>115</w:t>
            </w:r>
          </w:hyperlink>
        </w:p>
        <w:p>
          <w:pPr>
            <w:pStyle w:val="Contents4"/>
            <w:tabs>
              <w:tab w:val="clear" w:pos="8176"/>
              <w:tab w:val="right" w:pos="9026" w:leader="dot"/>
            </w:tabs>
            <w:rPr/>
          </w:pPr>
          <w:hyperlink w:anchor="__RefHeading___Toc1518851_1280447820">
            <w:r>
              <w:rPr>
                <w:webHidden/>
                <w:rStyle w:val="IndexLink"/>
                <w:rtl w:val="true"/>
              </w:rPr>
              <w:t>أخذ صوتا من حائك</w:t>
            </w:r>
            <w:r>
              <w:rPr>
                <w:rStyle w:val="IndexLink"/>
                <w:rtl w:val="true"/>
              </w:rPr>
              <w:t>:</w:t>
              <w:tab/>
            </w:r>
            <w:r>
              <w:rPr>
                <w:rStyle w:val="IndexLink"/>
              </w:rPr>
              <w:t>117</w:t>
            </w:r>
          </w:hyperlink>
        </w:p>
        <w:p>
          <w:pPr>
            <w:pStyle w:val="Contents4"/>
            <w:tabs>
              <w:tab w:val="clear" w:pos="8176"/>
              <w:tab w:val="right" w:pos="9026" w:leader="dot"/>
            </w:tabs>
            <w:rPr/>
          </w:pPr>
          <w:hyperlink w:anchor="__RefHeading___Toc1518853_1280447820">
            <w:r>
              <w:rPr>
                <w:webHidden/>
                <w:rStyle w:val="IndexLink"/>
                <w:rtl w:val="true"/>
              </w:rPr>
              <w:t>نسبة هذين الصوتين</w:t>
            </w:r>
            <w:r>
              <w:rPr>
                <w:rStyle w:val="IndexLink"/>
                <w:rtl w:val="true"/>
              </w:rPr>
              <w:tab/>
            </w:r>
            <w:r>
              <w:rPr>
                <w:rStyle w:val="IndexLink"/>
              </w:rPr>
              <w:t>117</w:t>
            </w:r>
          </w:hyperlink>
        </w:p>
        <w:p>
          <w:pPr>
            <w:pStyle w:val="Contents5"/>
            <w:tabs>
              <w:tab w:val="clear" w:pos="7892"/>
              <w:tab w:val="right" w:pos="9026" w:leader="dot"/>
            </w:tabs>
            <w:rPr/>
          </w:pPr>
          <w:hyperlink w:anchor="__RefHeading___Toc1518855_1280447820">
            <w:r>
              <w:rPr>
                <w:webHidden/>
                <w:rStyle w:val="IndexLink"/>
                <w:rtl w:val="true"/>
              </w:rPr>
              <w:t>صوت</w:t>
            </w:r>
            <w:r>
              <w:rPr>
                <w:rStyle w:val="IndexLink"/>
                <w:rtl w:val="true"/>
              </w:rPr>
              <w:tab/>
            </w:r>
            <w:r>
              <w:rPr>
                <w:rStyle w:val="IndexLink"/>
              </w:rPr>
              <w:t>117</w:t>
            </w:r>
          </w:hyperlink>
        </w:p>
        <w:p>
          <w:pPr>
            <w:pStyle w:val="Contents5"/>
            <w:tabs>
              <w:tab w:val="clear" w:pos="7892"/>
              <w:tab w:val="right" w:pos="9026" w:leader="dot"/>
            </w:tabs>
            <w:rPr/>
          </w:pPr>
          <w:hyperlink w:anchor="__RefHeading___Toc1518857_1280447820">
            <w:r>
              <w:rPr>
                <w:webHidden/>
                <w:rStyle w:val="IndexLink"/>
                <w:rtl w:val="true"/>
              </w:rPr>
              <w:t>صوت</w:t>
            </w:r>
            <w:r>
              <w:rPr>
                <w:rStyle w:val="IndexLink"/>
                <w:rtl w:val="true"/>
              </w:rPr>
              <w:tab/>
            </w:r>
            <w:r>
              <w:rPr>
                <w:rStyle w:val="IndexLink"/>
              </w:rPr>
              <w:t>117</w:t>
            </w:r>
          </w:hyperlink>
        </w:p>
        <w:p>
          <w:pPr>
            <w:pStyle w:val="Contents4"/>
            <w:tabs>
              <w:tab w:val="clear" w:pos="8176"/>
              <w:tab w:val="right" w:pos="9026" w:leader="dot"/>
            </w:tabs>
            <w:rPr/>
          </w:pPr>
          <w:hyperlink w:anchor="__RefHeading___Toc1518859_1280447820">
            <w:r>
              <w:rPr>
                <w:webHidden/>
                <w:rStyle w:val="IndexLink"/>
                <w:rtl w:val="true"/>
              </w:rPr>
              <w:t>هرب مع ابن عائشة يوم مقتل الوليد</w:t>
            </w:r>
            <w:r>
              <w:rPr>
                <w:rStyle w:val="IndexLink"/>
                <w:rtl w:val="true"/>
              </w:rPr>
              <w:t>:</w:t>
              <w:tab/>
            </w:r>
            <w:r>
              <w:rPr>
                <w:rStyle w:val="IndexLink"/>
              </w:rPr>
              <w:t>117</w:t>
            </w:r>
          </w:hyperlink>
        </w:p>
        <w:p>
          <w:pPr>
            <w:pStyle w:val="Contents5"/>
            <w:tabs>
              <w:tab w:val="clear" w:pos="7892"/>
              <w:tab w:val="right" w:pos="9026" w:leader="dot"/>
            </w:tabs>
            <w:rPr/>
          </w:pPr>
          <w:hyperlink w:anchor="__RefHeading___Toc1518861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518863_1280447820">
            <w:r>
              <w:rPr>
                <w:webHidden/>
                <w:rStyle w:val="IndexLink"/>
                <w:rtl w:val="true"/>
              </w:rPr>
              <w:t>صوت</w:t>
            </w:r>
            <w:r>
              <w:rPr>
                <w:rStyle w:val="IndexLink"/>
                <w:rtl w:val="true"/>
              </w:rPr>
              <w:tab/>
            </w:r>
            <w:r>
              <w:rPr>
                <w:rStyle w:val="IndexLink"/>
              </w:rPr>
              <w:t>118</w:t>
            </w:r>
          </w:hyperlink>
        </w:p>
        <w:p>
          <w:pPr>
            <w:pStyle w:val="Contents4"/>
            <w:tabs>
              <w:tab w:val="clear" w:pos="8176"/>
              <w:tab w:val="right" w:pos="9026" w:leader="dot"/>
            </w:tabs>
            <w:rPr/>
          </w:pPr>
          <w:hyperlink w:anchor="__RefHeading___Toc1518865_1280447820">
            <w:r>
              <w:rPr>
                <w:webHidden/>
                <w:rStyle w:val="IndexLink"/>
                <w:rtl w:val="true"/>
              </w:rPr>
              <w:t>شعر في رثائه</w:t>
            </w:r>
            <w:r>
              <w:rPr>
                <w:rStyle w:val="IndexLink"/>
                <w:rtl w:val="true"/>
              </w:rPr>
              <w:t>:</w:t>
              <w:tab/>
            </w:r>
            <w:r>
              <w:rPr>
                <w:rStyle w:val="IndexLink"/>
              </w:rPr>
              <w:t>118</w:t>
            </w:r>
          </w:hyperlink>
        </w:p>
        <w:p>
          <w:pPr>
            <w:pStyle w:val="Contents4"/>
            <w:tabs>
              <w:tab w:val="clear" w:pos="8176"/>
              <w:tab w:val="right" w:pos="9026" w:leader="dot"/>
            </w:tabs>
            <w:rPr/>
          </w:pPr>
          <w:hyperlink w:anchor="__RefHeading___Toc1518867_1280447820">
            <w:r>
              <w:rPr>
                <w:webHidden/>
                <w:rStyle w:val="IndexLink"/>
                <w:rtl w:val="true"/>
              </w:rPr>
              <w:t>صوت من المائة المختارة</w:t>
            </w:r>
            <w:r>
              <w:rPr>
                <w:rStyle w:val="IndexLink"/>
                <w:rtl w:val="true"/>
              </w:rPr>
              <w:tab/>
            </w:r>
            <w:r>
              <w:rPr>
                <w:rStyle w:val="IndexLink"/>
              </w:rPr>
              <w:t>118</w:t>
            </w:r>
          </w:hyperlink>
        </w:p>
        <w:p>
          <w:pPr>
            <w:pStyle w:val="Contents3"/>
            <w:tabs>
              <w:tab w:val="clear" w:pos="8459"/>
              <w:tab w:val="right" w:pos="9026" w:leader="dot"/>
            </w:tabs>
            <w:rPr/>
          </w:pPr>
          <w:hyperlink w:anchor="__RefHeading___Toc1518869_1280447820">
            <w:r>
              <w:rPr>
                <w:webHidden/>
                <w:rStyle w:val="IndexLink"/>
              </w:rPr>
              <w:t>5</w:t>
            </w:r>
            <w:r>
              <w:rPr>
                <w:rStyle w:val="IndexLink"/>
                <w:rtl w:val="true"/>
              </w:rPr>
              <w:t xml:space="preserve"> - </w:t>
            </w:r>
            <w:r>
              <w:rPr>
                <w:rStyle w:val="IndexLink"/>
                <w:rtl w:val="true"/>
              </w:rPr>
              <w:t>خبر النّهديّ في هذا الشعر و خبر الوليد بن عقبة و قد مضى نسبه في أوّل الكتاب</w:t>
            </w:r>
            <w:r>
              <w:rPr>
                <w:rStyle w:val="IndexLink"/>
                <w:rtl w:val="true"/>
              </w:rPr>
              <w:tab/>
            </w:r>
            <w:r>
              <w:rPr>
                <w:rStyle w:val="IndexLink"/>
              </w:rPr>
              <w:t>120</w:t>
            </w:r>
          </w:hyperlink>
        </w:p>
        <w:p>
          <w:pPr>
            <w:pStyle w:val="Contents4"/>
            <w:tabs>
              <w:tab w:val="clear" w:pos="8176"/>
              <w:tab w:val="right" w:pos="9026" w:leader="dot"/>
            </w:tabs>
            <w:rPr/>
          </w:pPr>
          <w:hyperlink w:anchor="__RefHeading___Toc1518871_1280447820">
            <w:r>
              <w:rPr>
                <w:webHidden/>
                <w:rStyle w:val="IndexLink"/>
                <w:rtl w:val="true"/>
              </w:rPr>
              <w:t>الحارث بن مارية و زهير بن جناب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518873_1280447820">
            <w:r>
              <w:rPr>
                <w:webHidden/>
                <w:rStyle w:val="IndexLink"/>
                <w:rtl w:val="true"/>
              </w:rPr>
              <w:t>شعر للوليد بن عقبة أجابه عنه الفضل بن العباس</w:t>
            </w:r>
            <w:r>
              <w:rPr>
                <w:rStyle w:val="IndexLink"/>
                <w:rtl w:val="true"/>
              </w:rPr>
              <w:t>:</w:t>
              <w:tab/>
            </w:r>
            <w:r>
              <w:rPr>
                <w:rStyle w:val="IndexLink"/>
              </w:rPr>
              <w:t>121</w:t>
            </w:r>
          </w:hyperlink>
        </w:p>
        <w:p>
          <w:pPr>
            <w:pStyle w:val="Contents5"/>
            <w:tabs>
              <w:tab w:val="clear" w:pos="7892"/>
              <w:tab w:val="right" w:pos="9026" w:leader="dot"/>
            </w:tabs>
            <w:rPr/>
          </w:pPr>
          <w:hyperlink w:anchor="__RefHeading___Toc1518875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518877_1280447820">
            <w:r>
              <w:rPr>
                <w:webHidden/>
                <w:rStyle w:val="IndexLink"/>
                <w:rtl w:val="true"/>
              </w:rPr>
              <w:t>صوت</w:t>
            </w:r>
            <w:r>
              <w:rPr>
                <w:rStyle w:val="IndexLink"/>
                <w:rtl w:val="true"/>
              </w:rPr>
              <w:tab/>
            </w:r>
            <w:r>
              <w:rPr>
                <w:rStyle w:val="IndexLink"/>
              </w:rPr>
              <w:t>122</w:t>
            </w:r>
          </w:hyperlink>
        </w:p>
        <w:p>
          <w:pPr>
            <w:pStyle w:val="Contents3"/>
            <w:tabs>
              <w:tab w:val="clear" w:pos="8459"/>
              <w:tab w:val="right" w:pos="9026" w:leader="dot"/>
            </w:tabs>
            <w:rPr/>
          </w:pPr>
          <w:hyperlink w:anchor="__RefHeading___Toc1518879_1280447820">
            <w:r>
              <w:rPr>
                <w:webHidden/>
                <w:rStyle w:val="IndexLink"/>
              </w:rPr>
              <w:t>6</w:t>
            </w:r>
            <w:r>
              <w:rPr>
                <w:rStyle w:val="IndexLink"/>
                <w:rtl w:val="true"/>
              </w:rPr>
              <w:t xml:space="preserve"> - </w:t>
            </w:r>
            <w:r>
              <w:rPr>
                <w:rStyle w:val="IndexLink"/>
                <w:rtl w:val="true"/>
              </w:rPr>
              <w:t>ذكر باقي خبر الوليد بن عقبة و نسبه</w:t>
            </w:r>
            <w:r>
              <w:rPr>
                <w:rStyle w:val="IndexLink"/>
                <w:rtl w:val="true"/>
              </w:rPr>
              <w:tab/>
            </w:r>
            <w:r>
              <w:rPr>
                <w:rStyle w:val="IndexLink"/>
              </w:rPr>
              <w:t>123</w:t>
            </w:r>
          </w:hyperlink>
        </w:p>
        <w:p>
          <w:pPr>
            <w:pStyle w:val="Contents4"/>
            <w:tabs>
              <w:tab w:val="clear" w:pos="8176"/>
              <w:tab w:val="right" w:pos="9026" w:leader="dot"/>
            </w:tabs>
            <w:rPr/>
          </w:pPr>
          <w:hyperlink w:anchor="__RefHeading___Toc1518881_1280447820">
            <w:r>
              <w:rPr>
                <w:webHidden/>
                <w:rStyle w:val="IndexLink"/>
                <w:rtl w:val="true"/>
              </w:rPr>
              <w:t>نسب الوليد بن عقبة و ولايته الكوفة ثم عزله و حدّه بالشراب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518883_1280447820">
            <w:r>
              <w:rPr>
                <w:webHidden/>
                <w:rStyle w:val="IndexLink"/>
                <w:rtl w:val="true"/>
              </w:rPr>
              <w:t>رثاؤه عثمان و تحريضه معاوية على الأخذ بثأره</w:t>
            </w:r>
            <w:r>
              <w:rPr>
                <w:rStyle w:val="IndexLink"/>
                <w:rtl w:val="true"/>
              </w:rPr>
              <w:t>:</w:t>
              <w:tab/>
            </w:r>
            <w:r>
              <w:rPr>
                <w:rStyle w:val="IndexLink"/>
              </w:rPr>
              <w:t>123</w:t>
            </w:r>
          </w:hyperlink>
        </w:p>
        <w:p>
          <w:pPr>
            <w:pStyle w:val="Contents4"/>
            <w:tabs>
              <w:tab w:val="clear" w:pos="8176"/>
              <w:tab w:val="right" w:pos="9026" w:leader="dot"/>
            </w:tabs>
            <w:rPr/>
          </w:pPr>
          <w:hyperlink w:anchor="__RefHeading___Toc1518885_1280447820">
            <w:r>
              <w:rPr>
                <w:webHidden/>
                <w:rStyle w:val="IndexLink"/>
                <w:rtl w:val="true"/>
              </w:rPr>
              <w:t>كان يجالس عثمان على سريره فقال شعرا ولاه به الكوفة</w:t>
            </w:r>
            <w:r>
              <w:rPr>
                <w:rStyle w:val="IndexLink"/>
                <w:rtl w:val="true"/>
              </w:rPr>
              <w:t>:</w:t>
              <w:tab/>
            </w:r>
            <w:r>
              <w:rPr>
                <w:rStyle w:val="IndexLink"/>
              </w:rPr>
              <w:t>123</w:t>
            </w:r>
          </w:hyperlink>
        </w:p>
        <w:p>
          <w:pPr>
            <w:pStyle w:val="Contents4"/>
            <w:tabs>
              <w:tab w:val="clear" w:pos="8176"/>
              <w:tab w:val="right" w:pos="9026" w:leader="dot"/>
            </w:tabs>
            <w:rPr/>
          </w:pPr>
          <w:hyperlink w:anchor="__RefHeading___Toc1518887_1280447820">
            <w:r>
              <w:rPr>
                <w:webHidden/>
                <w:rStyle w:val="IndexLink"/>
                <w:rtl w:val="true"/>
              </w:rPr>
              <w:t>خلف سعد بن أبي وقاص على الكوفة و قصته معه حين قدم عليه</w:t>
            </w:r>
            <w:r>
              <w:rPr>
                <w:rStyle w:val="IndexLink"/>
                <w:rtl w:val="true"/>
              </w:rPr>
              <w:t>:</w:t>
              <w:tab/>
            </w:r>
            <w:r>
              <w:rPr>
                <w:rStyle w:val="IndexLink"/>
              </w:rPr>
              <w:t>124</w:t>
            </w:r>
          </w:hyperlink>
        </w:p>
        <w:p>
          <w:pPr>
            <w:pStyle w:val="Contents4"/>
            <w:tabs>
              <w:tab w:val="clear" w:pos="8176"/>
              <w:tab w:val="right" w:pos="9026" w:leader="dot"/>
            </w:tabs>
            <w:rPr/>
          </w:pPr>
          <w:hyperlink w:anchor="__RefHeading___Toc1518889_1280447820">
            <w:r>
              <w:rPr>
                <w:webHidden/>
                <w:rStyle w:val="IndexLink"/>
                <w:rtl w:val="true"/>
              </w:rPr>
              <w:t>صلى بالناس الصبح أربع ركعات</w:t>
            </w:r>
            <w:r>
              <w:rPr>
                <w:rStyle w:val="IndexLink"/>
                <w:rtl w:val="true"/>
              </w:rPr>
              <w:t>:</w:t>
              <w:tab/>
            </w:r>
            <w:r>
              <w:rPr>
                <w:rStyle w:val="IndexLink"/>
              </w:rPr>
              <w:t>126</w:t>
            </w:r>
          </w:hyperlink>
        </w:p>
        <w:p>
          <w:pPr>
            <w:pStyle w:val="Contents4"/>
            <w:tabs>
              <w:tab w:val="clear" w:pos="8176"/>
              <w:tab w:val="right" w:pos="9026" w:leader="dot"/>
            </w:tabs>
            <w:rPr/>
          </w:pPr>
          <w:hyperlink w:anchor="__RefHeading___Toc1518891_1280447820">
            <w:r>
              <w:rPr>
                <w:webHidden/>
                <w:rStyle w:val="IndexLink"/>
                <w:rtl w:val="true"/>
              </w:rPr>
              <w:t>شعر الحطيئة فيه</w:t>
            </w:r>
            <w:r>
              <w:rPr>
                <w:rStyle w:val="IndexLink"/>
                <w:rtl w:val="true"/>
              </w:rPr>
              <w:t>:</w:t>
              <w:tab/>
            </w:r>
            <w:r>
              <w:rPr>
                <w:rStyle w:val="IndexLink"/>
              </w:rPr>
              <w:t>126</w:t>
            </w:r>
          </w:hyperlink>
        </w:p>
        <w:p>
          <w:pPr>
            <w:pStyle w:val="Contents4"/>
            <w:tabs>
              <w:tab w:val="clear" w:pos="8176"/>
              <w:tab w:val="right" w:pos="9026" w:leader="dot"/>
            </w:tabs>
            <w:rPr/>
          </w:pPr>
          <w:hyperlink w:anchor="__RefHeading___Toc1518893_1280447820">
            <w:r>
              <w:rPr>
                <w:webHidden/>
                <w:rStyle w:val="IndexLink"/>
                <w:rtl w:val="true"/>
              </w:rPr>
              <w:t>شرب الخمر و صلى بالناس فضرب الحدّ</w:t>
            </w:r>
            <w:r>
              <w:rPr>
                <w:rStyle w:val="IndexLink"/>
                <w:rtl w:val="true"/>
              </w:rPr>
              <w:t>:</w:t>
              <w:tab/>
            </w:r>
            <w:r>
              <w:rPr>
                <w:rStyle w:val="IndexLink"/>
              </w:rPr>
              <w:t>126</w:t>
            </w:r>
          </w:hyperlink>
        </w:p>
        <w:p>
          <w:pPr>
            <w:pStyle w:val="Contents4"/>
            <w:tabs>
              <w:tab w:val="clear" w:pos="8176"/>
              <w:tab w:val="right" w:pos="9026" w:leader="dot"/>
            </w:tabs>
            <w:rPr/>
          </w:pPr>
          <w:hyperlink w:anchor="__RefHeading___Toc1518895_1280447820">
            <w:r>
              <w:rPr>
                <w:webHidden/>
                <w:rStyle w:val="IndexLink"/>
                <w:rtl w:val="true"/>
              </w:rPr>
              <w:t>قصة رجل معيطيّ شهد عليه عند الأمير</w:t>
            </w:r>
            <w:r>
              <w:rPr>
                <w:rStyle w:val="IndexLink"/>
                <w:rtl w:val="true"/>
              </w:rPr>
              <w:t>:</w:t>
              <w:tab/>
            </w:r>
            <w:r>
              <w:rPr>
                <w:rStyle w:val="IndexLink"/>
              </w:rPr>
              <w:t>128</w:t>
            </w:r>
          </w:hyperlink>
        </w:p>
        <w:p>
          <w:pPr>
            <w:pStyle w:val="Contents4"/>
            <w:tabs>
              <w:tab w:val="clear" w:pos="8176"/>
              <w:tab w:val="right" w:pos="9026" w:leader="dot"/>
            </w:tabs>
            <w:rPr/>
          </w:pPr>
          <w:hyperlink w:anchor="__RefHeading___Toc1518897_1280447820">
            <w:r>
              <w:rPr>
                <w:webHidden/>
                <w:rStyle w:val="IndexLink"/>
                <w:rtl w:val="true"/>
              </w:rPr>
              <w:t>ثبت لدى عثمان أنه سكر فأمر بجلده الحدّ</w:t>
            </w:r>
            <w:r>
              <w:rPr>
                <w:rStyle w:val="IndexLink"/>
                <w:rtl w:val="true"/>
              </w:rPr>
              <w:t>:</w:t>
              <w:tab/>
            </w:r>
            <w:r>
              <w:rPr>
                <w:rStyle w:val="IndexLink"/>
              </w:rPr>
              <w:t>128</w:t>
            </w:r>
          </w:hyperlink>
        </w:p>
        <w:p>
          <w:pPr>
            <w:pStyle w:val="Contents4"/>
            <w:tabs>
              <w:tab w:val="clear" w:pos="8176"/>
              <w:tab w:val="right" w:pos="9026" w:leader="dot"/>
            </w:tabs>
            <w:rPr/>
          </w:pPr>
          <w:hyperlink w:anchor="__RefHeading___Toc1518899_1280447820">
            <w:r>
              <w:rPr>
                <w:webHidden/>
                <w:rStyle w:val="IndexLink"/>
                <w:rtl w:val="true"/>
              </w:rPr>
              <w:t>ما وقع بين عثمان و عائشة بسبب الوليد بن عقبة</w:t>
            </w:r>
            <w:r>
              <w:rPr>
                <w:rStyle w:val="IndexLink"/>
                <w:rtl w:val="true"/>
              </w:rPr>
              <w:t>:</w:t>
              <w:tab/>
            </w:r>
            <w:r>
              <w:rPr>
                <w:rStyle w:val="IndexLink"/>
              </w:rPr>
              <w:t>129</w:t>
            </w:r>
          </w:hyperlink>
        </w:p>
        <w:p>
          <w:pPr>
            <w:pStyle w:val="Contents4"/>
            <w:tabs>
              <w:tab w:val="clear" w:pos="8176"/>
              <w:tab w:val="right" w:pos="9026" w:leader="dot"/>
            </w:tabs>
            <w:rPr/>
          </w:pPr>
          <w:hyperlink w:anchor="__RefHeading___Toc1518901_1280447820">
            <w:r>
              <w:rPr>
                <w:webHidden/>
                <w:rStyle w:val="IndexLink"/>
                <w:rtl w:val="true"/>
              </w:rPr>
              <w:t>ضرب عثمان رجلا شهد عليه</w:t>
            </w:r>
            <w:r>
              <w:rPr>
                <w:rStyle w:val="IndexLink"/>
                <w:rtl w:val="true"/>
              </w:rPr>
              <w:t>:</w:t>
              <w:tab/>
            </w:r>
            <w:r>
              <w:rPr>
                <w:rStyle w:val="IndexLink"/>
              </w:rPr>
              <w:t>129</w:t>
            </w:r>
          </w:hyperlink>
        </w:p>
        <w:p>
          <w:pPr>
            <w:pStyle w:val="Contents4"/>
            <w:tabs>
              <w:tab w:val="clear" w:pos="8176"/>
              <w:tab w:val="right" w:pos="9026" w:leader="dot"/>
            </w:tabs>
            <w:rPr/>
          </w:pPr>
          <w:hyperlink w:anchor="__RefHeading___Toc1518903_1280447820">
            <w:r>
              <w:rPr>
                <w:webHidden/>
                <w:rStyle w:val="IndexLink"/>
                <w:rtl w:val="true"/>
              </w:rPr>
              <w:t>الوليد بن عقبة و عديّ بن حاتم</w:t>
            </w:r>
            <w:r>
              <w:rPr>
                <w:rStyle w:val="IndexLink"/>
                <w:rtl w:val="true"/>
              </w:rPr>
              <w:t>:</w:t>
              <w:tab/>
            </w:r>
            <w:r>
              <w:rPr>
                <w:rStyle w:val="IndexLink"/>
              </w:rPr>
              <w:t>129</w:t>
            </w:r>
          </w:hyperlink>
        </w:p>
        <w:p>
          <w:pPr>
            <w:pStyle w:val="Contents4"/>
            <w:tabs>
              <w:tab w:val="clear" w:pos="8176"/>
              <w:tab w:val="right" w:pos="9026" w:leader="dot"/>
            </w:tabs>
            <w:rPr/>
          </w:pPr>
          <w:hyperlink w:anchor="__RefHeading___Toc1518905_1280447820">
            <w:r>
              <w:rPr>
                <w:webHidden/>
                <w:rStyle w:val="IndexLink"/>
                <w:rtl w:val="true"/>
              </w:rPr>
              <w:t>أخبار تتعلق بجلد الوليد الحدّ</w:t>
            </w:r>
            <w:r>
              <w:rPr>
                <w:rStyle w:val="IndexLink"/>
                <w:rtl w:val="true"/>
              </w:rPr>
              <w:t>:</w:t>
              <w:tab/>
            </w:r>
            <w:r>
              <w:rPr>
                <w:rStyle w:val="IndexLink"/>
              </w:rPr>
              <w:t>131</w:t>
            </w:r>
          </w:hyperlink>
        </w:p>
        <w:p>
          <w:pPr>
            <w:pStyle w:val="Contents4"/>
            <w:tabs>
              <w:tab w:val="clear" w:pos="8176"/>
              <w:tab w:val="right" w:pos="9026" w:leader="dot"/>
            </w:tabs>
            <w:rPr/>
          </w:pPr>
          <w:hyperlink w:anchor="__RefHeading___Toc1518907_1280447820">
            <w:r>
              <w:rPr>
                <w:webHidden/>
                <w:rStyle w:val="IndexLink"/>
                <w:rtl w:val="true"/>
              </w:rPr>
              <w:t>كان أبو زبيد من ندمائه و قال شعرا فيه لما عزل</w:t>
            </w:r>
            <w:r>
              <w:rPr>
                <w:rStyle w:val="IndexLink"/>
                <w:rtl w:val="true"/>
              </w:rPr>
              <w:t>:</w:t>
              <w:tab/>
            </w:r>
            <w:r>
              <w:rPr>
                <w:rStyle w:val="IndexLink"/>
              </w:rPr>
              <w:t>132</w:t>
            </w:r>
          </w:hyperlink>
        </w:p>
        <w:p>
          <w:pPr>
            <w:pStyle w:val="Contents4"/>
            <w:tabs>
              <w:tab w:val="clear" w:pos="8176"/>
              <w:tab w:val="right" w:pos="9026" w:leader="dot"/>
            </w:tabs>
            <w:rPr/>
          </w:pPr>
          <w:hyperlink w:anchor="__RefHeading___Toc1518909_1280447820">
            <w:r>
              <w:rPr>
                <w:webHidden/>
                <w:rStyle w:val="IndexLink"/>
                <w:rtl w:val="true"/>
              </w:rPr>
              <w:t>نسبة ما في هذا الشعر من الغناء</w:t>
            </w:r>
            <w:r>
              <w:rPr>
                <w:rStyle w:val="IndexLink"/>
                <w:rtl w:val="true"/>
              </w:rPr>
              <w:tab/>
            </w:r>
            <w:r>
              <w:rPr>
                <w:rStyle w:val="IndexLink"/>
              </w:rPr>
              <w:t>133</w:t>
            </w:r>
          </w:hyperlink>
        </w:p>
        <w:p>
          <w:pPr>
            <w:pStyle w:val="Contents5"/>
            <w:tabs>
              <w:tab w:val="clear" w:pos="7892"/>
              <w:tab w:val="right" w:pos="9026" w:leader="dot"/>
            </w:tabs>
            <w:rPr/>
          </w:pPr>
          <w:hyperlink w:anchor="__RefHeading___Toc1518911_1280447820">
            <w:r>
              <w:rPr>
                <w:webHidden/>
                <w:rStyle w:val="IndexLink"/>
                <w:rtl w:val="true"/>
              </w:rPr>
              <w:t>صوت</w:t>
            </w:r>
            <w:r>
              <w:rPr>
                <w:rStyle w:val="IndexLink"/>
                <w:rtl w:val="true"/>
              </w:rPr>
              <w:tab/>
            </w:r>
            <w:r>
              <w:rPr>
                <w:rStyle w:val="IndexLink"/>
              </w:rPr>
              <w:t>133</w:t>
            </w:r>
          </w:hyperlink>
        </w:p>
        <w:p>
          <w:pPr>
            <w:pStyle w:val="Contents4"/>
            <w:tabs>
              <w:tab w:val="clear" w:pos="8176"/>
              <w:tab w:val="right" w:pos="9026" w:leader="dot"/>
            </w:tabs>
            <w:rPr/>
          </w:pPr>
          <w:hyperlink w:anchor="__RefHeading___Toc1518913_1280447820">
            <w:r>
              <w:rPr>
                <w:webHidden/>
                <w:rStyle w:val="IndexLink"/>
                <w:rtl w:val="true"/>
              </w:rPr>
              <w:t>لام أهل الكوفة الوليد لأنه أنزل أبا زبيد بدار على باب المسجد</w:t>
            </w:r>
            <w:r>
              <w:rPr>
                <w:rStyle w:val="IndexLink"/>
                <w:rtl w:val="true"/>
              </w:rPr>
              <w:t>:</w:t>
              <w:tab/>
            </w:r>
            <w:r>
              <w:rPr>
                <w:rStyle w:val="IndexLink"/>
              </w:rPr>
              <w:t>133</w:t>
            </w:r>
          </w:hyperlink>
        </w:p>
        <w:p>
          <w:pPr>
            <w:pStyle w:val="Contents4"/>
            <w:tabs>
              <w:tab w:val="clear" w:pos="8176"/>
              <w:tab w:val="right" w:pos="9026" w:leader="dot"/>
            </w:tabs>
            <w:rPr/>
          </w:pPr>
          <w:hyperlink w:anchor="__RefHeading___Toc1518915_1280447820">
            <w:r>
              <w:rPr>
                <w:webHidden/>
                <w:rStyle w:val="IndexLink"/>
                <w:rtl w:val="true"/>
              </w:rPr>
              <w:t>ولاه عمر صدقات بني تغلب ثم عزله</w:t>
            </w:r>
            <w:r>
              <w:rPr>
                <w:rStyle w:val="IndexLink"/>
                <w:rtl w:val="true"/>
              </w:rPr>
              <w:t>:</w:t>
              <w:tab/>
            </w:r>
            <w:r>
              <w:rPr>
                <w:rStyle w:val="IndexLink"/>
              </w:rPr>
              <w:t>134</w:t>
            </w:r>
          </w:hyperlink>
        </w:p>
        <w:p>
          <w:pPr>
            <w:pStyle w:val="Contents4"/>
            <w:tabs>
              <w:tab w:val="clear" w:pos="8176"/>
              <w:tab w:val="right" w:pos="9026" w:leader="dot"/>
            </w:tabs>
            <w:rPr/>
          </w:pPr>
          <w:hyperlink w:anchor="__RefHeading___Toc1518917_1280447820">
            <w:r>
              <w:rPr>
                <w:webHidden/>
                <w:rStyle w:val="IndexLink"/>
                <w:rtl w:val="true"/>
              </w:rPr>
              <w:t>مدحه أبو زبيد لأنه استخلص له إبلا أودعها بني تغلب</w:t>
            </w:r>
            <w:r>
              <w:rPr>
                <w:rStyle w:val="IndexLink"/>
                <w:rtl w:val="true"/>
              </w:rPr>
              <w:t>:</w:t>
              <w:tab/>
            </w:r>
            <w:r>
              <w:rPr>
                <w:rStyle w:val="IndexLink"/>
              </w:rPr>
              <w:t>134</w:t>
            </w:r>
          </w:hyperlink>
        </w:p>
        <w:p>
          <w:pPr>
            <w:pStyle w:val="Contents4"/>
            <w:tabs>
              <w:tab w:val="clear" w:pos="8176"/>
              <w:tab w:val="right" w:pos="9026" w:leader="dot"/>
            </w:tabs>
            <w:rPr/>
          </w:pPr>
          <w:hyperlink w:anchor="__RefHeading___Toc1518919_1280447820">
            <w:r>
              <w:rPr>
                <w:webHidden/>
                <w:rStyle w:val="IndexLink"/>
                <w:rtl w:val="true"/>
              </w:rPr>
              <w:t>أقطع أبا زبيد أرضا واسعة فمدحه بشعر</w:t>
            </w:r>
            <w:r>
              <w:rPr>
                <w:rStyle w:val="IndexLink"/>
                <w:rtl w:val="true"/>
              </w:rPr>
              <w:t>:</w:t>
              <w:tab/>
            </w:r>
            <w:r>
              <w:rPr>
                <w:rStyle w:val="IndexLink"/>
              </w:rPr>
              <w:t>134</w:t>
            </w:r>
          </w:hyperlink>
        </w:p>
        <w:p>
          <w:pPr>
            <w:pStyle w:val="Contents4"/>
            <w:tabs>
              <w:tab w:val="clear" w:pos="8176"/>
              <w:tab w:val="right" w:pos="9026" w:leader="dot"/>
            </w:tabs>
            <w:rPr/>
          </w:pPr>
          <w:hyperlink w:anchor="__RefHeading___Toc1518921_1280447820">
            <w:r>
              <w:rPr>
                <w:webHidden/>
                <w:rStyle w:val="IndexLink"/>
                <w:rtl w:val="true"/>
              </w:rPr>
              <w:t>نزع منه سعيد بن العاص هذه الأرض فقال شعرا</w:t>
            </w:r>
            <w:r>
              <w:rPr>
                <w:rStyle w:val="IndexLink"/>
                <w:rtl w:val="true"/>
              </w:rPr>
              <w:t>:</w:t>
              <w:tab/>
            </w:r>
            <w:r>
              <w:rPr>
                <w:rStyle w:val="IndexLink"/>
              </w:rPr>
              <w:t>135</w:t>
            </w:r>
          </w:hyperlink>
        </w:p>
        <w:p>
          <w:pPr>
            <w:pStyle w:val="Contents4"/>
            <w:tabs>
              <w:tab w:val="clear" w:pos="8176"/>
              <w:tab w:val="right" w:pos="9026" w:leader="dot"/>
            </w:tabs>
            <w:rPr/>
          </w:pPr>
          <w:hyperlink w:anchor="__RefHeading___Toc1518923_1280447820">
            <w:r>
              <w:rPr>
                <w:webHidden/>
                <w:rStyle w:val="IndexLink"/>
                <w:rtl w:val="true"/>
              </w:rPr>
              <w:t>نسبة ما يغنّي فيه من هذا الشعر</w:t>
            </w:r>
            <w:r>
              <w:rPr>
                <w:rStyle w:val="IndexLink"/>
                <w:rtl w:val="true"/>
              </w:rPr>
              <w:tab/>
            </w:r>
            <w:r>
              <w:rPr>
                <w:rStyle w:val="IndexLink"/>
              </w:rPr>
              <w:t>136</w:t>
            </w:r>
          </w:hyperlink>
        </w:p>
        <w:p>
          <w:pPr>
            <w:pStyle w:val="Contents5"/>
            <w:tabs>
              <w:tab w:val="clear" w:pos="7892"/>
              <w:tab w:val="right" w:pos="9026" w:leader="dot"/>
            </w:tabs>
            <w:rPr/>
          </w:pPr>
          <w:hyperlink w:anchor="__RefHeading___Toc1518925_1280447820">
            <w:r>
              <w:rPr>
                <w:webHidden/>
                <w:rStyle w:val="IndexLink"/>
                <w:rtl w:val="true"/>
              </w:rPr>
              <w:t>صوت</w:t>
            </w:r>
            <w:r>
              <w:rPr>
                <w:rStyle w:val="IndexLink"/>
                <w:rtl w:val="true"/>
              </w:rPr>
              <w:tab/>
            </w:r>
            <w:r>
              <w:rPr>
                <w:rStyle w:val="IndexLink"/>
              </w:rPr>
              <w:t>136</w:t>
            </w:r>
          </w:hyperlink>
        </w:p>
        <w:p>
          <w:pPr>
            <w:pStyle w:val="Contents4"/>
            <w:tabs>
              <w:tab w:val="clear" w:pos="8176"/>
              <w:tab w:val="right" w:pos="9026" w:leader="dot"/>
            </w:tabs>
            <w:rPr/>
          </w:pPr>
          <w:hyperlink w:anchor="__RefHeading___Toc1518927_1280447820">
            <w:r>
              <w:rPr>
                <w:webHidden/>
                <w:rStyle w:val="IndexLink"/>
                <w:rtl w:val="true"/>
              </w:rPr>
              <w:t>شعر أبي زبيد في تشوّقه للكوفة</w:t>
            </w:r>
            <w:r>
              <w:rPr>
                <w:rStyle w:val="IndexLink"/>
                <w:rtl w:val="true"/>
              </w:rPr>
              <w:t>:</w:t>
              <w:tab/>
            </w:r>
            <w:r>
              <w:rPr>
                <w:rStyle w:val="IndexLink"/>
              </w:rPr>
              <w:t>136</w:t>
            </w:r>
          </w:hyperlink>
        </w:p>
        <w:p>
          <w:pPr>
            <w:pStyle w:val="Contents4"/>
            <w:tabs>
              <w:tab w:val="clear" w:pos="8176"/>
              <w:tab w:val="right" w:pos="9026" w:leader="dot"/>
            </w:tabs>
            <w:rPr/>
          </w:pPr>
          <w:hyperlink w:anchor="__RefHeading___Toc1518929_1280447820">
            <w:r>
              <w:rPr>
                <w:webHidden/>
                <w:rStyle w:val="IndexLink"/>
                <w:rtl w:val="true"/>
              </w:rPr>
              <w:t>افتخر الوليد على عليّ بن أبي طالب فأجابه و أسكته</w:t>
            </w:r>
            <w:r>
              <w:rPr>
                <w:rStyle w:val="IndexLink"/>
                <w:rtl w:val="true"/>
              </w:rPr>
              <w:t>:</w:t>
              <w:tab/>
            </w:r>
            <w:r>
              <w:rPr>
                <w:rStyle w:val="IndexLink"/>
              </w:rPr>
              <w:t>137</w:t>
            </w:r>
          </w:hyperlink>
        </w:p>
        <w:p>
          <w:pPr>
            <w:pStyle w:val="Contents4"/>
            <w:tabs>
              <w:tab w:val="clear" w:pos="8176"/>
              <w:tab w:val="right" w:pos="9026" w:leader="dot"/>
            </w:tabs>
            <w:rPr/>
          </w:pPr>
          <w:hyperlink w:anchor="__RefHeading___Toc1518931_1280447820">
            <w:r>
              <w:rPr>
                <w:webHidden/>
                <w:rStyle w:val="IndexLink"/>
                <w:rtl w:val="true"/>
              </w:rPr>
              <w:t>أرسله النبيّ صلّى اللّه عليه و سلّم على صدقات بني المصطلق فأخبره بردتهم فأرسل خالدا فكذبه</w:t>
            </w:r>
            <w:r>
              <w:rPr>
                <w:rStyle w:val="IndexLink"/>
                <w:rtl w:val="true"/>
              </w:rPr>
              <w:t>:</w:t>
              <w:tab/>
            </w:r>
            <w:r>
              <w:rPr>
                <w:rStyle w:val="IndexLink"/>
              </w:rPr>
              <w:t>137</w:t>
            </w:r>
          </w:hyperlink>
        </w:p>
        <w:p>
          <w:pPr>
            <w:pStyle w:val="Contents4"/>
            <w:tabs>
              <w:tab w:val="clear" w:pos="8176"/>
              <w:tab w:val="right" w:pos="9026" w:leader="dot"/>
            </w:tabs>
            <w:rPr/>
          </w:pPr>
          <w:hyperlink w:anchor="__RefHeading___Toc1518933_1280447820">
            <w:r>
              <w:rPr>
                <w:webHidden/>
                <w:rStyle w:val="IndexLink"/>
                <w:rtl w:val="true"/>
              </w:rPr>
              <w:t>شكته زوجه إلى النبيّ صلّى اللّه عليه و سلّم فأجارها منه فأخفر جواره فدعا عليه</w:t>
            </w:r>
            <w:r>
              <w:rPr>
                <w:rStyle w:val="IndexLink"/>
                <w:rtl w:val="true"/>
              </w:rPr>
              <w:t>:</w:t>
              <w:tab/>
            </w:r>
            <w:r>
              <w:rPr>
                <w:rStyle w:val="IndexLink"/>
              </w:rPr>
              <w:t>138</w:t>
            </w:r>
          </w:hyperlink>
        </w:p>
        <w:p>
          <w:pPr>
            <w:pStyle w:val="Contents4"/>
            <w:tabs>
              <w:tab w:val="clear" w:pos="8176"/>
              <w:tab w:val="right" w:pos="9026" w:leader="dot"/>
            </w:tabs>
            <w:rPr/>
          </w:pPr>
          <w:hyperlink w:anchor="__RefHeading___Toc1518935_1280447820">
            <w:r>
              <w:rPr>
                <w:webHidden/>
                <w:rStyle w:val="IndexLink"/>
                <w:rtl w:val="true"/>
              </w:rPr>
              <w:t>مدح النبيّ صلّى اللّه عليه و سلّم على رءوس الصبيان يوم الفتح و لم يمسسه</w:t>
            </w:r>
            <w:r>
              <w:rPr>
                <w:rStyle w:val="IndexLink"/>
                <w:rtl w:val="true"/>
              </w:rPr>
              <w:t>:</w:t>
              <w:tab/>
            </w:r>
            <w:r>
              <w:rPr>
                <w:rStyle w:val="IndexLink"/>
              </w:rPr>
              <w:t>138</w:t>
            </w:r>
          </w:hyperlink>
        </w:p>
        <w:p>
          <w:pPr>
            <w:pStyle w:val="Contents4"/>
            <w:tabs>
              <w:tab w:val="clear" w:pos="8176"/>
              <w:tab w:val="right" w:pos="9026" w:leader="dot"/>
            </w:tabs>
            <w:rPr/>
          </w:pPr>
          <w:hyperlink w:anchor="__RefHeading___Toc1518937_1280447820">
            <w:r>
              <w:rPr>
                <w:webHidden/>
                <w:rStyle w:val="IndexLink"/>
                <w:rtl w:val="true"/>
              </w:rPr>
              <w:t>كان عنده كاهن فقتله جندب بن كعب خشية الفتنة</w:t>
            </w:r>
            <w:r>
              <w:rPr>
                <w:rStyle w:val="IndexLink"/>
                <w:rtl w:val="true"/>
              </w:rPr>
              <w:t>:</w:t>
              <w:tab/>
            </w:r>
            <w:r>
              <w:rPr>
                <w:rStyle w:val="IndexLink"/>
              </w:rPr>
              <w:t>138</w:t>
            </w:r>
          </w:hyperlink>
        </w:p>
        <w:p>
          <w:pPr>
            <w:pStyle w:val="Contents4"/>
            <w:tabs>
              <w:tab w:val="clear" w:pos="8176"/>
              <w:tab w:val="right" w:pos="9026" w:leader="dot"/>
            </w:tabs>
            <w:rPr/>
          </w:pPr>
          <w:hyperlink w:anchor="__RefHeading___Toc1518939_1280447820">
            <w:r>
              <w:rPr>
                <w:webHidden/>
                <w:rStyle w:val="IndexLink"/>
                <w:rtl w:val="true"/>
              </w:rPr>
              <w:t>قتل دينار بن دينار لإطلاقه رجلا أمر بحبسه</w:t>
            </w:r>
            <w:r>
              <w:rPr>
                <w:rStyle w:val="IndexLink"/>
                <w:rtl w:val="true"/>
              </w:rPr>
              <w:t>:</w:t>
              <w:tab/>
            </w:r>
            <w:r>
              <w:rPr>
                <w:rStyle w:val="IndexLink"/>
              </w:rPr>
              <w:t>138</w:t>
            </w:r>
          </w:hyperlink>
        </w:p>
        <w:p>
          <w:pPr>
            <w:pStyle w:val="Contents4"/>
            <w:tabs>
              <w:tab w:val="clear" w:pos="8176"/>
              <w:tab w:val="right" w:pos="9026" w:leader="dot"/>
            </w:tabs>
            <w:rPr/>
          </w:pPr>
          <w:hyperlink w:anchor="__RefHeading___Toc1518941_1280447820">
            <w:r>
              <w:rPr>
                <w:webHidden/>
                <w:rStyle w:val="IndexLink"/>
                <w:rtl w:val="true"/>
              </w:rPr>
              <w:t>جندب بن كعب الأسدي و شيء من سيرته</w:t>
            </w:r>
            <w:r>
              <w:rPr>
                <w:rStyle w:val="IndexLink"/>
                <w:rtl w:val="true"/>
              </w:rPr>
              <w:t>:</w:t>
              <w:tab/>
            </w:r>
            <w:r>
              <w:rPr>
                <w:rStyle w:val="IndexLink"/>
              </w:rPr>
              <w:t>139</w:t>
            </w:r>
          </w:hyperlink>
        </w:p>
        <w:p>
          <w:pPr>
            <w:pStyle w:val="Contents4"/>
            <w:tabs>
              <w:tab w:val="clear" w:pos="8176"/>
              <w:tab w:val="right" w:pos="9026" w:leader="dot"/>
            </w:tabs>
            <w:rPr/>
          </w:pPr>
          <w:hyperlink w:anchor="__RefHeading___Toc1518943_1280447820">
            <w:r>
              <w:rPr>
                <w:webHidden/>
                <w:rStyle w:val="IndexLink"/>
                <w:rtl w:val="true"/>
              </w:rPr>
              <w:t>ولاية سعيد بن العاص الكوفة بعد الوليد بن عقبة</w:t>
            </w:r>
            <w:r>
              <w:rPr>
                <w:rStyle w:val="IndexLink"/>
                <w:rtl w:val="true"/>
              </w:rPr>
              <w:t>:</w:t>
              <w:tab/>
            </w:r>
            <w:r>
              <w:rPr>
                <w:rStyle w:val="IndexLink"/>
              </w:rPr>
              <w:t>141</w:t>
            </w:r>
          </w:hyperlink>
        </w:p>
        <w:p>
          <w:pPr>
            <w:pStyle w:val="Contents4"/>
            <w:tabs>
              <w:tab w:val="clear" w:pos="8176"/>
              <w:tab w:val="right" w:pos="9026" w:leader="dot"/>
            </w:tabs>
            <w:rPr/>
          </w:pPr>
          <w:hyperlink w:anchor="__RefHeading___Toc1518945_1280447820">
            <w:r>
              <w:rPr>
                <w:webHidden/>
                <w:rStyle w:val="IndexLink"/>
                <w:rtl w:val="true"/>
              </w:rPr>
              <w:t>زيارة الوليد الكوفة بعد عزله و ما حصل بيته و بين أهلها</w:t>
            </w:r>
            <w:r>
              <w:rPr>
                <w:rStyle w:val="IndexLink"/>
                <w:rtl w:val="true"/>
              </w:rPr>
              <w:t>:</w:t>
              <w:tab/>
            </w:r>
            <w:r>
              <w:rPr>
                <w:rStyle w:val="IndexLink"/>
              </w:rPr>
              <w:t>142</w:t>
            </w:r>
          </w:hyperlink>
        </w:p>
        <w:p>
          <w:pPr>
            <w:pStyle w:val="Contents4"/>
            <w:tabs>
              <w:tab w:val="clear" w:pos="8176"/>
              <w:tab w:val="right" w:pos="9026" w:leader="dot"/>
            </w:tabs>
            <w:rPr/>
          </w:pPr>
          <w:hyperlink w:anchor="__RefHeading___Toc1518947_1280447820">
            <w:r>
              <w:rPr>
                <w:webHidden/>
                <w:rStyle w:val="IndexLink"/>
                <w:rtl w:val="true"/>
              </w:rPr>
              <w:t>ما حصل بينه و بين قبيصة بن جابر بحضرة معاوية</w:t>
            </w:r>
            <w:r>
              <w:rPr>
                <w:rStyle w:val="IndexLink"/>
                <w:rtl w:val="true"/>
              </w:rPr>
              <w:t>:</w:t>
              <w:tab/>
            </w:r>
            <w:r>
              <w:rPr>
                <w:rStyle w:val="IndexLink"/>
              </w:rPr>
              <w:t>142</w:t>
            </w:r>
          </w:hyperlink>
        </w:p>
        <w:p>
          <w:pPr>
            <w:pStyle w:val="Contents4"/>
            <w:tabs>
              <w:tab w:val="clear" w:pos="8176"/>
              <w:tab w:val="right" w:pos="9026" w:leader="dot"/>
            </w:tabs>
            <w:rPr/>
          </w:pPr>
          <w:hyperlink w:anchor="__RefHeading___Toc1518949_1280447820">
            <w:r>
              <w:rPr>
                <w:webHidden/>
                <w:rStyle w:val="IndexLink"/>
                <w:rtl w:val="true"/>
              </w:rPr>
              <w:t>دفن هو و أبو زبيد في موضع واحد و شعر أشجع السلميّ في ذلك</w:t>
            </w:r>
            <w:r>
              <w:rPr>
                <w:rStyle w:val="IndexLink"/>
                <w:rtl w:val="true"/>
              </w:rPr>
              <w:t>:</w:t>
              <w:tab/>
            </w:r>
            <w:r>
              <w:rPr>
                <w:rStyle w:val="IndexLink"/>
              </w:rPr>
              <w:t>142</w:t>
            </w:r>
          </w:hyperlink>
        </w:p>
        <w:p>
          <w:pPr>
            <w:pStyle w:val="Contents4"/>
            <w:tabs>
              <w:tab w:val="clear" w:pos="8176"/>
              <w:tab w:val="right" w:pos="9026" w:leader="dot"/>
            </w:tabs>
            <w:rPr/>
          </w:pPr>
          <w:hyperlink w:anchor="__RefHeading___Toc1518951_1280447820">
            <w:r>
              <w:rPr>
                <w:webHidden/>
                <w:rStyle w:val="IndexLink"/>
                <w:rtl w:val="true"/>
              </w:rPr>
              <w:t>خرج غازيا للروم و قال شعرا</w:t>
            </w:r>
            <w:r>
              <w:rPr>
                <w:rStyle w:val="IndexLink"/>
                <w:rtl w:val="true"/>
              </w:rPr>
              <w:t>:</w:t>
              <w:tab/>
            </w:r>
            <w:r>
              <w:rPr>
                <w:rStyle w:val="IndexLink"/>
              </w:rPr>
              <w:t>142</w:t>
            </w:r>
          </w:hyperlink>
        </w:p>
        <w:p>
          <w:pPr>
            <w:pStyle w:val="Contents4"/>
            <w:tabs>
              <w:tab w:val="clear" w:pos="8176"/>
              <w:tab w:val="right" w:pos="9026" w:leader="dot"/>
            </w:tabs>
            <w:rPr/>
          </w:pPr>
          <w:hyperlink w:anchor="__RefHeading___Toc1518953_1280447820">
            <w:r>
              <w:rPr>
                <w:webHidden/>
                <w:rStyle w:val="IndexLink"/>
                <w:rtl w:val="true"/>
              </w:rPr>
              <w:t>مدحه الحطيئة و كذبه الحليس النهديّ</w:t>
            </w:r>
            <w:r>
              <w:rPr>
                <w:rStyle w:val="IndexLink"/>
                <w:rtl w:val="true"/>
              </w:rPr>
              <w:t>:</w:t>
              <w:tab/>
            </w:r>
            <w:r>
              <w:rPr>
                <w:rStyle w:val="IndexLink"/>
              </w:rPr>
              <w:t>143</w:t>
            </w:r>
          </w:hyperlink>
        </w:p>
        <w:p>
          <w:pPr>
            <w:pStyle w:val="Contents4"/>
            <w:tabs>
              <w:tab w:val="clear" w:pos="8176"/>
              <w:tab w:val="right" w:pos="9026" w:leader="dot"/>
            </w:tabs>
            <w:rPr/>
          </w:pPr>
          <w:hyperlink w:anchor="__RefHeading___Toc1518955_1280447820">
            <w:r>
              <w:rPr>
                <w:webHidden/>
                <w:rStyle w:val="IndexLink"/>
                <w:rtl w:val="true"/>
              </w:rPr>
              <w:t>بعض شعره في مقتل عثمان لما أخذ عليّ أموال الخلافة من بيته</w:t>
            </w:r>
            <w:r>
              <w:rPr>
                <w:rStyle w:val="IndexLink"/>
                <w:rtl w:val="true"/>
              </w:rPr>
              <w:t>:</w:t>
              <w:tab/>
            </w:r>
            <w:r>
              <w:rPr>
                <w:rStyle w:val="IndexLink"/>
              </w:rPr>
              <w:t>144</w:t>
            </w:r>
          </w:hyperlink>
        </w:p>
        <w:p>
          <w:pPr>
            <w:pStyle w:val="Contents4"/>
            <w:tabs>
              <w:tab w:val="clear" w:pos="8176"/>
              <w:tab w:val="right" w:pos="9026" w:leader="dot"/>
            </w:tabs>
            <w:rPr/>
          </w:pPr>
          <w:hyperlink w:anchor="__RefHeading___Toc1518957_1280447820">
            <w:r>
              <w:rPr>
                <w:webHidden/>
                <w:rStyle w:val="IndexLink"/>
                <w:rtl w:val="true"/>
              </w:rPr>
              <w:t>أخبزه بجاد مولى عثمان بمقتل عثمان فقال شعرا</w:t>
            </w:r>
            <w:r>
              <w:rPr>
                <w:rStyle w:val="IndexLink"/>
                <w:rtl w:val="true"/>
              </w:rPr>
              <w:t>:</w:t>
              <w:tab/>
            </w:r>
            <w:r>
              <w:rPr>
                <w:rStyle w:val="IndexLink"/>
              </w:rPr>
              <w:t>144</w:t>
            </w:r>
          </w:hyperlink>
        </w:p>
        <w:p>
          <w:pPr>
            <w:pStyle w:val="Contents5"/>
            <w:tabs>
              <w:tab w:val="clear" w:pos="7892"/>
              <w:tab w:val="right" w:pos="9026" w:leader="dot"/>
            </w:tabs>
            <w:rPr/>
          </w:pPr>
          <w:hyperlink w:anchor="__RefHeading___Toc1518959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518961_1280447820">
            <w:r>
              <w:rPr>
                <w:webHidden/>
                <w:rStyle w:val="IndexLink"/>
                <w:rtl w:val="true"/>
              </w:rPr>
              <w:t>صوت</w:t>
            </w:r>
            <w:r>
              <w:rPr>
                <w:rStyle w:val="IndexLink"/>
                <w:rtl w:val="true"/>
              </w:rPr>
              <w:tab/>
            </w:r>
            <w:r>
              <w:rPr>
                <w:rStyle w:val="IndexLink"/>
              </w:rPr>
              <w:t>144</w:t>
            </w:r>
          </w:hyperlink>
        </w:p>
        <w:p>
          <w:pPr>
            <w:pStyle w:val="Contents4"/>
            <w:tabs>
              <w:tab w:val="clear" w:pos="8176"/>
              <w:tab w:val="right" w:pos="9026" w:leader="dot"/>
            </w:tabs>
            <w:rPr/>
          </w:pPr>
          <w:hyperlink w:anchor="__RefHeading___Toc1518963_1280447820">
            <w:r>
              <w:rPr>
                <w:webHidden/>
                <w:rStyle w:val="IndexLink"/>
                <w:rtl w:val="true"/>
              </w:rPr>
              <w:t>غنت جارية للأمين من شعره فتطير</w:t>
            </w:r>
            <w:r>
              <w:rPr>
                <w:rStyle w:val="IndexLink"/>
                <w:rtl w:val="true"/>
              </w:rPr>
              <w:t>:</w:t>
              <w:tab/>
            </w:r>
            <w:r>
              <w:rPr>
                <w:rStyle w:val="IndexLink"/>
              </w:rPr>
              <w:t>145</w:t>
            </w:r>
          </w:hyperlink>
        </w:p>
        <w:p>
          <w:pPr>
            <w:pStyle w:val="Contents4"/>
            <w:tabs>
              <w:tab w:val="clear" w:pos="8176"/>
              <w:tab w:val="right" w:pos="9026" w:leader="dot"/>
            </w:tabs>
            <w:rPr/>
          </w:pPr>
          <w:hyperlink w:anchor="__RefHeading___Toc1518965_1280447820">
            <w:r>
              <w:rPr>
                <w:webHidden/>
                <w:rStyle w:val="IndexLink"/>
                <w:rtl w:val="true"/>
              </w:rPr>
              <w:t>وفد على معاوية فخدعه عن مال له ثم استجدى معاوية فوبخه و شعره في ذلك وصلة معاوية له</w:t>
            </w:r>
            <w:r>
              <w:rPr>
                <w:rStyle w:val="IndexLink"/>
                <w:rtl w:val="true"/>
              </w:rPr>
              <w:t>:</w:t>
              <w:tab/>
            </w:r>
            <w:r>
              <w:rPr>
                <w:rStyle w:val="IndexLink"/>
              </w:rPr>
              <w:t>147</w:t>
            </w:r>
          </w:hyperlink>
        </w:p>
        <w:p>
          <w:pPr>
            <w:pStyle w:val="Contents4"/>
            <w:tabs>
              <w:tab w:val="clear" w:pos="8176"/>
              <w:tab w:val="right" w:pos="9026" w:leader="dot"/>
            </w:tabs>
            <w:rPr/>
          </w:pPr>
          <w:hyperlink w:anchor="__RefHeading___Toc1518967_1280447820">
            <w:r>
              <w:rPr>
                <w:webHidden/>
                <w:rStyle w:val="IndexLink"/>
                <w:rtl w:val="true"/>
              </w:rPr>
              <w:t>صوت من المائة المختارة</w:t>
            </w:r>
            <w:r>
              <w:rPr>
                <w:rStyle w:val="IndexLink"/>
                <w:rtl w:val="true"/>
              </w:rPr>
              <w:tab/>
            </w:r>
            <w:r>
              <w:rPr>
                <w:rStyle w:val="IndexLink"/>
              </w:rPr>
              <w:t>147</w:t>
            </w:r>
          </w:hyperlink>
        </w:p>
        <w:p>
          <w:pPr>
            <w:pStyle w:val="Contents3"/>
            <w:tabs>
              <w:tab w:val="clear" w:pos="8459"/>
              <w:tab w:val="right" w:pos="9026" w:leader="dot"/>
            </w:tabs>
            <w:rPr/>
          </w:pPr>
          <w:hyperlink w:anchor="__RefHeading___Toc1518969_1280447820">
            <w:r>
              <w:rPr>
                <w:webHidden/>
                <w:rStyle w:val="IndexLink"/>
              </w:rPr>
              <w:t>7</w:t>
            </w:r>
            <w:r>
              <w:rPr>
                <w:rStyle w:val="IndexLink"/>
                <w:rtl w:val="true"/>
              </w:rPr>
              <w:t xml:space="preserve"> - </w:t>
            </w:r>
            <w:r>
              <w:rPr>
                <w:rStyle w:val="IndexLink"/>
                <w:rtl w:val="true"/>
              </w:rPr>
              <w:t>نسب إبراهيم الموصليّ و أخباره</w:t>
            </w:r>
            <w:r>
              <w:rPr>
                <w:rStyle w:val="IndexLink"/>
                <w:rtl w:val="true"/>
              </w:rPr>
              <w:tab/>
            </w:r>
            <w:r>
              <w:rPr>
                <w:rStyle w:val="IndexLink"/>
              </w:rPr>
              <w:t>149</w:t>
            </w:r>
          </w:hyperlink>
        </w:p>
        <w:p>
          <w:pPr>
            <w:pStyle w:val="Contents4"/>
            <w:tabs>
              <w:tab w:val="clear" w:pos="8176"/>
              <w:tab w:val="right" w:pos="9026" w:leader="dot"/>
            </w:tabs>
            <w:rPr/>
          </w:pPr>
          <w:hyperlink w:anchor="__RefHeading___Toc1518971_1280447820">
            <w:r>
              <w:rPr>
                <w:webHidden/>
                <w:rStyle w:val="IndexLink"/>
                <w:rtl w:val="true"/>
              </w:rPr>
              <w:t>نسب إبراهيم الموصليّ و نشأته</w:t>
            </w:r>
            <w:r>
              <w:rPr>
                <w:rStyle w:val="IndexLink"/>
                <w:rtl w:val="true"/>
              </w:rPr>
              <w:t>:</w:t>
              <w:tab/>
            </w:r>
            <w:r>
              <w:rPr>
                <w:rStyle w:val="IndexLink"/>
              </w:rPr>
              <w:t>149</w:t>
            </w:r>
          </w:hyperlink>
        </w:p>
        <w:p>
          <w:pPr>
            <w:pStyle w:val="Contents4"/>
            <w:tabs>
              <w:tab w:val="clear" w:pos="8176"/>
              <w:tab w:val="right" w:pos="9026" w:leader="dot"/>
            </w:tabs>
            <w:rPr/>
          </w:pPr>
          <w:hyperlink w:anchor="__RefHeading___Toc1518973_1280447820">
            <w:r>
              <w:rPr>
                <w:webHidden/>
                <w:rStyle w:val="IndexLink"/>
                <w:rtl w:val="true"/>
              </w:rPr>
              <w:t>مات أبوه و هو صغير فكفله آل خزيمة بن خازم</w:t>
            </w:r>
            <w:r>
              <w:rPr>
                <w:rStyle w:val="IndexLink"/>
                <w:rtl w:val="true"/>
              </w:rPr>
              <w:t>:</w:t>
              <w:tab/>
            </w:r>
            <w:r>
              <w:rPr>
                <w:rStyle w:val="IndexLink"/>
              </w:rPr>
              <w:t>149</w:t>
            </w:r>
          </w:hyperlink>
        </w:p>
        <w:p>
          <w:pPr>
            <w:pStyle w:val="Contents4"/>
            <w:tabs>
              <w:tab w:val="clear" w:pos="8176"/>
              <w:tab w:val="right" w:pos="9026" w:leader="dot"/>
            </w:tabs>
            <w:rPr/>
          </w:pPr>
          <w:hyperlink w:anchor="__RefHeading___Toc1518975_1280447820">
            <w:r>
              <w:rPr>
                <w:webHidden/>
                <w:rStyle w:val="IndexLink"/>
                <w:rtl w:val="true"/>
              </w:rPr>
              <w:t>ما قيل في سبب نسبته إلى الموصل</w:t>
            </w:r>
            <w:r>
              <w:rPr>
                <w:rStyle w:val="IndexLink"/>
                <w:rtl w:val="true"/>
              </w:rPr>
              <w:t>:</w:t>
              <w:tab/>
            </w:r>
            <w:r>
              <w:rPr>
                <w:rStyle w:val="IndexLink"/>
              </w:rPr>
              <w:t>150</w:t>
            </w:r>
          </w:hyperlink>
        </w:p>
        <w:p>
          <w:pPr>
            <w:pStyle w:val="Contents4"/>
            <w:tabs>
              <w:tab w:val="clear" w:pos="8176"/>
              <w:tab w:val="right" w:pos="9026" w:leader="dot"/>
            </w:tabs>
            <w:rPr/>
          </w:pPr>
          <w:hyperlink w:anchor="__RefHeading___Toc1518977_1280447820">
            <w:r>
              <w:rPr>
                <w:webHidden/>
                <w:rStyle w:val="IndexLink"/>
                <w:rtl w:val="true"/>
              </w:rPr>
              <w:t>أوّل مال وصله على الغناء من خادم لأبي جعفر، أنفقه في تعلم صنعة الغناء</w:t>
            </w:r>
            <w:r>
              <w:rPr>
                <w:rStyle w:val="IndexLink"/>
                <w:rtl w:val="true"/>
              </w:rPr>
              <w:t>:</w:t>
              <w:tab/>
            </w:r>
            <w:r>
              <w:rPr>
                <w:rStyle w:val="IndexLink"/>
              </w:rPr>
              <w:t>151</w:t>
            </w:r>
          </w:hyperlink>
        </w:p>
        <w:p>
          <w:pPr>
            <w:pStyle w:val="Contents4"/>
            <w:tabs>
              <w:tab w:val="clear" w:pos="8176"/>
              <w:tab w:val="right" w:pos="9026" w:leader="dot"/>
            </w:tabs>
            <w:rPr/>
          </w:pPr>
          <w:hyperlink w:anchor="__RefHeading___Toc1518979_1280447820">
            <w:r>
              <w:rPr>
                <w:webHidden/>
                <w:rStyle w:val="IndexLink"/>
                <w:rtl w:val="true"/>
              </w:rPr>
              <w:t>قصته مع جوانويه الذي أراد أن يتعلم منه ثم سبب اتصاله بالمهدي</w:t>
            </w:r>
            <w:r>
              <w:rPr>
                <w:rStyle w:val="IndexLink"/>
                <w:rtl w:val="true"/>
              </w:rPr>
              <w:t>:</w:t>
              <w:tab/>
            </w:r>
            <w:r>
              <w:rPr>
                <w:rStyle w:val="IndexLink"/>
              </w:rPr>
              <w:t>151</w:t>
            </w:r>
          </w:hyperlink>
        </w:p>
        <w:p>
          <w:pPr>
            <w:pStyle w:val="Contents4"/>
            <w:tabs>
              <w:tab w:val="clear" w:pos="8176"/>
              <w:tab w:val="right" w:pos="9026" w:leader="dot"/>
            </w:tabs>
            <w:rPr/>
          </w:pPr>
          <w:hyperlink w:anchor="__RefHeading___Toc1518981_1280447820">
            <w:r>
              <w:rPr>
                <w:webHidden/>
                <w:rStyle w:val="IndexLink"/>
                <w:rtl w:val="true"/>
              </w:rPr>
              <w:t>أوّل هاشميّ صحبه و أوّل خليفة سمعه</w:t>
            </w:r>
            <w:r>
              <w:rPr>
                <w:rStyle w:val="IndexLink"/>
                <w:rtl w:val="true"/>
              </w:rPr>
              <w:t>:</w:t>
              <w:tab/>
            </w:r>
            <w:r>
              <w:rPr>
                <w:rStyle w:val="IndexLink"/>
              </w:rPr>
              <w:t>153</w:t>
            </w:r>
          </w:hyperlink>
        </w:p>
        <w:p>
          <w:pPr>
            <w:pStyle w:val="Contents4"/>
            <w:tabs>
              <w:tab w:val="clear" w:pos="8176"/>
              <w:tab w:val="right" w:pos="9026" w:leader="dot"/>
            </w:tabs>
            <w:rPr/>
          </w:pPr>
          <w:hyperlink w:anchor="__RefHeading___Toc1518983_1280447820">
            <w:r>
              <w:rPr>
                <w:webHidden/>
                <w:rStyle w:val="IndexLink"/>
                <w:rtl w:val="true"/>
              </w:rPr>
              <w:t>نهاه المهدي عن الشرب و مصاحبة ابنيه موسى و هارون فلما أبى ضربه و حبسه</w:t>
            </w:r>
            <w:r>
              <w:rPr>
                <w:rStyle w:val="IndexLink"/>
                <w:rtl w:val="true"/>
              </w:rPr>
              <w:t>:</w:t>
              <w:tab/>
            </w:r>
            <w:r>
              <w:rPr>
                <w:rStyle w:val="IndexLink"/>
              </w:rPr>
              <w:t>153</w:t>
            </w:r>
          </w:hyperlink>
        </w:p>
        <w:p>
          <w:pPr>
            <w:pStyle w:val="Contents4"/>
            <w:tabs>
              <w:tab w:val="clear" w:pos="8176"/>
              <w:tab w:val="right" w:pos="9026" w:leader="dot"/>
            </w:tabs>
            <w:rPr/>
          </w:pPr>
          <w:hyperlink w:anchor="__RefHeading___Toc1518985_1280447820">
            <w:r>
              <w:rPr>
                <w:webHidden/>
                <w:rStyle w:val="IndexLink"/>
                <w:rtl w:val="true"/>
              </w:rPr>
              <w:t>صنع و هو في الحبس لحنا في شعر أبي العتاهية</w:t>
            </w:r>
            <w:r>
              <w:rPr>
                <w:rStyle w:val="IndexLink"/>
                <w:rtl w:val="true"/>
              </w:rPr>
              <w:t>:</w:t>
              <w:tab/>
            </w:r>
            <w:r>
              <w:rPr>
                <w:rStyle w:val="IndexLink"/>
              </w:rPr>
              <w:t>155</w:t>
            </w:r>
          </w:hyperlink>
        </w:p>
        <w:p>
          <w:pPr>
            <w:pStyle w:val="Contents5"/>
            <w:tabs>
              <w:tab w:val="clear" w:pos="7892"/>
              <w:tab w:val="right" w:pos="9026" w:leader="dot"/>
            </w:tabs>
            <w:rPr/>
          </w:pPr>
          <w:hyperlink w:anchor="__RefHeading___Toc1518987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518989_1280447820">
            <w:r>
              <w:rPr>
                <w:webHidden/>
                <w:rStyle w:val="IndexLink"/>
                <w:rtl w:val="true"/>
              </w:rPr>
              <w:t>صوت</w:t>
            </w:r>
            <w:r>
              <w:rPr>
                <w:rStyle w:val="IndexLink"/>
                <w:rtl w:val="true"/>
              </w:rPr>
              <w:tab/>
            </w:r>
            <w:r>
              <w:rPr>
                <w:rStyle w:val="IndexLink"/>
              </w:rPr>
              <w:t>157</w:t>
            </w:r>
          </w:hyperlink>
        </w:p>
        <w:p>
          <w:pPr>
            <w:pStyle w:val="Contents4"/>
            <w:tabs>
              <w:tab w:val="clear" w:pos="8176"/>
              <w:tab w:val="right" w:pos="9026" w:leader="dot"/>
            </w:tabs>
            <w:rPr/>
          </w:pPr>
          <w:hyperlink w:anchor="__RefHeading___Toc1518991_1280447820">
            <w:r>
              <w:rPr>
                <w:webHidden/>
                <w:rStyle w:val="IndexLink"/>
                <w:rtl w:val="true"/>
              </w:rPr>
              <w:t>طلبه الهادي لما ولي الخلافة و كان استتر منه برّا بيمينه للمهديّ</w:t>
            </w:r>
            <w:r>
              <w:rPr>
                <w:rStyle w:val="IndexLink"/>
                <w:rtl w:val="true"/>
              </w:rPr>
              <w:t>:</w:t>
              <w:tab/>
            </w:r>
            <w:r>
              <w:rPr>
                <w:rStyle w:val="IndexLink"/>
              </w:rPr>
              <w:t>157</w:t>
            </w:r>
          </w:hyperlink>
        </w:p>
        <w:p>
          <w:pPr>
            <w:pStyle w:val="Contents5"/>
            <w:tabs>
              <w:tab w:val="clear" w:pos="7892"/>
              <w:tab w:val="right" w:pos="9026" w:leader="dot"/>
            </w:tabs>
            <w:rPr/>
          </w:pPr>
          <w:hyperlink w:anchor="__RefHeading___Toc1518993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518995_1280447820">
            <w:r>
              <w:rPr>
                <w:webHidden/>
                <w:rStyle w:val="IndexLink"/>
                <w:rtl w:val="true"/>
              </w:rPr>
              <w:t>صوت</w:t>
            </w:r>
            <w:r>
              <w:rPr>
                <w:rStyle w:val="IndexLink"/>
                <w:rtl w:val="true"/>
              </w:rPr>
              <w:tab/>
            </w:r>
            <w:r>
              <w:rPr>
                <w:rStyle w:val="IndexLink"/>
              </w:rPr>
              <w:t>157</w:t>
            </w:r>
          </w:hyperlink>
        </w:p>
        <w:p>
          <w:pPr>
            <w:pStyle w:val="Contents4"/>
            <w:tabs>
              <w:tab w:val="clear" w:pos="8176"/>
              <w:tab w:val="right" w:pos="9026" w:leader="dot"/>
            </w:tabs>
            <w:rPr/>
          </w:pPr>
          <w:hyperlink w:anchor="__RefHeading___Toc1518997_1280447820">
            <w:r>
              <w:rPr>
                <w:webHidden/>
                <w:rStyle w:val="IndexLink"/>
                <w:rtl w:val="true"/>
              </w:rPr>
              <w:t>ما وصل إليه من الأموال و ما تركه و شيء عن مروءته</w:t>
            </w:r>
            <w:r>
              <w:rPr>
                <w:rStyle w:val="IndexLink"/>
                <w:rtl w:val="true"/>
              </w:rPr>
              <w:t>:</w:t>
              <w:tab/>
            </w:r>
            <w:r>
              <w:rPr>
                <w:rStyle w:val="IndexLink"/>
              </w:rPr>
              <w:t>157</w:t>
            </w:r>
          </w:hyperlink>
        </w:p>
        <w:p>
          <w:pPr>
            <w:pStyle w:val="Contents4"/>
            <w:tabs>
              <w:tab w:val="clear" w:pos="8176"/>
              <w:tab w:val="right" w:pos="9026" w:leader="dot"/>
            </w:tabs>
            <w:rPr/>
          </w:pPr>
          <w:hyperlink w:anchor="__RefHeading___Toc1518999_1280447820">
            <w:r>
              <w:rPr>
                <w:webHidden/>
                <w:rStyle w:val="IndexLink"/>
                <w:rtl w:val="true"/>
              </w:rPr>
              <w:t>اشترى منه الرشيد جارية و سأله الحطيطة من ثمنها فكان منه ما دل على سمو نفسه</w:t>
            </w:r>
            <w:r>
              <w:rPr>
                <w:rStyle w:val="IndexLink"/>
                <w:rtl w:val="true"/>
              </w:rPr>
              <w:t>:</w:t>
              <w:tab/>
            </w:r>
            <w:r>
              <w:rPr>
                <w:rStyle w:val="IndexLink"/>
              </w:rPr>
              <w:t>158</w:t>
            </w:r>
          </w:hyperlink>
        </w:p>
        <w:p>
          <w:pPr>
            <w:pStyle w:val="Contents4"/>
            <w:tabs>
              <w:tab w:val="clear" w:pos="8176"/>
              <w:tab w:val="right" w:pos="9026" w:leader="dot"/>
            </w:tabs>
            <w:rPr/>
          </w:pPr>
          <w:hyperlink w:anchor="__RefHeading___Toc1519001_1280447820">
            <w:r>
              <w:rPr>
                <w:webHidden/>
                <w:rStyle w:val="IndexLink"/>
                <w:rtl w:val="true"/>
              </w:rPr>
              <w:t>حوار الفضل بن يحيى له و قد رآه خارجا من عند الفضل بن الربيع</w:t>
            </w:r>
            <w:r>
              <w:rPr>
                <w:rStyle w:val="IndexLink"/>
                <w:rtl w:val="true"/>
              </w:rPr>
              <w:t>:</w:t>
              <w:tab/>
            </w:r>
            <w:r>
              <w:rPr>
                <w:rStyle w:val="IndexLink"/>
              </w:rPr>
              <w:t>159</w:t>
            </w:r>
          </w:hyperlink>
        </w:p>
        <w:p>
          <w:pPr>
            <w:pStyle w:val="Contents4"/>
            <w:tabs>
              <w:tab w:val="clear" w:pos="8176"/>
              <w:tab w:val="right" w:pos="9026" w:leader="dot"/>
            </w:tabs>
            <w:rPr/>
          </w:pPr>
          <w:hyperlink w:anchor="__RefHeading___Toc1519003_1280447820">
            <w:r>
              <w:rPr>
                <w:webHidden/>
                <w:rStyle w:val="IndexLink"/>
                <w:rtl w:val="true"/>
              </w:rPr>
              <w:t>كان في الحبس فذكر للرشيد فأحضره فغناه فوصله</w:t>
            </w:r>
            <w:r>
              <w:rPr>
                <w:rStyle w:val="IndexLink"/>
                <w:rtl w:val="true"/>
              </w:rPr>
              <w:t>:</w:t>
              <w:tab/>
            </w:r>
            <w:r>
              <w:rPr>
                <w:rStyle w:val="IndexLink"/>
              </w:rPr>
              <w:t>160</w:t>
            </w:r>
          </w:hyperlink>
        </w:p>
        <w:p>
          <w:pPr>
            <w:pStyle w:val="Contents4"/>
            <w:tabs>
              <w:tab w:val="clear" w:pos="8176"/>
              <w:tab w:val="right" w:pos="9026" w:leader="dot"/>
            </w:tabs>
            <w:rPr/>
          </w:pPr>
          <w:hyperlink w:anchor="__RefHeading___Toc1519005_1280447820">
            <w:r>
              <w:rPr>
                <w:webHidden/>
                <w:rStyle w:val="IndexLink"/>
                <w:rtl w:val="true"/>
              </w:rPr>
              <w:t>نسبة هذا الصوت</w:t>
            </w:r>
            <w:r>
              <w:rPr>
                <w:rStyle w:val="IndexLink"/>
                <w:rtl w:val="true"/>
              </w:rPr>
              <w:tab/>
            </w:r>
            <w:r>
              <w:rPr>
                <w:rStyle w:val="IndexLink"/>
              </w:rPr>
              <w:t>160</w:t>
            </w:r>
          </w:hyperlink>
        </w:p>
        <w:p>
          <w:pPr>
            <w:pStyle w:val="Contents5"/>
            <w:tabs>
              <w:tab w:val="clear" w:pos="7892"/>
              <w:tab w:val="right" w:pos="9026" w:leader="dot"/>
            </w:tabs>
            <w:rPr/>
          </w:pPr>
          <w:hyperlink w:anchor="__RefHeading___Toc1519007_1280447820">
            <w:r>
              <w:rPr>
                <w:webHidden/>
                <w:rStyle w:val="IndexLink"/>
                <w:rtl w:val="true"/>
              </w:rPr>
              <w:t>صوت</w:t>
            </w:r>
            <w:r>
              <w:rPr>
                <w:rStyle w:val="IndexLink"/>
                <w:rtl w:val="true"/>
              </w:rPr>
              <w:tab/>
            </w:r>
            <w:r>
              <w:rPr>
                <w:rStyle w:val="IndexLink"/>
              </w:rPr>
              <w:t>160</w:t>
            </w:r>
          </w:hyperlink>
        </w:p>
        <w:p>
          <w:pPr>
            <w:pStyle w:val="Contents4"/>
            <w:tabs>
              <w:tab w:val="clear" w:pos="8176"/>
              <w:tab w:val="right" w:pos="9026" w:leader="dot"/>
            </w:tabs>
            <w:rPr/>
          </w:pPr>
          <w:hyperlink w:anchor="__RefHeading___Toc1519009_1280447820">
            <w:r>
              <w:rPr>
                <w:webHidden/>
                <w:rStyle w:val="IndexLink"/>
                <w:rtl w:val="true"/>
              </w:rPr>
              <w:t>أنشده يحيى بن خالد بيتا فثناه و غنى فيه فأجازه</w:t>
            </w:r>
            <w:r>
              <w:rPr>
                <w:rStyle w:val="IndexLink"/>
                <w:rtl w:val="true"/>
              </w:rPr>
              <w:t>:</w:t>
              <w:tab/>
            </w:r>
            <w:r>
              <w:rPr>
                <w:rStyle w:val="IndexLink"/>
              </w:rPr>
              <w:t>161</w:t>
            </w:r>
          </w:hyperlink>
        </w:p>
        <w:p>
          <w:pPr>
            <w:pStyle w:val="Contents5"/>
            <w:tabs>
              <w:tab w:val="clear" w:pos="7892"/>
              <w:tab w:val="right" w:pos="9026" w:leader="dot"/>
            </w:tabs>
            <w:rPr/>
          </w:pPr>
          <w:hyperlink w:anchor="__RefHeading___Toc1519011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519013_1280447820">
            <w:r>
              <w:rPr>
                <w:webHidden/>
                <w:rStyle w:val="IndexLink"/>
                <w:rtl w:val="true"/>
              </w:rPr>
              <w:t>صوت</w:t>
            </w:r>
            <w:r>
              <w:rPr>
                <w:rStyle w:val="IndexLink"/>
                <w:rtl w:val="true"/>
              </w:rPr>
              <w:tab/>
            </w:r>
            <w:r>
              <w:rPr>
                <w:rStyle w:val="IndexLink"/>
              </w:rPr>
              <w:t>161</w:t>
            </w:r>
          </w:hyperlink>
        </w:p>
        <w:p>
          <w:pPr>
            <w:pStyle w:val="Contents5"/>
            <w:tabs>
              <w:tab w:val="clear" w:pos="7892"/>
              <w:tab w:val="right" w:pos="9026" w:leader="dot"/>
            </w:tabs>
            <w:rPr/>
          </w:pPr>
          <w:hyperlink w:anchor="__RefHeading___Toc1519015_1280447820">
            <w:r>
              <w:rPr>
                <w:webHidden/>
                <w:rStyle w:val="IndexLink"/>
                <w:rtl w:val="true"/>
              </w:rPr>
              <w:t>صوت</w:t>
            </w:r>
            <w:r>
              <w:rPr>
                <w:rStyle w:val="IndexLink"/>
                <w:rtl w:val="true"/>
              </w:rPr>
              <w:tab/>
            </w:r>
            <w:r>
              <w:rPr>
                <w:rStyle w:val="IndexLink"/>
              </w:rPr>
              <w:t>161</w:t>
            </w:r>
          </w:hyperlink>
        </w:p>
        <w:p>
          <w:pPr>
            <w:pStyle w:val="Contents4"/>
            <w:tabs>
              <w:tab w:val="clear" w:pos="8176"/>
              <w:tab w:val="right" w:pos="9026" w:leader="dot"/>
            </w:tabs>
            <w:rPr/>
          </w:pPr>
          <w:hyperlink w:anchor="__RefHeading___Toc1519017_1280447820">
            <w:r>
              <w:rPr>
                <w:webHidden/>
                <w:rStyle w:val="IndexLink"/>
                <w:rtl w:val="true"/>
              </w:rPr>
              <w:t>غنى الرشيد في طريقه إلى طوس بشعر له فاستحسن الغناء دون الشعر</w:t>
            </w:r>
            <w:r>
              <w:rPr>
                <w:rStyle w:val="IndexLink"/>
                <w:rtl w:val="true"/>
              </w:rPr>
              <w:t>:</w:t>
              <w:tab/>
            </w:r>
            <w:r>
              <w:rPr>
                <w:rStyle w:val="IndexLink"/>
              </w:rPr>
              <w:t>162</w:t>
            </w:r>
          </w:hyperlink>
        </w:p>
        <w:p>
          <w:pPr>
            <w:pStyle w:val="Contents5"/>
            <w:tabs>
              <w:tab w:val="clear" w:pos="7892"/>
              <w:tab w:val="right" w:pos="9026" w:leader="dot"/>
            </w:tabs>
            <w:rPr/>
          </w:pPr>
          <w:hyperlink w:anchor="__RefHeading___Toc1519019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519021_1280447820">
            <w:r>
              <w:rPr>
                <w:webHidden/>
                <w:rStyle w:val="IndexLink"/>
                <w:rtl w:val="true"/>
              </w:rPr>
              <w:t>صوت</w:t>
            </w:r>
            <w:r>
              <w:rPr>
                <w:rStyle w:val="IndexLink"/>
                <w:rtl w:val="true"/>
              </w:rPr>
              <w:tab/>
            </w:r>
            <w:r>
              <w:rPr>
                <w:rStyle w:val="IndexLink"/>
              </w:rPr>
              <w:t>162</w:t>
            </w:r>
          </w:hyperlink>
        </w:p>
        <w:p>
          <w:pPr>
            <w:pStyle w:val="Contents4"/>
            <w:tabs>
              <w:tab w:val="clear" w:pos="8176"/>
              <w:tab w:val="right" w:pos="9026" w:leader="dot"/>
            </w:tabs>
            <w:rPr/>
          </w:pPr>
          <w:hyperlink w:anchor="__RefHeading___Toc1519023_1280447820">
            <w:r>
              <w:rPr>
                <w:webHidden/>
                <w:rStyle w:val="IndexLink"/>
                <w:rtl w:val="true"/>
              </w:rPr>
              <w:t>كان كثير الأصدقاء من الأشراف</w:t>
            </w:r>
            <w:r>
              <w:rPr>
                <w:rStyle w:val="IndexLink"/>
                <w:rtl w:val="true"/>
              </w:rPr>
              <w:t>:</w:t>
              <w:tab/>
            </w:r>
            <w:r>
              <w:rPr>
                <w:rStyle w:val="IndexLink"/>
              </w:rPr>
              <w:t>162</w:t>
            </w:r>
          </w:hyperlink>
        </w:p>
        <w:p>
          <w:pPr>
            <w:pStyle w:val="Contents4"/>
            <w:tabs>
              <w:tab w:val="clear" w:pos="8176"/>
              <w:tab w:val="right" w:pos="9026" w:leader="dot"/>
            </w:tabs>
            <w:rPr/>
          </w:pPr>
          <w:hyperlink w:anchor="__RefHeading___Toc1519025_1280447820">
            <w:r>
              <w:rPr>
                <w:webHidden/>
                <w:rStyle w:val="IndexLink"/>
                <w:rtl w:val="true"/>
              </w:rPr>
              <w:t>كان مع الغناء كاتبا و شاعرا و خطيبا</w:t>
            </w:r>
            <w:r>
              <w:rPr>
                <w:rStyle w:val="IndexLink"/>
                <w:rtl w:val="true"/>
              </w:rPr>
              <w:t>:</w:t>
              <w:tab/>
            </w:r>
            <w:r>
              <w:rPr>
                <w:rStyle w:val="IndexLink"/>
              </w:rPr>
              <w:t>162</w:t>
            </w:r>
          </w:hyperlink>
        </w:p>
        <w:p>
          <w:pPr>
            <w:pStyle w:val="Contents4"/>
            <w:tabs>
              <w:tab w:val="clear" w:pos="8176"/>
              <w:tab w:val="right" w:pos="9026" w:leader="dot"/>
            </w:tabs>
            <w:rPr/>
          </w:pPr>
          <w:hyperlink w:anchor="__RefHeading___Toc1519027_1280447820">
            <w:r>
              <w:rPr>
                <w:webHidden/>
                <w:rStyle w:val="IndexLink"/>
                <w:rtl w:val="true"/>
              </w:rPr>
              <w:t>هو أوّل من علم الجواري الحسان الغناء و شعر أبي عيينة في ذلك</w:t>
            </w:r>
            <w:r>
              <w:rPr>
                <w:rStyle w:val="IndexLink"/>
                <w:rtl w:val="true"/>
              </w:rPr>
              <w:t>:</w:t>
              <w:tab/>
            </w:r>
            <w:r>
              <w:rPr>
                <w:rStyle w:val="IndexLink"/>
              </w:rPr>
              <w:t>163</w:t>
            </w:r>
          </w:hyperlink>
        </w:p>
        <w:p>
          <w:pPr>
            <w:pStyle w:val="Contents4"/>
            <w:tabs>
              <w:tab w:val="clear" w:pos="8176"/>
              <w:tab w:val="right" w:pos="9026" w:leader="dot"/>
            </w:tabs>
            <w:rPr/>
          </w:pPr>
          <w:hyperlink w:anchor="__RefHeading___Toc1519029_1280447820">
            <w:r>
              <w:rPr>
                <w:webHidden/>
                <w:rStyle w:val="IndexLink"/>
                <w:rtl w:val="true"/>
              </w:rPr>
              <w:t>شعر ابن سيابة فيه</w:t>
            </w:r>
            <w:r>
              <w:rPr>
                <w:rStyle w:val="IndexLink"/>
                <w:rtl w:val="true"/>
              </w:rPr>
              <w:t>:</w:t>
              <w:tab/>
            </w:r>
            <w:r>
              <w:rPr>
                <w:rStyle w:val="IndexLink"/>
              </w:rPr>
              <w:t>163</w:t>
            </w:r>
          </w:hyperlink>
        </w:p>
        <w:p>
          <w:pPr>
            <w:pStyle w:val="Contents5"/>
            <w:tabs>
              <w:tab w:val="clear" w:pos="7892"/>
              <w:tab w:val="right" w:pos="9026" w:leader="dot"/>
            </w:tabs>
            <w:rPr/>
          </w:pPr>
          <w:hyperlink w:anchor="__RefHeading___Toc1519031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519033_1280447820">
            <w:r>
              <w:rPr>
                <w:webHidden/>
                <w:rStyle w:val="IndexLink"/>
                <w:rtl w:val="true"/>
              </w:rPr>
              <w:t>صوت</w:t>
            </w:r>
            <w:r>
              <w:rPr>
                <w:rStyle w:val="IndexLink"/>
                <w:rtl w:val="true"/>
              </w:rPr>
              <w:tab/>
            </w:r>
            <w:r>
              <w:rPr>
                <w:rStyle w:val="IndexLink"/>
              </w:rPr>
              <w:t>163</w:t>
            </w:r>
          </w:hyperlink>
        </w:p>
        <w:p>
          <w:pPr>
            <w:pStyle w:val="Contents4"/>
            <w:tabs>
              <w:tab w:val="clear" w:pos="8176"/>
              <w:tab w:val="right" w:pos="9026" w:leader="dot"/>
            </w:tabs>
            <w:rPr/>
          </w:pPr>
          <w:hyperlink w:anchor="__RefHeading___Toc1519035_1280447820">
            <w:r>
              <w:rPr>
                <w:webHidden/>
                <w:rStyle w:val="IndexLink"/>
                <w:rtl w:val="true"/>
              </w:rPr>
              <w:t>شعر أبي العتاهية فيه و هو محبوس</w:t>
            </w:r>
            <w:r>
              <w:rPr>
                <w:rStyle w:val="IndexLink"/>
                <w:rtl w:val="true"/>
              </w:rPr>
              <w:t>:</w:t>
              <w:tab/>
            </w:r>
            <w:r>
              <w:rPr>
                <w:rStyle w:val="IndexLink"/>
              </w:rPr>
              <w:t>163</w:t>
            </w:r>
          </w:hyperlink>
        </w:p>
        <w:p>
          <w:pPr>
            <w:pStyle w:val="Contents4"/>
            <w:tabs>
              <w:tab w:val="clear" w:pos="8176"/>
              <w:tab w:val="right" w:pos="9026" w:leader="dot"/>
            </w:tabs>
            <w:rPr/>
          </w:pPr>
          <w:hyperlink w:anchor="__RefHeading___Toc1519037_1280447820">
            <w:r>
              <w:rPr>
                <w:webHidden/>
                <w:rStyle w:val="IndexLink"/>
                <w:rtl w:val="true"/>
              </w:rPr>
              <w:t>قصته مع إبراهيم بن المهدي في لحن غناه عند الرشيد</w:t>
            </w:r>
            <w:r>
              <w:rPr>
                <w:rStyle w:val="IndexLink"/>
                <w:rtl w:val="true"/>
              </w:rPr>
              <w:t>:</w:t>
              <w:tab/>
            </w:r>
            <w:r>
              <w:rPr>
                <w:rStyle w:val="IndexLink"/>
              </w:rPr>
              <w:t>164</w:t>
            </w:r>
          </w:hyperlink>
        </w:p>
        <w:p>
          <w:pPr>
            <w:pStyle w:val="Contents4"/>
            <w:tabs>
              <w:tab w:val="clear" w:pos="8176"/>
              <w:tab w:val="right" w:pos="9026" w:leader="dot"/>
            </w:tabs>
            <w:rPr/>
          </w:pPr>
          <w:hyperlink w:anchor="__RefHeading___Toc1519039_1280447820">
            <w:r>
              <w:rPr>
                <w:webHidden/>
                <w:rStyle w:val="IndexLink"/>
                <w:rtl w:val="true"/>
              </w:rPr>
              <w:t>نسبة هذا الصوت</w:t>
            </w:r>
            <w:r>
              <w:rPr>
                <w:rStyle w:val="IndexLink"/>
                <w:rtl w:val="true"/>
              </w:rPr>
              <w:tab/>
            </w:r>
            <w:r>
              <w:rPr>
                <w:rStyle w:val="IndexLink"/>
              </w:rPr>
              <w:t>165</w:t>
            </w:r>
          </w:hyperlink>
        </w:p>
        <w:p>
          <w:pPr>
            <w:pStyle w:val="Contents5"/>
            <w:tabs>
              <w:tab w:val="clear" w:pos="7892"/>
              <w:tab w:val="right" w:pos="9026" w:leader="dot"/>
            </w:tabs>
            <w:rPr/>
          </w:pPr>
          <w:hyperlink w:anchor="__RefHeading___Toc1519041_1280447820">
            <w:r>
              <w:rPr>
                <w:webHidden/>
                <w:rStyle w:val="IndexLink"/>
                <w:rtl w:val="true"/>
              </w:rPr>
              <w:t>صوت</w:t>
            </w:r>
            <w:r>
              <w:rPr>
                <w:rStyle w:val="IndexLink"/>
                <w:rtl w:val="true"/>
              </w:rPr>
              <w:tab/>
            </w:r>
            <w:r>
              <w:rPr>
                <w:rStyle w:val="IndexLink"/>
              </w:rPr>
              <w:t>165</w:t>
            </w:r>
          </w:hyperlink>
        </w:p>
        <w:p>
          <w:pPr>
            <w:pStyle w:val="Contents4"/>
            <w:tabs>
              <w:tab w:val="clear" w:pos="8176"/>
              <w:tab w:val="right" w:pos="9026" w:leader="dot"/>
            </w:tabs>
            <w:rPr/>
          </w:pPr>
          <w:hyperlink w:anchor="__RefHeading___Toc1519043_1280447820">
            <w:r>
              <w:rPr>
                <w:webHidden/>
                <w:rStyle w:val="IndexLink"/>
                <w:rtl w:val="true"/>
              </w:rPr>
              <w:t>قصته مع إبراهيم بن المهدي و ابن جامع عند الرشيد</w:t>
            </w:r>
            <w:r>
              <w:rPr>
                <w:rStyle w:val="IndexLink"/>
                <w:rtl w:val="true"/>
              </w:rPr>
              <w:t>:</w:t>
              <w:tab/>
            </w:r>
            <w:r>
              <w:rPr>
                <w:rStyle w:val="IndexLink"/>
              </w:rPr>
              <w:t>165</w:t>
            </w:r>
          </w:hyperlink>
        </w:p>
        <w:p>
          <w:pPr>
            <w:pStyle w:val="Contents4"/>
            <w:tabs>
              <w:tab w:val="clear" w:pos="8176"/>
              <w:tab w:val="right" w:pos="9026" w:leader="dot"/>
            </w:tabs>
            <w:rPr/>
          </w:pPr>
          <w:hyperlink w:anchor="__RefHeading___Toc1519045_1280447820">
            <w:r>
              <w:rPr>
                <w:webHidden/>
                <w:rStyle w:val="IndexLink"/>
                <w:rtl w:val="true"/>
              </w:rPr>
              <w:t>خرج مع الرشيد إلى الحيرة و غناه فأجازه</w:t>
            </w:r>
            <w:r>
              <w:rPr>
                <w:rStyle w:val="IndexLink"/>
                <w:rtl w:val="true"/>
              </w:rPr>
              <w:t>:</w:t>
              <w:tab/>
            </w:r>
            <w:r>
              <w:rPr>
                <w:rStyle w:val="IndexLink"/>
              </w:rPr>
              <w:t>165</w:t>
            </w:r>
          </w:hyperlink>
        </w:p>
        <w:p>
          <w:pPr>
            <w:pStyle w:val="Contents5"/>
            <w:tabs>
              <w:tab w:val="clear" w:pos="7892"/>
              <w:tab w:val="right" w:pos="9026" w:leader="dot"/>
            </w:tabs>
            <w:rPr/>
          </w:pPr>
          <w:hyperlink w:anchor="__RefHeading___Toc1519047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519049_1280447820">
            <w:r>
              <w:rPr>
                <w:webHidden/>
                <w:rStyle w:val="IndexLink"/>
                <w:rtl w:val="true"/>
              </w:rPr>
              <w:t>صوت</w:t>
            </w:r>
            <w:r>
              <w:rPr>
                <w:rStyle w:val="IndexLink"/>
                <w:rtl w:val="true"/>
              </w:rPr>
              <w:tab/>
            </w:r>
            <w:r>
              <w:rPr>
                <w:rStyle w:val="IndexLink"/>
              </w:rPr>
              <w:t>166</w:t>
            </w:r>
          </w:hyperlink>
        </w:p>
        <w:p>
          <w:pPr>
            <w:pStyle w:val="Contents4"/>
            <w:tabs>
              <w:tab w:val="clear" w:pos="8176"/>
              <w:tab w:val="right" w:pos="9026" w:leader="dot"/>
            </w:tabs>
            <w:rPr/>
          </w:pPr>
          <w:hyperlink w:anchor="__RefHeading___Toc1519051_1280447820">
            <w:r>
              <w:rPr>
                <w:webHidden/>
                <w:rStyle w:val="IndexLink"/>
                <w:rtl w:val="true"/>
              </w:rPr>
              <w:t>عرض الرشيد أبياتا ليجيزها الشعراء ثم أمره فغنى فيها</w:t>
            </w:r>
            <w:r>
              <w:rPr>
                <w:rStyle w:val="IndexLink"/>
                <w:rtl w:val="true"/>
              </w:rPr>
              <w:t>:</w:t>
              <w:tab/>
            </w:r>
            <w:r>
              <w:rPr>
                <w:rStyle w:val="IndexLink"/>
              </w:rPr>
              <w:t>166</w:t>
            </w:r>
          </w:hyperlink>
        </w:p>
        <w:p>
          <w:pPr>
            <w:pStyle w:val="Contents4"/>
            <w:tabs>
              <w:tab w:val="clear" w:pos="8176"/>
              <w:tab w:val="right" w:pos="9026" w:leader="dot"/>
            </w:tabs>
            <w:rPr/>
          </w:pPr>
          <w:hyperlink w:anchor="__RefHeading___Toc1519053_1280447820">
            <w:r>
              <w:rPr>
                <w:webHidden/>
                <w:rStyle w:val="IndexLink"/>
                <w:rtl w:val="true"/>
              </w:rPr>
              <w:t>انقطع عن الرشيد في سفره عند خمار و شعره في ذلك</w:t>
            </w:r>
            <w:r>
              <w:rPr>
                <w:rStyle w:val="IndexLink"/>
                <w:rtl w:val="true"/>
              </w:rPr>
              <w:t>:</w:t>
              <w:tab/>
            </w:r>
            <w:r>
              <w:rPr>
                <w:rStyle w:val="IndexLink"/>
              </w:rPr>
              <w:t>166</w:t>
            </w:r>
          </w:hyperlink>
        </w:p>
        <w:p>
          <w:pPr>
            <w:pStyle w:val="Contents5"/>
            <w:tabs>
              <w:tab w:val="clear" w:pos="7892"/>
              <w:tab w:val="right" w:pos="9026" w:leader="dot"/>
            </w:tabs>
            <w:rPr/>
          </w:pPr>
          <w:hyperlink w:anchor="__RefHeading___Toc1519055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519057_1280447820">
            <w:r>
              <w:rPr>
                <w:webHidden/>
                <w:rStyle w:val="IndexLink"/>
                <w:rtl w:val="true"/>
              </w:rPr>
              <w:t>صوت</w:t>
            </w:r>
            <w:r>
              <w:rPr>
                <w:rStyle w:val="IndexLink"/>
                <w:rtl w:val="true"/>
              </w:rPr>
              <w:tab/>
            </w:r>
            <w:r>
              <w:rPr>
                <w:rStyle w:val="IndexLink"/>
              </w:rPr>
              <w:t>168</w:t>
            </w:r>
          </w:hyperlink>
        </w:p>
        <w:p>
          <w:pPr>
            <w:pStyle w:val="Contents4"/>
            <w:tabs>
              <w:tab w:val="clear" w:pos="8176"/>
              <w:tab w:val="right" w:pos="9026" w:leader="dot"/>
            </w:tabs>
            <w:rPr/>
          </w:pPr>
          <w:hyperlink w:anchor="__RefHeading___Toc1519059_1280447820">
            <w:r>
              <w:rPr>
                <w:webHidden/>
                <w:rStyle w:val="IndexLink"/>
                <w:rtl w:val="true"/>
              </w:rPr>
              <w:t>قصته مع ابن جامع و رؤياه</w:t>
            </w:r>
            <w:r>
              <w:rPr>
                <w:rStyle w:val="IndexLink"/>
                <w:rtl w:val="true"/>
              </w:rPr>
              <w:t>:</w:t>
              <w:tab/>
            </w:r>
            <w:r>
              <w:rPr>
                <w:rStyle w:val="IndexLink"/>
              </w:rPr>
              <w:t>168</w:t>
            </w:r>
          </w:hyperlink>
        </w:p>
        <w:p>
          <w:pPr>
            <w:pStyle w:val="Contents4"/>
            <w:tabs>
              <w:tab w:val="clear" w:pos="8176"/>
              <w:tab w:val="right" w:pos="9026" w:leader="dot"/>
            </w:tabs>
            <w:rPr/>
          </w:pPr>
          <w:hyperlink w:anchor="__RefHeading___Toc1519061_1280447820">
            <w:r>
              <w:rPr>
                <w:webHidden/>
                <w:rStyle w:val="IndexLink"/>
                <w:rtl w:val="true"/>
              </w:rPr>
              <w:t>ألقى على جارية عبد اللّه بن الربيع صوتا أعجب ابن جامع فأخذ يستعيدها إياه</w:t>
            </w:r>
            <w:r>
              <w:rPr>
                <w:rStyle w:val="IndexLink"/>
                <w:rtl w:val="true"/>
              </w:rPr>
              <w:t>:</w:t>
              <w:tab/>
            </w:r>
            <w:r>
              <w:rPr>
                <w:rStyle w:val="IndexLink"/>
              </w:rPr>
              <w:t>168</w:t>
            </w:r>
          </w:hyperlink>
        </w:p>
        <w:p>
          <w:pPr>
            <w:pStyle w:val="Contents5"/>
            <w:tabs>
              <w:tab w:val="clear" w:pos="7892"/>
              <w:tab w:val="right" w:pos="9026" w:leader="dot"/>
            </w:tabs>
            <w:rPr/>
          </w:pPr>
          <w:hyperlink w:anchor="__RefHeading___Toc1519063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519065_1280447820">
            <w:r>
              <w:rPr>
                <w:webHidden/>
                <w:rStyle w:val="IndexLink"/>
                <w:rtl w:val="true"/>
              </w:rPr>
              <w:t>صوت</w:t>
            </w:r>
            <w:r>
              <w:rPr>
                <w:rStyle w:val="IndexLink"/>
                <w:rtl w:val="true"/>
              </w:rPr>
              <w:tab/>
            </w:r>
            <w:r>
              <w:rPr>
                <w:rStyle w:val="IndexLink"/>
              </w:rPr>
              <w:t>170</w:t>
            </w:r>
          </w:hyperlink>
        </w:p>
        <w:p>
          <w:pPr>
            <w:pStyle w:val="Contents4"/>
            <w:tabs>
              <w:tab w:val="clear" w:pos="8176"/>
              <w:tab w:val="right" w:pos="9026" w:leader="dot"/>
            </w:tabs>
            <w:rPr/>
          </w:pPr>
          <w:hyperlink w:anchor="__RefHeading___Toc1519067_1280447820">
            <w:r>
              <w:rPr>
                <w:webHidden/>
                <w:rStyle w:val="IndexLink"/>
                <w:rtl w:val="true"/>
              </w:rPr>
              <w:t>قصته مع مخارق في أخذه دراهم من يحيى البرمكي و أولاده</w:t>
            </w:r>
            <w:r>
              <w:rPr>
                <w:rStyle w:val="IndexLink"/>
                <w:rtl w:val="true"/>
              </w:rPr>
              <w:t>:</w:t>
              <w:tab/>
            </w:r>
            <w:r>
              <w:rPr>
                <w:rStyle w:val="IndexLink"/>
              </w:rPr>
              <w:t>170</w:t>
            </w:r>
          </w:hyperlink>
        </w:p>
        <w:p>
          <w:pPr>
            <w:pStyle w:val="Contents5"/>
            <w:tabs>
              <w:tab w:val="clear" w:pos="7892"/>
              <w:tab w:val="right" w:pos="9026" w:leader="dot"/>
            </w:tabs>
            <w:rPr/>
          </w:pPr>
          <w:hyperlink w:anchor="__RefHeading___Toc1519069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519071_1280447820">
            <w:r>
              <w:rPr>
                <w:webHidden/>
                <w:rStyle w:val="IndexLink"/>
                <w:rtl w:val="true"/>
              </w:rPr>
              <w:t>صوت</w:t>
            </w:r>
            <w:r>
              <w:rPr>
                <w:rStyle w:val="IndexLink"/>
                <w:rtl w:val="true"/>
              </w:rPr>
              <w:tab/>
            </w:r>
            <w:r>
              <w:rPr>
                <w:rStyle w:val="IndexLink"/>
              </w:rPr>
              <w:t>172</w:t>
            </w:r>
          </w:hyperlink>
        </w:p>
        <w:p>
          <w:pPr>
            <w:pStyle w:val="Contents5"/>
            <w:tabs>
              <w:tab w:val="clear" w:pos="7892"/>
              <w:tab w:val="right" w:pos="9026" w:leader="dot"/>
            </w:tabs>
            <w:rPr/>
          </w:pPr>
          <w:hyperlink w:anchor="__RefHeading___Toc1519073_1280447820">
            <w:r>
              <w:rPr>
                <w:webHidden/>
                <w:rStyle w:val="IndexLink"/>
                <w:rtl w:val="true"/>
              </w:rPr>
              <w:t>صوت</w:t>
            </w:r>
            <w:r>
              <w:rPr>
                <w:rStyle w:val="IndexLink"/>
                <w:rtl w:val="true"/>
              </w:rPr>
              <w:tab/>
            </w:r>
            <w:r>
              <w:rPr>
                <w:rStyle w:val="IndexLink"/>
              </w:rPr>
              <w:t>172</w:t>
            </w:r>
          </w:hyperlink>
        </w:p>
        <w:p>
          <w:pPr>
            <w:pStyle w:val="Contents5"/>
            <w:tabs>
              <w:tab w:val="clear" w:pos="7892"/>
              <w:tab w:val="right" w:pos="9026" w:leader="dot"/>
            </w:tabs>
            <w:rPr/>
          </w:pPr>
          <w:hyperlink w:anchor="__RefHeading___Toc1519075_1280447820">
            <w:r>
              <w:rPr>
                <w:webHidden/>
                <w:rStyle w:val="IndexLink"/>
                <w:rtl w:val="true"/>
              </w:rPr>
              <w:t>صوت</w:t>
            </w:r>
            <w:r>
              <w:rPr>
                <w:rStyle w:val="IndexLink"/>
                <w:rtl w:val="true"/>
              </w:rPr>
              <w:tab/>
            </w:r>
            <w:r>
              <w:rPr>
                <w:rStyle w:val="IndexLink"/>
              </w:rPr>
              <w:t>173</w:t>
            </w:r>
          </w:hyperlink>
        </w:p>
        <w:p>
          <w:pPr>
            <w:pStyle w:val="Contents4"/>
            <w:tabs>
              <w:tab w:val="clear" w:pos="8176"/>
              <w:tab w:val="right" w:pos="9026" w:leader="dot"/>
            </w:tabs>
            <w:rPr/>
          </w:pPr>
          <w:hyperlink w:anchor="__RefHeading___Toc1519077_1280447820">
            <w:r>
              <w:rPr>
                <w:webHidden/>
                <w:rStyle w:val="IndexLink"/>
                <w:rtl w:val="true"/>
              </w:rPr>
              <w:t>طلب إليه موسى الهادي أن يغنيه و له حكمه</w:t>
            </w:r>
            <w:r>
              <w:rPr>
                <w:rStyle w:val="IndexLink"/>
                <w:rtl w:val="true"/>
              </w:rPr>
              <w:t>:</w:t>
              <w:tab/>
            </w:r>
            <w:r>
              <w:rPr>
                <w:rStyle w:val="IndexLink"/>
              </w:rPr>
              <w:t>175</w:t>
            </w:r>
          </w:hyperlink>
        </w:p>
        <w:p>
          <w:pPr>
            <w:pStyle w:val="Contents4"/>
            <w:tabs>
              <w:tab w:val="clear" w:pos="8176"/>
              <w:tab w:val="right" w:pos="9026" w:leader="dot"/>
            </w:tabs>
            <w:rPr/>
          </w:pPr>
          <w:hyperlink w:anchor="__RefHeading___Toc1519079_1280447820">
            <w:r>
              <w:rPr>
                <w:webHidden/>
                <w:rStyle w:val="IndexLink"/>
                <w:rtl w:val="true"/>
              </w:rPr>
              <w:t>نسبة هذا الصوت</w:t>
            </w:r>
            <w:r>
              <w:rPr>
                <w:rStyle w:val="IndexLink"/>
                <w:rtl w:val="true"/>
              </w:rPr>
              <w:tab/>
            </w:r>
            <w:r>
              <w:rPr>
                <w:rStyle w:val="IndexLink"/>
              </w:rPr>
              <w:t>176</w:t>
            </w:r>
          </w:hyperlink>
        </w:p>
        <w:p>
          <w:pPr>
            <w:pStyle w:val="Contents5"/>
            <w:tabs>
              <w:tab w:val="clear" w:pos="7892"/>
              <w:tab w:val="right" w:pos="9026" w:leader="dot"/>
            </w:tabs>
            <w:rPr/>
          </w:pPr>
          <w:hyperlink w:anchor="__RefHeading___Toc1519081_1280447820">
            <w:r>
              <w:rPr>
                <w:webHidden/>
                <w:rStyle w:val="IndexLink"/>
                <w:rtl w:val="true"/>
              </w:rPr>
              <w:t>صوت</w:t>
            </w:r>
            <w:r>
              <w:rPr>
                <w:rStyle w:val="IndexLink"/>
                <w:rtl w:val="true"/>
              </w:rPr>
              <w:tab/>
            </w:r>
            <w:r>
              <w:rPr>
                <w:rStyle w:val="IndexLink"/>
              </w:rPr>
              <w:t>176</w:t>
            </w:r>
          </w:hyperlink>
        </w:p>
        <w:p>
          <w:pPr>
            <w:pStyle w:val="Contents4"/>
            <w:tabs>
              <w:tab w:val="clear" w:pos="8176"/>
              <w:tab w:val="right" w:pos="9026" w:leader="dot"/>
            </w:tabs>
            <w:rPr/>
          </w:pPr>
          <w:hyperlink w:anchor="__RefHeading___Toc1519083_1280447820">
            <w:r>
              <w:rPr>
                <w:webHidden/>
                <w:rStyle w:val="IndexLink"/>
                <w:rtl w:val="true"/>
              </w:rPr>
              <w:t>اشترى جارية لجعفر بن يحيى فاستكثر ثمنها فأجابه</w:t>
            </w:r>
            <w:r>
              <w:rPr>
                <w:rStyle w:val="IndexLink"/>
                <w:rtl w:val="true"/>
              </w:rPr>
              <w:t>:</w:t>
              <w:tab/>
            </w:r>
            <w:r>
              <w:rPr>
                <w:rStyle w:val="IndexLink"/>
              </w:rPr>
              <w:t>176</w:t>
            </w:r>
          </w:hyperlink>
        </w:p>
        <w:p>
          <w:pPr>
            <w:pStyle w:val="Contents4"/>
            <w:tabs>
              <w:tab w:val="clear" w:pos="8176"/>
              <w:tab w:val="right" w:pos="9026" w:leader="dot"/>
            </w:tabs>
            <w:rPr/>
          </w:pPr>
          <w:hyperlink w:anchor="__RefHeading___Toc1519085_1280447820">
            <w:r>
              <w:rPr>
                <w:webHidden/>
                <w:rStyle w:val="IndexLink"/>
                <w:rtl w:val="true"/>
              </w:rPr>
              <w:t>نسبة هذا الصوت</w:t>
            </w:r>
            <w:r>
              <w:rPr>
                <w:rStyle w:val="IndexLink"/>
                <w:rtl w:val="true"/>
              </w:rPr>
              <w:tab/>
            </w:r>
            <w:r>
              <w:rPr>
                <w:rStyle w:val="IndexLink"/>
              </w:rPr>
              <w:t>177</w:t>
            </w:r>
          </w:hyperlink>
        </w:p>
        <w:p>
          <w:pPr>
            <w:pStyle w:val="Contents5"/>
            <w:tabs>
              <w:tab w:val="clear" w:pos="7892"/>
              <w:tab w:val="right" w:pos="9026" w:leader="dot"/>
            </w:tabs>
            <w:rPr/>
          </w:pPr>
          <w:hyperlink w:anchor="__RefHeading___Toc1519087_1280447820">
            <w:r>
              <w:rPr>
                <w:webHidden/>
                <w:rStyle w:val="IndexLink"/>
                <w:rtl w:val="true"/>
              </w:rPr>
              <w:t>صوت</w:t>
            </w:r>
            <w:r>
              <w:rPr>
                <w:rStyle w:val="IndexLink"/>
                <w:rtl w:val="true"/>
              </w:rPr>
              <w:tab/>
            </w:r>
            <w:r>
              <w:rPr>
                <w:rStyle w:val="IndexLink"/>
              </w:rPr>
              <w:t>177</w:t>
            </w:r>
          </w:hyperlink>
        </w:p>
        <w:p>
          <w:pPr>
            <w:pStyle w:val="Contents4"/>
            <w:tabs>
              <w:tab w:val="clear" w:pos="8176"/>
              <w:tab w:val="right" w:pos="9026" w:leader="dot"/>
            </w:tabs>
            <w:rPr/>
          </w:pPr>
          <w:hyperlink w:anchor="__RefHeading___Toc1519089_1280447820">
            <w:r>
              <w:rPr>
                <w:webHidden/>
                <w:rStyle w:val="IndexLink"/>
                <w:rtl w:val="true"/>
              </w:rPr>
              <w:t>عدد أصواته</w:t>
            </w:r>
            <w:r>
              <w:rPr>
                <w:rStyle w:val="IndexLink"/>
                <w:rtl w:val="true"/>
              </w:rPr>
              <w:t>:</w:t>
              <w:tab/>
            </w:r>
            <w:r>
              <w:rPr>
                <w:rStyle w:val="IndexLink"/>
              </w:rPr>
              <w:t>177</w:t>
            </w:r>
          </w:hyperlink>
        </w:p>
        <w:p>
          <w:pPr>
            <w:pStyle w:val="Contents4"/>
            <w:tabs>
              <w:tab w:val="clear" w:pos="8176"/>
              <w:tab w:val="right" w:pos="9026" w:leader="dot"/>
            </w:tabs>
            <w:rPr/>
          </w:pPr>
          <w:hyperlink w:anchor="__RefHeading___Toc1519091_1280447820">
            <w:r>
              <w:rPr>
                <w:webHidden/>
                <w:rStyle w:val="IndexLink"/>
                <w:rtl w:val="true"/>
              </w:rPr>
              <w:t>نسبة هذا الصوت</w:t>
            </w:r>
            <w:r>
              <w:rPr>
                <w:rStyle w:val="IndexLink"/>
                <w:rtl w:val="true"/>
              </w:rPr>
              <w:tab/>
            </w:r>
            <w:r>
              <w:rPr>
                <w:rStyle w:val="IndexLink"/>
              </w:rPr>
              <w:t>177</w:t>
            </w:r>
          </w:hyperlink>
        </w:p>
        <w:p>
          <w:pPr>
            <w:pStyle w:val="Contents5"/>
            <w:tabs>
              <w:tab w:val="clear" w:pos="7892"/>
              <w:tab w:val="right" w:pos="9026" w:leader="dot"/>
            </w:tabs>
            <w:rPr/>
          </w:pPr>
          <w:hyperlink w:anchor="__RefHeading___Toc1519093_1280447820">
            <w:r>
              <w:rPr>
                <w:webHidden/>
                <w:rStyle w:val="IndexLink"/>
                <w:rtl w:val="true"/>
              </w:rPr>
              <w:t>صوت</w:t>
            </w:r>
            <w:r>
              <w:rPr>
                <w:rStyle w:val="IndexLink"/>
                <w:rtl w:val="true"/>
              </w:rPr>
              <w:tab/>
            </w:r>
            <w:r>
              <w:rPr>
                <w:rStyle w:val="IndexLink"/>
              </w:rPr>
              <w:t>177</w:t>
            </w:r>
          </w:hyperlink>
        </w:p>
        <w:p>
          <w:pPr>
            <w:pStyle w:val="Contents4"/>
            <w:tabs>
              <w:tab w:val="clear" w:pos="8176"/>
              <w:tab w:val="right" w:pos="9026" w:leader="dot"/>
            </w:tabs>
            <w:rPr/>
          </w:pPr>
          <w:hyperlink w:anchor="__RefHeading___Toc1519095_1280447820">
            <w:r>
              <w:rPr>
                <w:webHidden/>
                <w:rStyle w:val="IndexLink"/>
                <w:rtl w:val="true"/>
              </w:rPr>
              <w:t>سئل ابنه إسحاق عن طعنه على أبيه في صوت له فأجاب</w:t>
            </w:r>
            <w:r>
              <w:rPr>
                <w:rStyle w:val="IndexLink"/>
                <w:rtl w:val="true"/>
              </w:rPr>
              <w:t>:</w:t>
              <w:tab/>
            </w:r>
            <w:r>
              <w:rPr>
                <w:rStyle w:val="IndexLink"/>
              </w:rPr>
              <w:t>178</w:t>
            </w:r>
          </w:hyperlink>
        </w:p>
        <w:p>
          <w:pPr>
            <w:pStyle w:val="Contents4"/>
            <w:tabs>
              <w:tab w:val="clear" w:pos="8176"/>
              <w:tab w:val="right" w:pos="9026" w:leader="dot"/>
            </w:tabs>
            <w:rPr/>
          </w:pPr>
          <w:hyperlink w:anchor="__RefHeading___Toc1519097_1280447820">
            <w:r>
              <w:rPr>
                <w:webHidden/>
                <w:rStyle w:val="IndexLink"/>
                <w:rtl w:val="true"/>
              </w:rPr>
              <w:t>نسبة هذا الصوت</w:t>
            </w:r>
            <w:r>
              <w:rPr>
                <w:rStyle w:val="IndexLink"/>
                <w:rtl w:val="true"/>
              </w:rPr>
              <w:tab/>
            </w:r>
            <w:r>
              <w:rPr>
                <w:rStyle w:val="IndexLink"/>
              </w:rPr>
              <w:t>178</w:t>
            </w:r>
          </w:hyperlink>
        </w:p>
        <w:p>
          <w:pPr>
            <w:pStyle w:val="Contents5"/>
            <w:tabs>
              <w:tab w:val="clear" w:pos="7892"/>
              <w:tab w:val="right" w:pos="9026" w:leader="dot"/>
            </w:tabs>
            <w:rPr/>
          </w:pPr>
          <w:hyperlink w:anchor="__RefHeading___Toc1519099_1280447820">
            <w:r>
              <w:rPr>
                <w:webHidden/>
                <w:rStyle w:val="IndexLink"/>
                <w:rtl w:val="true"/>
              </w:rPr>
              <w:t>صوت</w:t>
            </w:r>
            <w:r>
              <w:rPr>
                <w:rStyle w:val="IndexLink"/>
                <w:rtl w:val="true"/>
              </w:rPr>
              <w:tab/>
            </w:r>
            <w:r>
              <w:rPr>
                <w:rStyle w:val="IndexLink"/>
              </w:rPr>
              <w:t>178</w:t>
            </w:r>
          </w:hyperlink>
        </w:p>
        <w:p>
          <w:pPr>
            <w:pStyle w:val="Contents4"/>
            <w:tabs>
              <w:tab w:val="clear" w:pos="8176"/>
              <w:tab w:val="right" w:pos="9026" w:leader="dot"/>
            </w:tabs>
            <w:rPr/>
          </w:pPr>
          <w:hyperlink w:anchor="__RefHeading___Toc1519101_1280447820">
            <w:r>
              <w:rPr>
                <w:webHidden/>
                <w:rStyle w:val="IndexLink"/>
                <w:rtl w:val="true"/>
              </w:rPr>
              <w:t>قصته بالريّ مع جارية من تلميذاته</w:t>
            </w:r>
            <w:r>
              <w:rPr>
                <w:rStyle w:val="IndexLink"/>
                <w:rtl w:val="true"/>
              </w:rPr>
              <w:t>:</w:t>
              <w:tab/>
            </w:r>
            <w:r>
              <w:rPr>
                <w:rStyle w:val="IndexLink"/>
              </w:rPr>
              <w:t>178</w:t>
            </w:r>
          </w:hyperlink>
        </w:p>
        <w:p>
          <w:pPr>
            <w:pStyle w:val="Contents4"/>
            <w:tabs>
              <w:tab w:val="clear" w:pos="8176"/>
              <w:tab w:val="right" w:pos="9026" w:leader="dot"/>
            </w:tabs>
            <w:rPr/>
          </w:pPr>
          <w:hyperlink w:anchor="__RefHeading___Toc1519103_1280447820">
            <w:r>
              <w:rPr>
                <w:webHidden/>
                <w:rStyle w:val="IndexLink"/>
                <w:rtl w:val="true"/>
              </w:rPr>
              <w:t>أرسل و هو في الحبس شعرا لبعض إخوانه فلما وقف عليه المهدي رق له و أطلقه</w:t>
            </w:r>
            <w:r>
              <w:rPr>
                <w:rStyle w:val="IndexLink"/>
                <w:rtl w:val="true"/>
              </w:rPr>
              <w:t>:</w:t>
              <w:tab/>
            </w:r>
            <w:r>
              <w:rPr>
                <w:rStyle w:val="IndexLink"/>
              </w:rPr>
              <w:t>179</w:t>
            </w:r>
          </w:hyperlink>
        </w:p>
        <w:p>
          <w:pPr>
            <w:pStyle w:val="Contents4"/>
            <w:tabs>
              <w:tab w:val="clear" w:pos="8176"/>
              <w:tab w:val="right" w:pos="9026" w:leader="dot"/>
            </w:tabs>
            <w:rPr/>
          </w:pPr>
          <w:hyperlink w:anchor="__RefHeading___Toc1519105_1280447820">
            <w:r>
              <w:rPr>
                <w:webHidden/>
                <w:rStyle w:val="IndexLink"/>
                <w:rtl w:val="true"/>
              </w:rPr>
              <w:t>شغف بجارية عليّ اليماني و قال فيها شعرا</w:t>
            </w:r>
            <w:r>
              <w:rPr>
                <w:rStyle w:val="IndexLink"/>
                <w:rtl w:val="true"/>
              </w:rPr>
              <w:t>:</w:t>
              <w:tab/>
            </w:r>
            <w:r>
              <w:rPr>
                <w:rStyle w:val="IndexLink"/>
              </w:rPr>
              <w:t>179</w:t>
            </w:r>
          </w:hyperlink>
        </w:p>
        <w:p>
          <w:pPr>
            <w:pStyle w:val="Contents5"/>
            <w:tabs>
              <w:tab w:val="clear" w:pos="7892"/>
              <w:tab w:val="right" w:pos="9026" w:leader="dot"/>
            </w:tabs>
            <w:rPr/>
          </w:pPr>
          <w:hyperlink w:anchor="__RefHeading___Toc1519107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519109_1280447820">
            <w:r>
              <w:rPr>
                <w:webHidden/>
                <w:rStyle w:val="IndexLink"/>
                <w:rtl w:val="true"/>
              </w:rPr>
              <w:t>صوت</w:t>
            </w:r>
            <w:r>
              <w:rPr>
                <w:rStyle w:val="IndexLink"/>
                <w:rtl w:val="true"/>
              </w:rPr>
              <w:tab/>
            </w:r>
            <w:r>
              <w:rPr>
                <w:rStyle w:val="IndexLink"/>
              </w:rPr>
              <w:t>179</w:t>
            </w:r>
          </w:hyperlink>
        </w:p>
        <w:p>
          <w:pPr>
            <w:pStyle w:val="Contents4"/>
            <w:tabs>
              <w:tab w:val="clear" w:pos="8176"/>
              <w:tab w:val="right" w:pos="9026" w:leader="dot"/>
            </w:tabs>
            <w:rPr/>
          </w:pPr>
          <w:hyperlink w:anchor="__RefHeading___Toc1519111_1280447820">
            <w:r>
              <w:rPr>
                <w:webHidden/>
                <w:rStyle w:val="IndexLink"/>
                <w:rtl w:val="true"/>
              </w:rPr>
              <w:t>نصح ابنه إسحاق بعض آل نهيك في الغناء فلامه فلما عرف هو أدب النهيكي عنى به</w:t>
            </w:r>
            <w:r>
              <w:rPr>
                <w:rStyle w:val="IndexLink"/>
                <w:rtl w:val="true"/>
              </w:rPr>
              <w:t>:</w:t>
              <w:tab/>
            </w:r>
            <w:r>
              <w:rPr>
                <w:rStyle w:val="IndexLink"/>
              </w:rPr>
              <w:t>179</w:t>
            </w:r>
          </w:hyperlink>
        </w:p>
        <w:p>
          <w:pPr>
            <w:pStyle w:val="Contents4"/>
            <w:tabs>
              <w:tab w:val="clear" w:pos="8176"/>
              <w:tab w:val="right" w:pos="9026" w:leader="dot"/>
            </w:tabs>
            <w:rPr/>
          </w:pPr>
          <w:hyperlink w:anchor="__RefHeading___Toc1519113_1280447820">
            <w:r>
              <w:rPr>
                <w:webHidden/>
                <w:rStyle w:val="IndexLink"/>
                <w:rtl w:val="true"/>
              </w:rPr>
              <w:t>احتكم إليه مخارق و إسحاق فحكم لإسحاق</w:t>
            </w:r>
            <w:r>
              <w:rPr>
                <w:rStyle w:val="IndexLink"/>
                <w:rtl w:val="true"/>
              </w:rPr>
              <w:t>:</w:t>
              <w:tab/>
            </w:r>
            <w:r>
              <w:rPr>
                <w:rStyle w:val="IndexLink"/>
              </w:rPr>
              <w:t>180</w:t>
            </w:r>
          </w:hyperlink>
        </w:p>
        <w:p>
          <w:pPr>
            <w:pStyle w:val="Contents4"/>
            <w:tabs>
              <w:tab w:val="clear" w:pos="8176"/>
              <w:tab w:val="right" w:pos="9026" w:leader="dot"/>
            </w:tabs>
            <w:rPr/>
          </w:pPr>
          <w:hyperlink w:anchor="__RefHeading___Toc1519115_1280447820">
            <w:r>
              <w:rPr>
                <w:webHidden/>
                <w:rStyle w:val="IndexLink"/>
                <w:rtl w:val="true"/>
              </w:rPr>
              <w:t>حديث بين ابنه إسحاق و الرشيد في المال الذي أخذه هو من الرشيد</w:t>
            </w:r>
            <w:r>
              <w:rPr>
                <w:rStyle w:val="IndexLink"/>
                <w:rtl w:val="true"/>
              </w:rPr>
              <w:t>:</w:t>
              <w:tab/>
            </w:r>
            <w:r>
              <w:rPr>
                <w:rStyle w:val="IndexLink"/>
              </w:rPr>
              <w:t>181</w:t>
            </w:r>
          </w:hyperlink>
        </w:p>
        <w:p>
          <w:pPr>
            <w:pStyle w:val="Contents4"/>
            <w:tabs>
              <w:tab w:val="clear" w:pos="8176"/>
              <w:tab w:val="right" w:pos="9026" w:leader="dot"/>
            </w:tabs>
            <w:rPr/>
          </w:pPr>
          <w:hyperlink w:anchor="__RefHeading___Toc1519117_1280447820">
            <w:r>
              <w:rPr>
                <w:webHidden/>
                <w:rStyle w:val="IndexLink"/>
                <w:rtl w:val="true"/>
              </w:rPr>
              <w:t>نسبة هذا الصوت</w:t>
            </w:r>
            <w:r>
              <w:rPr>
                <w:rStyle w:val="IndexLink"/>
                <w:rtl w:val="true"/>
              </w:rPr>
              <w:tab/>
            </w:r>
            <w:r>
              <w:rPr>
                <w:rStyle w:val="IndexLink"/>
              </w:rPr>
              <w:t>182</w:t>
            </w:r>
          </w:hyperlink>
        </w:p>
        <w:p>
          <w:pPr>
            <w:pStyle w:val="Contents5"/>
            <w:tabs>
              <w:tab w:val="clear" w:pos="7892"/>
              <w:tab w:val="right" w:pos="9026" w:leader="dot"/>
            </w:tabs>
            <w:rPr/>
          </w:pPr>
          <w:hyperlink w:anchor="__RefHeading___Toc1519119_1280447820">
            <w:r>
              <w:rPr>
                <w:webHidden/>
                <w:rStyle w:val="IndexLink"/>
                <w:rtl w:val="true"/>
              </w:rPr>
              <w:t>صوت</w:t>
            </w:r>
            <w:r>
              <w:rPr>
                <w:rStyle w:val="IndexLink"/>
                <w:rtl w:val="true"/>
              </w:rPr>
              <w:tab/>
            </w:r>
            <w:r>
              <w:rPr>
                <w:rStyle w:val="IndexLink"/>
              </w:rPr>
              <w:t>182</w:t>
            </w:r>
          </w:hyperlink>
        </w:p>
        <w:p>
          <w:pPr>
            <w:pStyle w:val="Contents4"/>
            <w:tabs>
              <w:tab w:val="clear" w:pos="8176"/>
              <w:tab w:val="right" w:pos="9026" w:leader="dot"/>
            </w:tabs>
            <w:rPr/>
          </w:pPr>
          <w:hyperlink w:anchor="__RefHeading___Toc1519121_1280447820">
            <w:r>
              <w:rPr>
                <w:webHidden/>
                <w:rStyle w:val="IndexLink"/>
                <w:rtl w:val="true"/>
              </w:rPr>
              <w:t>رأى و هو في سرداب له سنورتين تغنيان فحفظ الصوت</w:t>
            </w:r>
            <w:r>
              <w:rPr>
                <w:rStyle w:val="IndexLink"/>
                <w:rtl w:val="true"/>
              </w:rPr>
              <w:t>:</w:t>
              <w:tab/>
            </w:r>
            <w:r>
              <w:rPr>
                <w:rStyle w:val="IndexLink"/>
              </w:rPr>
              <w:t>182</w:t>
            </w:r>
          </w:hyperlink>
        </w:p>
        <w:p>
          <w:pPr>
            <w:pStyle w:val="Contents4"/>
            <w:tabs>
              <w:tab w:val="clear" w:pos="8176"/>
              <w:tab w:val="right" w:pos="9026" w:leader="dot"/>
            </w:tabs>
            <w:rPr/>
          </w:pPr>
          <w:hyperlink w:anchor="__RefHeading___Toc1519123_1280447820">
            <w:r>
              <w:rPr>
                <w:webHidden/>
                <w:rStyle w:val="IndexLink"/>
                <w:rtl w:val="true"/>
              </w:rPr>
              <w:t>نسبة هذا الصوت</w:t>
            </w:r>
            <w:r>
              <w:rPr>
                <w:rStyle w:val="IndexLink"/>
                <w:rtl w:val="true"/>
              </w:rPr>
              <w:tab/>
            </w:r>
            <w:r>
              <w:rPr>
                <w:rStyle w:val="IndexLink"/>
              </w:rPr>
              <w:t>183</w:t>
            </w:r>
          </w:hyperlink>
        </w:p>
        <w:p>
          <w:pPr>
            <w:pStyle w:val="Contents4"/>
            <w:tabs>
              <w:tab w:val="clear" w:pos="8176"/>
              <w:tab w:val="right" w:pos="9026" w:leader="dot"/>
            </w:tabs>
            <w:rPr/>
          </w:pPr>
          <w:hyperlink w:anchor="__RefHeading___Toc1519125_1280447820">
            <w:r>
              <w:rPr>
                <w:webHidden/>
                <w:rStyle w:val="IndexLink"/>
                <w:rtl w:val="true"/>
              </w:rPr>
              <w:t>طلب من الفضل بن يحيى مالا فحصل له عليه ممن قضى حوائجهم</w:t>
            </w:r>
            <w:r>
              <w:rPr>
                <w:rStyle w:val="IndexLink"/>
                <w:rtl w:val="true"/>
              </w:rPr>
              <w:t>:</w:t>
              <w:tab/>
            </w:r>
            <w:r>
              <w:rPr>
                <w:rStyle w:val="IndexLink"/>
              </w:rPr>
              <w:t>183</w:t>
            </w:r>
          </w:hyperlink>
        </w:p>
        <w:p>
          <w:pPr>
            <w:pStyle w:val="Contents4"/>
            <w:tabs>
              <w:tab w:val="clear" w:pos="8176"/>
              <w:tab w:val="right" w:pos="9026" w:leader="dot"/>
            </w:tabs>
            <w:rPr/>
          </w:pPr>
          <w:hyperlink w:anchor="__RefHeading___Toc1519127_1280447820">
            <w:r>
              <w:rPr>
                <w:webHidden/>
                <w:rStyle w:val="IndexLink"/>
                <w:rtl w:val="true"/>
              </w:rPr>
              <w:t>سمع أحد الخمارين غناءه فبهت</w:t>
            </w:r>
            <w:r>
              <w:rPr>
                <w:rStyle w:val="IndexLink"/>
                <w:rtl w:val="true"/>
              </w:rPr>
              <w:t>:</w:t>
              <w:tab/>
            </w:r>
            <w:r>
              <w:rPr>
                <w:rStyle w:val="IndexLink"/>
              </w:rPr>
              <w:t>184</w:t>
            </w:r>
          </w:hyperlink>
        </w:p>
        <w:p>
          <w:pPr>
            <w:pStyle w:val="Contents5"/>
            <w:tabs>
              <w:tab w:val="clear" w:pos="7892"/>
              <w:tab w:val="right" w:pos="9026" w:leader="dot"/>
            </w:tabs>
            <w:rPr/>
          </w:pPr>
          <w:hyperlink w:anchor="__RefHeading___Toc1519129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519131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1519133_1280447820">
            <w:r>
              <w:rPr>
                <w:webHidden/>
                <w:rStyle w:val="IndexLink"/>
                <w:rtl w:val="true"/>
              </w:rPr>
              <w:t>ألقى على مخارق صوتا فلما أخذه بكى و مدحه</w:t>
            </w:r>
            <w:r>
              <w:rPr>
                <w:rStyle w:val="IndexLink"/>
                <w:rtl w:val="true"/>
              </w:rPr>
              <w:t>:</w:t>
              <w:tab/>
            </w:r>
            <w:r>
              <w:rPr>
                <w:rStyle w:val="IndexLink"/>
              </w:rPr>
              <w:t>186</w:t>
            </w:r>
          </w:hyperlink>
        </w:p>
        <w:p>
          <w:pPr>
            <w:pStyle w:val="Contents5"/>
            <w:tabs>
              <w:tab w:val="clear" w:pos="7892"/>
              <w:tab w:val="right" w:pos="9026" w:leader="dot"/>
            </w:tabs>
            <w:rPr/>
          </w:pPr>
          <w:hyperlink w:anchor="__RefHeading___Toc1519135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519137_1280447820">
            <w:r>
              <w:rPr>
                <w:webHidden/>
                <w:rStyle w:val="IndexLink"/>
                <w:rtl w:val="true"/>
              </w:rPr>
              <w:t>صوت</w:t>
            </w:r>
            <w:r>
              <w:rPr>
                <w:rStyle w:val="IndexLink"/>
                <w:rtl w:val="true"/>
              </w:rPr>
              <w:tab/>
            </w:r>
            <w:r>
              <w:rPr>
                <w:rStyle w:val="IndexLink"/>
              </w:rPr>
              <w:t>186</w:t>
            </w:r>
          </w:hyperlink>
        </w:p>
        <w:p>
          <w:pPr>
            <w:pStyle w:val="Contents4"/>
            <w:tabs>
              <w:tab w:val="clear" w:pos="8176"/>
              <w:tab w:val="right" w:pos="9026" w:leader="dot"/>
            </w:tabs>
            <w:rPr/>
          </w:pPr>
          <w:hyperlink w:anchor="__RefHeading___Toc1519139_1280447820">
            <w:r>
              <w:rPr>
                <w:webHidden/>
                <w:rStyle w:val="IndexLink"/>
                <w:rtl w:val="true"/>
              </w:rPr>
              <w:t>استفزه ابنه إسحاق فتفاخرا في الغناء فحكم له</w:t>
            </w:r>
            <w:r>
              <w:rPr>
                <w:rStyle w:val="IndexLink"/>
                <w:rtl w:val="true"/>
              </w:rPr>
              <w:t>:</w:t>
              <w:tab/>
            </w:r>
            <w:r>
              <w:rPr>
                <w:rStyle w:val="IndexLink"/>
              </w:rPr>
              <w:t>187</w:t>
            </w:r>
          </w:hyperlink>
        </w:p>
        <w:p>
          <w:pPr>
            <w:pStyle w:val="Contents4"/>
            <w:tabs>
              <w:tab w:val="clear" w:pos="8176"/>
              <w:tab w:val="right" w:pos="9026" w:leader="dot"/>
            </w:tabs>
            <w:rPr/>
          </w:pPr>
          <w:hyperlink w:anchor="__RefHeading___Toc1519141_1280447820">
            <w:r>
              <w:rPr>
                <w:webHidden/>
                <w:rStyle w:val="IndexLink"/>
                <w:rtl w:val="true"/>
              </w:rPr>
              <w:t>نسبة هذين الصوتين</w:t>
            </w:r>
            <w:r>
              <w:rPr>
                <w:rStyle w:val="IndexLink"/>
                <w:rtl w:val="true"/>
              </w:rPr>
              <w:tab/>
            </w:r>
            <w:r>
              <w:rPr>
                <w:rStyle w:val="IndexLink"/>
              </w:rPr>
              <w:t>187</w:t>
            </w:r>
          </w:hyperlink>
        </w:p>
        <w:p>
          <w:pPr>
            <w:pStyle w:val="Contents5"/>
            <w:tabs>
              <w:tab w:val="clear" w:pos="7892"/>
              <w:tab w:val="right" w:pos="9026" w:leader="dot"/>
            </w:tabs>
            <w:rPr/>
          </w:pPr>
          <w:hyperlink w:anchor="__RefHeading___Toc1519143_1280447820">
            <w:r>
              <w:rPr>
                <w:webHidden/>
                <w:rStyle w:val="IndexLink"/>
                <w:rtl w:val="true"/>
              </w:rPr>
              <w:t>صوت</w:t>
            </w:r>
            <w:r>
              <w:rPr>
                <w:rStyle w:val="IndexLink"/>
                <w:rtl w:val="true"/>
              </w:rPr>
              <w:tab/>
            </w:r>
            <w:r>
              <w:rPr>
                <w:rStyle w:val="IndexLink"/>
              </w:rPr>
              <w:t>187</w:t>
            </w:r>
          </w:hyperlink>
        </w:p>
        <w:p>
          <w:pPr>
            <w:pStyle w:val="Contents4"/>
            <w:tabs>
              <w:tab w:val="clear" w:pos="8176"/>
              <w:tab w:val="right" w:pos="9026" w:leader="dot"/>
            </w:tabs>
            <w:rPr/>
          </w:pPr>
          <w:hyperlink w:anchor="__RefHeading___Toc1519145_1280447820">
            <w:r>
              <w:rPr>
                <w:webHidden/>
                <w:rStyle w:val="IndexLink"/>
                <w:rtl w:val="true"/>
              </w:rPr>
              <w:t>كان زلزل في الحبس فعمل فيه إبراهيم شعرا و غناه الرشيد فأطلقه</w:t>
            </w:r>
            <w:r>
              <w:rPr>
                <w:rStyle w:val="IndexLink"/>
                <w:rtl w:val="true"/>
              </w:rPr>
              <w:t>:</w:t>
              <w:tab/>
            </w:r>
            <w:r>
              <w:rPr>
                <w:rStyle w:val="IndexLink"/>
              </w:rPr>
              <w:t>189</w:t>
            </w:r>
          </w:hyperlink>
        </w:p>
        <w:p>
          <w:pPr>
            <w:pStyle w:val="Contents4"/>
            <w:tabs>
              <w:tab w:val="clear" w:pos="8176"/>
              <w:tab w:val="right" w:pos="9026" w:leader="dot"/>
            </w:tabs>
            <w:rPr/>
          </w:pPr>
          <w:hyperlink w:anchor="__RefHeading___Toc1519147_1280447820">
            <w:r>
              <w:rPr>
                <w:webHidden/>
                <w:rStyle w:val="IndexLink"/>
                <w:rtl w:val="true"/>
              </w:rPr>
              <w:t>حديثه عن أوّل أستاذ له في الغناء</w:t>
            </w:r>
            <w:r>
              <w:rPr>
                <w:rStyle w:val="IndexLink"/>
                <w:rtl w:val="true"/>
              </w:rPr>
              <w:t>:</w:t>
              <w:tab/>
            </w:r>
            <w:r>
              <w:rPr>
                <w:rStyle w:val="IndexLink"/>
              </w:rPr>
              <w:t>191</w:t>
            </w:r>
          </w:hyperlink>
        </w:p>
        <w:p>
          <w:pPr>
            <w:pStyle w:val="Contents4"/>
            <w:tabs>
              <w:tab w:val="clear" w:pos="8176"/>
              <w:tab w:val="right" w:pos="9026" w:leader="dot"/>
            </w:tabs>
            <w:rPr/>
          </w:pPr>
          <w:hyperlink w:anchor="__RefHeading___Toc1519149_1280447820">
            <w:r>
              <w:rPr>
                <w:webHidden/>
                <w:rStyle w:val="IndexLink"/>
                <w:rtl w:val="true"/>
              </w:rPr>
              <w:t>خرج مع الرشيد إلى الشام فأحسن إليه و خلع عليه ثيابه</w:t>
            </w:r>
            <w:r>
              <w:rPr>
                <w:rStyle w:val="IndexLink"/>
                <w:rtl w:val="true"/>
              </w:rPr>
              <w:t>:</w:t>
              <w:tab/>
            </w:r>
            <w:r>
              <w:rPr>
                <w:rStyle w:val="IndexLink"/>
              </w:rPr>
              <w:t>191</w:t>
            </w:r>
          </w:hyperlink>
        </w:p>
        <w:p>
          <w:pPr>
            <w:pStyle w:val="Contents4"/>
            <w:tabs>
              <w:tab w:val="clear" w:pos="8176"/>
              <w:tab w:val="right" w:pos="9026" w:leader="dot"/>
            </w:tabs>
            <w:rPr/>
          </w:pPr>
          <w:hyperlink w:anchor="__RefHeading___Toc1519151_1280447820">
            <w:r>
              <w:rPr>
                <w:webHidden/>
                <w:rStyle w:val="IndexLink"/>
                <w:rtl w:val="true"/>
              </w:rPr>
              <w:t>هو أوّل من غنى الرشيد بعد أن ولى الخلافة بشعر له فيه</w:t>
            </w:r>
            <w:r>
              <w:rPr>
                <w:rStyle w:val="IndexLink"/>
                <w:rtl w:val="true"/>
              </w:rPr>
              <w:t>:</w:t>
              <w:tab/>
            </w:r>
            <w:r>
              <w:rPr>
                <w:rStyle w:val="IndexLink"/>
              </w:rPr>
              <w:t>191</w:t>
            </w:r>
          </w:hyperlink>
        </w:p>
        <w:p>
          <w:pPr>
            <w:pStyle w:val="Contents5"/>
            <w:tabs>
              <w:tab w:val="clear" w:pos="7892"/>
              <w:tab w:val="right" w:pos="9026" w:leader="dot"/>
            </w:tabs>
            <w:rPr/>
          </w:pPr>
          <w:hyperlink w:anchor="__RefHeading___Toc1519153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519155_1280447820">
            <w:r>
              <w:rPr>
                <w:webHidden/>
                <w:rStyle w:val="IndexLink"/>
                <w:rtl w:val="true"/>
              </w:rPr>
              <w:t>صوت</w:t>
            </w:r>
            <w:r>
              <w:rPr>
                <w:rStyle w:val="IndexLink"/>
                <w:rtl w:val="true"/>
              </w:rPr>
              <w:tab/>
            </w:r>
            <w:r>
              <w:rPr>
                <w:rStyle w:val="IndexLink"/>
              </w:rPr>
              <w:t>193</w:t>
            </w:r>
          </w:hyperlink>
        </w:p>
        <w:p>
          <w:pPr>
            <w:pStyle w:val="Contents4"/>
            <w:tabs>
              <w:tab w:val="clear" w:pos="8176"/>
              <w:tab w:val="right" w:pos="9026" w:leader="dot"/>
            </w:tabs>
            <w:rPr/>
          </w:pPr>
          <w:hyperlink w:anchor="__RefHeading___Toc1519157_1280447820">
            <w:r>
              <w:rPr>
                <w:webHidden/>
                <w:rStyle w:val="IndexLink"/>
                <w:rtl w:val="true"/>
              </w:rPr>
              <w:t>دخل على قوم يغنيهم هاشم بن سليمان فلما عرفوه أكرموه، و شعره في ذلك</w:t>
            </w:r>
            <w:r>
              <w:rPr>
                <w:rStyle w:val="IndexLink"/>
                <w:rtl w:val="true"/>
              </w:rPr>
              <w:t>:</w:t>
              <w:tab/>
            </w:r>
            <w:r>
              <w:rPr>
                <w:rStyle w:val="IndexLink"/>
              </w:rPr>
              <w:t>193</w:t>
            </w:r>
          </w:hyperlink>
        </w:p>
        <w:p>
          <w:pPr>
            <w:pStyle w:val="Contents4"/>
            <w:tabs>
              <w:tab w:val="clear" w:pos="8176"/>
              <w:tab w:val="right" w:pos="9026" w:leader="dot"/>
            </w:tabs>
            <w:rPr/>
          </w:pPr>
          <w:hyperlink w:anchor="__RefHeading___Toc1519159_1280447820">
            <w:r>
              <w:rPr>
                <w:webHidden/>
                <w:rStyle w:val="IndexLink"/>
                <w:rtl w:val="true"/>
              </w:rPr>
              <w:t>سرق عقعق لابنه إسحاق خاتما له فهجاه</w:t>
            </w:r>
            <w:r>
              <w:rPr>
                <w:rStyle w:val="IndexLink"/>
                <w:rtl w:val="true"/>
              </w:rPr>
              <w:t>:</w:t>
              <w:tab/>
            </w:r>
            <w:r>
              <w:rPr>
                <w:rStyle w:val="IndexLink"/>
              </w:rPr>
              <w:t>193</w:t>
            </w:r>
          </w:hyperlink>
        </w:p>
        <w:p>
          <w:pPr>
            <w:pStyle w:val="Contents4"/>
            <w:tabs>
              <w:tab w:val="clear" w:pos="8176"/>
              <w:tab w:val="right" w:pos="9026" w:leader="dot"/>
            </w:tabs>
            <w:rPr/>
          </w:pPr>
          <w:hyperlink w:anchor="__RefHeading___Toc1519161_1280447820">
            <w:r>
              <w:rPr>
                <w:webHidden/>
                <w:rStyle w:val="IndexLink"/>
                <w:rtl w:val="true"/>
              </w:rPr>
              <w:t>قصته مع ابن جامع بين يدي الرشيد و ما كان منه في رضا الرشيد عن محمد الزف</w:t>
            </w:r>
            <w:r>
              <w:rPr>
                <w:rStyle w:val="IndexLink"/>
                <w:rtl w:val="true"/>
              </w:rPr>
              <w:t>:</w:t>
              <w:tab/>
            </w:r>
            <w:r>
              <w:rPr>
                <w:rStyle w:val="IndexLink"/>
              </w:rPr>
              <w:t>195</w:t>
            </w:r>
          </w:hyperlink>
        </w:p>
        <w:p>
          <w:pPr>
            <w:pStyle w:val="Contents4"/>
            <w:tabs>
              <w:tab w:val="clear" w:pos="8176"/>
              <w:tab w:val="right" w:pos="9026" w:leader="dot"/>
            </w:tabs>
            <w:rPr/>
          </w:pPr>
          <w:hyperlink w:anchor="__RefHeading___Toc1519163_1280447820">
            <w:r>
              <w:rPr>
                <w:webHidden/>
                <w:rStyle w:val="IndexLink"/>
                <w:rtl w:val="true"/>
              </w:rPr>
              <w:t>الأصوات التي غنى بها ابن جامع و بيان ما يتصل بها</w:t>
            </w:r>
            <w:r>
              <w:rPr>
                <w:rStyle w:val="IndexLink"/>
                <w:rtl w:val="true"/>
              </w:rPr>
              <w:t>:</w:t>
              <w:tab/>
            </w:r>
            <w:r>
              <w:rPr>
                <w:rStyle w:val="IndexLink"/>
              </w:rPr>
              <w:t>199</w:t>
            </w:r>
          </w:hyperlink>
        </w:p>
        <w:p>
          <w:pPr>
            <w:pStyle w:val="Contents5"/>
            <w:tabs>
              <w:tab w:val="clear" w:pos="7892"/>
              <w:tab w:val="right" w:pos="9026" w:leader="dot"/>
            </w:tabs>
            <w:rPr/>
          </w:pPr>
          <w:hyperlink w:anchor="__RefHeading___Toc1519165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519167_1280447820">
            <w:r>
              <w:rPr>
                <w:webHidden/>
                <w:rStyle w:val="IndexLink"/>
                <w:rtl w:val="true"/>
              </w:rPr>
              <w:t>صوت</w:t>
            </w:r>
            <w:r>
              <w:rPr>
                <w:rStyle w:val="IndexLink"/>
                <w:rtl w:val="true"/>
              </w:rPr>
              <w:tab/>
            </w:r>
            <w:r>
              <w:rPr>
                <w:rStyle w:val="IndexLink"/>
              </w:rPr>
              <w:t>199</w:t>
            </w:r>
          </w:hyperlink>
        </w:p>
        <w:p>
          <w:pPr>
            <w:pStyle w:val="Contents5"/>
            <w:tabs>
              <w:tab w:val="clear" w:pos="7892"/>
              <w:tab w:val="right" w:pos="9026" w:leader="dot"/>
            </w:tabs>
            <w:rPr/>
          </w:pPr>
          <w:hyperlink w:anchor="__RefHeading___Toc1519169_1280447820">
            <w:r>
              <w:rPr>
                <w:webHidden/>
                <w:rStyle w:val="IndexLink"/>
                <w:rtl w:val="true"/>
              </w:rPr>
              <w:t>صوت</w:t>
            </w:r>
            <w:r>
              <w:rPr>
                <w:rStyle w:val="IndexLink"/>
                <w:rtl w:val="true"/>
              </w:rPr>
              <w:tab/>
            </w:r>
            <w:r>
              <w:rPr>
                <w:rStyle w:val="IndexLink"/>
              </w:rPr>
              <w:t>199</w:t>
            </w:r>
          </w:hyperlink>
        </w:p>
        <w:p>
          <w:pPr>
            <w:pStyle w:val="Contents5"/>
            <w:tabs>
              <w:tab w:val="clear" w:pos="7892"/>
              <w:tab w:val="right" w:pos="9026" w:leader="dot"/>
            </w:tabs>
            <w:rPr/>
          </w:pPr>
          <w:hyperlink w:anchor="__RefHeading___Toc1519171_1280447820">
            <w:r>
              <w:rPr>
                <w:webHidden/>
                <w:rStyle w:val="IndexLink"/>
                <w:rtl w:val="true"/>
              </w:rPr>
              <w:t>صوت</w:t>
            </w:r>
            <w:r>
              <w:rPr>
                <w:rStyle w:val="IndexLink"/>
                <w:rtl w:val="true"/>
              </w:rPr>
              <w:tab/>
            </w:r>
            <w:r>
              <w:rPr>
                <w:rStyle w:val="IndexLink"/>
              </w:rPr>
              <w:t>201</w:t>
            </w:r>
          </w:hyperlink>
        </w:p>
        <w:p>
          <w:pPr>
            <w:pStyle w:val="Contents5"/>
            <w:tabs>
              <w:tab w:val="clear" w:pos="7892"/>
              <w:tab w:val="right" w:pos="9026" w:leader="dot"/>
            </w:tabs>
            <w:rPr/>
          </w:pPr>
          <w:hyperlink w:anchor="__RefHeading___Toc1519173_1280447820">
            <w:r>
              <w:rPr>
                <w:webHidden/>
                <w:rStyle w:val="IndexLink"/>
                <w:rtl w:val="true"/>
              </w:rPr>
              <w:t>صوت</w:t>
            </w:r>
            <w:r>
              <w:rPr>
                <w:rStyle w:val="IndexLink"/>
                <w:rtl w:val="true"/>
              </w:rPr>
              <w:tab/>
            </w:r>
            <w:r>
              <w:rPr>
                <w:rStyle w:val="IndexLink"/>
              </w:rPr>
              <w:t>201</w:t>
            </w:r>
          </w:hyperlink>
        </w:p>
        <w:p>
          <w:pPr>
            <w:pStyle w:val="Contents4"/>
            <w:tabs>
              <w:tab w:val="clear" w:pos="8176"/>
              <w:tab w:val="right" w:pos="9026" w:leader="dot"/>
            </w:tabs>
            <w:rPr/>
          </w:pPr>
          <w:hyperlink w:anchor="__RefHeading___Toc1519175_1280447820">
            <w:r>
              <w:rPr>
                <w:webHidden/>
                <w:rStyle w:val="IndexLink"/>
                <w:rtl w:val="true"/>
              </w:rPr>
              <w:t>نسبة هذين الصوتين</w:t>
            </w:r>
            <w:r>
              <w:rPr>
                <w:rStyle w:val="IndexLink"/>
                <w:rtl w:val="true"/>
              </w:rPr>
              <w:tab/>
            </w:r>
            <w:r>
              <w:rPr>
                <w:rStyle w:val="IndexLink"/>
              </w:rPr>
              <w:t>202</w:t>
            </w:r>
          </w:hyperlink>
        </w:p>
        <w:p>
          <w:pPr>
            <w:pStyle w:val="Contents5"/>
            <w:tabs>
              <w:tab w:val="clear" w:pos="7892"/>
              <w:tab w:val="right" w:pos="9026" w:leader="dot"/>
            </w:tabs>
            <w:rPr/>
          </w:pPr>
          <w:hyperlink w:anchor="__RefHeading___Toc1519177_1280447820">
            <w:r>
              <w:rPr>
                <w:webHidden/>
                <w:rStyle w:val="IndexLink"/>
                <w:rtl w:val="true"/>
              </w:rPr>
              <w:t>صوت</w:t>
            </w:r>
            <w:r>
              <w:rPr>
                <w:rStyle w:val="IndexLink"/>
                <w:rtl w:val="true"/>
              </w:rPr>
              <w:tab/>
            </w:r>
            <w:r>
              <w:rPr>
                <w:rStyle w:val="IndexLink"/>
              </w:rPr>
              <w:t>202</w:t>
            </w:r>
          </w:hyperlink>
        </w:p>
        <w:p>
          <w:pPr>
            <w:pStyle w:val="Contents5"/>
            <w:tabs>
              <w:tab w:val="clear" w:pos="7892"/>
              <w:tab w:val="right" w:pos="9026" w:leader="dot"/>
            </w:tabs>
            <w:rPr/>
          </w:pPr>
          <w:hyperlink w:anchor="__RefHeading___Toc1519179_1280447820">
            <w:r>
              <w:rPr>
                <w:webHidden/>
                <w:rStyle w:val="IndexLink"/>
                <w:rtl w:val="true"/>
              </w:rPr>
              <w:t>صوت</w:t>
            </w:r>
            <w:r>
              <w:rPr>
                <w:rStyle w:val="IndexLink"/>
                <w:rtl w:val="true"/>
              </w:rPr>
              <w:tab/>
            </w:r>
            <w:r>
              <w:rPr>
                <w:rStyle w:val="IndexLink"/>
              </w:rPr>
              <w:t>203</w:t>
            </w:r>
          </w:hyperlink>
        </w:p>
        <w:p>
          <w:pPr>
            <w:pStyle w:val="Contents4"/>
            <w:tabs>
              <w:tab w:val="clear" w:pos="8176"/>
              <w:tab w:val="right" w:pos="9026" w:leader="dot"/>
            </w:tabs>
            <w:rPr/>
          </w:pPr>
          <w:hyperlink w:anchor="__RefHeading___Toc1519181_1280447820">
            <w:r>
              <w:rPr>
                <w:webHidden/>
                <w:rStyle w:val="IndexLink"/>
                <w:rtl w:val="true"/>
              </w:rPr>
              <w:t>سرق إبراهيم بن المهدي شعره و لحنه و غنى به الرشيد</w:t>
            </w:r>
            <w:r>
              <w:rPr>
                <w:rStyle w:val="IndexLink"/>
                <w:rtl w:val="true"/>
              </w:rPr>
              <w:t>:</w:t>
              <w:tab/>
            </w:r>
            <w:r>
              <w:rPr>
                <w:rStyle w:val="IndexLink"/>
              </w:rPr>
              <w:t>204</w:t>
            </w:r>
          </w:hyperlink>
        </w:p>
        <w:p>
          <w:pPr>
            <w:pStyle w:val="Contents5"/>
            <w:tabs>
              <w:tab w:val="clear" w:pos="7892"/>
              <w:tab w:val="right" w:pos="9026" w:leader="dot"/>
            </w:tabs>
            <w:rPr/>
          </w:pPr>
          <w:hyperlink w:anchor="__RefHeading___Toc1519183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519185_1280447820">
            <w:r>
              <w:rPr>
                <w:webHidden/>
                <w:rStyle w:val="IndexLink"/>
                <w:rtl w:val="true"/>
              </w:rPr>
              <w:t>صوت</w:t>
            </w:r>
            <w:r>
              <w:rPr>
                <w:rStyle w:val="IndexLink"/>
                <w:rtl w:val="true"/>
              </w:rPr>
              <w:tab/>
            </w:r>
            <w:r>
              <w:rPr>
                <w:rStyle w:val="IndexLink"/>
              </w:rPr>
              <w:t>204</w:t>
            </w:r>
          </w:hyperlink>
        </w:p>
        <w:p>
          <w:pPr>
            <w:pStyle w:val="Contents4"/>
            <w:tabs>
              <w:tab w:val="clear" w:pos="8176"/>
              <w:tab w:val="right" w:pos="9026" w:leader="dot"/>
            </w:tabs>
            <w:rPr/>
          </w:pPr>
          <w:hyperlink w:anchor="__RefHeading___Toc1519187_1280447820">
            <w:r>
              <w:rPr>
                <w:webHidden/>
                <w:rStyle w:val="IndexLink"/>
                <w:rtl w:val="true"/>
              </w:rPr>
              <w:t>سأله محمد بن يحيى أن يقيم عنده في يوم مهرجان و له كل الهدايا التي تهدى إليه، فلما صارت إليه فرّقها جميعا</w:t>
            </w:r>
            <w:r>
              <w:rPr>
                <w:rStyle w:val="IndexLink"/>
                <w:rtl w:val="true"/>
              </w:rPr>
              <w:t>:</w:t>
              <w:tab/>
            </w:r>
            <w:r>
              <w:rPr>
                <w:rStyle w:val="IndexLink"/>
              </w:rPr>
              <w:t>206</w:t>
            </w:r>
          </w:hyperlink>
        </w:p>
        <w:p>
          <w:pPr>
            <w:pStyle w:val="Contents4"/>
            <w:tabs>
              <w:tab w:val="clear" w:pos="8176"/>
              <w:tab w:val="right" w:pos="9026" w:leader="dot"/>
            </w:tabs>
            <w:rPr/>
          </w:pPr>
          <w:hyperlink w:anchor="__RefHeading___Toc1519189_1280447820">
            <w:r>
              <w:rPr>
                <w:webHidden/>
                <w:rStyle w:val="IndexLink"/>
                <w:rtl w:val="true"/>
              </w:rPr>
              <w:t>زاره الرشيد ليلا و غنته جواريه</w:t>
            </w:r>
            <w:r>
              <w:rPr>
                <w:rStyle w:val="IndexLink"/>
                <w:rtl w:val="true"/>
              </w:rPr>
              <w:t>:</w:t>
              <w:tab/>
            </w:r>
            <w:r>
              <w:rPr>
                <w:rStyle w:val="IndexLink"/>
              </w:rPr>
              <w:t>206</w:t>
            </w:r>
          </w:hyperlink>
        </w:p>
        <w:p>
          <w:pPr>
            <w:pStyle w:val="Contents4"/>
            <w:tabs>
              <w:tab w:val="clear" w:pos="8176"/>
              <w:tab w:val="right" w:pos="9026" w:leader="dot"/>
            </w:tabs>
            <w:rPr/>
          </w:pPr>
          <w:hyperlink w:anchor="__RefHeading___Toc1519191_1280447820">
            <w:r>
              <w:rPr>
                <w:webHidden/>
                <w:rStyle w:val="IndexLink"/>
                <w:rtl w:val="true"/>
              </w:rPr>
              <w:t>شعره في ابنة خمارة كان يألفها</w:t>
            </w:r>
            <w:r>
              <w:rPr>
                <w:rStyle w:val="IndexLink"/>
                <w:rtl w:val="true"/>
              </w:rPr>
              <w:t>:</w:t>
              <w:tab/>
            </w:r>
            <w:r>
              <w:rPr>
                <w:rStyle w:val="IndexLink"/>
              </w:rPr>
              <w:t>208</w:t>
            </w:r>
          </w:hyperlink>
        </w:p>
        <w:p>
          <w:pPr>
            <w:pStyle w:val="Contents5"/>
            <w:tabs>
              <w:tab w:val="clear" w:pos="7892"/>
              <w:tab w:val="right" w:pos="9026" w:leader="dot"/>
            </w:tabs>
            <w:rPr/>
          </w:pPr>
          <w:hyperlink w:anchor="__RefHeading___Toc1519193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519195_1280447820">
            <w:r>
              <w:rPr>
                <w:webHidden/>
                <w:rStyle w:val="IndexLink"/>
                <w:rtl w:val="true"/>
              </w:rPr>
              <w:t>صوت</w:t>
            </w:r>
            <w:r>
              <w:rPr>
                <w:rStyle w:val="IndexLink"/>
                <w:rtl w:val="true"/>
              </w:rPr>
              <w:tab/>
            </w:r>
            <w:r>
              <w:rPr>
                <w:rStyle w:val="IndexLink"/>
              </w:rPr>
              <w:t>210</w:t>
            </w:r>
          </w:hyperlink>
        </w:p>
        <w:p>
          <w:pPr>
            <w:pStyle w:val="Contents4"/>
            <w:tabs>
              <w:tab w:val="clear" w:pos="8176"/>
              <w:tab w:val="right" w:pos="9026" w:leader="dot"/>
            </w:tabs>
            <w:rPr/>
          </w:pPr>
          <w:hyperlink w:anchor="__RefHeading___Toc1519197_1280447820">
            <w:r>
              <w:rPr>
                <w:webHidden/>
                <w:rStyle w:val="IndexLink"/>
                <w:rtl w:val="true"/>
              </w:rPr>
              <w:t>أغانيه في السجن</w:t>
            </w:r>
            <w:r>
              <w:rPr>
                <w:rStyle w:val="IndexLink"/>
                <w:rtl w:val="true"/>
              </w:rPr>
              <w:t>:</w:t>
              <w:tab/>
            </w:r>
            <w:r>
              <w:rPr>
                <w:rStyle w:val="IndexLink"/>
              </w:rPr>
              <w:t>210</w:t>
            </w:r>
          </w:hyperlink>
        </w:p>
        <w:p>
          <w:pPr>
            <w:pStyle w:val="Contents4"/>
            <w:tabs>
              <w:tab w:val="clear" w:pos="8176"/>
              <w:tab w:val="right" w:pos="9026" w:leader="dot"/>
            </w:tabs>
            <w:rPr/>
          </w:pPr>
          <w:hyperlink w:anchor="__RefHeading___Toc1519199_1280447820">
            <w:r>
              <w:rPr>
                <w:webHidden/>
                <w:rStyle w:val="IndexLink"/>
                <w:rtl w:val="true"/>
              </w:rPr>
              <w:t>زعم علويه الأعسر أنه دخل عليه في مرضه في علته و هو يترنم فأنكر ابنه إسحاق ذلك</w:t>
            </w:r>
            <w:r>
              <w:rPr>
                <w:rStyle w:val="IndexLink"/>
                <w:rtl w:val="true"/>
              </w:rPr>
              <w:t>:</w:t>
              <w:tab/>
            </w:r>
            <w:r>
              <w:rPr>
                <w:rStyle w:val="IndexLink"/>
              </w:rPr>
              <w:t>210</w:t>
            </w:r>
          </w:hyperlink>
        </w:p>
        <w:p>
          <w:pPr>
            <w:pStyle w:val="Contents5"/>
            <w:tabs>
              <w:tab w:val="clear" w:pos="7892"/>
              <w:tab w:val="right" w:pos="9026" w:leader="dot"/>
            </w:tabs>
            <w:rPr/>
          </w:pPr>
          <w:hyperlink w:anchor="__RefHeading___Toc1519201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519203_1280447820">
            <w:r>
              <w:rPr>
                <w:webHidden/>
                <w:rStyle w:val="IndexLink"/>
                <w:rtl w:val="true"/>
              </w:rPr>
              <w:t>صوت</w:t>
            </w:r>
            <w:r>
              <w:rPr>
                <w:rStyle w:val="IndexLink"/>
                <w:rtl w:val="true"/>
              </w:rPr>
              <w:tab/>
            </w:r>
            <w:r>
              <w:rPr>
                <w:rStyle w:val="IndexLink"/>
              </w:rPr>
              <w:t>210</w:t>
            </w:r>
          </w:hyperlink>
        </w:p>
        <w:p>
          <w:pPr>
            <w:pStyle w:val="Contents4"/>
            <w:tabs>
              <w:tab w:val="clear" w:pos="8176"/>
              <w:tab w:val="right" w:pos="9026" w:leader="dot"/>
            </w:tabs>
            <w:rPr/>
          </w:pPr>
          <w:hyperlink w:anchor="__RefHeading___Toc1519205_1280447820">
            <w:r>
              <w:rPr>
                <w:webHidden/>
                <w:rStyle w:val="IndexLink"/>
                <w:rtl w:val="true"/>
              </w:rPr>
              <w:t>نسبة هذا الصوت</w:t>
            </w:r>
            <w:r>
              <w:rPr>
                <w:rStyle w:val="IndexLink"/>
                <w:rtl w:val="true"/>
              </w:rPr>
              <w:tab/>
            </w:r>
            <w:r>
              <w:rPr>
                <w:rStyle w:val="IndexLink"/>
              </w:rPr>
              <w:t>211</w:t>
            </w:r>
          </w:hyperlink>
        </w:p>
        <w:p>
          <w:pPr>
            <w:pStyle w:val="Contents4"/>
            <w:tabs>
              <w:tab w:val="clear" w:pos="8176"/>
              <w:tab w:val="right" w:pos="9026" w:leader="dot"/>
            </w:tabs>
            <w:rPr/>
          </w:pPr>
          <w:hyperlink w:anchor="__RefHeading___Toc1519207_1280447820">
            <w:r>
              <w:rPr>
                <w:webHidden/>
                <w:rStyle w:val="IndexLink"/>
                <w:rtl w:val="true"/>
              </w:rPr>
              <w:t>غنت المقتدر إحدى جواريه لحنا له</w:t>
            </w:r>
            <w:r>
              <w:rPr>
                <w:rStyle w:val="IndexLink"/>
                <w:rtl w:val="true"/>
              </w:rPr>
              <w:t>:</w:t>
              <w:tab/>
            </w:r>
            <w:r>
              <w:rPr>
                <w:rStyle w:val="IndexLink"/>
              </w:rPr>
              <w:t>211</w:t>
            </w:r>
          </w:hyperlink>
        </w:p>
        <w:p>
          <w:pPr>
            <w:pStyle w:val="Contents4"/>
            <w:tabs>
              <w:tab w:val="clear" w:pos="8176"/>
              <w:tab w:val="right" w:pos="9026" w:leader="dot"/>
            </w:tabs>
            <w:rPr/>
          </w:pPr>
          <w:hyperlink w:anchor="__RefHeading___Toc1519209_1280447820">
            <w:r>
              <w:rPr>
                <w:webHidden/>
                <w:rStyle w:val="IndexLink"/>
                <w:rtl w:val="true"/>
              </w:rPr>
              <w:t>رأى سوداء بمكة تبكي زوجها بشعر فبحث عنه حتى ردّه إليها</w:t>
            </w:r>
            <w:r>
              <w:rPr>
                <w:rStyle w:val="IndexLink"/>
                <w:rtl w:val="true"/>
              </w:rPr>
              <w:t>:</w:t>
              <w:tab/>
            </w:r>
            <w:r>
              <w:rPr>
                <w:rStyle w:val="IndexLink"/>
              </w:rPr>
              <w:t>211</w:t>
            </w:r>
          </w:hyperlink>
        </w:p>
        <w:p>
          <w:pPr>
            <w:pStyle w:val="Contents4"/>
            <w:tabs>
              <w:tab w:val="clear" w:pos="8176"/>
              <w:tab w:val="right" w:pos="9026" w:leader="dot"/>
            </w:tabs>
            <w:rPr/>
          </w:pPr>
          <w:hyperlink w:anchor="__RefHeading___Toc1519211_1280447820">
            <w:r>
              <w:rPr>
                <w:webHidden/>
                <w:rStyle w:val="IndexLink"/>
                <w:rtl w:val="true"/>
              </w:rPr>
              <w:t>كان يغني الرشيد ليلة فبلغه ما أغضبه فما زال يغنيه حتى سرّ الرشيد و أجزل صلته</w:t>
            </w:r>
            <w:r>
              <w:rPr>
                <w:rStyle w:val="IndexLink"/>
                <w:rtl w:val="true"/>
              </w:rPr>
              <w:t>:</w:t>
              <w:tab/>
            </w:r>
            <w:r>
              <w:rPr>
                <w:rStyle w:val="IndexLink"/>
              </w:rPr>
              <w:t>213</w:t>
            </w:r>
          </w:hyperlink>
        </w:p>
        <w:p>
          <w:pPr>
            <w:pStyle w:val="Contents5"/>
            <w:tabs>
              <w:tab w:val="clear" w:pos="7892"/>
              <w:tab w:val="right" w:pos="9026" w:leader="dot"/>
            </w:tabs>
            <w:rPr/>
          </w:pPr>
          <w:hyperlink w:anchor="__RefHeading___Toc1519213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519215_1280447820">
            <w:r>
              <w:rPr>
                <w:webHidden/>
                <w:rStyle w:val="IndexLink"/>
                <w:rtl w:val="true"/>
              </w:rPr>
              <w:t>صوت</w:t>
            </w:r>
            <w:r>
              <w:rPr>
                <w:rStyle w:val="IndexLink"/>
                <w:rtl w:val="true"/>
              </w:rPr>
              <w:tab/>
            </w:r>
            <w:r>
              <w:rPr>
                <w:rStyle w:val="IndexLink"/>
              </w:rPr>
              <w:t>215</w:t>
            </w:r>
          </w:hyperlink>
        </w:p>
        <w:p>
          <w:pPr>
            <w:pStyle w:val="Contents4"/>
            <w:tabs>
              <w:tab w:val="clear" w:pos="8176"/>
              <w:tab w:val="right" w:pos="9026" w:leader="dot"/>
            </w:tabs>
            <w:rPr/>
          </w:pPr>
          <w:hyperlink w:anchor="__RefHeading___Toc1519217_1280447820">
            <w:r>
              <w:rPr>
                <w:webHidden/>
                <w:rStyle w:val="IndexLink"/>
                <w:rtl w:val="true"/>
              </w:rPr>
              <w:t>أخذ عن ابن جامع في سكره صوتا غنى به الرشيد فطرب و قرّبه</w:t>
            </w:r>
            <w:r>
              <w:rPr>
                <w:rStyle w:val="IndexLink"/>
                <w:rtl w:val="true"/>
              </w:rPr>
              <w:t>:</w:t>
              <w:tab/>
            </w:r>
            <w:r>
              <w:rPr>
                <w:rStyle w:val="IndexLink"/>
              </w:rPr>
              <w:t>215</w:t>
            </w:r>
          </w:hyperlink>
        </w:p>
        <w:p>
          <w:pPr>
            <w:pStyle w:val="Contents4"/>
            <w:tabs>
              <w:tab w:val="clear" w:pos="8176"/>
              <w:tab w:val="right" w:pos="9026" w:leader="dot"/>
            </w:tabs>
            <w:rPr/>
          </w:pPr>
          <w:hyperlink w:anchor="__RefHeading___Toc1519219_1280447820">
            <w:r>
              <w:rPr>
                <w:webHidden/>
                <w:rStyle w:val="IndexLink"/>
                <w:rtl w:val="true"/>
              </w:rPr>
              <w:t>كانت لزلزل جارية مطبوعة فلما مات عنها أخبر هو بها الرشيد فابتاعها و أعتقها</w:t>
            </w:r>
            <w:r>
              <w:rPr>
                <w:rStyle w:val="IndexLink"/>
                <w:rtl w:val="true"/>
              </w:rPr>
              <w:t>:</w:t>
              <w:tab/>
            </w:r>
            <w:r>
              <w:rPr>
                <w:rStyle w:val="IndexLink"/>
              </w:rPr>
              <w:t>216</w:t>
            </w:r>
          </w:hyperlink>
        </w:p>
        <w:p>
          <w:pPr>
            <w:pStyle w:val="Contents4"/>
            <w:tabs>
              <w:tab w:val="clear" w:pos="8176"/>
              <w:tab w:val="right" w:pos="9026" w:leader="dot"/>
            </w:tabs>
            <w:rPr/>
          </w:pPr>
          <w:hyperlink w:anchor="__RefHeading___Toc1519221_1280447820">
            <w:r>
              <w:rPr>
                <w:webHidden/>
                <w:rStyle w:val="IndexLink"/>
                <w:rtl w:val="true"/>
              </w:rPr>
              <w:t>قصته مع الرشيد بشأن الجارية التي عرض بها في مجلسه</w:t>
            </w:r>
            <w:r>
              <w:rPr>
                <w:rStyle w:val="IndexLink"/>
                <w:rtl w:val="true"/>
              </w:rPr>
              <w:t>:</w:t>
              <w:tab/>
            </w:r>
            <w:r>
              <w:rPr>
                <w:rStyle w:val="IndexLink"/>
              </w:rPr>
              <w:t>217</w:t>
            </w:r>
          </w:hyperlink>
        </w:p>
        <w:p>
          <w:pPr>
            <w:pStyle w:val="Contents5"/>
            <w:tabs>
              <w:tab w:val="clear" w:pos="7892"/>
              <w:tab w:val="right" w:pos="9026" w:leader="dot"/>
            </w:tabs>
            <w:rPr/>
          </w:pPr>
          <w:hyperlink w:anchor="__RefHeading___Toc1519223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519225_1280447820">
            <w:r>
              <w:rPr>
                <w:webHidden/>
                <w:rStyle w:val="IndexLink"/>
                <w:rtl w:val="true"/>
              </w:rPr>
              <w:t>صوت</w:t>
            </w:r>
            <w:r>
              <w:rPr>
                <w:rStyle w:val="IndexLink"/>
                <w:rtl w:val="true"/>
              </w:rPr>
              <w:tab/>
            </w:r>
            <w:r>
              <w:rPr>
                <w:rStyle w:val="IndexLink"/>
              </w:rPr>
              <w:t>217</w:t>
            </w:r>
          </w:hyperlink>
        </w:p>
        <w:p>
          <w:pPr>
            <w:pStyle w:val="Contents4"/>
            <w:tabs>
              <w:tab w:val="clear" w:pos="8176"/>
              <w:tab w:val="right" w:pos="9026" w:leader="dot"/>
            </w:tabs>
            <w:rPr/>
          </w:pPr>
          <w:hyperlink w:anchor="__RefHeading___Toc1519227_1280447820">
            <w:r>
              <w:rPr>
                <w:webHidden/>
                <w:rStyle w:val="IndexLink"/>
                <w:rtl w:val="true"/>
              </w:rPr>
              <w:t>سأله الرشيد كيف يصنع ألحانه فأجابه</w:t>
            </w:r>
            <w:r>
              <w:rPr>
                <w:rStyle w:val="IndexLink"/>
                <w:rtl w:val="true"/>
              </w:rPr>
              <w:t>:</w:t>
              <w:tab/>
            </w:r>
            <w:r>
              <w:rPr>
                <w:rStyle w:val="IndexLink"/>
              </w:rPr>
              <w:t>218</w:t>
            </w:r>
          </w:hyperlink>
        </w:p>
        <w:p>
          <w:pPr>
            <w:pStyle w:val="Contents4"/>
            <w:tabs>
              <w:tab w:val="clear" w:pos="8176"/>
              <w:tab w:val="right" w:pos="9026" w:leader="dot"/>
            </w:tabs>
            <w:rPr/>
          </w:pPr>
          <w:hyperlink w:anchor="__RefHeading___Toc1519229_1280447820">
            <w:r>
              <w:rPr>
                <w:webHidden/>
                <w:rStyle w:val="IndexLink"/>
                <w:rtl w:val="true"/>
              </w:rPr>
              <w:t>فراسة يونس الكاتب فيه</w:t>
            </w:r>
            <w:r>
              <w:rPr>
                <w:rStyle w:val="IndexLink"/>
                <w:rtl w:val="true"/>
              </w:rPr>
              <w:t>:</w:t>
              <w:tab/>
            </w:r>
            <w:r>
              <w:rPr>
                <w:rStyle w:val="IndexLink"/>
              </w:rPr>
              <w:t>218</w:t>
            </w:r>
          </w:hyperlink>
        </w:p>
        <w:p>
          <w:pPr>
            <w:pStyle w:val="Contents4"/>
            <w:tabs>
              <w:tab w:val="clear" w:pos="8176"/>
              <w:tab w:val="right" w:pos="9026" w:leader="dot"/>
            </w:tabs>
            <w:rPr/>
          </w:pPr>
          <w:hyperlink w:anchor="__RefHeading___Toc1519231_1280447820">
            <w:r>
              <w:rPr>
                <w:webHidden/>
                <w:rStyle w:val="IndexLink"/>
                <w:rtl w:val="true"/>
              </w:rPr>
              <w:t>كان أحد من يتصرّفون في كل مذهب من الأغاني</w:t>
            </w:r>
            <w:r>
              <w:rPr>
                <w:rStyle w:val="IndexLink"/>
                <w:rtl w:val="true"/>
              </w:rPr>
              <w:t>:</w:t>
              <w:tab/>
            </w:r>
            <w:r>
              <w:rPr>
                <w:rStyle w:val="IndexLink"/>
              </w:rPr>
              <w:t>218</w:t>
            </w:r>
          </w:hyperlink>
        </w:p>
        <w:p>
          <w:pPr>
            <w:pStyle w:val="Contents4"/>
            <w:tabs>
              <w:tab w:val="clear" w:pos="8176"/>
              <w:tab w:val="right" w:pos="9026" w:leader="dot"/>
            </w:tabs>
            <w:rPr/>
          </w:pPr>
          <w:hyperlink w:anchor="__RefHeading___Toc1519233_1280447820">
            <w:r>
              <w:rPr>
                <w:webHidden/>
                <w:rStyle w:val="IndexLink"/>
                <w:rtl w:val="true"/>
              </w:rPr>
              <w:t>رآه ثمامة بن أشرس مع يزيد حوراء مصطبحين يغنياه فأعجب بما كانا فيه</w:t>
            </w:r>
            <w:r>
              <w:rPr>
                <w:rStyle w:val="IndexLink"/>
                <w:rtl w:val="true"/>
              </w:rPr>
              <w:t>:</w:t>
              <w:tab/>
            </w:r>
            <w:r>
              <w:rPr>
                <w:rStyle w:val="IndexLink"/>
              </w:rPr>
              <w:t>219</w:t>
            </w:r>
          </w:hyperlink>
        </w:p>
        <w:p>
          <w:pPr>
            <w:pStyle w:val="Contents5"/>
            <w:tabs>
              <w:tab w:val="clear" w:pos="7892"/>
              <w:tab w:val="right" w:pos="9026" w:leader="dot"/>
            </w:tabs>
            <w:rPr/>
          </w:pPr>
          <w:hyperlink w:anchor="__RefHeading___Toc1519235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519237_1280447820">
            <w:r>
              <w:rPr>
                <w:webHidden/>
                <w:rStyle w:val="IndexLink"/>
                <w:rtl w:val="true"/>
              </w:rPr>
              <w:t>صوت</w:t>
            </w:r>
            <w:r>
              <w:rPr>
                <w:rStyle w:val="IndexLink"/>
                <w:rtl w:val="true"/>
              </w:rPr>
              <w:tab/>
            </w:r>
            <w:r>
              <w:rPr>
                <w:rStyle w:val="IndexLink"/>
              </w:rPr>
              <w:t>219</w:t>
            </w:r>
          </w:hyperlink>
        </w:p>
        <w:p>
          <w:pPr>
            <w:pStyle w:val="Contents4"/>
            <w:tabs>
              <w:tab w:val="clear" w:pos="8176"/>
              <w:tab w:val="right" w:pos="9026" w:leader="dot"/>
            </w:tabs>
            <w:rPr/>
          </w:pPr>
          <w:hyperlink w:anchor="__RefHeading___Toc1519239_1280447820">
            <w:r>
              <w:rPr>
                <w:webHidden/>
                <w:rStyle w:val="IndexLink"/>
                <w:rtl w:val="true"/>
              </w:rPr>
              <w:t>طلب الخلوة في بيته يوما فزعم بأن إبليس زاره و طارحه الغناء</w:t>
            </w:r>
            <w:r>
              <w:rPr>
                <w:rStyle w:val="IndexLink"/>
                <w:rtl w:val="true"/>
              </w:rPr>
              <w:t>:</w:t>
              <w:tab/>
            </w:r>
            <w:r>
              <w:rPr>
                <w:rStyle w:val="IndexLink"/>
              </w:rPr>
              <w:t>219</w:t>
            </w:r>
          </w:hyperlink>
        </w:p>
        <w:p>
          <w:pPr>
            <w:pStyle w:val="Contents5"/>
            <w:tabs>
              <w:tab w:val="clear" w:pos="7892"/>
              <w:tab w:val="right" w:pos="9026" w:leader="dot"/>
            </w:tabs>
            <w:rPr/>
          </w:pPr>
          <w:hyperlink w:anchor="__RefHeading___Toc1519241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519243_1280447820">
            <w:r>
              <w:rPr>
                <w:webHidden/>
                <w:rStyle w:val="IndexLink"/>
                <w:rtl w:val="true"/>
              </w:rPr>
              <w:t>صوت</w:t>
            </w:r>
            <w:r>
              <w:rPr>
                <w:rStyle w:val="IndexLink"/>
                <w:rtl w:val="true"/>
              </w:rPr>
              <w:tab/>
            </w:r>
            <w:r>
              <w:rPr>
                <w:rStyle w:val="IndexLink"/>
              </w:rPr>
              <w:t>221</w:t>
            </w:r>
          </w:hyperlink>
        </w:p>
        <w:p>
          <w:pPr>
            <w:pStyle w:val="Contents5"/>
            <w:tabs>
              <w:tab w:val="clear" w:pos="7892"/>
              <w:tab w:val="right" w:pos="9026" w:leader="dot"/>
            </w:tabs>
            <w:rPr/>
          </w:pPr>
          <w:hyperlink w:anchor="__RefHeading___Toc1519245_1280447820">
            <w:r>
              <w:rPr>
                <w:webHidden/>
                <w:rStyle w:val="IndexLink"/>
                <w:rtl w:val="true"/>
              </w:rPr>
              <w:t>صوت</w:t>
            </w:r>
            <w:r>
              <w:rPr>
                <w:rStyle w:val="IndexLink"/>
                <w:rtl w:val="true"/>
              </w:rPr>
              <w:tab/>
            </w:r>
            <w:r>
              <w:rPr>
                <w:rStyle w:val="IndexLink"/>
              </w:rPr>
              <w:t>221</w:t>
            </w:r>
          </w:hyperlink>
        </w:p>
        <w:p>
          <w:pPr>
            <w:pStyle w:val="Contents5"/>
            <w:tabs>
              <w:tab w:val="clear" w:pos="7892"/>
              <w:tab w:val="right" w:pos="9026" w:leader="dot"/>
            </w:tabs>
            <w:rPr/>
          </w:pPr>
          <w:hyperlink w:anchor="__RefHeading___Toc1519247_1280447820">
            <w:r>
              <w:rPr>
                <w:webHidden/>
                <w:rStyle w:val="IndexLink"/>
                <w:rtl w:val="true"/>
              </w:rPr>
              <w:t>صوت</w:t>
            </w:r>
            <w:r>
              <w:rPr>
                <w:rStyle w:val="IndexLink"/>
                <w:rtl w:val="true"/>
              </w:rPr>
              <w:tab/>
            </w:r>
            <w:r>
              <w:rPr>
                <w:rStyle w:val="IndexLink"/>
              </w:rPr>
              <w:t>223</w:t>
            </w:r>
          </w:hyperlink>
        </w:p>
        <w:p>
          <w:pPr>
            <w:pStyle w:val="Contents4"/>
            <w:tabs>
              <w:tab w:val="clear" w:pos="8176"/>
              <w:tab w:val="right" w:pos="9026" w:leader="dot"/>
            </w:tabs>
            <w:rPr/>
          </w:pPr>
          <w:hyperlink w:anchor="__RefHeading___Toc1519249_1280447820">
            <w:r>
              <w:rPr>
                <w:webHidden/>
                <w:rStyle w:val="IndexLink"/>
                <w:rtl w:val="true"/>
              </w:rPr>
              <w:t>نسبة هذه الأصوات</w:t>
            </w:r>
            <w:r>
              <w:rPr>
                <w:rStyle w:val="IndexLink"/>
                <w:rtl w:val="true"/>
              </w:rPr>
              <w:tab/>
            </w:r>
            <w:r>
              <w:rPr>
                <w:rStyle w:val="IndexLink"/>
              </w:rPr>
              <w:t>224</w:t>
            </w:r>
          </w:hyperlink>
        </w:p>
        <w:p>
          <w:pPr>
            <w:pStyle w:val="Contents5"/>
            <w:tabs>
              <w:tab w:val="clear" w:pos="7892"/>
              <w:tab w:val="right" w:pos="9026" w:leader="dot"/>
            </w:tabs>
            <w:rPr/>
          </w:pPr>
          <w:hyperlink w:anchor="__RefHeading___Toc1519251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519253_1280447820">
            <w:r>
              <w:rPr>
                <w:webHidden/>
                <w:rStyle w:val="IndexLink"/>
                <w:rtl w:val="true"/>
              </w:rPr>
              <w:t>صوت</w:t>
            </w:r>
            <w:r>
              <w:rPr>
                <w:rStyle w:val="IndexLink"/>
                <w:rtl w:val="true"/>
              </w:rPr>
              <w:tab/>
            </w:r>
            <w:r>
              <w:rPr>
                <w:rStyle w:val="IndexLink"/>
              </w:rPr>
              <w:t>224</w:t>
            </w:r>
          </w:hyperlink>
        </w:p>
        <w:p>
          <w:pPr>
            <w:pStyle w:val="Contents4"/>
            <w:tabs>
              <w:tab w:val="clear" w:pos="8176"/>
              <w:tab w:val="right" w:pos="9026" w:leader="dot"/>
            </w:tabs>
            <w:rPr/>
          </w:pPr>
          <w:hyperlink w:anchor="__RefHeading___Toc1519255_1280447820">
            <w:r>
              <w:rPr>
                <w:webHidden/>
                <w:rStyle w:val="IndexLink"/>
                <w:rtl w:val="true"/>
              </w:rPr>
              <w:t>سأل الرشيد أن يختصه بالغناء في شعر ذي الرمة و كان الرشيد يؤثره</w:t>
            </w:r>
            <w:r>
              <w:rPr>
                <w:rStyle w:val="IndexLink"/>
                <w:rtl w:val="true"/>
              </w:rPr>
              <w:t>:</w:t>
              <w:tab/>
            </w:r>
            <w:r>
              <w:rPr>
                <w:rStyle w:val="IndexLink"/>
              </w:rPr>
              <w:t>226</w:t>
            </w:r>
          </w:hyperlink>
        </w:p>
        <w:p>
          <w:pPr>
            <w:pStyle w:val="Contents4"/>
            <w:tabs>
              <w:tab w:val="clear" w:pos="8176"/>
              <w:tab w:val="right" w:pos="9026" w:leader="dot"/>
            </w:tabs>
            <w:rPr/>
          </w:pPr>
          <w:hyperlink w:anchor="__RefHeading___Toc1519257_1280447820">
            <w:r>
              <w:rPr>
                <w:webHidden/>
                <w:rStyle w:val="IndexLink"/>
                <w:rtl w:val="true"/>
              </w:rPr>
              <w:t>رأى في منامه من أرشده إلى الغناء في شعر ذي الرمة فغنى به الرشيد فأجزل صلته</w:t>
            </w:r>
            <w:r>
              <w:rPr>
                <w:rStyle w:val="IndexLink"/>
                <w:rtl w:val="true"/>
              </w:rPr>
              <w:t>:</w:t>
              <w:tab/>
            </w:r>
            <w:r>
              <w:rPr>
                <w:rStyle w:val="IndexLink"/>
              </w:rPr>
              <w:t>227</w:t>
            </w:r>
          </w:hyperlink>
        </w:p>
        <w:p>
          <w:pPr>
            <w:pStyle w:val="Contents4"/>
            <w:tabs>
              <w:tab w:val="clear" w:pos="8176"/>
              <w:tab w:val="right" w:pos="9026" w:leader="dot"/>
            </w:tabs>
            <w:rPr/>
          </w:pPr>
          <w:hyperlink w:anchor="__RefHeading___Toc1519259_1280447820">
            <w:r>
              <w:rPr>
                <w:webHidden/>
                <w:rStyle w:val="IndexLink"/>
                <w:rtl w:val="true"/>
              </w:rPr>
              <w:t>غنى الرشيد و معه زلزل و برصوما فأطربوه</w:t>
            </w:r>
            <w:r>
              <w:rPr>
                <w:rStyle w:val="IndexLink"/>
                <w:rtl w:val="true"/>
              </w:rPr>
              <w:t>:</w:t>
              <w:tab/>
            </w:r>
            <w:r>
              <w:rPr>
                <w:rStyle w:val="IndexLink"/>
              </w:rPr>
              <w:t>228</w:t>
            </w:r>
          </w:hyperlink>
        </w:p>
        <w:p>
          <w:pPr>
            <w:pStyle w:val="Contents5"/>
            <w:tabs>
              <w:tab w:val="clear" w:pos="7892"/>
              <w:tab w:val="right" w:pos="9026" w:leader="dot"/>
            </w:tabs>
            <w:rPr/>
          </w:pPr>
          <w:hyperlink w:anchor="__RefHeading___Toc1519261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519263_1280447820">
            <w:r>
              <w:rPr>
                <w:webHidden/>
                <w:rStyle w:val="IndexLink"/>
                <w:rtl w:val="true"/>
              </w:rPr>
              <w:t>صوت</w:t>
            </w:r>
            <w:r>
              <w:rPr>
                <w:rStyle w:val="IndexLink"/>
                <w:rtl w:val="true"/>
              </w:rPr>
              <w:tab/>
            </w:r>
            <w:r>
              <w:rPr>
                <w:rStyle w:val="IndexLink"/>
              </w:rPr>
              <w:t>228</w:t>
            </w:r>
          </w:hyperlink>
        </w:p>
        <w:p>
          <w:pPr>
            <w:pStyle w:val="Contents4"/>
            <w:tabs>
              <w:tab w:val="clear" w:pos="8176"/>
              <w:tab w:val="right" w:pos="9026" w:leader="dot"/>
            </w:tabs>
            <w:rPr/>
          </w:pPr>
          <w:hyperlink w:anchor="__RefHeading___Toc1519265_1280447820">
            <w:r>
              <w:rPr>
                <w:webHidden/>
                <w:rStyle w:val="IndexLink"/>
                <w:rtl w:val="true"/>
              </w:rPr>
              <w:t>غاضب الرشيد جارية يحبها فغناه بشعر للعباس بن الأحنف فترضاها</w:t>
            </w:r>
            <w:r>
              <w:rPr>
                <w:rStyle w:val="IndexLink"/>
                <w:rtl w:val="true"/>
              </w:rPr>
              <w:t>:</w:t>
              <w:tab/>
            </w:r>
            <w:r>
              <w:rPr>
                <w:rStyle w:val="IndexLink"/>
              </w:rPr>
              <w:t>228</w:t>
            </w:r>
          </w:hyperlink>
        </w:p>
        <w:p>
          <w:pPr>
            <w:pStyle w:val="Contents4"/>
            <w:tabs>
              <w:tab w:val="clear" w:pos="8176"/>
              <w:tab w:val="right" w:pos="9026" w:leader="dot"/>
            </w:tabs>
            <w:rPr/>
          </w:pPr>
          <w:hyperlink w:anchor="__RefHeading___Toc1519267_1280447820">
            <w:r>
              <w:rPr>
                <w:webHidden/>
                <w:rStyle w:val="IndexLink"/>
                <w:rtl w:val="true"/>
              </w:rPr>
              <w:t>نال أوّل جائزة خرجت لشاعر من الرشيد</w:t>
            </w:r>
            <w:r>
              <w:rPr>
                <w:rStyle w:val="IndexLink"/>
                <w:rtl w:val="true"/>
              </w:rPr>
              <w:t>:</w:t>
              <w:tab/>
            </w:r>
            <w:r>
              <w:rPr>
                <w:rStyle w:val="IndexLink"/>
              </w:rPr>
              <w:t>228</w:t>
            </w:r>
          </w:hyperlink>
        </w:p>
        <w:p>
          <w:pPr>
            <w:pStyle w:val="Contents5"/>
            <w:tabs>
              <w:tab w:val="clear" w:pos="7892"/>
              <w:tab w:val="right" w:pos="9026" w:leader="dot"/>
            </w:tabs>
            <w:rPr/>
          </w:pPr>
          <w:hyperlink w:anchor="__RefHeading___Toc1519269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519271_1280447820">
            <w:r>
              <w:rPr>
                <w:webHidden/>
                <w:rStyle w:val="IndexLink"/>
                <w:rtl w:val="true"/>
              </w:rPr>
              <w:t>صوت</w:t>
            </w:r>
            <w:r>
              <w:rPr>
                <w:rStyle w:val="IndexLink"/>
                <w:rtl w:val="true"/>
              </w:rPr>
              <w:tab/>
            </w:r>
            <w:r>
              <w:rPr>
                <w:rStyle w:val="IndexLink"/>
              </w:rPr>
              <w:t>229</w:t>
            </w:r>
          </w:hyperlink>
        </w:p>
        <w:p>
          <w:pPr>
            <w:pStyle w:val="Contents4"/>
            <w:tabs>
              <w:tab w:val="clear" w:pos="8176"/>
              <w:tab w:val="right" w:pos="9026" w:leader="dot"/>
            </w:tabs>
            <w:rPr/>
          </w:pPr>
          <w:hyperlink w:anchor="__RefHeading___Toc1519273_1280447820">
            <w:r>
              <w:rPr>
                <w:webHidden/>
                <w:rStyle w:val="IndexLink"/>
                <w:rtl w:val="true"/>
              </w:rPr>
              <w:t>قامر الرشيد بالنرد فتقامر له</w:t>
            </w:r>
            <w:r>
              <w:rPr>
                <w:rStyle w:val="IndexLink"/>
                <w:rtl w:val="true"/>
              </w:rPr>
              <w:t>:</w:t>
              <w:tab/>
            </w:r>
            <w:r>
              <w:rPr>
                <w:rStyle w:val="IndexLink"/>
              </w:rPr>
              <w:t>229</w:t>
            </w:r>
          </w:hyperlink>
        </w:p>
        <w:p>
          <w:pPr>
            <w:pStyle w:val="Contents4"/>
            <w:tabs>
              <w:tab w:val="clear" w:pos="8176"/>
              <w:tab w:val="right" w:pos="9026" w:leader="dot"/>
            </w:tabs>
            <w:rPr/>
          </w:pPr>
          <w:hyperlink w:anchor="__RefHeading___Toc1519275_1280447820">
            <w:r>
              <w:rPr>
                <w:webHidden/>
                <w:rStyle w:val="IndexLink"/>
                <w:rtl w:val="true"/>
              </w:rPr>
              <w:t>فطنة ابن جامع و إبراهيم في صناعة الموسيقى</w:t>
            </w:r>
            <w:r>
              <w:rPr>
                <w:rStyle w:val="IndexLink"/>
                <w:rtl w:val="true"/>
              </w:rPr>
              <w:t>:</w:t>
              <w:tab/>
            </w:r>
            <w:r>
              <w:rPr>
                <w:rStyle w:val="IndexLink"/>
              </w:rPr>
              <w:t>229</w:t>
            </w:r>
          </w:hyperlink>
        </w:p>
        <w:p>
          <w:pPr>
            <w:pStyle w:val="Contents4"/>
            <w:tabs>
              <w:tab w:val="clear" w:pos="8176"/>
              <w:tab w:val="right" w:pos="9026" w:leader="dot"/>
            </w:tabs>
            <w:rPr/>
          </w:pPr>
          <w:hyperlink w:anchor="__RefHeading___Toc1519277_1280447820">
            <w:r>
              <w:rPr>
                <w:webHidden/>
                <w:rStyle w:val="IndexLink"/>
                <w:rtl w:val="true"/>
              </w:rPr>
              <w:t>غناؤه عند خمار بالرقة</w:t>
            </w:r>
            <w:r>
              <w:rPr>
                <w:rStyle w:val="IndexLink"/>
                <w:rtl w:val="true"/>
              </w:rPr>
              <w:t>:</w:t>
              <w:tab/>
            </w:r>
            <w:r>
              <w:rPr>
                <w:rStyle w:val="IndexLink"/>
              </w:rPr>
              <w:t>229</w:t>
            </w:r>
          </w:hyperlink>
        </w:p>
        <w:p>
          <w:pPr>
            <w:pStyle w:val="Contents5"/>
            <w:tabs>
              <w:tab w:val="clear" w:pos="7892"/>
              <w:tab w:val="right" w:pos="9026" w:leader="dot"/>
            </w:tabs>
            <w:rPr/>
          </w:pPr>
          <w:hyperlink w:anchor="__RefHeading___Toc1519279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519281_1280447820">
            <w:r>
              <w:rPr>
                <w:webHidden/>
                <w:rStyle w:val="IndexLink"/>
                <w:rtl w:val="true"/>
              </w:rPr>
              <w:t>صوت</w:t>
            </w:r>
            <w:r>
              <w:rPr>
                <w:rStyle w:val="IndexLink"/>
                <w:rtl w:val="true"/>
              </w:rPr>
              <w:tab/>
            </w:r>
            <w:r>
              <w:rPr>
                <w:rStyle w:val="IndexLink"/>
              </w:rPr>
              <w:t>231</w:t>
            </w:r>
          </w:hyperlink>
        </w:p>
        <w:p>
          <w:pPr>
            <w:pStyle w:val="Contents4"/>
            <w:tabs>
              <w:tab w:val="clear" w:pos="8176"/>
              <w:tab w:val="right" w:pos="9026" w:leader="dot"/>
            </w:tabs>
            <w:rPr/>
          </w:pPr>
          <w:hyperlink w:anchor="__RefHeading___Toc1519283_1280447820">
            <w:r>
              <w:rPr>
                <w:webHidden/>
                <w:rStyle w:val="IndexLink"/>
                <w:rtl w:val="true"/>
              </w:rPr>
              <w:t>قصته مع الجواري اللاتي عقنه عن موعد الرشيد و خروج الرشيد إليهن معه متخفيا</w:t>
            </w:r>
            <w:r>
              <w:rPr>
                <w:rStyle w:val="IndexLink"/>
                <w:rtl w:val="true"/>
              </w:rPr>
              <w:t>:</w:t>
              <w:tab/>
            </w:r>
            <w:r>
              <w:rPr>
                <w:rStyle w:val="IndexLink"/>
              </w:rPr>
              <w:t>231</w:t>
            </w:r>
          </w:hyperlink>
        </w:p>
        <w:p>
          <w:pPr>
            <w:pStyle w:val="Contents4"/>
            <w:tabs>
              <w:tab w:val="clear" w:pos="8176"/>
              <w:tab w:val="right" w:pos="9026" w:leader="dot"/>
            </w:tabs>
            <w:rPr/>
          </w:pPr>
          <w:hyperlink w:anchor="__RefHeading___Toc1519285_1280447820">
            <w:r>
              <w:rPr>
                <w:webHidden/>
                <w:rStyle w:val="IndexLink"/>
                <w:rtl w:val="true"/>
              </w:rPr>
              <w:t>غنى الرشيد فأجزل صلته</w:t>
            </w:r>
            <w:r>
              <w:rPr>
                <w:rStyle w:val="IndexLink"/>
                <w:rtl w:val="true"/>
              </w:rPr>
              <w:t>:</w:t>
              <w:tab/>
            </w:r>
            <w:r>
              <w:rPr>
                <w:rStyle w:val="IndexLink"/>
              </w:rPr>
              <w:t>235</w:t>
            </w:r>
          </w:hyperlink>
        </w:p>
        <w:p>
          <w:pPr>
            <w:pStyle w:val="Contents4"/>
            <w:tabs>
              <w:tab w:val="clear" w:pos="8176"/>
              <w:tab w:val="right" w:pos="9026" w:leader="dot"/>
            </w:tabs>
            <w:rPr/>
          </w:pPr>
          <w:hyperlink w:anchor="__RefHeading___Toc1519287_1280447820">
            <w:r>
              <w:rPr>
                <w:webHidden/>
                <w:rStyle w:val="IndexLink"/>
                <w:rtl w:val="true"/>
              </w:rPr>
              <w:t>طلب إليه يحيى بن خالد أن يمتحن صوتا لدنانير ثم أجازه</w:t>
            </w:r>
            <w:r>
              <w:rPr>
                <w:rStyle w:val="IndexLink"/>
                <w:rtl w:val="true"/>
              </w:rPr>
              <w:t>:</w:t>
              <w:tab/>
            </w:r>
            <w:r>
              <w:rPr>
                <w:rStyle w:val="IndexLink"/>
              </w:rPr>
              <w:t>235</w:t>
            </w:r>
          </w:hyperlink>
        </w:p>
        <w:p>
          <w:pPr>
            <w:pStyle w:val="Contents4"/>
            <w:tabs>
              <w:tab w:val="clear" w:pos="8176"/>
              <w:tab w:val="right" w:pos="9026" w:leader="dot"/>
            </w:tabs>
            <w:rPr/>
          </w:pPr>
          <w:hyperlink w:anchor="__RefHeading___Toc1519289_1280447820">
            <w:r>
              <w:rPr>
                <w:webHidden/>
                <w:rStyle w:val="IndexLink"/>
                <w:rtl w:val="true"/>
              </w:rPr>
              <w:t>قصته مع فتاة شاعرة بحضرة الرشيد</w:t>
            </w:r>
            <w:r>
              <w:rPr>
                <w:rStyle w:val="IndexLink"/>
                <w:rtl w:val="true"/>
              </w:rPr>
              <w:t>:</w:t>
              <w:tab/>
            </w:r>
            <w:r>
              <w:rPr>
                <w:rStyle w:val="IndexLink"/>
              </w:rPr>
              <w:t>237</w:t>
            </w:r>
          </w:hyperlink>
        </w:p>
        <w:p>
          <w:pPr>
            <w:pStyle w:val="Contents5"/>
            <w:tabs>
              <w:tab w:val="clear" w:pos="7892"/>
              <w:tab w:val="right" w:pos="9026" w:leader="dot"/>
            </w:tabs>
            <w:rPr/>
          </w:pPr>
          <w:hyperlink w:anchor="__RefHeading___Toc1519291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519293_1280447820">
            <w:r>
              <w:rPr>
                <w:webHidden/>
                <w:rStyle w:val="IndexLink"/>
                <w:rtl w:val="true"/>
              </w:rPr>
              <w:t>صوت</w:t>
            </w:r>
            <w:r>
              <w:rPr>
                <w:rStyle w:val="IndexLink"/>
                <w:rtl w:val="true"/>
              </w:rPr>
              <w:tab/>
            </w:r>
            <w:r>
              <w:rPr>
                <w:rStyle w:val="IndexLink"/>
              </w:rPr>
              <w:t>237</w:t>
            </w:r>
          </w:hyperlink>
        </w:p>
        <w:p>
          <w:pPr>
            <w:pStyle w:val="Contents5"/>
            <w:tabs>
              <w:tab w:val="clear" w:pos="7892"/>
              <w:tab w:val="right" w:pos="9026" w:leader="dot"/>
            </w:tabs>
            <w:rPr/>
          </w:pPr>
          <w:hyperlink w:anchor="__RefHeading___Toc1519295_1280447820">
            <w:r>
              <w:rPr>
                <w:webHidden/>
                <w:rStyle w:val="IndexLink"/>
                <w:rtl w:val="true"/>
              </w:rPr>
              <w:t>صوت</w:t>
            </w:r>
            <w:r>
              <w:rPr>
                <w:rStyle w:val="IndexLink"/>
                <w:rtl w:val="true"/>
              </w:rPr>
              <w:tab/>
            </w:r>
            <w:r>
              <w:rPr>
                <w:rStyle w:val="IndexLink"/>
              </w:rPr>
              <w:t>237</w:t>
            </w:r>
          </w:hyperlink>
        </w:p>
        <w:p>
          <w:pPr>
            <w:pStyle w:val="Contents4"/>
            <w:tabs>
              <w:tab w:val="clear" w:pos="8176"/>
              <w:tab w:val="right" w:pos="9026" w:leader="dot"/>
            </w:tabs>
            <w:rPr/>
          </w:pPr>
          <w:hyperlink w:anchor="__RefHeading___Toc1519297_1280447820">
            <w:r>
              <w:rPr>
                <w:webHidden/>
                <w:rStyle w:val="IndexLink"/>
                <w:rtl w:val="true"/>
              </w:rPr>
              <w:t>غنى للرشيد و غناه غيره فأجازهم، و غناه علويه فغضب عليه</w:t>
            </w:r>
            <w:r>
              <w:rPr>
                <w:rStyle w:val="IndexLink"/>
                <w:rtl w:val="true"/>
              </w:rPr>
              <w:t>:</w:t>
              <w:tab/>
            </w:r>
            <w:r>
              <w:rPr>
                <w:rStyle w:val="IndexLink"/>
              </w:rPr>
              <w:t>238</w:t>
            </w:r>
          </w:hyperlink>
        </w:p>
        <w:p>
          <w:pPr>
            <w:pStyle w:val="Contents5"/>
            <w:tabs>
              <w:tab w:val="clear" w:pos="7892"/>
              <w:tab w:val="right" w:pos="9026" w:leader="dot"/>
            </w:tabs>
            <w:rPr/>
          </w:pPr>
          <w:hyperlink w:anchor="__RefHeading___Toc1519299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519301_1280447820">
            <w:r>
              <w:rPr>
                <w:webHidden/>
                <w:rStyle w:val="IndexLink"/>
                <w:rtl w:val="true"/>
              </w:rPr>
              <w:t>صوت</w:t>
            </w:r>
            <w:r>
              <w:rPr>
                <w:rStyle w:val="IndexLink"/>
                <w:rtl w:val="true"/>
              </w:rPr>
              <w:tab/>
            </w:r>
            <w:r>
              <w:rPr>
                <w:rStyle w:val="IndexLink"/>
              </w:rPr>
              <w:t>238</w:t>
            </w:r>
          </w:hyperlink>
        </w:p>
        <w:p>
          <w:pPr>
            <w:pStyle w:val="Contents5"/>
            <w:tabs>
              <w:tab w:val="clear" w:pos="7892"/>
              <w:tab w:val="right" w:pos="9026" w:leader="dot"/>
            </w:tabs>
            <w:rPr/>
          </w:pPr>
          <w:hyperlink w:anchor="__RefHeading___Toc1519303_1280447820">
            <w:r>
              <w:rPr>
                <w:webHidden/>
                <w:rStyle w:val="IndexLink"/>
                <w:rtl w:val="true"/>
              </w:rPr>
              <w:t>صوت</w:t>
            </w:r>
            <w:r>
              <w:rPr>
                <w:rStyle w:val="IndexLink"/>
                <w:rtl w:val="true"/>
              </w:rPr>
              <w:tab/>
            </w:r>
            <w:r>
              <w:rPr>
                <w:rStyle w:val="IndexLink"/>
              </w:rPr>
              <w:t>238</w:t>
            </w:r>
          </w:hyperlink>
        </w:p>
        <w:p>
          <w:pPr>
            <w:pStyle w:val="Contents5"/>
            <w:tabs>
              <w:tab w:val="clear" w:pos="7892"/>
              <w:tab w:val="right" w:pos="9026" w:leader="dot"/>
            </w:tabs>
            <w:rPr/>
          </w:pPr>
          <w:hyperlink w:anchor="__RefHeading___Toc1519305_1280447820">
            <w:r>
              <w:rPr>
                <w:webHidden/>
                <w:rStyle w:val="IndexLink"/>
                <w:rtl w:val="true"/>
              </w:rPr>
              <w:t>صوت</w:t>
            </w:r>
            <w:r>
              <w:rPr>
                <w:rStyle w:val="IndexLink"/>
                <w:rtl w:val="true"/>
              </w:rPr>
              <w:tab/>
            </w:r>
            <w:r>
              <w:rPr>
                <w:rStyle w:val="IndexLink"/>
              </w:rPr>
              <w:t>238</w:t>
            </w:r>
          </w:hyperlink>
        </w:p>
        <w:p>
          <w:pPr>
            <w:pStyle w:val="Contents5"/>
            <w:tabs>
              <w:tab w:val="clear" w:pos="7892"/>
              <w:tab w:val="right" w:pos="9026" w:leader="dot"/>
            </w:tabs>
            <w:rPr/>
          </w:pPr>
          <w:hyperlink w:anchor="__RefHeading___Toc1519307_1280447820">
            <w:r>
              <w:rPr>
                <w:webHidden/>
                <w:rStyle w:val="IndexLink"/>
                <w:rtl w:val="true"/>
              </w:rPr>
              <w:t>صوت</w:t>
            </w:r>
            <w:r>
              <w:rPr>
                <w:rStyle w:val="IndexLink"/>
                <w:rtl w:val="true"/>
              </w:rPr>
              <w:tab/>
            </w:r>
            <w:r>
              <w:rPr>
                <w:rStyle w:val="IndexLink"/>
              </w:rPr>
              <w:t>239</w:t>
            </w:r>
          </w:hyperlink>
        </w:p>
        <w:p>
          <w:pPr>
            <w:pStyle w:val="Contents4"/>
            <w:tabs>
              <w:tab w:val="clear" w:pos="8176"/>
              <w:tab w:val="right" w:pos="9026" w:leader="dot"/>
            </w:tabs>
            <w:rPr/>
          </w:pPr>
          <w:hyperlink w:anchor="__RefHeading___Toc1519309_1280447820">
            <w:r>
              <w:rPr>
                <w:webHidden/>
                <w:rStyle w:val="IndexLink"/>
                <w:rtl w:val="true"/>
              </w:rPr>
              <w:t>شعره و مرضه و زيارة الرشيد له و موته</w:t>
            </w:r>
            <w:r>
              <w:rPr>
                <w:rStyle w:val="IndexLink"/>
                <w:rtl w:val="true"/>
              </w:rPr>
              <w:t>:</w:t>
              <w:tab/>
            </w:r>
            <w:r>
              <w:rPr>
                <w:rStyle w:val="IndexLink"/>
              </w:rPr>
              <w:t>239</w:t>
            </w:r>
          </w:hyperlink>
        </w:p>
        <w:p>
          <w:pPr>
            <w:pStyle w:val="Contents5"/>
            <w:tabs>
              <w:tab w:val="clear" w:pos="7892"/>
              <w:tab w:val="right" w:pos="9026" w:leader="dot"/>
            </w:tabs>
            <w:rPr/>
          </w:pPr>
          <w:hyperlink w:anchor="__RefHeading___Toc1519311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519313_1280447820">
            <w:r>
              <w:rPr>
                <w:webHidden/>
                <w:rStyle w:val="IndexLink"/>
                <w:rtl w:val="true"/>
              </w:rPr>
              <w:t>صوت</w:t>
            </w:r>
            <w:r>
              <w:rPr>
                <w:rStyle w:val="IndexLink"/>
                <w:rtl w:val="true"/>
              </w:rPr>
              <w:tab/>
            </w:r>
            <w:r>
              <w:rPr>
                <w:rStyle w:val="IndexLink"/>
              </w:rPr>
              <w:t>239</w:t>
            </w:r>
          </w:hyperlink>
        </w:p>
        <w:p>
          <w:pPr>
            <w:pStyle w:val="Contents4"/>
            <w:tabs>
              <w:tab w:val="clear" w:pos="8176"/>
              <w:tab w:val="right" w:pos="9026" w:leader="dot"/>
            </w:tabs>
            <w:rPr/>
          </w:pPr>
          <w:hyperlink w:anchor="__RefHeading___Toc1519315_1280447820">
            <w:r>
              <w:rPr>
                <w:webHidden/>
                <w:rStyle w:val="IndexLink"/>
                <w:rtl w:val="true"/>
              </w:rPr>
              <w:t>أمر الرشيد ابنه المأمون أن يصلي عليه مع آخرين</w:t>
            </w:r>
            <w:r>
              <w:rPr>
                <w:rStyle w:val="IndexLink"/>
                <w:rtl w:val="true"/>
              </w:rPr>
              <w:t>:</w:t>
              <w:tab/>
            </w:r>
            <w:r>
              <w:rPr>
                <w:rStyle w:val="IndexLink"/>
              </w:rPr>
              <w:t>240</w:t>
            </w:r>
          </w:hyperlink>
        </w:p>
        <w:p>
          <w:pPr>
            <w:pStyle w:val="Contents4"/>
            <w:tabs>
              <w:tab w:val="clear" w:pos="8176"/>
              <w:tab w:val="right" w:pos="9026" w:leader="dot"/>
            </w:tabs>
            <w:rPr/>
          </w:pPr>
          <w:hyperlink w:anchor="__RefHeading___Toc1519317_1280447820">
            <w:r>
              <w:rPr>
                <w:webHidden/>
                <w:rStyle w:val="IndexLink"/>
                <w:rtl w:val="true"/>
              </w:rPr>
              <w:t>ذهاب برصوما الزامر مع ابنه إسحاق إلى المجلس الذي كان يجلس فيه و بكاؤه عليه</w:t>
            </w:r>
            <w:r>
              <w:rPr>
                <w:rStyle w:val="IndexLink"/>
                <w:rtl w:val="true"/>
              </w:rPr>
              <w:t>:</w:t>
              <w:tab/>
            </w:r>
            <w:r>
              <w:rPr>
                <w:rStyle w:val="IndexLink"/>
              </w:rPr>
              <w:t>240</w:t>
            </w:r>
          </w:hyperlink>
        </w:p>
        <w:p>
          <w:pPr>
            <w:pStyle w:val="Contents4"/>
            <w:tabs>
              <w:tab w:val="clear" w:pos="8176"/>
              <w:tab w:val="right" w:pos="9026" w:leader="dot"/>
            </w:tabs>
            <w:rPr/>
          </w:pPr>
          <w:hyperlink w:anchor="__RefHeading___Toc1519319_1280447820">
            <w:r>
              <w:rPr>
                <w:webHidden/>
                <w:rStyle w:val="IndexLink"/>
                <w:rtl w:val="true"/>
              </w:rPr>
              <w:t>المراثي التي قبلت فيه</w:t>
            </w:r>
            <w:r>
              <w:rPr>
                <w:rStyle w:val="IndexLink"/>
                <w:rtl w:val="true"/>
              </w:rPr>
              <w:t>:</w:t>
              <w:tab/>
            </w:r>
            <w:r>
              <w:rPr>
                <w:rStyle w:val="IndexLink"/>
              </w:rPr>
              <w:t>242</w:t>
            </w:r>
          </w:hyperlink>
        </w:p>
        <w:p>
          <w:pPr>
            <w:pStyle w:val="Contents4"/>
            <w:tabs>
              <w:tab w:val="clear" w:pos="8176"/>
              <w:tab w:val="right" w:pos="9026" w:leader="dot"/>
            </w:tabs>
            <w:rPr/>
          </w:pPr>
          <w:hyperlink w:anchor="__RefHeading___Toc1519321_1280447820">
            <w:r>
              <w:rPr>
                <w:webHidden/>
                <w:rStyle w:val="IndexLink"/>
                <w:rtl w:val="true"/>
              </w:rPr>
              <w:t>ذكره ابنه إسحاق عند الرشيد و بكى فلاطفه و وصله</w:t>
            </w:r>
            <w:r>
              <w:rPr>
                <w:rStyle w:val="IndexLink"/>
                <w:rtl w:val="true"/>
              </w:rPr>
              <w:t>:</w:t>
              <w:tab/>
            </w:r>
            <w:r>
              <w:rPr>
                <w:rStyle w:val="IndexLink"/>
              </w:rPr>
              <w:t>244</w:t>
            </w:r>
          </w:hyperlink>
        </w:p>
        <w:p>
          <w:pPr>
            <w:pStyle w:val="Contents4"/>
            <w:tabs>
              <w:tab w:val="clear" w:pos="8176"/>
              <w:tab w:val="right" w:pos="9026" w:leader="dot"/>
            </w:tabs>
            <w:rPr/>
          </w:pPr>
          <w:hyperlink w:anchor="__RefHeading___Toc1519323_1280447820">
            <w:r>
              <w:rPr>
                <w:webHidden/>
                <w:rStyle w:val="IndexLink"/>
                <w:rtl w:val="true"/>
              </w:rPr>
              <w:t>صوت من المائة المختارة</w:t>
            </w:r>
            <w:r>
              <w:rPr>
                <w:rStyle w:val="IndexLink"/>
                <w:rtl w:val="true"/>
              </w:rPr>
              <w:tab/>
            </w:r>
            <w:r>
              <w:rPr>
                <w:rStyle w:val="IndexLink"/>
              </w:rPr>
              <w:t>245</w:t>
            </w:r>
          </w:hyperlink>
        </w:p>
        <w:p>
          <w:pPr>
            <w:pStyle w:val="Contents5"/>
            <w:tabs>
              <w:tab w:val="clear" w:pos="7892"/>
              <w:tab w:val="right" w:pos="9026" w:leader="dot"/>
            </w:tabs>
            <w:rPr/>
          </w:pPr>
          <w:hyperlink w:anchor="__RefHeading___Toc1519325_1280447820">
            <w:r>
              <w:rPr>
                <w:webHidden/>
                <w:rStyle w:val="IndexLink"/>
                <w:rtl w:val="true"/>
              </w:rPr>
              <w:t>أحد الأصوات من المائة المختارة</w:t>
            </w:r>
            <w:r>
              <w:rPr>
                <w:rStyle w:val="IndexLink"/>
                <w:rtl w:val="true"/>
              </w:rPr>
              <w:t>:</w:t>
              <w:tab/>
            </w:r>
            <w:r>
              <w:rPr>
                <w:rStyle w:val="IndexLink"/>
              </w:rPr>
              <w:t>245</w:t>
            </w:r>
          </w:hyperlink>
        </w:p>
        <w:p>
          <w:pPr>
            <w:pStyle w:val="Contents3"/>
            <w:tabs>
              <w:tab w:val="clear" w:pos="8459"/>
              <w:tab w:val="right" w:pos="9026" w:leader="dot"/>
            </w:tabs>
            <w:rPr/>
          </w:pPr>
          <w:hyperlink w:anchor="__RefHeading___Toc1519327_1280447820">
            <w:r>
              <w:rPr>
                <w:webHidden/>
                <w:rStyle w:val="IndexLink"/>
              </w:rPr>
              <w:t>8</w:t>
            </w:r>
            <w:r>
              <w:rPr>
                <w:rStyle w:val="IndexLink"/>
                <w:rtl w:val="true"/>
              </w:rPr>
              <w:t xml:space="preserve"> - </w:t>
            </w:r>
            <w:r>
              <w:rPr>
                <w:rStyle w:val="IndexLink"/>
                <w:rtl w:val="true"/>
              </w:rPr>
              <w:t>شيء من ذكر ابن هرمة أيضا</w:t>
            </w:r>
            <w:r>
              <w:rPr>
                <w:rStyle w:val="IndexLink"/>
                <w:rtl w:val="true"/>
              </w:rPr>
              <w:tab/>
            </w:r>
            <w:r>
              <w:rPr>
                <w:rStyle w:val="IndexLink"/>
              </w:rPr>
              <w:t>246</w:t>
            </w:r>
          </w:hyperlink>
        </w:p>
        <w:p>
          <w:pPr>
            <w:pStyle w:val="Contents4"/>
            <w:tabs>
              <w:tab w:val="clear" w:pos="8176"/>
              <w:tab w:val="right" w:pos="9026" w:leader="dot"/>
            </w:tabs>
            <w:rPr/>
          </w:pPr>
          <w:hyperlink w:anchor="__RefHeading___Toc1519329_1280447820">
            <w:r>
              <w:rPr>
                <w:webHidden/>
                <w:rStyle w:val="IndexLink"/>
                <w:rtl w:val="true"/>
              </w:rPr>
              <w:t>طلب يحيى بن عروة من ابنة ابن هرمة زادا فردّته فذكرها بقول أبيها</w:t>
            </w:r>
            <w:r>
              <w:rPr>
                <w:rStyle w:val="IndexLink"/>
                <w:rtl w:val="true"/>
              </w:rPr>
              <w:t>:</w:t>
              <w:tab/>
            </w:r>
            <w:r>
              <w:rPr>
                <w:rStyle w:val="IndexLink"/>
              </w:rPr>
              <w:t>246</w:t>
            </w:r>
          </w:hyperlink>
        </w:p>
        <w:p>
          <w:pPr>
            <w:pStyle w:val="Contents4"/>
            <w:tabs>
              <w:tab w:val="clear" w:pos="8176"/>
              <w:tab w:val="right" w:pos="9026" w:leader="dot"/>
            </w:tabs>
            <w:rPr/>
          </w:pPr>
          <w:hyperlink w:anchor="__RefHeading___Toc1519331_1280447820">
            <w:r>
              <w:rPr>
                <w:webHidden/>
                <w:rStyle w:val="IndexLink"/>
                <w:rtl w:val="true"/>
              </w:rPr>
              <w:t>ذكر بشعر له في الكرم فأنهب غنمه الناس و كان بخيلا</w:t>
            </w:r>
            <w:r>
              <w:rPr>
                <w:rStyle w:val="IndexLink"/>
                <w:rtl w:val="true"/>
              </w:rPr>
              <w:t>:</w:t>
              <w:tab/>
            </w:r>
            <w:r>
              <w:rPr>
                <w:rStyle w:val="IndexLink"/>
              </w:rPr>
              <w:t>246</w:t>
            </w:r>
          </w:hyperlink>
        </w:p>
        <w:p>
          <w:pPr>
            <w:pStyle w:val="Contents4"/>
            <w:tabs>
              <w:tab w:val="clear" w:pos="8176"/>
              <w:tab w:val="right" w:pos="9026" w:leader="dot"/>
            </w:tabs>
            <w:rPr/>
          </w:pPr>
          <w:hyperlink w:anchor="__RefHeading___Toc1519333_1280447820">
            <w:r>
              <w:rPr>
                <w:webHidden/>
                <w:rStyle w:val="IndexLink"/>
                <w:rtl w:val="true"/>
              </w:rPr>
              <w:t>أوّل شعر قاله ابن هرمة</w:t>
            </w:r>
            <w:r>
              <w:rPr>
                <w:rStyle w:val="IndexLink"/>
                <w:rtl w:val="true"/>
              </w:rPr>
              <w:t>:</w:t>
              <w:tab/>
            </w:r>
            <w:r>
              <w:rPr>
                <w:rStyle w:val="IndexLink"/>
              </w:rPr>
              <w:t>248</w:t>
            </w:r>
          </w:hyperlink>
        </w:p>
        <w:p>
          <w:pPr>
            <w:pStyle w:val="Contents4"/>
            <w:tabs>
              <w:tab w:val="clear" w:pos="8176"/>
              <w:tab w:val="right" w:pos="9026" w:leader="dot"/>
            </w:tabs>
            <w:rPr/>
          </w:pPr>
          <w:hyperlink w:anchor="__RefHeading___Toc1519335_1280447820">
            <w:r>
              <w:rPr>
                <w:webHidden/>
                <w:rStyle w:val="IndexLink"/>
                <w:rtl w:val="true"/>
              </w:rPr>
              <w:t>سمع مزيد بيتا له في الفخر فتهكم به</w:t>
            </w:r>
            <w:r>
              <w:rPr>
                <w:rStyle w:val="IndexLink"/>
                <w:rtl w:val="true"/>
              </w:rPr>
              <w:t>:</w:t>
              <w:tab/>
            </w:r>
            <w:r>
              <w:rPr>
                <w:rStyle w:val="IndexLink"/>
              </w:rPr>
              <w:t>248</w:t>
            </w:r>
          </w:hyperlink>
        </w:p>
        <w:p>
          <w:pPr>
            <w:pStyle w:val="Contents4"/>
            <w:tabs>
              <w:tab w:val="clear" w:pos="8176"/>
              <w:tab w:val="right" w:pos="9026" w:leader="dot"/>
            </w:tabs>
            <w:rPr/>
          </w:pPr>
          <w:hyperlink w:anchor="__RefHeading___Toc1519337_1280447820">
            <w:r>
              <w:rPr>
                <w:webHidden/>
                <w:rStyle w:val="IndexLink"/>
                <w:rtl w:val="true"/>
              </w:rPr>
              <w:t>ذهب إليه قوم من قريش للعبث به فكان بينهم حوار ظريف</w:t>
            </w:r>
            <w:r>
              <w:rPr>
                <w:rStyle w:val="IndexLink"/>
                <w:rtl w:val="true"/>
              </w:rPr>
              <w:t>:</w:t>
              <w:tab/>
            </w:r>
            <w:r>
              <w:rPr>
                <w:rStyle w:val="IndexLink"/>
              </w:rPr>
              <w:t>248</w:t>
            </w:r>
          </w:hyperlink>
        </w:p>
        <w:p>
          <w:pPr>
            <w:pStyle w:val="Contents4"/>
            <w:tabs>
              <w:tab w:val="clear" w:pos="8176"/>
              <w:tab w:val="right" w:pos="9026" w:leader="dot"/>
            </w:tabs>
            <w:rPr/>
          </w:pPr>
          <w:hyperlink w:anchor="__RefHeading___Toc1519339_1280447820">
            <w:r>
              <w:rPr>
                <w:webHidden/>
                <w:rStyle w:val="IndexLink"/>
                <w:rtl w:val="true"/>
              </w:rPr>
              <w:t>إعجاب الأصمعي به</w:t>
            </w:r>
            <w:r>
              <w:rPr>
                <w:rStyle w:val="IndexLink"/>
                <w:rtl w:val="true"/>
              </w:rPr>
              <w:t>:</w:t>
              <w:tab/>
            </w:r>
            <w:r>
              <w:rPr>
                <w:rStyle w:val="IndexLink"/>
              </w:rPr>
              <w:t>250</w:t>
            </w:r>
          </w:hyperlink>
        </w:p>
        <w:p>
          <w:pPr>
            <w:pStyle w:val="Contents4"/>
            <w:tabs>
              <w:tab w:val="clear" w:pos="8176"/>
              <w:tab w:val="right" w:pos="9026" w:leader="dot"/>
            </w:tabs>
            <w:rPr/>
          </w:pPr>
          <w:hyperlink w:anchor="__RefHeading___Toc1519341_1280447820">
            <w:r>
              <w:rPr>
                <w:webHidden/>
                <w:rStyle w:val="IndexLink"/>
                <w:rtl w:val="true"/>
              </w:rPr>
              <w:t>تفضيل مروان بن أبي حفصة له</w:t>
            </w:r>
            <w:r>
              <w:rPr>
                <w:rStyle w:val="IndexLink"/>
                <w:rtl w:val="true"/>
              </w:rPr>
              <w:t>:</w:t>
              <w:tab/>
            </w:r>
            <w:r>
              <w:rPr>
                <w:rStyle w:val="IndexLink"/>
              </w:rPr>
              <w:t>250</w:t>
            </w:r>
          </w:hyperlink>
        </w:p>
        <w:p>
          <w:pPr>
            <w:pStyle w:val="Contents4"/>
            <w:tabs>
              <w:tab w:val="clear" w:pos="8176"/>
              <w:tab w:val="right" w:pos="9026" w:leader="dot"/>
            </w:tabs>
            <w:rPr/>
          </w:pPr>
          <w:hyperlink w:anchor="__RefHeading___Toc1519343_1280447820">
            <w:r>
              <w:rPr>
                <w:webHidden/>
                <w:rStyle w:val="IndexLink"/>
                <w:rtl w:val="true"/>
              </w:rPr>
              <w:t>ناقض ابن الكوسج شعرا له فتهدّد مواليه إن لم يأتوه به مربوطا</w:t>
            </w:r>
            <w:r>
              <w:rPr>
                <w:rStyle w:val="IndexLink"/>
                <w:rtl w:val="true"/>
              </w:rPr>
              <w:t>:</w:t>
              <w:tab/>
            </w:r>
            <w:r>
              <w:rPr>
                <w:rStyle w:val="IndexLink"/>
              </w:rPr>
              <w:t>250</w:t>
            </w:r>
          </w:hyperlink>
        </w:p>
        <w:p>
          <w:pPr>
            <w:pStyle w:val="Contents4"/>
            <w:tabs>
              <w:tab w:val="clear" w:pos="8176"/>
              <w:tab w:val="right" w:pos="9026" w:leader="dot"/>
            </w:tabs>
            <w:rPr/>
          </w:pPr>
          <w:hyperlink w:anchor="__RefHeading___Toc1519345_1280447820">
            <w:r>
              <w:rPr>
                <w:webHidden/>
                <w:rStyle w:val="IndexLink"/>
                <w:rtl w:val="true"/>
              </w:rPr>
              <w:t>غنى ابن جامع الرشيد ما شغله به عن غيره فعلم إبراهيم مخارقا لحنا تفوّق به عليه</w:t>
            </w:r>
            <w:r>
              <w:rPr>
                <w:rStyle w:val="IndexLink"/>
                <w:rtl w:val="true"/>
              </w:rPr>
              <w:t>:</w:t>
              <w:tab/>
            </w:r>
            <w:r>
              <w:rPr>
                <w:rStyle w:val="IndexLink"/>
              </w:rPr>
              <w:t>252</w:t>
            </w:r>
          </w:hyperlink>
        </w:p>
        <w:p>
          <w:pPr>
            <w:pStyle w:val="Contents4"/>
            <w:tabs>
              <w:tab w:val="clear" w:pos="8176"/>
              <w:tab w:val="right" w:pos="9026" w:leader="dot"/>
            </w:tabs>
            <w:rPr/>
          </w:pPr>
          <w:hyperlink w:anchor="__RefHeading___Toc1519347_1280447820">
            <w:r>
              <w:rPr>
                <w:webHidden/>
                <w:rStyle w:val="IndexLink"/>
                <w:rtl w:val="true"/>
              </w:rPr>
              <w:t>صوت من المائة المختارة</w:t>
            </w:r>
            <w:r>
              <w:rPr>
                <w:rStyle w:val="IndexLink"/>
                <w:rtl w:val="true"/>
              </w:rPr>
              <w:tab/>
            </w:r>
            <w:r>
              <w:rPr>
                <w:rStyle w:val="IndexLink"/>
              </w:rPr>
              <w:t>254</w:t>
            </w:r>
          </w:hyperlink>
        </w:p>
        <w:p>
          <w:pPr>
            <w:pStyle w:val="Contents3"/>
            <w:tabs>
              <w:tab w:val="clear" w:pos="8459"/>
              <w:tab w:val="right" w:pos="9026" w:leader="dot"/>
            </w:tabs>
            <w:rPr/>
          </w:pPr>
          <w:hyperlink w:anchor="__RefHeading___Toc1519349_1280447820">
            <w:r>
              <w:rPr>
                <w:webHidden/>
                <w:rStyle w:val="IndexLink"/>
              </w:rPr>
              <w:t>9</w:t>
            </w:r>
            <w:r>
              <w:rPr>
                <w:rStyle w:val="IndexLink"/>
                <w:rtl w:val="true"/>
              </w:rPr>
              <w:t xml:space="preserve"> - </w:t>
            </w:r>
            <w:r>
              <w:rPr>
                <w:rStyle w:val="IndexLink"/>
                <w:rtl w:val="true"/>
              </w:rPr>
              <w:t>أخبار إسحاق بن إبراهيم</w:t>
            </w:r>
            <w:r>
              <w:rPr>
                <w:rStyle w:val="IndexLink"/>
                <w:rtl w:val="true"/>
              </w:rPr>
              <w:tab/>
            </w:r>
            <w:r>
              <w:rPr>
                <w:rStyle w:val="IndexLink"/>
              </w:rPr>
              <w:t>255</w:t>
            </w:r>
          </w:hyperlink>
        </w:p>
        <w:p>
          <w:pPr>
            <w:pStyle w:val="Contents4"/>
            <w:tabs>
              <w:tab w:val="clear" w:pos="8176"/>
              <w:tab w:val="right" w:pos="9026" w:leader="dot"/>
            </w:tabs>
            <w:rPr/>
          </w:pPr>
          <w:hyperlink w:anchor="__RefHeading___Toc1519351_1280447820">
            <w:r>
              <w:rPr>
                <w:webHidden/>
                <w:rStyle w:val="IndexLink"/>
                <w:rtl w:val="true"/>
              </w:rPr>
              <w:t>نسب إسحاق الموصلي و كنيته</w:t>
            </w:r>
            <w:r>
              <w:rPr>
                <w:rStyle w:val="IndexLink"/>
                <w:rtl w:val="true"/>
              </w:rPr>
              <w:t>:</w:t>
              <w:tab/>
            </w:r>
            <w:r>
              <w:rPr>
                <w:rStyle w:val="IndexLink"/>
              </w:rPr>
              <w:t>255</w:t>
            </w:r>
          </w:hyperlink>
        </w:p>
        <w:p>
          <w:pPr>
            <w:pStyle w:val="Contents4"/>
            <w:tabs>
              <w:tab w:val="clear" w:pos="8176"/>
              <w:tab w:val="right" w:pos="9026" w:leader="dot"/>
            </w:tabs>
            <w:rPr/>
          </w:pPr>
          <w:hyperlink w:anchor="__RefHeading___Toc1519353_1280447820">
            <w:r>
              <w:rPr>
                <w:webHidden/>
                <w:rStyle w:val="IndexLink"/>
                <w:rtl w:val="true"/>
              </w:rPr>
              <w:t>منزلته في العلوم و تقدير الخلفاء و الناس له</w:t>
            </w:r>
            <w:r>
              <w:rPr>
                <w:rStyle w:val="IndexLink"/>
                <w:rtl w:val="true"/>
              </w:rPr>
              <w:t>:</w:t>
              <w:tab/>
            </w:r>
            <w:r>
              <w:rPr>
                <w:rStyle w:val="IndexLink"/>
              </w:rPr>
              <w:t>255</w:t>
            </w:r>
          </w:hyperlink>
        </w:p>
        <w:p>
          <w:pPr>
            <w:pStyle w:val="Contents4"/>
            <w:tabs>
              <w:tab w:val="clear" w:pos="8176"/>
              <w:tab w:val="right" w:pos="9026" w:leader="dot"/>
            </w:tabs>
            <w:rPr/>
          </w:pPr>
          <w:hyperlink w:anchor="__RefHeading___Toc1519355_1280447820">
            <w:r>
              <w:rPr>
                <w:webHidden/>
                <w:rStyle w:val="IndexLink"/>
                <w:rtl w:val="true"/>
              </w:rPr>
              <w:t>مشايخة الذين تلقى عنهم</w:t>
            </w:r>
            <w:r>
              <w:rPr>
                <w:rStyle w:val="IndexLink"/>
                <w:rtl w:val="true"/>
              </w:rPr>
              <w:t>:</w:t>
              <w:tab/>
            </w:r>
            <w:r>
              <w:rPr>
                <w:rStyle w:val="IndexLink"/>
              </w:rPr>
              <w:t>255</w:t>
            </w:r>
          </w:hyperlink>
        </w:p>
        <w:p>
          <w:pPr>
            <w:pStyle w:val="Contents4"/>
            <w:tabs>
              <w:tab w:val="clear" w:pos="8176"/>
              <w:tab w:val="right" w:pos="9026" w:leader="dot"/>
            </w:tabs>
            <w:rPr/>
          </w:pPr>
          <w:hyperlink w:anchor="__RefHeading___Toc1519357_1280447820">
            <w:r>
              <w:rPr>
                <w:webHidden/>
                <w:rStyle w:val="IndexLink"/>
                <w:rtl w:val="true"/>
              </w:rPr>
              <w:t>هو الذي صحح أجناس الغناء بطبعه من غير أن يطلع على كتب القدماء</w:t>
            </w:r>
            <w:r>
              <w:rPr>
                <w:rStyle w:val="IndexLink"/>
                <w:rtl w:val="true"/>
              </w:rPr>
              <w:t>:</w:t>
              <w:tab/>
            </w:r>
            <w:r>
              <w:rPr>
                <w:rStyle w:val="IndexLink"/>
              </w:rPr>
              <w:t>256</w:t>
            </w:r>
          </w:hyperlink>
        </w:p>
        <w:p>
          <w:pPr>
            <w:pStyle w:val="Contents4"/>
            <w:tabs>
              <w:tab w:val="clear" w:pos="8176"/>
              <w:tab w:val="right" w:pos="9026" w:leader="dot"/>
            </w:tabs>
            <w:rPr/>
          </w:pPr>
          <w:hyperlink w:anchor="__RefHeading___Toc1519359_1280447820">
            <w:r>
              <w:rPr>
                <w:webHidden/>
                <w:rStyle w:val="IndexLink"/>
                <w:rtl w:val="true"/>
              </w:rPr>
              <w:t>اسم أمه و جنسها</w:t>
            </w:r>
            <w:r>
              <w:rPr>
                <w:rStyle w:val="IndexLink"/>
                <w:rtl w:val="true"/>
              </w:rPr>
              <w:t>:</w:t>
              <w:tab/>
            </w:r>
            <w:r>
              <w:rPr>
                <w:rStyle w:val="IndexLink"/>
              </w:rPr>
              <w:t>258</w:t>
            </w:r>
          </w:hyperlink>
        </w:p>
        <w:p>
          <w:pPr>
            <w:pStyle w:val="Contents4"/>
            <w:tabs>
              <w:tab w:val="clear" w:pos="8176"/>
              <w:tab w:val="right" w:pos="9026" w:leader="dot"/>
            </w:tabs>
            <w:rPr/>
          </w:pPr>
          <w:hyperlink w:anchor="__RefHeading___Toc1519361_1280447820">
            <w:r>
              <w:rPr>
                <w:webHidden/>
                <w:rStyle w:val="IndexLink"/>
                <w:rtl w:val="true"/>
              </w:rPr>
              <w:t>برنامج دراسته اليومي</w:t>
            </w:r>
            <w:r>
              <w:rPr>
                <w:rStyle w:val="IndexLink"/>
                <w:rtl w:val="true"/>
              </w:rPr>
              <w:t>:</w:t>
              <w:tab/>
            </w:r>
            <w:r>
              <w:rPr>
                <w:rStyle w:val="IndexLink"/>
              </w:rPr>
              <w:t>258</w:t>
            </w:r>
          </w:hyperlink>
        </w:p>
        <w:p>
          <w:pPr>
            <w:pStyle w:val="Contents4"/>
            <w:tabs>
              <w:tab w:val="clear" w:pos="8176"/>
              <w:tab w:val="right" w:pos="9026" w:leader="dot"/>
            </w:tabs>
            <w:rPr/>
          </w:pPr>
          <w:hyperlink w:anchor="__RefHeading___Toc1519363_1280447820">
            <w:r>
              <w:rPr>
                <w:webHidden/>
                <w:rStyle w:val="IndexLink"/>
                <w:rtl w:val="true"/>
              </w:rPr>
              <w:t>تعلم الضرب بالعود من زلزل</w:t>
            </w:r>
            <w:r>
              <w:rPr>
                <w:rStyle w:val="IndexLink"/>
                <w:rtl w:val="true"/>
              </w:rPr>
              <w:t>:</w:t>
              <w:tab/>
            </w:r>
            <w:r>
              <w:rPr>
                <w:rStyle w:val="IndexLink"/>
              </w:rPr>
              <w:t>258</w:t>
            </w:r>
          </w:hyperlink>
        </w:p>
        <w:p>
          <w:pPr>
            <w:pStyle w:val="Contents4"/>
            <w:tabs>
              <w:tab w:val="clear" w:pos="8176"/>
              <w:tab w:val="right" w:pos="9026" w:leader="dot"/>
            </w:tabs>
            <w:rPr/>
          </w:pPr>
          <w:hyperlink w:anchor="__RefHeading___Toc1519365_1280447820">
            <w:r>
              <w:rPr>
                <w:webHidden/>
                <w:rStyle w:val="IndexLink"/>
                <w:rtl w:val="true"/>
              </w:rPr>
              <w:t>جاء إلى ابن عائشة فأكرمه</w:t>
            </w:r>
            <w:r>
              <w:rPr>
                <w:rStyle w:val="IndexLink"/>
                <w:rtl w:val="true"/>
              </w:rPr>
              <w:t>:</w:t>
              <w:tab/>
            </w:r>
            <w:r>
              <w:rPr>
                <w:rStyle w:val="IndexLink"/>
              </w:rPr>
              <w:t>258</w:t>
            </w:r>
          </w:hyperlink>
        </w:p>
        <w:p>
          <w:pPr>
            <w:pStyle w:val="Contents4"/>
            <w:tabs>
              <w:tab w:val="clear" w:pos="8176"/>
              <w:tab w:val="right" w:pos="9026" w:leader="dot"/>
            </w:tabs>
            <w:rPr/>
          </w:pPr>
          <w:hyperlink w:anchor="__RefHeading___Toc1519367_1280447820">
            <w:r>
              <w:rPr>
                <w:webHidden/>
                <w:rStyle w:val="IndexLink"/>
                <w:rtl w:val="true"/>
              </w:rPr>
              <w:t>تقدير المأمون له</w:t>
            </w:r>
            <w:r>
              <w:rPr>
                <w:rStyle w:val="IndexLink"/>
                <w:rtl w:val="true"/>
              </w:rPr>
              <w:t>:</w:t>
              <w:tab/>
            </w:r>
            <w:r>
              <w:rPr>
                <w:rStyle w:val="IndexLink"/>
              </w:rPr>
              <w:t>259</w:t>
            </w:r>
          </w:hyperlink>
        </w:p>
        <w:p>
          <w:pPr>
            <w:pStyle w:val="Contents4"/>
            <w:tabs>
              <w:tab w:val="clear" w:pos="8176"/>
              <w:tab w:val="right" w:pos="9026" w:leader="dot"/>
            </w:tabs>
            <w:rPr/>
          </w:pPr>
          <w:hyperlink w:anchor="__RefHeading___Toc1519369_1280447820">
            <w:r>
              <w:rPr>
                <w:webHidden/>
                <w:rStyle w:val="IndexLink"/>
                <w:rtl w:val="true"/>
              </w:rPr>
              <w:t>سأل الفضل بن الربيع أن يوصي به سفيان بن عيينة في رواية الحديث و تقدير سفيان له</w:t>
            </w:r>
            <w:r>
              <w:rPr>
                <w:rStyle w:val="IndexLink"/>
                <w:rtl w:val="true"/>
              </w:rPr>
              <w:t>:</w:t>
              <w:tab/>
            </w:r>
            <w:r>
              <w:rPr>
                <w:rStyle w:val="IndexLink"/>
              </w:rPr>
              <w:t>259</w:t>
            </w:r>
          </w:hyperlink>
        </w:p>
        <w:p>
          <w:pPr>
            <w:pStyle w:val="Contents4"/>
            <w:tabs>
              <w:tab w:val="clear" w:pos="8176"/>
              <w:tab w:val="right" w:pos="9026" w:leader="dot"/>
            </w:tabs>
            <w:rPr/>
          </w:pPr>
          <w:hyperlink w:anchor="__RefHeading___Toc1519371_1280447820">
            <w:r>
              <w:rPr>
                <w:webHidden/>
                <w:rStyle w:val="IndexLink"/>
                <w:rtl w:val="true"/>
              </w:rPr>
              <w:t>تقدير أبي معاوية الضرير له</w:t>
            </w:r>
            <w:r>
              <w:rPr>
                <w:rStyle w:val="IndexLink"/>
                <w:rtl w:val="true"/>
              </w:rPr>
              <w:t>:</w:t>
              <w:tab/>
            </w:r>
            <w:r>
              <w:rPr>
                <w:rStyle w:val="IndexLink"/>
              </w:rPr>
              <w:t>259</w:t>
            </w:r>
          </w:hyperlink>
        </w:p>
        <w:p>
          <w:pPr>
            <w:pStyle w:val="Contents4"/>
            <w:tabs>
              <w:tab w:val="clear" w:pos="8176"/>
              <w:tab w:val="right" w:pos="9026" w:leader="dot"/>
            </w:tabs>
            <w:rPr/>
          </w:pPr>
          <w:hyperlink w:anchor="__RefHeading___Toc1519373_1280447820">
            <w:r>
              <w:rPr>
                <w:webHidden/>
                <w:rStyle w:val="IndexLink"/>
                <w:rtl w:val="true"/>
              </w:rPr>
              <w:t>كان يجري على ابن الأعرابي ثلاثمائة دينار في كل سنة و إكبار ابن الأعرابيّ له</w:t>
            </w:r>
            <w:r>
              <w:rPr>
                <w:rStyle w:val="IndexLink"/>
                <w:rtl w:val="true"/>
              </w:rPr>
              <w:t>:</w:t>
              <w:tab/>
            </w:r>
            <w:r>
              <w:rPr>
                <w:rStyle w:val="IndexLink"/>
              </w:rPr>
              <w:t>259</w:t>
            </w:r>
          </w:hyperlink>
        </w:p>
        <w:p>
          <w:pPr>
            <w:pStyle w:val="Contents4"/>
            <w:tabs>
              <w:tab w:val="clear" w:pos="8176"/>
              <w:tab w:val="right" w:pos="9026" w:leader="dot"/>
            </w:tabs>
            <w:rPr/>
          </w:pPr>
          <w:hyperlink w:anchor="__RefHeading___Toc1519375_1280447820">
            <w:r>
              <w:rPr>
                <w:webHidden/>
                <w:rStyle w:val="IndexLink"/>
                <w:rtl w:val="true"/>
              </w:rPr>
              <w:t>رأى في المنام جريرا يلقى كبة شعر في فيه فأوّل ذلك بتوريثه الشعر</w:t>
            </w:r>
            <w:r>
              <w:rPr>
                <w:rStyle w:val="IndexLink"/>
                <w:rtl w:val="true"/>
              </w:rPr>
              <w:t>:</w:t>
              <w:tab/>
            </w:r>
            <w:r>
              <w:rPr>
                <w:rStyle w:val="IndexLink"/>
              </w:rPr>
              <w:t>261</w:t>
            </w:r>
          </w:hyperlink>
        </w:p>
        <w:p>
          <w:pPr>
            <w:pStyle w:val="Contents4"/>
            <w:tabs>
              <w:tab w:val="clear" w:pos="8176"/>
              <w:tab w:val="right" w:pos="9026" w:leader="dot"/>
            </w:tabs>
            <w:rPr/>
          </w:pPr>
          <w:hyperlink w:anchor="__RefHeading___Toc1519377_1280447820">
            <w:r>
              <w:rPr>
                <w:webHidden/>
                <w:rStyle w:val="IndexLink"/>
                <w:rtl w:val="true"/>
              </w:rPr>
              <w:t>تعلم الضرب بالعود من زلزل و أعطاه مالا كثيرا</w:t>
            </w:r>
            <w:r>
              <w:rPr>
                <w:rStyle w:val="IndexLink"/>
                <w:rtl w:val="true"/>
              </w:rPr>
              <w:t>:</w:t>
              <w:tab/>
            </w:r>
            <w:r>
              <w:rPr>
                <w:rStyle w:val="IndexLink"/>
              </w:rPr>
              <w:t>261</w:t>
            </w:r>
          </w:hyperlink>
        </w:p>
        <w:p>
          <w:pPr>
            <w:pStyle w:val="Contents4"/>
            <w:tabs>
              <w:tab w:val="clear" w:pos="8176"/>
              <w:tab w:val="right" w:pos="9026" w:leader="dot"/>
            </w:tabs>
            <w:rPr/>
          </w:pPr>
          <w:hyperlink w:anchor="__RefHeading___Toc1519379_1280447820">
            <w:r>
              <w:rPr>
                <w:webHidden/>
                <w:rStyle w:val="IndexLink"/>
                <w:rtl w:val="true"/>
              </w:rPr>
              <w:t>ثناء أبي زياد الكلابي عليه حين أجاز بيتا له ارتجالا</w:t>
            </w:r>
            <w:r>
              <w:rPr>
                <w:rStyle w:val="IndexLink"/>
                <w:rtl w:val="true"/>
              </w:rPr>
              <w:t>:</w:t>
              <w:tab/>
            </w:r>
            <w:r>
              <w:rPr>
                <w:rStyle w:val="IndexLink"/>
              </w:rPr>
              <w:t>261</w:t>
            </w:r>
          </w:hyperlink>
        </w:p>
        <w:p>
          <w:pPr>
            <w:pStyle w:val="Contents4"/>
            <w:tabs>
              <w:tab w:val="clear" w:pos="8176"/>
              <w:tab w:val="right" w:pos="9026" w:leader="dot"/>
            </w:tabs>
            <w:rPr/>
          </w:pPr>
          <w:hyperlink w:anchor="__RefHeading___Toc1519381_1280447820">
            <w:r>
              <w:rPr>
                <w:webHidden/>
                <w:rStyle w:val="IndexLink"/>
                <w:rtl w:val="true"/>
              </w:rPr>
              <w:t>أنشد أعرابيا شعرا له فمدحه</w:t>
            </w:r>
            <w:r>
              <w:rPr>
                <w:rStyle w:val="IndexLink"/>
                <w:rtl w:val="true"/>
              </w:rPr>
              <w:t>:</w:t>
              <w:tab/>
            </w:r>
            <w:r>
              <w:rPr>
                <w:rStyle w:val="IndexLink"/>
              </w:rPr>
              <w:t>262</w:t>
            </w:r>
          </w:hyperlink>
        </w:p>
        <w:p>
          <w:pPr>
            <w:pStyle w:val="Contents4"/>
            <w:tabs>
              <w:tab w:val="clear" w:pos="8176"/>
              <w:tab w:val="right" w:pos="9026" w:leader="dot"/>
            </w:tabs>
            <w:rPr/>
          </w:pPr>
          <w:hyperlink w:anchor="__RefHeading___Toc1519383_1280447820">
            <w:r>
              <w:rPr>
                <w:webHidden/>
                <w:rStyle w:val="IndexLink"/>
                <w:rtl w:val="true"/>
              </w:rPr>
              <w:t>دخل على المأمون و عقيد يغنيه فتبين خطأ في الغناء لم يتبينه أحد ممن حضر</w:t>
            </w:r>
            <w:r>
              <w:rPr>
                <w:rStyle w:val="IndexLink"/>
                <w:rtl w:val="true"/>
              </w:rPr>
              <w:t>:</w:t>
              <w:tab/>
            </w:r>
            <w:r>
              <w:rPr>
                <w:rStyle w:val="IndexLink"/>
              </w:rPr>
              <w:t>262</w:t>
            </w:r>
          </w:hyperlink>
        </w:p>
        <w:p>
          <w:pPr>
            <w:pStyle w:val="Contents4"/>
            <w:tabs>
              <w:tab w:val="clear" w:pos="8176"/>
              <w:tab w:val="right" w:pos="9026" w:leader="dot"/>
            </w:tabs>
            <w:rPr/>
          </w:pPr>
          <w:hyperlink w:anchor="__RefHeading___Toc1519385_1280447820">
            <w:r>
              <w:rPr>
                <w:webHidden/>
                <w:rStyle w:val="IndexLink"/>
                <w:rtl w:val="true"/>
              </w:rPr>
              <w:t>إعجاب الأصمعي ببيتين له في الفخر</w:t>
            </w:r>
            <w:r>
              <w:rPr>
                <w:rStyle w:val="IndexLink"/>
                <w:rtl w:val="true"/>
              </w:rPr>
              <w:t>:</w:t>
              <w:tab/>
            </w:r>
            <w:r>
              <w:rPr>
                <w:rStyle w:val="IndexLink"/>
              </w:rPr>
              <w:t>264</w:t>
            </w:r>
          </w:hyperlink>
        </w:p>
        <w:p>
          <w:pPr>
            <w:pStyle w:val="Contents4"/>
            <w:tabs>
              <w:tab w:val="clear" w:pos="8176"/>
              <w:tab w:val="right" w:pos="9026" w:leader="dot"/>
            </w:tabs>
            <w:rPr/>
          </w:pPr>
          <w:hyperlink w:anchor="__RefHeading___Toc1519387_1280447820">
            <w:r>
              <w:rPr>
                <w:webHidden/>
                <w:rStyle w:val="IndexLink"/>
                <w:rtl w:val="true"/>
              </w:rPr>
              <w:t>سبب ولائه لخازم بن خزيمة</w:t>
            </w:r>
            <w:r>
              <w:rPr>
                <w:rStyle w:val="IndexLink"/>
                <w:rtl w:val="true"/>
              </w:rPr>
              <w:t>:</w:t>
              <w:tab/>
            </w:r>
            <w:r>
              <w:rPr>
                <w:rStyle w:val="IndexLink"/>
              </w:rPr>
              <w:t>264</w:t>
            </w:r>
          </w:hyperlink>
        </w:p>
        <w:p>
          <w:pPr>
            <w:pStyle w:val="Contents4"/>
            <w:tabs>
              <w:tab w:val="clear" w:pos="8176"/>
              <w:tab w:val="right" w:pos="9026" w:leader="dot"/>
            </w:tabs>
            <w:rPr/>
          </w:pPr>
          <w:hyperlink w:anchor="__RefHeading___Toc1519389_1280447820">
            <w:r>
              <w:rPr>
                <w:webHidden/>
                <w:rStyle w:val="IndexLink"/>
                <w:rtl w:val="true"/>
              </w:rPr>
              <w:t>امتحنه المعتصم في صوت فأجاب بأنه محدث لامرأة و كان لعريب</w:t>
            </w:r>
            <w:r>
              <w:rPr>
                <w:rStyle w:val="IndexLink"/>
                <w:rtl w:val="true"/>
              </w:rPr>
              <w:t>:</w:t>
              <w:tab/>
            </w:r>
            <w:r>
              <w:rPr>
                <w:rStyle w:val="IndexLink"/>
              </w:rPr>
              <w:t>264</w:t>
            </w:r>
          </w:hyperlink>
        </w:p>
        <w:p>
          <w:pPr>
            <w:pStyle w:val="Contents4"/>
            <w:tabs>
              <w:tab w:val="clear" w:pos="8176"/>
              <w:tab w:val="right" w:pos="9026" w:leader="dot"/>
            </w:tabs>
            <w:rPr/>
          </w:pPr>
          <w:hyperlink w:anchor="__RefHeading___Toc1519391_1280447820">
            <w:r>
              <w:rPr>
                <w:webHidden/>
                <w:rStyle w:val="IndexLink"/>
                <w:rtl w:val="true"/>
              </w:rPr>
              <w:t>امتحن بإدخال لحن رومي في شعر عربي و غنى في درج أصوات، فلما سمعه عرفه و استخرجه</w:t>
            </w:r>
            <w:r>
              <w:rPr>
                <w:rStyle w:val="IndexLink"/>
                <w:rtl w:val="true"/>
              </w:rPr>
              <w:t>:</w:t>
              <w:tab/>
            </w:r>
            <w:r>
              <w:rPr>
                <w:rStyle w:val="IndexLink"/>
              </w:rPr>
              <w:t>266</w:t>
            </w:r>
          </w:hyperlink>
        </w:p>
        <w:p>
          <w:pPr>
            <w:pStyle w:val="Contents4"/>
            <w:tabs>
              <w:tab w:val="clear" w:pos="8176"/>
              <w:tab w:val="right" w:pos="9026" w:leader="dot"/>
            </w:tabs>
            <w:rPr/>
          </w:pPr>
          <w:hyperlink w:anchor="__RefHeading___Toc1519393_1280447820">
            <w:r>
              <w:rPr>
                <w:webHidden/>
                <w:rStyle w:val="IndexLink"/>
                <w:rtl w:val="true"/>
              </w:rPr>
              <w:t>فضل في مجلس الواثق زلزلا على ملاحظ فتحدّاه ملاحظ فأظهر هو براعة فائقة</w:t>
            </w:r>
            <w:r>
              <w:rPr>
                <w:rStyle w:val="IndexLink"/>
                <w:rtl w:val="true"/>
              </w:rPr>
              <w:t>:</w:t>
              <w:tab/>
            </w:r>
            <w:r>
              <w:rPr>
                <w:rStyle w:val="IndexLink"/>
              </w:rPr>
              <w:t>266</w:t>
            </w:r>
          </w:hyperlink>
        </w:p>
        <w:p>
          <w:pPr>
            <w:pStyle w:val="Contents4"/>
            <w:tabs>
              <w:tab w:val="clear" w:pos="8176"/>
              <w:tab w:val="right" w:pos="9026" w:leader="dot"/>
            </w:tabs>
            <w:rPr/>
          </w:pPr>
          <w:hyperlink w:anchor="__RefHeading___Toc1519395_1280447820">
            <w:r>
              <w:rPr>
                <w:webHidden/>
                <w:rStyle w:val="IndexLink"/>
                <w:rtl w:val="true"/>
              </w:rPr>
              <w:t>نسبة هذا الصوت</w:t>
            </w:r>
            <w:r>
              <w:rPr>
                <w:rStyle w:val="IndexLink"/>
                <w:rtl w:val="true"/>
              </w:rPr>
              <w:tab/>
            </w:r>
            <w:r>
              <w:rPr>
                <w:rStyle w:val="IndexLink"/>
              </w:rPr>
              <w:t>268</w:t>
            </w:r>
          </w:hyperlink>
        </w:p>
        <w:p>
          <w:pPr>
            <w:pStyle w:val="Contents5"/>
            <w:tabs>
              <w:tab w:val="clear" w:pos="7892"/>
              <w:tab w:val="right" w:pos="9026" w:leader="dot"/>
            </w:tabs>
            <w:rPr/>
          </w:pPr>
          <w:hyperlink w:anchor="__RefHeading___Toc1519397_1280447820">
            <w:r>
              <w:rPr>
                <w:webHidden/>
                <w:rStyle w:val="IndexLink"/>
                <w:rtl w:val="true"/>
              </w:rPr>
              <w:t>صوت</w:t>
            </w:r>
            <w:r>
              <w:rPr>
                <w:rStyle w:val="IndexLink"/>
                <w:rtl w:val="true"/>
              </w:rPr>
              <w:tab/>
            </w:r>
            <w:r>
              <w:rPr>
                <w:rStyle w:val="IndexLink"/>
              </w:rPr>
              <w:t>268</w:t>
            </w:r>
          </w:hyperlink>
        </w:p>
        <w:p>
          <w:pPr>
            <w:pStyle w:val="Contents4"/>
            <w:tabs>
              <w:tab w:val="clear" w:pos="8176"/>
              <w:tab w:val="right" w:pos="9026" w:leader="dot"/>
            </w:tabs>
            <w:rPr/>
          </w:pPr>
          <w:hyperlink w:anchor="__RefHeading___Toc1519399_1280447820">
            <w:r>
              <w:rPr>
                <w:webHidden/>
                <w:rStyle w:val="IndexLink"/>
                <w:rtl w:val="true"/>
              </w:rPr>
              <w:t>أخذت عنه جاريته دمن صوتا على غرة منه لبخله بالغناء</w:t>
            </w:r>
            <w:r>
              <w:rPr>
                <w:rStyle w:val="IndexLink"/>
                <w:rtl w:val="true"/>
              </w:rPr>
              <w:t>:</w:t>
              <w:tab/>
            </w:r>
            <w:r>
              <w:rPr>
                <w:rStyle w:val="IndexLink"/>
              </w:rPr>
              <w:t>269</w:t>
            </w:r>
          </w:hyperlink>
        </w:p>
        <w:p>
          <w:pPr>
            <w:pStyle w:val="Contents5"/>
            <w:tabs>
              <w:tab w:val="clear" w:pos="7892"/>
              <w:tab w:val="right" w:pos="9026" w:leader="dot"/>
            </w:tabs>
            <w:rPr/>
          </w:pPr>
          <w:hyperlink w:anchor="__RefHeading___Toc1519401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519403_1280447820">
            <w:r>
              <w:rPr>
                <w:webHidden/>
                <w:rStyle w:val="IndexLink"/>
                <w:rtl w:val="true"/>
              </w:rPr>
              <w:t>صوت</w:t>
            </w:r>
            <w:r>
              <w:rPr>
                <w:rStyle w:val="IndexLink"/>
                <w:rtl w:val="true"/>
              </w:rPr>
              <w:tab/>
            </w:r>
            <w:r>
              <w:rPr>
                <w:rStyle w:val="IndexLink"/>
              </w:rPr>
              <w:t>269</w:t>
            </w:r>
          </w:hyperlink>
        </w:p>
        <w:p>
          <w:pPr>
            <w:pStyle w:val="Contents4"/>
            <w:tabs>
              <w:tab w:val="clear" w:pos="8176"/>
              <w:tab w:val="right" w:pos="9026" w:leader="dot"/>
            </w:tabs>
            <w:rPr/>
          </w:pPr>
          <w:hyperlink w:anchor="__RefHeading___Toc1519405_1280447820">
            <w:r>
              <w:rPr>
                <w:webHidden/>
                <w:rStyle w:val="IndexLink"/>
                <w:rtl w:val="true"/>
              </w:rPr>
              <w:t>غنى إبراهيم بن المهديّ عند المعتصم صوتا لابن جامع فأظهر هو خطأ فيه ثم هزأ بإبراهيم</w:t>
            </w:r>
            <w:r>
              <w:rPr>
                <w:rStyle w:val="IndexLink"/>
                <w:rtl w:val="true"/>
              </w:rPr>
              <w:t>:</w:t>
              <w:tab/>
            </w:r>
            <w:r>
              <w:rPr>
                <w:rStyle w:val="IndexLink"/>
              </w:rPr>
              <w:t>269</w:t>
            </w:r>
          </w:hyperlink>
        </w:p>
        <w:p>
          <w:pPr>
            <w:pStyle w:val="Contents4"/>
            <w:tabs>
              <w:tab w:val="clear" w:pos="8176"/>
              <w:tab w:val="right" w:pos="9026" w:leader="dot"/>
            </w:tabs>
            <w:rPr/>
          </w:pPr>
          <w:hyperlink w:anchor="__RefHeading___Toc1519407_1280447820">
            <w:r>
              <w:rPr>
                <w:webHidden/>
                <w:rStyle w:val="IndexLink"/>
                <w:rtl w:val="true"/>
              </w:rPr>
              <w:t>عرف في مجلس المأمون خطأ في وتر بين ثمانين وترا و عشرين جارية يغنين</w:t>
            </w:r>
            <w:r>
              <w:rPr>
                <w:rStyle w:val="IndexLink"/>
                <w:rtl w:val="true"/>
              </w:rPr>
              <w:t>:</w:t>
              <w:tab/>
            </w:r>
            <w:r>
              <w:rPr>
                <w:rStyle w:val="IndexLink"/>
              </w:rPr>
              <w:t>271</w:t>
            </w:r>
          </w:hyperlink>
        </w:p>
        <w:p>
          <w:pPr>
            <w:pStyle w:val="Contents4"/>
            <w:tabs>
              <w:tab w:val="clear" w:pos="8176"/>
              <w:tab w:val="right" w:pos="9026" w:leader="dot"/>
            </w:tabs>
            <w:rPr/>
          </w:pPr>
          <w:hyperlink w:anchor="__RefHeading___Toc1519409_1280447820">
            <w:r>
              <w:rPr>
                <w:webHidden/>
                <w:rStyle w:val="IndexLink"/>
                <w:rtl w:val="true"/>
              </w:rPr>
              <w:t>ثناء الواثق عليه</w:t>
            </w:r>
            <w:r>
              <w:rPr>
                <w:rStyle w:val="IndexLink"/>
                <w:rtl w:val="true"/>
              </w:rPr>
              <w:t>:</w:t>
              <w:tab/>
            </w:r>
            <w:r>
              <w:rPr>
                <w:rStyle w:val="IndexLink"/>
              </w:rPr>
              <w:t>271</w:t>
            </w:r>
          </w:hyperlink>
        </w:p>
        <w:p>
          <w:pPr>
            <w:pStyle w:val="Contents4"/>
            <w:tabs>
              <w:tab w:val="clear" w:pos="8176"/>
              <w:tab w:val="right" w:pos="9026" w:leader="dot"/>
            </w:tabs>
            <w:rPr/>
          </w:pPr>
          <w:hyperlink w:anchor="__RefHeading___Toc1519411_1280447820">
            <w:r>
              <w:rPr>
                <w:webHidden/>
                <w:rStyle w:val="IndexLink"/>
                <w:rtl w:val="true"/>
              </w:rPr>
              <w:t>سأل المأمون أن يكون دخوله إليه مع العلماء ثم مع الفقهاء</w:t>
            </w:r>
            <w:r>
              <w:rPr>
                <w:rStyle w:val="IndexLink"/>
                <w:rtl w:val="true"/>
              </w:rPr>
              <w:t>:</w:t>
              <w:tab/>
            </w:r>
            <w:r>
              <w:rPr>
                <w:rStyle w:val="IndexLink"/>
              </w:rPr>
              <w:t>273</w:t>
            </w:r>
          </w:hyperlink>
        </w:p>
        <w:p>
          <w:pPr>
            <w:pStyle w:val="Contents4"/>
            <w:tabs>
              <w:tab w:val="clear" w:pos="8176"/>
              <w:tab w:val="right" w:pos="9026" w:leader="dot"/>
            </w:tabs>
            <w:rPr/>
          </w:pPr>
          <w:hyperlink w:anchor="__RefHeading___Toc1519413_1280447820">
            <w:r>
              <w:rPr>
                <w:webHidden/>
                <w:rStyle w:val="IndexLink"/>
                <w:rtl w:val="true"/>
              </w:rPr>
              <w:t>ما كان يمتاز به في مجلس الواثق</w:t>
            </w:r>
            <w:r>
              <w:rPr>
                <w:rStyle w:val="IndexLink"/>
                <w:rtl w:val="true"/>
              </w:rPr>
              <w:t>:</w:t>
              <w:tab/>
            </w:r>
            <w:r>
              <w:rPr>
                <w:rStyle w:val="IndexLink"/>
              </w:rPr>
              <w:t>273</w:t>
            </w:r>
          </w:hyperlink>
        </w:p>
        <w:p>
          <w:pPr>
            <w:pStyle w:val="Contents4"/>
            <w:tabs>
              <w:tab w:val="clear" w:pos="8176"/>
              <w:tab w:val="right" w:pos="9026" w:leader="dot"/>
            </w:tabs>
            <w:rPr/>
          </w:pPr>
          <w:hyperlink w:anchor="__RefHeading___Toc1519415_1280447820">
            <w:r>
              <w:rPr>
                <w:webHidden/>
                <w:rStyle w:val="IndexLink"/>
                <w:rtl w:val="true"/>
              </w:rPr>
              <w:t>علي بن يحيى يحدث عن تفوّقه في فنه</w:t>
            </w:r>
            <w:r>
              <w:rPr>
                <w:rStyle w:val="IndexLink"/>
                <w:rtl w:val="true"/>
              </w:rPr>
              <w:t>:</w:t>
              <w:tab/>
            </w:r>
            <w:r>
              <w:rPr>
                <w:rStyle w:val="IndexLink"/>
              </w:rPr>
              <w:t>273</w:t>
            </w:r>
          </w:hyperlink>
        </w:p>
        <w:p>
          <w:pPr>
            <w:pStyle w:val="Contents4"/>
            <w:tabs>
              <w:tab w:val="clear" w:pos="8176"/>
              <w:tab w:val="right" w:pos="9026" w:leader="dot"/>
            </w:tabs>
            <w:rPr/>
          </w:pPr>
          <w:hyperlink w:anchor="__RefHeading___Toc1519417_1280447820">
            <w:r>
              <w:rPr>
                <w:webHidden/>
                <w:rStyle w:val="IndexLink"/>
                <w:rtl w:val="true"/>
              </w:rPr>
              <w:t>عابه إبراهيم بن المهدي بترك التحريك في الغناء فبعث هو إليه بكلام غاظه</w:t>
            </w:r>
            <w:r>
              <w:rPr>
                <w:rStyle w:val="IndexLink"/>
                <w:rtl w:val="true"/>
              </w:rPr>
              <w:t>:</w:t>
              <w:tab/>
            </w:r>
            <w:r>
              <w:rPr>
                <w:rStyle w:val="IndexLink"/>
              </w:rPr>
              <w:t>274</w:t>
            </w:r>
          </w:hyperlink>
        </w:p>
        <w:p>
          <w:pPr>
            <w:pStyle w:val="Contents4"/>
            <w:tabs>
              <w:tab w:val="clear" w:pos="8176"/>
              <w:tab w:val="right" w:pos="9026" w:leader="dot"/>
            </w:tabs>
            <w:rPr/>
          </w:pPr>
          <w:hyperlink w:anchor="__RefHeading___Toc1519419_1280447820">
            <w:r>
              <w:rPr>
                <w:webHidden/>
                <w:rStyle w:val="IndexLink"/>
                <w:rtl w:val="true"/>
              </w:rPr>
              <w:t>كان محمد بن راشد صديقا له فنقل عنه حديثا لابن المهدي ففسد ما بينهما و شعره في ذلك</w:t>
            </w:r>
            <w:r>
              <w:rPr>
                <w:rStyle w:val="IndexLink"/>
                <w:rtl w:val="true"/>
              </w:rPr>
              <w:t>:</w:t>
              <w:tab/>
            </w:r>
            <w:r>
              <w:rPr>
                <w:rStyle w:val="IndexLink"/>
              </w:rPr>
              <w:t>276</w:t>
            </w:r>
          </w:hyperlink>
        </w:p>
        <w:p>
          <w:pPr>
            <w:pStyle w:val="Contents4"/>
            <w:tabs>
              <w:tab w:val="clear" w:pos="8176"/>
              <w:tab w:val="right" w:pos="9026" w:leader="dot"/>
            </w:tabs>
            <w:rPr/>
          </w:pPr>
          <w:hyperlink w:anchor="__RefHeading___Toc1519421_1280447820">
            <w:r>
              <w:rPr>
                <w:webHidden/>
                <w:rStyle w:val="IndexLink"/>
                <w:rtl w:val="true"/>
              </w:rPr>
              <w:t>أخذ إبراهيم بن المهدي صوتا له و غير فيه فلما عرف ذلك غضب</w:t>
            </w:r>
            <w:r>
              <w:rPr>
                <w:rStyle w:val="IndexLink"/>
                <w:rtl w:val="true"/>
              </w:rPr>
              <w:t>:</w:t>
              <w:tab/>
            </w:r>
            <w:r>
              <w:rPr>
                <w:rStyle w:val="IndexLink"/>
              </w:rPr>
              <w:t>276</w:t>
            </w:r>
          </w:hyperlink>
        </w:p>
        <w:p>
          <w:pPr>
            <w:pStyle w:val="Contents5"/>
            <w:tabs>
              <w:tab w:val="clear" w:pos="7892"/>
              <w:tab w:val="right" w:pos="9026" w:leader="dot"/>
            </w:tabs>
            <w:rPr/>
          </w:pPr>
          <w:hyperlink w:anchor="__RefHeading___Toc1519423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519425_1280447820">
            <w:r>
              <w:rPr>
                <w:webHidden/>
                <w:rStyle w:val="IndexLink"/>
                <w:rtl w:val="true"/>
              </w:rPr>
              <w:t>صوت</w:t>
            </w:r>
            <w:r>
              <w:rPr>
                <w:rStyle w:val="IndexLink"/>
                <w:rtl w:val="true"/>
              </w:rPr>
              <w:tab/>
            </w:r>
            <w:r>
              <w:rPr>
                <w:rStyle w:val="IndexLink"/>
              </w:rPr>
              <w:t>277</w:t>
            </w:r>
          </w:hyperlink>
        </w:p>
        <w:p>
          <w:pPr>
            <w:pStyle w:val="Contents4"/>
            <w:tabs>
              <w:tab w:val="clear" w:pos="8176"/>
              <w:tab w:val="right" w:pos="9026" w:leader="dot"/>
            </w:tabs>
            <w:rPr/>
          </w:pPr>
          <w:hyperlink w:anchor="__RefHeading___Toc1519427_1280447820">
            <w:r>
              <w:rPr>
                <w:webHidden/>
                <w:rStyle w:val="IndexLink"/>
                <w:rtl w:val="true"/>
              </w:rPr>
              <w:t>مناظرته إبراهيم بن المهدي في الغناء بين يدي المعتصم</w:t>
            </w:r>
            <w:r>
              <w:rPr>
                <w:rStyle w:val="IndexLink"/>
                <w:rtl w:val="true"/>
              </w:rPr>
              <w:t>:</w:t>
              <w:tab/>
            </w:r>
            <w:r>
              <w:rPr>
                <w:rStyle w:val="IndexLink"/>
              </w:rPr>
              <w:t>277</w:t>
            </w:r>
          </w:hyperlink>
        </w:p>
        <w:p>
          <w:pPr>
            <w:pStyle w:val="Contents4"/>
            <w:tabs>
              <w:tab w:val="clear" w:pos="8176"/>
              <w:tab w:val="right" w:pos="9026" w:leader="dot"/>
            </w:tabs>
            <w:rPr/>
          </w:pPr>
          <w:hyperlink w:anchor="__RefHeading___Toc1519429_1280447820">
            <w:r>
              <w:rPr>
                <w:webHidden/>
                <w:rStyle w:val="IndexLink"/>
                <w:rtl w:val="true"/>
              </w:rPr>
              <w:t>غنى المأمون بشعر ذي الرمة فأجازه</w:t>
            </w:r>
            <w:r>
              <w:rPr>
                <w:rStyle w:val="IndexLink"/>
                <w:rtl w:val="true"/>
              </w:rPr>
              <w:t>:</w:t>
              <w:tab/>
            </w:r>
            <w:r>
              <w:rPr>
                <w:rStyle w:val="IndexLink"/>
              </w:rPr>
              <w:t>278</w:t>
            </w:r>
          </w:hyperlink>
        </w:p>
        <w:p>
          <w:pPr>
            <w:pStyle w:val="Contents5"/>
            <w:tabs>
              <w:tab w:val="clear" w:pos="7892"/>
              <w:tab w:val="right" w:pos="9026" w:leader="dot"/>
            </w:tabs>
            <w:rPr/>
          </w:pPr>
          <w:hyperlink w:anchor="__RefHeading___Toc1519431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519433_1280447820">
            <w:r>
              <w:rPr>
                <w:webHidden/>
                <w:rStyle w:val="IndexLink"/>
                <w:rtl w:val="true"/>
              </w:rPr>
              <w:t>صوت</w:t>
            </w:r>
            <w:r>
              <w:rPr>
                <w:rStyle w:val="IndexLink"/>
                <w:rtl w:val="true"/>
              </w:rPr>
              <w:tab/>
            </w:r>
            <w:r>
              <w:rPr>
                <w:rStyle w:val="IndexLink"/>
              </w:rPr>
              <w:t>278</w:t>
            </w:r>
          </w:hyperlink>
        </w:p>
        <w:p>
          <w:pPr>
            <w:pStyle w:val="Contents4"/>
            <w:tabs>
              <w:tab w:val="clear" w:pos="8176"/>
              <w:tab w:val="right" w:pos="9026" w:leader="dot"/>
            </w:tabs>
            <w:rPr/>
          </w:pPr>
          <w:hyperlink w:anchor="__RefHeading___Toc1519435_1280447820">
            <w:r>
              <w:rPr>
                <w:webHidden/>
                <w:rStyle w:val="IndexLink"/>
                <w:rtl w:val="true"/>
              </w:rPr>
              <w:t>دس إليه أبو أحمد بن الرشيد غلامين على أنهما لأحد وجوه خراسان مع هدية ليعلمهما، و قصة ذلك أمام الواثق</w:t>
            </w:r>
            <w:r>
              <w:rPr>
                <w:rStyle w:val="IndexLink"/>
                <w:rtl w:val="true"/>
              </w:rPr>
              <w:t>:</w:t>
              <w:tab/>
            </w:r>
            <w:r>
              <w:rPr>
                <w:rStyle w:val="IndexLink"/>
              </w:rPr>
              <w:t>279</w:t>
            </w:r>
          </w:hyperlink>
        </w:p>
        <w:p>
          <w:pPr>
            <w:pStyle w:val="Contents4"/>
            <w:tabs>
              <w:tab w:val="clear" w:pos="8176"/>
              <w:tab w:val="right" w:pos="9026" w:leader="dot"/>
            </w:tabs>
            <w:rPr/>
          </w:pPr>
          <w:hyperlink w:anchor="__RefHeading___Toc1519437_1280447820">
            <w:r>
              <w:rPr>
                <w:webHidden/>
                <w:rStyle w:val="IndexLink"/>
                <w:rtl w:val="true"/>
              </w:rPr>
              <w:t>كان في مجلس الواثق مع الندماء لا المغنين فإذا أمره الواثق بالغناء أتى له بعود فغناه</w:t>
            </w:r>
            <w:r>
              <w:rPr>
                <w:rStyle w:val="IndexLink"/>
                <w:rtl w:val="true"/>
              </w:rPr>
              <w:t>:</w:t>
              <w:tab/>
            </w:r>
            <w:r>
              <w:rPr>
                <w:rStyle w:val="IndexLink"/>
              </w:rPr>
              <w:t>281</w:t>
            </w:r>
          </w:hyperlink>
        </w:p>
        <w:p>
          <w:pPr>
            <w:pStyle w:val="Contents4"/>
            <w:tabs>
              <w:tab w:val="clear" w:pos="8176"/>
              <w:tab w:val="right" w:pos="9026" w:leader="dot"/>
            </w:tabs>
            <w:rPr/>
          </w:pPr>
          <w:hyperlink w:anchor="__RefHeading___Toc1519439_1280447820">
            <w:r>
              <w:rPr>
                <w:webHidden/>
                <w:rStyle w:val="IndexLink"/>
                <w:rtl w:val="true"/>
              </w:rPr>
              <w:t>قصته مع إبراهيم بن المهديّ في مجلس الرشيد</w:t>
            </w:r>
            <w:r>
              <w:rPr>
                <w:rStyle w:val="IndexLink"/>
                <w:rtl w:val="true"/>
              </w:rPr>
              <w:t>:</w:t>
              <w:tab/>
            </w:r>
            <w:r>
              <w:rPr>
                <w:rStyle w:val="IndexLink"/>
              </w:rPr>
              <w:t>281</w:t>
            </w:r>
          </w:hyperlink>
        </w:p>
        <w:p>
          <w:pPr>
            <w:pStyle w:val="Contents4"/>
            <w:tabs>
              <w:tab w:val="clear" w:pos="8176"/>
              <w:tab w:val="right" w:pos="9026" w:leader="dot"/>
            </w:tabs>
            <w:rPr/>
          </w:pPr>
          <w:hyperlink w:anchor="__RefHeading___Toc1519441_1280447820">
            <w:r>
              <w:rPr>
                <w:webHidden/>
                <w:rStyle w:val="IndexLink"/>
                <w:rtl w:val="true"/>
              </w:rPr>
              <w:t>نسبة الصوت المذكور في هذا الخبر</w:t>
            </w:r>
            <w:r>
              <w:rPr>
                <w:rStyle w:val="IndexLink"/>
                <w:rtl w:val="true"/>
              </w:rPr>
              <w:tab/>
            </w:r>
            <w:r>
              <w:rPr>
                <w:rStyle w:val="IndexLink"/>
              </w:rPr>
              <w:t>285</w:t>
            </w:r>
          </w:hyperlink>
        </w:p>
        <w:p>
          <w:pPr>
            <w:pStyle w:val="Contents5"/>
            <w:tabs>
              <w:tab w:val="clear" w:pos="7892"/>
              <w:tab w:val="right" w:pos="9026" w:leader="dot"/>
            </w:tabs>
            <w:rPr/>
          </w:pPr>
          <w:hyperlink w:anchor="__RefHeading___Toc1519443_1280447820">
            <w:r>
              <w:rPr>
                <w:webHidden/>
                <w:rStyle w:val="IndexLink"/>
                <w:rtl w:val="true"/>
              </w:rPr>
              <w:t>صوت</w:t>
            </w:r>
            <w:r>
              <w:rPr>
                <w:rStyle w:val="IndexLink"/>
                <w:rtl w:val="true"/>
              </w:rPr>
              <w:tab/>
            </w:r>
            <w:r>
              <w:rPr>
                <w:rStyle w:val="IndexLink"/>
              </w:rPr>
              <w:t>285</w:t>
            </w:r>
          </w:hyperlink>
        </w:p>
        <w:p>
          <w:pPr>
            <w:pStyle w:val="Contents4"/>
            <w:tabs>
              <w:tab w:val="clear" w:pos="8176"/>
              <w:tab w:val="right" w:pos="9026" w:leader="dot"/>
            </w:tabs>
            <w:rPr/>
          </w:pPr>
          <w:hyperlink w:anchor="__RefHeading___Toc1519445_1280447820">
            <w:r>
              <w:rPr>
                <w:webHidden/>
                <w:rStyle w:val="IndexLink"/>
                <w:rtl w:val="true"/>
              </w:rPr>
              <w:t>أرسل إليه الرشيد ذات ليلة فحضر ثم غناه و نادمه</w:t>
            </w:r>
            <w:r>
              <w:rPr>
                <w:rStyle w:val="IndexLink"/>
                <w:rtl w:val="true"/>
              </w:rPr>
              <w:t>:</w:t>
              <w:tab/>
            </w:r>
            <w:r>
              <w:rPr>
                <w:rStyle w:val="IndexLink"/>
              </w:rPr>
              <w:t>285</w:t>
            </w:r>
          </w:hyperlink>
        </w:p>
        <w:p>
          <w:pPr>
            <w:pStyle w:val="Contents5"/>
            <w:tabs>
              <w:tab w:val="clear" w:pos="7892"/>
              <w:tab w:val="right" w:pos="9026" w:leader="dot"/>
            </w:tabs>
            <w:rPr/>
          </w:pPr>
          <w:hyperlink w:anchor="__RefHeading___Toc1519447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519449_1280447820">
            <w:r>
              <w:rPr>
                <w:webHidden/>
                <w:rStyle w:val="IndexLink"/>
                <w:rtl w:val="true"/>
              </w:rPr>
              <w:t>صوت</w:t>
            </w:r>
            <w:r>
              <w:rPr>
                <w:rStyle w:val="IndexLink"/>
                <w:rtl w:val="true"/>
              </w:rPr>
              <w:tab/>
            </w:r>
            <w:r>
              <w:rPr>
                <w:rStyle w:val="IndexLink"/>
              </w:rPr>
              <w:t>285</w:t>
            </w:r>
          </w:hyperlink>
        </w:p>
        <w:p>
          <w:pPr>
            <w:pStyle w:val="Contents4"/>
            <w:tabs>
              <w:tab w:val="clear" w:pos="8176"/>
              <w:tab w:val="right" w:pos="9026" w:leader="dot"/>
            </w:tabs>
            <w:rPr/>
          </w:pPr>
          <w:hyperlink w:anchor="__RefHeading___Toc1519451_1280447820">
            <w:r>
              <w:rPr>
                <w:webHidden/>
                <w:rStyle w:val="IndexLink"/>
                <w:rtl w:val="true"/>
              </w:rPr>
              <w:t>نزل على عبيد اللّه بن محمد بن عائشة بالبصرة و نادمه</w:t>
            </w:r>
            <w:r>
              <w:rPr>
                <w:rStyle w:val="IndexLink"/>
                <w:rtl w:val="true"/>
              </w:rPr>
              <w:t>:</w:t>
              <w:tab/>
            </w:r>
            <w:r>
              <w:rPr>
                <w:rStyle w:val="IndexLink"/>
              </w:rPr>
              <w:t>287</w:t>
            </w:r>
          </w:hyperlink>
        </w:p>
        <w:p>
          <w:pPr>
            <w:pStyle w:val="Contents4"/>
            <w:tabs>
              <w:tab w:val="clear" w:pos="8176"/>
              <w:tab w:val="right" w:pos="9026" w:leader="dot"/>
            </w:tabs>
            <w:rPr/>
          </w:pPr>
          <w:hyperlink w:anchor="__RefHeading___Toc1519453_1280447820">
            <w:r>
              <w:rPr>
                <w:webHidden/>
                <w:rStyle w:val="IndexLink"/>
                <w:rtl w:val="true"/>
              </w:rPr>
              <w:t>أهدى له أحمد بن هشام زعفرانا و كتب له شعرا فرد هو عليه بشعر</w:t>
            </w:r>
            <w:r>
              <w:rPr>
                <w:rStyle w:val="IndexLink"/>
                <w:rtl w:val="true"/>
              </w:rPr>
              <w:t>:</w:t>
              <w:tab/>
            </w:r>
            <w:r>
              <w:rPr>
                <w:rStyle w:val="IndexLink"/>
              </w:rPr>
              <w:t>287</w:t>
            </w:r>
          </w:hyperlink>
        </w:p>
        <w:p>
          <w:pPr>
            <w:pStyle w:val="Contents4"/>
            <w:tabs>
              <w:tab w:val="clear" w:pos="8176"/>
              <w:tab w:val="right" w:pos="9026" w:leader="dot"/>
            </w:tabs>
            <w:rPr/>
          </w:pPr>
          <w:hyperlink w:anchor="__RefHeading___Toc1519455_1280447820">
            <w:r>
              <w:rPr>
                <w:webHidden/>
                <w:rStyle w:val="IndexLink"/>
                <w:rtl w:val="true"/>
              </w:rPr>
              <w:t>ودع الفضل بن يحيى في خروجه إلى خراسان بشعر فوصله</w:t>
            </w:r>
            <w:r>
              <w:rPr>
                <w:rStyle w:val="IndexLink"/>
                <w:rtl w:val="true"/>
              </w:rPr>
              <w:t>:</w:t>
              <w:tab/>
            </w:r>
            <w:r>
              <w:rPr>
                <w:rStyle w:val="IndexLink"/>
              </w:rPr>
              <w:t>287</w:t>
            </w:r>
          </w:hyperlink>
        </w:p>
        <w:p>
          <w:pPr>
            <w:pStyle w:val="Contents4"/>
            <w:tabs>
              <w:tab w:val="clear" w:pos="8176"/>
              <w:tab w:val="right" w:pos="9026" w:leader="dot"/>
            </w:tabs>
            <w:rPr/>
          </w:pPr>
          <w:hyperlink w:anchor="__RefHeading___Toc1519457_1280447820">
            <w:r>
              <w:rPr>
                <w:webHidden/>
                <w:rStyle w:val="IndexLink"/>
                <w:rtl w:val="true"/>
              </w:rPr>
              <w:t>حديثه عما حمله الأصمعي من كتب حين خرجا مع الرشيد إلى الرقة</w:t>
            </w:r>
            <w:r>
              <w:rPr>
                <w:rStyle w:val="IndexLink"/>
                <w:rtl w:val="true"/>
              </w:rPr>
              <w:t>:</w:t>
              <w:tab/>
            </w:r>
            <w:r>
              <w:rPr>
                <w:rStyle w:val="IndexLink"/>
              </w:rPr>
              <w:t>289</w:t>
            </w:r>
          </w:hyperlink>
        </w:p>
        <w:p>
          <w:pPr>
            <w:pStyle w:val="Contents4"/>
            <w:tabs>
              <w:tab w:val="clear" w:pos="8176"/>
              <w:tab w:val="right" w:pos="9026" w:leader="dot"/>
            </w:tabs>
            <w:rPr/>
          </w:pPr>
          <w:hyperlink w:anchor="__RefHeading___Toc1519459_1280447820">
            <w:r>
              <w:rPr>
                <w:webHidden/>
                <w:rStyle w:val="IndexLink"/>
                <w:rtl w:val="true"/>
              </w:rPr>
              <w:t>شعر إسحاق في المعتصم حين ولي الخلافة</w:t>
            </w:r>
            <w:r>
              <w:rPr>
                <w:rStyle w:val="IndexLink"/>
                <w:rtl w:val="true"/>
              </w:rPr>
              <w:t>:</w:t>
              <w:tab/>
            </w:r>
            <w:r>
              <w:rPr>
                <w:rStyle w:val="IndexLink"/>
              </w:rPr>
              <w:t>289</w:t>
            </w:r>
          </w:hyperlink>
        </w:p>
        <w:p>
          <w:pPr>
            <w:pStyle w:val="Contents5"/>
            <w:tabs>
              <w:tab w:val="clear" w:pos="7892"/>
              <w:tab w:val="right" w:pos="9026" w:leader="dot"/>
            </w:tabs>
            <w:rPr/>
          </w:pPr>
          <w:hyperlink w:anchor="__RefHeading___Toc1519461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519463_1280447820">
            <w:r>
              <w:rPr>
                <w:webHidden/>
                <w:rStyle w:val="IndexLink"/>
                <w:rtl w:val="true"/>
              </w:rPr>
              <w:t>صوت</w:t>
            </w:r>
            <w:r>
              <w:rPr>
                <w:rStyle w:val="IndexLink"/>
                <w:rtl w:val="true"/>
              </w:rPr>
              <w:tab/>
            </w:r>
            <w:r>
              <w:rPr>
                <w:rStyle w:val="IndexLink"/>
              </w:rPr>
              <w:t>289</w:t>
            </w:r>
          </w:hyperlink>
        </w:p>
        <w:p>
          <w:pPr>
            <w:pStyle w:val="Contents4"/>
            <w:tabs>
              <w:tab w:val="clear" w:pos="8176"/>
              <w:tab w:val="right" w:pos="9026" w:leader="dot"/>
            </w:tabs>
            <w:rPr/>
          </w:pPr>
          <w:hyperlink w:anchor="__RefHeading___Toc1519465_1280447820">
            <w:r>
              <w:rPr>
                <w:webHidden/>
                <w:rStyle w:val="IndexLink"/>
                <w:rtl w:val="true"/>
              </w:rPr>
              <w:t>شعره في المعتصم يوم مقدمه من غزاة</w:t>
            </w:r>
            <w:r>
              <w:rPr>
                <w:rStyle w:val="IndexLink"/>
                <w:rtl w:val="true"/>
              </w:rPr>
              <w:t>:</w:t>
              <w:tab/>
            </w:r>
            <w:r>
              <w:rPr>
                <w:rStyle w:val="IndexLink"/>
              </w:rPr>
              <w:t>290</w:t>
            </w:r>
          </w:hyperlink>
        </w:p>
        <w:p>
          <w:pPr>
            <w:pStyle w:val="Contents5"/>
            <w:tabs>
              <w:tab w:val="clear" w:pos="7892"/>
              <w:tab w:val="right" w:pos="9026" w:leader="dot"/>
            </w:tabs>
            <w:rPr/>
          </w:pPr>
          <w:hyperlink w:anchor="__RefHeading___Toc1519467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519469_1280447820">
            <w:r>
              <w:rPr>
                <w:webHidden/>
                <w:rStyle w:val="IndexLink"/>
                <w:rtl w:val="true"/>
              </w:rPr>
              <w:t>صوت</w:t>
            </w:r>
            <w:r>
              <w:rPr>
                <w:rStyle w:val="IndexLink"/>
                <w:rtl w:val="true"/>
              </w:rPr>
              <w:tab/>
            </w:r>
            <w:r>
              <w:rPr>
                <w:rStyle w:val="IndexLink"/>
              </w:rPr>
              <w:t>290</w:t>
            </w:r>
          </w:hyperlink>
        </w:p>
        <w:p>
          <w:pPr>
            <w:pStyle w:val="Contents4"/>
            <w:tabs>
              <w:tab w:val="clear" w:pos="8176"/>
              <w:tab w:val="right" w:pos="9026" w:leader="dot"/>
            </w:tabs>
            <w:rPr/>
          </w:pPr>
          <w:hyperlink w:anchor="__RefHeading___Toc1519471_1280447820">
            <w:r>
              <w:rPr>
                <w:webHidden/>
                <w:rStyle w:val="IndexLink"/>
                <w:rtl w:val="true"/>
              </w:rPr>
              <w:t>نسبة هذين الصوتين</w:t>
            </w:r>
            <w:r>
              <w:rPr>
                <w:rStyle w:val="IndexLink"/>
                <w:rtl w:val="true"/>
              </w:rPr>
              <w:tab/>
            </w:r>
            <w:r>
              <w:rPr>
                <w:rStyle w:val="IndexLink"/>
              </w:rPr>
              <w:t>291</w:t>
            </w:r>
          </w:hyperlink>
        </w:p>
        <w:p>
          <w:pPr>
            <w:pStyle w:val="Contents4"/>
            <w:tabs>
              <w:tab w:val="clear" w:pos="8176"/>
              <w:tab w:val="right" w:pos="9026" w:leader="dot"/>
            </w:tabs>
            <w:rPr/>
          </w:pPr>
          <w:hyperlink w:anchor="__RefHeading___Toc1519473_1280447820">
            <w:r>
              <w:rPr>
                <w:webHidden/>
                <w:rStyle w:val="IndexLink"/>
                <w:rtl w:val="true"/>
              </w:rPr>
              <w:t>غنى أحمد بن عبيد اللّه بن أبي العلاء لحنا له فنظر إليه مخارق شزرا ثم بين له السبب</w:t>
            </w:r>
            <w:r>
              <w:rPr>
                <w:rStyle w:val="IndexLink"/>
                <w:rtl w:val="true"/>
              </w:rPr>
              <w:t>:</w:t>
              <w:tab/>
            </w:r>
            <w:r>
              <w:rPr>
                <w:rStyle w:val="IndexLink"/>
              </w:rPr>
              <w:t>291</w:t>
            </w:r>
          </w:hyperlink>
        </w:p>
        <w:p>
          <w:pPr>
            <w:pStyle w:val="Contents4"/>
            <w:tabs>
              <w:tab w:val="clear" w:pos="8176"/>
              <w:tab w:val="right" w:pos="9026" w:leader="dot"/>
            </w:tabs>
            <w:rPr/>
          </w:pPr>
          <w:hyperlink w:anchor="__RefHeading___Toc1519475_1280447820">
            <w:r>
              <w:rPr>
                <w:webHidden/>
                <w:rStyle w:val="IndexLink"/>
                <w:rtl w:val="true"/>
              </w:rPr>
              <w:t xml:space="preserve">بنى لحنه في </w:t>
            </w:r>
            <w:r>
              <w:rPr>
                <w:rStyle w:val="IndexLink"/>
                <w:rtl w:val="true"/>
              </w:rPr>
              <w:t>«</w:t>
            </w:r>
            <w:r>
              <w:rPr>
                <w:rStyle w:val="IndexLink"/>
                <w:rtl w:val="true"/>
              </w:rPr>
              <w:t>هزئت أسماء</w:t>
            </w:r>
            <w:r>
              <w:rPr>
                <w:rStyle w:val="IndexLink"/>
                <w:rtl w:val="true"/>
              </w:rPr>
              <w:t xml:space="preserve">» </w:t>
            </w:r>
            <w:r>
              <w:rPr>
                <w:rStyle w:val="IndexLink"/>
                <w:rtl w:val="true"/>
              </w:rPr>
              <w:t>على أذان عبد الوهاب المؤذن</w:t>
            </w:r>
            <w:r>
              <w:rPr>
                <w:rStyle w:val="IndexLink"/>
                <w:rtl w:val="true"/>
              </w:rPr>
              <w:t>:</w:t>
              <w:tab/>
            </w:r>
            <w:r>
              <w:rPr>
                <w:rStyle w:val="IndexLink"/>
              </w:rPr>
              <w:t>291</w:t>
            </w:r>
          </w:hyperlink>
        </w:p>
        <w:p>
          <w:pPr>
            <w:pStyle w:val="Contents4"/>
            <w:tabs>
              <w:tab w:val="clear" w:pos="8176"/>
              <w:tab w:val="right" w:pos="9026" w:leader="dot"/>
            </w:tabs>
            <w:rPr/>
          </w:pPr>
          <w:hyperlink w:anchor="__RefHeading___Toc1519477_1280447820">
            <w:r>
              <w:rPr>
                <w:webHidden/>
                <w:rStyle w:val="IndexLink"/>
                <w:rtl w:val="true"/>
              </w:rPr>
              <w:t>فصد إبراهيم بن المهديّ يوما فأرسل هو إليه غلامه بديحا بلحن له يغنيه إياه</w:t>
            </w:r>
            <w:r>
              <w:rPr>
                <w:rStyle w:val="IndexLink"/>
                <w:rtl w:val="true"/>
              </w:rPr>
              <w:t>:</w:t>
              <w:tab/>
            </w:r>
            <w:r>
              <w:rPr>
                <w:rStyle w:val="IndexLink"/>
              </w:rPr>
              <w:t>291</w:t>
            </w:r>
          </w:hyperlink>
        </w:p>
        <w:p>
          <w:pPr>
            <w:pStyle w:val="Contents4"/>
            <w:tabs>
              <w:tab w:val="clear" w:pos="8176"/>
              <w:tab w:val="right" w:pos="9026" w:leader="dot"/>
            </w:tabs>
            <w:rPr/>
          </w:pPr>
          <w:hyperlink w:anchor="__RefHeading___Toc1519479_1280447820">
            <w:r>
              <w:rPr>
                <w:webHidden/>
                <w:rStyle w:val="IndexLink"/>
                <w:rtl w:val="true"/>
              </w:rPr>
              <w:t>غنى محمد بن الحارث بصوت له أمام مخارق فأعجب به</w:t>
            </w:r>
            <w:r>
              <w:rPr>
                <w:rStyle w:val="IndexLink"/>
                <w:rtl w:val="true"/>
              </w:rPr>
              <w:t>:</w:t>
              <w:tab/>
            </w:r>
            <w:r>
              <w:rPr>
                <w:rStyle w:val="IndexLink"/>
              </w:rPr>
              <w:t>292</w:t>
            </w:r>
          </w:hyperlink>
        </w:p>
        <w:p>
          <w:pPr>
            <w:pStyle w:val="Contents4"/>
            <w:tabs>
              <w:tab w:val="clear" w:pos="8176"/>
              <w:tab w:val="right" w:pos="9026" w:leader="dot"/>
            </w:tabs>
            <w:rPr/>
          </w:pPr>
          <w:hyperlink w:anchor="__RefHeading___Toc1519481_1280447820">
            <w:r>
              <w:rPr>
                <w:webHidden/>
                <w:rStyle w:val="IndexLink"/>
                <w:rtl w:val="true"/>
              </w:rPr>
              <w:t>محاورته لعلويه في مجلس الفضل بن الربيع أو علي بن هشام و دفعه ما اتهمه به</w:t>
            </w:r>
            <w:r>
              <w:rPr>
                <w:rStyle w:val="IndexLink"/>
                <w:rtl w:val="true"/>
              </w:rPr>
              <w:t>:</w:t>
              <w:tab/>
            </w:r>
            <w:r>
              <w:rPr>
                <w:rStyle w:val="IndexLink"/>
              </w:rPr>
              <w:t>292</w:t>
            </w:r>
          </w:hyperlink>
        </w:p>
        <w:p>
          <w:pPr>
            <w:pStyle w:val="Contents5"/>
            <w:tabs>
              <w:tab w:val="clear" w:pos="7892"/>
              <w:tab w:val="right" w:pos="9026" w:leader="dot"/>
            </w:tabs>
            <w:rPr/>
          </w:pPr>
          <w:hyperlink w:anchor="__RefHeading___Toc1519483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519485_1280447820">
            <w:r>
              <w:rPr>
                <w:webHidden/>
                <w:rStyle w:val="IndexLink"/>
                <w:rtl w:val="true"/>
              </w:rPr>
              <w:t>صوت</w:t>
            </w:r>
            <w:r>
              <w:rPr>
                <w:rStyle w:val="IndexLink"/>
                <w:rtl w:val="true"/>
              </w:rPr>
              <w:tab/>
            </w:r>
            <w:r>
              <w:rPr>
                <w:rStyle w:val="IndexLink"/>
              </w:rPr>
              <w:t>297</w:t>
            </w:r>
          </w:hyperlink>
        </w:p>
        <w:p>
          <w:pPr>
            <w:pStyle w:val="Contents5"/>
            <w:tabs>
              <w:tab w:val="clear" w:pos="7892"/>
              <w:tab w:val="right" w:pos="9026" w:leader="dot"/>
            </w:tabs>
            <w:rPr/>
          </w:pPr>
          <w:hyperlink w:anchor="__RefHeading___Toc1519487_1280447820">
            <w:r>
              <w:rPr>
                <w:webHidden/>
                <w:rStyle w:val="IndexLink"/>
                <w:rtl w:val="true"/>
              </w:rPr>
              <w:t>صوت</w:t>
            </w:r>
            <w:r>
              <w:rPr>
                <w:rStyle w:val="IndexLink"/>
                <w:rtl w:val="true"/>
              </w:rPr>
              <w:tab/>
            </w:r>
            <w:r>
              <w:rPr>
                <w:rStyle w:val="IndexLink"/>
              </w:rPr>
              <w:t>298</w:t>
            </w:r>
          </w:hyperlink>
        </w:p>
        <w:p>
          <w:pPr>
            <w:pStyle w:val="Contents4"/>
            <w:tabs>
              <w:tab w:val="clear" w:pos="8176"/>
              <w:tab w:val="right" w:pos="9026" w:leader="dot"/>
            </w:tabs>
            <w:rPr/>
          </w:pPr>
          <w:hyperlink w:anchor="__RefHeading___Toc1519489_1280447820">
            <w:r>
              <w:rPr>
                <w:webHidden/>
                <w:rStyle w:val="IndexLink"/>
                <w:rtl w:val="true"/>
              </w:rPr>
              <w:t>قال عبد اللّه بن العباس الربيعي</w:t>
            </w:r>
            <w:r>
              <w:rPr>
                <w:rStyle w:val="IndexLink"/>
                <w:rtl w:val="true"/>
              </w:rPr>
              <w:t xml:space="preserve">: </w:t>
            </w:r>
            <w:r>
              <w:rPr>
                <w:rStyle w:val="IndexLink"/>
                <w:rtl w:val="true"/>
              </w:rPr>
              <w:t>إنه لا يقاربه في الصنعة أحد</w:t>
            </w:r>
            <w:r>
              <w:rPr>
                <w:rStyle w:val="IndexLink"/>
                <w:rtl w:val="true"/>
              </w:rPr>
              <w:t>:</w:t>
              <w:tab/>
            </w:r>
            <w:r>
              <w:rPr>
                <w:rStyle w:val="IndexLink"/>
              </w:rPr>
              <w:t>298</w:t>
            </w:r>
          </w:hyperlink>
        </w:p>
        <w:p>
          <w:pPr>
            <w:pStyle w:val="Contents5"/>
            <w:tabs>
              <w:tab w:val="clear" w:pos="7892"/>
              <w:tab w:val="right" w:pos="9026" w:leader="dot"/>
            </w:tabs>
            <w:rPr/>
          </w:pPr>
          <w:hyperlink w:anchor="__RefHeading___Toc1519491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519493_1280447820">
            <w:r>
              <w:rPr>
                <w:webHidden/>
                <w:rStyle w:val="IndexLink"/>
                <w:rtl w:val="true"/>
              </w:rPr>
              <w:t>صوت</w:t>
            </w:r>
            <w:r>
              <w:rPr>
                <w:rStyle w:val="IndexLink"/>
                <w:rtl w:val="true"/>
              </w:rPr>
              <w:tab/>
            </w:r>
            <w:r>
              <w:rPr>
                <w:rStyle w:val="IndexLink"/>
              </w:rPr>
              <w:t>299</w:t>
            </w:r>
          </w:hyperlink>
        </w:p>
        <w:p>
          <w:pPr>
            <w:pStyle w:val="Contents4"/>
            <w:tabs>
              <w:tab w:val="clear" w:pos="8176"/>
              <w:tab w:val="right" w:pos="9026" w:leader="dot"/>
            </w:tabs>
            <w:rPr/>
          </w:pPr>
          <w:hyperlink w:anchor="__RefHeading___Toc1519495_1280447820">
            <w:r>
              <w:rPr>
                <w:webHidden/>
                <w:rStyle w:val="IndexLink"/>
                <w:rtl w:val="true"/>
              </w:rPr>
              <w:t>أخبره أحد الخلفاء بظهور الشيب فيه فبكى و قال في ذلك شعرا و غنى فيه</w:t>
            </w:r>
            <w:r>
              <w:rPr>
                <w:rStyle w:val="IndexLink"/>
                <w:rtl w:val="true"/>
              </w:rPr>
              <w:t>:</w:t>
              <w:tab/>
            </w:r>
            <w:r>
              <w:rPr>
                <w:rStyle w:val="IndexLink"/>
              </w:rPr>
              <w:t>300</w:t>
            </w:r>
          </w:hyperlink>
        </w:p>
        <w:p>
          <w:pPr>
            <w:pStyle w:val="Contents4"/>
            <w:tabs>
              <w:tab w:val="clear" w:pos="8176"/>
              <w:tab w:val="right" w:pos="9026" w:leader="dot"/>
            </w:tabs>
            <w:rPr/>
          </w:pPr>
          <w:hyperlink w:anchor="__RefHeading___Toc1519497_1280447820">
            <w:r>
              <w:rPr>
                <w:webHidden/>
                <w:rStyle w:val="IndexLink"/>
                <w:rtl w:val="true"/>
              </w:rPr>
              <w:t>جهد المغنون أن يأخذوا لحنا له فلم يستطيعوا أن يفوا به</w:t>
            </w:r>
            <w:r>
              <w:rPr>
                <w:rStyle w:val="IndexLink"/>
                <w:rtl w:val="true"/>
              </w:rPr>
              <w:t>:</w:t>
              <w:tab/>
            </w:r>
            <w:r>
              <w:rPr>
                <w:rStyle w:val="IndexLink"/>
              </w:rPr>
              <w:t>300</w:t>
            </w:r>
          </w:hyperlink>
        </w:p>
        <w:p>
          <w:pPr>
            <w:pStyle w:val="Contents4"/>
            <w:tabs>
              <w:tab w:val="clear" w:pos="8176"/>
              <w:tab w:val="right" w:pos="9026" w:leader="dot"/>
            </w:tabs>
            <w:rPr/>
          </w:pPr>
          <w:hyperlink w:anchor="__RefHeading___Toc1519499_1280447820">
            <w:r>
              <w:rPr>
                <w:webHidden/>
                <w:rStyle w:val="IndexLink"/>
                <w:rtl w:val="true"/>
              </w:rPr>
              <w:t>نسبة هذا الصوت</w:t>
            </w:r>
            <w:r>
              <w:rPr>
                <w:rStyle w:val="IndexLink"/>
                <w:rtl w:val="true"/>
              </w:rPr>
              <w:tab/>
            </w:r>
            <w:r>
              <w:rPr>
                <w:rStyle w:val="IndexLink"/>
              </w:rPr>
              <w:t>300</w:t>
            </w:r>
          </w:hyperlink>
        </w:p>
        <w:p>
          <w:pPr>
            <w:pStyle w:val="Contents5"/>
            <w:tabs>
              <w:tab w:val="clear" w:pos="7892"/>
              <w:tab w:val="right" w:pos="9026" w:leader="dot"/>
            </w:tabs>
            <w:rPr/>
          </w:pPr>
          <w:hyperlink w:anchor="__RefHeading___Toc1519501_1280447820">
            <w:r>
              <w:rPr>
                <w:webHidden/>
                <w:rStyle w:val="IndexLink"/>
                <w:rtl w:val="true"/>
              </w:rPr>
              <w:t>صوت</w:t>
            </w:r>
            <w:r>
              <w:rPr>
                <w:rStyle w:val="IndexLink"/>
                <w:rtl w:val="true"/>
              </w:rPr>
              <w:tab/>
            </w:r>
            <w:r>
              <w:rPr>
                <w:rStyle w:val="IndexLink"/>
              </w:rPr>
              <w:t>300</w:t>
            </w:r>
          </w:hyperlink>
        </w:p>
        <w:p>
          <w:pPr>
            <w:pStyle w:val="Contents4"/>
            <w:tabs>
              <w:tab w:val="clear" w:pos="8176"/>
              <w:tab w:val="right" w:pos="9026" w:leader="dot"/>
            </w:tabs>
            <w:rPr/>
          </w:pPr>
          <w:hyperlink w:anchor="__RefHeading___Toc1519503_1280447820">
            <w:r>
              <w:rPr>
                <w:webHidden/>
                <w:rStyle w:val="IndexLink"/>
                <w:rtl w:val="true"/>
              </w:rPr>
              <w:t>مر على المعتصم شعر أعجبه وزنه دون معناه فصاغ هو فيه معنى أعجبه فأجازه</w:t>
            </w:r>
            <w:r>
              <w:rPr>
                <w:rStyle w:val="IndexLink"/>
                <w:rtl w:val="true"/>
              </w:rPr>
              <w:t>:</w:t>
              <w:tab/>
            </w:r>
            <w:r>
              <w:rPr>
                <w:rStyle w:val="IndexLink"/>
              </w:rPr>
              <w:t>301</w:t>
            </w:r>
          </w:hyperlink>
        </w:p>
        <w:p>
          <w:pPr>
            <w:pStyle w:val="Contents5"/>
            <w:tabs>
              <w:tab w:val="clear" w:pos="7892"/>
              <w:tab w:val="right" w:pos="9026" w:leader="dot"/>
            </w:tabs>
            <w:rPr/>
          </w:pPr>
          <w:hyperlink w:anchor="__RefHeading___Toc1519505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519507_1280447820">
            <w:r>
              <w:rPr>
                <w:webHidden/>
                <w:rStyle w:val="IndexLink"/>
                <w:rtl w:val="true"/>
              </w:rPr>
              <w:t>صوت</w:t>
            </w:r>
            <w:r>
              <w:rPr>
                <w:rStyle w:val="IndexLink"/>
                <w:rtl w:val="true"/>
              </w:rPr>
              <w:tab/>
            </w:r>
            <w:r>
              <w:rPr>
                <w:rStyle w:val="IndexLink"/>
              </w:rPr>
              <w:t>301</w:t>
            </w:r>
          </w:hyperlink>
        </w:p>
        <w:p>
          <w:pPr>
            <w:pStyle w:val="Contents4"/>
            <w:tabs>
              <w:tab w:val="clear" w:pos="8176"/>
              <w:tab w:val="right" w:pos="9026" w:leader="dot"/>
            </w:tabs>
            <w:rPr/>
          </w:pPr>
          <w:hyperlink w:anchor="__RefHeading___Toc1519509_1280447820">
            <w:r>
              <w:rPr>
                <w:webHidden/>
                <w:rStyle w:val="IndexLink"/>
                <w:rtl w:val="true"/>
              </w:rPr>
              <w:t>غضب عليه الأمين فتشفع إليه بالفضل بن الربيع ثم دخل عليه بالأنبار و غناه فأطربه فأجازه</w:t>
            </w:r>
            <w:r>
              <w:rPr>
                <w:rStyle w:val="IndexLink"/>
                <w:rtl w:val="true"/>
              </w:rPr>
              <w:t>:</w:t>
              <w:tab/>
            </w:r>
            <w:r>
              <w:rPr>
                <w:rStyle w:val="IndexLink"/>
              </w:rPr>
              <w:t>301</w:t>
            </w:r>
          </w:hyperlink>
        </w:p>
        <w:p>
          <w:pPr>
            <w:pStyle w:val="Contents5"/>
            <w:tabs>
              <w:tab w:val="clear" w:pos="7892"/>
              <w:tab w:val="right" w:pos="9026" w:leader="dot"/>
            </w:tabs>
            <w:rPr/>
          </w:pPr>
          <w:hyperlink w:anchor="__RefHeading___Toc1519511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519513_1280447820">
            <w:r>
              <w:rPr>
                <w:webHidden/>
                <w:rStyle w:val="IndexLink"/>
                <w:rtl w:val="true"/>
              </w:rPr>
              <w:t>صوت</w:t>
            </w:r>
            <w:r>
              <w:rPr>
                <w:rStyle w:val="IndexLink"/>
                <w:rtl w:val="true"/>
              </w:rPr>
              <w:tab/>
            </w:r>
            <w:r>
              <w:rPr>
                <w:rStyle w:val="IndexLink"/>
              </w:rPr>
              <w:t>303</w:t>
            </w:r>
          </w:hyperlink>
        </w:p>
        <w:p>
          <w:pPr>
            <w:pStyle w:val="Contents4"/>
            <w:tabs>
              <w:tab w:val="clear" w:pos="8176"/>
              <w:tab w:val="right" w:pos="9026" w:leader="dot"/>
            </w:tabs>
            <w:rPr/>
          </w:pPr>
          <w:hyperlink w:anchor="__RefHeading___Toc1519515_1280447820">
            <w:r>
              <w:rPr>
                <w:webHidden/>
                <w:rStyle w:val="IndexLink"/>
                <w:rtl w:val="true"/>
              </w:rPr>
              <w:t>أنشد الأصمعي شعرا له فأعجب به فلما علم أنه له غير رأيه فيه</w:t>
            </w:r>
            <w:r>
              <w:rPr>
                <w:rStyle w:val="IndexLink"/>
                <w:rtl w:val="true"/>
              </w:rPr>
              <w:t>:</w:t>
              <w:tab/>
            </w:r>
            <w:r>
              <w:rPr>
                <w:rStyle w:val="IndexLink"/>
              </w:rPr>
              <w:t>303</w:t>
            </w:r>
          </w:hyperlink>
        </w:p>
        <w:p>
          <w:pPr>
            <w:pStyle w:val="Contents5"/>
            <w:tabs>
              <w:tab w:val="clear" w:pos="7892"/>
              <w:tab w:val="right" w:pos="9026" w:leader="dot"/>
            </w:tabs>
            <w:rPr/>
          </w:pPr>
          <w:hyperlink w:anchor="__RefHeading___Toc1519517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519519_1280447820">
            <w:r>
              <w:rPr>
                <w:webHidden/>
                <w:rStyle w:val="IndexLink"/>
                <w:rtl w:val="true"/>
              </w:rPr>
              <w:t>صوت</w:t>
            </w:r>
            <w:r>
              <w:rPr>
                <w:rStyle w:val="IndexLink"/>
                <w:rtl w:val="true"/>
              </w:rPr>
              <w:tab/>
            </w:r>
            <w:r>
              <w:rPr>
                <w:rStyle w:val="IndexLink"/>
              </w:rPr>
              <w:t>303</w:t>
            </w:r>
          </w:hyperlink>
        </w:p>
        <w:p>
          <w:pPr>
            <w:pStyle w:val="Contents4"/>
            <w:tabs>
              <w:tab w:val="clear" w:pos="8176"/>
              <w:tab w:val="right" w:pos="9026" w:leader="dot"/>
            </w:tabs>
            <w:rPr/>
          </w:pPr>
          <w:hyperlink w:anchor="__RefHeading___Toc1519521_1280447820">
            <w:r>
              <w:rPr>
                <w:webHidden/>
                <w:rStyle w:val="IndexLink"/>
                <w:rtl w:val="true"/>
              </w:rPr>
              <w:t>كان يعجب بمعنى و يرى أنه ما سبق إليه فلما أنشد له هذا المعنى لأعرابي حلف أنه ما سمعه</w:t>
            </w:r>
            <w:r>
              <w:rPr>
                <w:rStyle w:val="IndexLink"/>
                <w:rtl w:val="true"/>
              </w:rPr>
              <w:t>:</w:t>
              <w:tab/>
            </w:r>
            <w:r>
              <w:rPr>
                <w:rStyle w:val="IndexLink"/>
              </w:rPr>
              <w:t>304</w:t>
            </w:r>
          </w:hyperlink>
        </w:p>
        <w:p>
          <w:pPr>
            <w:pStyle w:val="Contents5"/>
            <w:tabs>
              <w:tab w:val="clear" w:pos="7892"/>
              <w:tab w:val="right" w:pos="9026" w:leader="dot"/>
            </w:tabs>
            <w:rPr/>
          </w:pPr>
          <w:hyperlink w:anchor="__RefHeading___Toc1519523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519525_1280447820">
            <w:r>
              <w:rPr>
                <w:webHidden/>
                <w:rStyle w:val="IndexLink"/>
                <w:rtl w:val="true"/>
              </w:rPr>
              <w:t>صوت</w:t>
            </w:r>
            <w:r>
              <w:rPr>
                <w:rStyle w:val="IndexLink"/>
                <w:rtl w:val="true"/>
              </w:rPr>
              <w:tab/>
            </w:r>
            <w:r>
              <w:rPr>
                <w:rStyle w:val="IndexLink"/>
              </w:rPr>
              <w:t>304</w:t>
            </w:r>
          </w:hyperlink>
        </w:p>
        <w:p>
          <w:pPr>
            <w:pStyle w:val="Contents5"/>
            <w:tabs>
              <w:tab w:val="clear" w:pos="7892"/>
              <w:tab w:val="right" w:pos="9026" w:leader="dot"/>
            </w:tabs>
            <w:rPr/>
          </w:pPr>
          <w:hyperlink w:anchor="__RefHeading___Toc1519527_1280447820">
            <w:r>
              <w:rPr>
                <w:webHidden/>
                <w:rStyle w:val="IndexLink"/>
                <w:rtl w:val="true"/>
              </w:rPr>
              <w:t>صوت</w:t>
            </w:r>
            <w:r>
              <w:rPr>
                <w:rStyle w:val="IndexLink"/>
                <w:rtl w:val="true"/>
              </w:rPr>
              <w:tab/>
            </w:r>
            <w:r>
              <w:rPr>
                <w:rStyle w:val="IndexLink"/>
              </w:rPr>
              <w:t>304</w:t>
            </w:r>
          </w:hyperlink>
        </w:p>
        <w:p>
          <w:pPr>
            <w:pStyle w:val="Contents4"/>
            <w:tabs>
              <w:tab w:val="clear" w:pos="8176"/>
              <w:tab w:val="right" w:pos="9026" w:leader="dot"/>
            </w:tabs>
            <w:rPr/>
          </w:pPr>
          <w:hyperlink w:anchor="__RefHeading___Toc1519529_1280447820">
            <w:r>
              <w:rPr>
                <w:webHidden/>
                <w:rStyle w:val="IndexLink"/>
                <w:rtl w:val="true"/>
              </w:rPr>
              <w:t>عاتبه إبراهيم بن المهدي في ترك المجيء له فكان بينهما حوار لطيف</w:t>
            </w:r>
            <w:r>
              <w:rPr>
                <w:rStyle w:val="IndexLink"/>
                <w:rtl w:val="true"/>
              </w:rPr>
              <w:t>:</w:t>
              <w:tab/>
            </w:r>
            <w:r>
              <w:rPr>
                <w:rStyle w:val="IndexLink"/>
              </w:rPr>
              <w:t>304</w:t>
            </w:r>
          </w:hyperlink>
        </w:p>
        <w:p>
          <w:pPr>
            <w:pStyle w:val="Contents4"/>
            <w:tabs>
              <w:tab w:val="clear" w:pos="8176"/>
              <w:tab w:val="right" w:pos="9026" w:leader="dot"/>
            </w:tabs>
            <w:rPr/>
          </w:pPr>
          <w:hyperlink w:anchor="__RefHeading___Toc1519531_1280447820">
            <w:r>
              <w:rPr>
                <w:webHidden/>
                <w:rStyle w:val="IndexLink"/>
                <w:rtl w:val="true"/>
              </w:rPr>
              <w:t>عتب عليه الفضل بن الربيع فكتب إليه</w:t>
            </w:r>
            <w:r>
              <w:rPr>
                <w:rStyle w:val="IndexLink"/>
                <w:rtl w:val="true"/>
              </w:rPr>
              <w:t>:</w:t>
              <w:tab/>
            </w:r>
            <w:r>
              <w:rPr>
                <w:rStyle w:val="IndexLink"/>
              </w:rPr>
              <w:t>305</w:t>
            </w:r>
          </w:hyperlink>
        </w:p>
        <w:p>
          <w:pPr>
            <w:pStyle w:val="Contents4"/>
            <w:tabs>
              <w:tab w:val="clear" w:pos="8176"/>
              <w:tab w:val="right" w:pos="9026" w:leader="dot"/>
            </w:tabs>
            <w:rPr/>
          </w:pPr>
          <w:hyperlink w:anchor="__RefHeading___Toc1519533_1280447820">
            <w:r>
              <w:rPr>
                <w:webHidden/>
                <w:rStyle w:val="IndexLink"/>
                <w:rtl w:val="true"/>
              </w:rPr>
              <w:t>جواب الأعرابيّ الذي كان عنده للفضل بن الربيع حين سأله عما كانوا فيه</w:t>
            </w:r>
            <w:r>
              <w:rPr>
                <w:rStyle w:val="IndexLink"/>
                <w:rtl w:val="true"/>
              </w:rPr>
              <w:t>:</w:t>
              <w:tab/>
            </w:r>
            <w:r>
              <w:rPr>
                <w:rStyle w:val="IndexLink"/>
              </w:rPr>
              <w:t>305</w:t>
            </w:r>
          </w:hyperlink>
        </w:p>
        <w:p>
          <w:pPr>
            <w:pStyle w:val="Contents4"/>
            <w:tabs>
              <w:tab w:val="clear" w:pos="8176"/>
              <w:tab w:val="right" w:pos="9026" w:leader="dot"/>
            </w:tabs>
            <w:rPr/>
          </w:pPr>
          <w:hyperlink w:anchor="__RefHeading___Toc1519535_1280447820">
            <w:r>
              <w:rPr>
                <w:webHidden/>
                <w:rStyle w:val="IndexLink"/>
                <w:rtl w:val="true"/>
              </w:rPr>
              <w:t>كان يصنع الشعر و ينحله الأعراب</w:t>
            </w:r>
            <w:r>
              <w:rPr>
                <w:rStyle w:val="IndexLink"/>
                <w:rtl w:val="true"/>
              </w:rPr>
              <w:t>:</w:t>
              <w:tab/>
            </w:r>
            <w:r>
              <w:rPr>
                <w:rStyle w:val="IndexLink"/>
              </w:rPr>
              <w:t>305</w:t>
            </w:r>
          </w:hyperlink>
        </w:p>
        <w:p>
          <w:pPr>
            <w:pStyle w:val="Contents4"/>
            <w:tabs>
              <w:tab w:val="clear" w:pos="8176"/>
              <w:tab w:val="right" w:pos="9026" w:leader="dot"/>
            </w:tabs>
            <w:rPr/>
          </w:pPr>
          <w:hyperlink w:anchor="__RefHeading___Toc1519537_1280447820">
            <w:r>
              <w:rPr>
                <w:webHidden/>
                <w:rStyle w:val="IndexLink"/>
                <w:rtl w:val="true"/>
              </w:rPr>
              <w:t>أنشد الرشيد شعرا له فأعجبه و أجازه</w:t>
            </w:r>
            <w:r>
              <w:rPr>
                <w:rStyle w:val="IndexLink"/>
                <w:rtl w:val="true"/>
              </w:rPr>
              <w:t>:</w:t>
              <w:tab/>
            </w:r>
            <w:r>
              <w:rPr>
                <w:rStyle w:val="IndexLink"/>
              </w:rPr>
              <w:t>306</w:t>
            </w:r>
          </w:hyperlink>
        </w:p>
        <w:p>
          <w:pPr>
            <w:pStyle w:val="Contents5"/>
            <w:tabs>
              <w:tab w:val="clear" w:pos="7892"/>
              <w:tab w:val="right" w:pos="9026" w:leader="dot"/>
            </w:tabs>
            <w:rPr/>
          </w:pPr>
          <w:hyperlink w:anchor="__RefHeading___Toc1519539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519541_1280447820">
            <w:r>
              <w:rPr>
                <w:webHidden/>
                <w:rStyle w:val="IndexLink"/>
                <w:rtl w:val="true"/>
              </w:rPr>
              <w:t>صوت</w:t>
            </w:r>
            <w:r>
              <w:rPr>
                <w:rStyle w:val="IndexLink"/>
                <w:rtl w:val="true"/>
              </w:rPr>
              <w:tab/>
            </w:r>
            <w:r>
              <w:rPr>
                <w:rStyle w:val="IndexLink"/>
              </w:rPr>
              <w:t>306</w:t>
            </w:r>
          </w:hyperlink>
        </w:p>
        <w:p>
          <w:pPr>
            <w:pStyle w:val="Contents4"/>
            <w:tabs>
              <w:tab w:val="clear" w:pos="8176"/>
              <w:tab w:val="right" w:pos="9026" w:leader="dot"/>
            </w:tabs>
            <w:rPr/>
          </w:pPr>
          <w:hyperlink w:anchor="__RefHeading___Toc1519543_1280447820">
            <w:r>
              <w:rPr>
                <w:webHidden/>
                <w:rStyle w:val="IndexLink"/>
                <w:rtl w:val="true"/>
              </w:rPr>
              <w:t>دخل على الفضل بن الربيع ابن ابنه فقال هو فيه شعرا سره، و قيل</w:t>
            </w:r>
            <w:r>
              <w:rPr>
                <w:rStyle w:val="IndexLink"/>
                <w:rtl w:val="true"/>
              </w:rPr>
              <w:t xml:space="preserve">: </w:t>
            </w:r>
            <w:r>
              <w:rPr>
                <w:rStyle w:val="IndexLink"/>
                <w:rtl w:val="true"/>
              </w:rPr>
              <w:t>بل قاله الفضل بن يحيى في ابنه</w:t>
            </w:r>
            <w:r>
              <w:rPr>
                <w:rStyle w:val="IndexLink"/>
                <w:rtl w:val="true"/>
              </w:rPr>
              <w:t>:</w:t>
              <w:tab/>
            </w:r>
            <w:r>
              <w:rPr>
                <w:rStyle w:val="IndexLink"/>
              </w:rPr>
              <w:t>307</w:t>
            </w:r>
          </w:hyperlink>
        </w:p>
        <w:p>
          <w:pPr>
            <w:pStyle w:val="Contents5"/>
            <w:tabs>
              <w:tab w:val="clear" w:pos="7892"/>
              <w:tab w:val="right" w:pos="9026" w:leader="dot"/>
            </w:tabs>
            <w:rPr/>
          </w:pPr>
          <w:hyperlink w:anchor="__RefHeading___Toc1519545_1280447820">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519547_1280447820">
            <w:r>
              <w:rPr>
                <w:webHidden/>
                <w:rStyle w:val="IndexLink"/>
                <w:rtl w:val="true"/>
              </w:rPr>
              <w:t>صوت</w:t>
            </w:r>
            <w:r>
              <w:rPr>
                <w:rStyle w:val="IndexLink"/>
                <w:rtl w:val="true"/>
              </w:rPr>
              <w:tab/>
            </w:r>
            <w:r>
              <w:rPr>
                <w:rStyle w:val="IndexLink"/>
              </w:rPr>
              <w:t>307</w:t>
            </w:r>
          </w:hyperlink>
        </w:p>
        <w:p>
          <w:pPr>
            <w:pStyle w:val="Contents4"/>
            <w:tabs>
              <w:tab w:val="clear" w:pos="8176"/>
              <w:tab w:val="right" w:pos="9026" w:leader="dot"/>
            </w:tabs>
            <w:rPr/>
          </w:pPr>
          <w:hyperlink w:anchor="__RefHeading___Toc1519549_1280447820">
            <w:r>
              <w:rPr>
                <w:webHidden/>
                <w:rStyle w:val="IndexLink"/>
                <w:rtl w:val="true"/>
              </w:rPr>
              <w:t>دخل على الفضل بن الربيع عائدا و قال فيه شعرا عمر الفضل به</w:t>
            </w:r>
            <w:r>
              <w:rPr>
                <w:rStyle w:val="IndexLink"/>
                <w:rtl w:val="true"/>
              </w:rPr>
              <w:t>:</w:t>
              <w:tab/>
            </w:r>
            <w:r>
              <w:rPr>
                <w:rStyle w:val="IndexLink"/>
              </w:rPr>
              <w:t>307</w:t>
            </w:r>
          </w:hyperlink>
        </w:p>
        <w:p>
          <w:pPr>
            <w:pStyle w:val="Contents4"/>
            <w:tabs>
              <w:tab w:val="clear" w:pos="8176"/>
              <w:tab w:val="right" w:pos="9026" w:leader="dot"/>
            </w:tabs>
            <w:rPr/>
          </w:pPr>
          <w:hyperlink w:anchor="__RefHeading___Toc1519551_1280447820">
            <w:r>
              <w:rPr>
                <w:webHidden/>
                <w:rStyle w:val="IndexLink"/>
                <w:rtl w:val="true"/>
              </w:rPr>
              <w:t>غضب عليه الفضل بن الربيع مرة فاسترضاه بشعر</w:t>
            </w:r>
            <w:r>
              <w:rPr>
                <w:rStyle w:val="IndexLink"/>
                <w:rtl w:val="true"/>
              </w:rPr>
              <w:t>:</w:t>
              <w:tab/>
            </w:r>
            <w:r>
              <w:rPr>
                <w:rStyle w:val="IndexLink"/>
              </w:rPr>
              <w:t>309</w:t>
            </w:r>
          </w:hyperlink>
        </w:p>
        <w:p>
          <w:pPr>
            <w:pStyle w:val="Contents4"/>
            <w:tabs>
              <w:tab w:val="clear" w:pos="8176"/>
              <w:tab w:val="right" w:pos="9026" w:leader="dot"/>
            </w:tabs>
            <w:rPr/>
          </w:pPr>
          <w:hyperlink w:anchor="__RefHeading___Toc1519553_1280447820">
            <w:r>
              <w:rPr>
                <w:webHidden/>
                <w:rStyle w:val="IndexLink"/>
                <w:rtl w:val="true"/>
              </w:rPr>
              <w:t>كان المغنون يجتهدون و يطمعون في غلبة فإذا غنى هو بذهم</w:t>
            </w:r>
            <w:r>
              <w:rPr>
                <w:rStyle w:val="IndexLink"/>
                <w:rtl w:val="true"/>
              </w:rPr>
              <w:t>:</w:t>
              <w:tab/>
            </w:r>
            <w:r>
              <w:rPr>
                <w:rStyle w:val="IndexLink"/>
              </w:rPr>
              <w:t>311</w:t>
            </w:r>
          </w:hyperlink>
        </w:p>
        <w:p>
          <w:pPr>
            <w:pStyle w:val="Contents4"/>
            <w:tabs>
              <w:tab w:val="clear" w:pos="8176"/>
              <w:tab w:val="right" w:pos="9026" w:leader="dot"/>
            </w:tabs>
            <w:rPr/>
          </w:pPr>
          <w:hyperlink w:anchor="__RefHeading___Toc1519555_1280447820">
            <w:r>
              <w:rPr>
                <w:webHidden/>
                <w:rStyle w:val="IndexLink"/>
                <w:rtl w:val="true"/>
              </w:rPr>
              <w:t>هو أوّل من أحدث التخنيث في الغناء ليوافق صوته</w:t>
            </w:r>
            <w:r>
              <w:rPr>
                <w:rStyle w:val="IndexLink"/>
                <w:rtl w:val="true"/>
              </w:rPr>
              <w:t>:</w:t>
              <w:tab/>
            </w:r>
            <w:r>
              <w:rPr>
                <w:rStyle w:val="IndexLink"/>
              </w:rPr>
              <w:t>311</w:t>
            </w:r>
          </w:hyperlink>
        </w:p>
        <w:p>
          <w:pPr>
            <w:pStyle w:val="Contents4"/>
            <w:tabs>
              <w:tab w:val="clear" w:pos="8176"/>
              <w:tab w:val="right" w:pos="9026" w:leader="dot"/>
            </w:tabs>
            <w:rPr/>
          </w:pPr>
          <w:hyperlink w:anchor="__RefHeading___Toc1519557_1280447820">
            <w:r>
              <w:rPr>
                <w:webHidden/>
                <w:rStyle w:val="IndexLink"/>
                <w:rtl w:val="true"/>
              </w:rPr>
              <w:t>كان المغنون يتهاونون في غيبته فإذا حضر جدّوا</w:t>
            </w:r>
            <w:r>
              <w:rPr>
                <w:rStyle w:val="IndexLink"/>
                <w:rtl w:val="true"/>
              </w:rPr>
              <w:t>:</w:t>
              <w:tab/>
            </w:r>
            <w:r>
              <w:rPr>
                <w:rStyle w:val="IndexLink"/>
              </w:rPr>
              <w:t>311</w:t>
            </w:r>
          </w:hyperlink>
        </w:p>
        <w:p>
          <w:pPr>
            <w:pStyle w:val="Contents4"/>
            <w:tabs>
              <w:tab w:val="clear" w:pos="8176"/>
              <w:tab w:val="right" w:pos="9026" w:leader="dot"/>
            </w:tabs>
            <w:rPr/>
          </w:pPr>
          <w:hyperlink w:anchor="__RefHeading___Toc1519559_1280447820">
            <w:r>
              <w:rPr>
                <w:webHidden/>
                <w:rStyle w:val="IndexLink"/>
                <w:rtl w:val="true"/>
              </w:rPr>
              <w:t>قصته مع جعفر بن يحيى و نافذ حاجبه</w:t>
            </w:r>
            <w:r>
              <w:rPr>
                <w:rStyle w:val="IndexLink"/>
                <w:rtl w:val="true"/>
              </w:rPr>
              <w:t>:</w:t>
              <w:tab/>
            </w:r>
            <w:r>
              <w:rPr>
                <w:rStyle w:val="IndexLink"/>
              </w:rPr>
              <w:t>311</w:t>
            </w:r>
          </w:hyperlink>
        </w:p>
        <w:p>
          <w:pPr>
            <w:pStyle w:val="Contents4"/>
            <w:tabs>
              <w:tab w:val="clear" w:pos="8176"/>
              <w:tab w:val="right" w:pos="9026" w:leader="dot"/>
            </w:tabs>
            <w:rPr/>
          </w:pPr>
          <w:hyperlink w:anchor="__RefHeading___Toc1519561_1280447820">
            <w:r>
              <w:rPr>
                <w:webHidden/>
                <w:rStyle w:val="IndexLink"/>
                <w:rtl w:val="true"/>
              </w:rPr>
              <w:t>غضب المأمون عليه و شك أبي الفرج في ذلك</w:t>
            </w:r>
            <w:r>
              <w:rPr>
                <w:rStyle w:val="IndexLink"/>
                <w:rtl w:val="true"/>
              </w:rPr>
              <w:t>:</w:t>
              <w:tab/>
            </w:r>
            <w:r>
              <w:rPr>
                <w:rStyle w:val="IndexLink"/>
              </w:rPr>
              <w:t>312</w:t>
            </w:r>
          </w:hyperlink>
        </w:p>
        <w:p>
          <w:pPr>
            <w:pStyle w:val="Contents4"/>
            <w:tabs>
              <w:tab w:val="clear" w:pos="8176"/>
              <w:tab w:val="right" w:pos="9026" w:leader="dot"/>
            </w:tabs>
            <w:rPr/>
          </w:pPr>
          <w:hyperlink w:anchor="__RefHeading___Toc1519563_1280447820">
            <w:r>
              <w:rPr>
                <w:webHidden/>
                <w:rStyle w:val="IndexLink"/>
                <w:rtl w:val="true"/>
              </w:rPr>
              <w:t>أنشد أبا الأشعث الأعرابيّ شعرا له فأعجب به</w:t>
            </w:r>
            <w:r>
              <w:rPr>
                <w:rStyle w:val="IndexLink"/>
                <w:rtl w:val="true"/>
              </w:rPr>
              <w:t>:</w:t>
              <w:tab/>
            </w:r>
            <w:r>
              <w:rPr>
                <w:rStyle w:val="IndexLink"/>
              </w:rPr>
              <w:t>312</w:t>
            </w:r>
          </w:hyperlink>
        </w:p>
        <w:p>
          <w:pPr>
            <w:pStyle w:val="Contents4"/>
            <w:tabs>
              <w:tab w:val="clear" w:pos="8176"/>
              <w:tab w:val="right" w:pos="9026" w:leader="dot"/>
            </w:tabs>
            <w:rPr/>
          </w:pPr>
          <w:hyperlink w:anchor="__RefHeading___Toc1519565_1280447820">
            <w:r>
              <w:rPr>
                <w:webHidden/>
                <w:rStyle w:val="IndexLink"/>
                <w:rtl w:val="true"/>
              </w:rPr>
              <w:t>حديث له مع زهراء الكلابية</w:t>
            </w:r>
            <w:r>
              <w:rPr>
                <w:rStyle w:val="IndexLink"/>
                <w:rtl w:val="true"/>
              </w:rPr>
              <w:t>:</w:t>
              <w:tab/>
            </w:r>
            <w:r>
              <w:rPr>
                <w:rStyle w:val="IndexLink"/>
              </w:rPr>
              <w:t>312</w:t>
            </w:r>
          </w:hyperlink>
        </w:p>
        <w:p>
          <w:pPr>
            <w:pStyle w:val="Contents4"/>
            <w:tabs>
              <w:tab w:val="clear" w:pos="8176"/>
              <w:tab w:val="right" w:pos="9026" w:leader="dot"/>
            </w:tabs>
            <w:rPr/>
          </w:pPr>
          <w:hyperlink w:anchor="__RefHeading___Toc1519567_1280447820">
            <w:r>
              <w:rPr>
                <w:webHidden/>
                <w:rStyle w:val="IndexLink"/>
                <w:rtl w:val="true"/>
              </w:rPr>
              <w:t>غنى المعتصم و هو لقس النفس فأطربه فأجازه</w:t>
            </w:r>
            <w:r>
              <w:rPr>
                <w:rStyle w:val="IndexLink"/>
                <w:rtl w:val="true"/>
              </w:rPr>
              <w:t>:</w:t>
              <w:tab/>
            </w:r>
            <w:r>
              <w:rPr>
                <w:rStyle w:val="IndexLink"/>
              </w:rPr>
              <w:t>314</w:t>
            </w:r>
          </w:hyperlink>
        </w:p>
        <w:p>
          <w:pPr>
            <w:pStyle w:val="Contents5"/>
            <w:tabs>
              <w:tab w:val="clear" w:pos="7892"/>
              <w:tab w:val="right" w:pos="9026" w:leader="dot"/>
            </w:tabs>
            <w:rPr/>
          </w:pPr>
          <w:hyperlink w:anchor="__RefHeading___Toc1519569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519571_1280447820">
            <w:r>
              <w:rPr>
                <w:webHidden/>
                <w:rStyle w:val="IndexLink"/>
                <w:rtl w:val="true"/>
              </w:rPr>
              <w:t>صوت</w:t>
            </w:r>
            <w:r>
              <w:rPr>
                <w:rStyle w:val="IndexLink"/>
                <w:rtl w:val="true"/>
              </w:rPr>
              <w:tab/>
            </w:r>
            <w:r>
              <w:rPr>
                <w:rStyle w:val="IndexLink"/>
              </w:rPr>
              <w:t>314</w:t>
            </w:r>
          </w:hyperlink>
        </w:p>
        <w:p>
          <w:pPr>
            <w:pStyle w:val="Contents4"/>
            <w:tabs>
              <w:tab w:val="clear" w:pos="8176"/>
              <w:tab w:val="right" w:pos="9026" w:leader="dot"/>
            </w:tabs>
            <w:rPr/>
          </w:pPr>
          <w:hyperlink w:anchor="__RefHeading___Toc1519573_1280447820">
            <w:r>
              <w:rPr>
                <w:webHidden/>
                <w:rStyle w:val="IndexLink"/>
                <w:rtl w:val="true"/>
              </w:rPr>
              <w:t>أول جائزة نالها من الرشيد ألف دينار</w:t>
            </w:r>
            <w:r>
              <w:rPr>
                <w:rStyle w:val="IndexLink"/>
                <w:rtl w:val="true"/>
              </w:rPr>
              <w:t>:</w:t>
              <w:tab/>
            </w:r>
            <w:r>
              <w:rPr>
                <w:rStyle w:val="IndexLink"/>
              </w:rPr>
              <w:t>314</w:t>
            </w:r>
          </w:hyperlink>
        </w:p>
        <w:p>
          <w:pPr>
            <w:pStyle w:val="Contents4"/>
            <w:tabs>
              <w:tab w:val="clear" w:pos="8176"/>
              <w:tab w:val="right" w:pos="9026" w:leader="dot"/>
            </w:tabs>
            <w:rPr/>
          </w:pPr>
          <w:hyperlink w:anchor="__RefHeading___Toc1519575_1280447820">
            <w:r>
              <w:rPr>
                <w:webHidden/>
                <w:rStyle w:val="IndexLink"/>
                <w:rtl w:val="true"/>
              </w:rPr>
              <w:t>أبي القدح من يد غلام قبيح الوجه و قال شعرا فجيء له بوصيفة</w:t>
            </w:r>
            <w:r>
              <w:rPr>
                <w:rStyle w:val="IndexLink"/>
                <w:rtl w:val="true"/>
              </w:rPr>
              <w:t>:</w:t>
              <w:tab/>
            </w:r>
            <w:r>
              <w:rPr>
                <w:rStyle w:val="IndexLink"/>
              </w:rPr>
              <w:t>314</w:t>
            </w:r>
          </w:hyperlink>
        </w:p>
        <w:p>
          <w:pPr>
            <w:pStyle w:val="Contents4"/>
            <w:tabs>
              <w:tab w:val="clear" w:pos="8176"/>
              <w:tab w:val="right" w:pos="9026" w:leader="dot"/>
            </w:tabs>
            <w:rPr/>
          </w:pPr>
          <w:hyperlink w:anchor="__RefHeading___Toc1519577_1280447820">
            <w:r>
              <w:rPr>
                <w:webHidden/>
                <w:rStyle w:val="IndexLink"/>
                <w:rtl w:val="true"/>
              </w:rPr>
              <w:t>كانت بينه و بين زهراء الكلابية مودة فكتبت إليه شعرا فرد عليها</w:t>
            </w:r>
            <w:r>
              <w:rPr>
                <w:rStyle w:val="IndexLink"/>
                <w:rtl w:val="true"/>
              </w:rPr>
              <w:t>:</w:t>
              <w:tab/>
            </w:r>
            <w:r>
              <w:rPr>
                <w:rStyle w:val="IndexLink"/>
              </w:rPr>
              <w:t>316</w:t>
            </w:r>
          </w:hyperlink>
        </w:p>
        <w:p>
          <w:pPr>
            <w:pStyle w:val="Contents4"/>
            <w:tabs>
              <w:tab w:val="clear" w:pos="8176"/>
              <w:tab w:val="right" w:pos="9026" w:leader="dot"/>
            </w:tabs>
            <w:rPr/>
          </w:pPr>
          <w:hyperlink w:anchor="__RefHeading___Toc1519579_1280447820">
            <w:r>
              <w:rPr>
                <w:webHidden/>
                <w:rStyle w:val="IndexLink"/>
                <w:rtl w:val="true"/>
              </w:rPr>
              <w:t>أنشد محمد بن عبد اللّه بن مالك شعرا فسأله عن قصته فلم يخبره</w:t>
            </w:r>
            <w:r>
              <w:rPr>
                <w:rStyle w:val="IndexLink"/>
                <w:rtl w:val="true"/>
              </w:rPr>
              <w:t>:</w:t>
              <w:tab/>
            </w:r>
            <w:r>
              <w:rPr>
                <w:rStyle w:val="IndexLink"/>
              </w:rPr>
              <w:t>316</w:t>
            </w:r>
          </w:hyperlink>
        </w:p>
        <w:p>
          <w:pPr>
            <w:pStyle w:val="Contents4"/>
            <w:tabs>
              <w:tab w:val="clear" w:pos="8176"/>
              <w:tab w:val="right" w:pos="9026" w:leader="dot"/>
            </w:tabs>
            <w:rPr/>
          </w:pPr>
          <w:hyperlink w:anchor="__RefHeading___Toc1519581_1280447820">
            <w:r>
              <w:rPr>
                <w:webHidden/>
                <w:rStyle w:val="IndexLink"/>
                <w:rtl w:val="true"/>
              </w:rPr>
              <w:t>كان ابن الأعرابي يعجب به و يستحسن شعرا له</w:t>
            </w:r>
            <w:r>
              <w:rPr>
                <w:rStyle w:val="IndexLink"/>
                <w:rtl w:val="true"/>
              </w:rPr>
              <w:t>:</w:t>
              <w:tab/>
            </w:r>
            <w:r>
              <w:rPr>
                <w:rStyle w:val="IndexLink"/>
              </w:rPr>
              <w:t>317</w:t>
            </w:r>
          </w:hyperlink>
        </w:p>
        <w:p>
          <w:pPr>
            <w:pStyle w:val="Contents5"/>
            <w:tabs>
              <w:tab w:val="clear" w:pos="7892"/>
              <w:tab w:val="right" w:pos="9026" w:leader="dot"/>
            </w:tabs>
            <w:rPr/>
          </w:pPr>
          <w:hyperlink w:anchor="__RefHeading___Toc1519583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519585_1280447820">
            <w:r>
              <w:rPr>
                <w:webHidden/>
                <w:rStyle w:val="IndexLink"/>
                <w:rtl w:val="true"/>
              </w:rPr>
              <w:t>صوت</w:t>
            </w:r>
            <w:r>
              <w:rPr>
                <w:rStyle w:val="IndexLink"/>
                <w:rtl w:val="true"/>
              </w:rPr>
              <w:tab/>
            </w:r>
            <w:r>
              <w:rPr>
                <w:rStyle w:val="IndexLink"/>
              </w:rPr>
              <w:t>317</w:t>
            </w:r>
          </w:hyperlink>
        </w:p>
        <w:p>
          <w:pPr>
            <w:pStyle w:val="Contents4"/>
            <w:tabs>
              <w:tab w:val="clear" w:pos="8176"/>
              <w:tab w:val="right" w:pos="9026" w:leader="dot"/>
            </w:tabs>
            <w:rPr/>
          </w:pPr>
          <w:hyperlink w:anchor="__RefHeading___Toc1519587_1280447820">
            <w:r>
              <w:rPr>
                <w:webHidden/>
                <w:rStyle w:val="IndexLink"/>
                <w:rtl w:val="true"/>
              </w:rPr>
              <w:t>أوّل صوت و آخر صوت صنعه</w:t>
            </w:r>
            <w:r>
              <w:rPr>
                <w:rStyle w:val="IndexLink"/>
                <w:rtl w:val="true"/>
              </w:rPr>
              <w:t>:</w:t>
              <w:tab/>
            </w:r>
            <w:r>
              <w:rPr>
                <w:rStyle w:val="IndexLink"/>
              </w:rPr>
              <w:t>317</w:t>
            </w:r>
          </w:hyperlink>
        </w:p>
        <w:p>
          <w:pPr>
            <w:pStyle w:val="Contents4"/>
            <w:tabs>
              <w:tab w:val="clear" w:pos="8176"/>
              <w:tab w:val="right" w:pos="9026" w:leader="dot"/>
            </w:tabs>
            <w:rPr/>
          </w:pPr>
          <w:hyperlink w:anchor="__RefHeading___Toc1519589_1280447820">
            <w:r>
              <w:rPr>
                <w:webHidden/>
                <w:rStyle w:val="IndexLink"/>
                <w:rtl w:val="true"/>
              </w:rPr>
              <w:t>اتهمه المغنون بانتحال غناء أبيه بعد وفاته فامتحنه الرشيد ثم أذعنوا</w:t>
            </w:r>
            <w:r>
              <w:rPr>
                <w:rStyle w:val="IndexLink"/>
                <w:rtl w:val="true"/>
              </w:rPr>
              <w:t>:</w:t>
              <w:tab/>
            </w:r>
            <w:r>
              <w:rPr>
                <w:rStyle w:val="IndexLink"/>
              </w:rPr>
              <w:t>317</w:t>
            </w:r>
          </w:hyperlink>
        </w:p>
        <w:p>
          <w:pPr>
            <w:pStyle w:val="Contents4"/>
            <w:tabs>
              <w:tab w:val="clear" w:pos="8176"/>
              <w:tab w:val="right" w:pos="9026" w:leader="dot"/>
            </w:tabs>
            <w:rPr/>
          </w:pPr>
          <w:hyperlink w:anchor="__RefHeading___Toc1519591_1280447820">
            <w:r>
              <w:rPr>
                <w:webHidden/>
                <w:rStyle w:val="IndexLink"/>
                <w:rtl w:val="true"/>
              </w:rPr>
              <w:t>نسبة ما في هذه الأخبار من الغناء</w:t>
            </w:r>
            <w:r>
              <w:rPr>
                <w:rStyle w:val="IndexLink"/>
                <w:rtl w:val="true"/>
              </w:rPr>
              <w:tab/>
            </w:r>
            <w:r>
              <w:rPr>
                <w:rStyle w:val="IndexLink"/>
              </w:rPr>
              <w:t>319</w:t>
            </w:r>
          </w:hyperlink>
        </w:p>
        <w:p>
          <w:pPr>
            <w:pStyle w:val="Contents5"/>
            <w:tabs>
              <w:tab w:val="clear" w:pos="7892"/>
              <w:tab w:val="right" w:pos="9026" w:leader="dot"/>
            </w:tabs>
            <w:rPr/>
          </w:pPr>
          <w:hyperlink w:anchor="__RefHeading___Toc1519593_1280447820">
            <w:r>
              <w:rPr>
                <w:webHidden/>
                <w:rStyle w:val="IndexLink"/>
                <w:rtl w:val="true"/>
              </w:rPr>
              <w:t>صوت</w:t>
            </w:r>
            <w:r>
              <w:rPr>
                <w:rStyle w:val="IndexLink"/>
                <w:rtl w:val="true"/>
              </w:rPr>
              <w:tab/>
            </w:r>
            <w:r>
              <w:rPr>
                <w:rStyle w:val="IndexLink"/>
              </w:rPr>
              <w:t>319</w:t>
            </w:r>
          </w:hyperlink>
        </w:p>
        <w:p>
          <w:pPr>
            <w:pStyle w:val="Contents5"/>
            <w:tabs>
              <w:tab w:val="clear" w:pos="7892"/>
              <w:tab w:val="right" w:pos="9026" w:leader="dot"/>
            </w:tabs>
            <w:rPr/>
          </w:pPr>
          <w:hyperlink w:anchor="__RefHeading___Toc1519595_1280447820">
            <w:r>
              <w:rPr>
                <w:webHidden/>
                <w:rStyle w:val="IndexLink"/>
                <w:rtl w:val="true"/>
              </w:rPr>
              <w:t>صوت</w:t>
            </w:r>
            <w:r>
              <w:rPr>
                <w:rStyle w:val="IndexLink"/>
                <w:rtl w:val="true"/>
              </w:rPr>
              <w:tab/>
            </w:r>
            <w:r>
              <w:rPr>
                <w:rStyle w:val="IndexLink"/>
              </w:rPr>
              <w:t>319</w:t>
            </w:r>
          </w:hyperlink>
        </w:p>
        <w:p>
          <w:pPr>
            <w:pStyle w:val="Contents5"/>
            <w:tabs>
              <w:tab w:val="clear" w:pos="7892"/>
              <w:tab w:val="right" w:pos="9026" w:leader="dot"/>
            </w:tabs>
            <w:rPr/>
          </w:pPr>
          <w:hyperlink w:anchor="__RefHeading___Toc1519597_1280447820">
            <w:r>
              <w:rPr>
                <w:webHidden/>
                <w:rStyle w:val="IndexLink"/>
                <w:rtl w:val="true"/>
              </w:rPr>
              <w:t>صوت</w:t>
            </w:r>
            <w:r>
              <w:rPr>
                <w:rStyle w:val="IndexLink"/>
                <w:rtl w:val="true"/>
              </w:rPr>
              <w:tab/>
            </w:r>
            <w:r>
              <w:rPr>
                <w:rStyle w:val="IndexLink"/>
              </w:rPr>
              <w:t>319</w:t>
            </w:r>
          </w:hyperlink>
        </w:p>
        <w:p>
          <w:pPr>
            <w:pStyle w:val="Contents5"/>
            <w:tabs>
              <w:tab w:val="clear" w:pos="7892"/>
              <w:tab w:val="right" w:pos="9026" w:leader="dot"/>
            </w:tabs>
            <w:rPr/>
          </w:pPr>
          <w:hyperlink w:anchor="__RefHeading___Toc1519599_1280447820">
            <w:r>
              <w:rPr>
                <w:webHidden/>
                <w:rStyle w:val="IndexLink"/>
                <w:rtl w:val="true"/>
              </w:rPr>
              <w:t>صوت</w:t>
            </w:r>
            <w:r>
              <w:rPr>
                <w:rStyle w:val="IndexLink"/>
                <w:rtl w:val="true"/>
              </w:rPr>
              <w:tab/>
            </w:r>
            <w:r>
              <w:rPr>
                <w:rStyle w:val="IndexLink"/>
              </w:rPr>
              <w:t>320</w:t>
            </w:r>
          </w:hyperlink>
        </w:p>
        <w:p>
          <w:pPr>
            <w:pStyle w:val="Contents4"/>
            <w:tabs>
              <w:tab w:val="clear" w:pos="8176"/>
              <w:tab w:val="right" w:pos="9026" w:leader="dot"/>
            </w:tabs>
            <w:rPr/>
          </w:pPr>
          <w:hyperlink w:anchor="__RefHeading___Toc1519601_1280447820">
            <w:r>
              <w:rPr>
                <w:webHidden/>
                <w:rStyle w:val="IndexLink"/>
                <w:rtl w:val="true"/>
              </w:rPr>
              <w:t>حديثه مع الواثق بشأن الأهزاج من الأغاني</w:t>
            </w:r>
            <w:r>
              <w:rPr>
                <w:rStyle w:val="IndexLink"/>
                <w:rtl w:val="true"/>
              </w:rPr>
              <w:t>:</w:t>
              <w:tab/>
            </w:r>
            <w:r>
              <w:rPr>
                <w:rStyle w:val="IndexLink"/>
              </w:rPr>
              <w:t>320</w:t>
            </w:r>
          </w:hyperlink>
        </w:p>
        <w:p>
          <w:pPr>
            <w:pStyle w:val="Contents4"/>
            <w:tabs>
              <w:tab w:val="clear" w:pos="8176"/>
              <w:tab w:val="right" w:pos="9026" w:leader="dot"/>
            </w:tabs>
            <w:rPr/>
          </w:pPr>
          <w:hyperlink w:anchor="__RefHeading___Toc1519603_1280447820">
            <w:r>
              <w:rPr>
                <w:webHidden/>
                <w:rStyle w:val="IndexLink"/>
                <w:rtl w:val="true"/>
              </w:rPr>
              <w:t>غنى لطلحة بن طاهر مرارا و أخذ جوائزه</w:t>
            </w:r>
            <w:r>
              <w:rPr>
                <w:rStyle w:val="IndexLink"/>
                <w:rtl w:val="true"/>
              </w:rPr>
              <w:t>:</w:t>
              <w:tab/>
            </w:r>
            <w:r>
              <w:rPr>
                <w:rStyle w:val="IndexLink"/>
              </w:rPr>
              <w:t>320</w:t>
            </w:r>
          </w:hyperlink>
        </w:p>
        <w:p>
          <w:pPr>
            <w:pStyle w:val="Contents4"/>
            <w:tabs>
              <w:tab w:val="clear" w:pos="8176"/>
              <w:tab w:val="right" w:pos="9026" w:leader="dot"/>
            </w:tabs>
            <w:rPr/>
          </w:pPr>
          <w:hyperlink w:anchor="__RefHeading___Toc1519605_1280447820">
            <w:r>
              <w:rPr>
                <w:webHidden/>
                <w:rStyle w:val="IndexLink"/>
                <w:rtl w:val="true"/>
              </w:rPr>
              <w:t>مهاجاته محمد بن راشد و ما كان بينهما</w:t>
            </w:r>
            <w:r>
              <w:rPr>
                <w:rStyle w:val="IndexLink"/>
                <w:rtl w:val="true"/>
              </w:rPr>
              <w:t>:</w:t>
              <w:tab/>
            </w:r>
            <w:r>
              <w:rPr>
                <w:rStyle w:val="IndexLink"/>
              </w:rPr>
              <w:t>321</w:t>
            </w:r>
          </w:hyperlink>
        </w:p>
        <w:p>
          <w:pPr>
            <w:pStyle w:val="Contents4"/>
            <w:tabs>
              <w:tab w:val="clear" w:pos="8176"/>
              <w:tab w:val="right" w:pos="9026" w:leader="dot"/>
            </w:tabs>
            <w:rPr/>
          </w:pPr>
          <w:hyperlink w:anchor="__RefHeading___Toc1519607_1280447820">
            <w:r>
              <w:rPr>
                <w:webHidden/>
                <w:rStyle w:val="IndexLink"/>
                <w:rtl w:val="true"/>
              </w:rPr>
              <w:t>ذكر في مجلس محمد بن عمر الجرجاني فأثنى عليه</w:t>
            </w:r>
            <w:r>
              <w:rPr>
                <w:rStyle w:val="IndexLink"/>
                <w:rtl w:val="true"/>
              </w:rPr>
              <w:t>:</w:t>
              <w:tab/>
            </w:r>
            <w:r>
              <w:rPr>
                <w:rStyle w:val="IndexLink"/>
              </w:rPr>
              <w:t>324</w:t>
            </w:r>
          </w:hyperlink>
        </w:p>
        <w:p>
          <w:pPr>
            <w:pStyle w:val="Contents4"/>
            <w:tabs>
              <w:tab w:val="clear" w:pos="8176"/>
              <w:tab w:val="right" w:pos="9026" w:leader="dot"/>
            </w:tabs>
            <w:rPr/>
          </w:pPr>
          <w:hyperlink w:anchor="__RefHeading___Toc1519609_1280447820">
            <w:r>
              <w:rPr>
                <w:webHidden/>
                <w:rStyle w:val="IndexLink"/>
                <w:rtl w:val="true"/>
              </w:rPr>
              <w:t>أمره المأمون أن يغني في شعر رآه مكتوبا في بساط فأعجبه</w:t>
            </w:r>
            <w:r>
              <w:rPr>
                <w:rStyle w:val="IndexLink"/>
                <w:rtl w:val="true"/>
              </w:rPr>
              <w:t>:</w:t>
              <w:tab/>
            </w:r>
            <w:r>
              <w:rPr>
                <w:rStyle w:val="IndexLink"/>
              </w:rPr>
              <w:t>326</w:t>
            </w:r>
          </w:hyperlink>
        </w:p>
        <w:p>
          <w:pPr>
            <w:pStyle w:val="Contents5"/>
            <w:tabs>
              <w:tab w:val="clear" w:pos="7892"/>
              <w:tab w:val="right" w:pos="9026" w:leader="dot"/>
            </w:tabs>
            <w:rPr/>
          </w:pPr>
          <w:hyperlink w:anchor="__RefHeading___Toc1519611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519613_1280447820">
            <w:r>
              <w:rPr>
                <w:webHidden/>
                <w:rStyle w:val="IndexLink"/>
                <w:rtl w:val="true"/>
              </w:rPr>
              <w:t>صوت</w:t>
            </w:r>
            <w:r>
              <w:rPr>
                <w:rStyle w:val="IndexLink"/>
                <w:rtl w:val="true"/>
              </w:rPr>
              <w:tab/>
            </w:r>
            <w:r>
              <w:rPr>
                <w:rStyle w:val="IndexLink"/>
              </w:rPr>
              <w:t>326</w:t>
            </w:r>
          </w:hyperlink>
        </w:p>
        <w:p>
          <w:pPr>
            <w:pStyle w:val="Contents4"/>
            <w:tabs>
              <w:tab w:val="clear" w:pos="8176"/>
              <w:tab w:val="right" w:pos="9026" w:leader="dot"/>
            </w:tabs>
            <w:rPr/>
          </w:pPr>
          <w:hyperlink w:anchor="__RefHeading___Toc1519615_1280447820">
            <w:r>
              <w:rPr>
                <w:webHidden/>
                <w:rStyle w:val="IndexLink"/>
                <w:rtl w:val="true"/>
              </w:rPr>
              <w:t>أعجب يحيى المكي بصنعة له و مدحه و كذلك الواثق</w:t>
            </w:r>
            <w:r>
              <w:rPr>
                <w:rStyle w:val="IndexLink"/>
                <w:rtl w:val="true"/>
              </w:rPr>
              <w:t>:</w:t>
              <w:tab/>
            </w:r>
            <w:r>
              <w:rPr>
                <w:rStyle w:val="IndexLink"/>
              </w:rPr>
              <w:t>326</w:t>
            </w:r>
          </w:hyperlink>
        </w:p>
        <w:p>
          <w:pPr>
            <w:pStyle w:val="Contents5"/>
            <w:tabs>
              <w:tab w:val="clear" w:pos="7892"/>
              <w:tab w:val="right" w:pos="9026" w:leader="dot"/>
            </w:tabs>
            <w:rPr/>
          </w:pPr>
          <w:hyperlink w:anchor="__RefHeading___Toc1519617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519619_1280447820">
            <w:r>
              <w:rPr>
                <w:webHidden/>
                <w:rStyle w:val="IndexLink"/>
                <w:rtl w:val="true"/>
              </w:rPr>
              <w:t>صوت</w:t>
            </w:r>
            <w:r>
              <w:rPr>
                <w:rStyle w:val="IndexLink"/>
                <w:rtl w:val="true"/>
              </w:rPr>
              <w:tab/>
            </w:r>
            <w:r>
              <w:rPr>
                <w:rStyle w:val="IndexLink"/>
              </w:rPr>
              <w:t>326</w:t>
            </w:r>
          </w:hyperlink>
        </w:p>
        <w:p>
          <w:pPr>
            <w:pStyle w:val="Contents4"/>
            <w:tabs>
              <w:tab w:val="clear" w:pos="8176"/>
              <w:tab w:val="right" w:pos="9026" w:leader="dot"/>
            </w:tabs>
            <w:rPr/>
          </w:pPr>
          <w:hyperlink w:anchor="__RefHeading___Toc1519621_1280447820">
            <w:r>
              <w:rPr>
                <w:webHidden/>
                <w:rStyle w:val="IndexLink"/>
                <w:rtl w:val="true"/>
              </w:rPr>
              <w:t>أعجب هو و الزبير بن دحمان بغناء خباز فلامه الزبير على ضنه بغنائه و الخباز يبتذله</w:t>
            </w:r>
            <w:r>
              <w:rPr>
                <w:rStyle w:val="IndexLink"/>
                <w:rtl w:val="true"/>
              </w:rPr>
              <w:t>:</w:t>
              <w:tab/>
            </w:r>
            <w:r>
              <w:rPr>
                <w:rStyle w:val="IndexLink"/>
              </w:rPr>
              <w:t>328</w:t>
            </w:r>
          </w:hyperlink>
        </w:p>
        <w:p>
          <w:pPr>
            <w:pStyle w:val="Contents5"/>
            <w:tabs>
              <w:tab w:val="clear" w:pos="7892"/>
              <w:tab w:val="right" w:pos="9026" w:leader="dot"/>
            </w:tabs>
            <w:rPr/>
          </w:pPr>
          <w:hyperlink w:anchor="__RefHeading___Toc1519623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519625_1280447820">
            <w:r>
              <w:rPr>
                <w:webHidden/>
                <w:rStyle w:val="IndexLink"/>
                <w:rtl w:val="true"/>
              </w:rPr>
              <w:t>صوت</w:t>
            </w:r>
            <w:r>
              <w:rPr>
                <w:rStyle w:val="IndexLink"/>
                <w:rtl w:val="true"/>
              </w:rPr>
              <w:tab/>
            </w:r>
            <w:r>
              <w:rPr>
                <w:rStyle w:val="IndexLink"/>
              </w:rPr>
              <w:t>328</w:t>
            </w:r>
          </w:hyperlink>
        </w:p>
        <w:p>
          <w:pPr>
            <w:pStyle w:val="Contents4"/>
            <w:tabs>
              <w:tab w:val="clear" w:pos="8176"/>
              <w:tab w:val="right" w:pos="9026" w:leader="dot"/>
            </w:tabs>
            <w:rPr/>
          </w:pPr>
          <w:hyperlink w:anchor="__RefHeading___Toc1519627_1280447820">
            <w:r>
              <w:rPr>
                <w:webHidden/>
                <w:rStyle w:val="IndexLink"/>
                <w:rtl w:val="true"/>
              </w:rPr>
              <w:t>غنى للمأمون بأصوات له فأعجب بها فلما غناها هو لم يستحسنها منه، و حواره للمغنين</w:t>
            </w:r>
            <w:r>
              <w:rPr>
                <w:rStyle w:val="IndexLink"/>
                <w:rtl w:val="true"/>
              </w:rPr>
              <w:t>:</w:t>
              <w:tab/>
            </w:r>
            <w:r>
              <w:rPr>
                <w:rStyle w:val="IndexLink"/>
              </w:rPr>
              <w:t>328</w:t>
            </w:r>
          </w:hyperlink>
        </w:p>
        <w:p>
          <w:pPr>
            <w:pStyle w:val="Contents5"/>
            <w:tabs>
              <w:tab w:val="clear" w:pos="7892"/>
              <w:tab w:val="right" w:pos="9026" w:leader="dot"/>
            </w:tabs>
            <w:rPr/>
          </w:pPr>
          <w:hyperlink w:anchor="__RefHeading___Toc1519629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519631_1280447820">
            <w:r>
              <w:rPr>
                <w:webHidden/>
                <w:rStyle w:val="IndexLink"/>
                <w:rtl w:val="true"/>
              </w:rPr>
              <w:t>صوت</w:t>
            </w:r>
            <w:r>
              <w:rPr>
                <w:rStyle w:val="IndexLink"/>
                <w:rtl w:val="true"/>
              </w:rPr>
              <w:tab/>
            </w:r>
            <w:r>
              <w:rPr>
                <w:rStyle w:val="IndexLink"/>
              </w:rPr>
              <w:t>328</w:t>
            </w:r>
          </w:hyperlink>
        </w:p>
        <w:p>
          <w:pPr>
            <w:pStyle w:val="Contents5"/>
            <w:tabs>
              <w:tab w:val="clear" w:pos="7892"/>
              <w:tab w:val="right" w:pos="9026" w:leader="dot"/>
            </w:tabs>
            <w:rPr/>
          </w:pPr>
          <w:hyperlink w:anchor="__RefHeading___Toc1519633_1280447820">
            <w:r>
              <w:rPr>
                <w:webHidden/>
                <w:rStyle w:val="IndexLink"/>
                <w:rtl w:val="true"/>
              </w:rPr>
              <w:t>صوت</w:t>
            </w:r>
            <w:r>
              <w:rPr>
                <w:rStyle w:val="IndexLink"/>
                <w:rtl w:val="true"/>
              </w:rPr>
              <w:tab/>
            </w:r>
            <w:r>
              <w:rPr>
                <w:rStyle w:val="IndexLink"/>
              </w:rPr>
              <w:t>330</w:t>
            </w:r>
          </w:hyperlink>
        </w:p>
        <w:p>
          <w:pPr>
            <w:pStyle w:val="Contents4"/>
            <w:tabs>
              <w:tab w:val="clear" w:pos="8176"/>
              <w:tab w:val="right" w:pos="9026" w:leader="dot"/>
            </w:tabs>
            <w:rPr/>
          </w:pPr>
          <w:hyperlink w:anchor="__RefHeading___Toc1519635_1280447820">
            <w:r>
              <w:rPr>
                <w:webHidden/>
                <w:rStyle w:val="IndexLink"/>
                <w:rtl w:val="true"/>
              </w:rPr>
              <w:t>دخل على المعتصم و بين يديه صيد فغناه فطرب و أجازه</w:t>
            </w:r>
            <w:r>
              <w:rPr>
                <w:rStyle w:val="IndexLink"/>
                <w:rtl w:val="true"/>
              </w:rPr>
              <w:t>:</w:t>
              <w:tab/>
            </w:r>
            <w:r>
              <w:rPr>
                <w:rStyle w:val="IndexLink"/>
              </w:rPr>
              <w:t>330</w:t>
            </w:r>
          </w:hyperlink>
        </w:p>
        <w:p>
          <w:pPr>
            <w:pStyle w:val="Contents5"/>
            <w:tabs>
              <w:tab w:val="clear" w:pos="7892"/>
              <w:tab w:val="right" w:pos="9026" w:leader="dot"/>
            </w:tabs>
            <w:rPr/>
          </w:pPr>
          <w:hyperlink w:anchor="__RefHeading___Toc1519637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519639_1280447820">
            <w:r>
              <w:rPr>
                <w:webHidden/>
                <w:rStyle w:val="IndexLink"/>
                <w:rtl w:val="true"/>
              </w:rPr>
              <w:t>صوت</w:t>
            </w:r>
            <w:r>
              <w:rPr>
                <w:rStyle w:val="IndexLink"/>
                <w:rtl w:val="true"/>
              </w:rPr>
              <w:tab/>
            </w:r>
            <w:r>
              <w:rPr>
                <w:rStyle w:val="IndexLink"/>
              </w:rPr>
              <w:t>330</w:t>
            </w:r>
          </w:hyperlink>
        </w:p>
        <w:p>
          <w:pPr>
            <w:pStyle w:val="Contents5"/>
            <w:tabs>
              <w:tab w:val="clear" w:pos="7892"/>
              <w:tab w:val="right" w:pos="9026" w:leader="dot"/>
            </w:tabs>
            <w:rPr/>
          </w:pPr>
          <w:hyperlink w:anchor="__RefHeading___Toc1519641_1280447820">
            <w:r>
              <w:rPr>
                <w:webHidden/>
                <w:rStyle w:val="IndexLink"/>
                <w:rtl w:val="true"/>
              </w:rPr>
              <w:t>صوت</w:t>
            </w:r>
            <w:r>
              <w:rPr>
                <w:rStyle w:val="IndexLink"/>
                <w:rtl w:val="true"/>
              </w:rPr>
              <w:tab/>
            </w:r>
            <w:r>
              <w:rPr>
                <w:rStyle w:val="IndexLink"/>
              </w:rPr>
              <w:t>331</w:t>
            </w:r>
          </w:hyperlink>
        </w:p>
        <w:p>
          <w:pPr>
            <w:pStyle w:val="Contents5"/>
            <w:tabs>
              <w:tab w:val="clear" w:pos="7892"/>
              <w:tab w:val="right" w:pos="9026" w:leader="dot"/>
            </w:tabs>
            <w:rPr/>
          </w:pPr>
          <w:hyperlink w:anchor="__RefHeading___Toc1519643_1280447820">
            <w:r>
              <w:rPr>
                <w:webHidden/>
                <w:rStyle w:val="IndexLink"/>
                <w:rtl w:val="true"/>
              </w:rPr>
              <w:t>صوت</w:t>
            </w:r>
            <w:r>
              <w:rPr>
                <w:rStyle w:val="IndexLink"/>
                <w:rtl w:val="true"/>
              </w:rPr>
              <w:tab/>
            </w:r>
            <w:r>
              <w:rPr>
                <w:rStyle w:val="IndexLink"/>
              </w:rPr>
              <w:t>331</w:t>
            </w:r>
          </w:hyperlink>
        </w:p>
        <w:p>
          <w:pPr>
            <w:pStyle w:val="Contents4"/>
            <w:tabs>
              <w:tab w:val="clear" w:pos="8176"/>
              <w:tab w:val="right" w:pos="9026" w:leader="dot"/>
            </w:tabs>
            <w:rPr/>
          </w:pPr>
          <w:hyperlink w:anchor="__RefHeading___Toc1519645_1280447820">
            <w:r>
              <w:rPr>
                <w:webHidden/>
                <w:rStyle w:val="IndexLink"/>
                <w:rtl w:val="true"/>
              </w:rPr>
              <w:t>دقته في الوصف و إعجاب فضل اليزيدي به</w:t>
            </w:r>
            <w:r>
              <w:rPr>
                <w:rStyle w:val="IndexLink"/>
                <w:rtl w:val="true"/>
              </w:rPr>
              <w:t>:</w:t>
              <w:tab/>
            </w:r>
            <w:r>
              <w:rPr>
                <w:rStyle w:val="IndexLink"/>
              </w:rPr>
              <w:t>331</w:t>
            </w:r>
          </w:hyperlink>
        </w:p>
        <w:p>
          <w:pPr>
            <w:pStyle w:val="Contents4"/>
            <w:tabs>
              <w:tab w:val="clear" w:pos="8176"/>
              <w:tab w:val="right" w:pos="9026" w:leader="dot"/>
            </w:tabs>
            <w:rPr/>
          </w:pPr>
          <w:hyperlink w:anchor="__RefHeading___Toc1519647_1280447820">
            <w:r>
              <w:rPr>
                <w:webHidden/>
                <w:rStyle w:val="IndexLink"/>
                <w:rtl w:val="true"/>
              </w:rPr>
              <w:t>تبرمه بالغناء و بالتسمية به</w:t>
            </w:r>
            <w:r>
              <w:rPr>
                <w:rStyle w:val="IndexLink"/>
                <w:rtl w:val="true"/>
              </w:rPr>
              <w:t>:</w:t>
              <w:tab/>
            </w:r>
            <w:r>
              <w:rPr>
                <w:rStyle w:val="IndexLink"/>
              </w:rPr>
              <w:t>332</w:t>
            </w:r>
          </w:hyperlink>
        </w:p>
        <w:p>
          <w:pPr>
            <w:pStyle w:val="Contents4"/>
            <w:tabs>
              <w:tab w:val="clear" w:pos="8176"/>
              <w:tab w:val="right" w:pos="9026" w:leader="dot"/>
            </w:tabs>
            <w:rPr/>
          </w:pPr>
          <w:hyperlink w:anchor="__RefHeading___Toc1519649_1280447820">
            <w:r>
              <w:rPr>
                <w:webHidden/>
                <w:rStyle w:val="IndexLink"/>
                <w:rtl w:val="true"/>
              </w:rPr>
              <w:t>صنع لحنا على لحن أذان سمعه</w:t>
            </w:r>
            <w:r>
              <w:rPr>
                <w:rStyle w:val="IndexLink"/>
                <w:rtl w:val="true"/>
              </w:rPr>
              <w:t>:</w:t>
              <w:tab/>
            </w:r>
            <w:r>
              <w:rPr>
                <w:rStyle w:val="IndexLink"/>
              </w:rPr>
              <w:t>332</w:t>
            </w:r>
          </w:hyperlink>
        </w:p>
        <w:p>
          <w:pPr>
            <w:pStyle w:val="Contents4"/>
            <w:tabs>
              <w:tab w:val="clear" w:pos="8176"/>
              <w:tab w:val="right" w:pos="9026" w:leader="dot"/>
            </w:tabs>
            <w:rPr/>
          </w:pPr>
          <w:hyperlink w:anchor="__RefHeading___Toc1519651_1280447820">
            <w:r>
              <w:rPr>
                <w:webHidden/>
                <w:rStyle w:val="IndexLink"/>
                <w:rtl w:val="true"/>
              </w:rPr>
              <w:t>كثرة حفظه لأهزاج القدماء</w:t>
            </w:r>
            <w:r>
              <w:rPr>
                <w:rStyle w:val="IndexLink"/>
                <w:rtl w:val="true"/>
              </w:rPr>
              <w:t>:</w:t>
              <w:tab/>
            </w:r>
            <w:r>
              <w:rPr>
                <w:rStyle w:val="IndexLink"/>
              </w:rPr>
              <w:t>332</w:t>
            </w:r>
          </w:hyperlink>
        </w:p>
        <w:p>
          <w:pPr>
            <w:pStyle w:val="Contents4"/>
            <w:tabs>
              <w:tab w:val="clear" w:pos="8176"/>
              <w:tab w:val="right" w:pos="9026" w:leader="dot"/>
            </w:tabs>
            <w:rPr/>
          </w:pPr>
          <w:hyperlink w:anchor="__RefHeading___Toc1519653_1280447820">
            <w:r>
              <w:rPr>
                <w:webHidden/>
                <w:rStyle w:val="IndexLink"/>
                <w:rtl w:val="true"/>
              </w:rPr>
              <w:t>تقدير زرزور لقدرته في الغناء</w:t>
            </w:r>
            <w:r>
              <w:rPr>
                <w:rStyle w:val="IndexLink"/>
                <w:rtl w:val="true"/>
              </w:rPr>
              <w:t>:</w:t>
              <w:tab/>
            </w:r>
            <w:r>
              <w:rPr>
                <w:rStyle w:val="IndexLink"/>
              </w:rPr>
              <w:t>332</w:t>
            </w:r>
          </w:hyperlink>
        </w:p>
        <w:p>
          <w:pPr>
            <w:pStyle w:val="Contents4"/>
            <w:tabs>
              <w:tab w:val="clear" w:pos="8176"/>
              <w:tab w:val="right" w:pos="9026" w:leader="dot"/>
            </w:tabs>
            <w:rPr/>
          </w:pPr>
          <w:hyperlink w:anchor="__RefHeading___Toc1519655_1280447820">
            <w:r>
              <w:rPr>
                <w:webHidden/>
                <w:rStyle w:val="IndexLink"/>
                <w:rtl w:val="true"/>
              </w:rPr>
              <w:t>غضب عليه الفضل بن الربيع فمدحه بشعر و توسل له بعون حاجبه</w:t>
            </w:r>
            <w:r>
              <w:rPr>
                <w:rStyle w:val="IndexLink"/>
                <w:rtl w:val="true"/>
              </w:rPr>
              <w:t>:</w:t>
              <w:tab/>
            </w:r>
            <w:r>
              <w:rPr>
                <w:rStyle w:val="IndexLink"/>
              </w:rPr>
              <w:t>332</w:t>
            </w:r>
          </w:hyperlink>
        </w:p>
        <w:p>
          <w:pPr>
            <w:pStyle w:val="Contents4"/>
            <w:tabs>
              <w:tab w:val="clear" w:pos="8176"/>
              <w:tab w:val="right" w:pos="9026" w:leader="dot"/>
            </w:tabs>
            <w:rPr/>
          </w:pPr>
          <w:hyperlink w:anchor="__RefHeading___Toc1519657_1280447820">
            <w:r>
              <w:rPr>
                <w:webHidden/>
                <w:rStyle w:val="IndexLink"/>
                <w:rtl w:val="true"/>
              </w:rPr>
              <w:t>شكا إليه المأمون أصحابه ثم غناه و أطربه فأجازه</w:t>
            </w:r>
            <w:r>
              <w:rPr>
                <w:rStyle w:val="IndexLink"/>
                <w:rtl w:val="true"/>
              </w:rPr>
              <w:t>:</w:t>
              <w:tab/>
            </w:r>
            <w:r>
              <w:rPr>
                <w:rStyle w:val="IndexLink"/>
              </w:rPr>
              <w:t>334</w:t>
            </w:r>
          </w:hyperlink>
        </w:p>
        <w:p>
          <w:pPr>
            <w:pStyle w:val="Contents5"/>
            <w:tabs>
              <w:tab w:val="clear" w:pos="7892"/>
              <w:tab w:val="right" w:pos="9026" w:leader="dot"/>
            </w:tabs>
            <w:rPr/>
          </w:pPr>
          <w:hyperlink w:anchor="__RefHeading___Toc1519659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519661_1280447820">
            <w:r>
              <w:rPr>
                <w:webHidden/>
                <w:rStyle w:val="IndexLink"/>
                <w:rtl w:val="true"/>
              </w:rPr>
              <w:t>صوت</w:t>
            </w:r>
            <w:r>
              <w:rPr>
                <w:rStyle w:val="IndexLink"/>
                <w:rtl w:val="true"/>
              </w:rPr>
              <w:tab/>
            </w:r>
            <w:r>
              <w:rPr>
                <w:rStyle w:val="IndexLink"/>
              </w:rPr>
              <w:t>334</w:t>
            </w:r>
          </w:hyperlink>
        </w:p>
        <w:p>
          <w:pPr>
            <w:pStyle w:val="Contents4"/>
            <w:tabs>
              <w:tab w:val="clear" w:pos="8176"/>
              <w:tab w:val="right" w:pos="9026" w:leader="dot"/>
            </w:tabs>
            <w:rPr/>
          </w:pPr>
          <w:hyperlink w:anchor="__RefHeading___Toc1519663_1280447820">
            <w:r>
              <w:rPr>
                <w:webHidden/>
                <w:rStyle w:val="IndexLink"/>
                <w:rtl w:val="true"/>
              </w:rPr>
              <w:t>مدح أعرابية له</w:t>
            </w:r>
            <w:r>
              <w:rPr>
                <w:rStyle w:val="IndexLink"/>
                <w:rtl w:val="true"/>
              </w:rPr>
              <w:t>:</w:t>
              <w:tab/>
            </w:r>
            <w:r>
              <w:rPr>
                <w:rStyle w:val="IndexLink"/>
              </w:rPr>
              <w:t>334</w:t>
            </w:r>
          </w:hyperlink>
        </w:p>
        <w:p>
          <w:pPr>
            <w:pStyle w:val="Contents4"/>
            <w:tabs>
              <w:tab w:val="clear" w:pos="8176"/>
              <w:tab w:val="right" w:pos="9026" w:leader="dot"/>
            </w:tabs>
            <w:rPr/>
          </w:pPr>
          <w:hyperlink w:anchor="__RefHeading___Toc1519665_1280447820">
            <w:r>
              <w:rPr>
                <w:webHidden/>
                <w:rStyle w:val="IndexLink"/>
                <w:rtl w:val="true"/>
              </w:rPr>
              <w:t>أنحل أبا المجيب الربعي صداقا و داعبه بشعر</w:t>
            </w:r>
            <w:r>
              <w:rPr>
                <w:rStyle w:val="IndexLink"/>
                <w:rtl w:val="true"/>
              </w:rPr>
              <w:t>:</w:t>
              <w:tab/>
            </w:r>
            <w:r>
              <w:rPr>
                <w:rStyle w:val="IndexLink"/>
              </w:rPr>
              <w:t>336</w:t>
            </w:r>
          </w:hyperlink>
        </w:p>
        <w:p>
          <w:pPr>
            <w:pStyle w:val="Contents4"/>
            <w:tabs>
              <w:tab w:val="clear" w:pos="8176"/>
              <w:tab w:val="right" w:pos="9026" w:leader="dot"/>
            </w:tabs>
            <w:rPr/>
          </w:pPr>
          <w:hyperlink w:anchor="__RefHeading___Toc1519667_1280447820">
            <w:r>
              <w:rPr>
                <w:webHidden/>
                <w:rStyle w:val="IndexLink"/>
                <w:rtl w:val="true"/>
              </w:rPr>
              <w:t>عاتب الخليل بن هشام بشعر و كان بينهما تهاجر فعادا إلى ما كانا عليه</w:t>
            </w:r>
            <w:r>
              <w:rPr>
                <w:rStyle w:val="IndexLink"/>
                <w:rtl w:val="true"/>
              </w:rPr>
              <w:t>:</w:t>
              <w:tab/>
            </w:r>
            <w:r>
              <w:rPr>
                <w:rStyle w:val="IndexLink"/>
              </w:rPr>
              <w:t>336</w:t>
            </w:r>
          </w:hyperlink>
        </w:p>
        <w:p>
          <w:pPr>
            <w:pStyle w:val="Contents4"/>
            <w:tabs>
              <w:tab w:val="clear" w:pos="8176"/>
              <w:tab w:val="right" w:pos="9026" w:leader="dot"/>
            </w:tabs>
            <w:rPr/>
          </w:pPr>
          <w:hyperlink w:anchor="__RefHeading___Toc1519669_1280447820">
            <w:r>
              <w:rPr>
                <w:webHidden/>
                <w:rStyle w:val="IndexLink"/>
                <w:rtl w:val="true"/>
              </w:rPr>
              <w:t>تعقب فيما يرويه من الأخبار فوجد صادقا</w:t>
            </w:r>
            <w:r>
              <w:rPr>
                <w:rStyle w:val="IndexLink"/>
                <w:rtl w:val="true"/>
              </w:rPr>
              <w:t>:</w:t>
              <w:tab/>
            </w:r>
            <w:r>
              <w:rPr>
                <w:rStyle w:val="IndexLink"/>
              </w:rPr>
              <w:t>336</w:t>
            </w:r>
          </w:hyperlink>
        </w:p>
        <w:p>
          <w:pPr>
            <w:pStyle w:val="Contents4"/>
            <w:tabs>
              <w:tab w:val="clear" w:pos="8176"/>
              <w:tab w:val="right" w:pos="9026" w:leader="dot"/>
            </w:tabs>
            <w:rPr/>
          </w:pPr>
          <w:hyperlink w:anchor="__RefHeading___Toc1519671_1280447820">
            <w:r>
              <w:rPr>
                <w:webHidden/>
                <w:rStyle w:val="IndexLink"/>
                <w:rtl w:val="true"/>
              </w:rPr>
              <w:t>غنى علويه لحنا لأبيه فخطأه هو في مجلس المأمون</w:t>
            </w:r>
            <w:r>
              <w:rPr>
                <w:rStyle w:val="IndexLink"/>
                <w:rtl w:val="true"/>
              </w:rPr>
              <w:t>:</w:t>
              <w:tab/>
            </w:r>
            <w:r>
              <w:rPr>
                <w:rStyle w:val="IndexLink"/>
              </w:rPr>
              <w:t>336</w:t>
            </w:r>
          </w:hyperlink>
        </w:p>
        <w:p>
          <w:pPr>
            <w:pStyle w:val="Contents5"/>
            <w:tabs>
              <w:tab w:val="clear" w:pos="7892"/>
              <w:tab w:val="right" w:pos="9026" w:leader="dot"/>
            </w:tabs>
            <w:rPr/>
          </w:pPr>
          <w:hyperlink w:anchor="__RefHeading___Toc1519673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519675_1280447820">
            <w:r>
              <w:rPr>
                <w:webHidden/>
                <w:rStyle w:val="IndexLink"/>
                <w:rtl w:val="true"/>
              </w:rPr>
              <w:t>صوت</w:t>
            </w:r>
            <w:r>
              <w:rPr>
                <w:rStyle w:val="IndexLink"/>
                <w:rtl w:val="true"/>
              </w:rPr>
              <w:tab/>
            </w:r>
            <w:r>
              <w:rPr>
                <w:rStyle w:val="IndexLink"/>
              </w:rPr>
              <w:t>337</w:t>
            </w:r>
          </w:hyperlink>
        </w:p>
        <w:p>
          <w:pPr>
            <w:pStyle w:val="Contents4"/>
            <w:tabs>
              <w:tab w:val="clear" w:pos="8176"/>
              <w:tab w:val="right" w:pos="9026" w:leader="dot"/>
            </w:tabs>
            <w:rPr/>
          </w:pPr>
          <w:hyperlink w:anchor="__RefHeading___Toc1519677_1280447820">
            <w:r>
              <w:rPr>
                <w:webHidden/>
                <w:rStyle w:val="IndexLink"/>
                <w:rtl w:val="true"/>
              </w:rPr>
              <w:t>حواره مع علويه حين أغرى الواثق بينهما</w:t>
            </w:r>
            <w:r>
              <w:rPr>
                <w:rStyle w:val="IndexLink"/>
                <w:rtl w:val="true"/>
              </w:rPr>
              <w:t>:</w:t>
              <w:tab/>
            </w:r>
            <w:r>
              <w:rPr>
                <w:rStyle w:val="IndexLink"/>
              </w:rPr>
              <w:t>337</w:t>
            </w:r>
          </w:hyperlink>
        </w:p>
        <w:p>
          <w:pPr>
            <w:pStyle w:val="Contents4"/>
            <w:tabs>
              <w:tab w:val="clear" w:pos="8176"/>
              <w:tab w:val="right" w:pos="9026" w:leader="dot"/>
            </w:tabs>
            <w:rPr/>
          </w:pPr>
          <w:hyperlink w:anchor="__RefHeading___Toc1519679_1280447820">
            <w:r>
              <w:rPr>
                <w:webHidden/>
                <w:rStyle w:val="IndexLink"/>
                <w:rtl w:val="true"/>
              </w:rPr>
              <w:t>مدح لعبد اللّه بن طاهر فيه</w:t>
            </w:r>
            <w:r>
              <w:rPr>
                <w:rStyle w:val="IndexLink"/>
                <w:rtl w:val="true"/>
              </w:rPr>
              <w:t>:</w:t>
              <w:tab/>
            </w:r>
            <w:r>
              <w:rPr>
                <w:rStyle w:val="IndexLink"/>
              </w:rPr>
              <w:t>338</w:t>
            </w:r>
          </w:hyperlink>
        </w:p>
        <w:p>
          <w:pPr>
            <w:pStyle w:val="Contents4"/>
            <w:tabs>
              <w:tab w:val="clear" w:pos="8176"/>
              <w:tab w:val="right" w:pos="9026" w:leader="dot"/>
            </w:tabs>
            <w:rPr/>
          </w:pPr>
          <w:hyperlink w:anchor="__RefHeading___Toc1519681_1280447820">
            <w:r>
              <w:rPr>
                <w:webHidden/>
                <w:rStyle w:val="IndexLink"/>
                <w:rtl w:val="true"/>
              </w:rPr>
              <w:t>صنع لحنا في بيتين و غناه الواثق فاستعاده حتى أخذه و أجازه</w:t>
            </w:r>
            <w:r>
              <w:rPr>
                <w:rStyle w:val="IndexLink"/>
                <w:rtl w:val="true"/>
              </w:rPr>
              <w:t>:</w:t>
              <w:tab/>
            </w:r>
            <w:r>
              <w:rPr>
                <w:rStyle w:val="IndexLink"/>
              </w:rPr>
              <w:t>338</w:t>
            </w:r>
          </w:hyperlink>
        </w:p>
        <w:p>
          <w:pPr>
            <w:pStyle w:val="Contents4"/>
            <w:tabs>
              <w:tab w:val="clear" w:pos="8176"/>
              <w:tab w:val="right" w:pos="9026" w:leader="dot"/>
            </w:tabs>
            <w:rPr/>
          </w:pPr>
          <w:hyperlink w:anchor="__RefHeading___Toc1519683_1280447820">
            <w:r>
              <w:rPr>
                <w:webHidden/>
                <w:rStyle w:val="IndexLink"/>
                <w:rtl w:val="true"/>
              </w:rPr>
              <w:t>شوّش عودا في مجلس المعتصم و تحدّى ابن المهدي أن يضرب به ثم أظهر هو براعة فائقة</w:t>
            </w:r>
            <w:r>
              <w:rPr>
                <w:rStyle w:val="IndexLink"/>
                <w:rtl w:val="true"/>
              </w:rPr>
              <w:t>:</w:t>
              <w:tab/>
            </w:r>
            <w:r>
              <w:rPr>
                <w:rStyle w:val="IndexLink"/>
              </w:rPr>
              <w:t>339</w:t>
            </w:r>
          </w:hyperlink>
        </w:p>
        <w:p>
          <w:pPr>
            <w:pStyle w:val="Contents4"/>
            <w:tabs>
              <w:tab w:val="clear" w:pos="8176"/>
              <w:tab w:val="right" w:pos="9026" w:leader="dot"/>
            </w:tabs>
            <w:rPr/>
          </w:pPr>
          <w:hyperlink w:anchor="__RefHeading___Toc1519685_1280447820">
            <w:r>
              <w:rPr>
                <w:webHidden/>
                <w:rStyle w:val="IndexLink"/>
                <w:rtl w:val="true"/>
              </w:rPr>
              <w:t>أعجبه يوم فتمثل فيه بشعر</w:t>
            </w:r>
            <w:r>
              <w:rPr>
                <w:rStyle w:val="IndexLink"/>
                <w:rtl w:val="true"/>
              </w:rPr>
              <w:t>:</w:t>
              <w:tab/>
            </w:r>
            <w:r>
              <w:rPr>
                <w:rStyle w:val="IndexLink"/>
              </w:rPr>
              <w:t>339</w:t>
            </w:r>
          </w:hyperlink>
        </w:p>
        <w:p>
          <w:pPr>
            <w:pStyle w:val="Contents4"/>
            <w:tabs>
              <w:tab w:val="clear" w:pos="8176"/>
              <w:tab w:val="right" w:pos="9026" w:leader="dot"/>
            </w:tabs>
            <w:rPr/>
          </w:pPr>
          <w:hyperlink w:anchor="__RefHeading___Toc1519687_1280447820">
            <w:r>
              <w:rPr>
                <w:webHidden/>
                <w:rStyle w:val="IndexLink"/>
                <w:rtl w:val="true"/>
              </w:rPr>
              <w:t>غنى الواثق فشرب و خلع عليه</w:t>
            </w:r>
            <w:r>
              <w:rPr>
                <w:rStyle w:val="IndexLink"/>
                <w:rtl w:val="true"/>
              </w:rPr>
              <w:t>:</w:t>
              <w:tab/>
            </w:r>
            <w:r>
              <w:rPr>
                <w:rStyle w:val="IndexLink"/>
              </w:rPr>
              <w:t>339</w:t>
            </w:r>
          </w:hyperlink>
        </w:p>
        <w:p>
          <w:pPr>
            <w:pStyle w:val="Contents4"/>
            <w:tabs>
              <w:tab w:val="clear" w:pos="8176"/>
              <w:tab w:val="right" w:pos="9026" w:leader="dot"/>
            </w:tabs>
            <w:rPr/>
          </w:pPr>
          <w:hyperlink w:anchor="__RefHeading___Toc1519689_1280447820">
            <w:r>
              <w:rPr>
                <w:webHidden/>
                <w:rStyle w:val="IndexLink"/>
                <w:rtl w:val="true"/>
              </w:rPr>
              <w:t>خرج مع الواثق إلى الصالحية فحنّ إلى بغداد و أنشده شعرا فأجازه و صرفه</w:t>
            </w:r>
            <w:r>
              <w:rPr>
                <w:rStyle w:val="IndexLink"/>
                <w:rtl w:val="true"/>
              </w:rPr>
              <w:t>:</w:t>
              <w:tab/>
            </w:r>
            <w:r>
              <w:rPr>
                <w:rStyle w:val="IndexLink"/>
              </w:rPr>
              <w:t>341</w:t>
            </w:r>
          </w:hyperlink>
        </w:p>
        <w:p>
          <w:pPr>
            <w:pStyle w:val="Contents5"/>
            <w:tabs>
              <w:tab w:val="clear" w:pos="7892"/>
              <w:tab w:val="right" w:pos="9026" w:leader="dot"/>
            </w:tabs>
            <w:rPr/>
          </w:pPr>
          <w:hyperlink w:anchor="__RefHeading___Toc1519691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519693_1280447820">
            <w:r>
              <w:rPr>
                <w:webHidden/>
                <w:rStyle w:val="IndexLink"/>
                <w:rtl w:val="true"/>
              </w:rPr>
              <w:t>صوت</w:t>
            </w:r>
            <w:r>
              <w:rPr>
                <w:rStyle w:val="IndexLink"/>
                <w:rtl w:val="true"/>
              </w:rPr>
              <w:tab/>
            </w:r>
            <w:r>
              <w:rPr>
                <w:rStyle w:val="IndexLink"/>
              </w:rPr>
              <w:t>341</w:t>
            </w:r>
          </w:hyperlink>
        </w:p>
        <w:p>
          <w:pPr>
            <w:pStyle w:val="Contents4"/>
            <w:tabs>
              <w:tab w:val="clear" w:pos="8176"/>
              <w:tab w:val="right" w:pos="9026" w:leader="dot"/>
            </w:tabs>
            <w:rPr/>
          </w:pPr>
          <w:hyperlink w:anchor="__RefHeading___Toc1519695_1280447820">
            <w:r>
              <w:rPr>
                <w:webHidden/>
                <w:rStyle w:val="IndexLink"/>
                <w:rtl w:val="true"/>
              </w:rPr>
              <w:t>صنع الواثق لحنا و أمره أن يغني فيه فصنع هو لحنا أحسن منه</w:t>
            </w:r>
            <w:r>
              <w:rPr>
                <w:rStyle w:val="IndexLink"/>
                <w:rtl w:val="true"/>
              </w:rPr>
              <w:t>:</w:t>
              <w:tab/>
            </w:r>
            <w:r>
              <w:rPr>
                <w:rStyle w:val="IndexLink"/>
              </w:rPr>
              <w:t>342</w:t>
            </w:r>
          </w:hyperlink>
        </w:p>
        <w:p>
          <w:pPr>
            <w:pStyle w:val="Contents4"/>
            <w:tabs>
              <w:tab w:val="clear" w:pos="8176"/>
              <w:tab w:val="right" w:pos="9026" w:leader="dot"/>
            </w:tabs>
            <w:rPr/>
          </w:pPr>
          <w:hyperlink w:anchor="__RefHeading___Toc1519697_1280447820">
            <w:r>
              <w:rPr>
                <w:webHidden/>
                <w:rStyle w:val="IndexLink"/>
                <w:rtl w:val="true"/>
              </w:rPr>
              <w:t>نسبة هذين الصوتين</w:t>
            </w:r>
            <w:r>
              <w:rPr>
                <w:rStyle w:val="IndexLink"/>
                <w:rtl w:val="true"/>
              </w:rPr>
              <w:tab/>
            </w:r>
            <w:r>
              <w:rPr>
                <w:rStyle w:val="IndexLink"/>
              </w:rPr>
              <w:t>343</w:t>
            </w:r>
          </w:hyperlink>
        </w:p>
        <w:p>
          <w:pPr>
            <w:pStyle w:val="Contents5"/>
            <w:tabs>
              <w:tab w:val="clear" w:pos="7892"/>
              <w:tab w:val="right" w:pos="9026" w:leader="dot"/>
            </w:tabs>
            <w:rPr/>
          </w:pPr>
          <w:hyperlink w:anchor="__RefHeading___Toc1519699_1280447820">
            <w:r>
              <w:rPr>
                <w:webHidden/>
                <w:rStyle w:val="IndexLink"/>
                <w:rtl w:val="true"/>
              </w:rPr>
              <w:t>صوت</w:t>
            </w:r>
            <w:r>
              <w:rPr>
                <w:rStyle w:val="IndexLink"/>
                <w:rtl w:val="true"/>
              </w:rPr>
              <w:tab/>
            </w:r>
            <w:r>
              <w:rPr>
                <w:rStyle w:val="IndexLink"/>
              </w:rPr>
              <w:t>343</w:t>
            </w:r>
          </w:hyperlink>
        </w:p>
        <w:p>
          <w:pPr>
            <w:pStyle w:val="Contents5"/>
            <w:tabs>
              <w:tab w:val="clear" w:pos="7892"/>
              <w:tab w:val="right" w:pos="9026" w:leader="dot"/>
            </w:tabs>
            <w:rPr/>
          </w:pPr>
          <w:hyperlink w:anchor="__RefHeading___Toc1519701_1280447820">
            <w:r>
              <w:rPr>
                <w:webHidden/>
                <w:rStyle w:val="IndexLink"/>
                <w:rtl w:val="true"/>
              </w:rPr>
              <w:t>صوت</w:t>
            </w:r>
            <w:r>
              <w:rPr>
                <w:rStyle w:val="IndexLink"/>
                <w:rtl w:val="true"/>
              </w:rPr>
              <w:tab/>
            </w:r>
            <w:r>
              <w:rPr>
                <w:rStyle w:val="IndexLink"/>
              </w:rPr>
              <w:t>343</w:t>
            </w:r>
          </w:hyperlink>
        </w:p>
        <w:p>
          <w:pPr>
            <w:pStyle w:val="Contents4"/>
            <w:tabs>
              <w:tab w:val="clear" w:pos="8176"/>
              <w:tab w:val="right" w:pos="9026" w:leader="dot"/>
            </w:tabs>
            <w:rPr/>
          </w:pPr>
          <w:hyperlink w:anchor="__RefHeading___Toc1519703_1280447820">
            <w:r>
              <w:rPr>
                <w:webHidden/>
                <w:rStyle w:val="IndexLink"/>
                <w:rtl w:val="true"/>
              </w:rPr>
              <w:t>كاده مخارق عند الواثق فغضب عليه و لما عرف الحق من أمره رضي عنه</w:t>
            </w:r>
            <w:r>
              <w:rPr>
                <w:rStyle w:val="IndexLink"/>
                <w:rtl w:val="true"/>
              </w:rPr>
              <w:t>:</w:t>
              <w:tab/>
            </w:r>
            <w:r>
              <w:rPr>
                <w:rStyle w:val="IndexLink"/>
              </w:rPr>
              <w:t>344</w:t>
            </w:r>
          </w:hyperlink>
        </w:p>
        <w:p>
          <w:pPr>
            <w:pStyle w:val="Contents4"/>
            <w:tabs>
              <w:tab w:val="clear" w:pos="8176"/>
              <w:tab w:val="right" w:pos="9026" w:leader="dot"/>
            </w:tabs>
            <w:rPr/>
          </w:pPr>
          <w:hyperlink w:anchor="__RefHeading___Toc1519705_1280447820">
            <w:r>
              <w:rPr>
                <w:webHidden/>
                <w:rStyle w:val="IndexLink"/>
                <w:rtl w:val="true"/>
              </w:rPr>
              <w:t>قصة له مع الواثق بشأن الغناء و الألحان</w:t>
            </w:r>
            <w:r>
              <w:rPr>
                <w:rStyle w:val="IndexLink"/>
                <w:rtl w:val="true"/>
              </w:rPr>
              <w:t>:</w:t>
              <w:tab/>
            </w:r>
            <w:r>
              <w:rPr>
                <w:rStyle w:val="IndexLink"/>
              </w:rPr>
              <w:t>346</w:t>
            </w:r>
          </w:hyperlink>
        </w:p>
        <w:p>
          <w:pPr>
            <w:pStyle w:val="Contents4"/>
            <w:tabs>
              <w:tab w:val="clear" w:pos="8176"/>
              <w:tab w:val="right" w:pos="9026" w:leader="dot"/>
            </w:tabs>
            <w:rPr/>
          </w:pPr>
          <w:hyperlink w:anchor="__RefHeading___Toc1519707_1280447820">
            <w:r>
              <w:rPr>
                <w:webHidden/>
                <w:rStyle w:val="IndexLink"/>
                <w:rtl w:val="true"/>
              </w:rPr>
              <w:t>نسبة هذا الصوت</w:t>
            </w:r>
            <w:r>
              <w:rPr>
                <w:rStyle w:val="IndexLink"/>
                <w:rtl w:val="true"/>
              </w:rPr>
              <w:tab/>
            </w:r>
            <w:r>
              <w:rPr>
                <w:rStyle w:val="IndexLink"/>
              </w:rPr>
              <w:t>348</w:t>
            </w:r>
          </w:hyperlink>
        </w:p>
        <w:p>
          <w:pPr>
            <w:pStyle w:val="Contents5"/>
            <w:tabs>
              <w:tab w:val="clear" w:pos="7892"/>
              <w:tab w:val="right" w:pos="9026" w:leader="dot"/>
            </w:tabs>
            <w:rPr/>
          </w:pPr>
          <w:hyperlink w:anchor="__RefHeading___Toc1519709_1280447820">
            <w:r>
              <w:rPr>
                <w:webHidden/>
                <w:rStyle w:val="IndexLink"/>
                <w:rtl w:val="true"/>
              </w:rPr>
              <w:t>صوت</w:t>
            </w:r>
            <w:r>
              <w:rPr>
                <w:rStyle w:val="IndexLink"/>
                <w:rtl w:val="true"/>
              </w:rPr>
              <w:tab/>
            </w:r>
            <w:r>
              <w:rPr>
                <w:rStyle w:val="IndexLink"/>
              </w:rPr>
              <w:t>348</w:t>
            </w:r>
          </w:hyperlink>
        </w:p>
        <w:p>
          <w:pPr>
            <w:pStyle w:val="Contents4"/>
            <w:tabs>
              <w:tab w:val="clear" w:pos="8176"/>
              <w:tab w:val="right" w:pos="9026" w:leader="dot"/>
            </w:tabs>
            <w:rPr/>
          </w:pPr>
          <w:hyperlink w:anchor="__RefHeading___Toc1519711_1280447820">
            <w:r>
              <w:rPr>
                <w:webHidden/>
                <w:rStyle w:val="IndexLink"/>
                <w:rtl w:val="true"/>
              </w:rPr>
              <w:t>تأسى ابن عياش بشعر ذي الرمة في البكاء عند المصائب</w:t>
            </w:r>
            <w:r>
              <w:rPr>
                <w:rStyle w:val="IndexLink"/>
                <w:rtl w:val="true"/>
              </w:rPr>
              <w:t>:</w:t>
              <w:tab/>
            </w:r>
            <w:r>
              <w:rPr>
                <w:rStyle w:val="IndexLink"/>
              </w:rPr>
              <w:t>348</w:t>
            </w:r>
          </w:hyperlink>
        </w:p>
        <w:p>
          <w:pPr>
            <w:pStyle w:val="Contents4"/>
            <w:tabs>
              <w:tab w:val="clear" w:pos="8176"/>
              <w:tab w:val="right" w:pos="9026" w:leader="dot"/>
            </w:tabs>
            <w:rPr/>
          </w:pPr>
          <w:hyperlink w:anchor="__RefHeading___Toc1519713_1280447820">
            <w:r>
              <w:rPr>
                <w:webHidden/>
                <w:rStyle w:val="IndexLink"/>
                <w:rtl w:val="true"/>
              </w:rPr>
              <w:t>سئل أيهما أجود لحنك أم لحن الواثق فأجاب</w:t>
            </w:r>
            <w:r>
              <w:rPr>
                <w:rStyle w:val="IndexLink"/>
                <w:rtl w:val="true"/>
              </w:rPr>
              <w:t>:</w:t>
              <w:tab/>
            </w:r>
            <w:r>
              <w:rPr>
                <w:rStyle w:val="IndexLink"/>
              </w:rPr>
              <w:t>348</w:t>
            </w:r>
          </w:hyperlink>
        </w:p>
        <w:p>
          <w:pPr>
            <w:pStyle w:val="Contents4"/>
            <w:tabs>
              <w:tab w:val="clear" w:pos="8176"/>
              <w:tab w:val="right" w:pos="9026" w:leader="dot"/>
            </w:tabs>
            <w:rPr/>
          </w:pPr>
          <w:hyperlink w:anchor="__RefHeading___Toc1519715_1280447820">
            <w:r>
              <w:rPr>
                <w:webHidden/>
                <w:rStyle w:val="IndexLink"/>
                <w:rtl w:val="true"/>
              </w:rPr>
              <w:t>فضل ابن المعتز لحنا للواثق على لحنه</w:t>
            </w:r>
            <w:r>
              <w:rPr>
                <w:rStyle w:val="IndexLink"/>
                <w:rtl w:val="true"/>
              </w:rPr>
              <w:t>:</w:t>
              <w:tab/>
            </w:r>
            <w:r>
              <w:rPr>
                <w:rStyle w:val="IndexLink"/>
              </w:rPr>
              <w:t>349</w:t>
            </w:r>
          </w:hyperlink>
        </w:p>
        <w:p>
          <w:pPr>
            <w:pStyle w:val="Contents4"/>
            <w:tabs>
              <w:tab w:val="clear" w:pos="8176"/>
              <w:tab w:val="right" w:pos="9026" w:leader="dot"/>
            </w:tabs>
            <w:rPr/>
          </w:pPr>
          <w:hyperlink w:anchor="__RefHeading___Toc1519717_1280447820">
            <w:r>
              <w:rPr>
                <w:webHidden/>
                <w:rStyle w:val="IndexLink"/>
                <w:rtl w:val="true"/>
              </w:rPr>
              <w:t>كان الواثق يعرض عليه صنعته فيصلح فيها</w:t>
            </w:r>
            <w:r>
              <w:rPr>
                <w:rStyle w:val="IndexLink"/>
                <w:rtl w:val="true"/>
              </w:rPr>
              <w:t>:</w:t>
              <w:tab/>
            </w:r>
            <w:r>
              <w:rPr>
                <w:rStyle w:val="IndexLink"/>
              </w:rPr>
              <w:t>349</w:t>
            </w:r>
          </w:hyperlink>
        </w:p>
        <w:p>
          <w:pPr>
            <w:pStyle w:val="Contents4"/>
            <w:tabs>
              <w:tab w:val="clear" w:pos="8176"/>
              <w:tab w:val="right" w:pos="9026" w:leader="dot"/>
            </w:tabs>
            <w:rPr/>
          </w:pPr>
          <w:hyperlink w:anchor="__RefHeading___Toc1519719_1280447820">
            <w:r>
              <w:rPr>
                <w:webHidden/>
                <w:rStyle w:val="IndexLink"/>
                <w:rtl w:val="true"/>
              </w:rPr>
              <w:t>آخر صوت صنعه</w:t>
            </w:r>
            <w:r>
              <w:rPr>
                <w:rStyle w:val="IndexLink"/>
                <w:rtl w:val="true"/>
              </w:rPr>
              <w:t>:</w:t>
              <w:tab/>
            </w:r>
            <w:r>
              <w:rPr>
                <w:rStyle w:val="IndexLink"/>
              </w:rPr>
              <w:t>349</w:t>
            </w:r>
          </w:hyperlink>
        </w:p>
        <w:p>
          <w:pPr>
            <w:pStyle w:val="Contents4"/>
            <w:tabs>
              <w:tab w:val="clear" w:pos="8176"/>
              <w:tab w:val="right" w:pos="9026" w:leader="dot"/>
            </w:tabs>
            <w:rPr/>
          </w:pPr>
          <w:hyperlink w:anchor="__RefHeading___Toc1519721_1280447820">
            <w:r>
              <w:rPr>
                <w:webHidden/>
                <w:rStyle w:val="IndexLink"/>
                <w:rtl w:val="true"/>
              </w:rPr>
              <w:t>غنى للمعتصم بشعر أبي القنافذ فأجازهما</w:t>
            </w:r>
            <w:r>
              <w:rPr>
                <w:rStyle w:val="IndexLink"/>
                <w:rtl w:val="true"/>
              </w:rPr>
              <w:t>:</w:t>
              <w:tab/>
            </w:r>
            <w:r>
              <w:rPr>
                <w:rStyle w:val="IndexLink"/>
              </w:rPr>
              <w:t>349</w:t>
            </w:r>
          </w:hyperlink>
        </w:p>
        <w:p>
          <w:pPr>
            <w:pStyle w:val="Contents4"/>
            <w:tabs>
              <w:tab w:val="clear" w:pos="8176"/>
              <w:tab w:val="right" w:pos="9026" w:leader="dot"/>
            </w:tabs>
            <w:rPr/>
          </w:pPr>
          <w:hyperlink w:anchor="__RefHeading___Toc1519723_1280447820">
            <w:r>
              <w:rPr>
                <w:webHidden/>
                <w:rStyle w:val="IndexLink"/>
                <w:rtl w:val="true"/>
              </w:rPr>
              <w:t>طلب من علي بن هشام نبيذا فأرسله إليه</w:t>
            </w:r>
            <w:r>
              <w:rPr>
                <w:rStyle w:val="IndexLink"/>
                <w:rtl w:val="true"/>
              </w:rPr>
              <w:t>:</w:t>
              <w:tab/>
            </w:r>
            <w:r>
              <w:rPr>
                <w:rStyle w:val="IndexLink"/>
              </w:rPr>
              <w:t>350</w:t>
            </w:r>
          </w:hyperlink>
        </w:p>
        <w:p>
          <w:pPr>
            <w:pStyle w:val="Contents4"/>
            <w:tabs>
              <w:tab w:val="clear" w:pos="8176"/>
              <w:tab w:val="right" w:pos="9026" w:leader="dot"/>
            </w:tabs>
            <w:rPr/>
          </w:pPr>
          <w:hyperlink w:anchor="__RefHeading___Toc1519725_1280447820">
            <w:r>
              <w:rPr>
                <w:webHidden/>
                <w:rStyle w:val="IndexLink"/>
                <w:rtl w:val="true"/>
              </w:rPr>
              <w:t>تخلف عن عبد اللّه بن طاهر فكلف لميس أن تسرق لحنا له و تذيعه</w:t>
            </w:r>
            <w:r>
              <w:rPr>
                <w:rStyle w:val="IndexLink"/>
                <w:rtl w:val="true"/>
              </w:rPr>
              <w:t>:</w:t>
              <w:tab/>
            </w:r>
            <w:r>
              <w:rPr>
                <w:rStyle w:val="IndexLink"/>
              </w:rPr>
              <w:t>350</w:t>
            </w:r>
          </w:hyperlink>
        </w:p>
        <w:p>
          <w:pPr>
            <w:pStyle w:val="Contents4"/>
            <w:tabs>
              <w:tab w:val="clear" w:pos="8176"/>
              <w:tab w:val="right" w:pos="9026" w:leader="dot"/>
            </w:tabs>
            <w:rPr/>
          </w:pPr>
          <w:hyperlink w:anchor="__RefHeading___Toc1519727_1280447820">
            <w:r>
              <w:rPr>
                <w:webHidden/>
                <w:rStyle w:val="IndexLink"/>
                <w:rtl w:val="true"/>
              </w:rPr>
              <w:t>غنى محمدا الأمين في شعر له فيه فأجازه</w:t>
            </w:r>
            <w:r>
              <w:rPr>
                <w:rStyle w:val="IndexLink"/>
                <w:rtl w:val="true"/>
              </w:rPr>
              <w:t>:</w:t>
              <w:tab/>
            </w:r>
            <w:r>
              <w:rPr>
                <w:rStyle w:val="IndexLink"/>
              </w:rPr>
              <w:t>352</w:t>
            </w:r>
          </w:hyperlink>
        </w:p>
        <w:p>
          <w:pPr>
            <w:pStyle w:val="Contents5"/>
            <w:tabs>
              <w:tab w:val="clear" w:pos="7892"/>
              <w:tab w:val="right" w:pos="9026" w:leader="dot"/>
            </w:tabs>
            <w:rPr/>
          </w:pPr>
          <w:hyperlink w:anchor="__RefHeading___Toc1519729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519731_1280447820">
            <w:r>
              <w:rPr>
                <w:webHidden/>
                <w:rStyle w:val="IndexLink"/>
                <w:rtl w:val="true"/>
              </w:rPr>
              <w:t>صوت</w:t>
            </w:r>
            <w:r>
              <w:rPr>
                <w:rStyle w:val="IndexLink"/>
                <w:rtl w:val="true"/>
              </w:rPr>
              <w:tab/>
            </w:r>
            <w:r>
              <w:rPr>
                <w:rStyle w:val="IndexLink"/>
              </w:rPr>
              <w:t>352</w:t>
            </w:r>
          </w:hyperlink>
        </w:p>
        <w:p>
          <w:pPr>
            <w:pStyle w:val="Contents4"/>
            <w:tabs>
              <w:tab w:val="clear" w:pos="8176"/>
              <w:tab w:val="right" w:pos="9026" w:leader="dot"/>
            </w:tabs>
            <w:rPr/>
          </w:pPr>
          <w:hyperlink w:anchor="__RefHeading___Toc1519733_1280447820">
            <w:r>
              <w:rPr>
                <w:webHidden/>
                <w:rStyle w:val="IndexLink"/>
                <w:rtl w:val="true"/>
              </w:rPr>
              <w:t>سأله الواثق، و هو يغنيه شعرا، عن أحسن ما فيه أعجب بجوابه و أجازه</w:t>
            </w:r>
            <w:r>
              <w:rPr>
                <w:rStyle w:val="IndexLink"/>
                <w:rtl w:val="true"/>
              </w:rPr>
              <w:t>:</w:t>
              <w:tab/>
            </w:r>
            <w:r>
              <w:rPr>
                <w:rStyle w:val="IndexLink"/>
              </w:rPr>
              <w:t>352</w:t>
            </w:r>
          </w:hyperlink>
        </w:p>
        <w:p>
          <w:pPr>
            <w:pStyle w:val="Contents5"/>
            <w:tabs>
              <w:tab w:val="clear" w:pos="7892"/>
              <w:tab w:val="right" w:pos="9026" w:leader="dot"/>
            </w:tabs>
            <w:rPr/>
          </w:pPr>
          <w:hyperlink w:anchor="__RefHeading___Toc1519735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519737_1280447820">
            <w:r>
              <w:rPr>
                <w:webHidden/>
                <w:rStyle w:val="IndexLink"/>
                <w:rtl w:val="true"/>
              </w:rPr>
              <w:t>صوت</w:t>
            </w:r>
            <w:r>
              <w:rPr>
                <w:rStyle w:val="IndexLink"/>
                <w:rtl w:val="true"/>
              </w:rPr>
              <w:tab/>
            </w:r>
            <w:r>
              <w:rPr>
                <w:rStyle w:val="IndexLink"/>
              </w:rPr>
              <w:t>352</w:t>
            </w:r>
          </w:hyperlink>
        </w:p>
        <w:p>
          <w:pPr>
            <w:pStyle w:val="Contents4"/>
            <w:tabs>
              <w:tab w:val="clear" w:pos="8176"/>
              <w:tab w:val="right" w:pos="9026" w:leader="dot"/>
            </w:tabs>
            <w:rPr/>
          </w:pPr>
          <w:hyperlink w:anchor="__RefHeading___Toc1519739_1280447820">
            <w:r>
              <w:rPr>
                <w:webHidden/>
                <w:rStyle w:val="IndexLink"/>
                <w:rtl w:val="true"/>
              </w:rPr>
              <w:t>أمر ابن المدبر مغنيا أن يزيد بيتا على لحن له</w:t>
            </w:r>
            <w:r>
              <w:rPr>
                <w:rStyle w:val="IndexLink"/>
                <w:rtl w:val="true"/>
              </w:rPr>
              <w:t>:</w:t>
              <w:tab/>
            </w:r>
            <w:r>
              <w:rPr>
                <w:rStyle w:val="IndexLink"/>
              </w:rPr>
              <w:t>353</w:t>
            </w:r>
          </w:hyperlink>
        </w:p>
        <w:p>
          <w:pPr>
            <w:pStyle w:val="Contents5"/>
            <w:tabs>
              <w:tab w:val="clear" w:pos="7892"/>
              <w:tab w:val="right" w:pos="9026" w:leader="dot"/>
            </w:tabs>
            <w:rPr/>
          </w:pPr>
          <w:hyperlink w:anchor="__RefHeading___Toc1519741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519743_1280447820">
            <w:r>
              <w:rPr>
                <w:webHidden/>
                <w:rStyle w:val="IndexLink"/>
                <w:rtl w:val="true"/>
              </w:rPr>
              <w:t>صوت</w:t>
            </w:r>
            <w:r>
              <w:rPr>
                <w:rStyle w:val="IndexLink"/>
                <w:rtl w:val="true"/>
              </w:rPr>
              <w:tab/>
            </w:r>
            <w:r>
              <w:rPr>
                <w:rStyle w:val="IndexLink"/>
              </w:rPr>
              <w:t>353</w:t>
            </w:r>
          </w:hyperlink>
        </w:p>
        <w:p>
          <w:pPr>
            <w:pStyle w:val="Contents4"/>
            <w:tabs>
              <w:tab w:val="clear" w:pos="8176"/>
              <w:tab w:val="right" w:pos="9026" w:leader="dot"/>
            </w:tabs>
            <w:rPr/>
          </w:pPr>
          <w:hyperlink w:anchor="__RefHeading___Toc1519745_1280447820">
            <w:r>
              <w:rPr>
                <w:webHidden/>
                <w:rStyle w:val="IndexLink"/>
                <w:rtl w:val="true"/>
              </w:rPr>
              <w:t>أنشد مروان بن أبي حفصة شعرا له فأدهشه</w:t>
            </w:r>
            <w:r>
              <w:rPr>
                <w:rStyle w:val="IndexLink"/>
                <w:rtl w:val="true"/>
              </w:rPr>
              <w:t>:</w:t>
              <w:tab/>
            </w:r>
            <w:r>
              <w:rPr>
                <w:rStyle w:val="IndexLink"/>
              </w:rPr>
              <w:t>353</w:t>
            </w:r>
          </w:hyperlink>
        </w:p>
        <w:p>
          <w:pPr>
            <w:pStyle w:val="Contents4"/>
            <w:tabs>
              <w:tab w:val="clear" w:pos="8176"/>
              <w:tab w:val="right" w:pos="9026" w:leader="dot"/>
            </w:tabs>
            <w:rPr/>
          </w:pPr>
          <w:hyperlink w:anchor="__RefHeading___Toc1519747_1280447820">
            <w:r>
              <w:rPr>
                <w:webHidden/>
                <w:rStyle w:val="IndexLink"/>
                <w:rtl w:val="true"/>
              </w:rPr>
              <w:t>طرب لشعر أعرابي و سكر حتى انصرف محمولا</w:t>
            </w:r>
            <w:r>
              <w:rPr>
                <w:rStyle w:val="IndexLink"/>
                <w:rtl w:val="true"/>
              </w:rPr>
              <w:t>:</w:t>
              <w:tab/>
            </w:r>
            <w:r>
              <w:rPr>
                <w:rStyle w:val="IndexLink"/>
              </w:rPr>
              <w:t>353</w:t>
            </w:r>
          </w:hyperlink>
        </w:p>
        <w:p>
          <w:pPr>
            <w:pStyle w:val="Contents5"/>
            <w:tabs>
              <w:tab w:val="clear" w:pos="7892"/>
              <w:tab w:val="right" w:pos="9026" w:leader="dot"/>
            </w:tabs>
            <w:rPr/>
          </w:pPr>
          <w:hyperlink w:anchor="__RefHeading___Toc1519749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519751_1280447820">
            <w:r>
              <w:rPr>
                <w:webHidden/>
                <w:rStyle w:val="IndexLink"/>
                <w:rtl w:val="true"/>
              </w:rPr>
              <w:t>صوت</w:t>
            </w:r>
            <w:r>
              <w:rPr>
                <w:rStyle w:val="IndexLink"/>
                <w:rtl w:val="true"/>
              </w:rPr>
              <w:tab/>
            </w:r>
            <w:r>
              <w:rPr>
                <w:rStyle w:val="IndexLink"/>
              </w:rPr>
              <w:t>354</w:t>
            </w:r>
          </w:hyperlink>
        </w:p>
        <w:p>
          <w:pPr>
            <w:pStyle w:val="Contents4"/>
            <w:tabs>
              <w:tab w:val="clear" w:pos="8176"/>
              <w:tab w:val="right" w:pos="9026" w:leader="dot"/>
            </w:tabs>
            <w:rPr/>
          </w:pPr>
          <w:hyperlink w:anchor="__RefHeading___Toc1519753_1280447820">
            <w:r>
              <w:rPr>
                <w:webHidden/>
                <w:rStyle w:val="IndexLink"/>
                <w:rtl w:val="true"/>
              </w:rPr>
              <w:t>قصته مع الفضل بن الربيع بشأن البساط</w:t>
            </w:r>
            <w:r>
              <w:rPr>
                <w:rStyle w:val="IndexLink"/>
                <w:rtl w:val="true"/>
              </w:rPr>
              <w:t>:</w:t>
              <w:tab/>
            </w:r>
            <w:r>
              <w:rPr>
                <w:rStyle w:val="IndexLink"/>
              </w:rPr>
              <w:t>354</w:t>
            </w:r>
          </w:hyperlink>
        </w:p>
        <w:p>
          <w:pPr>
            <w:pStyle w:val="Contents4"/>
            <w:tabs>
              <w:tab w:val="clear" w:pos="8176"/>
              <w:tab w:val="right" w:pos="9026" w:leader="dot"/>
            </w:tabs>
            <w:rPr/>
          </w:pPr>
          <w:hyperlink w:anchor="__RefHeading___Toc1519755_1280447820">
            <w:r>
              <w:rPr>
                <w:webHidden/>
                <w:rStyle w:val="IndexLink"/>
                <w:rtl w:val="true"/>
              </w:rPr>
              <w:t>رآه ابن بانة يناظر إبراهيم بن المهدي فلم يفهم ما يقولان</w:t>
            </w:r>
            <w:r>
              <w:rPr>
                <w:rStyle w:val="IndexLink"/>
                <w:rtl w:val="true"/>
              </w:rPr>
              <w:t>:</w:t>
              <w:tab/>
            </w:r>
            <w:r>
              <w:rPr>
                <w:rStyle w:val="IndexLink"/>
              </w:rPr>
              <w:t>354</w:t>
            </w:r>
          </w:hyperlink>
        </w:p>
        <w:p>
          <w:pPr>
            <w:pStyle w:val="Contents4"/>
            <w:tabs>
              <w:tab w:val="clear" w:pos="8176"/>
              <w:tab w:val="right" w:pos="9026" w:leader="dot"/>
            </w:tabs>
            <w:rPr/>
          </w:pPr>
          <w:hyperlink w:anchor="__RefHeading___Toc1519757_1280447820">
            <w:r>
              <w:rPr>
                <w:webHidden/>
                <w:rStyle w:val="IndexLink"/>
                <w:rtl w:val="true"/>
              </w:rPr>
              <w:t>شعره في الواثق</w:t>
            </w:r>
            <w:r>
              <w:rPr>
                <w:rStyle w:val="IndexLink"/>
                <w:rtl w:val="true"/>
              </w:rPr>
              <w:t>:</w:t>
              <w:tab/>
            </w:r>
            <w:r>
              <w:rPr>
                <w:rStyle w:val="IndexLink"/>
              </w:rPr>
              <w:t>354</w:t>
            </w:r>
          </w:hyperlink>
        </w:p>
        <w:p>
          <w:pPr>
            <w:pStyle w:val="Contents5"/>
            <w:tabs>
              <w:tab w:val="clear" w:pos="7892"/>
              <w:tab w:val="right" w:pos="9026" w:leader="dot"/>
            </w:tabs>
            <w:rPr/>
          </w:pPr>
          <w:hyperlink w:anchor="__RefHeading___Toc1519759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519761_1280447820">
            <w:r>
              <w:rPr>
                <w:webHidden/>
                <w:rStyle w:val="IndexLink"/>
                <w:rtl w:val="true"/>
              </w:rPr>
              <w:t>صوت</w:t>
            </w:r>
            <w:r>
              <w:rPr>
                <w:rStyle w:val="IndexLink"/>
                <w:rtl w:val="true"/>
              </w:rPr>
              <w:tab/>
            </w:r>
            <w:r>
              <w:rPr>
                <w:rStyle w:val="IndexLink"/>
              </w:rPr>
              <w:t>356</w:t>
            </w:r>
          </w:hyperlink>
        </w:p>
        <w:p>
          <w:pPr>
            <w:pStyle w:val="Contents4"/>
            <w:tabs>
              <w:tab w:val="clear" w:pos="8176"/>
              <w:tab w:val="right" w:pos="9026" w:leader="dot"/>
            </w:tabs>
            <w:rPr/>
          </w:pPr>
          <w:hyperlink w:anchor="__RefHeading___Toc1519763_1280447820">
            <w:r>
              <w:rPr>
                <w:webHidden/>
                <w:rStyle w:val="IndexLink"/>
                <w:rtl w:val="true"/>
              </w:rPr>
              <w:t>كتب إليه ابن المهدي يأسف لفقدان من يحكم بينهما</w:t>
            </w:r>
            <w:r>
              <w:rPr>
                <w:rStyle w:val="IndexLink"/>
                <w:rtl w:val="true"/>
              </w:rPr>
              <w:t>:</w:t>
              <w:tab/>
            </w:r>
            <w:r>
              <w:rPr>
                <w:rStyle w:val="IndexLink"/>
              </w:rPr>
              <w:t>356</w:t>
            </w:r>
          </w:hyperlink>
        </w:p>
        <w:p>
          <w:pPr>
            <w:pStyle w:val="Contents4"/>
            <w:tabs>
              <w:tab w:val="clear" w:pos="8176"/>
              <w:tab w:val="right" w:pos="9026" w:leader="dot"/>
            </w:tabs>
            <w:rPr/>
          </w:pPr>
          <w:hyperlink w:anchor="__RefHeading___Toc1519765_1280447820">
            <w:r>
              <w:rPr>
                <w:webHidden/>
                <w:rStyle w:val="IndexLink"/>
                <w:rtl w:val="true"/>
              </w:rPr>
              <w:t>قصة ذهابه إلى تل عزاز حين خرج مع الرشيد</w:t>
            </w:r>
            <w:r>
              <w:rPr>
                <w:rStyle w:val="IndexLink"/>
                <w:rtl w:val="true"/>
              </w:rPr>
              <w:t>:</w:t>
              <w:tab/>
            </w:r>
            <w:r>
              <w:rPr>
                <w:rStyle w:val="IndexLink"/>
              </w:rPr>
              <w:t>356</w:t>
            </w:r>
          </w:hyperlink>
        </w:p>
        <w:p>
          <w:pPr>
            <w:pStyle w:val="Contents5"/>
            <w:tabs>
              <w:tab w:val="clear" w:pos="7892"/>
              <w:tab w:val="right" w:pos="9026" w:leader="dot"/>
            </w:tabs>
            <w:rPr/>
          </w:pPr>
          <w:hyperlink w:anchor="__RefHeading___Toc1519767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519769_1280447820">
            <w:r>
              <w:rPr>
                <w:webHidden/>
                <w:rStyle w:val="IndexLink"/>
                <w:rtl w:val="true"/>
              </w:rPr>
              <w:t>صوت</w:t>
            </w:r>
            <w:r>
              <w:rPr>
                <w:rStyle w:val="IndexLink"/>
                <w:rtl w:val="true"/>
              </w:rPr>
              <w:tab/>
            </w:r>
            <w:r>
              <w:rPr>
                <w:rStyle w:val="IndexLink"/>
              </w:rPr>
              <w:t>358</w:t>
            </w:r>
          </w:hyperlink>
        </w:p>
        <w:p>
          <w:pPr>
            <w:pStyle w:val="Contents4"/>
            <w:tabs>
              <w:tab w:val="clear" w:pos="8176"/>
              <w:tab w:val="right" w:pos="9026" w:leader="dot"/>
            </w:tabs>
            <w:rPr/>
          </w:pPr>
          <w:hyperlink w:anchor="__RefHeading___Toc1519771_1280447820">
            <w:r>
              <w:rPr>
                <w:webHidden/>
                <w:rStyle w:val="IndexLink"/>
                <w:rtl w:val="true"/>
              </w:rPr>
              <w:t>شعره إلى المأمون حين وجد عليه لما ترك الغناء</w:t>
            </w:r>
            <w:r>
              <w:rPr>
                <w:rStyle w:val="IndexLink"/>
                <w:rtl w:val="true"/>
              </w:rPr>
              <w:t>:</w:t>
              <w:tab/>
            </w:r>
            <w:r>
              <w:rPr>
                <w:rStyle w:val="IndexLink"/>
              </w:rPr>
              <w:t>358</w:t>
            </w:r>
          </w:hyperlink>
        </w:p>
        <w:p>
          <w:pPr>
            <w:pStyle w:val="Contents5"/>
            <w:tabs>
              <w:tab w:val="clear" w:pos="7892"/>
              <w:tab w:val="right" w:pos="9026" w:leader="dot"/>
            </w:tabs>
            <w:rPr/>
          </w:pPr>
          <w:hyperlink w:anchor="__RefHeading___Toc1519773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519775_1280447820">
            <w:r>
              <w:rPr>
                <w:webHidden/>
                <w:rStyle w:val="IndexLink"/>
                <w:rtl w:val="true"/>
              </w:rPr>
              <w:t>صوت</w:t>
            </w:r>
            <w:r>
              <w:rPr>
                <w:rStyle w:val="IndexLink"/>
                <w:rtl w:val="true"/>
              </w:rPr>
              <w:tab/>
            </w:r>
            <w:r>
              <w:rPr>
                <w:rStyle w:val="IndexLink"/>
              </w:rPr>
              <w:t>358</w:t>
            </w:r>
          </w:hyperlink>
        </w:p>
        <w:p>
          <w:pPr>
            <w:pStyle w:val="Contents4"/>
            <w:tabs>
              <w:tab w:val="clear" w:pos="8176"/>
              <w:tab w:val="right" w:pos="9026" w:leader="dot"/>
            </w:tabs>
            <w:rPr/>
          </w:pPr>
          <w:hyperlink w:anchor="__RefHeading___Toc1519777_1280447820">
            <w:r>
              <w:rPr>
                <w:webHidden/>
                <w:rStyle w:val="IndexLink"/>
                <w:rtl w:val="true"/>
              </w:rPr>
              <w:t>تفصيل لحنين له على لحني ابن سريج و معبد</w:t>
            </w:r>
            <w:r>
              <w:rPr>
                <w:rStyle w:val="IndexLink"/>
                <w:rtl w:val="true"/>
              </w:rPr>
              <w:t>:</w:t>
              <w:tab/>
            </w:r>
            <w:r>
              <w:rPr>
                <w:rStyle w:val="IndexLink"/>
              </w:rPr>
              <w:t>359</w:t>
            </w:r>
          </w:hyperlink>
        </w:p>
        <w:p>
          <w:pPr>
            <w:pStyle w:val="Contents4"/>
            <w:tabs>
              <w:tab w:val="clear" w:pos="8176"/>
              <w:tab w:val="right" w:pos="9026" w:leader="dot"/>
            </w:tabs>
            <w:rPr/>
          </w:pPr>
          <w:hyperlink w:anchor="__RefHeading___Toc1519779_1280447820">
            <w:r>
              <w:rPr>
                <w:webHidden/>
                <w:rStyle w:val="IndexLink"/>
                <w:rtl w:val="true"/>
              </w:rPr>
              <w:t>تحليل غنائه</w:t>
            </w:r>
            <w:r>
              <w:rPr>
                <w:rStyle w:val="IndexLink"/>
                <w:rtl w:val="true"/>
              </w:rPr>
              <w:t>:</w:t>
              <w:tab/>
            </w:r>
            <w:r>
              <w:rPr>
                <w:rStyle w:val="IndexLink"/>
              </w:rPr>
              <w:t>360</w:t>
            </w:r>
          </w:hyperlink>
        </w:p>
        <w:p>
          <w:pPr>
            <w:pStyle w:val="Contents4"/>
            <w:tabs>
              <w:tab w:val="clear" w:pos="8176"/>
              <w:tab w:val="right" w:pos="9026" w:leader="dot"/>
            </w:tabs>
            <w:rPr/>
          </w:pPr>
          <w:hyperlink w:anchor="__RefHeading___Toc1519781_1280447820">
            <w:r>
              <w:rPr>
                <w:webHidden/>
                <w:rStyle w:val="IndexLink"/>
                <w:rtl w:val="true"/>
              </w:rPr>
              <w:t>تشبيهه لصوت له</w:t>
            </w:r>
            <w:r>
              <w:rPr>
                <w:rStyle w:val="IndexLink"/>
                <w:rtl w:val="true"/>
              </w:rPr>
              <w:t>:</w:t>
              <w:tab/>
            </w:r>
            <w:r>
              <w:rPr>
                <w:rStyle w:val="IndexLink"/>
              </w:rPr>
              <w:t>362</w:t>
            </w:r>
          </w:hyperlink>
        </w:p>
        <w:p>
          <w:pPr>
            <w:pStyle w:val="Contents5"/>
            <w:tabs>
              <w:tab w:val="clear" w:pos="7892"/>
              <w:tab w:val="right" w:pos="9026" w:leader="dot"/>
            </w:tabs>
            <w:rPr/>
          </w:pPr>
          <w:hyperlink w:anchor="__RefHeading___Toc1519783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519785_1280447820">
            <w:r>
              <w:rPr>
                <w:webHidden/>
                <w:rStyle w:val="IndexLink"/>
                <w:rtl w:val="true"/>
              </w:rPr>
              <w:t>صوت</w:t>
            </w:r>
            <w:r>
              <w:rPr>
                <w:rStyle w:val="IndexLink"/>
                <w:rtl w:val="true"/>
              </w:rPr>
              <w:tab/>
            </w:r>
            <w:r>
              <w:rPr>
                <w:rStyle w:val="IndexLink"/>
              </w:rPr>
              <w:t>362</w:t>
            </w:r>
          </w:hyperlink>
        </w:p>
        <w:p>
          <w:pPr>
            <w:pStyle w:val="Contents4"/>
            <w:tabs>
              <w:tab w:val="clear" w:pos="8176"/>
              <w:tab w:val="right" w:pos="9026" w:leader="dot"/>
            </w:tabs>
            <w:rPr/>
          </w:pPr>
          <w:hyperlink w:anchor="__RefHeading___Toc1519787_1280447820">
            <w:r>
              <w:rPr>
                <w:webHidden/>
                <w:rStyle w:val="IndexLink"/>
                <w:rtl w:val="true"/>
              </w:rPr>
              <w:t>قصته مع يحيى بن معاذ و الأمين</w:t>
            </w:r>
            <w:r>
              <w:rPr>
                <w:rStyle w:val="IndexLink"/>
                <w:rtl w:val="true"/>
              </w:rPr>
              <w:t>:</w:t>
              <w:tab/>
            </w:r>
            <w:r>
              <w:rPr>
                <w:rStyle w:val="IndexLink"/>
              </w:rPr>
              <w:t>362</w:t>
            </w:r>
          </w:hyperlink>
        </w:p>
        <w:p>
          <w:pPr>
            <w:pStyle w:val="Contents4"/>
            <w:tabs>
              <w:tab w:val="clear" w:pos="8176"/>
              <w:tab w:val="right" w:pos="9026" w:leader="dot"/>
            </w:tabs>
            <w:rPr/>
          </w:pPr>
          <w:hyperlink w:anchor="__RefHeading___Toc1519789_1280447820">
            <w:r>
              <w:rPr>
                <w:webHidden/>
                <w:rStyle w:val="IndexLink"/>
                <w:rtl w:val="true"/>
              </w:rPr>
              <w:t>نسبة هذا الصوت</w:t>
            </w:r>
            <w:r>
              <w:rPr>
                <w:rStyle w:val="IndexLink"/>
                <w:rtl w:val="true"/>
              </w:rPr>
              <w:tab/>
            </w:r>
            <w:r>
              <w:rPr>
                <w:rStyle w:val="IndexLink"/>
              </w:rPr>
              <w:t>362</w:t>
            </w:r>
          </w:hyperlink>
        </w:p>
        <w:p>
          <w:pPr>
            <w:pStyle w:val="Contents5"/>
            <w:tabs>
              <w:tab w:val="clear" w:pos="7892"/>
              <w:tab w:val="right" w:pos="9026" w:leader="dot"/>
            </w:tabs>
            <w:rPr/>
          </w:pPr>
          <w:hyperlink w:anchor="__RefHeading___Toc1519791_1280447820">
            <w:r>
              <w:rPr>
                <w:webHidden/>
                <w:rStyle w:val="IndexLink"/>
                <w:rtl w:val="true"/>
              </w:rPr>
              <w:t>صوت</w:t>
            </w:r>
            <w:r>
              <w:rPr>
                <w:rStyle w:val="IndexLink"/>
                <w:rtl w:val="true"/>
              </w:rPr>
              <w:tab/>
            </w:r>
            <w:r>
              <w:rPr>
                <w:rStyle w:val="IndexLink"/>
              </w:rPr>
              <w:t>362</w:t>
            </w:r>
          </w:hyperlink>
        </w:p>
        <w:p>
          <w:pPr>
            <w:pStyle w:val="Contents6"/>
            <w:tabs>
              <w:tab w:val="clear" w:pos="7609"/>
              <w:tab w:val="right" w:pos="9026" w:leader="dot"/>
            </w:tabs>
            <w:rPr/>
          </w:pPr>
          <w:hyperlink w:anchor="__RefHeading___Toc1519793_1280447820">
            <w:r>
              <w:rPr>
                <w:webHidden/>
                <w:rStyle w:val="IndexLink"/>
                <w:rtl w:val="true"/>
              </w:rPr>
              <w:t>شعر عليّ بن هشام الذي غنى فيه</w:t>
            </w:r>
            <w:r>
              <w:rPr>
                <w:rStyle w:val="IndexLink"/>
                <w:rtl w:val="true"/>
              </w:rPr>
              <w:t>:</w:t>
              <w:tab/>
            </w:r>
            <w:r>
              <w:rPr>
                <w:rStyle w:val="IndexLink"/>
              </w:rPr>
              <w:t>362</w:t>
            </w:r>
          </w:hyperlink>
        </w:p>
        <w:p>
          <w:pPr>
            <w:pStyle w:val="Contents4"/>
            <w:tabs>
              <w:tab w:val="clear" w:pos="8176"/>
              <w:tab w:val="right" w:pos="9026" w:leader="dot"/>
            </w:tabs>
            <w:rPr/>
          </w:pPr>
          <w:hyperlink w:anchor="__RefHeading___Toc1519795_1280447820">
            <w:r>
              <w:rPr>
                <w:webHidden/>
                <w:rStyle w:val="IndexLink"/>
                <w:rtl w:val="true"/>
              </w:rPr>
              <w:t>تذكر في كبره شعرا له في صباه فبكى</w:t>
            </w:r>
            <w:r>
              <w:rPr>
                <w:rStyle w:val="IndexLink"/>
                <w:rtl w:val="true"/>
              </w:rPr>
              <w:t>:</w:t>
              <w:tab/>
            </w:r>
            <w:r>
              <w:rPr>
                <w:rStyle w:val="IndexLink"/>
              </w:rPr>
              <w:t>363</w:t>
            </w:r>
          </w:hyperlink>
        </w:p>
        <w:p>
          <w:pPr>
            <w:pStyle w:val="Contents4"/>
            <w:tabs>
              <w:tab w:val="clear" w:pos="8176"/>
              <w:tab w:val="right" w:pos="9026" w:leader="dot"/>
            </w:tabs>
            <w:rPr/>
          </w:pPr>
          <w:hyperlink w:anchor="__RefHeading___Toc1519797_1280447820">
            <w:r>
              <w:rPr>
                <w:webHidden/>
                <w:rStyle w:val="IndexLink"/>
                <w:rtl w:val="true"/>
              </w:rPr>
              <w:t>حكم يحيى المكي على لحن له عند المأمون</w:t>
            </w:r>
            <w:r>
              <w:rPr>
                <w:rStyle w:val="IndexLink"/>
                <w:rtl w:val="true"/>
              </w:rPr>
              <w:t>:</w:t>
              <w:tab/>
            </w:r>
            <w:r>
              <w:rPr>
                <w:rStyle w:val="IndexLink"/>
              </w:rPr>
              <w:t>364</w:t>
            </w:r>
          </w:hyperlink>
        </w:p>
        <w:p>
          <w:pPr>
            <w:pStyle w:val="Contents4"/>
            <w:tabs>
              <w:tab w:val="clear" w:pos="8176"/>
              <w:tab w:val="right" w:pos="9026" w:leader="dot"/>
            </w:tabs>
            <w:rPr/>
          </w:pPr>
          <w:hyperlink w:anchor="__RefHeading___Toc1519799_1280447820">
            <w:r>
              <w:rPr>
                <w:webHidden/>
                <w:rStyle w:val="IndexLink"/>
                <w:rtl w:val="true"/>
              </w:rPr>
              <w:t>ضعف بصره و السبب في ذلك</w:t>
            </w:r>
            <w:r>
              <w:rPr>
                <w:rStyle w:val="IndexLink"/>
                <w:rtl w:val="true"/>
              </w:rPr>
              <w:t>:</w:t>
              <w:tab/>
            </w:r>
            <w:r>
              <w:rPr>
                <w:rStyle w:val="IndexLink"/>
              </w:rPr>
              <w:t>365</w:t>
            </w:r>
          </w:hyperlink>
        </w:p>
        <w:p>
          <w:pPr>
            <w:pStyle w:val="Contents5"/>
            <w:tabs>
              <w:tab w:val="clear" w:pos="7892"/>
              <w:tab w:val="right" w:pos="9026" w:leader="dot"/>
            </w:tabs>
            <w:rPr/>
          </w:pPr>
          <w:hyperlink w:anchor="__RefHeading___Toc1519801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519803_1280447820">
            <w:r>
              <w:rPr>
                <w:webHidden/>
                <w:rStyle w:val="IndexLink"/>
                <w:rtl w:val="true"/>
              </w:rPr>
              <w:t>صوت</w:t>
            </w:r>
            <w:r>
              <w:rPr>
                <w:rStyle w:val="IndexLink"/>
                <w:rtl w:val="true"/>
              </w:rPr>
              <w:tab/>
            </w:r>
            <w:r>
              <w:rPr>
                <w:rStyle w:val="IndexLink"/>
              </w:rPr>
              <w:t>365</w:t>
            </w:r>
          </w:hyperlink>
        </w:p>
        <w:p>
          <w:pPr>
            <w:pStyle w:val="Contents4"/>
            <w:tabs>
              <w:tab w:val="clear" w:pos="8176"/>
              <w:tab w:val="right" w:pos="9026" w:leader="dot"/>
            </w:tabs>
            <w:rPr/>
          </w:pPr>
          <w:hyperlink w:anchor="__RefHeading___Toc1519805_1280447820">
            <w:r>
              <w:rPr>
                <w:webHidden/>
                <w:rStyle w:val="IndexLink"/>
                <w:rtl w:val="true"/>
              </w:rPr>
              <w:t>قصته مع إبراهيم ابن أخي سلمة بسبب الدخول على الرشيد</w:t>
            </w:r>
            <w:r>
              <w:rPr>
                <w:rStyle w:val="IndexLink"/>
                <w:rtl w:val="true"/>
              </w:rPr>
              <w:t>:</w:t>
              <w:tab/>
            </w:r>
            <w:r>
              <w:rPr>
                <w:rStyle w:val="IndexLink"/>
              </w:rPr>
              <w:t>366</w:t>
            </w:r>
          </w:hyperlink>
        </w:p>
        <w:p>
          <w:pPr>
            <w:pStyle w:val="Contents4"/>
            <w:tabs>
              <w:tab w:val="clear" w:pos="8176"/>
              <w:tab w:val="right" w:pos="9026" w:leader="dot"/>
            </w:tabs>
            <w:rPr/>
          </w:pPr>
          <w:hyperlink w:anchor="__RefHeading___Toc1519807_1280447820">
            <w:r>
              <w:rPr>
                <w:webHidden/>
                <w:rStyle w:val="IndexLink"/>
                <w:rtl w:val="true"/>
              </w:rPr>
              <w:t>كان له صوت إذا غناه أخذ بلحيته و بكى</w:t>
            </w:r>
            <w:r>
              <w:rPr>
                <w:rStyle w:val="IndexLink"/>
                <w:rtl w:val="true"/>
              </w:rPr>
              <w:t>:</w:t>
              <w:tab/>
            </w:r>
            <w:r>
              <w:rPr>
                <w:rStyle w:val="IndexLink"/>
              </w:rPr>
              <w:t>367</w:t>
            </w:r>
          </w:hyperlink>
        </w:p>
        <w:p>
          <w:pPr>
            <w:pStyle w:val="Contents4"/>
            <w:tabs>
              <w:tab w:val="clear" w:pos="8176"/>
              <w:tab w:val="right" w:pos="9026" w:leader="dot"/>
            </w:tabs>
            <w:rPr/>
          </w:pPr>
          <w:hyperlink w:anchor="__RefHeading___Toc1519809_1280447820">
            <w:r>
              <w:rPr>
                <w:webHidden/>
                <w:rStyle w:val="IndexLink"/>
                <w:rtl w:val="true"/>
              </w:rPr>
              <w:t>جفاه المأمون فأمر هو علويه أن يغنيه بشعر له فرضي عنه</w:t>
            </w:r>
            <w:r>
              <w:rPr>
                <w:rStyle w:val="IndexLink"/>
                <w:rtl w:val="true"/>
              </w:rPr>
              <w:t>:</w:t>
              <w:tab/>
            </w:r>
            <w:r>
              <w:rPr>
                <w:rStyle w:val="IndexLink"/>
              </w:rPr>
              <w:t>367</w:t>
            </w:r>
          </w:hyperlink>
        </w:p>
        <w:p>
          <w:pPr>
            <w:pStyle w:val="Contents5"/>
            <w:tabs>
              <w:tab w:val="clear" w:pos="7892"/>
              <w:tab w:val="right" w:pos="9026" w:leader="dot"/>
            </w:tabs>
            <w:rPr/>
          </w:pPr>
          <w:hyperlink w:anchor="__RefHeading___Toc1519811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519813_1280447820">
            <w:r>
              <w:rPr>
                <w:webHidden/>
                <w:rStyle w:val="IndexLink"/>
                <w:rtl w:val="true"/>
              </w:rPr>
              <w:t>صوت</w:t>
            </w:r>
            <w:r>
              <w:rPr>
                <w:rStyle w:val="IndexLink"/>
                <w:rtl w:val="true"/>
              </w:rPr>
              <w:tab/>
            </w:r>
            <w:r>
              <w:rPr>
                <w:rStyle w:val="IndexLink"/>
              </w:rPr>
              <w:t>369</w:t>
            </w:r>
          </w:hyperlink>
        </w:p>
        <w:p>
          <w:pPr>
            <w:pStyle w:val="Contents4"/>
            <w:tabs>
              <w:tab w:val="clear" w:pos="8176"/>
              <w:tab w:val="right" w:pos="9026" w:leader="dot"/>
            </w:tabs>
            <w:rPr/>
          </w:pPr>
          <w:hyperlink w:anchor="__RefHeading___Toc1519815_1280447820">
            <w:r>
              <w:rPr>
                <w:webHidden/>
                <w:rStyle w:val="IndexLink"/>
                <w:rtl w:val="true"/>
              </w:rPr>
              <w:t>غنى المعتضد بشعر له فمدحه</w:t>
            </w:r>
            <w:r>
              <w:rPr>
                <w:rStyle w:val="IndexLink"/>
                <w:rtl w:val="true"/>
              </w:rPr>
              <w:t>:</w:t>
              <w:tab/>
            </w:r>
            <w:r>
              <w:rPr>
                <w:rStyle w:val="IndexLink"/>
              </w:rPr>
              <w:t>369</w:t>
            </w:r>
          </w:hyperlink>
        </w:p>
        <w:p>
          <w:pPr>
            <w:pStyle w:val="Contents4"/>
            <w:tabs>
              <w:tab w:val="clear" w:pos="8176"/>
              <w:tab w:val="right" w:pos="9026" w:leader="dot"/>
            </w:tabs>
            <w:rPr/>
          </w:pPr>
          <w:hyperlink w:anchor="__RefHeading___Toc1519817_1280447820">
            <w:r>
              <w:rPr>
                <w:webHidden/>
                <w:rStyle w:val="IndexLink"/>
                <w:rtl w:val="true"/>
              </w:rPr>
              <w:t>صوته في شعر له، كان الناس يتهادونه كالطرف</w:t>
            </w:r>
            <w:r>
              <w:rPr>
                <w:rStyle w:val="IndexLink"/>
                <w:rtl w:val="true"/>
              </w:rPr>
              <w:t>:</w:t>
              <w:tab/>
            </w:r>
            <w:r>
              <w:rPr>
                <w:rStyle w:val="IndexLink"/>
              </w:rPr>
              <w:t>369</w:t>
            </w:r>
          </w:hyperlink>
        </w:p>
        <w:p>
          <w:pPr>
            <w:pStyle w:val="Contents5"/>
            <w:tabs>
              <w:tab w:val="clear" w:pos="7892"/>
              <w:tab w:val="right" w:pos="9026" w:leader="dot"/>
            </w:tabs>
            <w:rPr/>
          </w:pPr>
          <w:hyperlink w:anchor="__RefHeading___Toc1519819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519821_1280447820">
            <w:r>
              <w:rPr>
                <w:webHidden/>
                <w:rStyle w:val="IndexLink"/>
                <w:rtl w:val="true"/>
              </w:rPr>
              <w:t>صوت</w:t>
            </w:r>
            <w:r>
              <w:rPr>
                <w:rStyle w:val="IndexLink"/>
                <w:rtl w:val="true"/>
              </w:rPr>
              <w:tab/>
            </w:r>
            <w:r>
              <w:rPr>
                <w:rStyle w:val="IndexLink"/>
              </w:rPr>
              <w:t>369</w:t>
            </w:r>
          </w:hyperlink>
        </w:p>
        <w:p>
          <w:pPr>
            <w:pStyle w:val="Contents4"/>
            <w:tabs>
              <w:tab w:val="clear" w:pos="8176"/>
              <w:tab w:val="right" w:pos="9026" w:leader="dot"/>
            </w:tabs>
            <w:rPr/>
          </w:pPr>
          <w:hyperlink w:anchor="__RefHeading___Toc1519823_1280447820">
            <w:r>
              <w:rPr>
                <w:webHidden/>
                <w:rStyle w:val="IndexLink"/>
                <w:rtl w:val="true"/>
              </w:rPr>
              <w:t>كان يحب الشجاعة و الفروسية و شعر أخيه فيه حين أصابه سهم</w:t>
            </w:r>
            <w:r>
              <w:rPr>
                <w:rStyle w:val="IndexLink"/>
                <w:rtl w:val="true"/>
              </w:rPr>
              <w:t>:</w:t>
              <w:tab/>
            </w:r>
            <w:r>
              <w:rPr>
                <w:rStyle w:val="IndexLink"/>
              </w:rPr>
              <w:t>371</w:t>
            </w:r>
          </w:hyperlink>
        </w:p>
        <w:p>
          <w:pPr>
            <w:pStyle w:val="Contents4"/>
            <w:tabs>
              <w:tab w:val="clear" w:pos="8176"/>
              <w:tab w:val="right" w:pos="9026" w:leader="dot"/>
            </w:tabs>
            <w:rPr/>
          </w:pPr>
          <w:hyperlink w:anchor="__RefHeading___Toc1519825_1280447820">
            <w:r>
              <w:rPr>
                <w:webHidden/>
                <w:rStyle w:val="IndexLink"/>
                <w:rtl w:val="true"/>
              </w:rPr>
              <w:t>حديث حمزة الزيات معه</w:t>
            </w:r>
            <w:r>
              <w:rPr>
                <w:rStyle w:val="IndexLink"/>
                <w:rtl w:val="true"/>
              </w:rPr>
              <w:t>:</w:t>
              <w:tab/>
            </w:r>
            <w:r>
              <w:rPr>
                <w:rStyle w:val="IndexLink"/>
              </w:rPr>
              <w:t>371</w:t>
            </w:r>
          </w:hyperlink>
        </w:p>
        <w:p>
          <w:pPr>
            <w:pStyle w:val="Contents4"/>
            <w:tabs>
              <w:tab w:val="clear" w:pos="8176"/>
              <w:tab w:val="right" w:pos="9026" w:leader="dot"/>
            </w:tabs>
            <w:rPr/>
          </w:pPr>
          <w:hyperlink w:anchor="__RefHeading___Toc1519827_1280447820">
            <w:r>
              <w:rPr>
                <w:webHidden/>
                <w:rStyle w:val="IndexLink"/>
                <w:rtl w:val="true"/>
              </w:rPr>
              <w:t>شعر الأصمعي أو ابن المنذر العروضي فيه</w:t>
            </w:r>
            <w:r>
              <w:rPr>
                <w:rStyle w:val="IndexLink"/>
                <w:rtl w:val="true"/>
              </w:rPr>
              <w:t>:</w:t>
              <w:tab/>
            </w:r>
            <w:r>
              <w:rPr>
                <w:rStyle w:val="IndexLink"/>
              </w:rPr>
              <w:t>371</w:t>
            </w:r>
          </w:hyperlink>
        </w:p>
        <w:p>
          <w:pPr>
            <w:pStyle w:val="Contents4"/>
            <w:tabs>
              <w:tab w:val="clear" w:pos="8176"/>
              <w:tab w:val="right" w:pos="9026" w:leader="dot"/>
            </w:tabs>
            <w:rPr/>
          </w:pPr>
          <w:hyperlink w:anchor="__RefHeading___Toc1519829_1280447820">
            <w:r>
              <w:rPr>
                <w:webHidden/>
                <w:rStyle w:val="IndexLink"/>
                <w:rtl w:val="true"/>
              </w:rPr>
              <w:t>فسد ما بينه و بين الأصمعي و سبب ذلك و نتائجه و شعره فيه</w:t>
            </w:r>
            <w:r>
              <w:rPr>
                <w:rStyle w:val="IndexLink"/>
                <w:rtl w:val="true"/>
              </w:rPr>
              <w:t>:</w:t>
              <w:tab/>
            </w:r>
            <w:r>
              <w:rPr>
                <w:rStyle w:val="IndexLink"/>
              </w:rPr>
              <w:t>371</w:t>
            </w:r>
          </w:hyperlink>
        </w:p>
        <w:p>
          <w:pPr>
            <w:pStyle w:val="Contents4"/>
            <w:tabs>
              <w:tab w:val="clear" w:pos="8176"/>
              <w:tab w:val="right" w:pos="9026" w:leader="dot"/>
            </w:tabs>
            <w:rPr/>
          </w:pPr>
          <w:hyperlink w:anchor="__RefHeading___Toc1519831_1280447820">
            <w:r>
              <w:rPr>
                <w:webHidden/>
                <w:rStyle w:val="IndexLink"/>
                <w:rtl w:val="true"/>
              </w:rPr>
              <w:t>أعجبته وصيفة عند الواثق فأنشده شعرا للمرار و غناه فيه فوهبها له</w:t>
            </w:r>
            <w:r>
              <w:rPr>
                <w:rStyle w:val="IndexLink"/>
                <w:rtl w:val="true"/>
              </w:rPr>
              <w:t>:</w:t>
              <w:tab/>
            </w:r>
            <w:r>
              <w:rPr>
                <w:rStyle w:val="IndexLink"/>
              </w:rPr>
              <w:t>374</w:t>
            </w:r>
          </w:hyperlink>
        </w:p>
        <w:p>
          <w:pPr>
            <w:pStyle w:val="Contents4"/>
            <w:tabs>
              <w:tab w:val="clear" w:pos="8176"/>
              <w:tab w:val="right" w:pos="9026" w:leader="dot"/>
            </w:tabs>
            <w:rPr/>
          </w:pPr>
          <w:hyperlink w:anchor="__RefHeading___Toc1519833_1280447820">
            <w:r>
              <w:rPr>
                <w:webHidden/>
                <w:rStyle w:val="IndexLink"/>
                <w:rtl w:val="true"/>
              </w:rPr>
              <w:t>غنى الواثق و هو لقس النفس فأطربه</w:t>
            </w:r>
            <w:r>
              <w:rPr>
                <w:rStyle w:val="IndexLink"/>
                <w:rtl w:val="true"/>
              </w:rPr>
              <w:t>:</w:t>
              <w:tab/>
            </w:r>
            <w:r>
              <w:rPr>
                <w:rStyle w:val="IndexLink"/>
              </w:rPr>
              <w:t>375</w:t>
            </w:r>
          </w:hyperlink>
        </w:p>
        <w:p>
          <w:pPr>
            <w:pStyle w:val="Contents4"/>
            <w:tabs>
              <w:tab w:val="clear" w:pos="8176"/>
              <w:tab w:val="right" w:pos="9026" w:leader="dot"/>
            </w:tabs>
            <w:rPr/>
          </w:pPr>
          <w:hyperlink w:anchor="__RefHeading___Toc1519835_1280447820">
            <w:r>
              <w:rPr>
                <w:webHidden/>
                <w:rStyle w:val="IndexLink"/>
                <w:rtl w:val="true"/>
              </w:rPr>
              <w:t>طلب من المأمون أن يدخل المقصورة معه يوم الجمعة فاشترى ذلك منه بمال</w:t>
            </w:r>
            <w:r>
              <w:rPr>
                <w:rStyle w:val="IndexLink"/>
                <w:rtl w:val="true"/>
              </w:rPr>
              <w:t>:</w:t>
              <w:tab/>
            </w:r>
            <w:r>
              <w:rPr>
                <w:rStyle w:val="IndexLink"/>
              </w:rPr>
              <w:t>375</w:t>
            </w:r>
          </w:hyperlink>
        </w:p>
        <w:p>
          <w:pPr>
            <w:pStyle w:val="Contents4"/>
            <w:tabs>
              <w:tab w:val="clear" w:pos="8176"/>
              <w:tab w:val="right" w:pos="9026" w:leader="dot"/>
            </w:tabs>
            <w:rPr/>
          </w:pPr>
          <w:hyperlink w:anchor="__RefHeading___Toc1519837_1280447820">
            <w:r>
              <w:rPr>
                <w:webHidden/>
                <w:rStyle w:val="IndexLink"/>
                <w:rtl w:val="true"/>
              </w:rPr>
              <w:t>كان أبو خالد الأسلمي يمدحه و يقدم شعره</w:t>
            </w:r>
            <w:r>
              <w:rPr>
                <w:rStyle w:val="IndexLink"/>
                <w:rtl w:val="true"/>
              </w:rPr>
              <w:t>:</w:t>
              <w:tab/>
            </w:r>
            <w:r>
              <w:rPr>
                <w:rStyle w:val="IndexLink"/>
              </w:rPr>
              <w:t>375</w:t>
            </w:r>
          </w:hyperlink>
        </w:p>
        <w:p>
          <w:pPr>
            <w:pStyle w:val="Contents4"/>
            <w:tabs>
              <w:tab w:val="clear" w:pos="8176"/>
              <w:tab w:val="right" w:pos="9026" w:leader="dot"/>
            </w:tabs>
            <w:rPr/>
          </w:pPr>
          <w:hyperlink w:anchor="__RefHeading___Toc1519839_1280447820">
            <w:r>
              <w:rPr>
                <w:webHidden/>
                <w:rStyle w:val="IndexLink"/>
                <w:rtl w:val="true"/>
              </w:rPr>
              <w:t>غنى المأمون بشعر في اللذات فردّ عليه</w:t>
            </w:r>
            <w:r>
              <w:rPr>
                <w:rStyle w:val="IndexLink"/>
                <w:rtl w:val="true"/>
              </w:rPr>
              <w:t>:</w:t>
              <w:tab/>
            </w:r>
            <w:r>
              <w:rPr>
                <w:rStyle w:val="IndexLink"/>
              </w:rPr>
              <w:t>376</w:t>
            </w:r>
          </w:hyperlink>
        </w:p>
        <w:p>
          <w:pPr>
            <w:pStyle w:val="Contents4"/>
            <w:tabs>
              <w:tab w:val="clear" w:pos="8176"/>
              <w:tab w:val="right" w:pos="9026" w:leader="dot"/>
            </w:tabs>
            <w:rPr/>
          </w:pPr>
          <w:hyperlink w:anchor="__RefHeading___Toc1519841_1280447820">
            <w:r>
              <w:rPr>
                <w:webHidden/>
                <w:rStyle w:val="IndexLink"/>
                <w:rtl w:val="true"/>
              </w:rPr>
              <w:t>أعتق غلامه فتحا لحسن جوابه</w:t>
            </w:r>
            <w:r>
              <w:rPr>
                <w:rStyle w:val="IndexLink"/>
                <w:rtl w:val="true"/>
              </w:rPr>
              <w:t>:</w:t>
              <w:tab/>
            </w:r>
            <w:r>
              <w:rPr>
                <w:rStyle w:val="IndexLink"/>
              </w:rPr>
              <w:t>376</w:t>
            </w:r>
          </w:hyperlink>
        </w:p>
        <w:p>
          <w:pPr>
            <w:pStyle w:val="Contents4"/>
            <w:tabs>
              <w:tab w:val="clear" w:pos="8176"/>
              <w:tab w:val="right" w:pos="9026" w:leader="dot"/>
            </w:tabs>
            <w:rPr/>
          </w:pPr>
          <w:hyperlink w:anchor="__RefHeading___Toc1519843_1280447820">
            <w:r>
              <w:rPr>
                <w:webHidden/>
                <w:rStyle w:val="IndexLink"/>
                <w:rtl w:val="true"/>
              </w:rPr>
              <w:t>شعره في أبي البصير و كان يدّعي الغناء بغير علم</w:t>
            </w:r>
            <w:r>
              <w:rPr>
                <w:rStyle w:val="IndexLink"/>
                <w:rtl w:val="true"/>
              </w:rPr>
              <w:t>:</w:t>
              <w:tab/>
            </w:r>
            <w:r>
              <w:rPr>
                <w:rStyle w:val="IndexLink"/>
              </w:rPr>
              <w:t>376</w:t>
            </w:r>
          </w:hyperlink>
        </w:p>
        <w:p>
          <w:pPr>
            <w:pStyle w:val="Contents4"/>
            <w:tabs>
              <w:tab w:val="clear" w:pos="8176"/>
              <w:tab w:val="right" w:pos="9026" w:leader="dot"/>
            </w:tabs>
            <w:rPr/>
          </w:pPr>
          <w:hyperlink w:anchor="__RefHeading___Toc1519845_1280447820">
            <w:r>
              <w:rPr>
                <w:webHidden/>
                <w:rStyle w:val="IndexLink"/>
                <w:rtl w:val="true"/>
              </w:rPr>
              <w:t>نهاه الرشيد عن الغناء إلا له أو لجعفر بن يحيى و قصته مع الفضل في ذلك</w:t>
            </w:r>
            <w:r>
              <w:rPr>
                <w:rStyle w:val="IndexLink"/>
                <w:rtl w:val="true"/>
              </w:rPr>
              <w:t>:</w:t>
              <w:tab/>
            </w:r>
            <w:r>
              <w:rPr>
                <w:rStyle w:val="IndexLink"/>
              </w:rPr>
              <w:t>376</w:t>
            </w:r>
          </w:hyperlink>
        </w:p>
        <w:p>
          <w:pPr>
            <w:pStyle w:val="Contents4"/>
            <w:tabs>
              <w:tab w:val="clear" w:pos="8176"/>
              <w:tab w:val="right" w:pos="9026" w:leader="dot"/>
            </w:tabs>
            <w:rPr/>
          </w:pPr>
          <w:hyperlink w:anchor="__RefHeading___Toc1519847_1280447820">
            <w:r>
              <w:rPr>
                <w:webHidden/>
                <w:rStyle w:val="IndexLink"/>
                <w:rtl w:val="true"/>
              </w:rPr>
              <w:t>تحدث بحديث لا إسناد فيه و سئل عن ذلك فأجاب</w:t>
            </w:r>
            <w:r>
              <w:rPr>
                <w:rStyle w:val="IndexLink"/>
                <w:rtl w:val="true"/>
              </w:rPr>
              <w:t>:</w:t>
              <w:tab/>
            </w:r>
            <w:r>
              <w:rPr>
                <w:rStyle w:val="IndexLink"/>
              </w:rPr>
              <w:t>378</w:t>
            </w:r>
          </w:hyperlink>
        </w:p>
        <w:p>
          <w:pPr>
            <w:pStyle w:val="Contents4"/>
            <w:tabs>
              <w:tab w:val="clear" w:pos="8176"/>
              <w:tab w:val="right" w:pos="9026" w:leader="dot"/>
            </w:tabs>
            <w:rPr/>
          </w:pPr>
          <w:hyperlink w:anchor="__RefHeading___Toc1519849_1280447820">
            <w:r>
              <w:rPr>
                <w:webHidden/>
                <w:rStyle w:val="IndexLink"/>
                <w:rtl w:val="true"/>
              </w:rPr>
              <w:t>أنشد الفضل شعر نصيب فأجازه</w:t>
            </w:r>
            <w:r>
              <w:rPr>
                <w:rStyle w:val="IndexLink"/>
                <w:rtl w:val="true"/>
              </w:rPr>
              <w:t>:</w:t>
              <w:tab/>
            </w:r>
            <w:r>
              <w:rPr>
                <w:rStyle w:val="IndexLink"/>
              </w:rPr>
              <w:t>378</w:t>
            </w:r>
          </w:hyperlink>
        </w:p>
        <w:p>
          <w:pPr>
            <w:pStyle w:val="Contents5"/>
            <w:tabs>
              <w:tab w:val="clear" w:pos="7892"/>
              <w:tab w:val="right" w:pos="9026" w:leader="dot"/>
            </w:tabs>
            <w:rPr/>
          </w:pPr>
          <w:hyperlink w:anchor="__RefHeading___Toc1519851_1280447820">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519853_1280447820">
            <w:r>
              <w:rPr>
                <w:webHidden/>
                <w:rStyle w:val="IndexLink"/>
                <w:rtl w:val="true"/>
              </w:rPr>
              <w:t>صوت</w:t>
            </w:r>
            <w:r>
              <w:rPr>
                <w:rStyle w:val="IndexLink"/>
                <w:rtl w:val="true"/>
              </w:rPr>
              <w:tab/>
            </w:r>
            <w:r>
              <w:rPr>
                <w:rStyle w:val="IndexLink"/>
              </w:rPr>
              <w:t>378</w:t>
            </w:r>
          </w:hyperlink>
        </w:p>
        <w:p>
          <w:pPr>
            <w:pStyle w:val="Contents4"/>
            <w:tabs>
              <w:tab w:val="clear" w:pos="8176"/>
              <w:tab w:val="right" w:pos="9026" w:leader="dot"/>
            </w:tabs>
            <w:rPr/>
          </w:pPr>
          <w:hyperlink w:anchor="__RefHeading___Toc1519855_1280447820">
            <w:r>
              <w:rPr>
                <w:webHidden/>
                <w:rStyle w:val="IndexLink"/>
                <w:rtl w:val="true"/>
              </w:rPr>
              <w:t>عتب عليه المأمون في شيء فاسترضاه بشعر</w:t>
            </w:r>
            <w:r>
              <w:rPr>
                <w:rStyle w:val="IndexLink"/>
                <w:rtl w:val="true"/>
              </w:rPr>
              <w:t>:</w:t>
              <w:tab/>
            </w:r>
            <w:r>
              <w:rPr>
                <w:rStyle w:val="IndexLink"/>
              </w:rPr>
              <w:t>378</w:t>
            </w:r>
          </w:hyperlink>
        </w:p>
        <w:p>
          <w:pPr>
            <w:pStyle w:val="Contents4"/>
            <w:tabs>
              <w:tab w:val="clear" w:pos="8176"/>
              <w:tab w:val="right" w:pos="9026" w:leader="dot"/>
            </w:tabs>
            <w:rPr/>
          </w:pPr>
          <w:hyperlink w:anchor="__RefHeading___Toc1519857_1280447820">
            <w:r>
              <w:rPr>
                <w:webHidden/>
                <w:rStyle w:val="IndexLink"/>
                <w:rtl w:val="true"/>
              </w:rPr>
              <w:t>ما كان بينه و بين ابن بانة في مجلس الواثق و قصيدته في ذمه و مدح الواثق</w:t>
            </w:r>
            <w:r>
              <w:rPr>
                <w:rStyle w:val="IndexLink"/>
                <w:rtl w:val="true"/>
              </w:rPr>
              <w:t>:</w:t>
              <w:tab/>
            </w:r>
            <w:r>
              <w:rPr>
                <w:rStyle w:val="IndexLink"/>
              </w:rPr>
              <w:t>380</w:t>
            </w:r>
          </w:hyperlink>
        </w:p>
        <w:p>
          <w:pPr>
            <w:pStyle w:val="Contents5"/>
            <w:tabs>
              <w:tab w:val="clear" w:pos="7892"/>
              <w:tab w:val="right" w:pos="9026" w:leader="dot"/>
            </w:tabs>
            <w:rPr/>
          </w:pPr>
          <w:hyperlink w:anchor="__RefHeading___Toc1519859_1280447820">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519861_1280447820">
            <w:r>
              <w:rPr>
                <w:webHidden/>
                <w:rStyle w:val="IndexLink"/>
                <w:rtl w:val="true"/>
              </w:rPr>
              <w:t>صوت</w:t>
            </w:r>
            <w:r>
              <w:rPr>
                <w:rStyle w:val="IndexLink"/>
                <w:rtl w:val="true"/>
              </w:rPr>
              <w:tab/>
            </w:r>
            <w:r>
              <w:rPr>
                <w:rStyle w:val="IndexLink"/>
              </w:rPr>
              <w:t>380</w:t>
            </w:r>
          </w:hyperlink>
        </w:p>
        <w:p>
          <w:pPr>
            <w:pStyle w:val="Contents4"/>
            <w:tabs>
              <w:tab w:val="clear" w:pos="8176"/>
              <w:tab w:val="right" w:pos="9026" w:leader="dot"/>
            </w:tabs>
            <w:rPr/>
          </w:pPr>
          <w:hyperlink w:anchor="__RefHeading___Toc1519863_1280447820">
            <w:r>
              <w:rPr>
                <w:webHidden/>
                <w:rStyle w:val="IndexLink"/>
                <w:rtl w:val="true"/>
              </w:rPr>
              <w:t>أنشده الأصمعيّ جملة أشعار في الفروسية</w:t>
            </w:r>
            <w:r>
              <w:rPr>
                <w:rStyle w:val="IndexLink"/>
                <w:rtl w:val="true"/>
              </w:rPr>
              <w:t>:</w:t>
              <w:tab/>
            </w:r>
            <w:r>
              <w:rPr>
                <w:rStyle w:val="IndexLink"/>
              </w:rPr>
              <w:t>383</w:t>
            </w:r>
          </w:hyperlink>
        </w:p>
        <w:p>
          <w:pPr>
            <w:pStyle w:val="Contents4"/>
            <w:tabs>
              <w:tab w:val="clear" w:pos="8176"/>
              <w:tab w:val="right" w:pos="9026" w:leader="dot"/>
            </w:tabs>
            <w:rPr/>
          </w:pPr>
          <w:hyperlink w:anchor="__RefHeading___Toc1519865_1280447820">
            <w:r>
              <w:rPr>
                <w:webHidden/>
                <w:rStyle w:val="IndexLink"/>
                <w:rtl w:val="true"/>
              </w:rPr>
              <w:t>سر لغناء ملاحظ و مدحها بشعر</w:t>
            </w:r>
            <w:r>
              <w:rPr>
                <w:rStyle w:val="IndexLink"/>
                <w:rtl w:val="true"/>
              </w:rPr>
              <w:t>:</w:t>
              <w:tab/>
            </w:r>
            <w:r>
              <w:rPr>
                <w:rStyle w:val="IndexLink"/>
              </w:rPr>
              <w:t>383</w:t>
            </w:r>
          </w:hyperlink>
        </w:p>
        <w:p>
          <w:pPr>
            <w:pStyle w:val="Contents5"/>
            <w:tabs>
              <w:tab w:val="clear" w:pos="7892"/>
              <w:tab w:val="right" w:pos="9026" w:leader="dot"/>
            </w:tabs>
            <w:rPr/>
          </w:pPr>
          <w:hyperlink w:anchor="__RefHeading___Toc1519867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519869_1280447820">
            <w:r>
              <w:rPr>
                <w:webHidden/>
                <w:rStyle w:val="IndexLink"/>
                <w:rtl w:val="true"/>
              </w:rPr>
              <w:t>صوت</w:t>
            </w:r>
            <w:r>
              <w:rPr>
                <w:rStyle w:val="IndexLink"/>
                <w:rtl w:val="true"/>
              </w:rPr>
              <w:tab/>
            </w:r>
            <w:r>
              <w:rPr>
                <w:rStyle w:val="IndexLink"/>
              </w:rPr>
              <w:t>383</w:t>
            </w:r>
          </w:hyperlink>
        </w:p>
        <w:p>
          <w:pPr>
            <w:pStyle w:val="Contents4"/>
            <w:tabs>
              <w:tab w:val="clear" w:pos="8176"/>
              <w:tab w:val="right" w:pos="9026" w:leader="dot"/>
            </w:tabs>
            <w:rPr/>
          </w:pPr>
          <w:hyperlink w:anchor="__RefHeading___Toc1519871_1280447820">
            <w:r>
              <w:rPr>
                <w:webHidden/>
                <w:rStyle w:val="IndexLink"/>
                <w:rtl w:val="true"/>
              </w:rPr>
              <w:t>حدّث الرشيد عن البرامكة فزجره</w:t>
            </w:r>
            <w:r>
              <w:rPr>
                <w:rStyle w:val="IndexLink"/>
                <w:rtl w:val="true"/>
              </w:rPr>
              <w:t>:</w:t>
              <w:tab/>
            </w:r>
            <w:r>
              <w:rPr>
                <w:rStyle w:val="IndexLink"/>
              </w:rPr>
              <w:t>384</w:t>
            </w:r>
          </w:hyperlink>
        </w:p>
        <w:p>
          <w:pPr>
            <w:pStyle w:val="Contents5"/>
            <w:tabs>
              <w:tab w:val="clear" w:pos="7892"/>
              <w:tab w:val="right" w:pos="9026" w:leader="dot"/>
            </w:tabs>
            <w:rPr/>
          </w:pPr>
          <w:hyperlink w:anchor="__RefHeading___Toc1519873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519875_1280447820">
            <w:r>
              <w:rPr>
                <w:webHidden/>
                <w:rStyle w:val="IndexLink"/>
                <w:rtl w:val="true"/>
              </w:rPr>
              <w:t>صوت</w:t>
            </w:r>
            <w:r>
              <w:rPr>
                <w:rStyle w:val="IndexLink"/>
                <w:rtl w:val="true"/>
              </w:rPr>
              <w:tab/>
            </w:r>
            <w:r>
              <w:rPr>
                <w:rStyle w:val="IndexLink"/>
              </w:rPr>
              <w:t>384</w:t>
            </w:r>
          </w:hyperlink>
        </w:p>
        <w:p>
          <w:pPr>
            <w:pStyle w:val="Contents4"/>
            <w:tabs>
              <w:tab w:val="clear" w:pos="8176"/>
              <w:tab w:val="right" w:pos="9026" w:leader="dot"/>
            </w:tabs>
            <w:rPr/>
          </w:pPr>
          <w:hyperlink w:anchor="__RefHeading___Toc1519877_1280447820">
            <w:r>
              <w:rPr>
                <w:webHidden/>
                <w:rStyle w:val="IndexLink"/>
                <w:rtl w:val="true"/>
              </w:rPr>
              <w:t>غنى هو و علويه و مخارق عند المعتصم فأجازهما دون مخارق</w:t>
            </w:r>
            <w:r>
              <w:rPr>
                <w:rStyle w:val="IndexLink"/>
                <w:rtl w:val="true"/>
              </w:rPr>
              <w:t>:</w:t>
              <w:tab/>
            </w:r>
            <w:r>
              <w:rPr>
                <w:rStyle w:val="IndexLink"/>
              </w:rPr>
              <w:t>384</w:t>
            </w:r>
          </w:hyperlink>
        </w:p>
        <w:p>
          <w:pPr>
            <w:pStyle w:val="Contents5"/>
            <w:tabs>
              <w:tab w:val="clear" w:pos="7892"/>
              <w:tab w:val="right" w:pos="9026" w:leader="dot"/>
            </w:tabs>
            <w:rPr/>
          </w:pPr>
          <w:hyperlink w:anchor="__RefHeading___Toc1519879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519881_1280447820">
            <w:r>
              <w:rPr>
                <w:webHidden/>
                <w:rStyle w:val="IndexLink"/>
                <w:rtl w:val="true"/>
              </w:rPr>
              <w:t>صوت</w:t>
            </w:r>
            <w:r>
              <w:rPr>
                <w:rStyle w:val="IndexLink"/>
                <w:rtl w:val="true"/>
              </w:rPr>
              <w:tab/>
            </w:r>
            <w:r>
              <w:rPr>
                <w:rStyle w:val="IndexLink"/>
              </w:rPr>
              <w:t>384</w:t>
            </w:r>
          </w:hyperlink>
        </w:p>
        <w:p>
          <w:pPr>
            <w:pStyle w:val="Contents4"/>
            <w:tabs>
              <w:tab w:val="clear" w:pos="8176"/>
              <w:tab w:val="right" w:pos="9026" w:leader="dot"/>
            </w:tabs>
            <w:rPr/>
          </w:pPr>
          <w:hyperlink w:anchor="__RefHeading___Toc1519883_1280447820">
            <w:r>
              <w:rPr>
                <w:webHidden/>
                <w:rStyle w:val="IndexLink"/>
                <w:rtl w:val="true"/>
              </w:rPr>
              <w:t>نسبة هذا الصوت</w:t>
            </w:r>
            <w:r>
              <w:rPr>
                <w:rStyle w:val="IndexLink"/>
                <w:rtl w:val="true"/>
              </w:rPr>
              <w:tab/>
            </w:r>
            <w:r>
              <w:rPr>
                <w:rStyle w:val="IndexLink"/>
              </w:rPr>
              <w:t>385</w:t>
            </w:r>
          </w:hyperlink>
        </w:p>
        <w:p>
          <w:pPr>
            <w:pStyle w:val="Contents5"/>
            <w:tabs>
              <w:tab w:val="clear" w:pos="7892"/>
              <w:tab w:val="right" w:pos="9026" w:leader="dot"/>
            </w:tabs>
            <w:rPr/>
          </w:pPr>
          <w:hyperlink w:anchor="__RefHeading___Toc1519885_1280447820">
            <w:r>
              <w:rPr>
                <w:webHidden/>
                <w:rStyle w:val="IndexLink"/>
                <w:rtl w:val="true"/>
              </w:rPr>
              <w:t>صوت</w:t>
            </w:r>
            <w:r>
              <w:rPr>
                <w:rStyle w:val="IndexLink"/>
                <w:rtl w:val="true"/>
              </w:rPr>
              <w:tab/>
            </w:r>
            <w:r>
              <w:rPr>
                <w:rStyle w:val="IndexLink"/>
              </w:rPr>
              <w:t>385</w:t>
            </w:r>
          </w:hyperlink>
        </w:p>
        <w:p>
          <w:pPr>
            <w:pStyle w:val="Contents4"/>
            <w:tabs>
              <w:tab w:val="clear" w:pos="8176"/>
              <w:tab w:val="right" w:pos="9026" w:leader="dot"/>
            </w:tabs>
            <w:rPr/>
          </w:pPr>
          <w:hyperlink w:anchor="__RefHeading___Toc1519887_1280447820">
            <w:r>
              <w:rPr>
                <w:webHidden/>
                <w:rStyle w:val="IndexLink"/>
                <w:rtl w:val="true"/>
              </w:rPr>
              <w:t>غنى علويه الواثق بلحن لإسحاق فأجازهما</w:t>
            </w:r>
            <w:r>
              <w:rPr>
                <w:rStyle w:val="IndexLink"/>
                <w:rtl w:val="true"/>
              </w:rPr>
              <w:t>:</w:t>
              <w:tab/>
            </w:r>
            <w:r>
              <w:rPr>
                <w:rStyle w:val="IndexLink"/>
              </w:rPr>
              <w:t>385</w:t>
            </w:r>
          </w:hyperlink>
        </w:p>
        <w:p>
          <w:pPr>
            <w:pStyle w:val="Contents5"/>
            <w:tabs>
              <w:tab w:val="clear" w:pos="7892"/>
              <w:tab w:val="right" w:pos="9026" w:leader="dot"/>
            </w:tabs>
            <w:rPr/>
          </w:pPr>
          <w:hyperlink w:anchor="__RefHeading___Toc1519889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519891_1280447820">
            <w:r>
              <w:rPr>
                <w:webHidden/>
                <w:rStyle w:val="IndexLink"/>
                <w:rtl w:val="true"/>
              </w:rPr>
              <w:t>صوت</w:t>
            </w:r>
            <w:r>
              <w:rPr>
                <w:rStyle w:val="IndexLink"/>
                <w:rtl w:val="true"/>
              </w:rPr>
              <w:tab/>
            </w:r>
            <w:r>
              <w:rPr>
                <w:rStyle w:val="IndexLink"/>
              </w:rPr>
              <w:t>385</w:t>
            </w:r>
          </w:hyperlink>
        </w:p>
        <w:p>
          <w:pPr>
            <w:pStyle w:val="Contents4"/>
            <w:tabs>
              <w:tab w:val="clear" w:pos="8176"/>
              <w:tab w:val="right" w:pos="9026" w:leader="dot"/>
            </w:tabs>
            <w:rPr/>
          </w:pPr>
          <w:hyperlink w:anchor="__RefHeading___Toc1519893_1280447820">
            <w:r>
              <w:rPr>
                <w:webHidden/>
                <w:rStyle w:val="IndexLink"/>
                <w:rtl w:val="true"/>
              </w:rPr>
              <w:t>عارض ثقيلا لابن سريج بهزج له</w:t>
            </w:r>
            <w:r>
              <w:rPr>
                <w:rStyle w:val="IndexLink"/>
                <w:rtl w:val="true"/>
              </w:rPr>
              <w:t>:</w:t>
              <w:tab/>
            </w:r>
            <w:r>
              <w:rPr>
                <w:rStyle w:val="IndexLink"/>
              </w:rPr>
              <w:t>385</w:t>
            </w:r>
          </w:hyperlink>
        </w:p>
        <w:p>
          <w:pPr>
            <w:pStyle w:val="Contents5"/>
            <w:tabs>
              <w:tab w:val="clear" w:pos="7892"/>
              <w:tab w:val="right" w:pos="9026" w:leader="dot"/>
            </w:tabs>
            <w:rPr/>
          </w:pPr>
          <w:hyperlink w:anchor="__RefHeading___Toc1519895_1280447820">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519897_1280447820">
            <w:r>
              <w:rPr>
                <w:webHidden/>
                <w:rStyle w:val="IndexLink"/>
                <w:rtl w:val="true"/>
              </w:rPr>
              <w:t>صوت</w:t>
            </w:r>
            <w:r>
              <w:rPr>
                <w:rStyle w:val="IndexLink"/>
                <w:rtl w:val="true"/>
              </w:rPr>
              <w:tab/>
            </w:r>
            <w:r>
              <w:rPr>
                <w:rStyle w:val="IndexLink"/>
              </w:rPr>
              <w:t>385</w:t>
            </w:r>
          </w:hyperlink>
        </w:p>
        <w:p>
          <w:pPr>
            <w:pStyle w:val="Contents4"/>
            <w:tabs>
              <w:tab w:val="clear" w:pos="8176"/>
              <w:tab w:val="right" w:pos="9026" w:leader="dot"/>
            </w:tabs>
            <w:rPr/>
          </w:pPr>
          <w:hyperlink w:anchor="__RefHeading___Toc1519899_1280447820">
            <w:r>
              <w:rPr>
                <w:webHidden/>
                <w:rStyle w:val="IndexLink"/>
                <w:rtl w:val="true"/>
              </w:rPr>
              <w:t>أخطأ المعتصم في شعر لأبي خراش فصوّبه له</w:t>
            </w:r>
            <w:r>
              <w:rPr>
                <w:rStyle w:val="IndexLink"/>
                <w:rtl w:val="true"/>
              </w:rPr>
              <w:t>:</w:t>
              <w:tab/>
            </w:r>
            <w:r>
              <w:rPr>
                <w:rStyle w:val="IndexLink"/>
              </w:rPr>
              <w:t>386</w:t>
            </w:r>
          </w:hyperlink>
        </w:p>
        <w:p>
          <w:pPr>
            <w:pStyle w:val="Contents4"/>
            <w:tabs>
              <w:tab w:val="clear" w:pos="8176"/>
              <w:tab w:val="right" w:pos="9026" w:leader="dot"/>
            </w:tabs>
            <w:rPr/>
          </w:pPr>
          <w:hyperlink w:anchor="__RefHeading___Toc1519901_1280447820">
            <w:r>
              <w:rPr>
                <w:webHidden/>
                <w:rStyle w:val="IndexLink"/>
                <w:rtl w:val="true"/>
              </w:rPr>
              <w:t>غنى المأمون ثلاثين صوتا من أهزاج القدماء</w:t>
            </w:r>
            <w:r>
              <w:rPr>
                <w:rStyle w:val="IndexLink"/>
                <w:rtl w:val="true"/>
              </w:rPr>
              <w:t>:</w:t>
              <w:tab/>
            </w:r>
            <w:r>
              <w:rPr>
                <w:rStyle w:val="IndexLink"/>
              </w:rPr>
              <w:t>386</w:t>
            </w:r>
          </w:hyperlink>
        </w:p>
        <w:p>
          <w:pPr>
            <w:pStyle w:val="Contents4"/>
            <w:tabs>
              <w:tab w:val="clear" w:pos="8176"/>
              <w:tab w:val="right" w:pos="9026" w:leader="dot"/>
            </w:tabs>
            <w:rPr/>
          </w:pPr>
          <w:hyperlink w:anchor="__RefHeading___Toc1519903_1280447820">
            <w:r>
              <w:rPr>
                <w:webHidden/>
                <w:rStyle w:val="IndexLink"/>
                <w:rtl w:val="true"/>
              </w:rPr>
              <w:t>أثنى عليه العباس بن جرير</w:t>
            </w:r>
            <w:r>
              <w:rPr>
                <w:rStyle w:val="IndexLink"/>
                <w:rtl w:val="true"/>
              </w:rPr>
              <w:t>:</w:t>
              <w:tab/>
            </w:r>
            <w:r>
              <w:rPr>
                <w:rStyle w:val="IndexLink"/>
              </w:rPr>
              <w:t>388</w:t>
            </w:r>
          </w:hyperlink>
        </w:p>
        <w:p>
          <w:pPr>
            <w:pStyle w:val="Contents4"/>
            <w:tabs>
              <w:tab w:val="clear" w:pos="8176"/>
              <w:tab w:val="right" w:pos="9026" w:leader="dot"/>
            </w:tabs>
            <w:rPr/>
          </w:pPr>
          <w:hyperlink w:anchor="__RefHeading___Toc1519905_1280447820">
            <w:r>
              <w:rPr>
                <w:webHidden/>
                <w:rStyle w:val="IndexLink"/>
                <w:rtl w:val="true"/>
              </w:rPr>
              <w:t>أنشد بعض الأعراب شعرا له فمدحه</w:t>
            </w:r>
            <w:r>
              <w:rPr>
                <w:rStyle w:val="IndexLink"/>
                <w:rtl w:val="true"/>
              </w:rPr>
              <w:t>:</w:t>
              <w:tab/>
            </w:r>
            <w:r>
              <w:rPr>
                <w:rStyle w:val="IndexLink"/>
              </w:rPr>
              <w:t>388</w:t>
            </w:r>
          </w:hyperlink>
        </w:p>
        <w:p>
          <w:pPr>
            <w:pStyle w:val="Contents4"/>
            <w:tabs>
              <w:tab w:val="clear" w:pos="8176"/>
              <w:tab w:val="right" w:pos="9026" w:leader="dot"/>
            </w:tabs>
            <w:rPr/>
          </w:pPr>
          <w:hyperlink w:anchor="__RefHeading___Toc1519907_1280447820">
            <w:r>
              <w:rPr>
                <w:webHidden/>
                <w:rStyle w:val="IndexLink"/>
                <w:rtl w:val="true"/>
              </w:rPr>
              <w:t>كان المغنون يتلاشون أمامه إذا غنى</w:t>
            </w:r>
            <w:r>
              <w:rPr>
                <w:rStyle w:val="IndexLink"/>
                <w:rtl w:val="true"/>
              </w:rPr>
              <w:t>:</w:t>
              <w:tab/>
            </w:r>
            <w:r>
              <w:rPr>
                <w:rStyle w:val="IndexLink"/>
              </w:rPr>
              <w:t>389</w:t>
            </w:r>
          </w:hyperlink>
        </w:p>
        <w:p>
          <w:pPr>
            <w:pStyle w:val="Contents4"/>
            <w:tabs>
              <w:tab w:val="clear" w:pos="8176"/>
              <w:tab w:val="right" w:pos="9026" w:leader="dot"/>
            </w:tabs>
            <w:rPr/>
          </w:pPr>
          <w:hyperlink w:anchor="__RefHeading___Toc1519909_1280447820">
            <w:r>
              <w:rPr>
                <w:webHidden/>
                <w:rStyle w:val="IndexLink"/>
                <w:rtl w:val="true"/>
              </w:rPr>
              <w:t>شعره للفضل بن الربيع في الشيب</w:t>
            </w:r>
            <w:r>
              <w:rPr>
                <w:rStyle w:val="IndexLink"/>
                <w:rtl w:val="true"/>
              </w:rPr>
              <w:t>:</w:t>
              <w:tab/>
            </w:r>
            <w:r>
              <w:rPr>
                <w:rStyle w:val="IndexLink"/>
              </w:rPr>
              <w:t>389</w:t>
            </w:r>
          </w:hyperlink>
        </w:p>
        <w:p>
          <w:pPr>
            <w:pStyle w:val="Contents4"/>
            <w:tabs>
              <w:tab w:val="clear" w:pos="8176"/>
              <w:tab w:val="right" w:pos="9026" w:leader="dot"/>
            </w:tabs>
            <w:rPr/>
          </w:pPr>
          <w:hyperlink w:anchor="__RefHeading___Toc1519911_1280447820">
            <w:r>
              <w:rPr>
                <w:webHidden/>
                <w:rStyle w:val="IndexLink"/>
                <w:rtl w:val="true"/>
              </w:rPr>
              <w:t>قصته مع الفضل بن يحيى و نافذ حاجبه</w:t>
            </w:r>
            <w:r>
              <w:rPr>
                <w:rStyle w:val="IndexLink"/>
                <w:rtl w:val="true"/>
              </w:rPr>
              <w:t>:</w:t>
              <w:tab/>
            </w:r>
            <w:r>
              <w:rPr>
                <w:rStyle w:val="IndexLink"/>
              </w:rPr>
              <w:t>389</w:t>
            </w:r>
          </w:hyperlink>
        </w:p>
        <w:p>
          <w:pPr>
            <w:pStyle w:val="Contents4"/>
            <w:tabs>
              <w:tab w:val="clear" w:pos="8176"/>
              <w:tab w:val="right" w:pos="9026" w:leader="dot"/>
            </w:tabs>
            <w:rPr/>
          </w:pPr>
          <w:hyperlink w:anchor="__RefHeading___Toc1519913_1280447820">
            <w:r>
              <w:rPr>
                <w:webHidden/>
                <w:rStyle w:val="IndexLink"/>
                <w:rtl w:val="true"/>
              </w:rPr>
              <w:t>سأل المعتصم عن رجل غائب ما ذا يعمل فأجاب</w:t>
            </w:r>
            <w:r>
              <w:rPr>
                <w:rStyle w:val="IndexLink"/>
                <w:rtl w:val="true"/>
              </w:rPr>
              <w:t>:</w:t>
              <w:tab/>
            </w:r>
            <w:r>
              <w:rPr>
                <w:rStyle w:val="IndexLink"/>
              </w:rPr>
              <w:t>390</w:t>
            </w:r>
          </w:hyperlink>
        </w:p>
        <w:p>
          <w:pPr>
            <w:pStyle w:val="Contents4"/>
            <w:tabs>
              <w:tab w:val="clear" w:pos="8176"/>
              <w:tab w:val="right" w:pos="9026" w:leader="dot"/>
            </w:tabs>
            <w:rPr/>
          </w:pPr>
          <w:hyperlink w:anchor="__RefHeading___Toc1519915_1280447820">
            <w:r>
              <w:rPr>
                <w:webHidden/>
                <w:rStyle w:val="IndexLink"/>
                <w:rtl w:val="true"/>
              </w:rPr>
              <w:t>مدح سفينة للأمين فأجازه</w:t>
            </w:r>
            <w:r>
              <w:rPr>
                <w:rStyle w:val="IndexLink"/>
                <w:rtl w:val="true"/>
              </w:rPr>
              <w:t>:</w:t>
              <w:tab/>
            </w:r>
            <w:r>
              <w:rPr>
                <w:rStyle w:val="IndexLink"/>
              </w:rPr>
              <w:t>390</w:t>
            </w:r>
          </w:hyperlink>
        </w:p>
        <w:p>
          <w:pPr>
            <w:pStyle w:val="Contents4"/>
            <w:tabs>
              <w:tab w:val="clear" w:pos="8176"/>
              <w:tab w:val="right" w:pos="9026" w:leader="dot"/>
            </w:tabs>
            <w:rPr/>
          </w:pPr>
          <w:hyperlink w:anchor="__RefHeading___Toc1519917_1280447820">
            <w:r>
              <w:rPr>
                <w:webHidden/>
                <w:rStyle w:val="IndexLink"/>
                <w:rtl w:val="true"/>
              </w:rPr>
              <w:t>عرض للواثق بشعر في تشوّقه إلى أهله</w:t>
            </w:r>
            <w:r>
              <w:rPr>
                <w:rStyle w:val="IndexLink"/>
                <w:rtl w:val="true"/>
              </w:rPr>
              <w:t>:</w:t>
              <w:tab/>
            </w:r>
            <w:r>
              <w:rPr>
                <w:rStyle w:val="IndexLink"/>
              </w:rPr>
              <w:t>390</w:t>
            </w:r>
          </w:hyperlink>
        </w:p>
        <w:p>
          <w:pPr>
            <w:pStyle w:val="Contents5"/>
            <w:tabs>
              <w:tab w:val="clear" w:pos="7892"/>
              <w:tab w:val="right" w:pos="9026" w:leader="dot"/>
            </w:tabs>
            <w:rPr/>
          </w:pPr>
          <w:hyperlink w:anchor="__RefHeading___Toc1519919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519921_1280447820">
            <w:r>
              <w:rPr>
                <w:webHidden/>
                <w:rStyle w:val="IndexLink"/>
                <w:rtl w:val="true"/>
              </w:rPr>
              <w:t>صوت</w:t>
            </w:r>
            <w:r>
              <w:rPr>
                <w:rStyle w:val="IndexLink"/>
                <w:rtl w:val="true"/>
              </w:rPr>
              <w:tab/>
            </w:r>
            <w:r>
              <w:rPr>
                <w:rStyle w:val="IndexLink"/>
              </w:rPr>
              <w:t>390</w:t>
            </w:r>
          </w:hyperlink>
        </w:p>
        <w:p>
          <w:pPr>
            <w:pStyle w:val="Contents4"/>
            <w:tabs>
              <w:tab w:val="clear" w:pos="8176"/>
              <w:tab w:val="right" w:pos="9026" w:leader="dot"/>
            </w:tabs>
            <w:rPr/>
          </w:pPr>
          <w:hyperlink w:anchor="__RefHeading___Toc1519923_1280447820">
            <w:r>
              <w:rPr>
                <w:webHidden/>
                <w:rStyle w:val="IndexLink"/>
                <w:rtl w:val="true"/>
              </w:rPr>
              <w:t>جعفر بن يحيى البرمكي و عبد الملك بن صالح الهاشمي</w:t>
            </w:r>
            <w:r>
              <w:rPr>
                <w:rStyle w:val="IndexLink"/>
                <w:rtl w:val="true"/>
              </w:rPr>
              <w:t>:</w:t>
              <w:tab/>
            </w:r>
            <w:r>
              <w:rPr>
                <w:rStyle w:val="IndexLink"/>
              </w:rPr>
              <w:t>392</w:t>
            </w:r>
          </w:hyperlink>
        </w:p>
        <w:p>
          <w:pPr>
            <w:pStyle w:val="Contents4"/>
            <w:tabs>
              <w:tab w:val="clear" w:pos="8176"/>
              <w:tab w:val="right" w:pos="9026" w:leader="dot"/>
            </w:tabs>
            <w:rPr/>
          </w:pPr>
          <w:hyperlink w:anchor="__RefHeading___Toc1519925_1280447820">
            <w:r>
              <w:rPr>
                <w:webHidden/>
                <w:rStyle w:val="IndexLink"/>
                <w:rtl w:val="true"/>
              </w:rPr>
              <w:t>حمل علويه لحنا له إلى أبيه فأعجب به و أثنى عليه</w:t>
            </w:r>
            <w:r>
              <w:rPr>
                <w:rStyle w:val="IndexLink"/>
                <w:rtl w:val="true"/>
              </w:rPr>
              <w:t>:</w:t>
              <w:tab/>
            </w:r>
            <w:r>
              <w:rPr>
                <w:rStyle w:val="IndexLink"/>
              </w:rPr>
              <w:t>394</w:t>
            </w:r>
          </w:hyperlink>
        </w:p>
        <w:p>
          <w:pPr>
            <w:pStyle w:val="Contents4"/>
            <w:tabs>
              <w:tab w:val="clear" w:pos="8176"/>
              <w:tab w:val="right" w:pos="9026" w:leader="dot"/>
            </w:tabs>
            <w:rPr/>
          </w:pPr>
          <w:hyperlink w:anchor="__RefHeading___Toc1519927_1280447820">
            <w:r>
              <w:rPr>
                <w:webHidden/>
                <w:rStyle w:val="IndexLink"/>
                <w:rtl w:val="true"/>
              </w:rPr>
              <w:t>سئل عن إبراهيم بن المهدي فقال لا يحسن شيئا</w:t>
            </w:r>
            <w:r>
              <w:rPr>
                <w:rStyle w:val="IndexLink"/>
                <w:rtl w:val="true"/>
              </w:rPr>
              <w:t>:</w:t>
              <w:tab/>
            </w:r>
            <w:r>
              <w:rPr>
                <w:rStyle w:val="IndexLink"/>
              </w:rPr>
              <w:t>396</w:t>
            </w:r>
          </w:hyperlink>
        </w:p>
        <w:p>
          <w:pPr>
            <w:pStyle w:val="Contents4"/>
            <w:tabs>
              <w:tab w:val="clear" w:pos="8176"/>
              <w:tab w:val="right" w:pos="9026" w:leader="dot"/>
            </w:tabs>
            <w:rPr/>
          </w:pPr>
          <w:hyperlink w:anchor="__RefHeading___Toc1519929_1280447820">
            <w:r>
              <w:rPr>
                <w:webHidden/>
                <w:rStyle w:val="IndexLink"/>
                <w:rtl w:val="true"/>
              </w:rPr>
              <w:t>رثاؤه هشيمة الخمارة</w:t>
            </w:r>
            <w:r>
              <w:rPr>
                <w:rStyle w:val="IndexLink"/>
                <w:rtl w:val="true"/>
              </w:rPr>
              <w:t>:</w:t>
              <w:tab/>
            </w:r>
            <w:r>
              <w:rPr>
                <w:rStyle w:val="IndexLink"/>
              </w:rPr>
              <w:t>396</w:t>
            </w:r>
          </w:hyperlink>
        </w:p>
        <w:p>
          <w:pPr>
            <w:pStyle w:val="Contents4"/>
            <w:tabs>
              <w:tab w:val="clear" w:pos="8176"/>
              <w:tab w:val="right" w:pos="9026" w:leader="dot"/>
            </w:tabs>
            <w:rPr/>
          </w:pPr>
          <w:hyperlink w:anchor="__RefHeading___Toc1519931_1280447820">
            <w:r>
              <w:rPr>
                <w:webHidden/>
                <w:rStyle w:val="IndexLink"/>
                <w:rtl w:val="true"/>
              </w:rPr>
              <w:t>قضى حاجة لإدريس بن أبي حفصة فمدحه</w:t>
            </w:r>
            <w:r>
              <w:rPr>
                <w:rStyle w:val="IndexLink"/>
                <w:rtl w:val="true"/>
              </w:rPr>
              <w:t>:</w:t>
              <w:tab/>
            </w:r>
            <w:r>
              <w:rPr>
                <w:rStyle w:val="IndexLink"/>
              </w:rPr>
              <w:t>396</w:t>
            </w:r>
          </w:hyperlink>
        </w:p>
        <w:p>
          <w:pPr>
            <w:pStyle w:val="Contents4"/>
            <w:tabs>
              <w:tab w:val="clear" w:pos="8176"/>
              <w:tab w:val="right" w:pos="9026" w:leader="dot"/>
            </w:tabs>
            <w:rPr/>
          </w:pPr>
          <w:hyperlink w:anchor="__RefHeading___Toc1519933_1280447820">
            <w:r>
              <w:rPr>
                <w:webHidden/>
                <w:rStyle w:val="IndexLink"/>
                <w:rtl w:val="true"/>
              </w:rPr>
              <w:t>تشاغل عن دعوة علي بن هشام فنيل منه، و ردّه على ذلك</w:t>
            </w:r>
            <w:r>
              <w:rPr>
                <w:rStyle w:val="IndexLink"/>
                <w:rtl w:val="true"/>
              </w:rPr>
              <w:t>:</w:t>
              <w:tab/>
            </w:r>
            <w:r>
              <w:rPr>
                <w:rStyle w:val="IndexLink"/>
              </w:rPr>
              <w:t>396</w:t>
            </w:r>
          </w:hyperlink>
        </w:p>
        <w:p>
          <w:pPr>
            <w:pStyle w:val="Contents4"/>
            <w:tabs>
              <w:tab w:val="clear" w:pos="8176"/>
              <w:tab w:val="right" w:pos="9026" w:leader="dot"/>
            </w:tabs>
            <w:rPr/>
          </w:pPr>
          <w:hyperlink w:anchor="__RefHeading___Toc1519935_1280447820">
            <w:r>
              <w:rPr>
                <w:webHidden/>
                <w:rStyle w:val="IndexLink"/>
                <w:rtl w:val="true"/>
              </w:rPr>
              <w:t>عاتب علي بن هشام بشعر لأنه مرض و لم يعده</w:t>
            </w:r>
            <w:r>
              <w:rPr>
                <w:rStyle w:val="IndexLink"/>
                <w:rtl w:val="true"/>
              </w:rPr>
              <w:t>:</w:t>
              <w:tab/>
            </w:r>
            <w:r>
              <w:rPr>
                <w:rStyle w:val="IndexLink"/>
              </w:rPr>
              <w:t>397</w:t>
            </w:r>
          </w:hyperlink>
        </w:p>
        <w:p>
          <w:pPr>
            <w:pStyle w:val="Contents4"/>
            <w:tabs>
              <w:tab w:val="clear" w:pos="8176"/>
              <w:tab w:val="right" w:pos="9026" w:leader="dot"/>
            </w:tabs>
            <w:rPr/>
          </w:pPr>
          <w:hyperlink w:anchor="__RefHeading___Toc1519937_1280447820">
            <w:r>
              <w:rPr>
                <w:webHidden/>
                <w:rStyle w:val="IndexLink"/>
                <w:rtl w:val="true"/>
              </w:rPr>
              <w:t>شعره حين عودته من البصرة</w:t>
            </w:r>
            <w:r>
              <w:rPr>
                <w:rStyle w:val="IndexLink"/>
                <w:rtl w:val="true"/>
              </w:rPr>
              <w:t>:</w:t>
              <w:tab/>
            </w:r>
            <w:r>
              <w:rPr>
                <w:rStyle w:val="IndexLink"/>
              </w:rPr>
              <w:t>397</w:t>
            </w:r>
          </w:hyperlink>
        </w:p>
        <w:p>
          <w:pPr>
            <w:pStyle w:val="Contents5"/>
            <w:tabs>
              <w:tab w:val="clear" w:pos="7892"/>
              <w:tab w:val="right" w:pos="9026" w:leader="dot"/>
            </w:tabs>
            <w:rPr/>
          </w:pPr>
          <w:hyperlink w:anchor="__RefHeading___Toc1519939_1280447820">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519941_1280447820">
            <w:r>
              <w:rPr>
                <w:webHidden/>
                <w:rStyle w:val="IndexLink"/>
                <w:rtl w:val="true"/>
              </w:rPr>
              <w:t>صوت</w:t>
            </w:r>
            <w:r>
              <w:rPr>
                <w:rStyle w:val="IndexLink"/>
                <w:rtl w:val="true"/>
              </w:rPr>
              <w:tab/>
            </w:r>
            <w:r>
              <w:rPr>
                <w:rStyle w:val="IndexLink"/>
              </w:rPr>
              <w:t>397</w:t>
            </w:r>
          </w:hyperlink>
        </w:p>
        <w:p>
          <w:pPr>
            <w:pStyle w:val="Contents4"/>
            <w:tabs>
              <w:tab w:val="clear" w:pos="8176"/>
              <w:tab w:val="right" w:pos="9026" w:leader="dot"/>
            </w:tabs>
            <w:rPr/>
          </w:pPr>
          <w:hyperlink w:anchor="__RefHeading___Toc1519943_1280447820">
            <w:r>
              <w:rPr>
                <w:webHidden/>
                <w:rStyle w:val="IndexLink"/>
                <w:rtl w:val="true"/>
              </w:rPr>
              <w:t>أنشده شداد بن عقبة شعرا لجميل فزاد عليه</w:t>
            </w:r>
            <w:r>
              <w:rPr>
                <w:rStyle w:val="IndexLink"/>
                <w:rtl w:val="true"/>
              </w:rPr>
              <w:t>:</w:t>
              <w:tab/>
            </w:r>
            <w:r>
              <w:rPr>
                <w:rStyle w:val="IndexLink"/>
              </w:rPr>
              <w:t>397</w:t>
            </w:r>
          </w:hyperlink>
        </w:p>
        <w:p>
          <w:pPr>
            <w:pStyle w:val="Contents4"/>
            <w:tabs>
              <w:tab w:val="clear" w:pos="8176"/>
              <w:tab w:val="right" w:pos="9026" w:leader="dot"/>
            </w:tabs>
            <w:rPr/>
          </w:pPr>
          <w:hyperlink w:anchor="__RefHeading___Toc1519945_1280447820">
            <w:r>
              <w:rPr>
                <w:webHidden/>
                <w:rStyle w:val="IndexLink"/>
                <w:rtl w:val="true"/>
              </w:rPr>
              <w:t>اجتمع هو و جماعة من المغنين عند إسحاق المصعبي</w:t>
            </w:r>
            <w:r>
              <w:rPr>
                <w:rStyle w:val="IndexLink"/>
                <w:rtl w:val="true"/>
              </w:rPr>
              <w:t>:</w:t>
              <w:tab/>
            </w:r>
            <w:r>
              <w:rPr>
                <w:rStyle w:val="IndexLink"/>
              </w:rPr>
              <w:t>398</w:t>
            </w:r>
          </w:hyperlink>
        </w:p>
        <w:p>
          <w:pPr>
            <w:pStyle w:val="Contents5"/>
            <w:tabs>
              <w:tab w:val="clear" w:pos="7892"/>
              <w:tab w:val="right" w:pos="9026" w:leader="dot"/>
            </w:tabs>
            <w:rPr/>
          </w:pPr>
          <w:hyperlink w:anchor="__RefHeading___Toc1519947_1280447820">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519949_1280447820">
            <w:r>
              <w:rPr>
                <w:webHidden/>
                <w:rStyle w:val="IndexLink"/>
                <w:rtl w:val="true"/>
              </w:rPr>
              <w:t>صوت</w:t>
            </w:r>
            <w:r>
              <w:rPr>
                <w:rStyle w:val="IndexLink"/>
                <w:rtl w:val="true"/>
              </w:rPr>
              <w:tab/>
            </w:r>
            <w:r>
              <w:rPr>
                <w:rStyle w:val="IndexLink"/>
              </w:rPr>
              <w:t>398</w:t>
            </w:r>
          </w:hyperlink>
        </w:p>
        <w:p>
          <w:pPr>
            <w:pStyle w:val="Contents5"/>
            <w:tabs>
              <w:tab w:val="clear" w:pos="7892"/>
              <w:tab w:val="right" w:pos="9026" w:leader="dot"/>
            </w:tabs>
            <w:rPr/>
          </w:pPr>
          <w:hyperlink w:anchor="__RefHeading___Toc1519951_1280447820">
            <w:r>
              <w:rPr>
                <w:webHidden/>
                <w:rStyle w:val="IndexLink"/>
                <w:rtl w:val="true"/>
              </w:rPr>
              <w:t>صوت</w:t>
            </w:r>
            <w:r>
              <w:rPr>
                <w:rStyle w:val="IndexLink"/>
                <w:rtl w:val="true"/>
              </w:rPr>
              <w:tab/>
            </w:r>
            <w:r>
              <w:rPr>
                <w:rStyle w:val="IndexLink"/>
              </w:rPr>
              <w:t>398</w:t>
            </w:r>
          </w:hyperlink>
        </w:p>
        <w:p>
          <w:pPr>
            <w:pStyle w:val="Contents4"/>
            <w:tabs>
              <w:tab w:val="clear" w:pos="8176"/>
              <w:tab w:val="right" w:pos="9026" w:leader="dot"/>
            </w:tabs>
            <w:rPr/>
          </w:pPr>
          <w:hyperlink w:anchor="__RefHeading___Toc1519953_1280447820">
            <w:r>
              <w:rPr>
                <w:webHidden/>
                <w:rStyle w:val="IndexLink"/>
                <w:rtl w:val="true"/>
              </w:rPr>
              <w:t>سأل عنه المتوكل حين كف فأحضره ثم غناه فوصله</w:t>
            </w:r>
            <w:r>
              <w:rPr>
                <w:rStyle w:val="IndexLink"/>
                <w:rtl w:val="true"/>
              </w:rPr>
              <w:t>:</w:t>
              <w:tab/>
            </w:r>
            <w:r>
              <w:rPr>
                <w:rStyle w:val="IndexLink"/>
              </w:rPr>
              <w:t>400</w:t>
            </w:r>
          </w:hyperlink>
        </w:p>
        <w:p>
          <w:pPr>
            <w:pStyle w:val="Contents5"/>
            <w:tabs>
              <w:tab w:val="clear" w:pos="7892"/>
              <w:tab w:val="right" w:pos="9026" w:leader="dot"/>
            </w:tabs>
            <w:rPr/>
          </w:pPr>
          <w:hyperlink w:anchor="__RefHeading___Toc1519955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519957_1280447820">
            <w:r>
              <w:rPr>
                <w:webHidden/>
                <w:rStyle w:val="IndexLink"/>
                <w:rtl w:val="true"/>
              </w:rPr>
              <w:t>صوت</w:t>
            </w:r>
            <w:r>
              <w:rPr>
                <w:rStyle w:val="IndexLink"/>
                <w:rtl w:val="true"/>
              </w:rPr>
              <w:tab/>
            </w:r>
            <w:r>
              <w:rPr>
                <w:rStyle w:val="IndexLink"/>
              </w:rPr>
              <w:t>400</w:t>
            </w:r>
          </w:hyperlink>
        </w:p>
        <w:p>
          <w:pPr>
            <w:pStyle w:val="Contents5"/>
            <w:tabs>
              <w:tab w:val="clear" w:pos="7892"/>
              <w:tab w:val="right" w:pos="9026" w:leader="dot"/>
            </w:tabs>
            <w:rPr/>
          </w:pPr>
          <w:hyperlink w:anchor="__RefHeading___Toc1519959_1280447820">
            <w:r>
              <w:rPr>
                <w:webHidden/>
                <w:rStyle w:val="IndexLink"/>
                <w:rtl w:val="true"/>
              </w:rPr>
              <w:t>صوت</w:t>
            </w:r>
            <w:r>
              <w:rPr>
                <w:rStyle w:val="IndexLink"/>
                <w:rtl w:val="true"/>
              </w:rPr>
              <w:tab/>
            </w:r>
            <w:r>
              <w:rPr>
                <w:rStyle w:val="IndexLink"/>
              </w:rPr>
              <w:t>400</w:t>
            </w:r>
          </w:hyperlink>
        </w:p>
        <w:p>
          <w:pPr>
            <w:pStyle w:val="Contents4"/>
            <w:tabs>
              <w:tab w:val="clear" w:pos="8176"/>
              <w:tab w:val="right" w:pos="9026" w:leader="dot"/>
            </w:tabs>
            <w:rPr/>
          </w:pPr>
          <w:hyperlink w:anchor="__RefHeading___Toc1519961_1280447820">
            <w:r>
              <w:rPr>
                <w:webHidden/>
                <w:rStyle w:val="IndexLink"/>
                <w:rtl w:val="true"/>
              </w:rPr>
              <w:t>أمره الواثق أن يغني صوتا فتطير منه و غناه</w:t>
            </w:r>
            <w:r>
              <w:rPr>
                <w:rStyle w:val="IndexLink"/>
                <w:rtl w:val="true"/>
              </w:rPr>
              <w:t>:</w:t>
              <w:tab/>
            </w:r>
            <w:r>
              <w:rPr>
                <w:rStyle w:val="IndexLink"/>
              </w:rPr>
              <w:t>402</w:t>
            </w:r>
          </w:hyperlink>
        </w:p>
        <w:p>
          <w:pPr>
            <w:pStyle w:val="Contents5"/>
            <w:tabs>
              <w:tab w:val="clear" w:pos="7892"/>
              <w:tab w:val="right" w:pos="9026" w:leader="dot"/>
            </w:tabs>
            <w:rPr/>
          </w:pPr>
          <w:hyperlink w:anchor="__RefHeading___Toc1519963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519965_1280447820">
            <w:r>
              <w:rPr>
                <w:webHidden/>
                <w:rStyle w:val="IndexLink"/>
                <w:rtl w:val="true"/>
              </w:rPr>
              <w:t>صوت</w:t>
            </w:r>
            <w:r>
              <w:rPr>
                <w:rStyle w:val="IndexLink"/>
                <w:rtl w:val="true"/>
              </w:rPr>
              <w:tab/>
            </w:r>
            <w:r>
              <w:rPr>
                <w:rStyle w:val="IndexLink"/>
              </w:rPr>
              <w:t>402</w:t>
            </w:r>
          </w:hyperlink>
        </w:p>
        <w:p>
          <w:pPr>
            <w:pStyle w:val="Contents4"/>
            <w:tabs>
              <w:tab w:val="clear" w:pos="8176"/>
              <w:tab w:val="right" w:pos="9026" w:leader="dot"/>
            </w:tabs>
            <w:rPr/>
          </w:pPr>
          <w:hyperlink w:anchor="__RefHeading___Toc1519967_1280447820">
            <w:r>
              <w:rPr>
                <w:webHidden/>
                <w:rStyle w:val="IndexLink"/>
                <w:rtl w:val="true"/>
              </w:rPr>
              <w:t>استسقى أحمد بن معاوية نبيذا فزحم حامل الدن فكسره و شعره في ذلك</w:t>
            </w:r>
            <w:r>
              <w:rPr>
                <w:rStyle w:val="IndexLink"/>
                <w:rtl w:val="true"/>
              </w:rPr>
              <w:t>:</w:t>
              <w:tab/>
            </w:r>
            <w:r>
              <w:rPr>
                <w:rStyle w:val="IndexLink"/>
              </w:rPr>
              <w:t>402</w:t>
            </w:r>
          </w:hyperlink>
        </w:p>
        <w:p>
          <w:pPr>
            <w:pStyle w:val="Contents5"/>
            <w:tabs>
              <w:tab w:val="clear" w:pos="7892"/>
              <w:tab w:val="right" w:pos="9026" w:leader="dot"/>
            </w:tabs>
            <w:rPr/>
          </w:pPr>
          <w:hyperlink w:anchor="__RefHeading___Toc1519969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519971_1280447820">
            <w:r>
              <w:rPr>
                <w:webHidden/>
                <w:rStyle w:val="IndexLink"/>
                <w:rtl w:val="true"/>
              </w:rPr>
              <w:t>صوت</w:t>
            </w:r>
            <w:r>
              <w:rPr>
                <w:rStyle w:val="IndexLink"/>
                <w:rtl w:val="true"/>
              </w:rPr>
              <w:tab/>
            </w:r>
            <w:r>
              <w:rPr>
                <w:rStyle w:val="IndexLink"/>
              </w:rPr>
              <w:t>402</w:t>
            </w:r>
          </w:hyperlink>
        </w:p>
        <w:p>
          <w:pPr>
            <w:pStyle w:val="Contents4"/>
            <w:tabs>
              <w:tab w:val="clear" w:pos="8176"/>
              <w:tab w:val="right" w:pos="9026" w:leader="dot"/>
            </w:tabs>
            <w:rPr/>
          </w:pPr>
          <w:hyperlink w:anchor="__RefHeading___Toc1519973_1280447820">
            <w:r>
              <w:rPr>
                <w:webHidden/>
                <w:rStyle w:val="IndexLink"/>
                <w:rtl w:val="true"/>
              </w:rPr>
              <w:t>صنع صوتا أعجب به المعتصم و الواثق و عجز المغنون عن أخذه عنه</w:t>
            </w:r>
            <w:r>
              <w:rPr>
                <w:rStyle w:val="IndexLink"/>
                <w:rtl w:val="true"/>
              </w:rPr>
              <w:t>:</w:t>
              <w:tab/>
            </w:r>
            <w:r>
              <w:rPr>
                <w:rStyle w:val="IndexLink"/>
              </w:rPr>
              <w:t>403</w:t>
            </w:r>
          </w:hyperlink>
        </w:p>
        <w:p>
          <w:pPr>
            <w:pStyle w:val="Contents5"/>
            <w:tabs>
              <w:tab w:val="clear" w:pos="7892"/>
              <w:tab w:val="right" w:pos="9026" w:leader="dot"/>
            </w:tabs>
            <w:rPr/>
          </w:pPr>
          <w:hyperlink w:anchor="__RefHeading___Toc1519975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519977_1280447820">
            <w:r>
              <w:rPr>
                <w:webHidden/>
                <w:rStyle w:val="IndexLink"/>
                <w:rtl w:val="true"/>
              </w:rPr>
              <w:t>صوت</w:t>
            </w:r>
            <w:r>
              <w:rPr>
                <w:rStyle w:val="IndexLink"/>
                <w:rtl w:val="true"/>
              </w:rPr>
              <w:tab/>
            </w:r>
            <w:r>
              <w:rPr>
                <w:rStyle w:val="IndexLink"/>
              </w:rPr>
              <w:t>403</w:t>
            </w:r>
          </w:hyperlink>
        </w:p>
        <w:p>
          <w:pPr>
            <w:pStyle w:val="Contents4"/>
            <w:tabs>
              <w:tab w:val="clear" w:pos="8176"/>
              <w:tab w:val="right" w:pos="9026" w:leader="dot"/>
            </w:tabs>
            <w:rPr/>
          </w:pPr>
          <w:hyperlink w:anchor="__RefHeading___Toc1519979_1280447820">
            <w:r>
              <w:rPr>
                <w:webHidden/>
                <w:rStyle w:val="IndexLink"/>
                <w:rtl w:val="true"/>
              </w:rPr>
              <w:t>خروجه مع الرشيد إلى الرقة و قصته بدير القائم و تل عزاز</w:t>
            </w:r>
            <w:r>
              <w:rPr>
                <w:rStyle w:val="IndexLink"/>
                <w:rtl w:val="true"/>
              </w:rPr>
              <w:t>:</w:t>
              <w:tab/>
            </w:r>
            <w:r>
              <w:rPr>
                <w:rStyle w:val="IndexLink"/>
              </w:rPr>
              <w:t>403</w:t>
            </w:r>
          </w:hyperlink>
        </w:p>
        <w:p>
          <w:pPr>
            <w:pStyle w:val="Contents5"/>
            <w:tabs>
              <w:tab w:val="clear" w:pos="7892"/>
              <w:tab w:val="right" w:pos="9026" w:leader="dot"/>
            </w:tabs>
            <w:rPr/>
          </w:pPr>
          <w:hyperlink w:anchor="__RefHeading___Toc1519981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519983_1280447820">
            <w:r>
              <w:rPr>
                <w:webHidden/>
                <w:rStyle w:val="IndexLink"/>
                <w:rtl w:val="true"/>
              </w:rPr>
              <w:t>صوت</w:t>
            </w:r>
            <w:r>
              <w:rPr>
                <w:rStyle w:val="IndexLink"/>
                <w:rtl w:val="true"/>
              </w:rPr>
              <w:tab/>
            </w:r>
            <w:r>
              <w:rPr>
                <w:rStyle w:val="IndexLink"/>
              </w:rPr>
              <w:t>404</w:t>
            </w:r>
          </w:hyperlink>
        </w:p>
        <w:p>
          <w:pPr>
            <w:pStyle w:val="Contents5"/>
            <w:tabs>
              <w:tab w:val="clear" w:pos="7892"/>
              <w:tab w:val="right" w:pos="9026" w:leader="dot"/>
            </w:tabs>
            <w:rPr/>
          </w:pPr>
          <w:hyperlink w:anchor="__RefHeading___Toc1519985_1280447820">
            <w:r>
              <w:rPr>
                <w:webHidden/>
                <w:rStyle w:val="IndexLink"/>
                <w:rtl w:val="true"/>
              </w:rPr>
              <w:t>صوت</w:t>
            </w:r>
            <w:r>
              <w:rPr>
                <w:rStyle w:val="IndexLink"/>
                <w:rtl w:val="true"/>
              </w:rPr>
              <w:tab/>
            </w:r>
            <w:r>
              <w:rPr>
                <w:rStyle w:val="IndexLink"/>
              </w:rPr>
              <w:t>404</w:t>
            </w:r>
          </w:hyperlink>
        </w:p>
        <w:p>
          <w:pPr>
            <w:pStyle w:val="Contents4"/>
            <w:tabs>
              <w:tab w:val="clear" w:pos="8176"/>
              <w:tab w:val="right" w:pos="9026" w:leader="dot"/>
            </w:tabs>
            <w:rPr/>
          </w:pPr>
          <w:hyperlink w:anchor="__RefHeading___Toc1519987_1280447820">
            <w:r>
              <w:rPr>
                <w:webHidden/>
                <w:rStyle w:val="IndexLink"/>
                <w:rtl w:val="true"/>
              </w:rPr>
              <w:t>دخل على الرشيد ضاربا مغنيا بشعر له فطرب و أجازه</w:t>
            </w:r>
            <w:r>
              <w:rPr>
                <w:rStyle w:val="IndexLink"/>
                <w:rtl w:val="true"/>
              </w:rPr>
              <w:t>:</w:t>
              <w:tab/>
            </w:r>
            <w:r>
              <w:rPr>
                <w:rStyle w:val="IndexLink"/>
              </w:rPr>
              <w:t>406</w:t>
            </w:r>
          </w:hyperlink>
        </w:p>
        <w:p>
          <w:pPr>
            <w:pStyle w:val="Contents4"/>
            <w:tabs>
              <w:tab w:val="clear" w:pos="8176"/>
              <w:tab w:val="right" w:pos="9026" w:leader="dot"/>
            </w:tabs>
            <w:rPr/>
          </w:pPr>
          <w:hyperlink w:anchor="__RefHeading___Toc1519989_1280447820">
            <w:r>
              <w:rPr>
                <w:webHidden/>
                <w:rStyle w:val="IndexLink"/>
                <w:rtl w:val="true"/>
              </w:rPr>
              <w:t>غنى مغن بصوت له عند الفضل بن الربيع فأعجب به</w:t>
            </w:r>
            <w:r>
              <w:rPr>
                <w:rStyle w:val="IndexLink"/>
                <w:rtl w:val="true"/>
              </w:rPr>
              <w:t>:</w:t>
              <w:tab/>
            </w:r>
            <w:r>
              <w:rPr>
                <w:rStyle w:val="IndexLink"/>
              </w:rPr>
              <w:t>406</w:t>
            </w:r>
          </w:hyperlink>
        </w:p>
        <w:p>
          <w:pPr>
            <w:pStyle w:val="Contents5"/>
            <w:tabs>
              <w:tab w:val="clear" w:pos="7892"/>
              <w:tab w:val="right" w:pos="9026" w:leader="dot"/>
            </w:tabs>
            <w:rPr/>
          </w:pPr>
          <w:hyperlink w:anchor="__RefHeading___Toc1519991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519993_1280447820">
            <w:r>
              <w:rPr>
                <w:webHidden/>
                <w:rStyle w:val="IndexLink"/>
                <w:rtl w:val="true"/>
              </w:rPr>
              <w:t>صوت</w:t>
            </w:r>
            <w:r>
              <w:rPr>
                <w:rStyle w:val="IndexLink"/>
                <w:rtl w:val="true"/>
              </w:rPr>
              <w:tab/>
            </w:r>
            <w:r>
              <w:rPr>
                <w:rStyle w:val="IndexLink"/>
              </w:rPr>
              <w:t>406</w:t>
            </w:r>
          </w:hyperlink>
        </w:p>
        <w:p>
          <w:pPr>
            <w:pStyle w:val="Contents4"/>
            <w:tabs>
              <w:tab w:val="clear" w:pos="8176"/>
              <w:tab w:val="right" w:pos="9026" w:leader="dot"/>
            </w:tabs>
            <w:rPr/>
          </w:pPr>
          <w:hyperlink w:anchor="__RefHeading___Toc1519995_1280447820">
            <w:r>
              <w:rPr>
                <w:webHidden/>
                <w:rStyle w:val="IndexLink"/>
                <w:rtl w:val="true"/>
              </w:rPr>
              <w:t>استسقى جارية و هو في ركب الرشيد إلى طوس فأعجبته فقال شعرا</w:t>
            </w:r>
            <w:r>
              <w:rPr>
                <w:rStyle w:val="IndexLink"/>
                <w:rtl w:val="true"/>
              </w:rPr>
              <w:t>:</w:t>
              <w:tab/>
            </w:r>
            <w:r>
              <w:rPr>
                <w:rStyle w:val="IndexLink"/>
              </w:rPr>
              <w:t>406</w:t>
            </w:r>
          </w:hyperlink>
        </w:p>
        <w:p>
          <w:pPr>
            <w:pStyle w:val="Contents5"/>
            <w:tabs>
              <w:tab w:val="clear" w:pos="7892"/>
              <w:tab w:val="right" w:pos="9026" w:leader="dot"/>
            </w:tabs>
            <w:rPr/>
          </w:pPr>
          <w:hyperlink w:anchor="__RefHeading___Toc1519997_1280447820">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519999_1280447820">
            <w:r>
              <w:rPr>
                <w:webHidden/>
                <w:rStyle w:val="IndexLink"/>
                <w:rtl w:val="true"/>
              </w:rPr>
              <w:t>صوت</w:t>
            </w:r>
            <w:r>
              <w:rPr>
                <w:rStyle w:val="IndexLink"/>
                <w:rtl w:val="true"/>
              </w:rPr>
              <w:tab/>
            </w:r>
            <w:r>
              <w:rPr>
                <w:rStyle w:val="IndexLink"/>
              </w:rPr>
              <w:t>408</w:t>
            </w:r>
          </w:hyperlink>
        </w:p>
        <w:p>
          <w:pPr>
            <w:pStyle w:val="Contents4"/>
            <w:tabs>
              <w:tab w:val="clear" w:pos="8176"/>
              <w:tab w:val="right" w:pos="9026" w:leader="dot"/>
            </w:tabs>
            <w:rPr/>
          </w:pPr>
          <w:hyperlink w:anchor="__RefHeading___Toc1520001_1280447820">
            <w:r>
              <w:rPr>
                <w:webHidden/>
                <w:rStyle w:val="IndexLink"/>
                <w:rtl w:val="true"/>
              </w:rPr>
              <w:t>صنع صوتا فأخذه أحد العامّة و هو يردّده فاغتم و لم ينسبه لنفسه</w:t>
            </w:r>
            <w:r>
              <w:rPr>
                <w:rStyle w:val="IndexLink"/>
                <w:rtl w:val="true"/>
              </w:rPr>
              <w:t>:</w:t>
              <w:tab/>
            </w:r>
            <w:r>
              <w:rPr>
                <w:rStyle w:val="IndexLink"/>
              </w:rPr>
              <w:t>408</w:t>
            </w:r>
          </w:hyperlink>
        </w:p>
        <w:p>
          <w:pPr>
            <w:pStyle w:val="Contents5"/>
            <w:tabs>
              <w:tab w:val="clear" w:pos="7892"/>
              <w:tab w:val="right" w:pos="9026" w:leader="dot"/>
            </w:tabs>
            <w:rPr/>
          </w:pPr>
          <w:hyperlink w:anchor="__RefHeading___Toc1520003_1280447820">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520005_1280447820">
            <w:r>
              <w:rPr>
                <w:webHidden/>
                <w:rStyle w:val="IndexLink"/>
                <w:rtl w:val="true"/>
              </w:rPr>
              <w:t>صوت</w:t>
            </w:r>
            <w:r>
              <w:rPr>
                <w:rStyle w:val="IndexLink"/>
                <w:rtl w:val="true"/>
              </w:rPr>
              <w:tab/>
            </w:r>
            <w:r>
              <w:rPr>
                <w:rStyle w:val="IndexLink"/>
              </w:rPr>
              <w:t>408</w:t>
            </w:r>
          </w:hyperlink>
        </w:p>
        <w:p>
          <w:pPr>
            <w:pStyle w:val="Contents4"/>
            <w:tabs>
              <w:tab w:val="clear" w:pos="8176"/>
              <w:tab w:val="right" w:pos="9026" w:leader="dot"/>
            </w:tabs>
            <w:rPr/>
          </w:pPr>
          <w:hyperlink w:anchor="__RefHeading___Toc1520007_1280447820">
            <w:r>
              <w:rPr>
                <w:webHidden/>
                <w:rStyle w:val="IndexLink"/>
                <w:rtl w:val="true"/>
              </w:rPr>
              <w:t>كتب إليه إبراهيم بن المهدي في أحجية فأجابه</w:t>
            </w:r>
            <w:r>
              <w:rPr>
                <w:rStyle w:val="IndexLink"/>
                <w:rtl w:val="true"/>
              </w:rPr>
              <w:t>:</w:t>
              <w:tab/>
            </w:r>
            <w:r>
              <w:rPr>
                <w:rStyle w:val="IndexLink"/>
              </w:rPr>
              <w:t>408</w:t>
            </w:r>
          </w:hyperlink>
        </w:p>
        <w:p>
          <w:pPr>
            <w:pStyle w:val="Contents4"/>
            <w:tabs>
              <w:tab w:val="clear" w:pos="8176"/>
              <w:tab w:val="right" w:pos="9026" w:leader="dot"/>
            </w:tabs>
            <w:rPr/>
          </w:pPr>
          <w:hyperlink w:anchor="__RefHeading___Toc1520009_1280447820">
            <w:r>
              <w:rPr>
                <w:webHidden/>
                <w:rStyle w:val="IndexLink"/>
                <w:rtl w:val="true"/>
              </w:rPr>
              <w:t>مدح جعفر بن يحيى ببيتين و غناه فيهما فوصله</w:t>
            </w:r>
            <w:r>
              <w:rPr>
                <w:rStyle w:val="IndexLink"/>
                <w:rtl w:val="true"/>
              </w:rPr>
              <w:t>:</w:t>
              <w:tab/>
            </w:r>
            <w:r>
              <w:rPr>
                <w:rStyle w:val="IndexLink"/>
              </w:rPr>
              <w:t>409</w:t>
            </w:r>
          </w:hyperlink>
        </w:p>
        <w:p>
          <w:pPr>
            <w:pStyle w:val="Contents5"/>
            <w:tabs>
              <w:tab w:val="clear" w:pos="7892"/>
              <w:tab w:val="right" w:pos="9026" w:leader="dot"/>
            </w:tabs>
            <w:rPr/>
          </w:pPr>
          <w:hyperlink w:anchor="__RefHeading___Toc1520011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520013_1280447820">
            <w:r>
              <w:rPr>
                <w:webHidden/>
                <w:rStyle w:val="IndexLink"/>
                <w:rtl w:val="true"/>
              </w:rPr>
              <w:t>صوت</w:t>
            </w:r>
            <w:r>
              <w:rPr>
                <w:rStyle w:val="IndexLink"/>
                <w:rtl w:val="true"/>
              </w:rPr>
              <w:tab/>
            </w:r>
            <w:r>
              <w:rPr>
                <w:rStyle w:val="IndexLink"/>
              </w:rPr>
              <w:t>409</w:t>
            </w:r>
          </w:hyperlink>
        </w:p>
        <w:p>
          <w:pPr>
            <w:pStyle w:val="Contents4"/>
            <w:tabs>
              <w:tab w:val="clear" w:pos="8176"/>
              <w:tab w:val="right" w:pos="9026" w:leader="dot"/>
            </w:tabs>
            <w:rPr/>
          </w:pPr>
          <w:hyperlink w:anchor="__RefHeading___Toc1520015_1280447820">
            <w:r>
              <w:rPr>
                <w:webHidden/>
                <w:rStyle w:val="IndexLink"/>
                <w:rtl w:val="true"/>
              </w:rPr>
              <w:t>قصة دخوله بيتا طفيليا</w:t>
            </w:r>
            <w:r>
              <w:rPr>
                <w:rStyle w:val="IndexLink"/>
                <w:rtl w:val="true"/>
              </w:rPr>
              <w:t>:</w:t>
              <w:tab/>
            </w:r>
            <w:r>
              <w:rPr>
                <w:rStyle w:val="IndexLink"/>
              </w:rPr>
              <w:t>409</w:t>
            </w:r>
          </w:hyperlink>
        </w:p>
        <w:p>
          <w:pPr>
            <w:pStyle w:val="Contents4"/>
            <w:tabs>
              <w:tab w:val="clear" w:pos="8176"/>
              <w:tab w:val="right" w:pos="9026" w:leader="dot"/>
            </w:tabs>
            <w:rPr/>
          </w:pPr>
          <w:hyperlink w:anchor="__RefHeading___Toc1520017_1280447820">
            <w:r>
              <w:rPr>
                <w:webHidden/>
                <w:rStyle w:val="IndexLink"/>
                <w:rtl w:val="true"/>
              </w:rPr>
              <w:t>نسبة ما في هذا الخبر من الأغاني</w:t>
            </w:r>
            <w:r>
              <w:rPr>
                <w:rStyle w:val="IndexLink"/>
                <w:rtl w:val="true"/>
              </w:rPr>
              <w:tab/>
            </w:r>
            <w:r>
              <w:rPr>
                <w:rStyle w:val="IndexLink"/>
              </w:rPr>
              <w:t>411</w:t>
            </w:r>
          </w:hyperlink>
        </w:p>
        <w:p>
          <w:pPr>
            <w:pStyle w:val="Contents5"/>
            <w:tabs>
              <w:tab w:val="clear" w:pos="7892"/>
              <w:tab w:val="right" w:pos="9026" w:leader="dot"/>
            </w:tabs>
            <w:rPr/>
          </w:pPr>
          <w:hyperlink w:anchor="__RefHeading___Toc1520019_1280447820">
            <w:r>
              <w:rPr>
                <w:webHidden/>
                <w:rStyle w:val="IndexLink"/>
                <w:rtl w:val="true"/>
              </w:rPr>
              <w:t>صوت</w:t>
            </w:r>
            <w:r>
              <w:rPr>
                <w:rStyle w:val="IndexLink"/>
                <w:rtl w:val="true"/>
              </w:rPr>
              <w:tab/>
            </w:r>
            <w:r>
              <w:rPr>
                <w:rStyle w:val="IndexLink"/>
              </w:rPr>
              <w:t>411</w:t>
            </w:r>
          </w:hyperlink>
        </w:p>
        <w:p>
          <w:pPr>
            <w:pStyle w:val="Contents5"/>
            <w:tabs>
              <w:tab w:val="clear" w:pos="7892"/>
              <w:tab w:val="right" w:pos="9026" w:leader="dot"/>
            </w:tabs>
            <w:rPr/>
          </w:pPr>
          <w:hyperlink w:anchor="__RefHeading___Toc1520021_1280447820">
            <w:r>
              <w:rPr>
                <w:webHidden/>
                <w:rStyle w:val="IndexLink"/>
                <w:rtl w:val="true"/>
              </w:rPr>
              <w:t>صوت</w:t>
            </w:r>
            <w:r>
              <w:rPr>
                <w:rStyle w:val="IndexLink"/>
                <w:rtl w:val="true"/>
              </w:rPr>
              <w:tab/>
            </w:r>
            <w:r>
              <w:rPr>
                <w:rStyle w:val="IndexLink"/>
              </w:rPr>
              <w:t>412</w:t>
            </w:r>
          </w:hyperlink>
        </w:p>
        <w:p>
          <w:pPr>
            <w:pStyle w:val="Contents5"/>
            <w:tabs>
              <w:tab w:val="clear" w:pos="7892"/>
              <w:tab w:val="right" w:pos="9026" w:leader="dot"/>
            </w:tabs>
            <w:rPr/>
          </w:pPr>
          <w:hyperlink w:anchor="__RefHeading___Toc1520023_1280447820">
            <w:r>
              <w:rPr>
                <w:webHidden/>
                <w:rStyle w:val="IndexLink"/>
                <w:rtl w:val="true"/>
              </w:rPr>
              <w:t>صوت</w:t>
            </w:r>
            <w:r>
              <w:rPr>
                <w:rStyle w:val="IndexLink"/>
                <w:rtl w:val="true"/>
              </w:rPr>
              <w:tab/>
            </w:r>
            <w:r>
              <w:rPr>
                <w:rStyle w:val="IndexLink"/>
              </w:rPr>
              <w:t>412</w:t>
            </w:r>
          </w:hyperlink>
        </w:p>
        <w:p>
          <w:pPr>
            <w:pStyle w:val="Contents4"/>
            <w:tabs>
              <w:tab w:val="clear" w:pos="8176"/>
              <w:tab w:val="right" w:pos="9026" w:leader="dot"/>
            </w:tabs>
            <w:rPr/>
          </w:pPr>
          <w:hyperlink w:anchor="__RefHeading___Toc1520025_1280447820">
            <w:r>
              <w:rPr>
                <w:webHidden/>
                <w:rStyle w:val="IndexLink"/>
                <w:rtl w:val="true"/>
              </w:rPr>
              <w:t>غنى صوت له أمام الواثق فأعجب به و حلله</w:t>
            </w:r>
            <w:r>
              <w:rPr>
                <w:rStyle w:val="IndexLink"/>
                <w:rtl w:val="true"/>
              </w:rPr>
              <w:t>:</w:t>
              <w:tab/>
            </w:r>
            <w:r>
              <w:rPr>
                <w:rStyle w:val="IndexLink"/>
              </w:rPr>
              <w:t>412</w:t>
            </w:r>
          </w:hyperlink>
        </w:p>
        <w:p>
          <w:pPr>
            <w:pStyle w:val="Contents4"/>
            <w:tabs>
              <w:tab w:val="clear" w:pos="8176"/>
              <w:tab w:val="right" w:pos="9026" w:leader="dot"/>
            </w:tabs>
            <w:rPr/>
          </w:pPr>
          <w:hyperlink w:anchor="__RefHeading___Toc1520027_1280447820">
            <w:r>
              <w:rPr>
                <w:webHidden/>
                <w:rStyle w:val="IndexLink"/>
                <w:rtl w:val="true"/>
              </w:rPr>
              <w:t>مر مع الواثق بدير مريم فقال فيه شعرا و غنى فيه فوصله</w:t>
            </w:r>
            <w:r>
              <w:rPr>
                <w:rStyle w:val="IndexLink"/>
                <w:rtl w:val="true"/>
              </w:rPr>
              <w:t>:</w:t>
              <w:tab/>
            </w:r>
            <w:r>
              <w:rPr>
                <w:rStyle w:val="IndexLink"/>
              </w:rPr>
              <w:t>412</w:t>
            </w:r>
          </w:hyperlink>
        </w:p>
        <w:p>
          <w:pPr>
            <w:pStyle w:val="Contents4"/>
            <w:tabs>
              <w:tab w:val="clear" w:pos="8176"/>
              <w:tab w:val="right" w:pos="9026" w:leader="dot"/>
            </w:tabs>
            <w:rPr/>
          </w:pPr>
          <w:hyperlink w:anchor="__RefHeading___Toc1520029_1280447820">
            <w:r>
              <w:rPr>
                <w:webHidden/>
                <w:rStyle w:val="IndexLink"/>
                <w:rtl w:val="true"/>
              </w:rPr>
              <w:t>غنى عبد اللّه بن طاهر فوصله</w:t>
            </w:r>
            <w:r>
              <w:rPr>
                <w:rStyle w:val="IndexLink"/>
                <w:rtl w:val="true"/>
              </w:rPr>
              <w:t>:</w:t>
              <w:tab/>
            </w:r>
            <w:r>
              <w:rPr>
                <w:rStyle w:val="IndexLink"/>
              </w:rPr>
              <w:t>413</w:t>
            </w:r>
          </w:hyperlink>
        </w:p>
        <w:p>
          <w:pPr>
            <w:pStyle w:val="Contents4"/>
            <w:tabs>
              <w:tab w:val="clear" w:pos="8176"/>
              <w:tab w:val="right" w:pos="9026" w:leader="dot"/>
            </w:tabs>
            <w:rPr/>
          </w:pPr>
          <w:hyperlink w:anchor="__RefHeading___Toc1520031_1280447820">
            <w:r>
              <w:rPr>
                <w:webHidden/>
                <w:rStyle w:val="IndexLink"/>
                <w:rtl w:val="true"/>
              </w:rPr>
              <w:t>نسبة هذا الصوت</w:t>
            </w:r>
            <w:r>
              <w:rPr>
                <w:rStyle w:val="IndexLink"/>
                <w:rtl w:val="true"/>
              </w:rPr>
              <w:tab/>
            </w:r>
            <w:r>
              <w:rPr>
                <w:rStyle w:val="IndexLink"/>
              </w:rPr>
              <w:t>414</w:t>
            </w:r>
          </w:hyperlink>
        </w:p>
        <w:p>
          <w:pPr>
            <w:pStyle w:val="Contents5"/>
            <w:tabs>
              <w:tab w:val="clear" w:pos="7892"/>
              <w:tab w:val="right" w:pos="9026" w:leader="dot"/>
            </w:tabs>
            <w:rPr/>
          </w:pPr>
          <w:hyperlink w:anchor="__RefHeading___Toc1520033_1280447820">
            <w:r>
              <w:rPr>
                <w:webHidden/>
                <w:rStyle w:val="IndexLink"/>
                <w:rtl w:val="true"/>
              </w:rPr>
              <w:t>صوت</w:t>
            </w:r>
            <w:r>
              <w:rPr>
                <w:rStyle w:val="IndexLink"/>
                <w:rtl w:val="true"/>
              </w:rPr>
              <w:tab/>
            </w:r>
            <w:r>
              <w:rPr>
                <w:rStyle w:val="IndexLink"/>
              </w:rPr>
              <w:t>414</w:t>
            </w:r>
          </w:hyperlink>
        </w:p>
        <w:p>
          <w:pPr>
            <w:pStyle w:val="Contents4"/>
            <w:tabs>
              <w:tab w:val="clear" w:pos="8176"/>
              <w:tab w:val="right" w:pos="9026" w:leader="dot"/>
            </w:tabs>
            <w:rPr/>
          </w:pPr>
          <w:hyperlink w:anchor="__RefHeading___Toc1520035_1280447820">
            <w:r>
              <w:rPr>
                <w:webHidden/>
                <w:rStyle w:val="IndexLink"/>
                <w:rtl w:val="true"/>
              </w:rPr>
              <w:t>مقدار صنعته</w:t>
            </w:r>
            <w:r>
              <w:rPr>
                <w:rStyle w:val="IndexLink"/>
                <w:rtl w:val="true"/>
              </w:rPr>
              <w:t>:</w:t>
              <w:tab/>
            </w:r>
            <w:r>
              <w:rPr>
                <w:rStyle w:val="IndexLink"/>
              </w:rPr>
              <w:t>414</w:t>
            </w:r>
          </w:hyperlink>
        </w:p>
        <w:p>
          <w:pPr>
            <w:pStyle w:val="Contents4"/>
            <w:tabs>
              <w:tab w:val="clear" w:pos="8176"/>
              <w:tab w:val="right" w:pos="9026" w:leader="dot"/>
            </w:tabs>
            <w:rPr/>
          </w:pPr>
          <w:hyperlink w:anchor="__RefHeading___Toc1520037_1280447820">
            <w:r>
              <w:rPr>
                <w:webHidden/>
                <w:rStyle w:val="IndexLink"/>
                <w:rtl w:val="true"/>
              </w:rPr>
              <w:t>مرضه و وفاته</w:t>
            </w:r>
            <w:r>
              <w:rPr>
                <w:rStyle w:val="IndexLink"/>
                <w:rtl w:val="true"/>
              </w:rPr>
              <w:t>:</w:t>
              <w:tab/>
            </w:r>
            <w:r>
              <w:rPr>
                <w:rStyle w:val="IndexLink"/>
              </w:rPr>
              <w:t>414</w:t>
            </w:r>
          </w:hyperlink>
        </w:p>
        <w:p>
          <w:pPr>
            <w:pStyle w:val="Contents4"/>
            <w:tabs>
              <w:tab w:val="clear" w:pos="8176"/>
              <w:tab w:val="right" w:pos="9026" w:leader="dot"/>
            </w:tabs>
            <w:rPr/>
          </w:pPr>
          <w:hyperlink w:anchor="__RefHeading___Toc1520039_1280447820">
            <w:r>
              <w:rPr>
                <w:webHidden/>
                <w:rStyle w:val="IndexLink"/>
                <w:rtl w:val="true"/>
              </w:rPr>
              <w:t>ما رثاه به الشعراء</w:t>
            </w:r>
            <w:r>
              <w:rPr>
                <w:rStyle w:val="IndexLink"/>
                <w:rtl w:val="true"/>
              </w:rPr>
              <w:t>:</w:t>
              <w:tab/>
            </w:r>
            <w:r>
              <w:rPr>
                <w:rStyle w:val="IndexLink"/>
              </w:rPr>
              <w:t>415</w:t>
            </w:r>
          </w:hyperlink>
        </w:p>
        <w:p>
          <w:pPr>
            <w:pStyle w:val="Contents4"/>
            <w:tabs>
              <w:tab w:val="clear" w:pos="8176"/>
              <w:tab w:val="right" w:pos="9026" w:leader="dot"/>
            </w:tabs>
            <w:rPr/>
          </w:pPr>
          <w:hyperlink w:anchor="__RefHeading___Toc1520041_1280447820">
            <w:r>
              <w:rPr>
                <w:webHidden/>
                <w:rStyle w:val="IndexLink"/>
                <w:rtl w:val="true"/>
              </w:rPr>
              <w:t>و مما في المائة المختارة من صنعة إسحاق بن إبراهيم</w:t>
            </w:r>
            <w:r>
              <w:rPr>
                <w:rStyle w:val="IndexLink"/>
                <w:rtl w:val="true"/>
              </w:rPr>
              <w:tab/>
            </w:r>
            <w:r>
              <w:rPr>
                <w:rStyle w:val="IndexLink"/>
              </w:rPr>
              <w:t>417</w:t>
            </w:r>
          </w:hyperlink>
        </w:p>
        <w:p>
          <w:pPr>
            <w:pStyle w:val="Contents5"/>
            <w:tabs>
              <w:tab w:val="clear" w:pos="7892"/>
              <w:tab w:val="right" w:pos="9026" w:leader="dot"/>
            </w:tabs>
            <w:rPr/>
          </w:pPr>
          <w:hyperlink w:anchor="__RefHeading___Toc1520043_1280447820">
            <w:r>
              <w:rPr>
                <w:webHidden/>
                <w:rStyle w:val="IndexLink"/>
                <w:rtl w:val="true"/>
              </w:rPr>
              <w:t>صوت</w:t>
            </w:r>
            <w:r>
              <w:rPr>
                <w:rStyle w:val="IndexLink"/>
                <w:rtl w:val="true"/>
              </w:rPr>
              <w:tab/>
            </w:r>
            <w:r>
              <w:rPr>
                <w:rStyle w:val="IndexLink"/>
              </w:rPr>
              <w:t>417</w:t>
            </w:r>
          </w:hyperlink>
        </w:p>
        <w:p>
          <w:pPr>
            <w:pStyle w:val="Contents2"/>
            <w:tabs>
              <w:tab w:val="clear" w:pos="8743"/>
              <w:tab w:val="right" w:pos="9026" w:leader="dot"/>
            </w:tabs>
            <w:rPr/>
          </w:pPr>
          <w:hyperlink w:anchor="__RefHeading___Toc1520045_1280447820">
            <w:r>
              <w:rPr>
                <w:webHidden/>
                <w:rStyle w:val="IndexLink"/>
                <w:rtl w:val="true"/>
              </w:rPr>
              <w:t>فهرس موضوعات الجزء الخامس</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1_173903"/>
      <w:bookmarkStart w:id="1" w:name="pg16131_173903"/>
      <w:bookmarkEnd w:id="1"/>
    </w:p>
    <w:p>
      <w:pPr>
        <w:pStyle w:val="Heading2"/>
        <w:numPr>
          <w:ilvl w:val="1"/>
          <w:numId w:val="1"/>
        </w:numPr>
        <w:rPr/>
      </w:pPr>
      <w:bookmarkStart w:id="2" w:name="pg16131_173903"/>
      <w:bookmarkStart w:id="3" w:name="__RefHeading___Toc1518569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857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31_173907"/>
      <w:bookmarkStart w:id="8" w:name="pg16131_173907"/>
      <w:bookmarkEnd w:id="8"/>
    </w:p>
    <w:p>
      <w:pPr>
        <w:pStyle w:val="BookText"/>
        <w:rPr/>
      </w:pPr>
      <w:bookmarkStart w:id="9" w:name="pg16131_173907"/>
      <w:bookmarkEnd w:id="9"/>
      <w:r>
        <w:rPr>
          <w:rFonts w:ascii="Amiri" w:hAnsi="Amiri" w:eastAsia="Amiri" w:cs="Amiri"/>
          <w:color w:val="111111"/>
          <w:sz w:val="28"/>
          <w:sz w:val="28"/>
          <w:szCs w:val="28"/>
          <w:rtl w:val="true"/>
          <w:lang w:bidi="ar-SA"/>
        </w:rPr>
        <w:t>من كتاب الأغاني بِسْمِ اللّٰهِ الرَّحْمٰنِ الرَّحِيمِ‌</w:t>
      </w:r>
    </w:p>
    <w:p>
      <w:pPr>
        <w:pStyle w:val="Heading2"/>
        <w:numPr>
          <w:ilvl w:val="1"/>
          <w:numId w:val="1"/>
        </w:numPr>
        <w:rPr/>
      </w:pPr>
      <w:bookmarkStart w:id="10" w:name="__RefHeading___Toc1518573_1280447820"/>
      <w:bookmarkStart w:id="11" w:name="_Toc3"/>
      <w:bookmarkEnd w:id="10"/>
      <w:r>
        <w:rPr>
          <w:rtl w:val="true"/>
        </w:rPr>
        <w:t>تتمة التراجم</w:t>
      </w:r>
      <w:bookmarkEnd w:id="11"/>
    </w:p>
    <w:p>
      <w:pPr>
        <w:pStyle w:val="Heading3"/>
        <w:numPr>
          <w:ilvl w:val="2"/>
          <w:numId w:val="1"/>
        </w:numPr>
        <w:rPr/>
      </w:pPr>
      <w:bookmarkStart w:id="12" w:name="__RefHeading___Toc1518575_1280447820"/>
      <w:bookmarkStart w:id="13" w:name="_Toc4"/>
      <w:bookmarkEnd w:id="12"/>
      <w:r>
        <w:rPr/>
        <w:t>1</w:t>
      </w:r>
      <w:r>
        <w:rPr>
          <w:rtl w:val="true"/>
        </w:rPr>
        <w:t xml:space="preserve"> - </w:t>
      </w:r>
      <w:r>
        <w:rPr>
          <w:rtl w:val="true"/>
        </w:rPr>
        <w:t>ذكر النابغة الجعدي و نسبه و أخباره و السبب الذي من أجله قيل هذا الشعر</w:t>
      </w:r>
      <w:bookmarkEnd w:id="13"/>
    </w:p>
    <w:p>
      <w:pPr>
        <w:pStyle w:val="Heading4"/>
        <w:numPr>
          <w:ilvl w:val="3"/>
          <w:numId w:val="1"/>
        </w:numPr>
        <w:rPr/>
      </w:pPr>
      <w:bookmarkStart w:id="14" w:name="__RefHeading___Toc1518577_1280447820"/>
      <w:bookmarkStart w:id="15" w:name="_Toc5"/>
      <w:bookmarkEnd w:id="14"/>
      <w:r>
        <w:rPr>
          <w:rtl w:val="true"/>
        </w:rPr>
        <w:t>اشارة</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النابغة الجعدي و نسبه و أخباره و السبب الذي من أجله قيل</w:t>
      </w:r>
      <w:r>
        <w:rPr>
          <w:rStyle w:val="FootnoteAnchor"/>
          <w:rtl w:val="true"/>
        </w:rPr>
        <w:footnoteReference w:id="2"/>
      </w:r>
      <w:r>
        <w:rPr>
          <w:rFonts w:ascii="IRNazanin" w:hAnsi="IRNazanin" w:eastAsia="IRNazanin"/>
          <w:color w:val="111111"/>
          <w:sz w:val="28"/>
          <w:sz w:val="28"/>
          <w:szCs w:val="28"/>
          <w:rtl w:val="true"/>
          <w:lang w:bidi="fa-IR"/>
        </w:rPr>
        <w:t>هذا الشعر</w:t>
      </w:r>
    </w:p>
    <w:p>
      <w:pPr>
        <w:pStyle w:val="Heading4"/>
        <w:numPr>
          <w:ilvl w:val="3"/>
          <w:numId w:val="1"/>
        </w:numPr>
        <w:rPr/>
      </w:pPr>
      <w:bookmarkStart w:id="16" w:name="__RefHeading___Toc1518579_1280447820"/>
      <w:bookmarkStart w:id="17" w:name="_Toc6"/>
      <w:bookmarkEnd w:id="16"/>
      <w:r>
        <w:rPr>
          <w:rtl w:val="true"/>
        </w:rPr>
        <w:t>نسبه و كنيته</w:t>
      </w:r>
      <w:r>
        <w:rPr>
          <w:rtl w:val="true"/>
        </w:rPr>
        <w:t>:</w:t>
      </w:r>
      <w:bookmarkEnd w:id="17"/>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أبو عمرو الشّيبانيّ و القحذميّ، و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w:t>
      </w:r>
      <w:r>
        <w:rPr>
          <w:rStyle w:val="FootnoteAnchor"/>
          <w:rtl w:val="true"/>
        </w:rPr>
        <w:footnoteReference w:id="3"/>
      </w:r>
      <w:r>
        <w:rPr>
          <w:rFonts w:ascii="Amiri" w:hAnsi="Amiri" w:eastAsia="Amiri" w:cs="Amiri"/>
          <w:color w:val="111111"/>
          <w:sz w:val="28"/>
          <w:sz w:val="28"/>
          <w:szCs w:val="28"/>
          <w:rtl w:val="true"/>
          <w:lang w:bidi="ar-SA"/>
        </w:rPr>
        <w:t>بن قيس بن عبد اللّه بن وحوح بن عدس</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عمرو بن عدس مكان وحوح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 بن جعدة بن كعب بن ربيعة بن عامر بن صعصعة بن معاوية بن بكر بن هوازن بن منصور بن عكرمة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النسب الذي عليه الناس اليوم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ابن الكلبيّ و أبو اليقظان و أبو عبيدة و غيرهم في ذلك روايات تخالف هذا، فمنها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الكلبيّ ذكر عن أبيه أن خصفه الذي يقول الناس إنه ابن قيس بن عيلان ليس كما قالوا، و أن عكرمة ابن قيس بن عيلان و خصفة أمه، و هي امرأة من أهل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حاضنته؛ و كان قيس بن عيلان قد مات و عكرمة صغير فربّته حتى كبر، و كان قومه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بن خصفة، فبقيت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من لا يعلم يقول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عكرمة بن خصفة بن قيس، كما يقال خندف</w:t>
      </w:r>
      <w:r>
        <w:rPr>
          <w:rStyle w:val="FootnoteAnchor"/>
          <w:rtl w:val="true"/>
        </w:rPr>
        <w:footnoteReference w:id="6"/>
      </w:r>
      <w:r>
        <w:rPr>
          <w:rFonts w:ascii="Amiri" w:hAnsi="Amiri" w:eastAsia="Amiri" w:cs="Amiri"/>
          <w:color w:val="111111"/>
          <w:sz w:val="28"/>
          <w:sz w:val="28"/>
          <w:szCs w:val="28"/>
          <w:rtl w:val="true"/>
          <w:lang w:bidi="ar-SA"/>
        </w:rPr>
        <w:t>، و إنما هي امرأة و زوجها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في صعصعة بن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الناقمية</w:t>
      </w:r>
      <w:r>
        <w:rPr>
          <w:rStyle w:val="FootnoteAnchor"/>
          <w:rtl w:val="true"/>
        </w:rPr>
        <w:footnoteReference w:id="7"/>
      </w:r>
      <w:r>
        <w:rPr>
          <w:rFonts w:ascii="Amiri" w:hAnsi="Amiri" w:eastAsia="Amiri" w:cs="Amiri"/>
          <w:color w:val="111111"/>
          <w:sz w:val="28"/>
          <w:sz w:val="28"/>
          <w:szCs w:val="28"/>
          <w:rtl w:val="true"/>
          <w:lang w:bidi="ar-SA"/>
        </w:rPr>
        <w:t>بنت عامر بن مالك، و هو الناقم، سمّي بذلك لأنه انتقم بلطمة لطمها، و هو ابن سعد</w:t>
      </w:r>
      <w:r>
        <w:rPr>
          <w:rStyle w:val="FootnoteAnchor"/>
          <w:rtl w:val="true"/>
        </w:rPr>
        <w:footnoteReference w:id="8"/>
      </w:r>
      <w:r>
        <w:rPr>
          <w:rFonts w:ascii="Amiri" w:hAnsi="Amiri" w:eastAsia="Amiri" w:cs="Amiri"/>
          <w:color w:val="111111"/>
          <w:sz w:val="28"/>
          <w:sz w:val="28"/>
          <w:szCs w:val="28"/>
          <w:rtl w:val="true"/>
          <w:lang w:bidi="ar-SA"/>
        </w:rPr>
        <w:t>بن جدّان</w:t>
      </w:r>
      <w:r>
        <w:rPr>
          <w:rStyle w:val="FootnoteAnchor"/>
          <w:rtl w:val="true"/>
        </w:rPr>
        <w:footnoteReference w:id="9"/>
      </w:r>
      <w:r>
        <w:rPr>
          <w:rFonts w:ascii="Amiri" w:hAnsi="Amiri" w:eastAsia="Amiri" w:cs="Amiri"/>
          <w:color w:val="111111"/>
          <w:sz w:val="28"/>
          <w:sz w:val="28"/>
          <w:szCs w:val="28"/>
          <w:rtl w:val="true"/>
          <w:lang w:bidi="ar-SA"/>
        </w:rPr>
        <w:t>بن جديلة بن أسد بن ربيعة بن نزار، كانت عند معاوية بن بكر بن هوازن فمات عنها أو طلّقها و هي نسء</w:t>
      </w:r>
      <w:r>
        <w:rPr>
          <w:rStyle w:val="FootnoteAnchor"/>
          <w:rtl w:val="true"/>
        </w:rPr>
        <w:footnoteReference w:id="10"/>
      </w:r>
      <w:r>
        <w:rPr>
          <w:rFonts w:ascii="Amiri" w:hAnsi="Amiri" w:eastAsia="Amiri" w:cs="Amiri"/>
          <w:color w:val="111111"/>
          <w:sz w:val="28"/>
          <w:sz w:val="28"/>
          <w:szCs w:val="28"/>
          <w:rtl w:val="true"/>
          <w:lang w:bidi="ar-SA"/>
        </w:rPr>
        <w:t>، فتزوّجها سعد بن زيد مناة بن تميم، فولدت على فراشه صعصعة بن معاوية، ثم ولدت هبيرة و نجدة و جنادة؛ فلما مات سعد اقتسم بنوه الميراث و أخرجوا صعصعة منه،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معاوية بن بكر؛ فلما رأى ذلك أتى بني معاوية بن بكر فأقرّوا بنسبه و دفعوه عن الميراث؛ فلما رأى ذلك أتى سعد بن الظّرب العدوانيّ فشكا إليه ما لقي، فزوّجه بنت أخيه عمرة بنت عامر بن الظّرب، و أبوها عامر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الحلم</w:t>
      </w:r>
      <w:r>
        <w:rPr>
          <w:rStyle w:val="FootnoteAnchor"/>
          <w:rtl w:val="true"/>
        </w:rPr>
        <w:footnoteReference w:id="11"/>
      </w:r>
      <w:r>
        <w:rPr>
          <w:rFonts w:ascii="Amiri" w:hAnsi="Amiri" w:eastAsia="Amiri" w:cs="Amiri"/>
          <w:color w:val="111111"/>
          <w:sz w:val="28"/>
          <w:sz w:val="28"/>
          <w:szCs w:val="28"/>
          <w:rtl w:val="true"/>
          <w:lang w:bidi="ar-SA"/>
        </w:rPr>
        <w:t>و عمرة ابنته هذه هي التي كانت تقرع</w:t>
      </w:r>
      <w:r>
        <w:rPr>
          <w:rStyle w:val="FootnoteAnchor"/>
          <w:rtl w:val="true"/>
        </w:rPr>
        <w:footnoteReference w:id="12"/>
      </w:r>
      <w:r>
        <w:rPr>
          <w:rFonts w:ascii="Amiri" w:hAnsi="Amiri" w:eastAsia="Amiri" w:cs="Amiri"/>
          <w:color w:val="111111"/>
          <w:sz w:val="28"/>
          <w:sz w:val="28"/>
          <w:szCs w:val="28"/>
          <w:rtl w:val="true"/>
          <w:lang w:bidi="ar-SA"/>
        </w:rPr>
        <w:t>له العصا إذا سها في الحكم؛ و له</w:t>
      </w:r>
      <w:r>
        <w:rPr>
          <w:rStyle w:val="FootnoteAnchor"/>
          <w:rtl w:val="true"/>
        </w:rPr>
        <w:footnoteReference w:id="13"/>
      </w:r>
      <w:r>
        <w:rPr>
          <w:rFonts w:ascii="Amiri" w:hAnsi="Amiri" w:eastAsia="Amiri" w:cs="Amiri"/>
          <w:color w:val="111111"/>
          <w:sz w:val="28"/>
          <w:sz w:val="28"/>
          <w:szCs w:val="28"/>
          <w:rtl w:val="true"/>
          <w:lang w:bidi="ar-SA"/>
        </w:rPr>
        <w:t>يقول الشاعر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عمرة يوم زوّجها عمّها نسئا من ملك من ملوك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الغافق بن العاصي الأزديّ، و الملك يومئذ في الأزد، فولدت على فراش صعصعة عامر بن صعصعة، فسمّاه صعصعة عامرا بجدّه عامر بن 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حبيب بن وائل بن دهمان بن نصر بن معاوية بن بكر بن هوازن</w:t>
      </w:r>
      <w:r>
        <w:rPr>
          <w:rFonts w:eastAsia="Amiri" w:cs="Amiri" w:ascii="Amiri" w:hAnsi="Amiri"/>
          <w:color w:val="111111"/>
          <w:sz w:val="28"/>
          <w:szCs w:val="28"/>
          <w:rtl w:val="true"/>
          <w:lang w:bidi="ar-SA"/>
        </w:rPr>
        <w:t xml:space="preserve">: </w:t>
      </w:r>
      <w:bookmarkStart w:id="18" w:name="pg16131_173909"/>
    </w:p>
    <w:p>
      <w:pPr>
        <w:pStyle w:val="BookText"/>
        <w:rPr/>
      </w:pPr>
      <w:bookmarkEnd w:id="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زعمت أنّ الغافقيّ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لعمر أبيك غير مفنّد</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أبوكم ملك ينتف باسته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هلباء</w:t>
      </w:r>
      <w:r>
        <w:rPr>
          <w:rStyle w:val="FootnoteAnchor"/>
          <w:rtl w:val="true"/>
        </w:rPr>
        <w:footnoteReference w:id="16"/>
      </w:r>
      <w:r>
        <w:rPr>
          <w:rFonts w:ascii="Amiri" w:hAnsi="Amiri" w:eastAsia="Amiri" w:cs="Amiri"/>
          <w:color w:val="111111"/>
          <w:sz w:val="28"/>
          <w:sz w:val="28"/>
          <w:szCs w:val="28"/>
          <w:rtl w:val="true"/>
          <w:lang w:bidi="ar-SA"/>
        </w:rPr>
        <w:t>عافية كعرف الهدهد</w:t>
      </w:r>
    </w:p>
    <w:p>
      <w:pPr>
        <w:pStyle w:val="BookText"/>
        <w:rPr/>
      </w:pPr>
      <w:r>
        <w:rPr>
          <w:rFonts w:ascii="Amiri" w:hAnsi="Amiri" w:eastAsia="Amiri" w:cs="Amiri"/>
          <w:color w:val="111111"/>
          <w:sz w:val="28"/>
          <w:sz w:val="28"/>
          <w:szCs w:val="28"/>
          <w:rtl w:val="true"/>
          <w:lang w:bidi="ar-SA"/>
        </w:rPr>
        <w:t xml:space="preserve">جنحت عجوزكم إليه فردّها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نسئا بعامركم و لمّا يؤيد</w:t>
      </w:r>
    </w:p>
    <w:p>
      <w:pPr>
        <w:pStyle w:val="BookText"/>
        <w:rPr/>
      </w:pPr>
      <w:r>
        <w:rPr>
          <w:rFonts w:ascii="Amiri" w:hAnsi="Amiri" w:eastAsia="Amiri" w:cs="Amiri"/>
          <w:color w:val="111111"/>
          <w:sz w:val="28"/>
          <w:sz w:val="28"/>
          <w:szCs w:val="28"/>
          <w:rtl w:val="true"/>
          <w:lang w:bidi="ar-SA"/>
        </w:rPr>
        <w:t>و يكنى النابغة أبا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قيس بن عبد اللّه بن عدس بن ربيعة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w:t>
      </w:r>
      <w:r>
        <w:rPr>
          <w:rStyle w:val="FootnoteAnchor"/>
          <w:rtl w:val="true"/>
        </w:rPr>
        <w:footnoteReference w:id="17"/>
      </w:r>
      <w:r>
        <w:rPr>
          <w:rFonts w:ascii="Amiri" w:hAnsi="Amiri" w:eastAsia="Amiri" w:cs="Amiri"/>
          <w:color w:val="111111"/>
          <w:sz w:val="28"/>
          <w:sz w:val="28"/>
          <w:szCs w:val="28"/>
          <w:rtl w:val="true"/>
          <w:lang w:bidi="ar-SA"/>
        </w:rPr>
        <w:t>بن كعب بن ربيعة بن عامر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قيس بن عبد اللّه بن عمرو بن عدس بن ربيعة بن جعدة بن كعب بن ربيعة، و وافق ابن سلاّم في باقي نسبه</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قيس</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من قبله ما قد رزئت بوحوح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الخليل المصافيا و التعبير عن الأخ بابن الأم يحتمل معه أن يكون الأخوان لأب واحد أو 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عبد اللّه بن قيس من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يشكّ في أنه كان له أخ يقال له وحوح بن قيس، و هو الذي قتله بنو أسد؛ و خبره يذكر بعد هذا ليصدق نسب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فاخرة بنت عمرو بن جابر بن شحنة الأسديّ</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518581_1280447820"/>
      <w:bookmarkStart w:id="20" w:name="_Toc7"/>
      <w:bookmarkEnd w:id="19"/>
      <w:r>
        <w:rPr>
          <w:rtl w:val="true"/>
        </w:rPr>
        <w:t>سبب لقبه النابغة</w:t>
      </w:r>
      <w:r>
        <w:rPr>
          <w:rtl w:val="true"/>
        </w:rPr>
        <w:t>:</w:t>
      </w:r>
      <w:bookmarkEnd w:id="20"/>
    </w:p>
    <w:p>
      <w:pPr>
        <w:pStyle w:val="BookText"/>
        <w:rPr/>
      </w:pPr>
      <w:r>
        <w:rPr>
          <w:rFonts w:ascii="Amiri" w:hAnsi="Amiri" w:eastAsia="Amiri" w:cs="Amiri"/>
          <w:color w:val="111111"/>
          <w:sz w:val="28"/>
          <w:sz w:val="28"/>
          <w:szCs w:val="28"/>
          <w:rtl w:val="true"/>
          <w:lang w:bidi="ar-SA"/>
        </w:rPr>
        <w:t>و إنما سمّي النابغة لأنه أقام مدّة لا يقول الشعر ثم نبغ فقاله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القحذميّ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الجعديّ الشعر في الجاهلية ثم أجبل</w:t>
      </w:r>
      <w:r>
        <w:rPr>
          <w:rStyle w:val="FootnoteAnchor"/>
          <w:rtl w:val="true"/>
        </w:rPr>
        <w:footnoteReference w:id="20"/>
      </w:r>
      <w:r>
        <w:rPr>
          <w:rFonts w:ascii="Amiri" w:hAnsi="Amiri" w:eastAsia="Amiri" w:cs="Amiri"/>
          <w:color w:val="111111"/>
          <w:sz w:val="28"/>
          <w:sz w:val="28"/>
          <w:szCs w:val="28"/>
          <w:rtl w:val="true"/>
          <w:lang w:bidi="ar-SA"/>
        </w:rPr>
        <w:t>دهرا ثم نبغ بعد في الشعر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عبيد اللّه بن عمّار عن محمد بن حبيب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النابغة الجعديّ ثلاثين سنة لا يتكلّم، ثم تكلّم بالشعر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518583_1280447820"/>
      <w:bookmarkStart w:id="22" w:name="_Toc8"/>
      <w:bookmarkEnd w:id="21"/>
      <w:r>
        <w:rPr>
          <w:rtl w:val="true"/>
        </w:rPr>
        <w:t>عمره و شعره فيه</w:t>
      </w:r>
      <w:r>
        <w:rPr>
          <w:rtl w:val="true"/>
        </w:rPr>
        <w:t>:</w:t>
      </w:r>
      <w:bookmarkEnd w:id="22"/>
    </w:p>
    <w:p>
      <w:pPr>
        <w:pStyle w:val="Heading5"/>
        <w:numPr>
          <w:ilvl w:val="4"/>
          <w:numId w:val="1"/>
        </w:numPr>
        <w:rPr/>
      </w:pPr>
      <w:bookmarkStart w:id="23" w:name="__RefHeading___Toc1518585_1280447820"/>
      <w:bookmarkStart w:id="24" w:name="_Toc9"/>
      <w:bookmarkEnd w:id="23"/>
      <w:r>
        <w:rPr>
          <w:rtl w:val="true"/>
        </w:rPr>
        <w:t>اشارة</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القحذميّ في رواية حمّاد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الجعديّ أسنّ من نابغة بني ذبيان</w:t>
      </w:r>
      <w:r>
        <w:rPr>
          <w:rFonts w:eastAsia="Amiri" w:cs="Amiri" w:ascii="Amiri" w:hAnsi="Amiri"/>
          <w:color w:val="111111"/>
          <w:sz w:val="28"/>
          <w:szCs w:val="28"/>
          <w:rtl w:val="true"/>
          <w:lang w:bidi="ar-SA"/>
        </w:rPr>
        <w:t xml:space="preserve">. </w:t>
      </w:r>
      <w:bookmarkStart w:id="25" w:name="pg16131_173910"/>
    </w:p>
    <w:p>
      <w:pPr>
        <w:pStyle w:val="BookText"/>
        <w:rPr/>
      </w:pPr>
      <w:bookmarkEnd w:id="25"/>
      <w:r>
        <w:rPr>
          <w:rFonts w:ascii="Amiri" w:hAnsi="Amiri" w:eastAsia="Amiri" w:cs="Amiri"/>
          <w:color w:val="111111"/>
          <w:sz w:val="28"/>
          <w:sz w:val="28"/>
          <w:szCs w:val="28"/>
          <w:rtl w:val="true"/>
          <w:lang w:bidi="ar-SA"/>
        </w:rPr>
        <w:t>قال ابن سلاّم في رواية أبي خليفة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الجعديّ</w:t>
      </w:r>
      <w:r>
        <w:rPr>
          <w:rStyle w:val="FootnoteAnchor"/>
          <w:rtl w:val="true"/>
        </w:rPr>
        <w:footnoteReference w:id="21"/>
      </w:r>
      <w:r>
        <w:rPr>
          <w:rFonts w:ascii="Amiri" w:hAnsi="Amiri" w:eastAsia="Amiri" w:cs="Amiri"/>
          <w:color w:val="111111"/>
          <w:sz w:val="28"/>
          <w:sz w:val="28"/>
          <w:szCs w:val="28"/>
          <w:rtl w:val="true"/>
          <w:lang w:bidi="ar-SA"/>
        </w:rPr>
        <w:t>النابغة قديما شاعرا طويلا مفلقا طويل البقاء في الجاهلية و الإسلام، و كان أكبر من الذّبيانيّ؛ و يدلّ على 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w:t>
      </w:r>
      <w:r>
        <w:rPr>
          <w:rStyle w:val="FootnoteAnchor"/>
          <w:rtl w:val="true"/>
        </w:rPr>
        <w:footnoteReference w:id="22"/>
      </w:r>
      <w:r>
        <w:rPr>
          <w:rFonts w:ascii="Amiri" w:hAnsi="Amiri" w:eastAsia="Amiri" w:cs="Amiri"/>
          <w:color w:val="111111"/>
          <w:sz w:val="28"/>
          <w:sz w:val="28"/>
          <w:szCs w:val="28"/>
          <w:rtl w:val="true"/>
          <w:lang w:bidi="ar-SA"/>
        </w:rPr>
        <w:t xml:space="preserve">يك سائلا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أيام الخنان</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مائة لعام ولدت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بعد ذاك و حجّتان</w:t>
      </w:r>
    </w:p>
    <w:p>
      <w:pPr>
        <w:pStyle w:val="BookText"/>
        <w:rPr/>
      </w:pPr>
      <w:r>
        <w:rPr>
          <w:rFonts w:ascii="Amiri" w:hAnsi="Amiri" w:eastAsia="Amiri" w:cs="Amiri"/>
          <w:color w:val="111111"/>
          <w:sz w:val="28"/>
          <w:sz w:val="28"/>
          <w:szCs w:val="28"/>
          <w:rtl w:val="true"/>
          <w:lang w:bidi="ar-SA"/>
        </w:rPr>
        <w:t xml:space="preserve">فقد أبقت خطوب الدّهر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أبقت من السيف اليماني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24"/>
      </w:r>
      <w:r>
        <w:rPr>
          <w:rFonts w:ascii="Amiri" w:hAnsi="Amiri" w:eastAsia="Amiri" w:cs="Amiri"/>
          <w:color w:val="111111"/>
          <w:sz w:val="28"/>
          <w:sz w:val="28"/>
          <w:szCs w:val="28"/>
          <w:rtl w:val="true"/>
          <w:lang w:bidi="ar-SA"/>
        </w:rPr>
        <w:t>و عمّر بعد ذلك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حبيب عن أيام الخنان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لهم؛ فقال قائل منهم و قد لقوا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خنّوهم</w:t>
      </w:r>
      <w:r>
        <w:rPr>
          <w:rStyle w:val="FootnoteAnchor"/>
          <w:rtl w:val="true"/>
        </w:rPr>
        <w:footnoteReference w:id="25"/>
      </w:r>
      <w:r>
        <w:rPr>
          <w:rFonts w:ascii="Amiri" w:hAnsi="Amiri" w:eastAsia="Amiri" w:cs="Amiri"/>
          <w:color w:val="111111"/>
          <w:sz w:val="28"/>
          <w:sz w:val="28"/>
          <w:szCs w:val="28"/>
          <w:rtl w:val="true"/>
          <w:lang w:bidi="ar-SA"/>
        </w:rPr>
        <w:t>بالرماح، فسمّي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الخنان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أنه أقدم من النابغة الذبيانيّ أنه عمّر مع المنذر بن المحرّق قبل النعمان بن المنذر، و كان النابغة الذبيانيّ مع النعمان بن المنذر و في عصره، و لم يكن له قدم إلا أنه مات قبل الجعديّ، و لم يدرك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الجعديّ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شيئا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عادة المحزون أن يتذكّرا</w:t>
      </w:r>
    </w:p>
    <w:p>
      <w:pPr>
        <w:pStyle w:val="BookText"/>
        <w:rPr/>
      </w:pPr>
      <w:r>
        <w:rPr>
          <w:rFonts w:ascii="Amiri" w:hAnsi="Amiri" w:eastAsia="Amiri" w:cs="Amiri"/>
          <w:color w:val="111111"/>
          <w:sz w:val="28"/>
          <w:sz w:val="28"/>
          <w:szCs w:val="28"/>
          <w:rtl w:val="true"/>
          <w:lang w:bidi="ar-SA"/>
        </w:rPr>
        <w:t xml:space="preserve">نداماي عند المنذر بن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اليوم منهم ظاهر الأرض مقفرا</w:t>
      </w:r>
    </w:p>
    <w:p>
      <w:pPr>
        <w:pStyle w:val="BookText"/>
        <w:rPr/>
      </w:pPr>
      <w:r>
        <w:rPr>
          <w:rFonts w:ascii="Amiri" w:hAnsi="Amiri" w:eastAsia="Amiri" w:cs="Amiri"/>
          <w:color w:val="111111"/>
          <w:sz w:val="28"/>
          <w:sz w:val="28"/>
          <w:szCs w:val="28"/>
          <w:rtl w:val="true"/>
          <w:lang w:bidi="ar-SA"/>
        </w:rPr>
        <w:t xml:space="preserve">كهول و 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ممّا شيف</w:t>
      </w:r>
      <w:r>
        <w:rPr>
          <w:rStyle w:val="FootnoteAnchor"/>
          <w:rtl w:val="true"/>
        </w:rPr>
        <w:footnoteReference w:id="26"/>
      </w:r>
      <w:r>
        <w:rPr>
          <w:rFonts w:ascii="Amiri" w:hAnsi="Amiri" w:eastAsia="Amiri" w:cs="Amiri"/>
          <w:color w:val="111111"/>
          <w:sz w:val="28"/>
          <w:sz w:val="28"/>
          <w:szCs w:val="28"/>
          <w:rtl w:val="true"/>
          <w:lang w:bidi="ar-SA"/>
        </w:rPr>
        <w:t>في أرض قيصرا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و حبيب بن نصر قالا حدّثنا عمر بن شبّة قال حدّثني عبد اللّه بن محمد بن حكيم عمن كان يأخذ العلم عنه و لم يسمّ إليّ أحدا في هذا</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النابغة عمّر مائة و ثمانين سنة،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أناسا فأفنيتهم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أفنيت بعد أناس أناسا</w:t>
      </w:r>
    </w:p>
    <w:p>
      <w:pPr>
        <w:pStyle w:val="BookText"/>
        <w:rPr/>
      </w:pPr>
      <w:r>
        <w:rPr>
          <w:rFonts w:ascii="Amiri" w:hAnsi="Amiri" w:eastAsia="Amiri" w:cs="Amiri"/>
          <w:color w:val="111111"/>
          <w:sz w:val="28"/>
          <w:sz w:val="28"/>
          <w:szCs w:val="28"/>
          <w:rtl w:val="true"/>
          <w:lang w:bidi="ar-SA"/>
        </w:rPr>
        <w:t xml:space="preserve">ثلاثة أهلين 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الإله هو المستآسا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هي قصيدة طويلة، يقول فيها، و فيه غناء</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518587_1280447820"/>
      <w:bookmarkStart w:id="27" w:name="_Toc10"/>
      <w:bookmarkEnd w:id="26"/>
      <w:r>
        <w:rPr>
          <w:rtl w:val="true"/>
        </w:rPr>
        <w:t>صوت</w:t>
      </w:r>
      <w:bookmarkEnd w:id="27"/>
    </w:p>
    <w:p>
      <w:pPr>
        <w:pStyle w:val="BookText"/>
        <w:rPr/>
      </w:pPr>
      <w:r>
        <w:rPr>
          <w:rFonts w:ascii="Amiri" w:hAnsi="Amiri" w:eastAsia="Amiri" w:cs="Amiri"/>
          <w:color w:val="111111"/>
          <w:sz w:val="28"/>
          <w:sz w:val="28"/>
          <w:szCs w:val="28"/>
          <w:rtl w:val="true"/>
          <w:lang w:bidi="ar-SA"/>
        </w:rPr>
        <w:t xml:space="preserve">و كنت غلاما أقاسي الحرو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يلقى المقاسون منّي مراسا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دنونا لجرس</w:t>
      </w:r>
      <w:r>
        <w:rPr>
          <w:rStyle w:val="FootnoteAnchor"/>
          <w:rtl w:val="true"/>
        </w:rPr>
        <w:footnoteReference w:id="29"/>
      </w:r>
      <w:r>
        <w:rPr>
          <w:rFonts w:ascii="Amiri" w:hAnsi="Amiri" w:eastAsia="Amiri" w:cs="Amiri"/>
          <w:color w:val="111111"/>
          <w:sz w:val="28"/>
          <w:sz w:val="28"/>
          <w:szCs w:val="28"/>
          <w:rtl w:val="true"/>
          <w:lang w:bidi="ar-SA"/>
        </w:rPr>
        <w:t xml:space="preserve">النّبا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لم نعرف الحيّ إلا التماسا </w:t>
      </w:r>
      <w:bookmarkStart w:id="28" w:name="pg16131_173911"/>
    </w:p>
    <w:p>
      <w:pPr>
        <w:pStyle w:val="BookText"/>
        <w:rPr/>
      </w:pPr>
      <w:bookmarkEnd w:id="28"/>
      <w:r>
        <w:rPr>
          <w:rFonts w:ascii="IRNazanin" w:hAnsi="IRNazanin" w:eastAsia="IRNazanin"/>
          <w:color w:val="111111"/>
          <w:sz w:val="28"/>
          <w:sz w:val="28"/>
          <w:szCs w:val="28"/>
          <w:rtl w:val="true"/>
          <w:lang w:bidi="fa-IR"/>
        </w:rPr>
        <w:t xml:space="preserve">أضاءت لنا النّار وجها أغ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ملتبسا بالفؤاد التباسا</w:t>
      </w:r>
    </w:p>
    <w:p>
      <w:pPr>
        <w:pStyle w:val="BookText"/>
        <w:rPr/>
      </w:pPr>
      <w:r>
        <w:rPr>
          <w:rFonts w:ascii="Amiri" w:hAnsi="Amiri" w:eastAsia="Amiri" w:cs="Amiri"/>
          <w:color w:val="111111"/>
          <w:sz w:val="28"/>
          <w:sz w:val="28"/>
          <w:szCs w:val="28"/>
          <w:rtl w:val="true"/>
          <w:lang w:bidi="ar-SA"/>
        </w:rPr>
        <w:t>غنّى في هذه الثلاثة الأبيات فليح بن أبي العوراء خفيف ثقيل أوّل بالوسطى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الخبر إلى رواية عمر بن 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زعمت بنو سعد بأنّي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السنّ فاني</w:t>
      </w:r>
    </w:p>
    <w:p>
      <w:pPr>
        <w:pStyle w:val="BookText"/>
        <w:rPr/>
      </w:pPr>
      <w:r>
        <w:rPr>
          <w:rFonts w:ascii="Amiri" w:hAnsi="Amiri" w:eastAsia="Amiri" w:cs="Amiri"/>
          <w:color w:val="111111"/>
          <w:sz w:val="28"/>
          <w:sz w:val="28"/>
          <w:szCs w:val="28"/>
          <w:rtl w:val="true"/>
          <w:lang w:bidi="ar-SA"/>
        </w:rPr>
        <w:t xml:space="preserve">أتت مائة لعام ولدت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 بعد ذاك و حجّتان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عمر بن الخطاب رضي اللّه تعالى عنه أبياته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أهلين أفنيتهم</w:t>
      </w:r>
    </w:p>
    <w:p>
      <w:pPr>
        <w:pStyle w:val="BookText"/>
        <w:rPr/>
      </w:pPr>
      <w:r>
        <w:rPr>
          <w:rFonts w:ascii="Amiri" w:hAnsi="Amiri" w:eastAsia="Amiri" w:cs="Amiri"/>
          <w:color w:val="111111"/>
          <w:sz w:val="28"/>
          <w:sz w:val="28"/>
          <w:szCs w:val="28"/>
          <w:rtl w:val="true"/>
          <w:lang w:bidi="ar-SA"/>
        </w:rPr>
        <w:t>فقال له عمر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مع كل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518589_1280447820"/>
      <w:bookmarkStart w:id="30" w:name="_Toc11"/>
      <w:bookmarkEnd w:id="29"/>
      <w:r>
        <w:rPr>
          <w:rtl w:val="true"/>
        </w:rPr>
        <w:t>سمع أعجميّ بشعره فقال إنه مشئوم</w:t>
      </w:r>
      <w:r>
        <w:rPr>
          <w:rtl w:val="true"/>
        </w:rPr>
        <w:t>:</w:t>
      </w:r>
      <w:bookmarkEnd w:id="30"/>
    </w:p>
    <w:p>
      <w:pPr>
        <w:pStyle w:val="BookText"/>
        <w:rPr/>
      </w:pPr>
      <w:r>
        <w:rPr>
          <w:rFonts w:ascii="Amiri" w:hAnsi="Amiri" w:eastAsia="Amiri" w:cs="Amiri"/>
          <w:color w:val="111111"/>
          <w:sz w:val="28"/>
          <w:sz w:val="28"/>
          <w:szCs w:val="28"/>
          <w:rtl w:val="true"/>
          <w:lang w:bidi="ar-SA"/>
        </w:rPr>
        <w:t>و أخبرني بعض أصحابنا عن أبي بكر بن دريد عن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رجل من العجم قول النابغة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لبست أناسا فأفنيتهم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أفنيت بعد أناس أناسا</w:t>
      </w:r>
    </w:p>
    <w:p>
      <w:pPr>
        <w:pStyle w:val="Heading4"/>
        <w:numPr>
          <w:ilvl w:val="3"/>
          <w:numId w:val="1"/>
        </w:numPr>
        <w:rPr/>
      </w:pPr>
      <w:bookmarkStart w:id="31" w:name="__RefHeading___Toc1518591_1280447820"/>
      <w:bookmarkStart w:id="32" w:name="_Toc12"/>
      <w:bookmarkEnd w:id="31"/>
      <w:r>
        <w:rPr>
          <w:rtl w:val="true"/>
        </w:rPr>
        <w:t xml:space="preserve">قيل إنه عاش </w:t>
      </w:r>
      <w:r>
        <w:rPr/>
        <w:t>220</w:t>
      </w:r>
      <w:r>
        <w:rPr>
          <w:rtl w:val="true"/>
        </w:rPr>
        <w:t xml:space="preserve"> </w:t>
      </w:r>
      <w:r>
        <w:rPr>
          <w:rtl w:val="true"/>
        </w:rPr>
        <w:t>سنة</w:t>
      </w:r>
      <w:r>
        <w:rPr>
          <w:rtl w:val="true"/>
        </w:rPr>
        <w:t>:</w:t>
      </w:r>
      <w:bookmarkEnd w:id="32"/>
    </w:p>
    <w:p>
      <w:pPr>
        <w:pStyle w:val="BookText"/>
        <w:rPr/>
      </w:pPr>
      <w:r>
        <w:rPr>
          <w:rFonts w:ascii="Amiri" w:hAnsi="Amiri" w:eastAsia="Amiri" w:cs="Amiri"/>
          <w:color w:val="111111"/>
          <w:sz w:val="28"/>
          <w:sz w:val="28"/>
          <w:szCs w:val="28"/>
          <w:rtl w:val="true"/>
          <w:lang w:bidi="ar-SA"/>
        </w:rPr>
        <w:t>و فسّر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 شان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هذا رجل 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قتيبة فإنه ذكر ما رواه لنا عنه إبراهيم بن محمد أنه عمّر مائتين و عشرين سنة، و مات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بمنكر؛ لأنه</w:t>
      </w:r>
      <w:r>
        <w:rPr>
          <w:rStyle w:val="FootnoteAnchor"/>
          <w:rtl w:val="true"/>
        </w:rPr>
        <w:footnoteReference w:id="30"/>
      </w:r>
      <w:r>
        <w:rPr>
          <w:rFonts w:ascii="Amiri" w:hAnsi="Amiri" w:eastAsia="Amiri" w:cs="Amiri"/>
          <w:color w:val="111111"/>
          <w:sz w:val="28"/>
          <w:sz w:val="28"/>
          <w:szCs w:val="28"/>
          <w:rtl w:val="true"/>
          <w:lang w:bidi="ar-SA"/>
        </w:rPr>
        <w:t>قال لعمر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أفنى ثلاثة قرون كلّ قرن ستون سنة، فهذه مائة و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بعده فمكث بعد قتل عمر خلافة عثمان و عليّ و معاوية و يزيد، و قدم على عبد اللّه بن الزبير بمكة و قد دعا لنفسه، فاستماحه و مدحه؛ و بين عبد اللّه بن الزبير و بين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مما ذكر ابن قتيبة؛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أشك أنه قد بلغ هذه السنّ و هاجى أوس بن مغراء بحضرة الأخطل و العجّاج و كعب بن جعيل فغلبه أوس، و كان مغلّبا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518593_1280447820"/>
      <w:bookmarkStart w:id="34" w:name="_Toc13"/>
      <w:bookmarkEnd w:id="33"/>
      <w:r>
        <w:rPr>
          <w:rtl w:val="true"/>
        </w:rPr>
        <w:t>أنشد النبي شعرا فدعا له</w:t>
      </w:r>
      <w:r>
        <w:rPr>
          <w:rtl w:val="true"/>
        </w:rPr>
        <w:t>:</w:t>
      </w:r>
      <w:bookmarkEnd w:id="34"/>
    </w:p>
    <w:p>
      <w:pPr>
        <w:pStyle w:val="BookText"/>
        <w:rPr/>
      </w:pPr>
      <w:r>
        <w:rPr>
          <w:rFonts w:ascii="Amiri" w:hAnsi="Amiri" w:eastAsia="Amiri" w:cs="Amiri"/>
          <w:color w:val="111111"/>
          <w:sz w:val="28"/>
          <w:sz w:val="28"/>
          <w:szCs w:val="28"/>
          <w:rtl w:val="true"/>
          <w:lang w:bidi="ar-SA"/>
        </w:rPr>
        <w:t>حدّثنا أحمد بن عمر بن موسى القطّان المعروف بابن زنجويه قال حدّثنا إسماعيل بن عبد اللّه السكّريّ قال حدّثنا يعلى بن الأشدق العقيليّ قال حدّثني نابغة بني جعدة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أنشدت النبيّ صلى اللّه عليه و سلم هذا الشعر فأعجب به</w:t>
      </w:r>
      <w:r>
        <w:rPr>
          <w:rFonts w:eastAsia="Amiri" w:cs="Amiri" w:ascii="Amiri" w:hAnsi="Amiri"/>
          <w:color w:val="111111"/>
          <w:sz w:val="28"/>
          <w:szCs w:val="28"/>
          <w:rtl w:val="true"/>
          <w:lang w:bidi="ar-SA"/>
        </w:rPr>
        <w:t xml:space="preserve">: </w:t>
      </w:r>
      <w:bookmarkStart w:id="35" w:name="pg16131_173912"/>
    </w:p>
    <w:p>
      <w:pPr>
        <w:pStyle w:val="BookText"/>
        <w:rPr/>
      </w:pPr>
      <w:bookmarkEnd w:id="35"/>
      <w:r>
        <w:rPr>
          <w:rFonts w:ascii="IRNazanin" w:hAnsi="IRNazanin" w:eastAsia="IRNazanin"/>
          <w:color w:val="111111"/>
          <w:sz w:val="28"/>
          <w:sz w:val="28"/>
          <w:szCs w:val="28"/>
          <w:rtl w:val="true"/>
          <w:lang w:bidi="fa-IR"/>
        </w:rPr>
        <w:t>بلغنا السماء مجدنا و جدودنا</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لنبغي فوق ذلك مظهرا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المظهر يا أبا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حلم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 لا خير في جهل إذا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أجدت لا يفضض 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رأيته و قد أتت عليه مائة سنة أو نحوها و ما انفضّ من فيه سنّ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518595_1280447820"/>
      <w:bookmarkStart w:id="37" w:name="_Toc14"/>
      <w:bookmarkEnd w:id="36"/>
      <w:r>
        <w:rPr>
          <w:rtl w:val="true"/>
        </w:rPr>
        <w:t>أنكر الخمر في الجاهلية و هجر الأزلام و الأوثان</w:t>
      </w:r>
      <w:r>
        <w:rPr>
          <w:rtl w:val="true"/>
        </w:rPr>
        <w:t>:</w:t>
      </w:r>
      <w:bookmarkEnd w:id="37"/>
    </w:p>
    <w:p>
      <w:pPr>
        <w:pStyle w:val="BookText"/>
        <w:rPr/>
      </w:pPr>
      <w:r>
        <w:rPr>
          <w:rFonts w:ascii="Amiri" w:hAnsi="Amiri" w:eastAsia="Amiri" w:cs="Amiri"/>
          <w:color w:val="111111"/>
          <w:sz w:val="28"/>
          <w:sz w:val="28"/>
          <w:szCs w:val="28"/>
          <w:rtl w:val="true"/>
          <w:lang w:bidi="ar-SA"/>
        </w:rPr>
        <w:t>أخبرني محمد بن الحسن بن دريد قال أخبرني أبو حاتم قال أخبرنا أبو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النابغة الجعديّ ممن فكّر في الجاهلية و أنكر الخمر و السّكر و ما يفعل بالعقل، و هجر الأزلام</w:t>
      </w:r>
      <w:r>
        <w:rPr>
          <w:rStyle w:val="FootnoteAnchor"/>
          <w:rtl w:val="true"/>
        </w:rPr>
        <w:footnoteReference w:id="33"/>
      </w:r>
      <w:r>
        <w:rPr>
          <w:rFonts w:ascii="IRNazanin" w:hAnsi="IRNazanin" w:eastAsia="IRNazanin"/>
          <w:color w:val="111111"/>
          <w:sz w:val="28"/>
          <w:sz w:val="28"/>
          <w:szCs w:val="28"/>
          <w:rtl w:val="true"/>
          <w:lang w:bidi="fa-IR"/>
        </w:rPr>
        <w:t>و الأوثان</w:t>
      </w:r>
      <w:r>
        <w:rPr>
          <w:rStyle w:val="FootnoteAnchor"/>
          <w:rtl w:val="true"/>
        </w:rPr>
        <w:footnoteReference w:id="34"/>
      </w:r>
      <w:r>
        <w:rPr>
          <w:rFonts w:ascii="Amiri" w:hAnsi="Amiri" w:eastAsia="Amiri" w:cs="Amiri"/>
          <w:color w:val="111111"/>
          <w:sz w:val="28"/>
          <w:sz w:val="28"/>
          <w:szCs w:val="28"/>
          <w:rtl w:val="true"/>
          <w:lang w:bidi="ar-SA"/>
        </w:rPr>
        <w:t>، و قال في الجاهلية كلمته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p>
    <w:p>
      <w:pPr>
        <w:pStyle w:val="Heading4"/>
        <w:numPr>
          <w:ilvl w:val="3"/>
          <w:numId w:val="1"/>
        </w:numPr>
        <w:rPr/>
      </w:pPr>
      <w:bookmarkStart w:id="38" w:name="__RefHeading___Toc1518597_1280447820"/>
      <w:bookmarkStart w:id="39" w:name="_Toc15"/>
      <w:bookmarkEnd w:id="38"/>
      <w:r>
        <w:rPr>
          <w:rtl w:val="true"/>
        </w:rPr>
        <w:t>وفد على النبي و أسلم</w:t>
      </w:r>
      <w:r>
        <w:rPr>
          <w:rtl w:val="true"/>
        </w:rPr>
        <w:t>:</w:t>
      </w:r>
      <w:bookmarkEnd w:id="39"/>
    </w:p>
    <w:p>
      <w:pPr>
        <w:pStyle w:val="BookText"/>
        <w:rPr/>
      </w:pPr>
      <w:r>
        <w:rPr>
          <w:rFonts w:ascii="Amiri" w:hAnsi="Amiri" w:eastAsia="Amiri" w:cs="Amiri"/>
          <w:color w:val="111111"/>
          <w:sz w:val="28"/>
          <w:sz w:val="28"/>
          <w:szCs w:val="28"/>
          <w:rtl w:val="true"/>
          <w:lang w:bidi="ar-SA"/>
        </w:rPr>
        <w:t>و كان يذكر دين إبراهيم و الحنيفيّة، و يصوم و يستغفر، و يتوقّى</w:t>
      </w:r>
      <w:r>
        <w:rPr>
          <w:rStyle w:val="FootnoteAnchor"/>
          <w:rtl w:val="true"/>
        </w:rPr>
        <w:footnoteReference w:id="35"/>
      </w:r>
      <w:r>
        <w:rPr>
          <w:rFonts w:ascii="Amiri" w:hAnsi="Amiri" w:eastAsia="Amiri" w:cs="Amiri"/>
          <w:color w:val="111111"/>
          <w:sz w:val="28"/>
          <w:sz w:val="28"/>
          <w:szCs w:val="28"/>
          <w:rtl w:val="true"/>
          <w:lang w:bidi="ar-SA"/>
        </w:rPr>
        <w:t>أشياء لعواقبها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على النبيّ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رسول اللّه إذ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 كتابا كالمجرّة</w:t>
      </w:r>
      <w:r>
        <w:rPr>
          <w:rStyle w:val="FootnoteAnchor"/>
          <w:rtl w:val="true"/>
        </w:rPr>
        <w:footnoteReference w:id="36"/>
      </w:r>
      <w:r>
        <w:rPr>
          <w:rFonts w:ascii="Amiri" w:hAnsi="Amiri" w:eastAsia="Amiri" w:cs="Amiri"/>
          <w:color w:val="111111"/>
          <w:sz w:val="28"/>
          <w:sz w:val="28"/>
          <w:szCs w:val="28"/>
          <w:rtl w:val="true"/>
          <w:lang w:bidi="ar-SA"/>
        </w:rPr>
        <w:t>نيّرا</w:t>
      </w:r>
    </w:p>
    <w:p>
      <w:pPr>
        <w:pStyle w:val="BookText"/>
        <w:rPr/>
      </w:pPr>
      <w:r>
        <w:rPr>
          <w:rFonts w:ascii="Amiri" w:hAnsi="Amiri" w:eastAsia="Amiri" w:cs="Amiri"/>
          <w:color w:val="111111"/>
          <w:sz w:val="28"/>
          <w:sz w:val="28"/>
          <w:szCs w:val="28"/>
          <w:rtl w:val="true"/>
          <w:lang w:bidi="ar-SA"/>
        </w:rPr>
        <w:t xml:space="preserve">و جاهدت حتى ما أحسّ و من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سهيلا إذا ما لاح ثمّت غوّرا</w:t>
      </w:r>
    </w:p>
    <w:p>
      <w:pPr>
        <w:pStyle w:val="BookText"/>
        <w:rPr/>
      </w:pPr>
      <w:r>
        <w:rPr>
          <w:rFonts w:ascii="Amiri" w:hAnsi="Amiri" w:eastAsia="Amiri" w:cs="Amiri"/>
          <w:color w:val="111111"/>
          <w:sz w:val="28"/>
          <w:sz w:val="28"/>
          <w:szCs w:val="28"/>
          <w:rtl w:val="true"/>
          <w:lang w:bidi="ar-SA"/>
        </w:rPr>
        <w:t>أقيم على التقوى و أرضى بفعلها</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من النار المخوفة أوجرا</w:t>
      </w:r>
      <w:r>
        <w:rPr>
          <w:rStyle w:val="FootnoteAnchor"/>
          <w:rtl w:val="true"/>
        </w:rPr>
        <w:footnoteReference w:id="3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 إسلامه، و أنشد النبيّ صلى اللّه عليه و سلم؛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 عليّ بن أبي طالب رضي اللّه تعالى عنه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عمر رضي اللّه عنه</w:t>
      </w:r>
      <w:r>
        <w:rPr>
          <w:rStyle w:val="FootnoteAnchor"/>
          <w:rtl w:val="true"/>
        </w:rPr>
        <w:footnoteReference w:id="39"/>
      </w:r>
      <w:r>
        <w:rPr>
          <w:rFonts w:ascii="Amiri" w:hAnsi="Amiri" w:eastAsia="Amiri" w:cs="Amiri"/>
          <w:color w:val="111111"/>
          <w:sz w:val="28"/>
          <w:sz w:val="28"/>
          <w:szCs w:val="28"/>
          <w:rtl w:val="true"/>
          <w:lang w:bidi="ar-SA"/>
        </w:rPr>
        <w:t>و أما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عثمان فأخبرنا به أحمد بن عبد العزيز الجوهريّ قال حدّثنا عمر بن شبّة قال قال مسلمة بن محارب</w:t>
      </w:r>
      <w:r>
        <w:rPr>
          <w:rFonts w:eastAsia="Amiri" w:cs="Amiri" w:ascii="Amiri" w:hAnsi="Amiri"/>
          <w:color w:val="111111"/>
          <w:sz w:val="28"/>
          <w:szCs w:val="28"/>
          <w:rtl w:val="true"/>
          <w:lang w:bidi="ar-SA"/>
        </w:rPr>
        <w:t xml:space="preserve">: </w:t>
      </w:r>
      <w:bookmarkStart w:id="40" w:name="pg16131_173913"/>
    </w:p>
    <w:p>
      <w:pPr>
        <w:pStyle w:val="Heading4"/>
        <w:numPr>
          <w:ilvl w:val="3"/>
          <w:numId w:val="1"/>
        </w:numPr>
        <w:rPr/>
      </w:pPr>
      <w:bookmarkStart w:id="41" w:name="__RefHeading___Toc1518599_1280447820"/>
      <w:bookmarkStart w:id="42" w:name="_Toc16"/>
      <w:bookmarkEnd w:id="40"/>
      <w:bookmarkEnd w:id="41"/>
      <w:r>
        <w:rPr>
          <w:rtl w:val="true"/>
        </w:rPr>
        <w:t>استأذن عثمان في سكنى البادية</w:t>
      </w:r>
      <w:r>
        <w:rPr>
          <w:rtl w:val="true"/>
        </w:rPr>
        <w:t>:</w:t>
      </w:r>
      <w:bookmarkEnd w:id="42"/>
    </w:p>
    <w:p>
      <w:pPr>
        <w:pStyle w:val="BookText"/>
        <w:rPr/>
      </w:pPr>
      <w:r>
        <w:rPr>
          <w:rFonts w:ascii="Amiri" w:hAnsi="Amiri" w:eastAsia="Amiri" w:cs="Amiri"/>
          <w:color w:val="111111"/>
          <w:sz w:val="28"/>
          <w:sz w:val="28"/>
          <w:szCs w:val="28"/>
          <w:rtl w:val="true"/>
          <w:lang w:bidi="ar-SA"/>
        </w:rPr>
        <w:t>دخل النابغة الجعديّ على عثمان رضي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يا أبا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بإبلي فأشرب من ألبانها فإني منكر لنفسي؛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تعرّبا</w:t>
      </w:r>
      <w:r>
        <w:rPr>
          <w:rStyle w:val="FootnoteAnchor"/>
          <w:rtl w:val="true"/>
        </w:rPr>
        <w:footnoteReference w:id="40"/>
      </w:r>
      <w:r>
        <w:rPr>
          <w:rFonts w:ascii="Amiri" w:hAnsi="Amiri" w:eastAsia="Amiri" w:cs="Amiri"/>
          <w:color w:val="111111"/>
          <w:sz w:val="28"/>
          <w:sz w:val="28"/>
          <w:szCs w:val="28"/>
          <w:rtl w:val="true"/>
          <w:lang w:bidi="ar-SA"/>
        </w:rPr>
        <w:t>بعد الهجرة يا أبا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ذلك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علمته، و ما كنت لأخرج حتى أعلمك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و أجّل له في ذلك أجلا؛ فدخل على الحسن و الحسين ابني عليّ فودّعهما؛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من شعرك يا أبا ليلى؛ فأنشدهما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ليلى، ما كنا نروي هذا الشعر إلا لأميّة بن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صلى اللّه عليه و سلم إني لصاحب هذا الشعر و أوّل من قاله، و إن السّروق</w:t>
      </w:r>
      <w:r>
        <w:rPr>
          <w:rStyle w:val="FootnoteAnchor"/>
          <w:rtl w:val="true"/>
        </w:rPr>
        <w:footnoteReference w:id="41"/>
      </w:r>
      <w:r>
        <w:rPr>
          <w:rFonts w:ascii="Amiri" w:hAnsi="Amiri" w:eastAsia="Amiri" w:cs="Amiri"/>
          <w:color w:val="111111"/>
          <w:sz w:val="28"/>
          <w:sz w:val="28"/>
          <w:szCs w:val="28"/>
          <w:rtl w:val="true"/>
          <w:lang w:bidi="ar-SA"/>
        </w:rPr>
        <w:t>لمن سرق شعر أمية</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518601_1280447820"/>
      <w:bookmarkStart w:id="44" w:name="_Toc17"/>
      <w:bookmarkEnd w:id="43"/>
      <w:r>
        <w:rPr>
          <w:rtl w:val="true"/>
        </w:rPr>
        <w:t>كان مغلبا ما هاجى قط إلا غلب</w:t>
      </w:r>
      <w:r>
        <w:rPr>
          <w:rtl w:val="true"/>
        </w:rPr>
        <w:t>:</w:t>
      </w:r>
      <w:bookmarkEnd w:id="44"/>
    </w:p>
    <w:p>
      <w:pPr>
        <w:pStyle w:val="BookText"/>
        <w:rPr/>
      </w:pPr>
      <w:r>
        <w:rPr>
          <w:rFonts w:ascii="Amiri" w:hAnsi="Amiri" w:eastAsia="Amiri" w:cs="Amiri"/>
          <w:color w:val="111111"/>
          <w:sz w:val="28"/>
          <w:sz w:val="28"/>
          <w:szCs w:val="28"/>
          <w:rtl w:val="true"/>
          <w:lang w:bidi="ar-SA"/>
        </w:rPr>
        <w:t>قال أبو زيد عمر</w:t>
      </w:r>
      <w:r>
        <w:rPr>
          <w:rStyle w:val="FootnoteAnchor"/>
          <w:rtl w:val="true"/>
        </w:rPr>
        <w:footnoteReference w:id="42"/>
      </w:r>
      <w:r>
        <w:rPr>
          <w:rFonts w:ascii="Amiri" w:hAnsi="Amiri" w:eastAsia="Amiri" w:cs="Amiri"/>
          <w:color w:val="111111"/>
          <w:sz w:val="28"/>
          <w:sz w:val="28"/>
          <w:szCs w:val="28"/>
          <w:rtl w:val="true"/>
          <w:lang w:bidi="ar-SA"/>
        </w:rPr>
        <w:t>بن شبّة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النابغة شاعرا متقدّما، و كان مغلّبا ما هاجى قطّ إلا غلب، هاجى أوس بن مغراء و ليلى الأخيليّة و كعب بن جعيل فغلبوه جميعا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18603_1280447820"/>
      <w:bookmarkStart w:id="46" w:name="_Toc18"/>
      <w:bookmarkEnd w:id="45"/>
      <w:r>
        <w:rPr>
          <w:rtl w:val="true"/>
        </w:rPr>
        <w:t>مهاجاته أوس بن مغراء</w:t>
      </w:r>
      <w:r>
        <w:rPr>
          <w:rtl w:val="true"/>
        </w:rPr>
        <w:t>:</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بدء حديث النابغة و أوس بن مغراء أنّ معاوية لما وجّه بسر بن أرطاة</w:t>
      </w:r>
      <w:r>
        <w:rPr>
          <w:rStyle w:val="FootnoteAnchor"/>
          <w:rtl w:val="true"/>
        </w:rPr>
        <w:footnoteReference w:id="43"/>
      </w:r>
      <w:r>
        <w:rPr>
          <w:rFonts w:ascii="Amiri" w:hAnsi="Amiri" w:eastAsia="Amiri" w:cs="Amiri"/>
          <w:color w:val="111111"/>
          <w:sz w:val="28"/>
          <w:sz w:val="28"/>
          <w:szCs w:val="28"/>
          <w:rtl w:val="true"/>
          <w:lang w:bidi="ar-SA"/>
        </w:rPr>
        <w:t xml:space="preserve">الفهريّ لقتل شيعة عليّ بن أبي طالب رضي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معن بن يزيد بن الأخنس السّلميّ و زياد بن الأشهب بن ورد بن عمرو بن ربيعة بن جعدة،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نسألك باللّه و بالرحم ألاّ تجعل لبسر على قيس سلطانا، فيقتل</w:t>
      </w:r>
      <w:r>
        <w:rPr>
          <w:rStyle w:val="FootnoteAnchor"/>
          <w:rtl w:val="true"/>
        </w:rPr>
        <w:footnoteReference w:id="44"/>
      </w:r>
      <w:r>
        <w:rPr>
          <w:rFonts w:ascii="Amiri" w:hAnsi="Amiri" w:eastAsia="Amiri" w:cs="Amiri"/>
          <w:color w:val="111111"/>
          <w:sz w:val="28"/>
          <w:sz w:val="28"/>
          <w:szCs w:val="28"/>
          <w:rtl w:val="true"/>
          <w:lang w:bidi="ar-SA"/>
        </w:rPr>
        <w:t>قيسا بمن قتلت 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من بني فهر و بني كنانة يوم دخل رسول اللّه صلى اللّه عليه و سلم مكة؛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بسر لا أمر</w:t>
      </w:r>
      <w:r>
        <w:rPr>
          <w:rStyle w:val="FootnoteAnchor"/>
          <w:rtl w:val="true"/>
        </w:rPr>
        <w:footnoteReference w:id="45"/>
      </w:r>
      <w:r>
        <w:rPr>
          <w:rFonts w:ascii="Amiri" w:hAnsi="Amiri" w:eastAsia="Amiri" w:cs="Amiri"/>
          <w:color w:val="111111"/>
          <w:sz w:val="28"/>
          <w:sz w:val="28"/>
          <w:szCs w:val="28"/>
          <w:rtl w:val="true"/>
          <w:lang w:bidi="ar-SA"/>
        </w:rPr>
        <w:t>لك على قيس؛ و سار بسر حتى أتى المدينة، فقتل</w:t>
      </w:r>
      <w:r>
        <w:rPr>
          <w:rStyle w:val="FootnoteAnchor"/>
          <w:rtl w:val="true"/>
        </w:rPr>
        <w:footnoteReference w:id="46"/>
      </w:r>
      <w:r>
        <w:rPr>
          <w:rFonts w:ascii="Amiri" w:hAnsi="Amiri" w:eastAsia="Amiri" w:cs="Amiri"/>
          <w:color w:val="111111"/>
          <w:sz w:val="28"/>
          <w:sz w:val="28"/>
          <w:szCs w:val="28"/>
          <w:rtl w:val="true"/>
          <w:lang w:bidi="ar-SA"/>
        </w:rPr>
        <w:t xml:space="preserve">ابني عبيد اللّه بن العباس، و فرّ أهل المدينة و دخلوا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بسر حتى أتى الطائف؛ فقالت له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علينا سلطان، نحن من قيس؛ فسار حتى أتى همدان و هم في جبل لهم يقال له شبام، فتحصّنت فيه همدان،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بسر نحن همدان و هذا شبام، فلم يلتفت إليهم؛ حتى إذا اغترّوا و نزلوا إلى قراهم، أغار عليهم فقتل و سبى نساءهم؛ فكنّ أوّل مسلمات سبين في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بحيّ من بني سعد نزول بين ظهري بني جعدة بالفلج</w:t>
      </w:r>
      <w:r>
        <w:rPr>
          <w:rStyle w:val="FootnoteAnchor"/>
          <w:rtl w:val="true"/>
        </w:rPr>
        <w:footnoteReference w:id="47"/>
      </w:r>
      <w:r>
        <w:rPr>
          <w:rFonts w:ascii="Amiri" w:hAnsi="Amiri" w:eastAsia="Amiri" w:cs="Amiri"/>
          <w:color w:val="111111"/>
          <w:sz w:val="28"/>
          <w:sz w:val="28"/>
          <w:szCs w:val="28"/>
          <w:rtl w:val="true"/>
          <w:lang w:bidi="ar-SA"/>
        </w:rPr>
        <w:t>، فأغار بسر على الحيّ السّعديّين فقتل منهم و أسر؛ فقال أوس بن مغراء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مشرّين ترعون النّجيل و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بأوصال قتلاكم كلاب مزاحم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بسط ثوبه 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الحمض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النابغة يجيبه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أكلت لحومكم 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يديك من جرب تهام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أخبرنا أبو خليفة الفضل بن الحباب مما أجاز لنا روايته عنه من حديثه و أخباره مما ذكره منها عن محمد بن سلاّم الجمحيّ عن أبي الغرّاف، و أخبرنا به أحمد بن عبد العزيز و حبيب بن نصر، قالا حدّثنا 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Style w:val="FootnoteAnchor"/>
          <w:rtl w:val="true"/>
        </w:rPr>
        <w:footnoteReference w:id="49"/>
      </w:r>
      <w:r>
        <w:rPr>
          <w:rFonts w:ascii="Amiri" w:hAnsi="Amiri" w:eastAsia="Amiri" w:cs="Amiri"/>
          <w:color w:val="111111"/>
          <w:sz w:val="28"/>
          <w:sz w:val="28"/>
          <w:szCs w:val="28"/>
          <w:rtl w:val="true"/>
          <w:lang w:bidi="ar-SA"/>
        </w:rPr>
        <w:t>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الغرّاف</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النابغة هاجى أوس بن 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أوس مثله و لا قريبا منه في الشعر؛ 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إياه لنبتدر بيتا، أيّنا سبق إليه غلب صاحبه؛ فلما بلغه قول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تبلى سرابيل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اللؤم ما دامت عليها جلودها</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الذي كنا نبتدر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أوس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المدائنيّ أنهما اجتمعا في المربد</w:t>
      </w:r>
      <w:r>
        <w:rPr>
          <w:rStyle w:val="FootnoteAnchor"/>
          <w:rtl w:val="true"/>
        </w:rPr>
        <w:footnoteReference w:id="52"/>
      </w:r>
      <w:r>
        <w:rPr>
          <w:rFonts w:ascii="Amiri" w:hAnsi="Amiri" w:eastAsia="Amiri" w:cs="Amiri"/>
          <w:color w:val="111111"/>
          <w:sz w:val="28"/>
          <w:sz w:val="28"/>
          <w:szCs w:val="28"/>
          <w:rtl w:val="true"/>
          <w:lang w:bidi="ar-SA"/>
        </w:rPr>
        <w:t>فتنافرا و تهاجيا، و حضرهما العجّاج و الأخطل و كعب بن جعيل، فقال أوس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رأت جعدة منا وردا</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نعاما في البلاد</w:t>
      </w:r>
      <w:r>
        <w:rPr>
          <w:rStyle w:val="FootnoteAnchor"/>
          <w:rtl w:val="true"/>
        </w:rPr>
        <w:footnoteReference w:id="54"/>
      </w:r>
      <w:r>
        <w:rPr>
          <w:rFonts w:ascii="IRNazanin" w:hAnsi="IRNazanin" w:eastAsia="IRNazanin"/>
          <w:color w:val="111111"/>
          <w:sz w:val="28"/>
          <w:sz w:val="28"/>
          <w:szCs w:val="28"/>
          <w:rtl w:val="true"/>
          <w:lang w:bidi="fa-IR"/>
        </w:rPr>
        <w:t>ربدا</w:t>
      </w:r>
      <w:r>
        <w:rPr>
          <w:rStyle w:val="FootnoteAnchor"/>
          <w:rtl w:val="true"/>
        </w:rPr>
        <w:footnoteReference w:id="5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عليكم معدّا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كاهلها و ركنها الأشدّا </w:t>
      </w:r>
      <w:bookmarkStart w:id="47" w:name="pg16131_173915"/>
    </w:p>
    <w:p>
      <w:pPr>
        <w:pStyle w:val="BookText"/>
        <w:rPr/>
      </w:pPr>
      <w:bookmarkEnd w:id="47"/>
      <w:r>
        <w:rPr>
          <w:rFonts w:ascii="IRNazanin" w:hAnsi="IRNazanin" w:eastAsia="IRNazanin"/>
          <w:color w:val="111111"/>
          <w:sz w:val="28"/>
          <w:sz w:val="28"/>
          <w:szCs w:val="28"/>
          <w:rtl w:val="true"/>
          <w:lang w:bidi="fa-IR"/>
        </w:rPr>
        <w:t>فقال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امرئ يعدو بما استعدّا</w:t>
      </w:r>
    </w:p>
    <w:p>
      <w:pPr>
        <w:pStyle w:val="BookText"/>
        <w:rPr/>
      </w:pPr>
      <w:r>
        <w:rPr>
          <w:rFonts w:ascii="Amiri" w:hAnsi="Amiri" w:eastAsia="Amiri" w:cs="Amiri"/>
          <w:color w:val="111111"/>
          <w:sz w:val="28"/>
          <w:sz w:val="28"/>
          <w:szCs w:val="28"/>
          <w:rtl w:val="true"/>
          <w:lang w:bidi="ar-SA"/>
        </w:rPr>
        <w:t>و قال الأخطل يعين أوس بن مغراء و 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لقاض بين جعدة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قضاء بيّن الحقّ فيصلا</w:t>
      </w:r>
    </w:p>
    <w:p>
      <w:pPr>
        <w:pStyle w:val="BookText"/>
        <w:rPr/>
      </w:pPr>
      <w:r>
        <w:rPr>
          <w:rFonts w:ascii="Amiri" w:hAnsi="Amiri" w:eastAsia="Amiri" w:cs="Amiri"/>
          <w:color w:val="111111"/>
          <w:sz w:val="28"/>
          <w:sz w:val="28"/>
          <w:szCs w:val="28"/>
          <w:rtl w:val="true"/>
          <w:lang w:bidi="ar-SA"/>
        </w:rPr>
        <w:t xml:space="preserve">أبو جعدة الذئب الخبيث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 بن كعب أكرم الناس أوّلا</w:t>
      </w:r>
    </w:p>
    <w:p>
      <w:pPr>
        <w:pStyle w:val="BookText"/>
        <w:rPr/>
      </w:pPr>
      <w:r>
        <w:rPr>
          <w:rFonts w:ascii="Amiri" w:hAnsi="Amiri" w:eastAsia="Amiri" w:cs="Amiri"/>
          <w:color w:val="111111"/>
          <w:sz w:val="28"/>
          <w:sz w:val="28"/>
          <w:szCs w:val="28"/>
          <w:rtl w:val="true"/>
          <w:lang w:bidi="ar-SA"/>
        </w:rPr>
        <w:t>و قال كعب بن جعيل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لقاض قضاء سوف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قصدا و لم يعدل إلى أود</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فصلا من القول تأتمّ القضاة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أجور و لا أبغي على أحد</w:t>
      </w:r>
    </w:p>
    <w:p>
      <w:pPr>
        <w:pStyle w:val="BookText"/>
        <w:rPr/>
      </w:pPr>
      <w:r>
        <w:rPr>
          <w:rFonts w:ascii="Amiri" w:hAnsi="Amiri" w:eastAsia="Amiri" w:cs="Amiri"/>
          <w:color w:val="111111"/>
          <w:sz w:val="28"/>
          <w:sz w:val="28"/>
          <w:szCs w:val="28"/>
          <w:rtl w:val="true"/>
          <w:lang w:bidi="ar-SA"/>
        </w:rPr>
        <w:t xml:space="preserve">ناكت بنو عامر سعدا و شاعرها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تنيك بنو عبس</w:t>
      </w:r>
      <w:r>
        <w:rPr>
          <w:rStyle w:val="FootnoteAnchor"/>
          <w:rtl w:val="true"/>
        </w:rPr>
        <w:footnoteReference w:id="58"/>
      </w:r>
      <w:r>
        <w:rPr>
          <w:rFonts w:ascii="Amiri" w:hAnsi="Amiri" w:eastAsia="Amiri" w:cs="Amiri"/>
          <w:color w:val="111111"/>
          <w:sz w:val="28"/>
          <w:sz w:val="28"/>
          <w:szCs w:val="28"/>
          <w:rtl w:val="true"/>
          <w:lang w:bidi="ar-SA"/>
        </w:rPr>
        <w:t>بني أسد</w:t>
      </w:r>
    </w:p>
    <w:p>
      <w:pPr>
        <w:pStyle w:val="Heading4"/>
        <w:numPr>
          <w:ilvl w:val="3"/>
          <w:numId w:val="1"/>
        </w:numPr>
        <w:rPr/>
      </w:pPr>
      <w:bookmarkStart w:id="48" w:name="__RefHeading___Toc1518605_1280447820"/>
      <w:bookmarkStart w:id="49" w:name="_Toc19"/>
      <w:bookmarkEnd w:id="48"/>
      <w:r>
        <w:rPr>
          <w:rtl w:val="true"/>
        </w:rPr>
        <w:t>مهاجاته ليلى الأخيلية</w:t>
      </w:r>
      <w:r>
        <w:rPr>
          <w:rtl w:val="true"/>
        </w:rPr>
        <w:t>:</w:t>
      </w:r>
      <w:bookmarkEnd w:id="49"/>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المهاجاة بين ليلى الأخيليّة و بين الجعديّ أنّ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ابن الحيا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سوّار بن أوفى بن 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هجاه و سبّ أخواله من أزد في أمر كان بين قشير و بين بني جعدة و هم بأصبهان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متجاورون، فأجابه النابغة بقصيدته التي يقال لها الفاضخة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لأنه ذكر فيها مساوي قشير و عقيل و كلّ ما كانوا يسبّون به، و فخر بمآثر قومه و بما كان لسائر بطون بني عامر سوى هذين الحيّين من قشير و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جهلت عليّ ابن الحيا و 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قولا جاء بيتا مضلّلا</w:t>
      </w:r>
    </w:p>
    <w:p>
      <w:pPr>
        <w:pStyle w:val="BookText"/>
        <w:rPr/>
      </w:pPr>
      <w:r>
        <w:rPr>
          <w:rFonts w:ascii="Amiri" w:hAnsi="Amiri" w:eastAsia="Amiri" w:cs="Amiri"/>
          <w:color w:val="111111"/>
          <w:sz w:val="28"/>
          <w:sz w:val="28"/>
          <w:szCs w:val="28"/>
          <w:rtl w:val="true"/>
          <w:lang w:bidi="ar-SA"/>
        </w:rPr>
        <w:t>و قال في هذه القصّة أيضا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ترى</w:t>
      </w:r>
      <w:r>
        <w:rPr>
          <w:rStyle w:val="FootnoteAnchor"/>
          <w:rtl w:val="true"/>
        </w:rPr>
        <w:footnoteReference w:id="59"/>
      </w:r>
      <w:r>
        <w:rPr>
          <w:rFonts w:ascii="Amiri" w:hAnsi="Amiri" w:eastAsia="Amiri" w:cs="Amiri"/>
          <w:color w:val="111111"/>
          <w:sz w:val="28"/>
          <w:sz w:val="28"/>
          <w:szCs w:val="28"/>
          <w:rtl w:val="true"/>
          <w:lang w:bidi="ar-SA"/>
        </w:rPr>
        <w:t xml:space="preserve">ظلل الأيّام قد حسرت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شمّرت ذيلا كان ذيّالا</w:t>
      </w:r>
      <w:r>
        <w:rPr>
          <w:rStyle w:val="FootnoteAnchor"/>
          <w:rtl w:val="true"/>
        </w:rPr>
        <w:footnoteReference w:id="6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يوم مكّة إذ ماجدتم</w:t>
      </w:r>
      <w:r>
        <w:rPr>
          <w:rStyle w:val="FootnoteAnchor"/>
          <w:rtl w:val="true"/>
        </w:rPr>
        <w:footnoteReference w:id="61"/>
      </w:r>
      <w:r>
        <w:rPr>
          <w:rFonts w:ascii="IRNazanin" w:hAnsi="IRNazanin" w:eastAsia="IRNazanin"/>
          <w:color w:val="111111"/>
          <w:sz w:val="28"/>
          <w:sz w:val="28"/>
          <w:szCs w:val="28"/>
          <w:rtl w:val="true"/>
          <w:lang w:bidi="fa-IR"/>
        </w:rPr>
        <w:t xml:space="preserve">نفرا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حاموا</w:t>
      </w:r>
      <w:r>
        <w:rPr>
          <w:rStyle w:val="FootnoteAnchor"/>
          <w:rtl w:val="true"/>
        </w:rPr>
        <w:footnoteReference w:id="62"/>
      </w:r>
      <w:r>
        <w:rPr>
          <w:rFonts w:ascii="IRNazanin" w:hAnsi="IRNazanin" w:eastAsia="IRNazanin"/>
          <w:color w:val="111111"/>
          <w:sz w:val="28"/>
          <w:sz w:val="28"/>
          <w:szCs w:val="28"/>
          <w:rtl w:val="true"/>
          <w:lang w:bidi="fa-IR"/>
        </w:rPr>
        <w:t>على عقد الأحساب أزوالا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عند النّجاشيّ إذ تعطون أيديكم</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 و لا ترجون إرسالا</w:t>
      </w:r>
    </w:p>
    <w:p>
      <w:pPr>
        <w:pStyle w:val="BookText"/>
        <w:rPr/>
      </w:pPr>
      <w:r>
        <w:rPr>
          <w:rFonts w:ascii="Amiri" w:hAnsi="Amiri" w:eastAsia="Amiri" w:cs="Amiri"/>
          <w:color w:val="111111"/>
          <w:sz w:val="28"/>
          <w:sz w:val="28"/>
          <w:szCs w:val="28"/>
          <w:rtl w:val="true"/>
          <w:lang w:bidi="ar-SA"/>
        </w:rPr>
        <w:t>إذ تستحبّون</w:t>
      </w:r>
      <w:r>
        <w:rPr>
          <w:rStyle w:val="FootnoteAnchor"/>
          <w:rtl w:val="true"/>
        </w:rPr>
        <w:footnoteReference w:id="65"/>
      </w:r>
      <w:r>
        <w:rPr>
          <w:rFonts w:ascii="Amiri" w:hAnsi="Amiri" w:eastAsia="Amiri" w:cs="Amiri"/>
          <w:color w:val="111111"/>
          <w:sz w:val="28"/>
          <w:sz w:val="28"/>
          <w:szCs w:val="28"/>
          <w:rtl w:val="true"/>
          <w:lang w:bidi="ar-SA"/>
        </w:rPr>
        <w:t xml:space="preserve">عند الخذل أنّ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جعدة أعماما و أخوالا</w:t>
      </w:r>
    </w:p>
    <w:p>
      <w:pPr>
        <w:pStyle w:val="BookText"/>
        <w:rPr/>
      </w:pPr>
      <w:r>
        <w:rPr>
          <w:rFonts w:ascii="Amiri" w:hAnsi="Amiri" w:eastAsia="Amiri" w:cs="Amiri"/>
          <w:color w:val="111111"/>
          <w:sz w:val="28"/>
          <w:sz w:val="28"/>
          <w:szCs w:val="28"/>
          <w:rtl w:val="true"/>
          <w:lang w:bidi="ar-SA"/>
        </w:rPr>
        <w:t xml:space="preserve">لو تستطيعون أن تلقوا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تجعلوا جلد عبد اللّه سربالا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جعدة بن كعب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تسربلتم فيه لينجيكم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يقول ابن ذي الجدّين إذ قالا</w:t>
      </w:r>
    </w:p>
    <w:p>
      <w:pPr>
        <w:pStyle w:val="BookText"/>
        <w:rPr/>
      </w:pPr>
      <w:r>
        <w:rPr>
          <w:rFonts w:ascii="Amiri" w:hAnsi="Amiri" w:eastAsia="Amiri" w:cs="Amiri"/>
          <w:color w:val="111111"/>
          <w:sz w:val="28"/>
          <w:sz w:val="28"/>
          <w:szCs w:val="28"/>
          <w:rtl w:val="true"/>
          <w:lang w:bidi="ar-SA"/>
        </w:rPr>
        <w:t xml:space="preserve">حتّى وهبتم لعبد اللّه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فيكم بإذن اللّه ما فالا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تلك</w:t>
      </w:r>
      <w:r>
        <w:rPr>
          <w:rStyle w:val="FootnoteAnchor"/>
          <w:rtl w:val="true"/>
        </w:rPr>
        <w:footnoteReference w:id="67"/>
      </w:r>
      <w:r>
        <w:rPr>
          <w:rFonts w:ascii="Amiri" w:hAnsi="Amiri" w:eastAsia="Amiri" w:cs="Amiri"/>
          <w:color w:val="111111"/>
          <w:sz w:val="28"/>
          <w:sz w:val="28"/>
          <w:szCs w:val="28"/>
          <w:rtl w:val="true"/>
          <w:lang w:bidi="ar-SA"/>
        </w:rPr>
        <w:t xml:space="preserve">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w:t>
      </w:r>
      <w:r>
        <w:rPr>
          <w:rStyle w:val="FootnoteAnchor"/>
          <w:rtl w:val="true"/>
        </w:rPr>
        <w:footnoteReference w:id="68"/>
      </w:r>
      <w:r>
        <w:rPr>
          <w:rFonts w:ascii="IRNazanin" w:hAnsi="IRNazanin" w:eastAsia="IRNazanin"/>
          <w:color w:val="111111"/>
          <w:sz w:val="28"/>
          <w:sz w:val="28"/>
          <w:szCs w:val="28"/>
          <w:rtl w:val="true"/>
          <w:lang w:bidi="fa-IR"/>
        </w:rPr>
        <w:t>بماء فعادا بعد أبوالا</w:t>
      </w:r>
    </w:p>
    <w:p>
      <w:pPr>
        <w:pStyle w:val="BookText"/>
        <w:rPr/>
      </w:pPr>
      <w:r>
        <w:rPr>
          <w:rFonts w:ascii="Amiri" w:hAnsi="Amiri" w:eastAsia="Amiri" w:cs="Amiri"/>
          <w:color w:val="111111"/>
          <w:sz w:val="28"/>
          <w:sz w:val="28"/>
          <w:szCs w:val="28"/>
          <w:rtl w:val="true"/>
          <w:lang w:bidi="ar-SA"/>
        </w:rPr>
        <w:t>يعني بهذا البيت أن ابن الحيا فخر عليه بأنهم سقوا رجلا من جعدة أدركوه في سفر و قد جهد عطشا لبنا و ماء فعاش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هذه القصّة أيضا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قشيرا و الحريش</w:t>
      </w:r>
      <w:r>
        <w:rPr>
          <w:rStyle w:val="FootnoteAnchor"/>
          <w:rtl w:val="true"/>
        </w:rPr>
        <w:footnoteReference w:id="69"/>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ردّ في أيديكم شتمي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فخر عليهم بقتل علقمة الجعفيّ يوم وادي نساح</w:t>
      </w:r>
      <w:r>
        <w:rPr>
          <w:rStyle w:val="FootnoteAnchor"/>
          <w:rtl w:val="true"/>
        </w:rPr>
        <w:footnoteReference w:id="70"/>
      </w:r>
      <w:r>
        <w:rPr>
          <w:rFonts w:ascii="Amiri" w:hAnsi="Amiri" w:eastAsia="Amiri" w:cs="Amiri"/>
          <w:color w:val="111111"/>
          <w:sz w:val="28"/>
          <w:sz w:val="28"/>
          <w:szCs w:val="28"/>
          <w:rtl w:val="true"/>
          <w:lang w:bidi="ar-SA"/>
        </w:rPr>
        <w:t>و قتل شراحيل</w:t>
      </w:r>
      <w:r>
        <w:rPr>
          <w:rStyle w:val="FootnoteAnchor"/>
          <w:rtl w:val="true"/>
        </w:rPr>
        <w:footnoteReference w:id="71"/>
      </w:r>
      <w:r>
        <w:rPr>
          <w:rFonts w:ascii="Amiri" w:hAnsi="Amiri" w:eastAsia="Amiri" w:cs="Amiri"/>
          <w:color w:val="111111"/>
          <w:sz w:val="28"/>
          <w:sz w:val="28"/>
          <w:szCs w:val="28"/>
          <w:rtl w:val="true"/>
          <w:lang w:bidi="ar-SA"/>
        </w:rPr>
        <w:t>بن الأصهب الجعفيّ، و بيوم رحرحان</w:t>
      </w:r>
      <w:r>
        <w:rPr>
          <w:rStyle w:val="FootnoteAnchor"/>
          <w:rtl w:val="true"/>
        </w:rPr>
        <w:footnoteReference w:id="72"/>
      </w:r>
      <w:r>
        <w:rPr>
          <w:rFonts w:ascii="Amiri" w:hAnsi="Amiri" w:eastAsia="Amiri" w:cs="Amiri"/>
          <w:color w:val="111111"/>
          <w:sz w:val="28"/>
          <w:sz w:val="28"/>
          <w:szCs w:val="28"/>
          <w:rtl w:val="true"/>
          <w:lang w:bidi="ar-SA"/>
        </w:rPr>
        <w:t>أيضا، فقال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سألت بيومي رحرحان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هوازن أنّ العزّ قد زالا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ذكر ذلك النابغة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ففخر بما له و غضّ مما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ليلى الأخيلية بينهما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كنت لو قاذفت</w:t>
      </w:r>
      <w:r>
        <w:rPr>
          <w:rStyle w:val="FootnoteAnchor"/>
          <w:rtl w:val="true"/>
        </w:rPr>
        <w:footnoteReference w:id="74"/>
      </w:r>
      <w:r>
        <w:rPr>
          <w:rFonts w:ascii="Amiri" w:hAnsi="Amiri" w:eastAsia="Amiri" w:cs="Amiri"/>
          <w:color w:val="111111"/>
          <w:sz w:val="28"/>
          <w:sz w:val="28"/>
          <w:szCs w:val="28"/>
          <w:rtl w:val="true"/>
          <w:lang w:bidi="ar-SA"/>
        </w:rPr>
        <w:t xml:space="preserve">جلّ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لأذكر قعبي حازر</w:t>
      </w:r>
      <w:r>
        <w:rPr>
          <w:rStyle w:val="FootnoteAnchor"/>
          <w:rtl w:val="true"/>
        </w:rPr>
        <w:footnoteReference w:id="75"/>
      </w:r>
      <w:r>
        <w:rPr>
          <w:rFonts w:ascii="Amiri" w:hAnsi="Amiri" w:eastAsia="Amiri" w:cs="Amiri"/>
          <w:color w:val="111111"/>
          <w:sz w:val="28"/>
          <w:sz w:val="28"/>
          <w:szCs w:val="28"/>
          <w:rtl w:val="true"/>
          <w:lang w:bidi="ar-SA"/>
        </w:rPr>
        <w:t>قد تثمّلا</w:t>
      </w:r>
    </w:p>
    <w:p>
      <w:pPr>
        <w:pStyle w:val="BookText"/>
        <w:rPr/>
      </w:pPr>
      <w:r>
        <w:rPr>
          <w:rFonts w:ascii="Amiri" w:hAnsi="Amiri" w:eastAsia="Amiri" w:cs="Amiri"/>
          <w:color w:val="111111"/>
          <w:sz w:val="28"/>
          <w:sz w:val="28"/>
          <w:szCs w:val="28"/>
          <w:rtl w:val="true"/>
          <w:lang w:bidi="ar-SA"/>
        </w:rPr>
        <w:t>و هي كلمة</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النابغة قولها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حيّيا ليلى و قولا لها هلا</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ركبت أبرا</w:t>
      </w:r>
      <w:r>
        <w:rPr>
          <w:rStyle w:val="FootnoteAnchor"/>
          <w:rtl w:val="true"/>
        </w:rPr>
        <w:footnoteReference w:id="78"/>
      </w:r>
      <w:r>
        <w:rPr>
          <w:rFonts w:ascii="Amiri" w:hAnsi="Amiri" w:eastAsia="Amiri" w:cs="Amiri"/>
          <w:color w:val="111111"/>
          <w:sz w:val="28"/>
          <w:sz w:val="28"/>
          <w:szCs w:val="28"/>
          <w:rtl w:val="true"/>
          <w:lang w:bidi="ar-SA"/>
        </w:rPr>
        <w:t>أغرّ محجّلا</w:t>
      </w:r>
    </w:p>
    <w:p>
      <w:pPr>
        <w:pStyle w:val="BookText"/>
        <w:rPr/>
      </w:pPr>
      <w:r>
        <w:rPr>
          <w:rFonts w:ascii="Amiri" w:hAnsi="Amiri" w:eastAsia="Amiri" w:cs="Amiri"/>
          <w:color w:val="111111"/>
          <w:sz w:val="28"/>
          <w:sz w:val="28"/>
          <w:szCs w:val="28"/>
          <w:rtl w:val="true"/>
          <w:lang w:bidi="ar-SA"/>
        </w:rPr>
        <w:t xml:space="preserve">و قد أكلت بقلا و خيما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من آخر الصيف</w:t>
      </w:r>
      <w:r>
        <w:rPr>
          <w:rStyle w:val="FootnoteAnchor"/>
          <w:rtl w:val="true"/>
        </w:rPr>
        <w:footnoteReference w:id="79"/>
      </w:r>
      <w:r>
        <w:rPr>
          <w:rFonts w:ascii="Amiri" w:hAnsi="Amiri" w:eastAsia="Amiri" w:cs="Amiri"/>
          <w:color w:val="111111"/>
          <w:sz w:val="28"/>
          <w:sz w:val="28"/>
          <w:szCs w:val="28"/>
          <w:rtl w:val="true"/>
          <w:lang w:bidi="ar-SA"/>
        </w:rPr>
        <w:t>أيّلا</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ألبان الأيّل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دعي عنك تهجاء الرجال و أقبلي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أذلغيّ</w:t>
      </w:r>
      <w:r>
        <w:rPr>
          <w:rStyle w:val="FootnoteAnchor"/>
          <w:rtl w:val="true"/>
        </w:rPr>
        <w:footnoteReference w:id="81"/>
      </w:r>
      <w:r>
        <w:rPr>
          <w:rFonts w:ascii="Amiri" w:hAnsi="Amiri" w:eastAsia="Amiri" w:cs="Amiri"/>
          <w:color w:val="111111"/>
          <w:sz w:val="28"/>
          <w:sz w:val="28"/>
          <w:szCs w:val="28"/>
          <w:rtl w:val="true"/>
          <w:lang w:bidi="ar-SA"/>
        </w:rPr>
        <w:t>يملأ استك فيشلا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أهاجي شاعرا رمحه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البنان لا يزال مكحّلا</w:t>
      </w:r>
    </w:p>
    <w:p>
      <w:pPr>
        <w:pStyle w:val="BookText"/>
        <w:rPr/>
      </w:pPr>
      <w:r>
        <w:rPr>
          <w:rFonts w:ascii="Amiri" w:hAnsi="Amiri" w:eastAsia="Amiri" w:cs="Amiri"/>
          <w:color w:val="111111"/>
          <w:sz w:val="28"/>
          <w:sz w:val="28"/>
          <w:szCs w:val="28"/>
          <w:rtl w:val="true"/>
          <w:lang w:bidi="ar-SA"/>
        </w:rPr>
        <w:t>فردّت عليه ليلى الأخيليّة فقالت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نابغ لم تنبغ</w:t>
      </w:r>
      <w:r>
        <w:rPr>
          <w:rStyle w:val="FootnoteAnchor"/>
          <w:rtl w:val="true"/>
        </w:rPr>
        <w:footnoteReference w:id="82"/>
      </w:r>
      <w:r>
        <w:rPr>
          <w:rFonts w:ascii="Amiri" w:hAnsi="Amiri" w:eastAsia="Amiri" w:cs="Amiri"/>
          <w:color w:val="111111"/>
          <w:sz w:val="28"/>
          <w:sz w:val="28"/>
          <w:szCs w:val="28"/>
          <w:rtl w:val="true"/>
          <w:lang w:bidi="ar-SA"/>
        </w:rPr>
        <w:t xml:space="preserve">و لم تك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صنيّا بين ضدّين مجهلا</w:t>
      </w:r>
      <w:r>
        <w:rPr>
          <w:rStyle w:val="FootnoteAnchor"/>
          <w:rtl w:val="true"/>
        </w:rPr>
        <w:footnoteReference w:id="83"/>
      </w:r>
      <w:bookmarkStart w:id="50" w:name="pg16131_173918"/>
    </w:p>
    <w:p>
      <w:pPr>
        <w:pStyle w:val="BookText"/>
        <w:rPr/>
      </w:pPr>
      <w:bookmarkEnd w:id="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صغير يسيل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نابغ إن تنبغ بلؤمك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للؤمك إلاّ وسط جعدة مجعلا</w:t>
      </w:r>
    </w:p>
    <w:p>
      <w:pPr>
        <w:pStyle w:val="BookText"/>
        <w:rPr/>
      </w:pPr>
      <w:r>
        <w:rPr>
          <w:rFonts w:ascii="Amiri" w:hAnsi="Amiri" w:eastAsia="Amiri" w:cs="Amiri"/>
          <w:color w:val="111111"/>
          <w:sz w:val="28"/>
          <w:sz w:val="28"/>
          <w:szCs w:val="28"/>
          <w:rtl w:val="true"/>
          <w:lang w:bidi="ar-SA"/>
        </w:rPr>
        <w:t xml:space="preserve">تعيّرني داء بأمّك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حصان</w:t>
      </w:r>
      <w:r>
        <w:rPr>
          <w:rStyle w:val="FootnoteAnchor"/>
          <w:rtl w:val="true"/>
        </w:rPr>
        <w:footnoteReference w:id="84"/>
      </w:r>
      <w:r>
        <w:rPr>
          <w:rFonts w:ascii="Amiri" w:hAnsi="Amiri" w:eastAsia="Amiri" w:cs="Amiri"/>
          <w:color w:val="111111"/>
          <w:sz w:val="28"/>
          <w:sz w:val="28"/>
          <w:szCs w:val="28"/>
          <w:rtl w:val="true"/>
          <w:lang w:bidi="ar-SA"/>
        </w:rPr>
        <w:t>لا يقال لها هلا</w:t>
      </w:r>
    </w:p>
    <w:p>
      <w:pPr>
        <w:pStyle w:val="BookText"/>
        <w:rPr/>
      </w:pPr>
      <w:r>
        <w:rPr>
          <w:rFonts w:ascii="Amiri" w:hAnsi="Amiri" w:eastAsia="Amiri" w:cs="Amiri"/>
          <w:color w:val="111111"/>
          <w:sz w:val="28"/>
          <w:sz w:val="28"/>
          <w:szCs w:val="28"/>
          <w:rtl w:val="true"/>
          <w:lang w:bidi="ar-SA"/>
        </w:rPr>
        <w:t>فغلبته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بني جعدة قولها هذا، اجتمع ناس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لنأتين صاحب المدينة، أو أمير المؤمنين، فليأخذنّ لنا بحقّنا من هذه الخبيثة، فإنها قد شتمت أعراضنا و افترت علينا، فتهيّئوا لذلك؛ و بلغها أنهم يريدون أن يستعدوا عليها، فقالت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أتاني من الأنباء أنّ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بشوران</w:t>
      </w:r>
      <w:r>
        <w:rPr>
          <w:rStyle w:val="FootnoteAnchor"/>
          <w:rtl w:val="true"/>
        </w:rPr>
        <w:footnoteReference w:id="85"/>
      </w:r>
      <w:r>
        <w:rPr>
          <w:rFonts w:ascii="Amiri" w:hAnsi="Amiri" w:eastAsia="Amiri" w:cs="Amiri"/>
          <w:color w:val="111111"/>
          <w:sz w:val="28"/>
          <w:sz w:val="28"/>
          <w:szCs w:val="28"/>
          <w:rtl w:val="true"/>
          <w:lang w:bidi="ar-SA"/>
        </w:rPr>
        <w:t>يزجون المطيّ المذلّلا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يروح و يغدو وفدهم بصحيفة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ليستجلدوا لي، ساء ذلك معملا</w:t>
      </w:r>
    </w:p>
    <w:p>
      <w:pPr>
        <w:pStyle w:val="BookText"/>
        <w:rPr/>
      </w:pPr>
      <w:r>
        <w:rPr>
          <w:rFonts w:ascii="Amiri" w:hAnsi="Amiri" w:eastAsia="Amiri" w:cs="Amiri"/>
          <w:color w:val="111111"/>
          <w:sz w:val="28"/>
          <w:sz w:val="28"/>
          <w:szCs w:val="28"/>
          <w:rtl w:val="true"/>
          <w:lang w:bidi="ar-SA"/>
        </w:rPr>
        <w:t>و قد أخبرني ببعض هذه القصّة أحمد بن عبد العزيز عن عمر بن شبّة فجاء بها مختلطة، و هذا أوضح و أصحّ</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518607_1280447820"/>
      <w:bookmarkStart w:id="52" w:name="_Toc20"/>
      <w:bookmarkEnd w:id="51"/>
      <w:r>
        <w:rPr>
          <w:rtl w:val="true"/>
        </w:rPr>
        <w:t>يوم وادي نساح</w:t>
      </w:r>
      <w:r>
        <w:rPr>
          <w:rtl w:val="true"/>
        </w:rPr>
        <w:t>:</w:t>
      </w:r>
      <w:bookmarkEnd w:id="52"/>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فخر به النابغة من الأيام، فمنها يوم علقمة الجعفيّ، فإنه غدا في مدحج و معه زهير الجعفيّ، فأتى بني</w:t>
      </w:r>
      <w:r>
        <w:rPr>
          <w:rStyle w:val="FootnoteAnchor"/>
          <w:rtl w:val="true"/>
        </w:rPr>
        <w:footnoteReference w:id="87"/>
      </w:r>
      <w:r>
        <w:rPr>
          <w:rFonts w:ascii="Amiri" w:hAnsi="Amiri" w:eastAsia="Amiri" w:cs="Amiri"/>
          <w:color w:val="111111"/>
          <w:sz w:val="28"/>
          <w:sz w:val="28"/>
          <w:szCs w:val="28"/>
          <w:rtl w:val="true"/>
          <w:lang w:bidi="ar-SA"/>
        </w:rPr>
        <w:t>عقيل بن كعب فأغار عليهم، و في بني عقيل بطون من سليم يقال لهم بنو بجلة، فأصاب سبيا و إبلا كثيرة، ثم انصرف راجعا بما أصاب، فاتّبعه بنو كعب، و لم يلحق به من بني عقيل إلا عقال بن خويلد بن عامر بن عقيل، فجعل يأخذ أبعار إبل الجعفيّين فيبول عليها حتى يندّيها، ثم يلحق ببني كعب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فدى لكم أبواي، قد لحقتم القوم؛ حتى وردوا عليهم النخيل في يوم قائظ، و رأس زهير في حجر جارية من سليم من بني بجلة سباها يومئذ و هي تفليه، و هو متوسّد قطيفة حمراء و هي تضفر سعفاته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بهدب القطيفة؛ فلم يشعروا إلا بالخيل؛ فكان أوّل من لحق زهيرا ابن النّهاضة</w:t>
      </w:r>
      <w:r>
        <w:rPr>
          <w:rStyle w:val="FootnoteAnchor"/>
          <w:rtl w:val="true"/>
        </w:rPr>
        <w:footnoteReference w:id="88"/>
      </w:r>
      <w:r>
        <w:rPr>
          <w:rFonts w:ascii="Amiri" w:hAnsi="Amiri" w:eastAsia="Amiri" w:cs="Amiri"/>
          <w:color w:val="111111"/>
          <w:sz w:val="28"/>
          <w:sz w:val="28"/>
          <w:szCs w:val="28"/>
          <w:rtl w:val="true"/>
          <w:lang w:bidi="ar-SA"/>
        </w:rPr>
        <w:t xml:space="preserve">، فضرب وجه زهير بقوسه حتى كسر أنفه، ثم لحقه عقال بن خويلد، فبعج بطنه، فسال من بطنه برير و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كان قد اصطبحه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يوم يقول أبو حرب أخو عقال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أصطبح لبنا حتى آمن من الصّباح</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اليوم هو يوم وادي نساح و هو باليمامة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518609_1280447820"/>
      <w:bookmarkStart w:id="54" w:name="_Toc21"/>
      <w:bookmarkEnd w:id="53"/>
      <w:r>
        <w:rPr>
          <w:rtl w:val="true"/>
        </w:rPr>
        <w:t>يوم شراحيل</w:t>
      </w:r>
      <w:r>
        <w:rPr>
          <w:rtl w:val="true"/>
        </w:rPr>
        <w:t>:</w:t>
      </w:r>
      <w:bookmarkEnd w:id="5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يوم شراحيل</w:t>
      </w:r>
      <w:r>
        <w:rPr>
          <w:rStyle w:val="FootnoteAnchor"/>
          <w:rtl w:val="true"/>
        </w:rPr>
        <w:footnoteReference w:id="90"/>
      </w:r>
      <w:r>
        <w:rPr>
          <w:rFonts w:ascii="Amiri" w:hAnsi="Amiri" w:eastAsia="Amiri" w:cs="Amiri"/>
          <w:color w:val="111111"/>
          <w:sz w:val="28"/>
          <w:sz w:val="28"/>
          <w:szCs w:val="28"/>
          <w:rtl w:val="true"/>
          <w:lang w:bidi="ar-SA"/>
        </w:rPr>
        <w:t>بن الأصهب الجعفيّ فإنه يوم مذكور تفتخر به مضر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شراحيل خرج </w:t>
      </w:r>
    </w:p>
    <w:p>
      <w:pPr>
        <w:pStyle w:val="BookText"/>
        <w:rPr/>
      </w:pPr>
      <w:r>
        <w:rPr>
          <w:rFonts w:ascii="Amiri" w:hAnsi="Amiri" w:eastAsia="Amiri" w:cs="Amiri"/>
          <w:color w:val="111111"/>
          <w:sz w:val="28"/>
          <w:sz w:val="28"/>
          <w:szCs w:val="28"/>
          <w:rtl w:val="true"/>
          <w:lang w:bidi="ar-SA"/>
        </w:rPr>
        <w:t>مغيرا في جمع عظيم من اليمن، و كان قد طال عمره و كثر تبعه و بعد صيته و اتصل ظفره، و كان قد صالح بني عامر على أن يغزو العرب مارّا بهم في بدأته و عودته لا يعرض أحد منهم لصاحبه</w:t>
      </w:r>
      <w:r>
        <w:rPr>
          <w:rStyle w:val="FootnoteAnchor"/>
          <w:rtl w:val="true"/>
        </w:rPr>
        <w:footnoteReference w:id="91"/>
      </w:r>
      <w:r>
        <w:rPr>
          <w:rFonts w:ascii="Amiri" w:hAnsi="Amiri" w:eastAsia="Amiri" w:cs="Amiri"/>
          <w:color w:val="111111"/>
          <w:sz w:val="28"/>
          <w:sz w:val="28"/>
          <w:szCs w:val="28"/>
          <w:rtl w:val="true"/>
          <w:lang w:bidi="ar-SA"/>
        </w:rPr>
        <w:t>فخرج غازيا في بعض غزواته فأبعد، ثم رجع إليهم فمرّ على بني جعدة فقرته و نحرت له؛ فعمد ناس من أصحابه سفهاء فتناولوا إبلا لبني جعدة فنحروها؛ فشكت ذلك بنو جعدة إلى شراحيل،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قريناك و أحسنّا ضيافتك ثم لم تمنع أصحابك مما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مغيرون، و قد أساءوا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يقيمون عندكم يوما أو يومين ثم يرتحلون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عمرو بن ربيعة بن جعدة لأخيه ورد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ذلك لابن أخيه الجعد بن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أذهب إلى بني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جعدة و قشير أخوان لأمّ و أب، أمّهما ريطة بنت قنفذ بن مالك بن عوف بن امرئ القيس بن بهثة بن سليم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فأدعوهم، و اصنع أنت يا هذا لشراحيل طعاما حسنا كثيرا، و ادعه و أدخله إليك فاقتله، فإن احتجت إلينا فدخّن، فإني إذا رأيت الدّخان أتيتك بهم فوضعنا سيوفنا</w:t>
      </w:r>
      <w:r>
        <w:rPr>
          <w:rStyle w:val="FootnoteAnchor"/>
          <w:rtl w:val="true"/>
        </w:rPr>
        <w:footnoteReference w:id="92"/>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و رد هذا إلى طعام فأصلحه،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شراحيل و ناسا من أصحابه و أهله و بني عمه، فجعلوا كلّما دخل البيت رجل قتله ورد، حتى انتصف النهار؛ فجاء أصحاب شراحيل يتبعونه، فقال لهم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تروّحوا</w:t>
      </w:r>
      <w:r>
        <w:rPr>
          <w:rStyle w:val="FootnoteAnchor"/>
          <w:rtl w:val="true"/>
        </w:rPr>
        <w:footnoteReference w:id="93"/>
      </w:r>
      <w:r>
        <w:rPr>
          <w:rFonts w:ascii="Amiri" w:hAnsi="Amiri" w:eastAsia="Amiri" w:cs="Amiri"/>
          <w:color w:val="111111"/>
          <w:sz w:val="28"/>
          <w:sz w:val="28"/>
          <w:szCs w:val="28"/>
          <w:rtl w:val="true"/>
          <w:lang w:bidi="ar-SA"/>
        </w:rPr>
        <w:t xml:space="preserve">فإنّ صاحبكم قد شرب و ثمل و سيروح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دخّن ورد، و جاءت قشير، فقتلوا من أدركوا من أصحابه، و سار سائرهم؛ و بلغهم قتل شراحيل، فمرّوا على بني عقيل، و هم إخوتهم،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لنقتلنّ مالك بن المنتفق؛ فقال لهم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آتيكم بورد؛ فركب ببني عقيل إلى بني جعدة و قشير ليعطوهم وردا؛ فامتنعوا من ذلك و ساروا بأجمعهم فذبّوا عن عقيل، حتى تفرّق من كان مع شراحيل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بحير</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حيّ يتبعون العير نحرا</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نعم الحيّ حيّ بني أبيها إذا قرع المقانب بالعوالي</w:t>
      </w:r>
    </w:p>
    <w:p>
      <w:pPr>
        <w:pStyle w:val="BookText"/>
        <w:rPr/>
      </w:pPr>
      <w:r>
        <w:rPr>
          <w:rFonts w:ascii="Amiri" w:hAnsi="Amiri" w:eastAsia="Amiri" w:cs="Amiri"/>
          <w:color w:val="111111"/>
          <w:sz w:val="28"/>
          <w:sz w:val="28"/>
          <w:szCs w:val="28"/>
          <w:rtl w:val="true"/>
          <w:lang w:bidi="ar-SA"/>
        </w:rPr>
        <w:t>أقوم يقتنون الإبل تجرا أحب إليك أم قوم حلال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الشعر على هذه الرواية إقواء، و هو اختلاف حركة الرويّ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مصدرا نصب على التعليل أو جمعا لتاجر كصحب جمعا لصاحب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أم حيّا هلال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قاتل وردا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w:t>
      </w:r>
      <w:r>
        <w:rPr>
          <w:rStyle w:val="FootnoteAnchor"/>
          <w:rtl w:val="true"/>
        </w:rPr>
        <w:footnoteReference w:id="98"/>
      </w:r>
      <w:r>
        <w:rPr>
          <w:rFonts w:ascii="Amiri" w:hAnsi="Amiri" w:eastAsia="Amiri" w:cs="Amiri"/>
          <w:color w:val="111111"/>
          <w:sz w:val="28"/>
          <w:sz w:val="28"/>
          <w:szCs w:val="28"/>
          <w:rtl w:val="true"/>
          <w:lang w:bidi="ar-SA"/>
        </w:rPr>
        <w:t xml:space="preserve">الخيل بالأسل النّهال </w:t>
      </w:r>
      <w:bookmarkStart w:id="55" w:name="pg16131_173920"/>
    </w:p>
    <w:p>
      <w:pPr>
        <w:pStyle w:val="BookText"/>
        <w:rPr/>
      </w:pPr>
      <w:bookmarkEnd w:id="55"/>
      <w:r>
        <w:rPr>
          <w:rFonts w:ascii="Amiri" w:hAnsi="Amiri" w:eastAsia="Amiri" w:cs="Amiri"/>
          <w:color w:val="111111"/>
          <w:sz w:val="28"/>
          <w:sz w:val="28"/>
          <w:szCs w:val="28"/>
          <w:rtl w:val="true"/>
          <w:lang w:bidi="ar-SA"/>
        </w:rPr>
        <w:t xml:space="preserve">ألا يا مال ويح سواك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ينهاك حلمك عن ضلال</w:t>
      </w:r>
    </w:p>
    <w:p>
      <w:pPr>
        <w:pStyle w:val="Heading4"/>
        <w:numPr>
          <w:ilvl w:val="3"/>
          <w:numId w:val="1"/>
        </w:numPr>
        <w:rPr/>
      </w:pPr>
      <w:bookmarkStart w:id="56" w:name="__RefHeading___Toc1518611_1280447820"/>
      <w:bookmarkStart w:id="57" w:name="_Toc22"/>
      <w:bookmarkEnd w:id="56"/>
      <w:r>
        <w:rPr>
          <w:rtl w:val="true"/>
        </w:rPr>
        <w:t>يوما رحرحان</w:t>
      </w:r>
      <w:r>
        <w:rPr>
          <w:rtl w:val="true"/>
        </w:rPr>
        <w:t>:</w:t>
      </w:r>
      <w:bookmarkEnd w:id="57"/>
    </w:p>
    <w:p>
      <w:pPr>
        <w:pStyle w:val="BookText"/>
        <w:rPr/>
      </w:pPr>
      <w:r>
        <w:rPr>
          <w:rFonts w:ascii="Amiri" w:hAnsi="Amiri" w:eastAsia="Amiri" w:cs="Amiri"/>
          <w:color w:val="111111"/>
          <w:sz w:val="28"/>
          <w:sz w:val="28"/>
          <w:szCs w:val="28"/>
          <w:rtl w:val="true"/>
          <w:lang w:bidi="ar-SA"/>
        </w:rPr>
        <w:t>و أمّا يوما رحرحان، فأحدهما مشهور قد ذكر في موضع آخر من هذا الكتاب بعقب أخبار الحارث بن ظالم، و هذا اليوم</w:t>
      </w:r>
      <w:r>
        <w:rPr>
          <w:rStyle w:val="FootnoteAnchor"/>
          <w:rtl w:val="true"/>
        </w:rPr>
        <w:footnoteReference w:id="99"/>
      </w:r>
      <w:r>
        <w:rPr>
          <w:rFonts w:ascii="Amiri" w:hAnsi="Amiri" w:eastAsia="Amiri" w:cs="Amiri"/>
          <w:color w:val="111111"/>
          <w:sz w:val="28"/>
          <w:sz w:val="28"/>
          <w:szCs w:val="28"/>
          <w:rtl w:val="true"/>
          <w:lang w:bidi="ar-SA"/>
        </w:rPr>
        <w:t>الثاني، فكان الطمّاح الحنفيّ أغار في بني حنيفة و بني قيس بن ثعلبة على بني الحريش بن كعب و بني عبادة بن عقيل و طوائف من بني عبس يقال لهم بنو</w:t>
      </w:r>
      <w:r>
        <w:rPr>
          <w:rStyle w:val="FootnoteAnchor"/>
          <w:rtl w:val="true"/>
        </w:rPr>
        <w:footnoteReference w:id="100"/>
      </w:r>
      <w:r>
        <w:rPr>
          <w:rFonts w:ascii="Amiri" w:hAnsi="Amiri" w:eastAsia="Amiri" w:cs="Amiri"/>
          <w:color w:val="111111"/>
          <w:sz w:val="28"/>
          <w:sz w:val="28"/>
          <w:szCs w:val="28"/>
          <w:rtl w:val="true"/>
          <w:lang w:bidi="ar-SA"/>
        </w:rPr>
        <w:t>حذيفة؛ فركبت بنو جعدة و بنو أبي بكر بن كلاب، و لم يشهد ذلك من بني كلاب غير بني أبي بكر، فأدركوا الطمّاح من يومهم، فاستنفذوا ما أخذه و أصابوا ما كان معه، و قتلوا عددا من أصحابه و هزموهم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518613_1280447820"/>
      <w:bookmarkStart w:id="59" w:name="_Toc23"/>
      <w:bookmarkEnd w:id="58"/>
      <w:r>
        <w:rPr>
          <w:rtl w:val="true"/>
        </w:rPr>
        <w:t>كعب الفوارس و مقتله</w:t>
      </w:r>
      <w:r>
        <w:rPr>
          <w:rtl w:val="true"/>
        </w:rPr>
        <w:t>:</w:t>
      </w:r>
      <w:bookmarkEnd w:id="5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w:t>
      </w:r>
      <w:r>
        <w:rPr>
          <w:rStyle w:val="FootnoteAnchor"/>
          <w:rtl w:val="true"/>
        </w:rPr>
        <w:footnoteReference w:id="101"/>
      </w:r>
      <w:r>
        <w:rPr>
          <w:rFonts w:ascii="Amiri" w:hAnsi="Amiri" w:eastAsia="Amiri" w:cs="Amiri"/>
          <w:color w:val="111111"/>
          <w:sz w:val="28"/>
          <w:sz w:val="28"/>
          <w:szCs w:val="28"/>
          <w:rtl w:val="true"/>
          <w:lang w:bidi="ar-SA"/>
        </w:rPr>
        <w:t xml:space="preserve">من إدراكهم بثأر كعب الفوارس، فإن كعب الفوارس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معاوية بن عبادة بن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على بني نهد و عليه سلاحه، فحمل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نهد</w:t>
      </w:r>
      <w:r>
        <w:rPr>
          <w:rStyle w:val="FootnoteAnchor"/>
          <w:rtl w:val="true"/>
        </w:rPr>
        <w:footnoteReference w:id="102"/>
      </w:r>
      <w:r>
        <w:rPr>
          <w:rFonts w:ascii="Amiri" w:hAnsi="Amiri" w:eastAsia="Amiri" w:cs="Amiri"/>
          <w:color w:val="111111"/>
          <w:sz w:val="28"/>
          <w:sz w:val="28"/>
          <w:szCs w:val="28"/>
          <w:rtl w:val="true"/>
          <w:lang w:bidi="ar-SA"/>
        </w:rPr>
        <w:t>يقال له خليف فقتله و أخذ فرسه و سلاحه؛ ثم إن خليفا بعد ذلك بدهر مرّ على بني جعدة، فرآه مالك بن عبد اللّه بن جعدة و عليه جبّة كعب و فيها أثر الطعنة، و كان محرما فلم يقدر على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رقعت هذا الخرق الذي في جبّتك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يترصّده بعد ذلك، حتى بلغه بعد دهر أنه مرّ ببني جعدة، فركب مالك بن عبد اللّه بن جعدة فرسا له و قد أخبر أن خليفا مرّ بجنباتهم</w:t>
      </w:r>
      <w:r>
        <w:rPr>
          <w:rStyle w:val="FootnoteAnchor"/>
          <w:rtl w:val="true"/>
        </w:rPr>
        <w:footnoteReference w:id="103"/>
      </w:r>
      <w:r>
        <w:rPr>
          <w:rFonts w:ascii="Amiri" w:hAnsi="Amiri" w:eastAsia="Amiri" w:cs="Amiri"/>
          <w:color w:val="111111"/>
          <w:sz w:val="28"/>
          <w:sz w:val="28"/>
          <w:szCs w:val="28"/>
          <w:rtl w:val="true"/>
          <w:lang w:bidi="ar-SA"/>
        </w:rPr>
        <w:t>، فأدركه فقتله،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 بكعب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نواحيهم عبد اللّه بن ثور بن معاوية بن عبادة بن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جرما و نهدا، و هم يومئذ في بني الحارث، فناداهم بنو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 أحد من قومنا غيرنا و إنّ النهديّ قتل صاحبنا محرما؛ فقاتلهم نهد و جرم جميعا يومئذ، و كان عبد اللّه بن ثور يومئذ على فرس ورد، فأصابوا من نهد يومئذ غنيمة عظيمة، و قتلوا قتلى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فسائل بني جرم إذا ما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نهدا إذا حجّت عليك بنو نهد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يخبروك الحقّ عنا تجدهم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أبلى صاحب الفرس الورد </w:t>
      </w:r>
      <w:bookmarkStart w:id="60" w:name="pg16131_173921"/>
    </w:p>
    <w:p>
      <w:pPr>
        <w:pStyle w:val="Heading4"/>
        <w:numPr>
          <w:ilvl w:val="3"/>
          <w:numId w:val="1"/>
        </w:numPr>
        <w:rPr/>
      </w:pPr>
      <w:bookmarkStart w:id="61" w:name="__RefHeading___Toc1518615_1280447820"/>
      <w:bookmarkStart w:id="62" w:name="_Toc24"/>
      <w:bookmarkEnd w:id="60"/>
      <w:bookmarkEnd w:id="61"/>
      <w:r>
        <w:rPr>
          <w:rtl w:val="true"/>
        </w:rPr>
        <w:t>يوم الفلج</w:t>
      </w:r>
      <w:r>
        <w:rPr>
          <w:rtl w:val="true"/>
        </w:rPr>
        <w:t>:</w:t>
      </w:r>
      <w:bookmarkEnd w:id="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يوم الفلج، فإن بكر بن وائل بعثت عينا على بني كعب بن ربيعة حتى جاء 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النّعم بعضه قريبا من بعض، و وجد الناس قد احتملوا، فليس في النّعم إلا من لا طباخ</w:t>
      </w:r>
      <w:r>
        <w:rPr>
          <w:rStyle w:val="FootnoteAnchor"/>
          <w:rtl w:val="true"/>
        </w:rPr>
        <w:footnoteReference w:id="104"/>
      </w:r>
      <w:r>
        <w:rPr>
          <w:rFonts w:ascii="Amiri" w:hAnsi="Amiri" w:eastAsia="Amiri" w:cs="Amiri"/>
          <w:color w:val="111111"/>
          <w:sz w:val="28"/>
          <w:sz w:val="28"/>
          <w:szCs w:val="28"/>
          <w:rtl w:val="true"/>
          <w:lang w:bidi="ar-SA"/>
        </w:rPr>
        <w:t>به من راع أو ضعيف؛ فجاءهم عينهم بذلك، فركبت بكر بن وائل يريدونهم، حتى إذا كانوا منهم بحيث يسمعون أصواتهم، سمعوا الصّهيل و أصوات الرجال؛ فقالوا لعينهم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و إن هذا لمما لم أعهد، فأرسلوا من يعلم علمهم؛ فرجع فأخبرهم أن الرجال قد رجعوا، و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عظيما و خيولا كثيرة</w:t>
      </w:r>
      <w:r>
        <w:rPr>
          <w:rStyle w:val="FootnoteAnchor"/>
          <w:rtl w:val="true"/>
        </w:rPr>
        <w:footnoteReference w:id="105"/>
      </w:r>
      <w:r>
        <w:rPr>
          <w:rFonts w:ascii="Amiri" w:hAnsi="Amiri" w:eastAsia="Amiri" w:cs="Amiri"/>
          <w:color w:val="111111"/>
          <w:sz w:val="28"/>
          <w:sz w:val="28"/>
          <w:szCs w:val="28"/>
          <w:rtl w:val="true"/>
          <w:lang w:bidi="ar-SA"/>
        </w:rPr>
        <w:t>فكّروا راجعين من ليلتهم؛ و أصبحت بنو كعب فرأوا الأثر فاتبعوهم، فأصابوا من أخرياتهم رجالا و خيلا، فرجعوا بها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518617_1280447820"/>
      <w:bookmarkStart w:id="64" w:name="_Toc25"/>
      <w:bookmarkEnd w:id="63"/>
      <w:r>
        <w:rPr>
          <w:rtl w:val="true"/>
        </w:rPr>
        <w:t>خداش بن زهير و هبيرة بن عامر</w:t>
      </w:r>
      <w:r>
        <w:rPr>
          <w:rtl w:val="true"/>
        </w:rPr>
        <w:t>:</w:t>
      </w:r>
      <w:bookmarkEnd w:id="6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تستطيعون أن تلقوا جلودكم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تجعلوا جلد عبد اللّه سربالا</w:t>
      </w:r>
    </w:p>
    <w:p>
      <w:pPr>
        <w:pStyle w:val="BookText"/>
        <w:rPr/>
      </w:pPr>
      <w:r>
        <w:rPr>
          <w:rFonts w:ascii="Amiri" w:hAnsi="Amiri" w:eastAsia="Amiri" w:cs="Amiri"/>
          <w:color w:val="111111"/>
          <w:sz w:val="28"/>
          <w:sz w:val="28"/>
          <w:szCs w:val="28"/>
          <w:rtl w:val="true"/>
          <w:lang w:bidi="ar-SA"/>
        </w:rPr>
        <w:t>فإن السبب في ذلك أن هبيرة</w:t>
      </w:r>
      <w:r>
        <w:rPr>
          <w:rStyle w:val="FootnoteAnchor"/>
          <w:rtl w:val="true"/>
        </w:rPr>
        <w:footnoteReference w:id="106"/>
      </w:r>
      <w:r>
        <w:rPr>
          <w:rFonts w:ascii="Amiri" w:hAnsi="Amiri" w:eastAsia="Amiri" w:cs="Amiri"/>
          <w:color w:val="111111"/>
          <w:sz w:val="28"/>
          <w:sz w:val="28"/>
          <w:szCs w:val="28"/>
          <w:rtl w:val="true"/>
          <w:lang w:bidi="ar-SA"/>
        </w:rPr>
        <w:t>بن عامر بن سلمة بن قشير، لقي خداش</w:t>
      </w:r>
      <w:r>
        <w:rPr>
          <w:rStyle w:val="FootnoteAnchor"/>
          <w:rtl w:val="true"/>
        </w:rPr>
        <w:footnoteReference w:id="107"/>
      </w:r>
      <w:r>
        <w:rPr>
          <w:rFonts w:ascii="Amiri" w:hAnsi="Amiri" w:eastAsia="Amiri" w:cs="Amiri"/>
          <w:color w:val="111111"/>
          <w:sz w:val="28"/>
          <w:sz w:val="28"/>
          <w:szCs w:val="28"/>
          <w:rtl w:val="true"/>
          <w:lang w:bidi="ar-SA"/>
        </w:rPr>
        <w:t>بن زهير البكّائيّ، فتنافرا على مائة من الإبل، و قال كل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أكرم و أعزّ منك؛ فحكّما في ذلك رجلا من بني ذي الجدّين، فقضى بينهما أنّ أعزّهما و أكرمهما أقربهما من عبد اللّه بن جعدة نسبا؛ فقال خداش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أقرب إليه، أمّ عبد اللّه بن جعدة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أميمة بنت 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أنت أدنى إليه منّي منزلة بأب؛ فلم يزالا يختصمان في القرابة لعبد اللّه دون المكاثرة بآبائهما إقرارا له بذلك، حتى فلج</w:t>
      </w:r>
      <w:r>
        <w:rPr>
          <w:rStyle w:val="FootnoteAnchor"/>
          <w:rtl w:val="true"/>
        </w:rPr>
        <w:footnoteReference w:id="108"/>
      </w:r>
      <w:r>
        <w:rPr>
          <w:rFonts w:ascii="Amiri" w:hAnsi="Amiri" w:eastAsia="Amiri" w:cs="Amiri"/>
          <w:color w:val="111111"/>
          <w:sz w:val="28"/>
          <w:sz w:val="28"/>
          <w:szCs w:val="28"/>
          <w:rtl w:val="true"/>
          <w:lang w:bidi="ar-SA"/>
        </w:rPr>
        <w:t>هبيرة القشيريّ و ظفر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518619_1280447820"/>
      <w:bookmarkStart w:id="66" w:name="_Toc26"/>
      <w:bookmarkEnd w:id="65"/>
      <w:r>
        <w:rPr>
          <w:rtl w:val="true"/>
        </w:rPr>
        <w:t>عبد اللّه بن جعدة</w:t>
      </w:r>
      <w:r>
        <w:rPr>
          <w:rtl w:val="true"/>
        </w:rPr>
        <w:t>:</w:t>
      </w:r>
      <w:bookmarkEnd w:id="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جعدة سيّدا مطاعا، و كانت له إتاوة بعكاظ يؤتى بها، يأتيه</w:t>
      </w:r>
      <w:r>
        <w:rPr>
          <w:rStyle w:val="FootnoteAnchor"/>
          <w:rtl w:val="true"/>
        </w:rPr>
        <w:footnoteReference w:id="109"/>
      </w:r>
      <w:r>
        <w:rPr>
          <w:rFonts w:ascii="Amiri" w:hAnsi="Amiri" w:eastAsia="Amiri" w:cs="Amiri"/>
          <w:color w:val="111111"/>
          <w:sz w:val="28"/>
          <w:sz w:val="28"/>
          <w:szCs w:val="28"/>
          <w:rtl w:val="true"/>
          <w:lang w:bidi="ar-SA"/>
        </w:rPr>
        <w:t>بها هذا الحيّ من الأزد و غيرهم؛ فجاء سمير</w:t>
      </w:r>
      <w:r>
        <w:rPr>
          <w:rStyle w:val="FootnoteAnchor"/>
          <w:rtl w:val="true"/>
        </w:rPr>
        <w:footnoteReference w:id="110"/>
      </w:r>
      <w:r>
        <w:rPr>
          <w:rFonts w:ascii="Amiri" w:hAnsi="Amiri" w:eastAsia="Amiri" w:cs="Amiri"/>
          <w:color w:val="111111"/>
          <w:sz w:val="28"/>
          <w:sz w:val="28"/>
          <w:szCs w:val="28"/>
          <w:rtl w:val="true"/>
          <w:lang w:bidi="ar-SA"/>
        </w:rPr>
        <w:t>بن سلمة القشيريّ و عبد اللّه جالس على ثياب قد جمعت له من إتاوته، فأنزله عنها و جلس مكانه؛ فجاء رياح</w:t>
      </w:r>
      <w:r>
        <w:rPr>
          <w:rStyle w:val="FootnoteAnchor"/>
          <w:rtl w:val="true"/>
        </w:rPr>
        <w:footnoteReference w:id="111"/>
      </w:r>
      <w:r>
        <w:rPr>
          <w:rFonts w:ascii="Amiri" w:hAnsi="Amiri" w:eastAsia="Amiri" w:cs="Amiri"/>
          <w:color w:val="111111"/>
          <w:sz w:val="28"/>
          <w:sz w:val="28"/>
          <w:szCs w:val="28"/>
          <w:rtl w:val="true"/>
          <w:lang w:bidi="ar-SA"/>
        </w:rPr>
        <w:t xml:space="preserve">بن عمرو بن ربيعة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الخليع، سمّي بذلك لتخلّعه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الملوك لا يعطيهم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لشيخنا تنزله عن إتاوته و نحن هاهنا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ما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القشيريّ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رجلي فاضربها إن كنت عزيزا؛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لا أضرب رجلك؛ فقال 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لي رجلك حتى تعلم أ أضربها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أمدّ لك رجلي، و لكن أفعل ما لا تنكره العشيرة </w:t>
      </w:r>
      <w:bookmarkStart w:id="67" w:name="pg16131_173922"/>
    </w:p>
    <w:p>
      <w:pPr>
        <w:pStyle w:val="BookText"/>
        <w:rPr/>
      </w:pPr>
      <w:bookmarkEnd w:id="67"/>
      <w:r>
        <w:rPr>
          <w:rFonts w:ascii="Amiri" w:hAnsi="Amiri" w:eastAsia="Amiri" w:cs="Amiri"/>
          <w:color w:val="111111"/>
          <w:sz w:val="28"/>
          <w:sz w:val="28"/>
          <w:szCs w:val="28"/>
          <w:rtl w:val="true"/>
          <w:lang w:bidi="ar-SA"/>
        </w:rPr>
        <w:t>و ما هو أعزّ لي و أذلّ لك؛ ثم أهوى إلى رجل القشيريّ فسحبه على قفاه و نحّاه، و أقعد عبد اللّه بن جعدة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جعدة أوّل من صنع الدّبّابة</w:t>
      </w:r>
      <w:r>
        <w:rPr>
          <w:rStyle w:val="FootnoteAnchor"/>
          <w:rtl w:val="true"/>
        </w:rPr>
        <w:footnoteReference w:id="112"/>
      </w:r>
      <w:r>
        <w:rPr>
          <w:rFonts w:ascii="Amiri" w:hAnsi="Amiri" w:eastAsia="Amiri" w:cs="Amiri"/>
          <w:color w:val="111111"/>
          <w:sz w:val="28"/>
          <w:sz w:val="28"/>
          <w:szCs w:val="28"/>
          <w:rtl w:val="true"/>
          <w:lang w:bidi="ar-SA"/>
        </w:rPr>
        <w:t>و كان السبب في ذلك أنهم انتجعوا</w:t>
      </w:r>
      <w:r>
        <w:rPr>
          <w:rStyle w:val="FootnoteAnchor"/>
          <w:rtl w:val="true"/>
        </w:rPr>
        <w:footnoteReference w:id="113"/>
      </w:r>
      <w:r>
        <w:rPr>
          <w:rFonts w:ascii="Amiri" w:hAnsi="Amiri" w:eastAsia="Amiri" w:cs="Amiri"/>
          <w:color w:val="111111"/>
          <w:sz w:val="28"/>
          <w:sz w:val="28"/>
          <w:szCs w:val="28"/>
          <w:rtl w:val="true"/>
          <w:lang w:bidi="ar-SA"/>
        </w:rPr>
        <w:t>ناحية البحرين، فهجموا على عبد لرجل يقال له كودن</w:t>
      </w:r>
      <w:r>
        <w:rPr>
          <w:rStyle w:val="FootnoteAnchor"/>
          <w:rtl w:val="true"/>
        </w:rPr>
        <w:footnoteReference w:id="114"/>
      </w:r>
      <w:r>
        <w:rPr>
          <w:rFonts w:ascii="Amiri" w:hAnsi="Amiri" w:eastAsia="Amiri" w:cs="Amiri"/>
          <w:color w:val="111111"/>
          <w:sz w:val="28"/>
          <w:sz w:val="28"/>
          <w:szCs w:val="28"/>
          <w:rtl w:val="true"/>
          <w:lang w:bidi="ar-SA"/>
        </w:rPr>
        <w:t>في قصر حصين، فدخّن العبد و دعا النساء و الصبيان، فظنوا أنه يطعمهم ثريدا، حتى إذا امتلأ القصر منهم أغلقه عليهم، فصاح النساء و الصبيان، و قام العبد و من معه على شرف القصر، فجعل لا يدنو منه أحد إلا رماه؛ فلما رأى ذلك عبد اللّه بن جعدة صنع دبّابة على جذوع النخل و ألبسها جلود الإبل، ثم جاء بها و القوم يحملونها حتى أسندوها إلى القصر، ثم حفروا حتى خرقوه</w:t>
      </w:r>
      <w:r>
        <w:rPr>
          <w:rStyle w:val="FootnoteAnchor"/>
          <w:rtl w:val="true"/>
        </w:rPr>
        <w:footnoteReference w:id="115"/>
      </w:r>
      <w:r>
        <w:rPr>
          <w:rFonts w:ascii="Amiri" w:hAnsi="Amiri" w:eastAsia="Amiri" w:cs="Amiri"/>
          <w:color w:val="111111"/>
          <w:sz w:val="28"/>
          <w:sz w:val="28"/>
          <w:szCs w:val="28"/>
          <w:rtl w:val="true"/>
          <w:lang w:bidi="ar-SA"/>
        </w:rPr>
        <w:t>فقتل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معه و استنقذ صبيانهم و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دعا ولدانكم عبد كودن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فخالوا لدى الدّاعي ثريدا مفلفلا</w:t>
      </w:r>
    </w:p>
    <w:p>
      <w:pPr>
        <w:pStyle w:val="BookText"/>
        <w:rPr/>
      </w:pPr>
      <w:r>
        <w:rPr>
          <w:rFonts w:ascii="Amiri" w:hAnsi="Amiri" w:eastAsia="Amiri" w:cs="Amiri"/>
          <w:color w:val="111111"/>
          <w:sz w:val="28"/>
          <w:sz w:val="28"/>
          <w:szCs w:val="28"/>
          <w:rtl w:val="true"/>
          <w:lang w:bidi="ar-SA"/>
        </w:rPr>
        <w:t xml:space="preserve">و في ابن زياد و هو عقبة 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هبيرة ينزو في الحديد مكبّلا</w:t>
      </w:r>
    </w:p>
    <w:p>
      <w:pPr>
        <w:pStyle w:val="BookText"/>
        <w:rPr/>
      </w:pPr>
      <w:r>
        <w:rPr>
          <w:rFonts w:ascii="Amiri" w:hAnsi="Amiri" w:eastAsia="Amiri" w:cs="Amiri"/>
          <w:color w:val="111111"/>
          <w:sz w:val="28"/>
          <w:sz w:val="28"/>
          <w:szCs w:val="28"/>
          <w:rtl w:val="true"/>
          <w:lang w:bidi="ar-SA"/>
        </w:rPr>
        <w:t>يعني هبيرة بن عامر بن سلمة بن قشير، و كان عبد اللّه بن مالك بن عدس بن ربيعة بن جعدة خرج و معه مالك بن عبد اللّه بن جعدة، حتى مرّوا على بني</w:t>
      </w:r>
      <w:r>
        <w:rPr>
          <w:rStyle w:val="FootnoteAnchor"/>
          <w:rtl w:val="true"/>
        </w:rPr>
        <w:footnoteReference w:id="116"/>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العبسيّين و الرجال غيب، فأخذوا ابنا لأنس</w:t>
      </w:r>
      <w:r>
        <w:rPr>
          <w:rStyle w:val="FootnoteAnchor"/>
          <w:rtl w:val="true"/>
        </w:rPr>
        <w:footnoteReference w:id="117"/>
      </w:r>
      <w:r>
        <w:rPr>
          <w:rFonts w:ascii="Amiri" w:hAnsi="Amiri" w:eastAsia="Amiri" w:cs="Amiri"/>
          <w:color w:val="111111"/>
          <w:sz w:val="28"/>
          <w:sz w:val="28"/>
          <w:szCs w:val="28"/>
          <w:rtl w:val="true"/>
          <w:lang w:bidi="ar-SA"/>
        </w:rPr>
        <w:t>بن زياد و انطلقوا به يرجون الفداء؛ و انطلق عمّه عمارة بن زياد حتى أتى بني كعب، فلقي هبيرة بن عامر بن سلمة بن قشير،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هبيرة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جبّتك هذه؛ فأهوى ليخلعها، فلما وقعت</w:t>
      </w:r>
      <w:r>
        <w:rPr>
          <w:rStyle w:val="FootnoteAnchor"/>
          <w:rtl w:val="true"/>
        </w:rPr>
        <w:footnoteReference w:id="118"/>
      </w:r>
      <w:r>
        <w:rPr>
          <w:rFonts w:ascii="Amiri" w:hAnsi="Amiri" w:eastAsia="Amiri" w:cs="Amiri"/>
          <w:color w:val="111111"/>
          <w:sz w:val="28"/>
          <w:sz w:val="28"/>
          <w:szCs w:val="28"/>
          <w:rtl w:val="true"/>
          <w:lang w:bidi="ar-SA"/>
        </w:rPr>
        <w:t>في رأسه وثب عليه فأسره، ثم بعث إلى بني قشير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إن قبلت من هبيرة أقلّ من فدية حاجب</w:t>
      </w:r>
      <w:r>
        <w:rPr>
          <w:rStyle w:val="FootnoteAnchor"/>
          <w:rtl w:val="true"/>
        </w:rPr>
        <w:footnoteReference w:id="119"/>
      </w:r>
      <w:r>
        <w:rPr>
          <w:rFonts w:ascii="Amiri" w:hAnsi="Amiri" w:eastAsia="Amiri" w:cs="Amiri"/>
          <w:color w:val="111111"/>
          <w:sz w:val="28"/>
          <w:sz w:val="28"/>
          <w:szCs w:val="28"/>
          <w:rtl w:val="true"/>
          <w:lang w:bidi="ar-SA"/>
        </w:rPr>
        <w:t>إلا أن يأتوني بابن أخي الذي في أيدي بني جعدة؛ فمشت بنو قشير إلى بني جعدة، فاستوهبوه منهم فوهبوه لهم، فافتدوا به هبيرة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518621_1280447820"/>
      <w:bookmarkStart w:id="69" w:name="_Toc27"/>
      <w:bookmarkEnd w:id="68"/>
      <w:r>
        <w:rPr>
          <w:rtl w:val="true"/>
        </w:rPr>
        <w:t>وحوح أخو النابغة</w:t>
      </w:r>
      <w:r>
        <w:rPr>
          <w:rtl w:val="true"/>
        </w:rPr>
        <w:t>:</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وحوح أخي النابغة الذي تقدّم ذكره مع نسب أخيه النابغة، فإن أبا عمرو ذكر أن بني كعب أغارت على بني أسد فأصابوا سبيا و أسرى، فركبت بنو أسد في آثارهم حتى لحقوهم بالشّريف</w:t>
      </w:r>
      <w:r>
        <w:rPr>
          <w:rStyle w:val="FootnoteAnchor"/>
          <w:rtl w:val="true"/>
        </w:rPr>
        <w:footnoteReference w:id="120"/>
      </w:r>
      <w:r>
        <w:rPr>
          <w:rFonts w:ascii="IRNazanin" w:hAnsi="IRNazanin" w:eastAsia="IRNazanin"/>
          <w:color w:val="111111"/>
          <w:sz w:val="28"/>
          <w:sz w:val="28"/>
          <w:szCs w:val="28"/>
          <w:rtl w:val="true"/>
          <w:lang w:bidi="fa-IR"/>
        </w:rPr>
        <w:t xml:space="preserve">، فعطفت بنو عدس بن </w:t>
      </w:r>
      <w:bookmarkStart w:id="70" w:name="pg16131_173923"/>
    </w:p>
    <w:p>
      <w:pPr>
        <w:pStyle w:val="BookText"/>
        <w:rPr/>
      </w:pPr>
      <w:bookmarkEnd w:id="70"/>
      <w:r>
        <w:rPr>
          <w:rFonts w:ascii="Amiri" w:hAnsi="Amiri" w:eastAsia="Amiri" w:cs="Amiri"/>
          <w:color w:val="111111"/>
          <w:sz w:val="28"/>
          <w:sz w:val="28"/>
          <w:szCs w:val="28"/>
          <w:rtl w:val="true"/>
          <w:lang w:bidi="ar-SA"/>
        </w:rPr>
        <w:t>ربيعة بن جعدة، فذادوا بني أسد حتى قتلوا منهم ثلاثين رجلا و ردّوهم؛ و لم يظفروا منهم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تعلّقت امرأة من بني أسد بالحكم بن عمرو بن عبد اللّه بن جعدة و قد أردفها خلفه، فأخذت بضفيرته و مالت به فصرعته، فعطف عليه عبد اللّه بن مالك بن عدس و هو أبو صفوان، فضرب يدها بالسيف فقطعها و تخلّصه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يومئذ وحوح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أخو النابغة الجعديّ، فارتثّ</w:t>
      </w:r>
      <w:r>
        <w:rPr>
          <w:rStyle w:val="FootnoteAnchor"/>
          <w:rtl w:val="true"/>
        </w:rPr>
        <w:footnoteReference w:id="121"/>
      </w:r>
      <w:r>
        <w:rPr>
          <w:rFonts w:ascii="Amiri" w:hAnsi="Amiri" w:eastAsia="Amiri" w:cs="Amiri"/>
          <w:color w:val="111111"/>
          <w:sz w:val="28"/>
          <w:sz w:val="28"/>
          <w:szCs w:val="28"/>
          <w:rtl w:val="true"/>
          <w:lang w:bidi="ar-SA"/>
        </w:rPr>
        <w:t>في معركة القوم، فأخذه خالد بن نضلة الأسديّ؛ و عطف عليه يومئذ أخوه النابغة، فقال له خالد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و أنت آمن؛ فقال له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أمانك، أنا على فرسي و معي</w:t>
      </w:r>
      <w:r>
        <w:rPr>
          <w:rStyle w:val="FootnoteAnchor"/>
          <w:rtl w:val="true"/>
        </w:rPr>
        <w:footnoteReference w:id="122"/>
      </w:r>
      <w:r>
        <w:rPr>
          <w:rFonts w:ascii="Amiri" w:hAnsi="Amiri" w:eastAsia="Amiri" w:cs="Amiri"/>
          <w:color w:val="111111"/>
          <w:sz w:val="28"/>
          <w:sz w:val="28"/>
          <w:szCs w:val="28"/>
          <w:rtl w:val="true"/>
          <w:lang w:bidi="ar-SA"/>
        </w:rPr>
        <w:t>سلاحي و أصحابي قريب، و لكنّي أوصيك بما في العوسجة</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أخاه وحوح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فعدل إليه خالد فأخذه و ضمّه إليه و منع من قتله و داواه حتى فدي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مدرك العبسيّ</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أقمت على الحفاظ و غاب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فرج عن الحسب انفراج</w:t>
      </w:r>
    </w:p>
    <w:p>
      <w:pPr>
        <w:pStyle w:val="BookText"/>
        <w:rPr/>
      </w:pPr>
      <w:r>
        <w:rPr>
          <w:rFonts w:ascii="Amiri" w:hAnsi="Amiri" w:eastAsia="Amiri" w:cs="Amiri"/>
          <w:color w:val="111111"/>
          <w:sz w:val="28"/>
          <w:sz w:val="28"/>
          <w:szCs w:val="28"/>
          <w:rtl w:val="true"/>
          <w:lang w:bidi="ar-SA"/>
        </w:rPr>
        <w:t xml:space="preserve">كذلك فعلنا و حبال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 بوحوح فلج</w:t>
      </w:r>
      <w:r>
        <w:rPr>
          <w:rStyle w:val="FootnoteAnchor"/>
          <w:rtl w:val="true"/>
        </w:rPr>
        <w:footnoteReference w:id="125"/>
      </w:r>
      <w:r>
        <w:rPr>
          <w:rFonts w:ascii="IRNazanin" w:hAnsi="IRNazanin" w:eastAsia="IRNazanin"/>
          <w:color w:val="111111"/>
          <w:sz w:val="28"/>
          <w:sz w:val="28"/>
          <w:szCs w:val="28"/>
          <w:rtl w:val="true"/>
          <w:lang w:bidi="fa-IR"/>
        </w:rPr>
        <w:t>الفلاج</w:t>
      </w:r>
      <w:r>
        <w:rPr>
          <w:rStyle w:val="FootnoteAnchor"/>
          <w:rtl w:val="true"/>
        </w:rPr>
        <w:footnoteReference w:id="126"/>
      </w:r>
    </w:p>
    <w:p>
      <w:pPr>
        <w:pStyle w:val="Heading4"/>
        <w:numPr>
          <w:ilvl w:val="3"/>
          <w:numId w:val="1"/>
        </w:numPr>
        <w:rPr/>
      </w:pPr>
      <w:bookmarkStart w:id="71" w:name="__RefHeading___Toc1518623_1280447820"/>
      <w:bookmarkStart w:id="72" w:name="_Toc28"/>
      <w:bookmarkEnd w:id="71"/>
      <w:r>
        <w:rPr>
          <w:rtl w:val="true"/>
        </w:rPr>
        <w:t>شعر للنابغة الجعدي</w:t>
      </w:r>
      <w:r>
        <w:rPr>
          <w:rtl w:val="true"/>
        </w:rPr>
        <w:t>:</w:t>
      </w:r>
      <w:bookmarkEnd w:id="72"/>
    </w:p>
    <w:p>
      <w:pPr>
        <w:pStyle w:val="Heading5"/>
        <w:numPr>
          <w:ilvl w:val="4"/>
          <w:numId w:val="1"/>
        </w:numPr>
        <w:rPr/>
      </w:pPr>
      <w:bookmarkStart w:id="73" w:name="__RefHeading___Toc1518625_1280447820"/>
      <w:bookmarkStart w:id="74" w:name="_Toc29"/>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و مما قاله النابغة في هذه المفاخرة و غنّي فيه قوله و قد جمع معه كلّ ما يغنّي فيه من القصيدة </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518627_1280447820"/>
      <w:bookmarkStart w:id="76" w:name="_Toc30"/>
      <w:bookmarkEnd w:id="75"/>
      <w:r>
        <w:rPr>
          <w:rtl w:val="true"/>
        </w:rPr>
        <w:t>الصوت</w:t>
      </w:r>
      <w:bookmarkEnd w:id="76"/>
    </w:p>
    <w:p>
      <w:pPr>
        <w:pStyle w:val="BookText"/>
        <w:rPr/>
      </w:pPr>
      <w:r>
        <w:rPr>
          <w:rFonts w:ascii="Amiri" w:hAnsi="Amiri" w:eastAsia="Amiri" w:cs="Amiri"/>
          <w:color w:val="111111"/>
          <w:sz w:val="28"/>
          <w:sz w:val="28"/>
          <w:szCs w:val="28"/>
          <w:rtl w:val="true"/>
          <w:lang w:bidi="ar-SA"/>
        </w:rPr>
        <w:t xml:space="preserve">هل بالدّيار الغداة من 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بربع الأنيس من قدم</w:t>
      </w:r>
    </w:p>
    <w:p>
      <w:pPr>
        <w:pStyle w:val="BookText"/>
        <w:rPr/>
      </w:pPr>
      <w:r>
        <w:rPr>
          <w:rFonts w:ascii="Amiri" w:hAnsi="Amiri" w:eastAsia="Amiri" w:cs="Amiri"/>
          <w:color w:val="111111"/>
          <w:sz w:val="28"/>
          <w:sz w:val="28"/>
          <w:szCs w:val="28"/>
          <w:rtl w:val="true"/>
          <w:lang w:bidi="ar-SA"/>
        </w:rPr>
        <w:t xml:space="preserve">أم ما تنادي من ماثل درج 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عليه كالحوض منهدم</w:t>
      </w:r>
    </w:p>
    <w:p>
      <w:pPr>
        <w:pStyle w:val="BookText"/>
        <w:rPr/>
      </w:pPr>
      <w:r>
        <w:rPr>
          <w:rFonts w:ascii="Amiri" w:hAnsi="Amiri" w:eastAsia="Amiri" w:cs="Amiri"/>
          <w:color w:val="111111"/>
          <w:sz w:val="28"/>
          <w:sz w:val="28"/>
          <w:szCs w:val="28"/>
          <w:rtl w:val="true"/>
          <w:lang w:bidi="ar-SA"/>
        </w:rPr>
        <w:t xml:space="preserve">غرّاء كالليلة المباركة القم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تهدي أوائل الظّلم</w:t>
      </w:r>
    </w:p>
    <w:p>
      <w:pPr>
        <w:pStyle w:val="BookText"/>
        <w:rPr/>
      </w:pPr>
      <w:r>
        <w:rPr>
          <w:rFonts w:ascii="Amiri" w:hAnsi="Amiri" w:eastAsia="Amiri" w:cs="Amiri"/>
          <w:color w:val="111111"/>
          <w:sz w:val="28"/>
          <w:sz w:val="28"/>
          <w:szCs w:val="28"/>
          <w:rtl w:val="true"/>
          <w:lang w:bidi="ar-SA"/>
        </w:rPr>
        <w:t xml:space="preserve">أكنى بغير اسمها و قد علم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خفيّات كلّ مكتتم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فاها إذا تبسّم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مشمّ و طيّب</w:t>
      </w:r>
      <w:r>
        <w:rPr>
          <w:rStyle w:val="FootnoteAnchor"/>
          <w:rtl w:val="true"/>
        </w:rPr>
        <w:footnoteReference w:id="127"/>
      </w:r>
      <w:r>
        <w:rPr>
          <w:rFonts w:ascii="IRNazanin" w:hAnsi="IRNazanin" w:eastAsia="IRNazanin"/>
          <w:color w:val="111111"/>
          <w:sz w:val="28"/>
          <w:sz w:val="28"/>
          <w:szCs w:val="28"/>
          <w:rtl w:val="true"/>
          <w:lang w:bidi="fa-IR"/>
        </w:rPr>
        <w:t>مبتسم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يسنّ</w:t>
      </w:r>
      <w:r>
        <w:rPr>
          <w:rStyle w:val="FootnoteAnchor"/>
          <w:rtl w:val="true"/>
        </w:rPr>
        <w:footnoteReference w:id="128"/>
      </w:r>
      <w:r>
        <w:rPr>
          <w:rFonts w:ascii="Amiri" w:hAnsi="Amiri" w:eastAsia="Amiri" w:cs="Amiri"/>
          <w:color w:val="111111"/>
          <w:sz w:val="28"/>
          <w:sz w:val="28"/>
          <w:szCs w:val="28"/>
          <w:rtl w:val="true"/>
          <w:lang w:bidi="ar-SA"/>
        </w:rPr>
        <w:t xml:space="preserve">بالضّرو من براقش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هيلان أو ضامر</w:t>
      </w:r>
      <w:r>
        <w:rPr>
          <w:rStyle w:val="FootnoteAnchor"/>
          <w:rtl w:val="true"/>
        </w:rPr>
        <w:footnoteReference w:id="129"/>
      </w:r>
      <w:r>
        <w:rPr>
          <w:rFonts w:ascii="IRNazanin" w:hAnsi="IRNazanin" w:eastAsia="IRNazanin"/>
          <w:color w:val="111111"/>
          <w:sz w:val="28"/>
          <w:sz w:val="28"/>
          <w:szCs w:val="28"/>
          <w:rtl w:val="true"/>
          <w:lang w:bidi="fa-IR"/>
        </w:rPr>
        <w:t>من العتم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المنسرح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الأوّل و الثاني و الثالث من الأبيات خفيف ثقيل أوّل بالخنصر في مجرى </w:t>
      </w:r>
      <w:bookmarkStart w:id="77" w:name="pg16131_173924"/>
    </w:p>
    <w:p>
      <w:pPr>
        <w:pStyle w:val="BookText"/>
        <w:rPr/>
      </w:pPr>
      <w:bookmarkEnd w:id="77"/>
      <w:r>
        <w:rPr>
          <w:rFonts w:ascii="IRNazanin" w:hAnsi="IRNazanin" w:eastAsia="IRNazanin"/>
          <w:color w:val="111111"/>
          <w:sz w:val="28"/>
          <w:sz w:val="28"/>
          <w:szCs w:val="28"/>
          <w:rtl w:val="true"/>
          <w:lang w:bidi="fa-IR"/>
        </w:rPr>
        <w:t>البنصر</w:t>
      </w:r>
      <w:r>
        <w:rPr>
          <w:rStyle w:val="FootnoteAnchor"/>
          <w:rtl w:val="true"/>
        </w:rPr>
        <w:footnoteReference w:id="130"/>
      </w:r>
      <w:r>
        <w:rPr>
          <w:rFonts w:ascii="Amiri" w:hAnsi="Amiri" w:eastAsia="Amiri" w:cs="Amiri"/>
          <w:color w:val="111111"/>
          <w:sz w:val="28"/>
          <w:sz w:val="28"/>
          <w:szCs w:val="28"/>
          <w:rtl w:val="true"/>
          <w:lang w:bidi="ar-SA"/>
        </w:rPr>
        <w:t>، ذكره إسحاق و لم ينسبه إلى أحد، و ذكر ابن المكيّ و الهشاميّ أنه لمعبد، و أظنه من منحول يحيى، و ذكر حبش أنه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ما بعده لابن سريح رمل بالبنصر، و ذكر حبش أنّ فيها لإسحاق رملا آخر؛ و لابن مسجح فيها ثقيل أوّل بالبنصر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518629_1280447820"/>
      <w:bookmarkStart w:id="79" w:name="_Toc31"/>
      <w:bookmarkEnd w:id="78"/>
      <w:r>
        <w:rPr>
          <w:rtl w:val="true"/>
        </w:rPr>
        <w:t>أوّل من سبق إلى الكناية عمن يعني بغيره</w:t>
      </w:r>
      <w:r>
        <w:rPr>
          <w:rtl w:val="true"/>
        </w:rPr>
        <w:t>:</w:t>
      </w:r>
      <w:bookmarkEnd w:id="79"/>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سبق إلى الكناية عن اسم من يعني بغيره في الشعر الجعديّ،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أكني بغير اسمها و قد علم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خفيّات كلّ مكتتم</w:t>
      </w:r>
    </w:p>
    <w:p>
      <w:pPr>
        <w:pStyle w:val="BookText"/>
        <w:rPr/>
      </w:pPr>
      <w:r>
        <w:rPr>
          <w:rFonts w:ascii="IRNazanin" w:hAnsi="IRNazanin" w:eastAsia="IRNazanin"/>
          <w:color w:val="111111"/>
          <w:sz w:val="28"/>
          <w:sz w:val="28"/>
          <w:szCs w:val="28"/>
          <w:rtl w:val="true"/>
          <w:lang w:bidi="fa-IR"/>
        </w:rPr>
        <w:t>فسبق</w:t>
      </w:r>
      <w:r>
        <w:rPr>
          <w:rStyle w:val="FootnoteAnchor"/>
          <w:rtl w:val="true"/>
        </w:rPr>
        <w:footnoteReference w:id="131"/>
      </w:r>
      <w:r>
        <w:rPr>
          <w:rFonts w:ascii="Amiri" w:hAnsi="Amiri" w:eastAsia="Amiri" w:cs="Amiri"/>
          <w:color w:val="111111"/>
          <w:sz w:val="28"/>
          <w:sz w:val="28"/>
          <w:szCs w:val="28"/>
          <w:rtl w:val="true"/>
          <w:lang w:bidi="ar-SA"/>
        </w:rPr>
        <w:t>الناس جميعا إليه و اتّبعوه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 أخذه و ألطفه فيه أبو نواس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القادمين من حكمان</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 أبا عثمان</w:t>
      </w:r>
    </w:p>
    <w:p>
      <w:pPr>
        <w:pStyle w:val="BookText"/>
        <w:rPr/>
      </w:pPr>
      <w:r>
        <w:rPr>
          <w:rFonts w:ascii="Amiri" w:hAnsi="Amiri" w:eastAsia="Amiri" w:cs="Amiri"/>
          <w:color w:val="111111"/>
          <w:sz w:val="28"/>
          <w:sz w:val="28"/>
          <w:szCs w:val="28"/>
          <w:rtl w:val="true"/>
          <w:lang w:bidi="ar-SA"/>
        </w:rPr>
        <w:t xml:space="preserve">فيقولون لي جنان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في حالها فسل عن جنان</w:t>
      </w:r>
    </w:p>
    <w:p>
      <w:pPr>
        <w:pStyle w:val="BookText"/>
        <w:rPr/>
      </w:pPr>
      <w:r>
        <w:rPr>
          <w:rFonts w:ascii="Amiri" w:hAnsi="Amiri" w:eastAsia="Amiri" w:cs="Amiri"/>
          <w:color w:val="111111"/>
          <w:sz w:val="28"/>
          <w:sz w:val="28"/>
          <w:szCs w:val="28"/>
          <w:rtl w:val="true"/>
          <w:lang w:bidi="ar-SA"/>
        </w:rPr>
        <w:t xml:space="preserve">ما لهم لا يبارك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يغن عندهم كتماني</w:t>
      </w:r>
    </w:p>
    <w:p>
      <w:pPr>
        <w:pStyle w:val="Heading4"/>
        <w:numPr>
          <w:ilvl w:val="3"/>
          <w:numId w:val="1"/>
        </w:numPr>
        <w:rPr/>
      </w:pPr>
      <w:bookmarkStart w:id="80" w:name="__RefHeading___Toc1518631_1280447820"/>
      <w:bookmarkStart w:id="81" w:name="_Toc32"/>
      <w:bookmarkEnd w:id="80"/>
      <w:r>
        <w:rPr>
          <w:rtl w:val="true"/>
        </w:rPr>
        <w:t>ذكره الفرزدق و تحدّث عن شعره</w:t>
      </w:r>
      <w:r>
        <w:rPr>
          <w:rtl w:val="true"/>
        </w:rPr>
        <w:t>:</w:t>
      </w:r>
      <w:bookmarkEnd w:id="81"/>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حدّثني أبو بكر الباهليّ قال حدّثني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الفرزدق نابغة بني جعدة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خلقان عنده مطرف بألف، و خمار</w:t>
      </w:r>
      <w:r>
        <w:rPr>
          <w:rStyle w:val="FootnoteAnchor"/>
          <w:rtl w:val="true"/>
        </w:rPr>
        <w:footnoteReference w:id="133"/>
      </w:r>
      <w:r>
        <w:rPr>
          <w:rFonts w:ascii="Amiri" w:hAnsi="Amiri" w:eastAsia="Amiri" w:cs="Amiri"/>
          <w:color w:val="111111"/>
          <w:sz w:val="28"/>
          <w:sz w:val="28"/>
          <w:szCs w:val="28"/>
          <w:rtl w:val="true"/>
          <w:lang w:bidi="ar-SA"/>
        </w:rPr>
        <w:t xml:space="preserve">بواف،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درهما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518633_1280447820"/>
      <w:bookmarkStart w:id="83" w:name="_Toc33"/>
      <w:bookmarkEnd w:id="82"/>
      <w:r>
        <w:rPr>
          <w:rtl w:val="true"/>
        </w:rPr>
        <w:t>وفد على ابن الزبير و مدحه فوصله</w:t>
      </w:r>
      <w:r>
        <w:rPr>
          <w:rtl w:val="true"/>
        </w:rPr>
        <w:t>:</w:t>
      </w:r>
      <w:bookmarkEnd w:id="8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خبره مع ابن الزبير جماعة، منهم حبيب بن نصر المهلّبيّ و عمر بن عبد العزيز بن أحمد و الحرميّ بن أبي العلاء و وكيع و محمد بن جرير الطبريّ حدّثنيه من حفظه، قالوا حدّثنا الزبير بن بكّار قال حدّثنا أخي هارون بن أبي بكر</w:t>
      </w:r>
      <w:r>
        <w:rPr>
          <w:rStyle w:val="FootnoteAnchor"/>
          <w:rtl w:val="true"/>
        </w:rPr>
        <w:footnoteReference w:id="135"/>
      </w:r>
      <w:r>
        <w:rPr>
          <w:rFonts w:ascii="Amiri" w:hAnsi="Amiri" w:eastAsia="Amiri" w:cs="Amiri"/>
          <w:color w:val="111111"/>
          <w:sz w:val="28"/>
          <w:sz w:val="28"/>
          <w:szCs w:val="28"/>
          <w:rtl w:val="true"/>
          <w:lang w:bidi="ar-SA"/>
        </w:rPr>
        <w:t>عن يحيى بن إبراهيم عن سليمان</w:t>
      </w:r>
      <w:r>
        <w:rPr>
          <w:rStyle w:val="FootnoteAnchor"/>
          <w:rtl w:val="true"/>
        </w:rPr>
        <w:footnoteReference w:id="136"/>
      </w:r>
      <w:r>
        <w:rPr>
          <w:rFonts w:ascii="Amiri" w:hAnsi="Amiri" w:eastAsia="Amiri" w:cs="Amiri"/>
          <w:color w:val="111111"/>
          <w:sz w:val="28"/>
          <w:sz w:val="28"/>
          <w:szCs w:val="28"/>
          <w:rtl w:val="true"/>
          <w:lang w:bidi="ar-SA"/>
        </w:rPr>
        <w:t>بن محمد بن يحيى بن عروة عن أبيه عن عمّه عبد اللّه بن عروة قال</w:t>
      </w:r>
      <w:r>
        <w:rPr>
          <w:rFonts w:eastAsia="Amiri" w:cs="Amiri" w:ascii="Amiri" w:hAnsi="Amiri"/>
          <w:color w:val="111111"/>
          <w:sz w:val="28"/>
          <w:szCs w:val="28"/>
          <w:rtl w:val="true"/>
          <w:lang w:bidi="ar-SA"/>
        </w:rPr>
        <w:t xml:space="preserve">: </w:t>
      </w:r>
      <w:bookmarkStart w:id="84" w:name="pg16131_173925"/>
    </w:p>
    <w:p>
      <w:pPr>
        <w:pStyle w:val="BookText"/>
        <w:rPr/>
      </w:pPr>
      <w:bookmarkEnd w:id="84"/>
      <w:r>
        <w:rPr>
          <w:rFonts w:ascii="IRNazanin" w:hAnsi="IRNazanin" w:eastAsia="IRNazanin"/>
          <w:color w:val="111111"/>
          <w:sz w:val="28"/>
          <w:sz w:val="28"/>
          <w:szCs w:val="28"/>
          <w:rtl w:val="true"/>
          <w:lang w:bidi="fa-IR"/>
        </w:rPr>
        <w:t>أقحمت</w:t>
      </w:r>
      <w:r>
        <w:rPr>
          <w:rStyle w:val="FootnoteAnchor"/>
          <w:rtl w:val="true"/>
        </w:rPr>
        <w:footnoteReference w:id="137"/>
      </w:r>
      <w:r>
        <w:rPr>
          <w:rFonts w:ascii="Amiri" w:hAnsi="Amiri" w:eastAsia="Amiri" w:cs="Amiri"/>
          <w:color w:val="111111"/>
          <w:sz w:val="28"/>
          <w:sz w:val="28"/>
          <w:szCs w:val="28"/>
          <w:rtl w:val="true"/>
          <w:lang w:bidi="ar-SA"/>
        </w:rPr>
        <w:t>السنة نابغة بني جعدة، فدخل على ابن الزبير المسجد الحرام،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الفاروق فارتاح معدم</w:t>
      </w:r>
    </w:p>
    <w:p>
      <w:pPr>
        <w:pStyle w:val="BookText"/>
        <w:rPr/>
      </w:pPr>
      <w:r>
        <w:rPr>
          <w:rFonts w:ascii="Amiri" w:hAnsi="Amiri" w:eastAsia="Amiri" w:cs="Amiri"/>
          <w:color w:val="111111"/>
          <w:sz w:val="28"/>
          <w:sz w:val="28"/>
          <w:szCs w:val="28"/>
          <w:rtl w:val="true"/>
          <w:lang w:bidi="ar-SA"/>
        </w:rPr>
        <w:t xml:space="preserve">أتاك أبو ليلى يجوب به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جوّاب الفلاة عثمثم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لتجبر منه جانبا زعزعت</w:t>
      </w:r>
      <w:r>
        <w:rPr>
          <w:rStyle w:val="FootnoteAnchor"/>
          <w:rtl w:val="true"/>
        </w:rPr>
        <w:footnoteReference w:id="13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 الزمان المصمّم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أبا ليلى، فإنّ الشعر أهون و سائلك عندنا، أمّا صفوة ما لنا فلآل الزبير، و أما عفوته</w:t>
      </w:r>
      <w:r>
        <w:rPr>
          <w:rStyle w:val="FootnoteAnchor"/>
          <w:rtl w:val="true"/>
        </w:rPr>
        <w:footnoteReference w:id="140"/>
      </w:r>
      <w:r>
        <w:rPr>
          <w:rFonts w:ascii="Amiri" w:hAnsi="Amiri" w:eastAsia="Amiri" w:cs="Amiri"/>
          <w:color w:val="111111"/>
          <w:sz w:val="28"/>
          <w:sz w:val="28"/>
          <w:szCs w:val="28"/>
          <w:rtl w:val="true"/>
          <w:lang w:bidi="ar-SA"/>
        </w:rPr>
        <w:t>فإنّ بني</w:t>
      </w:r>
      <w:r>
        <w:rPr>
          <w:rStyle w:val="FootnoteAnchor"/>
          <w:rtl w:val="true"/>
        </w:rPr>
        <w:footnoteReference w:id="141"/>
      </w:r>
      <w:r>
        <w:rPr>
          <w:rFonts w:ascii="Amiri" w:hAnsi="Amiri" w:eastAsia="Amiri" w:cs="Amiri"/>
          <w:color w:val="111111"/>
          <w:sz w:val="28"/>
          <w:sz w:val="28"/>
          <w:szCs w:val="28"/>
          <w:rtl w:val="true"/>
          <w:lang w:bidi="ar-SA"/>
        </w:rPr>
        <w:t>أسد بن عبد العزّى تشغلها عنك و تيما معها، و لكن لك في مال اللّه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برؤيتك رسول اللّه صلّى اللّه عليه و سلّم، و حقّ بشركتك أهل الإسلام في فيئهم؛ ثم أخذ بيده فدخل به دار النّعم، فأعطاه قلائص</w:t>
      </w:r>
      <w:r>
        <w:rPr>
          <w:rStyle w:val="FootnoteAnchor"/>
          <w:rtl w:val="true"/>
        </w:rPr>
        <w:footnoteReference w:id="142"/>
      </w:r>
      <w:r>
        <w:rPr>
          <w:rFonts w:ascii="Amiri" w:hAnsi="Amiri" w:eastAsia="Amiri" w:cs="Amiri"/>
          <w:color w:val="111111"/>
          <w:sz w:val="28"/>
          <w:sz w:val="28"/>
          <w:szCs w:val="28"/>
          <w:rtl w:val="true"/>
          <w:lang w:bidi="ar-SA"/>
        </w:rPr>
        <w:t>سبعا و جملا رجيلا</w:t>
      </w:r>
      <w:r>
        <w:rPr>
          <w:rStyle w:val="FootnoteAnchor"/>
          <w:rtl w:val="true"/>
        </w:rPr>
        <w:footnoteReference w:id="143"/>
      </w:r>
      <w:r>
        <w:rPr>
          <w:rFonts w:ascii="Amiri" w:hAnsi="Amiri" w:eastAsia="Amiri" w:cs="Amiri"/>
          <w:color w:val="111111"/>
          <w:sz w:val="28"/>
          <w:sz w:val="28"/>
          <w:szCs w:val="28"/>
          <w:rtl w:val="true"/>
          <w:lang w:bidi="ar-SA"/>
        </w:rPr>
        <w:t>و أوقر له الإبل برّا و تمرا و ثيابا، فجعل النابغة يستعجل فيأكل الحبّ صرفا؛ 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به الجهد؛ 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وليت قريش فعدلت و استرحمت فرحمت و حدّثت فصدقت و وعدت خيرا فأنجزت فأنا و النبيّون فرّاط</w:t>
      </w:r>
      <w:r>
        <w:rPr>
          <w:rStyle w:val="FootnoteAnchor"/>
          <w:rtl w:val="true"/>
        </w:rPr>
        <w:footnoteReference w:id="144"/>
      </w:r>
      <w:r>
        <w:rPr>
          <w:rFonts w:ascii="Amiri" w:hAnsi="Amiri" w:eastAsia="Amiri" w:cs="Amiri"/>
          <w:color w:val="111111"/>
          <w:sz w:val="28"/>
          <w:sz w:val="28"/>
          <w:szCs w:val="28"/>
          <w:rtl w:val="true"/>
          <w:lang w:bidi="ar-SA"/>
        </w:rPr>
        <w:t>القاصفين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فرّاط لها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يحيى بن معين هذا الحديث عن أخي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518635_1280447820"/>
      <w:bookmarkStart w:id="86" w:name="_Toc34"/>
      <w:bookmarkEnd w:id="85"/>
      <w:r>
        <w:rPr>
          <w:rtl w:val="true"/>
        </w:rPr>
        <w:t>ضربه أبو موسى الأشعري أسواطا فهجاه</w:t>
      </w:r>
      <w:r>
        <w:rPr>
          <w:rtl w:val="true"/>
        </w:rPr>
        <w:t>:</w:t>
      </w:r>
      <w:bookmarkEnd w:id="86"/>
    </w:p>
    <w:p>
      <w:pPr>
        <w:pStyle w:val="BookText"/>
        <w:rPr/>
      </w:pPr>
      <w:r>
        <w:rPr>
          <w:rFonts w:ascii="Amiri" w:hAnsi="Amiri" w:eastAsia="Amiri" w:cs="Amiri"/>
          <w:color w:val="111111"/>
          <w:sz w:val="28"/>
          <w:sz w:val="28"/>
          <w:szCs w:val="28"/>
          <w:rtl w:val="true"/>
          <w:lang w:bidi="ar-SA"/>
        </w:rPr>
        <w:t>أخبرني أبو الحسن الأسديّ أحمد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صالح و هاشم بن محمد الخزاعيّ أبو دلف قالا حدّثنا الرّياشيّ قال قال أبو سليمان عن الهيثم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رعت بنو عامر بالبصرة في الزرع، فبعث أبو موسى الأشعريّ في طلبهم، فتصارخوا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 يا آل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النابغة الجعديّ و معه عصبة له؛ فأتي به إلى أبي موسى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داعية قومي؛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أسواطا؛ فقال النابغة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البكر بكر بني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أراك بكر الأشعرينا </w:t>
      </w:r>
      <w:bookmarkStart w:id="87" w:name="pg16131_173926"/>
    </w:p>
    <w:p>
      <w:pPr>
        <w:pStyle w:val="BookText"/>
        <w:rPr/>
      </w:pPr>
      <w:bookmarkEnd w:id="87"/>
      <w:r>
        <w:rPr>
          <w:rFonts w:ascii="Amiri" w:hAnsi="Amiri" w:eastAsia="Amiri" w:cs="Amiri"/>
          <w:color w:val="111111"/>
          <w:sz w:val="28"/>
          <w:sz w:val="28"/>
          <w:szCs w:val="28"/>
          <w:rtl w:val="true"/>
          <w:lang w:bidi="ar-SA"/>
        </w:rPr>
        <w:t xml:space="preserve">فإن يكن ابن عفّان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يبعث بك البرّ الأمينا</w:t>
      </w:r>
    </w:p>
    <w:p>
      <w:pPr>
        <w:pStyle w:val="BookText"/>
        <w:rPr/>
      </w:pPr>
      <w:r>
        <w:rPr>
          <w:rFonts w:ascii="Amiri" w:hAnsi="Amiri" w:eastAsia="Amiri" w:cs="Amiri"/>
          <w:color w:val="111111"/>
          <w:sz w:val="28"/>
          <w:sz w:val="28"/>
          <w:szCs w:val="28"/>
          <w:rtl w:val="true"/>
          <w:lang w:bidi="ar-SA"/>
        </w:rPr>
        <w:t xml:space="preserve">فيا قبر النبيّ و صاحبيه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غوثنا لو تسمعونا</w:t>
      </w:r>
    </w:p>
    <w:p>
      <w:pPr>
        <w:pStyle w:val="BookText"/>
        <w:rPr/>
      </w:pPr>
      <w:r>
        <w:rPr>
          <w:rFonts w:ascii="Amiri" w:hAnsi="Amiri" w:eastAsia="Amiri" w:cs="Amiri"/>
          <w:color w:val="111111"/>
          <w:sz w:val="28"/>
          <w:sz w:val="28"/>
          <w:szCs w:val="28"/>
          <w:rtl w:val="true"/>
          <w:lang w:bidi="ar-SA"/>
        </w:rPr>
        <w:t xml:space="preserve">ألا صلّى إلهكم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صلّى على الأمراء فينا</w:t>
      </w:r>
    </w:p>
    <w:p>
      <w:pPr>
        <w:pStyle w:val="Heading4"/>
        <w:numPr>
          <w:ilvl w:val="3"/>
          <w:numId w:val="1"/>
        </w:numPr>
        <w:rPr/>
      </w:pPr>
      <w:bookmarkStart w:id="88" w:name="__RefHeading___Toc1518637_1280447820"/>
      <w:bookmarkStart w:id="89" w:name="_Toc35"/>
      <w:bookmarkEnd w:id="88"/>
      <w:r>
        <w:rPr>
          <w:rtl w:val="true"/>
        </w:rPr>
        <w:t>خبره مع عليّ و معاوية</w:t>
      </w:r>
      <w:r>
        <w:rPr>
          <w:rtl w:val="true"/>
        </w:rPr>
        <w:t>:</w:t>
      </w:r>
      <w:bookmarkEnd w:id="89"/>
    </w:p>
    <w:p>
      <w:pPr>
        <w:pStyle w:val="BookText"/>
        <w:rPr/>
      </w:pPr>
      <w:r>
        <w:rPr>
          <w:rFonts w:ascii="Amiri" w:hAnsi="Amiri" w:eastAsia="Amiri" w:cs="Amiri"/>
          <w:color w:val="111111"/>
          <w:sz w:val="28"/>
          <w:sz w:val="28"/>
          <w:szCs w:val="28"/>
          <w:rtl w:val="true"/>
          <w:lang w:bidi="ar-SA"/>
        </w:rPr>
        <w:t>أخبرنا أحمد بن عبد العزيز الجوهريّ و يحيى بن عليّ بن يحيى قالا حدّثنا عمر بن شبّة قال حدّثنا بعض أصحابنا عن ابن دأب</w:t>
      </w:r>
      <w:r>
        <w:rPr>
          <w:rStyle w:val="FootnoteAnchor"/>
          <w:rtl w:val="true"/>
        </w:rPr>
        <w:footnoteReference w:id="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 عليّ رضي اللّه تعالى عنه إلى صفّين خرج معه نابغة بني جعدة؛ فساق به يوما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علم المصران</w:t>
      </w:r>
      <w:r>
        <w:rPr>
          <w:rStyle w:val="FootnoteAnchor"/>
          <w:rtl w:val="true"/>
        </w:rPr>
        <w:footnoteReference w:id="147"/>
      </w:r>
      <w:r>
        <w:rPr>
          <w:rFonts w:ascii="Amiri" w:hAnsi="Amiri" w:eastAsia="Amiri" w:cs="Amiri"/>
          <w:color w:val="111111"/>
          <w:sz w:val="28"/>
          <w:sz w:val="28"/>
          <w:szCs w:val="28"/>
          <w:rtl w:val="true"/>
          <w:lang w:bidi="ar-SA"/>
        </w:rPr>
        <w:t xml:space="preserve">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فحلها العتاق</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أبيض جحجاح له 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غالى بها الصّداق</w:t>
      </w:r>
    </w:p>
    <w:p>
      <w:pPr>
        <w:pStyle w:val="BookText"/>
        <w:rPr/>
      </w:pPr>
      <w:r>
        <w:rPr>
          <w:rFonts w:ascii="Amiri" w:hAnsi="Amiri" w:eastAsia="Amiri" w:cs="Amiri"/>
          <w:color w:val="111111"/>
          <w:sz w:val="28"/>
          <w:sz w:val="28"/>
          <w:szCs w:val="28"/>
          <w:rtl w:val="true"/>
          <w:lang w:bidi="ar-SA"/>
        </w:rPr>
        <w:t>أكرم من شدّ به</w:t>
      </w:r>
      <w:r>
        <w:rPr>
          <w:rStyle w:val="FootnoteAnchor"/>
          <w:rtl w:val="true"/>
        </w:rPr>
        <w:footnoteReference w:id="149"/>
      </w:r>
      <w:r>
        <w:rPr>
          <w:rFonts w:ascii="Amiri" w:hAnsi="Amiri" w:eastAsia="Amiri" w:cs="Amiri"/>
          <w:color w:val="111111"/>
          <w:sz w:val="28"/>
          <w:sz w:val="28"/>
          <w:szCs w:val="28"/>
          <w:rtl w:val="true"/>
          <w:lang w:bidi="ar-SA"/>
        </w:rPr>
        <w:t xml:space="preserve">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الألى جاروك لا أفاقوا</w:t>
      </w:r>
    </w:p>
    <w:p>
      <w:pPr>
        <w:pStyle w:val="BookText"/>
        <w:rPr/>
      </w:pPr>
      <w:r>
        <w:rPr>
          <w:rFonts w:ascii="Amiri" w:hAnsi="Amiri" w:eastAsia="Amiri" w:cs="Amiri"/>
          <w:color w:val="111111"/>
          <w:sz w:val="28"/>
          <w:sz w:val="28"/>
          <w:szCs w:val="28"/>
          <w:rtl w:val="true"/>
          <w:lang w:bidi="ar-SA"/>
        </w:rPr>
        <w:t>لهم سياق</w:t>
      </w:r>
      <w:r>
        <w:rPr>
          <w:rStyle w:val="FootnoteAnchor"/>
          <w:rtl w:val="true"/>
        </w:rPr>
        <w:footnoteReference w:id="150"/>
      </w:r>
      <w:r>
        <w:rPr>
          <w:rFonts w:ascii="Amiri" w:hAnsi="Amiri" w:eastAsia="Amiri" w:cs="Amiri"/>
          <w:color w:val="111111"/>
          <w:sz w:val="28"/>
          <w:sz w:val="28"/>
          <w:szCs w:val="28"/>
          <w:rtl w:val="true"/>
          <w:lang w:bidi="ar-SA"/>
        </w:rPr>
        <w:t xml:space="preserve">و لكم 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ذلكم الرّفاق</w:t>
      </w:r>
    </w:p>
    <w:p>
      <w:pPr>
        <w:pStyle w:val="BookText"/>
        <w:rPr/>
      </w:pPr>
      <w:r>
        <w:rPr>
          <w:rFonts w:ascii="Amiri" w:hAnsi="Amiri" w:eastAsia="Amiri" w:cs="Amiri"/>
          <w:color w:val="111111"/>
          <w:sz w:val="28"/>
          <w:sz w:val="28"/>
          <w:szCs w:val="28"/>
          <w:rtl w:val="true"/>
          <w:lang w:bidi="ar-SA"/>
        </w:rPr>
        <w:t xml:space="preserve">سقتم إلى نهج الهدى و ساقوا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التي ليس لها عراق</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في ملّة عادتها النّفاق</w:t>
      </w:r>
    </w:p>
    <w:p>
      <w:pPr>
        <w:pStyle w:val="BookText"/>
        <w:rPr/>
      </w:pPr>
      <w:r>
        <w:rPr>
          <w:rFonts w:ascii="Amiri" w:hAnsi="Amiri" w:eastAsia="Amiri" w:cs="Amiri"/>
          <w:color w:val="111111"/>
          <w:sz w:val="28"/>
          <w:sz w:val="28"/>
          <w:szCs w:val="28"/>
          <w:rtl w:val="true"/>
          <w:lang w:bidi="ar-SA"/>
        </w:rPr>
        <w:t>فلما قدم معاوية بن أبي سفيان الكوفة، قام النابغة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تأت أهل المشرقين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w:t>
      </w:r>
      <w:r>
        <w:rPr>
          <w:rStyle w:val="FootnoteAnchor"/>
          <w:rtl w:val="true"/>
        </w:rPr>
        <w:footnoteReference w:id="152"/>
      </w:r>
      <w:r>
        <w:rPr>
          <w:rFonts w:ascii="Amiri" w:hAnsi="Amiri" w:eastAsia="Amiri" w:cs="Amiri"/>
          <w:color w:val="111111"/>
          <w:sz w:val="28"/>
          <w:sz w:val="28"/>
          <w:szCs w:val="28"/>
          <w:rtl w:val="true"/>
          <w:lang w:bidi="ar-SA"/>
        </w:rPr>
        <w:t>نصيح لا يبيت على عتب</w:t>
      </w:r>
    </w:p>
    <w:p>
      <w:pPr>
        <w:pStyle w:val="BookText"/>
        <w:rPr/>
      </w:pPr>
      <w:r>
        <w:rPr>
          <w:rFonts w:ascii="Amiri" w:hAnsi="Amiri" w:eastAsia="Amiri" w:cs="Amiri"/>
          <w:color w:val="111111"/>
          <w:sz w:val="28"/>
          <w:sz w:val="28"/>
          <w:szCs w:val="28"/>
          <w:rtl w:val="true"/>
          <w:lang w:bidi="ar-SA"/>
        </w:rPr>
        <w:t xml:space="preserve">ملكتم فكان الشرّ آخر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تدارككم حلوم بني حرب</w:t>
      </w:r>
    </w:p>
    <w:p>
      <w:pPr>
        <w:pStyle w:val="BookText"/>
        <w:rPr/>
      </w:pPr>
      <w:r>
        <w:rPr>
          <w:rFonts w:ascii="Amiri" w:hAnsi="Amiri" w:eastAsia="Amiri" w:cs="Amiri"/>
          <w:color w:val="111111"/>
          <w:sz w:val="28"/>
          <w:sz w:val="28"/>
          <w:szCs w:val="28"/>
          <w:rtl w:val="true"/>
          <w:lang w:bidi="ar-SA"/>
        </w:rPr>
        <w:t>و قد كان معاوية كتب إلى مروان فأخذ أهل النابغة و ماله؛ فدخل النّابغة على معاوية، و عنده عبد اللّه بن عامر و مروان، فأنشده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راكب يأتي ابن هند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153"/>
      </w:r>
      <w:r>
        <w:rPr>
          <w:rFonts w:ascii="Amiri" w:hAnsi="Amiri" w:eastAsia="Amiri" w:cs="Amiri"/>
          <w:color w:val="111111"/>
          <w:sz w:val="28"/>
          <w:sz w:val="28"/>
          <w:szCs w:val="28"/>
          <w:rtl w:val="true"/>
          <w:lang w:bidi="ar-SA"/>
        </w:rPr>
        <w:t xml:space="preserve">النّأي و الأنباء تنمى و تجلب </w:t>
      </w:r>
      <w:bookmarkStart w:id="90" w:name="pg16131_173927"/>
    </w:p>
    <w:p>
      <w:pPr>
        <w:pStyle w:val="BookText"/>
        <w:rPr/>
      </w:pPr>
      <w:bookmarkEnd w:id="90"/>
      <w:r>
        <w:rPr>
          <w:rFonts w:ascii="Amiri" w:hAnsi="Amiri" w:eastAsia="Amiri" w:cs="Amiri"/>
          <w:color w:val="111111"/>
          <w:sz w:val="28"/>
          <w:sz w:val="28"/>
          <w:szCs w:val="28"/>
          <w:rtl w:val="true"/>
          <w:lang w:bidi="ar-SA"/>
        </w:rPr>
        <w:t xml:space="preserve">و يخبر عنّي ما أقول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الفتى يأوي إليه المعصّب</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تأخذوا أهلي و مالي بظنّة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لحرّاب الرجال محرّب</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صبور على ما يكره المرء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الظلم إني إن ظلمت سأغضب</w:t>
      </w:r>
    </w:p>
    <w:p>
      <w:pPr>
        <w:pStyle w:val="BookText"/>
        <w:rPr/>
      </w:pPr>
      <w:r>
        <w:rPr>
          <w:rFonts w:ascii="Amiri" w:hAnsi="Amiri" w:eastAsia="Amiri" w:cs="Amiri"/>
          <w:color w:val="111111"/>
          <w:sz w:val="28"/>
          <w:sz w:val="28"/>
          <w:szCs w:val="28"/>
          <w:rtl w:val="true"/>
          <w:lang w:bidi="ar-SA"/>
        </w:rPr>
        <w:t>فالتفت معاوية إلى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ألاّ تردّ عليه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و اللّه عليك أن ينجحر هذا في غار ثم يقطع عرضي عليّ ثم تأخذه العرب فترويه، أمّا</w:t>
      </w:r>
      <w:r>
        <w:rPr>
          <w:rStyle w:val="FootnoteAnchor"/>
          <w:rtl w:val="true"/>
        </w:rPr>
        <w:footnoteReference w:id="156"/>
      </w:r>
      <w:r>
        <w:rPr>
          <w:rFonts w:ascii="Amiri" w:hAnsi="Amiri" w:eastAsia="Amiri" w:cs="Amiri"/>
          <w:color w:val="111111"/>
          <w:sz w:val="28"/>
          <w:sz w:val="28"/>
          <w:szCs w:val="28"/>
          <w:rtl w:val="true"/>
          <w:lang w:bidi="ar-SA"/>
        </w:rPr>
        <w:t>و اللّه إن كنت لممن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 عليه كلّ شيء أخذته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النّابغة</w:t>
      </w:r>
      <w:r>
        <w:rPr>
          <w:rStyle w:val="FootnoteAnchor"/>
          <w:rtl w:val="true"/>
        </w:rPr>
        <w:footnoteReference w:id="157"/>
      </w:r>
      <w:r>
        <w:rPr>
          <w:rFonts w:ascii="Amiri" w:hAnsi="Amiri" w:eastAsia="Amiri" w:cs="Amiri"/>
          <w:color w:val="111111"/>
          <w:sz w:val="28"/>
          <w:sz w:val="28"/>
          <w:szCs w:val="28"/>
          <w:rtl w:val="true"/>
          <w:lang w:bidi="ar-SA"/>
        </w:rPr>
        <w:t>الجعديّ لعقال بن خويلد العقيليّ يحذّره غبّ الظلم لمّا أجار بني وائل بن معن، و كانوا قتلوا رجلا من جعدة، فحذّرهم مثل حرب البسوس إن أقاموا على ذلك فيهم</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518639_1280447820"/>
      <w:bookmarkStart w:id="92" w:name="_Toc36"/>
      <w:bookmarkEnd w:id="91"/>
      <w:r>
        <w:rPr>
          <w:rtl w:val="true"/>
        </w:rPr>
        <w:t>شعره في عقال بن خويلد و سببه</w:t>
      </w:r>
      <w:r>
        <w:rPr>
          <w:rtl w:val="true"/>
        </w:rPr>
        <w:t>:</w:t>
      </w:r>
      <w:bookmarkEnd w:id="92"/>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السبب في قول الجعديّ هذه القصيدة أن المنتشر الباهليّ خرج فأغار على اليمن ثم رجع مظفّرا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بني جعدة قد قتلوا ابنا له يقال له سيدان</w:t>
      </w:r>
      <w:r>
        <w:rPr>
          <w:rStyle w:val="FootnoteAnchor"/>
          <w:rtl w:val="true"/>
        </w:rPr>
        <w:footnoteReference w:id="158"/>
      </w:r>
      <w:r>
        <w:rPr>
          <w:rFonts w:ascii="Amiri" w:hAnsi="Amiri" w:eastAsia="Amiri" w:cs="Amiri"/>
          <w:color w:val="111111"/>
          <w:sz w:val="28"/>
          <w:sz w:val="28"/>
          <w:szCs w:val="28"/>
          <w:rtl w:val="true"/>
          <w:lang w:bidi="ar-SA"/>
        </w:rPr>
        <w:t>، و كانت باهلة في بني كعب بن ربيعة بن عامر بن صعصعة ثم في بني جعدة، فلمّا أن علم ذلك المنتشر و أتاه الخبر أغار على بني جعدة ثم على بني سبيع في وجهه ذلك، فقتل منهم ثلاثة نفر؛ فلما فعل ذلك تصدّعت باهلة، فلحقت فرقة منهم يقال لهم بنو وائل بعقال بن خويلد العقيليّ، و لحقت فرقة أخرى يقال لهم بنو قتيبة و عليهم حجل الباهليّ بيزيد بن عمرو بن الصّعق الكلابيّ، فأجارهم يزيد، و أجار عقال وائلا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بنو ذلك بنو جعدة أرادوا قتالهم، فقال لهم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أجرتهم؛ فأمّا أحد الثلاثة القتلى منكم فهو بالمقتول، و أمّا الآخران فعليّ عقلهما</w:t>
      </w:r>
      <w:r>
        <w:rPr>
          <w:rStyle w:val="FootnoteAnchor"/>
          <w:rtl w:val="true"/>
        </w:rPr>
        <w:footnoteReference w:id="159"/>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إلا القتال و لا نريد من وائل غيرا</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فقد أجرت القوم؛ فلم يزل بهم حتى قبلوا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انتقلت وائل 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النابغة في ذلك قصيدته التي</w:t>
      </w:r>
      <w:r>
        <w:rPr>
          <w:rStyle w:val="FootnoteAnchor"/>
          <w:rtl w:val="true"/>
        </w:rPr>
        <w:footnoteReference w:id="161"/>
      </w:r>
      <w:r>
        <w:rPr>
          <w:rFonts w:ascii="Amiri" w:hAnsi="Amiri" w:eastAsia="Amiri" w:cs="Amiri"/>
          <w:color w:val="111111"/>
          <w:sz w:val="28"/>
          <w:sz w:val="28"/>
          <w:szCs w:val="28"/>
          <w:rtl w:val="true"/>
          <w:lang w:bidi="ar-SA"/>
        </w:rPr>
        <w:t>ذكر فيها عقالا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فابلغ عقالا أنّ غاية داحس</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بكفّيك فاستأخر لها أو تقدّم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تجير علينا وائلا في دمائنا</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عما ناب</w:t>
      </w:r>
      <w:r>
        <w:rPr>
          <w:rStyle w:val="FootnoteAnchor"/>
          <w:rtl w:val="true"/>
        </w:rPr>
        <w:footnoteReference w:id="164"/>
      </w:r>
      <w:r>
        <w:rPr>
          <w:rFonts w:ascii="Amiri" w:hAnsi="Amiri" w:eastAsia="Amiri" w:cs="Amiri"/>
          <w:color w:val="111111"/>
          <w:sz w:val="28"/>
          <w:sz w:val="28"/>
          <w:szCs w:val="28"/>
          <w:rtl w:val="true"/>
          <w:lang w:bidi="ar-SA"/>
        </w:rPr>
        <w:t>أشياعنا</w:t>
      </w:r>
      <w:r>
        <w:rPr>
          <w:rStyle w:val="FootnoteAnchor"/>
          <w:rtl w:val="true"/>
        </w:rPr>
        <w:footnoteReference w:id="165"/>
      </w:r>
      <w:r>
        <w:rPr>
          <w:rFonts w:ascii="IRNazanin" w:hAnsi="IRNazanin" w:eastAsia="IRNazanin"/>
          <w:color w:val="111111"/>
          <w:sz w:val="28"/>
          <w:sz w:val="28"/>
          <w:szCs w:val="28"/>
          <w:rtl w:val="true"/>
          <w:lang w:bidi="fa-IR"/>
        </w:rPr>
        <w:t xml:space="preserve">عم </w:t>
      </w:r>
      <w:bookmarkStart w:id="93" w:name="pg16131_173928"/>
    </w:p>
    <w:p>
      <w:pPr>
        <w:pStyle w:val="BookText"/>
        <w:rPr/>
      </w:pPr>
      <w:bookmarkEnd w:id="93"/>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جرما منك ضرّج بالدّم</w:t>
      </w:r>
    </w:p>
    <w:p>
      <w:pPr>
        <w:pStyle w:val="BookText"/>
        <w:rPr/>
      </w:pPr>
      <w:r>
        <w:rPr>
          <w:rFonts w:ascii="IRNazanin" w:hAnsi="IRNazanin" w:eastAsia="IRNazanin"/>
          <w:color w:val="111111"/>
          <w:sz w:val="28"/>
          <w:sz w:val="28"/>
          <w:szCs w:val="28"/>
          <w:rtl w:val="true"/>
          <w:lang w:bidi="fa-IR"/>
        </w:rPr>
        <w:t>رمى ضرع ناب</w:t>
      </w:r>
      <w:r>
        <w:rPr>
          <w:rStyle w:val="FootnoteAnchor"/>
          <w:rtl w:val="true"/>
        </w:rPr>
        <w:footnoteReference w:id="166"/>
      </w:r>
      <w:r>
        <w:rPr>
          <w:rFonts w:ascii="Amiri" w:hAnsi="Amiri" w:eastAsia="Amiri" w:cs="Amiri"/>
          <w:color w:val="111111"/>
          <w:sz w:val="28"/>
          <w:sz w:val="28"/>
          <w:szCs w:val="28"/>
          <w:rtl w:val="true"/>
          <w:lang w:bidi="ar-SA"/>
        </w:rPr>
        <w:t xml:space="preserve">فاستمرّ بطعنة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كحاشية البرد اليماني المسهّم</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ما يشعر الرمح الأصمّ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بثروة</w:t>
      </w:r>
      <w:r>
        <w:rPr>
          <w:rStyle w:val="FootnoteAnchor"/>
          <w:rtl w:val="true"/>
        </w:rPr>
        <w:footnoteReference w:id="168"/>
      </w:r>
      <w:r>
        <w:rPr>
          <w:rFonts w:ascii="IRNazanin" w:hAnsi="IRNazanin" w:eastAsia="IRNazanin"/>
          <w:color w:val="111111"/>
          <w:sz w:val="28"/>
          <w:sz w:val="28"/>
          <w:szCs w:val="28"/>
          <w:rtl w:val="true"/>
          <w:lang w:bidi="fa-IR"/>
        </w:rPr>
        <w:t>رهط الأبلخ</w:t>
      </w:r>
      <w:r>
        <w:rPr>
          <w:rStyle w:val="FootnoteAnchor"/>
          <w:rtl w:val="true"/>
        </w:rPr>
        <w:footnoteReference w:id="169"/>
      </w:r>
      <w:r>
        <w:rPr>
          <w:rFonts w:ascii="Amiri" w:hAnsi="Amiri" w:eastAsia="Amiri" w:cs="Amiri"/>
          <w:color w:val="111111"/>
          <w:sz w:val="28"/>
          <w:sz w:val="28"/>
          <w:szCs w:val="28"/>
          <w:rtl w:val="true"/>
          <w:lang w:bidi="ar-SA"/>
        </w:rPr>
        <w:t>المتظلّم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لجسّاس أغثني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بها طولا عليّ و أنعم</w:t>
      </w:r>
    </w:p>
    <w:p>
      <w:pPr>
        <w:pStyle w:val="BookText"/>
        <w:rPr/>
      </w:pPr>
      <w:r>
        <w:rPr>
          <w:rFonts w:ascii="IRNazanin" w:hAnsi="IRNazanin" w:eastAsia="IRNazanin"/>
          <w:color w:val="111111"/>
          <w:sz w:val="28"/>
          <w:sz w:val="28"/>
          <w:szCs w:val="28"/>
          <w:rtl w:val="true"/>
          <w:lang w:bidi="fa-IR"/>
        </w:rPr>
        <w:t>فقال تجاوزت الأحصّ</w:t>
      </w:r>
      <w:r>
        <w:rPr>
          <w:rStyle w:val="FootnoteAnchor"/>
          <w:rtl w:val="true"/>
        </w:rPr>
        <w:footnoteReference w:id="170"/>
      </w:r>
      <w:r>
        <w:rPr>
          <w:rFonts w:ascii="Amiri" w:hAnsi="Amiri" w:eastAsia="Amiri" w:cs="Amiri"/>
          <w:color w:val="111111"/>
          <w:sz w:val="28"/>
          <w:sz w:val="28"/>
          <w:szCs w:val="28"/>
          <w:rtl w:val="true"/>
          <w:lang w:bidi="ar-SA"/>
        </w:rPr>
        <w:t xml:space="preserve">و 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شبيث و هو ذو مترسّم</w:t>
      </w:r>
      <w:r>
        <w:rPr>
          <w:rStyle w:val="FootnoteAnchor"/>
          <w:rtl w:val="true"/>
        </w:rPr>
        <w:footnoteReference w:id="171"/>
      </w:r>
    </w:p>
    <w:p>
      <w:pPr>
        <w:pStyle w:val="Heading4"/>
        <w:numPr>
          <w:ilvl w:val="3"/>
          <w:numId w:val="1"/>
        </w:numPr>
        <w:rPr/>
      </w:pPr>
      <w:bookmarkStart w:id="94" w:name="__RefHeading___Toc1518641_1280447820"/>
      <w:bookmarkStart w:id="95" w:name="_Toc37"/>
      <w:bookmarkEnd w:id="94"/>
      <w:r>
        <w:rPr>
          <w:rtl w:val="true"/>
        </w:rPr>
        <w:t>كليب وائل و مقتله و حرب البسوس و ما قيل فيها من الشعر</w:t>
      </w:r>
      <w:r>
        <w:rPr>
          <w:rtl w:val="true"/>
        </w:rPr>
        <w:t>:</w:t>
      </w:r>
      <w:bookmarkEnd w:id="95"/>
    </w:p>
    <w:p>
      <w:pPr>
        <w:pStyle w:val="BookText"/>
        <w:rPr/>
      </w:pPr>
      <w:r>
        <w:rPr>
          <w:rFonts w:ascii="Amiri" w:hAnsi="Amiri" w:eastAsia="Amiri" w:cs="Amiri"/>
          <w:color w:val="111111"/>
          <w:sz w:val="28"/>
          <w:sz w:val="28"/>
          <w:szCs w:val="28"/>
          <w:rtl w:val="true"/>
          <w:lang w:bidi="ar-SA"/>
        </w:rPr>
        <w:t>و كان السبب</w:t>
      </w:r>
      <w:r>
        <w:rPr>
          <w:rStyle w:val="FootnoteAnchor"/>
          <w:rtl w:val="true"/>
        </w:rPr>
        <w:footnoteReference w:id="172"/>
      </w:r>
      <w:r>
        <w:rPr>
          <w:rFonts w:ascii="Amiri" w:hAnsi="Amiri" w:eastAsia="Amiri" w:cs="Amiri"/>
          <w:color w:val="111111"/>
          <w:sz w:val="28"/>
          <w:sz w:val="28"/>
          <w:szCs w:val="28"/>
          <w:rtl w:val="true"/>
          <w:lang w:bidi="ar-SA"/>
        </w:rPr>
        <w:t xml:space="preserve">في قتل كليب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أبو عبيدة عن مقاتل الأحول بن سنان بن مرثد بن عبد بن عمرو بن بشر بن عمرو بن مرثد أخي بني قيس بن ثعلبة، و نسخت بعضه من رواية الكلبيّ، و أخبرنا به محمد بن العباس اليزيديّ عن عمّه عبيد اللّه عن ابن حبيب عن ابن الأعرابيّ عن المفضّل، فجمعت من روايتهم ما احتيج إلى ذكره مختصر اللفظ كامل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كليبا كان قد عزّ و ساد في ربيعة فبغى بغيا شديدا، و كان هو الذي ينزلهم منازلهم و يرحّلهم، و لا ينزلون و لا يرحلون إلا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من عزّه و بغيه أنه اتخذ جرو كلب</w:t>
      </w:r>
      <w:r>
        <w:rPr>
          <w:rStyle w:val="FootnoteAnchor"/>
          <w:rtl w:val="true"/>
        </w:rPr>
        <w:footnoteReference w:id="173"/>
      </w:r>
      <w:r>
        <w:rPr>
          <w:rFonts w:ascii="Amiri" w:hAnsi="Amiri" w:eastAsia="Amiri" w:cs="Amiri"/>
          <w:color w:val="111111"/>
          <w:sz w:val="28"/>
          <w:sz w:val="28"/>
          <w:szCs w:val="28"/>
          <w:rtl w:val="true"/>
          <w:lang w:bidi="ar-SA"/>
        </w:rPr>
        <w:t xml:space="preserve">، فكان إذا نزل منزلا به كلاّ قذف ذلك الجرو فيه فيعوي، فلا يرعى أحد ذلك الكلأ إلا بإذنه، و كان يفعل هذا بحياض الماء، فلا يردها أحد إلا بإذنه أو من آذن بحرب؛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به المثل في العزّ،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 من كليب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يحمي الصيد،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ناحية كذا و كذا في جواري؛ فلا يصيد أحد منه شيئا؛ و كان لا يمرّ بين يديه أحد إذا جلس، و لا يحتبي أحد في مجلسه غيره؛ فقتله جسّاس بن مرّة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r>
        <w:rPr>
          <w:rStyle w:val="FootnoteAnchor"/>
          <w:rtl w:val="true"/>
        </w:rPr>
        <w:footnoteReference w:id="174"/>
      </w:r>
      <w:r>
        <w:rPr>
          <w:rFonts w:ascii="Amiri" w:hAnsi="Amiri" w:eastAsia="Amiri" w:cs="Amiri"/>
          <w:color w:val="111111"/>
          <w:sz w:val="28"/>
          <w:sz w:val="28"/>
          <w:szCs w:val="28"/>
          <w:rtl w:val="true"/>
          <w:lang w:bidi="ar-SA"/>
        </w:rPr>
        <w:t>برزة القيسيّ و هو من ولد عمرو بن مرثد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كليب بن ربيعة ليس على الأرض بكريّ و لا تغلبيّ أجار رجلا و لا بعيرا إلا بإذنه، و لا يحمي حمى إلا بأمره، و كان إذا حمى حمى لا يقرب؛ و كان لمرّة بن ذهل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شيبان بن ثعلبة عشرة بنين جسّاس أصغرهم، و كانت أختهم عند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مقاتل 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جسّاس هيلة بنت منقذ بن سليمان</w:t>
      </w:r>
      <w:r>
        <w:rPr>
          <w:rStyle w:val="FootnoteAnchor"/>
          <w:rtl w:val="true"/>
        </w:rPr>
        <w:footnoteReference w:id="175"/>
      </w:r>
      <w:r>
        <w:rPr>
          <w:rFonts w:ascii="Amiri" w:hAnsi="Amiri" w:eastAsia="Amiri" w:cs="Amiri"/>
          <w:color w:val="111111"/>
          <w:sz w:val="28"/>
          <w:sz w:val="28"/>
          <w:szCs w:val="28"/>
          <w:rtl w:val="true"/>
          <w:lang w:bidi="ar-SA"/>
        </w:rPr>
        <w:t>بن كعب بن عمرو بن سعد بن زيد مناة، ثم خلف عليها سعد بن ضبيعة بن قيس بن ثعلبة بعد مرّة بن ذهل، فولدت له مالكا و عوفا 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فراس بن خندق</w:t>
      </w:r>
      <w:r>
        <w:rPr>
          <w:rStyle w:val="FootnoteAnchor"/>
          <w:rtl w:val="true"/>
        </w:rPr>
        <w:footnoteReference w:id="176"/>
      </w:r>
      <w:r>
        <w:rPr>
          <w:rFonts w:ascii="Amiri" w:hAnsi="Amiri" w:eastAsia="Amiri" w:cs="Amiri"/>
          <w:color w:val="111111"/>
          <w:sz w:val="28"/>
          <w:sz w:val="28"/>
          <w:szCs w:val="28"/>
          <w:rtl w:val="true"/>
          <w:lang w:bidi="ar-SA"/>
        </w:rPr>
        <w:t>البسوسيّ</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خالة جسّاس البسوس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أشأم من البسوس</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فنزلت على ابن أختها جسّاس فكانت جارة لبني مرّة، و معها ابن لها، و لهم ناقة خوّارة</w:t>
      </w:r>
      <w:r>
        <w:rPr>
          <w:rStyle w:val="FootnoteAnchor"/>
          <w:rtl w:val="true"/>
        </w:rPr>
        <w:footnoteReference w:id="179"/>
      </w:r>
      <w:r>
        <w:rPr>
          <w:rFonts w:ascii="Amiri" w:hAnsi="Amiri" w:eastAsia="Amiri" w:cs="Amiri"/>
          <w:color w:val="111111"/>
          <w:sz w:val="28"/>
          <w:sz w:val="28"/>
          <w:szCs w:val="28"/>
          <w:rtl w:val="true"/>
          <w:lang w:bidi="ar-SA"/>
        </w:rPr>
        <w:t>من نعم بني سعد و معها 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سليمان قال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كليب قبل ذلك قال لصاحبته أخت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تعلمين على الأرض عربيّا أمنع منّي ذمّة؟ فسكتت ثم أعاد عليها الثانية فسكتت ثم أعاد عليها الثالثة،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أخي جساس و ندمانه</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عمّه عمرو</w:t>
      </w:r>
      <w:r>
        <w:rPr>
          <w:rStyle w:val="FootnoteAnchor"/>
          <w:rtl w:val="true"/>
        </w:rPr>
        <w:footnoteReference w:id="181"/>
      </w:r>
      <w:r>
        <w:rPr>
          <w:rFonts w:ascii="Amiri" w:hAnsi="Amiri" w:eastAsia="Amiri" w:cs="Amiri"/>
          <w:color w:val="111111"/>
          <w:sz w:val="28"/>
          <w:sz w:val="28"/>
          <w:szCs w:val="28"/>
          <w:rtl w:val="true"/>
          <w:lang w:bidi="ar-SA"/>
        </w:rPr>
        <w:t>المزدلف بن أبي ربيعة بن ذهل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امرأته كانت أخت جسّاس، فبينا هي تغسل رأس كليب و تسرّحه ذات يوم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أعزّ وائل؟ فصمتت</w:t>
      </w:r>
      <w:r>
        <w:rPr>
          <w:rStyle w:val="FootnoteAnchor"/>
          <w:rtl w:val="true"/>
        </w:rPr>
        <w:footnoteReference w:id="182"/>
      </w:r>
      <w:r>
        <w:rPr>
          <w:rFonts w:ascii="Amiri" w:hAnsi="Amiri" w:eastAsia="Amiri" w:cs="Amiri"/>
          <w:color w:val="111111"/>
          <w:sz w:val="28"/>
          <w:sz w:val="28"/>
          <w:szCs w:val="28"/>
          <w:rtl w:val="true"/>
          <w:lang w:bidi="ar-SA"/>
        </w:rPr>
        <w:t>، فأعاد عليها؛ فلما أكثر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أخواي جسّاس و همّام؛ فنزع رأسه من يدها و أخذ القوس فرمى فصيل ناقة البسوس خالة جسّاس و جارة بني مرّة فقتله؛ فأغمضوا على ما فيه و سكتوا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 كليب ابن البسوس</w:t>
      </w:r>
      <w:r>
        <w:rPr>
          <w:rStyle w:val="FootnoteAnchor"/>
          <w:rtl w:val="true"/>
        </w:rPr>
        <w:footnoteReference w:id="1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فصيل ناقتكم؟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 أخليت لنا لبن أمّه؛ فأغمضوا على هذه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كليبا أعاد على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أعزّ وائل؟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أخواي؛ فأضمرها و أسرّها في نفسه و سكت، حتى مرّت به إبل جسّاس، فرأى الناقة فأنكرها،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الناقة؟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لخالة جسّاس؛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بلغ من أمر ابن السّعديّة أن يجير عليّ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ضرعها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القوس فرمى ضرع الناقة فاختلط دمها بلبنها؛ و راحت الرّعاة على جسّاس فأخبروه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احلبوا لها مكيالي لبن بمحلبها و لا تذكروا لها من هذا شيئا؛ ثم أغمضوا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أصابتهم سماء، فغدا في غبّها يتمطّر</w:t>
      </w:r>
      <w:r>
        <w:rPr>
          <w:rStyle w:val="FootnoteAnchor"/>
          <w:rtl w:val="true"/>
        </w:rPr>
        <w:footnoteReference w:id="184"/>
      </w:r>
      <w:r>
        <w:rPr>
          <w:rFonts w:ascii="Amiri" w:hAnsi="Amiri" w:eastAsia="Amiri" w:cs="Amiri"/>
          <w:color w:val="111111"/>
          <w:sz w:val="28"/>
          <w:sz w:val="28"/>
          <w:szCs w:val="28"/>
          <w:rtl w:val="true"/>
          <w:lang w:bidi="ar-SA"/>
        </w:rPr>
        <w:t xml:space="preserve">، و ركب جسّاس بن مرّة و ابن عمه عمرو بن الحارث بن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w:t>
      </w:r>
    </w:p>
    <w:p>
      <w:pPr>
        <w:pStyle w:val="BookText"/>
        <w:rPr/>
      </w:pP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عمرو ابن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عمرو كليبا فحطم صلبه؛ و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جسّاس،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ظعن</w:t>
      </w:r>
      <w:r>
        <w:rPr>
          <w:rStyle w:val="FootnoteAnchor"/>
          <w:rtl w:val="true"/>
        </w:rPr>
        <w:footnoteReference w:id="185"/>
      </w:r>
      <w:r>
        <w:rPr>
          <w:rFonts w:ascii="Amiri" w:hAnsi="Amiri" w:eastAsia="Amiri" w:cs="Amiri"/>
          <w:color w:val="111111"/>
          <w:sz w:val="28"/>
          <w:sz w:val="28"/>
          <w:szCs w:val="28"/>
          <w:rtl w:val="true"/>
          <w:lang w:bidi="ar-SA"/>
        </w:rPr>
        <w:t>ابنا وائل؛ فمرّت بكر بن وائل على نهي</w:t>
      </w:r>
      <w:r>
        <w:rPr>
          <w:rStyle w:val="FootnoteAnchor"/>
          <w:rtl w:val="true"/>
        </w:rPr>
        <w:footnoteReference w:id="186"/>
      </w:r>
      <w:r>
        <w:rPr>
          <w:rFonts w:ascii="Amiri" w:hAnsi="Amiri" w:eastAsia="Amiri" w:cs="Amiri"/>
          <w:color w:val="111111"/>
          <w:sz w:val="28"/>
          <w:sz w:val="28"/>
          <w:szCs w:val="28"/>
          <w:rtl w:val="true"/>
          <w:lang w:bidi="ar-SA"/>
        </w:rPr>
        <w:t>يقال له شبيث فنفاهم كليب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منه قطرة، ثم مرّوا على نهي آخر يقال له الأحصّ فنفاهم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منه قطرة؛ ثم مرّوا على بطن الجريب</w:t>
      </w:r>
      <w:r>
        <w:rPr>
          <w:rStyle w:val="FootnoteAnchor"/>
          <w:rtl w:val="true"/>
        </w:rPr>
        <w:footnoteReference w:id="187"/>
      </w:r>
      <w:r>
        <w:rPr>
          <w:rFonts w:ascii="Amiri" w:hAnsi="Amiri" w:eastAsia="Amiri" w:cs="Amiri"/>
          <w:color w:val="111111"/>
          <w:sz w:val="28"/>
          <w:sz w:val="28"/>
          <w:szCs w:val="28"/>
          <w:rtl w:val="true"/>
          <w:lang w:bidi="ar-SA"/>
        </w:rPr>
        <w:t>فمنعهم إيّاه؛ فمضوا حتى نزلوا الذّنائب</w:t>
      </w:r>
      <w:r>
        <w:rPr>
          <w:rStyle w:val="FootnoteAnchor"/>
          <w:rtl w:val="true"/>
        </w:rPr>
        <w:footnoteReference w:id="188"/>
      </w:r>
      <w:r>
        <w:rPr>
          <w:rFonts w:ascii="Amiri" w:hAnsi="Amiri" w:eastAsia="Amiri" w:cs="Amiri"/>
          <w:color w:val="111111"/>
          <w:sz w:val="28"/>
          <w:sz w:val="28"/>
          <w:szCs w:val="28"/>
          <w:rtl w:val="true"/>
          <w:lang w:bidi="ar-SA"/>
        </w:rPr>
        <w:t>، و اتّبعهم كليب و حيّه حتى نزلوا عليه؛ ثم مرّ عليه جسّاس و هو واقف على غدير الذنائب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 أهلنا عن المياه حتى كدت تقتلهم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منعناهم من ماء إلا و نحن له شاغلون؛ فمضى جسّاس و معه ابن عمه المزدلف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جسّاس ناداه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كفعلك بناقة خالتي؛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وجدتها في غير إبل مرّة لاستحللت تلك الإبل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عليه جسّاس فرسه فطعنه برمح فأنفذ حضنيه</w:t>
      </w:r>
      <w:r>
        <w:rPr>
          <w:rStyle w:val="FootnoteAnchor"/>
          <w:rtl w:val="true"/>
        </w:rPr>
        <w:footnoteReference w:id="189"/>
      </w:r>
      <w:r>
        <w:rPr>
          <w:rFonts w:ascii="IRNazanin" w:hAnsi="IRNazanin" w:eastAsia="IRNazanin"/>
          <w:color w:val="111111"/>
          <w:sz w:val="28"/>
          <w:sz w:val="28"/>
          <w:szCs w:val="28"/>
          <w:rtl w:val="true"/>
          <w:lang w:bidi="fa-IR"/>
        </w:rPr>
        <w:t>فلما تداءمه</w:t>
      </w:r>
      <w:r>
        <w:rPr>
          <w:rStyle w:val="FootnoteAnchor"/>
          <w:rtl w:val="true"/>
        </w:rPr>
        <w:footnoteReference w:id="190"/>
      </w:r>
      <w:r>
        <w:rPr>
          <w:rFonts w:ascii="Amiri" w:hAnsi="Amiri" w:eastAsia="Amiri" w:cs="Amiri"/>
          <w:color w:val="111111"/>
          <w:sz w:val="28"/>
          <w:sz w:val="28"/>
          <w:szCs w:val="28"/>
          <w:rtl w:val="true"/>
          <w:lang w:bidi="ar-SA"/>
        </w:rPr>
        <w:t>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جسّاس اسقني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عقلت استسقاءك الماء منذ ولدتك أمّك إلا ساعتك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فعطف عليه المزدلف</w:t>
      </w:r>
      <w:r>
        <w:rPr>
          <w:rStyle w:val="FootnoteAnchor"/>
          <w:rtl w:val="true"/>
        </w:rPr>
        <w:footnoteReference w:id="191"/>
      </w:r>
      <w:r>
        <w:rPr>
          <w:rFonts w:ascii="Amiri" w:hAnsi="Amiri" w:eastAsia="Amiri" w:cs="Amiri"/>
          <w:color w:val="111111"/>
          <w:sz w:val="28"/>
          <w:sz w:val="28"/>
          <w:szCs w:val="28"/>
          <w:rtl w:val="true"/>
          <w:lang w:bidi="ar-SA"/>
        </w:rPr>
        <w:t>عمرو بن أبي ربيعة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مقاتل فزعم أن عمرو بن الحارث بن ذهل الذي طعنه فقصم صلبه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قتيل ما قتيل المرء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جسّاس بن مرّة ذو ضرير</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العباس بن مرداس السّلميّ يحذّر كليب</w:t>
      </w:r>
      <w:r>
        <w:rPr>
          <w:rStyle w:val="FootnoteAnchor"/>
          <w:rtl w:val="true"/>
        </w:rPr>
        <w:footnoteReference w:id="194"/>
      </w:r>
      <w:r>
        <w:rPr>
          <w:rFonts w:ascii="Amiri" w:hAnsi="Amiri" w:eastAsia="Amiri" w:cs="Amiri"/>
          <w:color w:val="111111"/>
          <w:sz w:val="28"/>
          <w:sz w:val="28"/>
          <w:szCs w:val="28"/>
          <w:rtl w:val="true"/>
          <w:lang w:bidi="ar-SA"/>
        </w:rPr>
        <w:t>بن عهمة السّلميّ ثم الظّفريّ لما مات حرب بن أمية و خنقت الجنّ مرداسا و كانوا شركاء في القرية</w:t>
      </w:r>
      <w:r>
        <w:rPr>
          <w:rStyle w:val="FootnoteAnchor"/>
          <w:rtl w:val="true"/>
        </w:rPr>
        <w:footnoteReference w:id="195"/>
      </w:r>
      <w:r>
        <w:rPr>
          <w:rFonts w:ascii="Amiri" w:hAnsi="Amiri" w:eastAsia="Amiri" w:cs="Amiri"/>
          <w:color w:val="111111"/>
          <w:sz w:val="28"/>
          <w:sz w:val="28"/>
          <w:szCs w:val="28"/>
          <w:rtl w:val="true"/>
          <w:lang w:bidi="ar-SA"/>
        </w:rPr>
        <w:t xml:space="preserve">فجحدهم كليب حظّهم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سنذكر خبر ذلك في آخر هذه الأخبار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فحذّره غبّ الظلم فقال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كليب مالك كلّ يوم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الظلم أنكد وجهه ملعون </w:t>
      </w:r>
    </w:p>
    <w:p>
      <w:pPr>
        <w:pStyle w:val="BookText"/>
        <w:rPr/>
      </w:pPr>
      <w:r>
        <w:rPr>
          <w:rFonts w:ascii="Amiri" w:hAnsi="Amiri" w:eastAsia="Amiri" w:cs="Amiri"/>
          <w:color w:val="111111"/>
          <w:sz w:val="28"/>
          <w:sz w:val="28"/>
          <w:szCs w:val="28"/>
          <w:rtl w:val="true"/>
          <w:lang w:bidi="ar-SA"/>
        </w:rPr>
        <w:t xml:space="preserve">فافعل بقومك ما أراد بوائل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سميّك المطعون</w:t>
      </w:r>
    </w:p>
    <w:p>
      <w:pPr>
        <w:pStyle w:val="BookText"/>
        <w:rPr/>
      </w:pPr>
      <w:r>
        <w:rPr>
          <w:rFonts w:ascii="Amiri" w:hAnsi="Amiri" w:eastAsia="Amiri" w:cs="Amiri"/>
          <w:color w:val="111111"/>
          <w:sz w:val="28"/>
          <w:sz w:val="28"/>
          <w:szCs w:val="28"/>
          <w:rtl w:val="true"/>
          <w:lang w:bidi="ar-SA"/>
        </w:rPr>
        <w:t>و قال رجل من بني بكر بن وائل في الإسلام و هي تنحل للأعشى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قهرنا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كليب إذ طغى و تخيّلا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أبأناه</w:t>
      </w:r>
      <w:r>
        <w:rPr>
          <w:rStyle w:val="FootnoteAnchor"/>
          <w:rtl w:val="true"/>
        </w:rPr>
        <w:footnoteReference w:id="197"/>
      </w:r>
      <w:r>
        <w:rPr>
          <w:rFonts w:ascii="Amiri" w:hAnsi="Amiri" w:eastAsia="Amiri" w:cs="Amiri"/>
          <w:color w:val="111111"/>
          <w:sz w:val="28"/>
          <w:sz w:val="28"/>
          <w:szCs w:val="28"/>
          <w:rtl w:val="true"/>
          <w:lang w:bidi="ar-SA"/>
        </w:rPr>
        <w:t xml:space="preserve">بالناب التي شقّ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موطوء الحمى متذلّلا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مقتل كليب بالذّنائب عن يسار فلجة</w:t>
      </w:r>
      <w:r>
        <w:rPr>
          <w:rStyle w:val="FootnoteAnchor"/>
          <w:rtl w:val="true"/>
        </w:rPr>
        <w:footnoteReference w:id="198"/>
      </w:r>
      <w:r>
        <w:rPr>
          <w:rFonts w:ascii="Amiri" w:hAnsi="Amiri" w:eastAsia="Amiri" w:cs="Amiri"/>
          <w:color w:val="111111"/>
          <w:sz w:val="28"/>
          <w:sz w:val="28"/>
          <w:szCs w:val="28"/>
          <w:rtl w:val="true"/>
          <w:lang w:bidi="ar-SA"/>
        </w:rPr>
        <w:t>مصعدا إلى مكة، و قبره بالذنائب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نبش المقابر عن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فيخبر</w:t>
      </w:r>
      <w:r>
        <w:rPr>
          <w:rStyle w:val="FootnoteAnchor"/>
          <w:rtl w:val="true"/>
        </w:rPr>
        <w:footnoteReference w:id="199"/>
      </w:r>
      <w:r>
        <w:rPr>
          <w:rFonts w:ascii="Amiri" w:hAnsi="Amiri" w:eastAsia="Amiri" w:cs="Amiri"/>
          <w:color w:val="111111"/>
          <w:sz w:val="28"/>
          <w:sz w:val="28"/>
          <w:szCs w:val="28"/>
          <w:rtl w:val="true"/>
          <w:lang w:bidi="ar-SA"/>
        </w:rPr>
        <w:t>بالذنائب أيّ 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قتله أمال يده بالفرس حتى انتهى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أخته حين رأته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لجسّاس أتى خارجا ركبتاه؛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خرجت ركبتاه إلا لأمر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أني قد طعنت طعنة لتشغلنّ بها شيوخ وائل زمنا؛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كليبا؟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أنك و إخوتك كنتم متّم قبل هذا، ما بي إلا أن تتشاءم بي أبناء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مقاتل أن جسّاسا قال لأخيه نضلة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له عضد الحمار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قد جنيت عليك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تغصّ الشيخ بالماء القراح</w:t>
      </w:r>
    </w:p>
    <w:p>
      <w:pPr>
        <w:pStyle w:val="BookText"/>
        <w:rPr/>
      </w:pPr>
      <w:r>
        <w:rPr>
          <w:rFonts w:ascii="Amiri" w:hAnsi="Amiri" w:eastAsia="Amiri" w:cs="Amiri"/>
          <w:color w:val="111111"/>
          <w:sz w:val="28"/>
          <w:sz w:val="28"/>
          <w:szCs w:val="28"/>
          <w:rtl w:val="true"/>
          <w:lang w:bidi="ar-SA"/>
        </w:rPr>
        <w:t>مذكّرة</w:t>
      </w:r>
      <w:r>
        <w:rPr>
          <w:rStyle w:val="FootnoteAnchor"/>
          <w:rtl w:val="true"/>
        </w:rPr>
        <w:footnoteReference w:id="200"/>
      </w:r>
      <w:r>
        <w:rPr>
          <w:rFonts w:ascii="Amiri" w:hAnsi="Amiri" w:eastAsia="Amiri" w:cs="Amiri"/>
          <w:color w:val="111111"/>
          <w:sz w:val="28"/>
          <w:sz w:val="28"/>
          <w:szCs w:val="28"/>
          <w:rtl w:val="true"/>
          <w:lang w:bidi="ar-SA"/>
        </w:rPr>
        <w:t xml:space="preserve">متى ما يصح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نشبت</w:t>
      </w:r>
      <w:r>
        <w:rPr>
          <w:rStyle w:val="FootnoteAnchor"/>
          <w:rtl w:val="true"/>
        </w:rPr>
        <w:footnoteReference w:id="201"/>
      </w:r>
      <w:r>
        <w:rPr>
          <w:rFonts w:ascii="Amiri" w:hAnsi="Amiri" w:eastAsia="Amiri" w:cs="Amiri"/>
          <w:color w:val="111111"/>
          <w:sz w:val="28"/>
          <w:sz w:val="28"/>
          <w:szCs w:val="28"/>
          <w:rtl w:val="true"/>
          <w:lang w:bidi="ar-SA"/>
        </w:rPr>
        <w:t>بآخر غير صاح</w:t>
      </w:r>
    </w:p>
    <w:p>
      <w:pPr>
        <w:pStyle w:val="BookText"/>
        <w:rPr/>
      </w:pPr>
      <w:r>
        <w:rPr>
          <w:rFonts w:ascii="Amiri" w:hAnsi="Amiri" w:eastAsia="Amiri" w:cs="Amiri"/>
          <w:color w:val="111111"/>
          <w:sz w:val="28"/>
          <w:sz w:val="28"/>
          <w:szCs w:val="28"/>
          <w:rtl w:val="true"/>
          <w:lang w:bidi="ar-SA"/>
        </w:rPr>
        <w:t>تنكّل عن ذباب</w:t>
      </w:r>
      <w:r>
        <w:rPr>
          <w:rStyle w:val="FootnoteAnchor"/>
          <w:rtl w:val="true"/>
        </w:rPr>
        <w:footnoteReference w:id="202"/>
      </w:r>
      <w:r>
        <w:rPr>
          <w:rFonts w:ascii="Amiri" w:hAnsi="Amiri" w:eastAsia="Amiri" w:cs="Amiri"/>
          <w:color w:val="111111"/>
          <w:sz w:val="28"/>
          <w:sz w:val="28"/>
          <w:szCs w:val="28"/>
          <w:rtl w:val="true"/>
          <w:lang w:bidi="ar-SA"/>
        </w:rPr>
        <w:t xml:space="preserve">الغيّ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تدعو آخرين إلى الصّلاح</w:t>
      </w:r>
    </w:p>
    <w:p>
      <w:pPr>
        <w:pStyle w:val="BookText"/>
        <w:rPr/>
      </w:pPr>
      <w:r>
        <w:rPr>
          <w:rFonts w:ascii="Amiri" w:hAnsi="Amiri" w:eastAsia="Amiri" w:cs="Amiri"/>
          <w:color w:val="111111"/>
          <w:sz w:val="28"/>
          <w:sz w:val="28"/>
          <w:szCs w:val="28"/>
          <w:rtl w:val="true"/>
          <w:lang w:bidi="ar-SA"/>
        </w:rPr>
        <w:t>فأجابه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w:t>
      </w:r>
      <w:r>
        <w:rPr>
          <w:rStyle w:val="FootnoteAnchor"/>
          <w:rtl w:val="true"/>
        </w:rPr>
        <w:footnoteReference w:id="203"/>
      </w:r>
      <w:r>
        <w:rPr>
          <w:rFonts w:ascii="Amiri" w:hAnsi="Amiri" w:eastAsia="Amiri" w:cs="Amiri"/>
          <w:color w:val="111111"/>
          <w:sz w:val="28"/>
          <w:sz w:val="28"/>
          <w:szCs w:val="28"/>
          <w:rtl w:val="true"/>
          <w:lang w:bidi="ar-SA"/>
        </w:rPr>
        <w:t xml:space="preserve">تك قد جنيت عليّ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وان و لا رثّ السّلاح</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همّام بن مرة اخى مهلهلا و عاقده ألاّ يكتمه شيئا؛ فجاءت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أمة له فأسرّت إليه قتل جسّاس كليبا؛ فقال </w:t>
      </w:r>
      <w:r>
        <w:rPr>
          <w:rFonts w:ascii="IRNazanin" w:hAnsi="IRNazanin" w:eastAsia="IRNazanin"/>
          <w:color w:val="111111"/>
          <w:sz w:val="28"/>
          <w:sz w:val="28"/>
          <w:szCs w:val="28"/>
          <w:rtl w:val="true"/>
          <w:lang w:bidi="fa-IR"/>
        </w:rPr>
        <w:t>له</w:t>
      </w:r>
      <w:r>
        <w:rPr>
          <w:rFonts w:ascii="Amiri" w:hAnsi="Amiri" w:eastAsia="Amiri" w:cs="Amiri"/>
          <w:color w:val="111111"/>
          <w:sz w:val="28"/>
          <w:sz w:val="28"/>
          <w:szCs w:val="28"/>
          <w:rtl w:val="true"/>
          <w:lang w:bidi="ar-SA"/>
        </w:rPr>
        <w:t xml:space="preserve">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فلم يخبره؛ فذكّره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جسّاسا قتل كليبا؛ </w:t>
      </w:r>
      <w:bookmarkStart w:id="96" w:name="pg16131_173932"/>
    </w:p>
    <w:p>
      <w:pPr>
        <w:pStyle w:val="BookText"/>
        <w:rPr/>
      </w:pPr>
      <w:bookmarkEnd w:id="9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5"/>
      </w:r>
      <w:r>
        <w:rPr>
          <w:rFonts w:ascii="Amiri" w:hAnsi="Amiri" w:eastAsia="Amiri" w:cs="Amiri"/>
          <w:color w:val="111111"/>
          <w:sz w:val="28"/>
          <w:sz w:val="28"/>
          <w:szCs w:val="28"/>
          <w:rtl w:val="true"/>
          <w:lang w:bidi="ar-SA"/>
        </w:rPr>
        <w:t>أخيك أضيق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همّاما كان اخى مهلهلا و كان عاقده ألاّ يكتمه شيئا؛ فكانا جالسين، فمرّ جسّاس يركض به فرسه مخرجا فخذيه؛ فقال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لأمرا، و اللّه ما رأيته كاشفا فخذيه قطّ في ركض؛ فلم يلبث إلا قليلا حتى جاءته الخادم فسارّته أنّ جسّاسا قتل كليبا؛ فقال له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أخبرتني أن أخي قتل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أضيق استا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القوم، و غدا مهلهل بالخيل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المفضّل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كليب قالت بنو تغلب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على إخوتكم حتى تعذروا بينكم و بينهم؛ فانطلق رهط من أشرافهم و ذوي أسنانهم حتى أتوا مرّة بن ذهل،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فعظّموا ما بينهم و بينه،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 منّا خصالا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تدفع إلينا جسّاسا فنقتله بصاحبنا فلم يظلم من قتل قاتله، و إمّا أن تدفع إلينا همّاما، و إمّا أن تقيدنا من نفسك؛ فسكت، و قد حضرته وجوه بني بكر بن وائل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غير مخذول؛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جسّاس فغلام حديث السنّ ركب رأسه فهرب حين خاف فلا علم لي به، و أمّا همّام فأبو عشرة و أخو عشرة</w:t>
      </w:r>
      <w:r>
        <w:rPr>
          <w:rStyle w:val="FootnoteAnchor"/>
          <w:rtl w:val="true"/>
        </w:rPr>
        <w:footnoteReference w:id="206"/>
      </w:r>
      <w:r>
        <w:rPr>
          <w:rFonts w:ascii="Amiri" w:hAnsi="Amiri" w:eastAsia="Amiri" w:cs="Amiri"/>
          <w:color w:val="111111"/>
          <w:sz w:val="28"/>
          <w:sz w:val="28"/>
          <w:szCs w:val="28"/>
          <w:rtl w:val="true"/>
          <w:lang w:bidi="ar-SA"/>
        </w:rPr>
        <w:t>، و لو دفعته إليكم لصيّح</w:t>
      </w:r>
      <w:r>
        <w:rPr>
          <w:rStyle w:val="FootnoteAnchor"/>
          <w:rtl w:val="true"/>
        </w:rPr>
        <w:footnoteReference w:id="207"/>
      </w:r>
      <w:r>
        <w:rPr>
          <w:rFonts w:ascii="Amiri" w:hAnsi="Amiri" w:eastAsia="Amiri" w:cs="Amiri"/>
          <w:color w:val="111111"/>
          <w:sz w:val="28"/>
          <w:sz w:val="28"/>
          <w:szCs w:val="28"/>
          <w:rtl w:val="true"/>
          <w:lang w:bidi="ar-SA"/>
        </w:rPr>
        <w:t>بنوه في وجهي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أبانا للقتل بجريرة غيره؛ و أمّا أنا فلا أتعجل الموت، و هل تزيد الخيل على أن تجول جولة فأكون أوّل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لكم في غير ذلك؟ هؤلاء بنيّ، فدونكم أحدهم فاقتلوه به، و إن شئتم فلكم ألف ناقة تضمنها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بكر بن وائل؛ فغضبوا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لترذل</w:t>
      </w:r>
      <w:r>
        <w:rPr>
          <w:rStyle w:val="FootnoteAnchor"/>
          <w:rtl w:val="true"/>
        </w:rPr>
        <w:footnoteReference w:id="208"/>
      </w:r>
      <w:r>
        <w:rPr>
          <w:rFonts w:ascii="Amiri" w:hAnsi="Amiri" w:eastAsia="Amiri" w:cs="Amiri"/>
          <w:color w:val="111111"/>
          <w:sz w:val="28"/>
          <w:sz w:val="28"/>
          <w:szCs w:val="28"/>
          <w:rtl w:val="true"/>
          <w:lang w:bidi="ar-SA"/>
        </w:rPr>
        <w:t>لنا بنيك و لا لتسومنا اللبن؛ فتفرّقوا، و وقعت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في ذلك عند الحارث بن 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ناقة لي في هذا و لا 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من قالها و أرسلها مثلا</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518643_1280447820"/>
      <w:bookmarkStart w:id="98" w:name="_Toc38"/>
      <w:bookmarkEnd w:id="97"/>
      <w:r>
        <w:rPr>
          <w:rtl w:val="true"/>
        </w:rPr>
        <w:t>يوم عنيزة</w:t>
      </w:r>
      <w:r>
        <w:rPr>
          <w:rtl w:val="true"/>
        </w:rPr>
        <w:t>:</w:t>
      </w:r>
      <w:bookmarkEnd w:id="98"/>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حربهم أربعين سنة، فيهنّ خمس وقعات مزاحفات، و كانت تكون بينهم مغاورات</w:t>
      </w:r>
      <w:r>
        <w:rPr>
          <w:rStyle w:val="FootnoteAnchor"/>
          <w:rtl w:val="true"/>
        </w:rPr>
        <w:footnoteReference w:id="209"/>
      </w:r>
      <w:r>
        <w:rPr>
          <w:rFonts w:ascii="Amiri" w:hAnsi="Amiri" w:eastAsia="Amiri" w:cs="Amiri"/>
          <w:color w:val="111111"/>
          <w:sz w:val="28"/>
          <w:sz w:val="28"/>
          <w:szCs w:val="28"/>
          <w:rtl w:val="true"/>
          <w:lang w:bidi="ar-SA"/>
        </w:rPr>
        <w:t>، و كان الرجل يلقى الرجل و الرجلان الرجلين 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تلك الأيام يوم عنيزة، و هي عند فلجة، فتكافئوا فيه لا لبكر و لا لتغلب؛ و تصديق ذلك قول مهلهل</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518645_1280447820"/>
      <w:bookmarkStart w:id="100" w:name="_Toc39"/>
      <w:bookmarkEnd w:id="99"/>
      <w:r>
        <w:rPr>
          <w:rtl w:val="true"/>
        </w:rPr>
        <w:t>يوم عنيزة</w:t>
      </w:r>
      <w:r>
        <w:rPr>
          <w:rtl w:val="true"/>
        </w:rPr>
        <w:t>:</w:t>
      </w:r>
      <w:bookmarkEnd w:id="100"/>
    </w:p>
    <w:p>
      <w:pPr>
        <w:pStyle w:val="BookText"/>
        <w:rPr/>
      </w:pPr>
      <w:r>
        <w:rPr>
          <w:rFonts w:ascii="Amiri" w:hAnsi="Amiri" w:eastAsia="Amiri" w:cs="Amiri"/>
          <w:color w:val="111111"/>
          <w:sz w:val="28"/>
          <w:sz w:val="28"/>
          <w:szCs w:val="28"/>
          <w:rtl w:val="true"/>
          <w:lang w:bidi="ar-SA"/>
        </w:rPr>
        <w:t xml:space="preserve">كأنّا غدوة و بنى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عنيزة رحيا مدير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الريح أسمع من بحجر</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صليل البيض تقرع بالذّكور </w:t>
      </w:r>
      <w:bookmarkStart w:id="101" w:name="pg16131_173933"/>
    </w:p>
    <w:p>
      <w:pPr>
        <w:pStyle w:val="Heading4"/>
        <w:numPr>
          <w:ilvl w:val="3"/>
          <w:numId w:val="1"/>
        </w:numPr>
        <w:rPr/>
      </w:pPr>
      <w:bookmarkStart w:id="102" w:name="__RefHeading___Toc1518647_1280447820"/>
      <w:bookmarkStart w:id="103" w:name="_Toc40"/>
      <w:bookmarkEnd w:id="101"/>
      <w:bookmarkEnd w:id="102"/>
      <w:r>
        <w:rPr>
          <w:rtl w:val="true"/>
        </w:rPr>
        <w:t>يوم واردات</w:t>
      </w:r>
      <w:r>
        <w:rPr>
          <w:rtl w:val="true"/>
        </w:rPr>
        <w:t>:</w:t>
      </w:r>
      <w:bookmarkEnd w:id="103"/>
    </w:p>
    <w:p>
      <w:pPr>
        <w:pStyle w:val="BookText"/>
        <w:rPr/>
      </w:pPr>
      <w:r>
        <w:rPr>
          <w:rFonts w:ascii="Amiri" w:hAnsi="Amiri" w:eastAsia="Amiri" w:cs="Amiri"/>
          <w:color w:val="111111"/>
          <w:sz w:val="28"/>
          <w:sz w:val="28"/>
          <w:szCs w:val="28"/>
          <w:rtl w:val="true"/>
          <w:lang w:bidi="ar-SA"/>
        </w:rPr>
        <w:t>فتفرّقوا، ثم غبروا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التقوا يوم واردات</w:t>
      </w:r>
      <w:r>
        <w:rPr>
          <w:rStyle w:val="FootnoteAnchor"/>
          <w:rtl w:val="true"/>
        </w:rPr>
        <w:footnoteReference w:id="211"/>
      </w:r>
      <w:r>
        <w:rPr>
          <w:rFonts w:ascii="Amiri" w:hAnsi="Amiri" w:eastAsia="Amiri" w:cs="Amiri"/>
          <w:color w:val="111111"/>
          <w:sz w:val="28"/>
          <w:sz w:val="28"/>
          <w:szCs w:val="28"/>
          <w:rtl w:val="true"/>
          <w:lang w:bidi="ar-SA"/>
        </w:rPr>
        <w:t>، و كان لتغلب على بكر، و قتلوا بكرا أشدّ القتل، و قتلوا بجيرا؛ و ذلك قول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قد تركت بواردات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بجيرا في دم مثل العبير</w:t>
      </w:r>
    </w:p>
    <w:p>
      <w:pPr>
        <w:pStyle w:val="BookText"/>
        <w:rPr/>
      </w:pPr>
      <w:r>
        <w:rPr>
          <w:rFonts w:ascii="Amiri" w:hAnsi="Amiri" w:eastAsia="Amiri" w:cs="Amiri"/>
          <w:color w:val="111111"/>
          <w:sz w:val="28"/>
          <w:sz w:val="28"/>
          <w:szCs w:val="28"/>
          <w:rtl w:val="true"/>
          <w:lang w:bidi="ar-SA"/>
        </w:rPr>
        <w:t xml:space="preserve">هتكت به بيوت بني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الغشم</w:t>
      </w:r>
      <w:r>
        <w:rPr>
          <w:rStyle w:val="FootnoteAnchor"/>
          <w:rtl w:val="true"/>
        </w:rPr>
        <w:footnoteReference w:id="212"/>
      </w:r>
      <w:r>
        <w:rPr>
          <w:rFonts w:ascii="IRNazanin" w:hAnsi="IRNazanin" w:eastAsia="IRNazanin"/>
          <w:color w:val="111111"/>
          <w:sz w:val="28"/>
          <w:sz w:val="28"/>
          <w:szCs w:val="28"/>
          <w:rtl w:val="true"/>
          <w:lang w:bidi="fa-IR"/>
        </w:rPr>
        <w:t>أشفى للصدور</w:t>
      </w:r>
    </w:p>
    <w:p>
      <w:pPr>
        <w:pStyle w:val="BookText"/>
        <w:rPr/>
      </w:pP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إنما التقط 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حديثه أسفل من هذا</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توّا، أي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بعد يوم واردات غير بني ثعلبة بن عكابة و رأسوا على أنفسهم الحارث بن عباد، فاتّبعتهم بنو ثعلبة بن عكابة، حتى التقوا بالحنو</w:t>
      </w:r>
      <w:r>
        <w:rPr>
          <w:rStyle w:val="FootnoteAnchor"/>
          <w:rtl w:val="true"/>
        </w:rPr>
        <w:footnoteReference w:id="215"/>
      </w:r>
      <w:r>
        <w:rPr>
          <w:rFonts w:ascii="Amiri" w:hAnsi="Amiri" w:eastAsia="Amiri" w:cs="Amiri"/>
          <w:color w:val="111111"/>
          <w:sz w:val="28"/>
          <w:sz w:val="28"/>
          <w:szCs w:val="28"/>
          <w:rtl w:val="true"/>
          <w:lang w:bidi="ar-SA"/>
        </w:rPr>
        <w:t>، فظهرت بنو ثعلبة على تغلب</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18649_1280447820"/>
      <w:bookmarkStart w:id="105" w:name="_Toc41"/>
      <w:bookmarkEnd w:id="104"/>
      <w:r>
        <w:rPr>
          <w:rtl w:val="true"/>
        </w:rPr>
        <w:t>يوم القصيبات و يوم قضة</w:t>
      </w:r>
      <w:r>
        <w:rPr>
          <w:rtl w:val="true"/>
        </w:rPr>
        <w:t>:</w:t>
      </w:r>
      <w:bookmarkEnd w:id="105"/>
    </w:p>
    <w:p>
      <w:pPr>
        <w:pStyle w:val="Heading5"/>
        <w:numPr>
          <w:ilvl w:val="4"/>
          <w:numId w:val="1"/>
        </w:numPr>
        <w:rPr/>
      </w:pPr>
      <w:bookmarkStart w:id="106" w:name="__RefHeading___Toc1518651_1280447820"/>
      <w:bookmarkStart w:id="107" w:name="_Toc42"/>
      <w:bookmarkEnd w:id="106"/>
      <w:r>
        <w:rPr>
          <w:rtl w:val="true"/>
        </w:rPr>
        <w:t>اشارة</w:t>
      </w:r>
      <w:bookmarkEnd w:id="10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التقوا يوم بطن السّرو، و هو يوم القصيبات</w:t>
      </w:r>
      <w:r>
        <w:rPr>
          <w:rStyle w:val="FootnoteAnchor"/>
          <w:rtl w:val="true"/>
        </w:rPr>
        <w:footnoteReference w:id="216"/>
      </w:r>
      <w:r>
        <w:rPr>
          <w:rFonts w:ascii="Amiri" w:hAnsi="Amiri" w:eastAsia="Amiri" w:cs="Amiri"/>
          <w:color w:val="111111"/>
          <w:sz w:val="28"/>
          <w:sz w:val="28"/>
          <w:szCs w:val="28"/>
          <w:rtl w:val="true"/>
          <w:lang w:bidi="ar-SA"/>
        </w:rPr>
        <w:t>، و ربما قيل يوم القصيبة</w:t>
      </w:r>
      <w:r>
        <w:rPr>
          <w:rStyle w:val="FootnoteAnchor"/>
          <w:rtl w:val="true"/>
        </w:rPr>
        <w:footnoteReference w:id="217"/>
      </w:r>
      <w:r>
        <w:rPr>
          <w:rFonts w:ascii="Amiri" w:hAnsi="Amiri" w:eastAsia="Amiri" w:cs="Amiri"/>
          <w:color w:val="111111"/>
          <w:sz w:val="28"/>
          <w:sz w:val="28"/>
          <w:szCs w:val="28"/>
          <w:rtl w:val="true"/>
          <w:lang w:bidi="ar-SA"/>
        </w:rPr>
        <w:t>، و كان لبني تغلب على بكر، حتى ظنّت بكر أن سيقتلونها</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يومئذ همّام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التقوا يوم قضة و هو يوم التحالق و يوم الثّنيّة</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قضة و يوم الفصيل لبكر على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تغلب بكرا فقطعوا رملات خزازي</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الرّغام ثم مالوا لبطن الحمارة</w:t>
      </w:r>
      <w:r>
        <w:rPr>
          <w:rStyle w:val="FootnoteAnchor"/>
          <w:rtl w:val="true"/>
        </w:rPr>
        <w:footnoteReference w:id="221"/>
      </w:r>
      <w:r>
        <w:rPr>
          <w:rFonts w:ascii="Amiri" w:hAnsi="Amiri" w:eastAsia="Amiri" w:cs="Amiri"/>
          <w:color w:val="111111"/>
          <w:sz w:val="28"/>
          <w:sz w:val="28"/>
          <w:szCs w:val="28"/>
          <w:rtl w:val="true"/>
          <w:lang w:bidi="ar-SA"/>
        </w:rPr>
        <w:t>فوردت بكر قضة فسقت و أسقت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صدرت و حلئوا</w:t>
      </w:r>
      <w:r>
        <w:rPr>
          <w:rStyle w:val="FootnoteAnchor"/>
          <w:rtl w:val="true"/>
        </w:rPr>
        <w:footnoteReference w:id="222"/>
      </w:r>
      <w:r>
        <w:rPr>
          <w:rFonts w:ascii="Amiri" w:hAnsi="Amiri" w:eastAsia="Amiri" w:cs="Amiri"/>
          <w:color w:val="111111"/>
          <w:sz w:val="28"/>
          <w:sz w:val="28"/>
          <w:szCs w:val="28"/>
          <w:rtl w:val="true"/>
          <w:lang w:bidi="ar-SA"/>
        </w:rPr>
        <w:t>تغلب، و نهضوا في نجعة</w:t>
      </w:r>
      <w:r>
        <w:rPr>
          <w:rStyle w:val="FootnoteAnchor"/>
          <w:rtl w:val="true"/>
        </w:rPr>
        <w:footnoteReference w:id="223"/>
      </w:r>
      <w:r>
        <w:rPr>
          <w:rFonts w:ascii="Amiri" w:hAnsi="Amiri" w:eastAsia="Amiri" w:cs="Amiri"/>
          <w:color w:val="111111"/>
          <w:sz w:val="28"/>
          <w:sz w:val="28"/>
          <w:szCs w:val="28"/>
          <w:rtl w:val="true"/>
          <w:lang w:bidi="ar-SA"/>
        </w:rPr>
        <w:t>يقال لها موبية لا يجوز فيها إلا بعير بعير؛ فلحق رجل من الأوس بن تغلب بغليّم من بني تيم اللاّت بن ثعلبة يطرد ذودا له</w:t>
      </w:r>
      <w:r>
        <w:rPr>
          <w:rStyle w:val="FootnoteAnchor"/>
          <w:rtl w:val="true"/>
        </w:rPr>
        <w:footnoteReference w:id="224"/>
      </w:r>
      <w:r>
        <w:rPr>
          <w:rFonts w:ascii="Amiri" w:hAnsi="Amiri" w:eastAsia="Amiri" w:cs="Amiri"/>
          <w:color w:val="111111"/>
          <w:sz w:val="28"/>
          <w:sz w:val="28"/>
          <w:szCs w:val="28"/>
          <w:rtl w:val="true"/>
          <w:lang w:bidi="ar-SA"/>
        </w:rPr>
        <w:t>، قطعن في بطنه بالرمح ثم رفعه</w:t>
      </w:r>
      <w:r>
        <w:rPr>
          <w:rStyle w:val="FootnoteAnchor"/>
          <w:rtl w:val="true"/>
        </w:rPr>
        <w:footnoteReference w:id="22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تحدّبي أمّ البوّ على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عوف بن مالك بن ضبيعة بن قيس بن ثعلبة،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w:t>
      </w:r>
      <w:r>
        <w:rPr>
          <w:rStyle w:val="FootnoteAnchor"/>
          <w:rtl w:val="true"/>
        </w:rPr>
        <w:footnoteReference w:id="226"/>
      </w:r>
      <w:r>
        <w:rPr>
          <w:rFonts w:ascii="Amiri" w:hAnsi="Amiri" w:eastAsia="Amiri" w:cs="Amiri"/>
          <w:color w:val="111111"/>
          <w:sz w:val="28"/>
          <w:sz w:val="28"/>
          <w:szCs w:val="28"/>
          <w:rtl w:val="true"/>
          <w:lang w:bidi="ar-SA"/>
        </w:rPr>
        <w:t xml:space="preserve">جمل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أمضى جمالكم و أجودها منفذا، فإذا نفذ تبعته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الجمل في المويبة، حتى إذا نهض على يديه و ارتفعت رجلاه ضرب عرقوبيه و قطع بطان الظّعينة فوقع فسدّ الثنية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البرك أبرك حيث أدرك، فسمّي 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الناس إلى الأرض لا يرون مجازا، و تحالقوا لتعرفهم النساء؛ فقال جحدر بن ضبيعة بن قيس أبو المسامعة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جحدرا لقصره</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تحلقوا رأسي فإني رجل قصير، لا تشينوني، و لكنّي أشتريه منكم بأوّل</w:t>
      </w:r>
      <w:r>
        <w:rPr>
          <w:rStyle w:val="FootnoteAnchor"/>
          <w:rtl w:val="true"/>
        </w:rPr>
        <w:footnoteReference w:id="228"/>
      </w:r>
      <w:r>
        <w:rPr>
          <w:rFonts w:ascii="Amiri" w:hAnsi="Amiri" w:eastAsia="Amiri" w:cs="Amiri"/>
          <w:color w:val="111111"/>
          <w:sz w:val="28"/>
          <w:sz w:val="28"/>
          <w:szCs w:val="28"/>
          <w:rtl w:val="true"/>
          <w:lang w:bidi="ar-SA"/>
        </w:rPr>
        <w:t>فارس يطلع عليكم من القوم؛ فطلع ابن عناق فشدّ عليه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بكر بن وائل يمدح مسمع ابن مالك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الذي لمّا حلقنا اللّمما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منا رأسه تكرّما</w:t>
      </w:r>
    </w:p>
    <w:p>
      <w:pPr>
        <w:pStyle w:val="BookText"/>
        <w:rPr/>
      </w:pPr>
      <w:r>
        <w:rPr>
          <w:rFonts w:ascii="Amiri" w:hAnsi="Amiri" w:eastAsia="Amiri" w:cs="Amiri"/>
          <w:color w:val="111111"/>
          <w:sz w:val="28"/>
          <w:sz w:val="28"/>
          <w:szCs w:val="28"/>
          <w:rtl w:val="true"/>
          <w:lang w:bidi="ar-SA"/>
        </w:rPr>
        <w:t>بفارس أوّل من تقدّما</w:t>
      </w:r>
    </w:p>
    <w:p>
      <w:pPr>
        <w:pStyle w:val="BookText"/>
        <w:rPr/>
      </w:pPr>
      <w:r>
        <w:rPr>
          <w:rFonts w:ascii="Amiri" w:hAnsi="Amiri" w:eastAsia="Amiri" w:cs="Amiri"/>
          <w:color w:val="111111"/>
          <w:sz w:val="28"/>
          <w:sz w:val="28"/>
          <w:szCs w:val="28"/>
          <w:rtl w:val="true"/>
          <w:lang w:bidi="ar-SA"/>
        </w:rPr>
        <w:t>و قال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الذي فادى من القوم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بمستلئم</w:t>
      </w:r>
      <w:r>
        <w:rPr>
          <w:rStyle w:val="FootnoteAnchor"/>
          <w:rtl w:val="true"/>
        </w:rPr>
        <w:footnoteReference w:id="229"/>
      </w:r>
      <w:r>
        <w:rPr>
          <w:rFonts w:ascii="Amiri" w:hAnsi="Amiri" w:eastAsia="Amiri" w:cs="Amiri"/>
          <w:color w:val="111111"/>
          <w:sz w:val="28"/>
          <w:sz w:val="28"/>
          <w:szCs w:val="28"/>
          <w:rtl w:val="true"/>
          <w:lang w:bidi="ar-SA"/>
        </w:rPr>
        <w:t>من جمعهم غير أعزلا</w:t>
      </w:r>
    </w:p>
    <w:p>
      <w:pPr>
        <w:pStyle w:val="BookText"/>
        <w:rPr/>
      </w:pPr>
      <w:r>
        <w:rPr>
          <w:rFonts w:ascii="Amiri" w:hAnsi="Amiri" w:eastAsia="Amiri" w:cs="Amiri"/>
          <w:color w:val="111111"/>
          <w:sz w:val="28"/>
          <w:sz w:val="28"/>
          <w:szCs w:val="28"/>
          <w:rtl w:val="true"/>
          <w:lang w:bidi="ar-SA"/>
        </w:rPr>
        <w:t>فأدّى إلينا بزة</w:t>
      </w:r>
      <w:r>
        <w:rPr>
          <w:rStyle w:val="FootnoteAnchor"/>
          <w:rtl w:val="true"/>
        </w:rPr>
        <w:footnoteReference w:id="230"/>
      </w:r>
      <w:r>
        <w:rPr>
          <w:rFonts w:ascii="Amiri" w:hAnsi="Amiri" w:eastAsia="Amiri" w:cs="Amiri"/>
          <w:color w:val="111111"/>
          <w:sz w:val="28"/>
          <w:sz w:val="28"/>
          <w:szCs w:val="28"/>
          <w:rtl w:val="true"/>
          <w:lang w:bidi="ar-SA"/>
        </w:rPr>
        <w:t xml:space="preserve">و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منفصلا من عنقه قد تزيّلا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جحدر يرتجز يومئذ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ردّوا عليّ الخيل إن ألمّت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أقاتلهم فجزّوا لمّتي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 عامر بن عبد الملك المسمعيّ أنه لم يقلها، و أن صخر بن عمرو السّلميّ قائلها؛ فقال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كردين</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البكريّ</w:t>
      </w:r>
      <w:r>
        <w:rPr>
          <w:rFonts w:eastAsia="Amiri" w:cs="Amiri" w:ascii="Amiri" w:hAnsi="Amiri"/>
          <w:color w:val="111111"/>
          <w:sz w:val="28"/>
          <w:szCs w:val="28"/>
          <w:rtl w:val="true"/>
          <w:lang w:bidi="ar-SA"/>
        </w:rPr>
        <w:t xml:space="preserve">: </w:t>
      </w:r>
      <w:bookmarkStart w:id="108" w:name="pg16131_173935"/>
    </w:p>
    <w:p>
      <w:pPr>
        <w:pStyle w:val="BookText"/>
        <w:rPr/>
      </w:pPr>
      <w:bookmarkEnd w:id="108"/>
      <w:r>
        <w:rPr>
          <w:rFonts w:ascii="Amiri" w:hAnsi="Amiri" w:eastAsia="Amiri" w:cs="Amiri"/>
          <w:color w:val="111111"/>
          <w:sz w:val="28"/>
          <w:sz w:val="28"/>
          <w:szCs w:val="28"/>
          <w:rtl w:val="true"/>
          <w:lang w:bidi="ar-SA"/>
        </w:rPr>
        <w:t xml:space="preserve">و منّا الذي سدّ الثنية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حلفة لم يبق فيها تحلّلا</w:t>
      </w:r>
    </w:p>
    <w:p>
      <w:pPr>
        <w:pStyle w:val="BookText"/>
        <w:rPr/>
      </w:pPr>
      <w:r>
        <w:rPr>
          <w:rFonts w:ascii="Amiri" w:hAnsi="Amiri" w:eastAsia="Amiri" w:cs="Amiri"/>
          <w:color w:val="111111"/>
          <w:sz w:val="28"/>
          <w:sz w:val="28"/>
          <w:szCs w:val="28"/>
          <w:rtl w:val="true"/>
          <w:lang w:bidi="ar-SA"/>
        </w:rPr>
        <w:t xml:space="preserve">بجهد يمين اللّه لا يطلعونها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نقاتل جمعهم حين أسهلا</w:t>
      </w:r>
    </w:p>
    <w:p>
      <w:pPr>
        <w:pStyle w:val="BookText"/>
        <w:rPr/>
      </w:pPr>
      <w:r>
        <w:rPr>
          <w:rFonts w:ascii="Amiri" w:hAnsi="Amiri" w:eastAsia="Amiri" w:cs="Amiri"/>
          <w:color w:val="111111"/>
          <w:sz w:val="28"/>
          <w:sz w:val="28"/>
          <w:szCs w:val="28"/>
          <w:rtl w:val="true"/>
          <w:lang w:bidi="ar-SA"/>
        </w:rPr>
        <w:t>و أمّا مقاتل فزعم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علما يعرف به بعضكم بعضا، فتحالقوا</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طرفة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518653_1280447820"/>
      <w:bookmarkStart w:id="110" w:name="_Toc43"/>
      <w:bookmarkEnd w:id="109"/>
      <w:r>
        <w:rPr>
          <w:rtl w:val="true"/>
        </w:rPr>
        <w:t>صوت</w:t>
      </w:r>
      <w:bookmarkEnd w:id="110"/>
    </w:p>
    <w:p>
      <w:pPr>
        <w:pStyle w:val="BookText"/>
        <w:rPr/>
      </w:pPr>
      <w:r>
        <w:rPr>
          <w:rFonts w:ascii="Amiri" w:hAnsi="Amiri" w:eastAsia="Amiri" w:cs="Amiri"/>
          <w:color w:val="111111"/>
          <w:sz w:val="28"/>
          <w:sz w:val="28"/>
          <w:szCs w:val="28"/>
          <w:rtl w:val="true"/>
          <w:lang w:bidi="ar-SA"/>
        </w:rPr>
        <w:t xml:space="preserve">سائلوا عنّا الذي يعرفنا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بقوانا</w:t>
      </w:r>
      <w:r>
        <w:rPr>
          <w:rStyle w:val="FootnoteAnchor"/>
          <w:rtl w:val="true"/>
        </w:rPr>
        <w:footnoteReference w:id="234"/>
      </w:r>
      <w:r>
        <w:rPr>
          <w:rFonts w:ascii="Amiri" w:hAnsi="Amiri" w:eastAsia="Amiri" w:cs="Amiri"/>
          <w:color w:val="111111"/>
          <w:sz w:val="28"/>
          <w:sz w:val="28"/>
          <w:szCs w:val="28"/>
          <w:rtl w:val="true"/>
          <w:lang w:bidi="ar-SA"/>
        </w:rPr>
        <w:t>يوم تحلاق اللّمم</w:t>
      </w:r>
    </w:p>
    <w:p>
      <w:pPr>
        <w:pStyle w:val="BookText"/>
        <w:rPr/>
      </w:pPr>
      <w:r>
        <w:rPr>
          <w:rFonts w:ascii="Amiri" w:hAnsi="Amiri" w:eastAsia="Amiri" w:cs="Amiri"/>
          <w:color w:val="111111"/>
          <w:sz w:val="28"/>
          <w:sz w:val="28"/>
          <w:szCs w:val="28"/>
          <w:rtl w:val="true"/>
          <w:lang w:bidi="ar-SA"/>
        </w:rPr>
        <w:t>يوم تبدي البيض عن أسؤقها</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تلفّ الخيل أعراج النّعم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هذين البيتين ابن محرز خفيف ثقيل أوّل بالوسطى عن الهشاميّ، و ذكر أحمد بن المكيّ أنه لمعبد</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18655_1280447820"/>
      <w:bookmarkStart w:id="112" w:name="_Toc44"/>
      <w:bookmarkEnd w:id="111"/>
      <w:r>
        <w:rPr>
          <w:rtl w:val="true"/>
        </w:rPr>
        <w:t>همام بن مرة و مقتله</w:t>
      </w:r>
      <w:r>
        <w:rPr>
          <w:rtl w:val="true"/>
        </w:rPr>
        <w:t>:</w:t>
      </w:r>
      <w:bookmarkEnd w:id="112"/>
    </w:p>
    <w:p>
      <w:pPr>
        <w:pStyle w:val="BookText"/>
        <w:rPr/>
      </w:pPr>
      <w:r>
        <w:rPr>
          <w:rFonts w:ascii="Amiri" w:hAnsi="Amiri" w:eastAsia="Amiri" w:cs="Amiri"/>
          <w:color w:val="111111"/>
          <w:sz w:val="28"/>
          <w:sz w:val="28"/>
          <w:szCs w:val="28"/>
          <w:rtl w:val="true"/>
          <w:lang w:bidi="ar-SA"/>
        </w:rPr>
        <w:t>و زعم مقاتل أنّ همّام بن مرّة بن ذهل بن شيبان، لم يزل قائد بكر حتى قتل يوم القصيبات، و هو قبل</w:t>
      </w:r>
      <w:r>
        <w:rPr>
          <w:rStyle w:val="FootnoteAnchor"/>
          <w:rtl w:val="true"/>
        </w:rPr>
        <w:footnoteReference w:id="236"/>
      </w:r>
      <w:r>
        <w:rPr>
          <w:rFonts w:ascii="Amiri" w:hAnsi="Amiri" w:eastAsia="Amiri" w:cs="Amiri"/>
          <w:color w:val="111111"/>
          <w:sz w:val="28"/>
          <w:sz w:val="28"/>
          <w:szCs w:val="28"/>
          <w:rtl w:val="true"/>
          <w:lang w:bidi="ar-SA"/>
        </w:rPr>
        <w:t xml:space="preserve">يوم 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حديث مقتل همّام أنه وجد غلاما مطروحا، فالتقطه و ربّاه و سمّاه ناشرة فكان عنده لقيطا؛ فلما شبّ تبيّن أنه من بني تغلب؛ فلمّا التقوا يوم القصيبات جعل همّام يقاتل، فإذا عطش رجع إلى قربة فشرب منها ثم وضع سلاحه؛ فوجد ناشرة من همّام غفلة، فشدّ عليه بالعنزة</w:t>
      </w:r>
      <w:r>
        <w:rPr>
          <w:rStyle w:val="FootnoteAnchor"/>
          <w:rtl w:val="true"/>
        </w:rPr>
        <w:footnoteReference w:id="237"/>
      </w:r>
      <w:r>
        <w:rPr>
          <w:rFonts w:ascii="Amiri" w:hAnsi="Amiri" w:eastAsia="Amiri" w:cs="Amiri"/>
          <w:color w:val="111111"/>
          <w:sz w:val="28"/>
          <w:sz w:val="28"/>
          <w:szCs w:val="28"/>
          <w:rtl w:val="true"/>
          <w:lang w:bidi="ar-SA"/>
        </w:rPr>
        <w:t>فأقصده فقتله، و لحق بقومه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باكي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عيّل</w:t>
      </w:r>
      <w:r>
        <w:rPr>
          <w:rStyle w:val="FootnoteAnchor"/>
          <w:rtl w:val="true"/>
        </w:rPr>
        <w:footnoteReference w:id="238"/>
      </w:r>
      <w:r>
        <w:rPr>
          <w:rFonts w:ascii="Amiri" w:hAnsi="Amiri" w:eastAsia="Amiri" w:cs="Amiri"/>
          <w:color w:val="111111"/>
          <w:sz w:val="28"/>
          <w:sz w:val="28"/>
          <w:szCs w:val="28"/>
          <w:rtl w:val="true"/>
          <w:lang w:bidi="ar-SA"/>
        </w:rPr>
        <w:t xml:space="preserve">الأقوام طعنة 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 لا زالت يمينك آشره</w:t>
      </w:r>
      <w:r>
        <w:rPr>
          <w:rStyle w:val="FootnoteAnchor"/>
          <w:rtl w:val="true"/>
        </w:rPr>
        <w:footnoteReference w:id="239"/>
      </w:r>
    </w:p>
    <w:p>
      <w:pPr>
        <w:pStyle w:val="Heading4"/>
        <w:numPr>
          <w:ilvl w:val="3"/>
          <w:numId w:val="1"/>
        </w:numPr>
        <w:rPr/>
      </w:pPr>
      <w:bookmarkStart w:id="113" w:name="__RefHeading___Toc1518657_1280447820"/>
      <w:bookmarkStart w:id="114" w:name="_Toc45"/>
      <w:bookmarkEnd w:id="113"/>
      <w:r>
        <w:rPr>
          <w:rtl w:val="true"/>
        </w:rPr>
        <w:t>الحارث بن عباد و أخذه بثأر ابنه بجير</w:t>
      </w:r>
      <w:r>
        <w:rPr>
          <w:rtl w:val="true"/>
        </w:rPr>
        <w:t>:</w:t>
      </w:r>
      <w:bookmarkEnd w:id="1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قتل ناشرة رجل من بني 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قضة و تجمعت إليهم بكر، جاء إليهم الفند الزّمّانيّ أحد بني </w:t>
      </w:r>
    </w:p>
    <w:p>
      <w:pPr>
        <w:pStyle w:val="BookText"/>
        <w:rPr/>
      </w:pPr>
      <w:r>
        <w:rPr>
          <w:rFonts w:ascii="Amiri" w:hAnsi="Amiri" w:eastAsia="Amiri" w:cs="Amiri"/>
          <w:color w:val="111111"/>
          <w:sz w:val="28"/>
          <w:sz w:val="28"/>
          <w:szCs w:val="28"/>
          <w:rtl w:val="true"/>
          <w:lang w:bidi="ar-SA"/>
        </w:rPr>
        <w:t>زمّان بن مالك بن صعب بن عليّ بن بكر بن وائل من اليمامة، قال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فرأسوه عليهم؛ فقلت أنا لفراس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خندق</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يزعم أن الفند كان رئيس بكر يوم قضة؛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 الناس حظّا في علم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رئيس بكر بعد همّام الحارث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الحارث بن عباد قد اعتزل يوم قتل كليب،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من هذا و لا ناقتي و لا جملي و لا عدلي، و ربما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هذا و لا جملي و لا رحلي، و خذل بكرا عن تغلب، و استعظم قتل كليب لسؤدده في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بن مالك يحضض الحارث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بؤس للحرب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أراهط</w:t>
      </w:r>
      <w:r>
        <w:rPr>
          <w:rStyle w:val="FootnoteAnchor"/>
          <w:rtl w:val="true"/>
        </w:rPr>
        <w:footnoteReference w:id="241"/>
      </w:r>
      <w:r>
        <w:rPr>
          <w:rFonts w:ascii="IRNazanin" w:hAnsi="IRNazanin" w:eastAsia="IRNazanin"/>
          <w:color w:val="111111"/>
          <w:sz w:val="28"/>
          <w:sz w:val="28"/>
          <w:szCs w:val="28"/>
          <w:rtl w:val="true"/>
          <w:lang w:bidi="fa-IR"/>
        </w:rPr>
        <w:t>فاستراحوا</w:t>
      </w:r>
    </w:p>
    <w:p>
      <w:pPr>
        <w:pStyle w:val="BookText"/>
        <w:rPr/>
      </w:pPr>
      <w:r>
        <w:rPr>
          <w:rFonts w:ascii="Amiri" w:hAnsi="Amiri" w:eastAsia="Amiri" w:cs="Amiri"/>
          <w:color w:val="111111"/>
          <w:sz w:val="28"/>
          <w:sz w:val="28"/>
          <w:szCs w:val="28"/>
          <w:rtl w:val="true"/>
          <w:lang w:bidi="ar-SA"/>
        </w:rPr>
        <w:t xml:space="preserve">و الحرب لا يبقى 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w:t>
      </w:r>
      <w:r>
        <w:rPr>
          <w:rStyle w:val="FootnoteAnchor"/>
          <w:rtl w:val="true"/>
        </w:rPr>
        <w:footnoteReference w:id="242"/>
      </w:r>
      <w:r>
        <w:rPr>
          <w:rFonts w:ascii="Amiri" w:hAnsi="Amiri" w:eastAsia="Amiri" w:cs="Amiri"/>
          <w:color w:val="111111"/>
          <w:sz w:val="28"/>
          <w:sz w:val="28"/>
          <w:szCs w:val="28"/>
          <w:rtl w:val="true"/>
          <w:lang w:bidi="ar-SA"/>
        </w:rPr>
        <w:t>التّخيّل و المراح</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إلاّ الفتى الصبّار في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جدات و الفرس الوقاح</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فلمّا أخذ بجير</w:t>
      </w:r>
      <w:r>
        <w:rPr>
          <w:rStyle w:val="FootnoteAnchor"/>
          <w:rtl w:val="true"/>
        </w:rPr>
        <w:footnoteReference w:id="245"/>
      </w:r>
      <w:r>
        <w:rPr>
          <w:rFonts w:ascii="Amiri" w:hAnsi="Amiri" w:eastAsia="Amiri" w:cs="Amiri"/>
          <w:color w:val="111111"/>
          <w:sz w:val="28"/>
          <w:sz w:val="28"/>
          <w:szCs w:val="28"/>
          <w:rtl w:val="true"/>
          <w:lang w:bidi="ar-SA"/>
        </w:rPr>
        <w:t xml:space="preserve">بن الحارث بن عباد توّا بواردات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سلّ و لم يؤخذ في مزاحفة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46"/>
      </w:r>
      <w:r>
        <w:rPr>
          <w:rFonts w:ascii="Amiri" w:hAnsi="Amiri" w:eastAsia="Amiri" w:cs="Amiri"/>
          <w:color w:val="111111"/>
          <w:sz w:val="28"/>
          <w:sz w:val="28"/>
          <w:szCs w:val="28"/>
          <w:rtl w:val="true"/>
          <w:lang w:bidi="ar-SA"/>
        </w:rPr>
        <w:t>امرؤ القيس بن أبان التّغلبيّ لمهلهل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غلاما ليقتلنّ به رجل لا يسأل عن خاله، و ربما قال عن حاله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 اللّه امرؤ القيس هو المقتول به، قتله الحارث بن عباد يوم قضة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مهلهل بجيرا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بؤبشسع</w:t>
      </w:r>
      <w:r>
        <w:rPr>
          <w:rStyle w:val="FootnoteAnchor"/>
          <w:rtl w:val="true"/>
        </w:rPr>
        <w:footnoteReference w:id="247"/>
      </w:r>
      <w:r>
        <w:rPr>
          <w:rFonts w:ascii="Amiri" w:hAnsi="Amiri" w:eastAsia="Amiri" w:cs="Amiri"/>
          <w:color w:val="111111"/>
          <w:sz w:val="28"/>
          <w:sz w:val="28"/>
          <w:szCs w:val="28"/>
          <w:rtl w:val="true"/>
          <w:lang w:bidi="ar-SA"/>
        </w:rPr>
        <w:t>نعل كليب؛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بذلك بنو ضبيعة بن قيس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الحارث قتل بجير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بجير ابن الحارث بن عباد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الغلام غلام أصلح بين ابني وائل و باء بكليب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قول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مهلهلا لمّا قتله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بؤبشسع نعل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قتيل في كليب حلاّم</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ينال القتل آل همّام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bookmarkStart w:id="115" w:name="pg16131_173937"/>
    </w:p>
    <w:p>
      <w:pPr>
        <w:pStyle w:val="BookText"/>
        <w:rPr/>
      </w:pPr>
      <w:bookmarkEnd w:id="115"/>
      <w:r>
        <w:rPr>
          <w:rFonts w:ascii="Amiri" w:hAnsi="Amiri" w:eastAsia="Amiri" w:cs="Amiri"/>
          <w:color w:val="111111"/>
          <w:sz w:val="28"/>
          <w:sz w:val="28"/>
          <w:szCs w:val="28"/>
          <w:rtl w:val="true"/>
          <w:lang w:bidi="ar-SA"/>
        </w:rPr>
        <w:t>كلّ قتيل في كليب غرّه</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ينال القتل آل 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الحارث عند ذلك فنادى بالرّحيل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الحارث بن 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قرّبا مربط النّعامة</w:t>
      </w:r>
      <w:r>
        <w:rPr>
          <w:rStyle w:val="FootnoteAnchor"/>
          <w:rtl w:val="true"/>
        </w:rPr>
        <w:footnoteReference w:id="250"/>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w:t>
      </w:r>
      <w:r>
        <w:rPr>
          <w:rStyle w:val="FootnoteAnchor"/>
          <w:rtl w:val="true"/>
        </w:rPr>
        <w:footnoteReference w:id="251"/>
      </w:r>
      <w:r>
        <w:rPr>
          <w:rFonts w:ascii="Amiri" w:hAnsi="Amiri" w:eastAsia="Amiri" w:cs="Amiri"/>
          <w:color w:val="111111"/>
          <w:sz w:val="28"/>
          <w:sz w:val="28"/>
          <w:szCs w:val="28"/>
          <w:rtl w:val="true"/>
          <w:lang w:bidi="ar-SA"/>
        </w:rPr>
        <w:t>حرب وائل عن حيال</w:t>
      </w:r>
    </w:p>
    <w:p>
      <w:pPr>
        <w:pStyle w:val="BookText"/>
        <w:rPr/>
      </w:pPr>
      <w:r>
        <w:rPr>
          <w:rFonts w:ascii="Amiri" w:hAnsi="Amiri" w:eastAsia="Amiri" w:cs="Amiri"/>
          <w:color w:val="111111"/>
          <w:sz w:val="28"/>
          <w:sz w:val="28"/>
          <w:szCs w:val="28"/>
          <w:rtl w:val="true"/>
          <w:lang w:bidi="ar-SA"/>
        </w:rPr>
        <w:t xml:space="preserve">لا بجير أغنى قتيلا و لا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كليب تزاجروا عن ضلال</w:t>
      </w:r>
    </w:p>
    <w:p>
      <w:pPr>
        <w:pStyle w:val="BookText"/>
        <w:rPr/>
      </w:pPr>
      <w:r>
        <w:rPr>
          <w:rFonts w:ascii="Amiri" w:hAnsi="Amiri" w:eastAsia="Amiri" w:cs="Amiri"/>
          <w:color w:val="111111"/>
          <w:sz w:val="28"/>
          <w:sz w:val="28"/>
          <w:szCs w:val="28"/>
          <w:rtl w:val="true"/>
          <w:lang w:bidi="ar-SA"/>
        </w:rPr>
        <w:t xml:space="preserve">لم أكن من جناتها علم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إنّي بحرّها اليوم صال</w:t>
      </w:r>
    </w:p>
    <w:p>
      <w:pPr>
        <w:pStyle w:val="Heading4"/>
        <w:numPr>
          <w:ilvl w:val="3"/>
          <w:numId w:val="1"/>
        </w:numPr>
        <w:rPr/>
      </w:pPr>
      <w:bookmarkStart w:id="116" w:name="__RefHeading___Toc1518659_1280447820"/>
      <w:bookmarkStart w:id="117" w:name="_Toc46"/>
      <w:bookmarkEnd w:id="116"/>
      <w:r>
        <w:rPr>
          <w:rtl w:val="true"/>
        </w:rPr>
        <w:t>أسر مهلهل و نجاته ثم لحاقه باليمن و شعره في ذلك</w:t>
      </w:r>
      <w:r>
        <w:rPr>
          <w:rtl w:val="true"/>
        </w:rPr>
        <w:t>:</w:t>
      </w:r>
      <w:bookmarkEnd w:id="11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يصحّح عامر و لا مسمع غير هذه الثلاثة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فارس لقي مهلهلا يوم واردات بجير بن الحارث بن 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خالك يا غلام، و بوّأ نحوه</w:t>
      </w:r>
      <w:r>
        <w:rPr>
          <w:rStyle w:val="FootnoteAnchor"/>
          <w:rtl w:val="true"/>
        </w:rPr>
        <w:footnoteReference w:id="252"/>
      </w:r>
      <w:r>
        <w:rPr>
          <w:rFonts w:ascii="Amiri" w:hAnsi="Amiri" w:eastAsia="Amiri" w:cs="Amiri"/>
          <w:color w:val="111111"/>
          <w:sz w:val="28"/>
          <w:sz w:val="28"/>
          <w:szCs w:val="28"/>
          <w:rtl w:val="true"/>
          <w:lang w:bidi="ar-SA"/>
        </w:rPr>
        <w:t xml:space="preserve">الرمح؛ فقال له امرؤ القيس بن أبان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w:t>
      </w:r>
      <w:r>
        <w:rPr>
          <w:rStyle w:val="FootnoteAnchor"/>
          <w:rtl w:val="true"/>
        </w:rPr>
        <w:footnoteReference w:id="253"/>
      </w:r>
      <w:r>
        <w:rPr>
          <w:rFonts w:ascii="Amiri" w:hAnsi="Amiri" w:eastAsia="Amiri" w:cs="Amiri"/>
          <w:color w:val="111111"/>
          <w:sz w:val="28"/>
          <w:sz w:val="28"/>
          <w:szCs w:val="28"/>
          <w:rtl w:val="true"/>
          <w:lang w:bidi="ar-SA"/>
        </w:rPr>
        <w:t xml:space="preserve">مقدّمتهم في حروبهم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 هذا و أهل بيته قد اعتزلوا حربنا و لم يدخلوا في شيء مما نكره، و و اللّه لئن قتلته ليقتلنّ به رجل لا يسأل عن نسبه؛ فلم يلتفت مهلهل إلى قوله و شدّ عليه فقتله،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بؤبشسع نعل كليب؛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رضيت بهذا بنو ثعلبة</w:t>
      </w:r>
      <w:r>
        <w:rPr>
          <w:rStyle w:val="FootnoteAnchor"/>
          <w:rtl w:val="true"/>
        </w:rPr>
        <w:footnoteReference w:id="254"/>
      </w:r>
      <w:r>
        <w:rPr>
          <w:rFonts w:ascii="Amiri" w:hAnsi="Amiri" w:eastAsia="Amiri" w:cs="Amiri"/>
          <w:color w:val="111111"/>
          <w:sz w:val="28"/>
          <w:sz w:val="28"/>
          <w:szCs w:val="28"/>
          <w:rtl w:val="true"/>
          <w:lang w:bidi="ar-SA"/>
        </w:rPr>
        <w:t>فقد رضيته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غبروا زمانا، ثم لقي همّام بن مرّة فقتله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الحارث بن عباد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مهلهل هماما؛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الجمال على عكرها</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Style w:val="FootnoteAnchor"/>
          <w:rtl w:val="true"/>
        </w:rPr>
        <w:footnoteReference w:id="256"/>
      </w:r>
      <w:r>
        <w:rPr>
          <w:rFonts w:ascii="Amiri" w:hAnsi="Amiri" w:eastAsia="Amiri" w:cs="Amiri"/>
          <w:color w:val="111111"/>
          <w:sz w:val="28"/>
          <w:sz w:val="28"/>
          <w:szCs w:val="28"/>
          <w:rtl w:val="true"/>
          <w:lang w:bidi="ar-SA"/>
        </w:rPr>
        <w:t>مخلوجة ليس بسلكي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جدّ في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حكم بكر بن وائل يوم قضة الحارث بن عباد؛ و كان الرئيس الفند، و كان فارسهم جحدر، و كان شاعرهم سعد بن مالك بن ضبيعة، و كان الذي سدّ الثنيّة عوف بن مالك بن ضبيعة؛ و كان عوف أنبه من أخيه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فراس بن خندق</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رئيسهم يوم قضة الحارث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الحارث بن عباد 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انهزام الناس و هو لا يعرفه؛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المهلهل؛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ذمّتك و ذمّة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كفء لبجير؛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امرأ القيس بن أبان، هذاك علمه؛ فجزّ ناصيته</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من ظن ممن يلاقي الحروب بألا يصاب فقد ظن عجزا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 قصد امرئ القيس فشدّ عليه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 نفسي على عديّ و لم 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عديّا إذ أمكنتني اليدان</w:t>
      </w:r>
    </w:p>
    <w:p>
      <w:pPr>
        <w:pStyle w:val="BookText"/>
        <w:rPr/>
      </w:pPr>
      <w:r>
        <w:rPr>
          <w:rFonts w:ascii="Amiri" w:hAnsi="Amiri" w:eastAsia="Amiri" w:cs="Amiri"/>
          <w:color w:val="111111"/>
          <w:sz w:val="28"/>
          <w:sz w:val="28"/>
          <w:szCs w:val="28"/>
          <w:rtl w:val="true"/>
          <w:lang w:bidi="ar-SA"/>
        </w:rPr>
        <w:t>طلّ</w:t>
      </w:r>
      <w:r>
        <w:rPr>
          <w:rStyle w:val="FootnoteAnchor"/>
          <w:rtl w:val="true"/>
        </w:rPr>
        <w:footnoteReference w:id="259"/>
      </w:r>
      <w:r>
        <w:rPr>
          <w:rFonts w:ascii="Amiri" w:hAnsi="Amiri" w:eastAsia="Amiri" w:cs="Amiri"/>
          <w:color w:val="111111"/>
          <w:sz w:val="28"/>
          <w:sz w:val="28"/>
          <w:szCs w:val="28"/>
          <w:rtl w:val="true"/>
          <w:lang w:bidi="ar-SA"/>
        </w:rPr>
        <w:t xml:space="preserve">من طلّ في الحروب و لم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بجيرا أبأته</w:t>
      </w:r>
      <w:r>
        <w:rPr>
          <w:rStyle w:val="FootnoteAnchor"/>
          <w:rtl w:val="true"/>
        </w:rPr>
        <w:footnoteReference w:id="260"/>
      </w:r>
      <w:r>
        <w:rPr>
          <w:rFonts w:ascii="IRNazanin" w:hAnsi="IRNazanin" w:eastAsia="IRNazanin"/>
          <w:color w:val="111111"/>
          <w:sz w:val="28"/>
          <w:sz w:val="28"/>
          <w:szCs w:val="28"/>
          <w:rtl w:val="true"/>
          <w:lang w:bidi="fa-IR"/>
        </w:rPr>
        <w:t>ابن أبان</w:t>
      </w:r>
    </w:p>
    <w:p>
      <w:pPr>
        <w:pStyle w:val="BookText"/>
        <w:rPr/>
      </w:pPr>
      <w:r>
        <w:rPr>
          <w:rFonts w:ascii="Amiri" w:hAnsi="Amiri" w:eastAsia="Amiri" w:cs="Amiri"/>
          <w:color w:val="111111"/>
          <w:sz w:val="28"/>
          <w:sz w:val="28"/>
          <w:szCs w:val="28"/>
          <w:rtl w:val="true"/>
          <w:lang w:bidi="ar-SA"/>
        </w:rPr>
        <w:t xml:space="preserve">فارس يضرب الكتيبة 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تسموا أمامه العينان</w:t>
      </w:r>
    </w:p>
    <w:p>
      <w:pPr>
        <w:pStyle w:val="BookText"/>
        <w:rPr/>
      </w:pPr>
      <w:r>
        <w:rPr>
          <w:rFonts w:ascii="Amiri" w:hAnsi="Amiri" w:eastAsia="Amiri" w:cs="Amiri"/>
          <w:color w:val="111111"/>
          <w:sz w:val="28"/>
          <w:sz w:val="28"/>
          <w:szCs w:val="28"/>
          <w:rtl w:val="true"/>
          <w:lang w:bidi="ar-SA"/>
        </w:rPr>
        <w:t>و زعم حجر أنّ مهلهلا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يعهد لي غيرك؛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أختار الشيخ القاعد عوف بن محلّم؛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يقعد خلفي؛ فأمره فقعد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أخذه في دور الرّحى</w:t>
      </w:r>
      <w:r>
        <w:rPr>
          <w:rStyle w:val="FootnoteAnchor"/>
          <w:rtl w:val="true"/>
        </w:rPr>
        <w:footnoteReference w:id="261"/>
      </w:r>
      <w:r>
        <w:rPr>
          <w:rFonts w:ascii="Amiri" w:hAnsi="Amiri" w:eastAsia="Amiri" w:cs="Amiri"/>
          <w:color w:val="111111"/>
          <w:sz w:val="28"/>
          <w:sz w:val="28"/>
          <w:szCs w:val="28"/>
          <w:rtl w:val="true"/>
          <w:lang w:bidi="ar-SA"/>
        </w:rPr>
        <w:t>و حومة القتال و لم يقعد أحد بعد، فكيف يقول الشيخ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عليهم جحدر، فاعتوره عمرو و عامر، فطعن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 بعالية</w:t>
      </w:r>
      <w:r>
        <w:rPr>
          <w:rStyle w:val="FootnoteAnchor"/>
          <w:rtl w:val="true"/>
        </w:rPr>
        <w:footnoteReference w:id="262"/>
      </w:r>
      <w:r>
        <w:rPr>
          <w:rFonts w:ascii="IRNazanin" w:hAnsi="IRNazanin" w:eastAsia="IRNazanin"/>
          <w:color w:val="111111"/>
          <w:sz w:val="28"/>
          <w:sz w:val="28"/>
          <w:szCs w:val="28"/>
          <w:rtl w:val="true"/>
          <w:lang w:bidi="fa-IR"/>
        </w:rPr>
        <w:t>الرمح و طعن عامرا بسافلته فقتلهما عداء</w:t>
      </w:r>
      <w:r>
        <w:rPr>
          <w:rStyle w:val="FootnoteAnchor"/>
          <w:rtl w:val="true"/>
        </w:rPr>
        <w:footnoteReference w:id="263"/>
      </w:r>
      <w:r>
        <w:rPr>
          <w:rFonts w:ascii="Amiri" w:hAnsi="Amiri" w:eastAsia="Amiri" w:cs="Amiri"/>
          <w:color w:val="111111"/>
          <w:sz w:val="28"/>
          <w:sz w:val="28"/>
          <w:szCs w:val="28"/>
          <w:rtl w:val="true"/>
          <w:lang w:bidi="ar-SA"/>
        </w:rPr>
        <w:t>و جاء ببزّهما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عبد الملك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عمرا و أخاه عامرا؟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تدري كيف قتلهما؟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عمرا بسنان</w:t>
      </w:r>
      <w:r>
        <w:rPr>
          <w:rStyle w:val="FootnoteAnchor"/>
          <w:rtl w:val="true"/>
        </w:rPr>
        <w:footnoteReference w:id="264"/>
      </w:r>
      <w:r>
        <w:rPr>
          <w:rFonts w:ascii="Amiri" w:hAnsi="Amiri" w:eastAsia="Amiri" w:cs="Amiri"/>
          <w:color w:val="111111"/>
          <w:sz w:val="28"/>
          <w:sz w:val="28"/>
          <w:szCs w:val="28"/>
          <w:rtl w:val="true"/>
          <w:lang w:bidi="ar-SA"/>
        </w:rPr>
        <w:t>الرمح، و قتل عامرا بزجّه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جحدر أيضا أبا مكنف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مهلهل بعد الوقعة و الأسر إلى أهله، جعل النساء و الولدان يستخبرونه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المرأة عن زوجها و ابنها</w:t>
      </w:r>
      <w:r>
        <w:rPr>
          <w:rStyle w:val="FootnoteAnchor"/>
          <w:rtl w:val="true"/>
        </w:rPr>
        <w:footnoteReference w:id="265"/>
      </w:r>
      <w:r>
        <w:rPr>
          <w:rFonts w:ascii="Amiri" w:hAnsi="Amiri" w:eastAsia="Amiri" w:cs="Amiri"/>
          <w:color w:val="111111"/>
          <w:sz w:val="28"/>
          <w:sz w:val="28"/>
          <w:szCs w:val="28"/>
          <w:rtl w:val="true"/>
          <w:lang w:bidi="ar-SA"/>
        </w:rPr>
        <w:t>و أخيها، و الغلام عن أبيه و أخيه؛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مثلي يخبّر الناس عن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بائهم قتّلوا و ينسى القتالا</w:t>
      </w:r>
    </w:p>
    <w:p>
      <w:pPr>
        <w:pStyle w:val="BookText"/>
        <w:rPr/>
      </w:pPr>
      <w:r>
        <w:rPr>
          <w:rFonts w:ascii="IRNazanin" w:hAnsi="IRNazanin" w:eastAsia="IRNazanin"/>
          <w:color w:val="111111"/>
          <w:sz w:val="28"/>
          <w:sz w:val="28"/>
          <w:szCs w:val="28"/>
          <w:rtl w:val="true"/>
          <w:lang w:bidi="fa-IR"/>
        </w:rPr>
        <w:t>لم أرم</w:t>
      </w:r>
      <w:r>
        <w:rPr>
          <w:rStyle w:val="FootnoteAnchor"/>
          <w:rtl w:val="true"/>
        </w:rPr>
        <w:footnoteReference w:id="266"/>
      </w:r>
      <w:r>
        <w:rPr>
          <w:rFonts w:ascii="Amiri" w:hAnsi="Amiri" w:eastAsia="Amiri" w:cs="Amiri"/>
          <w:color w:val="111111"/>
          <w:sz w:val="28"/>
          <w:sz w:val="28"/>
          <w:szCs w:val="28"/>
          <w:rtl w:val="true"/>
          <w:lang w:bidi="ar-SA"/>
        </w:rPr>
        <w:t xml:space="preserve">عرصة الكتيبة حتّى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الورد</w:t>
      </w:r>
      <w:r>
        <w:rPr>
          <w:rStyle w:val="FootnoteAnchor"/>
          <w:rtl w:val="true"/>
        </w:rPr>
        <w:footnoteReference w:id="267"/>
      </w:r>
      <w:r>
        <w:rPr>
          <w:rFonts w:ascii="IRNazanin" w:hAnsi="IRNazanin" w:eastAsia="IRNazanin"/>
          <w:color w:val="111111"/>
          <w:sz w:val="28"/>
          <w:sz w:val="28"/>
          <w:szCs w:val="28"/>
          <w:rtl w:val="true"/>
          <w:lang w:bidi="fa-IR"/>
        </w:rPr>
        <w:t>من دماء نعالا</w:t>
      </w:r>
    </w:p>
    <w:p>
      <w:pPr>
        <w:pStyle w:val="BookText"/>
        <w:rPr/>
      </w:pPr>
      <w:r>
        <w:rPr>
          <w:rFonts w:ascii="Amiri" w:hAnsi="Amiri" w:eastAsia="Amiri" w:cs="Amiri"/>
          <w:color w:val="111111"/>
          <w:sz w:val="28"/>
          <w:sz w:val="28"/>
          <w:szCs w:val="28"/>
          <w:rtl w:val="true"/>
          <w:lang w:bidi="ar-SA"/>
        </w:rPr>
        <w:t xml:space="preserve">عرفته رماح بكر فما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 إلا لبانه</w:t>
      </w:r>
      <w:r>
        <w:rPr>
          <w:rStyle w:val="FootnoteAnchor"/>
          <w:rtl w:val="true"/>
        </w:rPr>
        <w:footnoteReference w:id="268"/>
      </w:r>
      <w:r>
        <w:rPr>
          <w:rFonts w:ascii="IRNazanin" w:hAnsi="IRNazanin" w:eastAsia="IRNazanin"/>
          <w:color w:val="111111"/>
          <w:sz w:val="28"/>
          <w:sz w:val="28"/>
          <w:szCs w:val="28"/>
          <w:rtl w:val="true"/>
          <w:lang w:bidi="fa-IR"/>
        </w:rPr>
        <w:t>و القذالا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غلبونا، و لا محالة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الدهر ذاك حالا فحالا </w:t>
      </w:r>
      <w:bookmarkStart w:id="118" w:name="pg16131_173939"/>
    </w:p>
    <w:p>
      <w:pPr>
        <w:pStyle w:val="BookText"/>
        <w:rPr/>
      </w:pPr>
      <w:bookmarkEnd w:id="118"/>
      <w:r>
        <w:rPr>
          <w:rFonts w:ascii="Amiri" w:hAnsi="Amiri" w:eastAsia="Amiri" w:cs="Amiri"/>
          <w:color w:val="111111"/>
          <w:sz w:val="28"/>
          <w:sz w:val="28"/>
          <w:szCs w:val="28"/>
          <w:rtl w:val="true"/>
          <w:lang w:bidi="ar-SA"/>
        </w:rPr>
        <w:t>ثم خرج حتّى لحق بأرض اليمن، فكان في جنب</w:t>
      </w:r>
      <w:r>
        <w:rPr>
          <w:rStyle w:val="FootnoteAnchor"/>
          <w:rtl w:val="true"/>
        </w:rPr>
        <w:footnoteReference w:id="269"/>
      </w:r>
      <w:r>
        <w:rPr>
          <w:rFonts w:ascii="Amiri" w:hAnsi="Amiri" w:eastAsia="Amiri" w:cs="Amiri"/>
          <w:color w:val="111111"/>
          <w:sz w:val="28"/>
          <w:sz w:val="28"/>
          <w:szCs w:val="28"/>
          <w:rtl w:val="true"/>
          <w:lang w:bidi="ar-SA"/>
        </w:rPr>
        <w:t>، فخطب إليه أحدهم ابنته فأبى أن يفعل، فأكرهوه فأنكحها إياه؛ فقال في ذلك مهلهل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أنكحها فقدها الأراقم</w:t>
      </w:r>
      <w:r>
        <w:rPr>
          <w:rStyle w:val="FootnoteAnchor"/>
          <w:rtl w:val="true"/>
        </w:rPr>
        <w:footnoteReference w:id="27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و كان الحباء</w:t>
      </w:r>
      <w:r>
        <w:rPr>
          <w:rStyle w:val="FootnoteAnchor"/>
          <w:rtl w:val="true"/>
        </w:rPr>
        <w:footnoteReference w:id="271"/>
      </w:r>
      <w:r>
        <w:rPr>
          <w:rFonts w:ascii="IRNazanin" w:hAnsi="IRNazanin" w:eastAsia="IRNazanin"/>
          <w:color w:val="111111"/>
          <w:sz w:val="28"/>
          <w:sz w:val="28"/>
          <w:szCs w:val="28"/>
          <w:rtl w:val="true"/>
          <w:lang w:bidi="fa-IR"/>
        </w:rPr>
        <w:t>من أدم</w:t>
      </w:r>
    </w:p>
    <w:p>
      <w:pPr>
        <w:pStyle w:val="BookText"/>
        <w:rPr/>
      </w:pPr>
      <w:r>
        <w:rPr>
          <w:rFonts w:ascii="Amiri" w:hAnsi="Amiri" w:eastAsia="Amiri" w:cs="Amiri"/>
          <w:color w:val="111111"/>
          <w:sz w:val="28"/>
          <w:sz w:val="28"/>
          <w:szCs w:val="28"/>
          <w:rtl w:val="true"/>
          <w:lang w:bidi="ar-SA"/>
        </w:rPr>
        <w:t>لو بأبانين</w:t>
      </w:r>
      <w:r>
        <w:rPr>
          <w:rStyle w:val="FootnoteAnchor"/>
          <w:rtl w:val="true"/>
        </w:rPr>
        <w:footnoteReference w:id="272"/>
      </w:r>
      <w:r>
        <w:rPr>
          <w:rFonts w:ascii="Amiri" w:hAnsi="Amiri" w:eastAsia="Amiri" w:cs="Amiri"/>
          <w:color w:val="111111"/>
          <w:sz w:val="28"/>
          <w:sz w:val="28"/>
          <w:szCs w:val="28"/>
          <w:rtl w:val="true"/>
          <w:lang w:bidi="ar-SA"/>
        </w:rPr>
        <w:t xml:space="preserve">جاء يخطبها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ضرّج ما أنف خاطب بدم</w:t>
      </w:r>
    </w:p>
    <w:p>
      <w:pPr>
        <w:pStyle w:val="BookText"/>
        <w:rPr/>
      </w:pPr>
      <w:r>
        <w:rPr>
          <w:rFonts w:ascii="IRNazanin" w:hAnsi="IRNazanin" w:eastAsia="IRNazanin"/>
          <w:color w:val="111111"/>
          <w:sz w:val="28"/>
          <w:sz w:val="28"/>
          <w:szCs w:val="28"/>
          <w:rtl w:val="true"/>
          <w:lang w:bidi="fa-IR"/>
        </w:rPr>
        <w:t>أصبحت لا منفسا</w:t>
      </w:r>
      <w:r>
        <w:rPr>
          <w:rStyle w:val="FootnoteAnchor"/>
          <w:rtl w:val="true"/>
        </w:rPr>
        <w:footnoteReference w:id="273"/>
      </w:r>
      <w:r>
        <w:rPr>
          <w:rFonts w:ascii="Amiri" w:hAnsi="Amiri" w:eastAsia="Amiri" w:cs="Amiri"/>
          <w:color w:val="111111"/>
          <w:sz w:val="28"/>
          <w:sz w:val="28"/>
          <w:szCs w:val="28"/>
          <w:rtl w:val="true"/>
          <w:lang w:bidi="ar-SA"/>
        </w:rPr>
        <w:t xml:space="preserve">أصبت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كريما حرّا من النّدم</w:t>
      </w:r>
    </w:p>
    <w:p>
      <w:pPr>
        <w:pStyle w:val="BookText"/>
        <w:rPr/>
      </w:pPr>
      <w:r>
        <w:rPr>
          <w:rFonts w:ascii="Amiri" w:hAnsi="Amiri" w:eastAsia="Amiri" w:cs="Amiri"/>
          <w:color w:val="111111"/>
          <w:sz w:val="28"/>
          <w:sz w:val="28"/>
          <w:szCs w:val="28"/>
          <w:rtl w:val="true"/>
          <w:lang w:bidi="ar-SA"/>
        </w:rPr>
        <w:t xml:space="preserve">هان على تغلب بما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بني المالكين من جشم</w:t>
      </w:r>
    </w:p>
    <w:p>
      <w:pPr>
        <w:pStyle w:val="BookText"/>
        <w:rPr/>
      </w:pPr>
      <w:r>
        <w:rPr>
          <w:rFonts w:ascii="Amiri" w:hAnsi="Amiri" w:eastAsia="Amiri" w:cs="Amiri"/>
          <w:color w:val="111111"/>
          <w:sz w:val="28"/>
          <w:sz w:val="28"/>
          <w:szCs w:val="28"/>
          <w:rtl w:val="true"/>
          <w:lang w:bidi="ar-SA"/>
        </w:rPr>
        <w:t xml:space="preserve">ليسوا بأكفائنا الكرام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يغنون من عيلة و لا عدم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مهلهلا انحدر، فأخذه عمرو بن مالك بن ضبيعة، فطلب إليه أخواله بنو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مهلهل المرادة</w:t>
      </w:r>
      <w:r>
        <w:rPr>
          <w:rStyle w:val="FootnoteAnchor"/>
          <w:rtl w:val="true"/>
        </w:rPr>
        <w:footnoteReference w:id="274"/>
      </w:r>
      <w:r>
        <w:rPr>
          <w:rFonts w:ascii="Amiri" w:hAnsi="Amiri" w:eastAsia="Amiri" w:cs="Amiri"/>
          <w:color w:val="111111"/>
          <w:sz w:val="28"/>
          <w:sz w:val="28"/>
          <w:szCs w:val="28"/>
          <w:rtl w:val="true"/>
          <w:lang w:bidi="ar-SA"/>
        </w:rPr>
        <w:t>بنت ثعلبة بن جشم بن غبر</w:t>
      </w:r>
      <w:r>
        <w:rPr>
          <w:rStyle w:val="FootnoteAnchor"/>
          <w:rtl w:val="true"/>
        </w:rPr>
        <w:footnoteReference w:id="275"/>
      </w:r>
      <w:r>
        <w:rPr>
          <w:rFonts w:ascii="Amiri" w:hAnsi="Amiri" w:eastAsia="Amiri" w:cs="Amiri"/>
          <w:color w:val="111111"/>
          <w:sz w:val="28"/>
          <w:sz w:val="28"/>
          <w:szCs w:val="28"/>
          <w:rtl w:val="true"/>
          <w:lang w:bidi="ar-SA"/>
        </w:rPr>
        <w:t>اليشكريّة، و أختها منّة</w:t>
      </w:r>
      <w:r>
        <w:rPr>
          <w:rStyle w:val="FootnoteAnchor"/>
          <w:rtl w:val="true"/>
        </w:rPr>
        <w:footnoteReference w:id="276"/>
      </w:r>
      <w:r>
        <w:rPr>
          <w:rFonts w:ascii="Amiri" w:hAnsi="Amiri" w:eastAsia="Amiri" w:cs="Amiri"/>
          <w:color w:val="111111"/>
          <w:sz w:val="28"/>
          <w:sz w:val="28"/>
          <w:szCs w:val="28"/>
          <w:rtl w:val="true"/>
          <w:lang w:bidi="ar-SA"/>
        </w:rPr>
        <w:t>بنت ثعلبة أمّ حييّ</w:t>
      </w:r>
      <w:r>
        <w:rPr>
          <w:rStyle w:val="FootnoteAnchor"/>
          <w:rtl w:val="true"/>
        </w:rPr>
        <w:footnoteReference w:id="277"/>
      </w:r>
      <w:r>
        <w:rPr>
          <w:rFonts w:ascii="Amiri" w:hAnsi="Amiri" w:eastAsia="Amiri" w:cs="Amiri"/>
          <w:color w:val="111111"/>
          <w:sz w:val="28"/>
          <w:sz w:val="28"/>
          <w:szCs w:val="28"/>
          <w:rtl w:val="true"/>
          <w:lang w:bidi="ar-SA"/>
        </w:rPr>
        <w:t>بن وائل، و كان المحلّل</w:t>
      </w:r>
      <w:r>
        <w:rPr>
          <w:rStyle w:val="FootnoteAnchor"/>
          <w:rtl w:val="true"/>
        </w:rPr>
        <w:footnoteReference w:id="278"/>
      </w:r>
      <w:r>
        <w:rPr>
          <w:rFonts w:ascii="Amiri" w:hAnsi="Amiri" w:eastAsia="Amiri" w:cs="Amiri"/>
          <w:color w:val="111111"/>
          <w:sz w:val="28"/>
          <w:sz w:val="28"/>
          <w:szCs w:val="28"/>
          <w:rtl w:val="true"/>
          <w:lang w:bidi="ar-SA"/>
        </w:rPr>
        <w:t xml:space="preserve">بن ثعلبة خالهما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إلى عمرو أن يدفعه إليه فيكون عنده ففعل</w:t>
      </w:r>
      <w:r>
        <w:rPr>
          <w:rStyle w:val="FootnoteAnchor"/>
          <w:rtl w:val="true"/>
        </w:rPr>
        <w:footnoteReference w:id="279"/>
      </w:r>
      <w:r>
        <w:rPr>
          <w:rFonts w:ascii="IRNazanin" w:hAnsi="IRNazanin" w:eastAsia="IRNazanin"/>
          <w:color w:val="111111"/>
          <w:sz w:val="28"/>
          <w:sz w:val="28"/>
          <w:szCs w:val="28"/>
          <w:rtl w:val="true"/>
          <w:lang w:bidi="fa-IR"/>
        </w:rPr>
        <w:t>فسقاه خمرا، فلما طابت نفسه تغنّى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طفلة</w:t>
      </w:r>
      <w:r>
        <w:rPr>
          <w:rStyle w:val="FootnoteAnchor"/>
          <w:rtl w:val="true"/>
        </w:rPr>
        <w:footnoteReference w:id="280"/>
      </w:r>
      <w:r>
        <w:rPr>
          <w:rFonts w:ascii="Amiri" w:hAnsi="Amiri" w:eastAsia="Amiri" w:cs="Amiri"/>
          <w:color w:val="111111"/>
          <w:sz w:val="28"/>
          <w:sz w:val="28"/>
          <w:szCs w:val="28"/>
          <w:rtl w:val="true"/>
          <w:lang w:bidi="ar-SA"/>
        </w:rPr>
        <w:t xml:space="preserve">ما ابنة المحلّل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لعوب لذيذة في العناق</w:t>
      </w:r>
    </w:p>
    <w:p>
      <w:pPr>
        <w:pStyle w:val="Heading4"/>
        <w:numPr>
          <w:ilvl w:val="3"/>
          <w:numId w:val="1"/>
        </w:numPr>
        <w:rPr/>
      </w:pPr>
      <w:bookmarkStart w:id="119" w:name="__RefHeading___Toc1518661_1280447820"/>
      <w:bookmarkStart w:id="120" w:name="_Toc47"/>
      <w:bookmarkEnd w:id="119"/>
      <w:r>
        <w:rPr>
          <w:rtl w:val="true"/>
        </w:rPr>
        <w:t>القبائل التي انضمت إلى بكر في حربهم مع تغلب</w:t>
      </w:r>
      <w:r>
        <w:rPr>
          <w:rtl w:val="true"/>
        </w:rPr>
        <w:t>:</w:t>
      </w:r>
      <w:bookmarkEnd w:id="12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فرغ من القصيدة، فأدّى ذلك من سمعه من المهلهل إلى عمرو، فحوّله إليه و أقسم ألاّ يذوق عنده خمرا و لا ماء و لا لبنا حتى يرد ربيب الهضاب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له كان أقلّ وروده في الصيف الخمس</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الفتيان، أرسل إلى ربيب فلتؤت به قبل وروده، ففعل فأوجره</w:t>
      </w:r>
      <w:r>
        <w:rPr>
          <w:rStyle w:val="FootnoteAnchor"/>
          <w:rtl w:val="true"/>
        </w:rPr>
        <w:footnoteReference w:id="282"/>
      </w:r>
      <w:r>
        <w:rPr>
          <w:rFonts w:ascii="Amiri" w:hAnsi="Amiri" w:eastAsia="Amiri" w:cs="Amiri"/>
          <w:color w:val="111111"/>
          <w:sz w:val="28"/>
          <w:sz w:val="28"/>
          <w:szCs w:val="28"/>
          <w:rtl w:val="true"/>
          <w:lang w:bidi="ar-SA"/>
        </w:rPr>
        <w:t>ذنوبا من ماء؛ فلما تحلّل من يمينه سقاه من ماء الحاضرة، و هو أوبأ ماء رأيته،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الهضاب التي كان يرعاها ربيب يقال لها هضاب ربيب، طالما رعيتهنّ </w:t>
      </w:r>
      <w:bookmarkStart w:id="121" w:name="pg16131_173940"/>
    </w:p>
    <w:p>
      <w:pPr>
        <w:pStyle w:val="BookText"/>
        <w:rPr/>
      </w:pPr>
      <w:bookmarkEnd w:id="121"/>
      <w:r>
        <w:rPr>
          <w:rFonts w:ascii="Amiri" w:hAnsi="Amiri" w:eastAsia="Amiri" w:cs="Amiri"/>
          <w:color w:val="111111"/>
          <w:sz w:val="28"/>
          <w:sz w:val="28"/>
          <w:szCs w:val="28"/>
          <w:rtl w:val="true"/>
          <w:lang w:bidi="ar-SA"/>
        </w:rPr>
        <w:t>و رأيتهنّ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يقاتل معنا من بني يشكر و لا من بني لجيم و لا ذهل بن ثعلبة غير ناس من بني يشكر و ذهل قاتلت بأخرة</w:t>
      </w:r>
      <w:r>
        <w:rPr>
          <w:rStyle w:val="FootnoteAnchor"/>
          <w:rtl w:val="true"/>
        </w:rPr>
        <w:footnoteReference w:id="283"/>
      </w:r>
      <w:r>
        <w:rPr>
          <w:rFonts w:ascii="Amiri" w:hAnsi="Amiri" w:eastAsia="Amiri" w:cs="Amiri"/>
          <w:color w:val="111111"/>
          <w:sz w:val="28"/>
          <w:sz w:val="28"/>
          <w:szCs w:val="28"/>
          <w:rtl w:val="true"/>
          <w:lang w:bidi="ar-SA"/>
        </w:rPr>
        <w:t>، ثم جاء ناس من بني لجيم يوم قضة مع 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لجيما قد أبت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يرفدونا رجلا واحدا</w:t>
      </w:r>
    </w:p>
    <w:p>
      <w:pPr>
        <w:pStyle w:val="BookText"/>
        <w:rPr/>
      </w:pPr>
      <w:r>
        <w:rPr>
          <w:rFonts w:ascii="Amiri" w:hAnsi="Amiri" w:eastAsia="Amiri" w:cs="Amiri"/>
          <w:color w:val="111111"/>
          <w:sz w:val="28"/>
          <w:sz w:val="28"/>
          <w:szCs w:val="28"/>
          <w:rtl w:val="true"/>
          <w:lang w:bidi="ar-SA"/>
        </w:rPr>
        <w:t xml:space="preserve">و يشكر أضحت على نأيها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الآن لها حامدا</w:t>
      </w:r>
    </w:p>
    <w:p>
      <w:pPr>
        <w:pStyle w:val="BookText"/>
        <w:rPr/>
      </w:pPr>
      <w:r>
        <w:rPr>
          <w:rFonts w:ascii="IRNazanin" w:hAnsi="IRNazanin" w:eastAsia="IRNazanin"/>
          <w:color w:val="111111"/>
          <w:sz w:val="28"/>
          <w:sz w:val="28"/>
          <w:szCs w:val="28"/>
          <w:rtl w:val="true"/>
          <w:lang w:bidi="fa-IR"/>
        </w:rPr>
        <w:t xml:space="preserve">و لا بنو ذهل و قد 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حلولا</w:t>
      </w:r>
      <w:r>
        <w:rPr>
          <w:rStyle w:val="FootnoteAnchor"/>
          <w:rtl w:val="true"/>
        </w:rPr>
        <w:footnoteReference w:id="284"/>
      </w:r>
      <w:r>
        <w:rPr>
          <w:rFonts w:ascii="IRNazanin" w:hAnsi="IRNazanin" w:eastAsia="IRNazanin"/>
          <w:color w:val="111111"/>
          <w:sz w:val="28"/>
          <w:sz w:val="28"/>
          <w:szCs w:val="28"/>
          <w:rtl w:val="true"/>
          <w:lang w:bidi="fa-IR"/>
        </w:rPr>
        <w:t>خلفا ماجدا</w:t>
      </w:r>
    </w:p>
    <w:p>
      <w:pPr>
        <w:pStyle w:val="BookText"/>
        <w:rPr/>
      </w:pPr>
      <w:r>
        <w:rPr>
          <w:rFonts w:ascii="Amiri" w:hAnsi="Amiri" w:eastAsia="Amiri" w:cs="Amiri"/>
          <w:color w:val="111111"/>
          <w:sz w:val="28"/>
          <w:sz w:val="28"/>
          <w:szCs w:val="28"/>
          <w:rtl w:val="true"/>
          <w:lang w:bidi="ar-SA"/>
        </w:rPr>
        <w:t xml:space="preserve">القائدي الخيل لأرض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الضاربين الكوكب الوافدا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قال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صدّت لجم للبراءة إذ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أهاضيب</w:t>
      </w:r>
      <w:r>
        <w:rPr>
          <w:rStyle w:val="FootnoteAnchor"/>
          <w:rtl w:val="true"/>
        </w:rPr>
        <w:footnoteReference w:id="286"/>
      </w:r>
      <w:r>
        <w:rPr>
          <w:rFonts w:ascii="IRNazanin" w:hAnsi="IRNazanin" w:eastAsia="IRNazanin"/>
          <w:color w:val="111111"/>
          <w:sz w:val="28"/>
          <w:sz w:val="28"/>
          <w:szCs w:val="28"/>
          <w:rtl w:val="true"/>
          <w:lang w:bidi="fa-IR"/>
        </w:rPr>
        <w:t>موت تمطر الموت معضلا</w:t>
      </w:r>
    </w:p>
    <w:p>
      <w:pPr>
        <w:pStyle w:val="BookText"/>
        <w:rPr/>
      </w:pPr>
      <w:r>
        <w:rPr>
          <w:rFonts w:ascii="Amiri" w:hAnsi="Amiri" w:eastAsia="Amiri" w:cs="Amiri"/>
          <w:color w:val="111111"/>
          <w:sz w:val="28"/>
          <w:sz w:val="28"/>
          <w:szCs w:val="28"/>
          <w:rtl w:val="true"/>
          <w:lang w:bidi="ar-SA"/>
        </w:rPr>
        <w:t xml:space="preserve">و يشكر قد مالت قديما و أرتعت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 بقرباها إليهم لتوصلا</w:t>
      </w:r>
    </w:p>
    <w:p>
      <w:pPr>
        <w:pStyle w:val="BookText"/>
        <w:rPr/>
      </w:pP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جسّاس حتف أنفه و لم يقتل</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518663_1280447820"/>
      <w:bookmarkStart w:id="123" w:name="_Toc48"/>
      <w:bookmarkEnd w:id="122"/>
      <w:r>
        <w:rPr>
          <w:rtl w:val="true"/>
        </w:rPr>
        <w:t>عدد القتلى من بكر و تغلب و الاستشهاد على ذلك بشعر مهلهل</w:t>
      </w:r>
      <w:r>
        <w:rPr>
          <w:rtl w:val="true"/>
        </w:rPr>
        <w:t>:</w:t>
      </w:r>
      <w:bookmarkEnd w:id="123"/>
    </w:p>
    <w:p>
      <w:pPr>
        <w:pStyle w:val="BookText"/>
        <w:rPr/>
      </w:pPr>
      <w:r>
        <w:rPr>
          <w:rFonts w:ascii="Amiri" w:hAnsi="Amiri" w:eastAsia="Amiri" w:cs="Amiri"/>
          <w:color w:val="111111"/>
          <w:sz w:val="28"/>
          <w:sz w:val="28"/>
          <w:szCs w:val="28"/>
          <w:rtl w:val="true"/>
          <w:lang w:bidi="ar-SA"/>
        </w:rPr>
        <w:t>قال عامر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 من قتلى تعدّ و لا تذكر إلا ثمانية نفر من تغلب و أربعة من بكر عدّدهم مهلهل في شعريه</w:t>
      </w:r>
      <w:r>
        <w:rPr>
          <w:rStyle w:val="FootnoteAnchor"/>
          <w:rtl w:val="true"/>
        </w:rPr>
        <w:footnoteReference w:id="287"/>
      </w:r>
      <w:r>
        <w:rPr>
          <w:rFonts w:ascii="Amiri" w:hAnsi="Amiri" w:eastAsia="Amiri" w:cs="Amiri"/>
          <w:color w:val="111111"/>
          <w:sz w:val="28"/>
          <w:sz w:val="28"/>
          <w:szCs w:val="28"/>
          <w:rtl w:val="true"/>
          <w:lang w:bidi="ar-SA"/>
        </w:rPr>
        <w:t>، يعني قصيدتيه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ليلتنا بذي حسم</w:t>
      </w:r>
      <w:r>
        <w:rPr>
          <w:rStyle w:val="FootnoteAnchor"/>
          <w:rtl w:val="true"/>
        </w:rPr>
        <w:footnoteReference w:id="288"/>
      </w:r>
      <w:r>
        <w:rPr>
          <w:rFonts w:ascii="Amiri" w:hAnsi="Amiri" w:eastAsia="Amiri" w:cs="Amiri"/>
          <w:color w:val="111111"/>
          <w:sz w:val="28"/>
          <w:sz w:val="28"/>
          <w:szCs w:val="28"/>
          <w:rtl w:val="true"/>
          <w:lang w:bidi="ar-SA"/>
        </w:rPr>
        <w:t xml:space="preserve">أنيري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انقضيت فلا تحوري</w:t>
      </w:r>
    </w:p>
    <w:p>
      <w:pPr>
        <w:pStyle w:val="BookText"/>
        <w:rPr/>
      </w:pPr>
      <w:r>
        <w:rPr>
          <w:rFonts w:ascii="Amiri" w:hAnsi="Amiri" w:eastAsia="Amiri" w:cs="Amiri"/>
          <w:color w:val="111111"/>
          <w:sz w:val="28"/>
          <w:sz w:val="28"/>
          <w:szCs w:val="28"/>
          <w:rtl w:val="true"/>
          <w:lang w:bidi="ar-SA"/>
        </w:rPr>
        <w:t xml:space="preserve">فإن يك بالذّنائب طال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أبكي من الليل القصير</w:t>
      </w:r>
    </w:p>
    <w:p>
      <w:pPr>
        <w:pStyle w:val="BookText"/>
        <w:rPr/>
      </w:pPr>
      <w:r>
        <w:rPr>
          <w:rFonts w:ascii="Amiri" w:hAnsi="Amiri" w:eastAsia="Amiri" w:cs="Amiri"/>
          <w:color w:val="111111"/>
          <w:sz w:val="28"/>
          <w:sz w:val="28"/>
          <w:szCs w:val="28"/>
          <w:rtl w:val="true"/>
          <w:lang w:bidi="ar-SA"/>
        </w:rPr>
        <w:t xml:space="preserve">فلو نبش المقابر عن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بالذنائب أيّ زير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بيوم الشّعثمين</w:t>
      </w:r>
      <w:r>
        <w:rPr>
          <w:rStyle w:val="FootnoteAnchor"/>
          <w:rtl w:val="true"/>
        </w:rPr>
        <w:footnoteReference w:id="289"/>
      </w:r>
      <w:r>
        <w:rPr>
          <w:rFonts w:ascii="Amiri" w:hAnsi="Amiri" w:eastAsia="Amiri" w:cs="Amiri"/>
          <w:color w:val="111111"/>
          <w:sz w:val="28"/>
          <w:sz w:val="28"/>
          <w:szCs w:val="28"/>
          <w:rtl w:val="true"/>
          <w:lang w:bidi="ar-SA"/>
        </w:rPr>
        <w:t xml:space="preserve">أقرّ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لقاء من تحت القبور </w:t>
      </w:r>
    </w:p>
    <w:p>
      <w:pPr>
        <w:pStyle w:val="BookText"/>
        <w:rPr/>
      </w:pPr>
      <w:r>
        <w:rPr>
          <w:rFonts w:ascii="Amiri" w:hAnsi="Amiri" w:eastAsia="Amiri" w:cs="Amiri"/>
          <w:color w:val="111111"/>
          <w:sz w:val="28"/>
          <w:sz w:val="28"/>
          <w:szCs w:val="28"/>
          <w:rtl w:val="true"/>
          <w:lang w:bidi="ar-SA"/>
        </w:rPr>
        <w:t>و إنّي قد تركت بواردات</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بجيرا في دم مثل العبير</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هتكت به بيوت بني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الغشم أشفى للصّدور</w:t>
      </w:r>
    </w:p>
    <w:p>
      <w:pPr>
        <w:pStyle w:val="BookText"/>
        <w:rPr/>
      </w:pPr>
      <w:r>
        <w:rPr>
          <w:rFonts w:ascii="Amiri" w:hAnsi="Amiri" w:eastAsia="Amiri" w:cs="Amiri"/>
          <w:color w:val="111111"/>
          <w:sz w:val="28"/>
          <w:sz w:val="28"/>
          <w:szCs w:val="28"/>
          <w:rtl w:val="true"/>
          <w:lang w:bidi="ar-SA"/>
        </w:rPr>
        <w:t xml:space="preserve">على أن ليس يوفي من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برزت مخبّأة الخدور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همّام بن مرّة قد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القشعمان</w:t>
      </w:r>
      <w:r>
        <w:rPr>
          <w:rStyle w:val="FootnoteAnchor"/>
          <w:rtl w:val="true"/>
        </w:rPr>
        <w:footnoteReference w:id="292"/>
      </w:r>
      <w:r>
        <w:rPr>
          <w:rFonts w:ascii="IRNazanin" w:hAnsi="IRNazanin" w:eastAsia="IRNazanin"/>
          <w:color w:val="111111"/>
          <w:sz w:val="28"/>
          <w:sz w:val="28"/>
          <w:szCs w:val="28"/>
          <w:rtl w:val="true"/>
          <w:lang w:bidi="fa-IR"/>
        </w:rPr>
        <w:t>من النسور</w:t>
      </w:r>
    </w:p>
    <w:p>
      <w:pPr>
        <w:pStyle w:val="BookText"/>
        <w:rPr/>
      </w:pPr>
      <w:r>
        <w:rPr>
          <w:rFonts w:ascii="Amiri" w:hAnsi="Amiri" w:eastAsia="Amiri" w:cs="Amiri"/>
          <w:color w:val="111111"/>
          <w:sz w:val="28"/>
          <w:sz w:val="28"/>
          <w:szCs w:val="28"/>
          <w:rtl w:val="true"/>
          <w:lang w:bidi="ar-SA"/>
        </w:rPr>
        <w:t xml:space="preserve">ينوء بصدره و الرمح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يخلجه</w:t>
      </w:r>
      <w:r>
        <w:rPr>
          <w:rStyle w:val="FootnoteAnchor"/>
          <w:rtl w:val="true"/>
        </w:rPr>
        <w:footnoteReference w:id="293"/>
      </w:r>
      <w:r>
        <w:rPr>
          <w:rFonts w:ascii="Amiri" w:hAnsi="Amiri" w:eastAsia="Amiri" w:cs="Amiri"/>
          <w:color w:val="111111"/>
          <w:sz w:val="28"/>
          <w:sz w:val="28"/>
          <w:szCs w:val="28"/>
          <w:rtl w:val="true"/>
          <w:lang w:bidi="ar-SA"/>
        </w:rPr>
        <w:t>خدبّ كالبعير</w:t>
      </w:r>
    </w:p>
    <w:p>
      <w:pPr>
        <w:pStyle w:val="BookText"/>
        <w:rPr/>
      </w:pPr>
      <w:r>
        <w:rPr>
          <w:rFonts w:ascii="Amiri" w:hAnsi="Amiri" w:eastAsia="Amiri" w:cs="Amiri"/>
          <w:color w:val="111111"/>
          <w:sz w:val="28"/>
          <w:sz w:val="28"/>
          <w:szCs w:val="28"/>
          <w:rtl w:val="true"/>
          <w:lang w:bidi="ar-SA"/>
        </w:rPr>
        <w:t xml:space="preserve">فلو لا الريح أسمع من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صليل البيض تقرع بالذكور</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فدى لبني شقيقة يوم 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الغاب لجّت في الزّئير</w:t>
      </w:r>
    </w:p>
    <w:p>
      <w:pPr>
        <w:pStyle w:val="BookText"/>
        <w:rPr/>
      </w:pPr>
      <w:r>
        <w:rPr>
          <w:rFonts w:ascii="Amiri" w:hAnsi="Amiri" w:eastAsia="Amiri" w:cs="Amiri"/>
          <w:color w:val="111111"/>
          <w:sz w:val="28"/>
          <w:sz w:val="28"/>
          <w:szCs w:val="28"/>
          <w:rtl w:val="true"/>
          <w:lang w:bidi="ar-SA"/>
        </w:rPr>
        <w:t>كأنّ رماحهم أشطان</w:t>
      </w:r>
      <w:r>
        <w:rPr>
          <w:rStyle w:val="FootnoteAnchor"/>
          <w:rtl w:val="true"/>
        </w:rPr>
        <w:footnoteReference w:id="295"/>
      </w: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بين جاليها</w:t>
      </w:r>
      <w:r>
        <w:rPr>
          <w:rStyle w:val="FootnoteAnchor"/>
          <w:rtl w:val="true"/>
        </w:rPr>
        <w:footnoteReference w:id="296"/>
      </w:r>
      <w:r>
        <w:rPr>
          <w:rFonts w:ascii="IRNazanin" w:hAnsi="IRNazanin" w:eastAsia="IRNazanin"/>
          <w:color w:val="111111"/>
          <w:sz w:val="28"/>
          <w:sz w:val="28"/>
          <w:szCs w:val="28"/>
          <w:rtl w:val="true"/>
          <w:lang w:bidi="fa-IR"/>
        </w:rPr>
        <w:t>جرور</w:t>
      </w:r>
    </w:p>
    <w:p>
      <w:pPr>
        <w:pStyle w:val="BookText"/>
        <w:rPr/>
      </w:pPr>
      <w:r>
        <w:rPr>
          <w:rFonts w:ascii="Amiri" w:hAnsi="Amiri" w:eastAsia="Amiri" w:cs="Amiri"/>
          <w:color w:val="111111"/>
          <w:sz w:val="28"/>
          <w:sz w:val="28"/>
          <w:szCs w:val="28"/>
          <w:rtl w:val="true"/>
          <w:lang w:bidi="ar-SA"/>
        </w:rPr>
        <w:t xml:space="preserve">غداة كأنّنا و بنى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عنيزة رحيا</w:t>
      </w:r>
      <w:r>
        <w:rPr>
          <w:rStyle w:val="FootnoteAnchor"/>
          <w:rtl w:val="true"/>
        </w:rPr>
        <w:footnoteReference w:id="297"/>
      </w:r>
      <w:r>
        <w:rPr>
          <w:rFonts w:ascii="Amiri" w:hAnsi="Amiri" w:eastAsia="Amiri" w:cs="Amiri"/>
          <w:color w:val="111111"/>
          <w:sz w:val="28"/>
          <w:sz w:val="28"/>
          <w:szCs w:val="28"/>
          <w:rtl w:val="true"/>
          <w:lang w:bidi="ar-SA"/>
        </w:rPr>
        <w:t>مدير</w:t>
      </w:r>
    </w:p>
    <w:p>
      <w:pPr>
        <w:pStyle w:val="BookText"/>
        <w:rPr/>
      </w:pPr>
      <w:r>
        <w:rPr>
          <w:rFonts w:ascii="Amiri" w:hAnsi="Amiri" w:eastAsia="Amiri" w:cs="Amiri"/>
          <w:color w:val="111111"/>
          <w:sz w:val="28"/>
          <w:sz w:val="28"/>
          <w:szCs w:val="28"/>
          <w:rtl w:val="true"/>
          <w:lang w:bidi="ar-SA"/>
        </w:rPr>
        <w:t xml:space="preserve">تظلّ الخيل عاكفة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الخيل ترحض</w:t>
      </w:r>
      <w:r>
        <w:rPr>
          <w:rStyle w:val="FootnoteAnchor"/>
          <w:rtl w:val="true"/>
        </w:rPr>
        <w:footnoteReference w:id="298"/>
      </w:r>
      <w:r>
        <w:rPr>
          <w:rFonts w:ascii="Amiri" w:hAnsi="Amiri" w:eastAsia="Amiri" w:cs="Amiri"/>
          <w:color w:val="111111"/>
          <w:sz w:val="28"/>
          <w:sz w:val="28"/>
          <w:szCs w:val="28"/>
          <w:rtl w:val="true"/>
          <w:lang w:bidi="ar-SA"/>
        </w:rPr>
        <w:t>في غدير</w:t>
      </w:r>
    </w:p>
    <w:p>
      <w:pPr>
        <w:pStyle w:val="BookText"/>
        <w:rPr/>
      </w:pPr>
      <w:r>
        <w:rPr>
          <w:rFonts w:ascii="Amiri" w:hAnsi="Amiri" w:eastAsia="Amiri" w:cs="Amiri"/>
          <w:color w:val="111111"/>
          <w:sz w:val="28"/>
          <w:sz w:val="28"/>
          <w:szCs w:val="28"/>
          <w:rtl w:val="true"/>
          <w:lang w:bidi="ar-SA"/>
        </w:rPr>
        <w:t>فهؤلاء أربعة من بني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طفلة ما ابنة المحلّل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لعوب لذيذة في العناق</w:t>
      </w:r>
    </w:p>
    <w:p>
      <w:pPr>
        <w:pStyle w:val="BookText"/>
        <w:rPr/>
      </w:pPr>
      <w:r>
        <w:rPr>
          <w:rFonts w:ascii="Amiri" w:hAnsi="Amiri" w:eastAsia="Amiri" w:cs="Amiri"/>
          <w:color w:val="111111"/>
          <w:sz w:val="28"/>
          <w:sz w:val="28"/>
          <w:szCs w:val="28"/>
          <w:rtl w:val="true"/>
          <w:lang w:bidi="ar-SA"/>
        </w:rPr>
        <w:t xml:space="preserve">فاذهبي ما إليك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يؤاتي العناق من في الوثاق</w:t>
      </w:r>
    </w:p>
    <w:p>
      <w:pPr>
        <w:pStyle w:val="BookText"/>
        <w:rPr/>
      </w:pPr>
      <w:r>
        <w:rPr>
          <w:rFonts w:ascii="Amiri" w:hAnsi="Amiri" w:eastAsia="Amiri" w:cs="Amiri"/>
          <w:color w:val="111111"/>
          <w:sz w:val="28"/>
          <w:sz w:val="28"/>
          <w:szCs w:val="28"/>
          <w:rtl w:val="true"/>
          <w:lang w:bidi="ar-SA"/>
        </w:rPr>
        <w:t xml:space="preserve">ضربت نحرها إليّ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عديّا لقد وقتك الأواقي</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ما أرجّي في العيش بعد نداما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أراهم سقوا بكأس حلاق</w:t>
      </w:r>
      <w:r>
        <w:rPr>
          <w:rStyle w:val="FootnoteAnchor"/>
          <w:rtl w:val="true"/>
        </w:rPr>
        <w:footnoteReference w:id="30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عمرو و عامر و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ربيع الصّدوف</w:t>
      </w:r>
      <w:r>
        <w:rPr>
          <w:rStyle w:val="FootnoteAnchor"/>
          <w:rtl w:val="true"/>
        </w:rPr>
        <w:footnoteReference w:id="301"/>
      </w:r>
      <w:r>
        <w:rPr>
          <w:rFonts w:ascii="Amiri" w:hAnsi="Amiri" w:eastAsia="Amiri" w:cs="Amiri"/>
          <w:color w:val="111111"/>
          <w:sz w:val="28"/>
          <w:sz w:val="28"/>
          <w:szCs w:val="28"/>
          <w:rtl w:val="true"/>
          <w:lang w:bidi="ar-SA"/>
        </w:rPr>
        <w:t xml:space="preserve">و ابني عناق </w:t>
      </w:r>
    </w:p>
    <w:p>
      <w:pPr>
        <w:pStyle w:val="BookText"/>
        <w:rPr/>
      </w:pPr>
      <w:r>
        <w:rPr>
          <w:rFonts w:ascii="Amiri" w:hAnsi="Amiri" w:eastAsia="Amiri" w:cs="Amiri"/>
          <w:color w:val="111111"/>
          <w:sz w:val="28"/>
          <w:sz w:val="28"/>
          <w:szCs w:val="28"/>
          <w:rtl w:val="true"/>
          <w:lang w:bidi="ar-SA"/>
        </w:rPr>
        <w:t xml:space="preserve">و امرئ القيس ميّت يوم 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خلّى عليّ ذات العراقي</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كليب سمّ</w:t>
      </w:r>
      <w:r>
        <w:rPr>
          <w:rStyle w:val="FootnoteAnchor"/>
          <w:rtl w:val="true"/>
        </w:rPr>
        <w:footnoteReference w:id="303"/>
      </w:r>
      <w:r>
        <w:rPr>
          <w:rFonts w:ascii="Amiri" w:hAnsi="Amiri" w:eastAsia="Amiri" w:cs="Amiri"/>
          <w:color w:val="111111"/>
          <w:sz w:val="28"/>
          <w:sz w:val="28"/>
          <w:szCs w:val="28"/>
          <w:rtl w:val="true"/>
          <w:lang w:bidi="ar-SA"/>
        </w:rPr>
        <w:t xml:space="preserve">الفوارس إذ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رماه الكماة بالإيفاق</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إنّ تحت الأحجار حدّا</w:t>
      </w:r>
      <w:r>
        <w:rPr>
          <w:rStyle w:val="FootnoteAnchor"/>
          <w:rtl w:val="true"/>
        </w:rPr>
        <w:footnoteReference w:id="305"/>
      </w:r>
      <w:r>
        <w:rPr>
          <w:rFonts w:ascii="Amiri" w:hAnsi="Amiri" w:eastAsia="Amiri" w:cs="Amiri"/>
          <w:color w:val="111111"/>
          <w:sz w:val="28"/>
          <w:sz w:val="28"/>
          <w:szCs w:val="28"/>
          <w:rtl w:val="true"/>
          <w:lang w:bidi="ar-SA"/>
        </w:rPr>
        <w:t xml:space="preserve">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خصيما ألدّ ذا معلاق</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حيّة في الوجار</w:t>
      </w:r>
      <w:r>
        <w:rPr>
          <w:rStyle w:val="FootnoteAnchor"/>
          <w:rtl w:val="true"/>
        </w:rPr>
        <w:footnoteReference w:id="307"/>
      </w:r>
      <w:r>
        <w:rPr>
          <w:rFonts w:ascii="Amiri" w:hAnsi="Amiri" w:eastAsia="Amiri" w:cs="Amiri"/>
          <w:color w:val="111111"/>
          <w:sz w:val="28"/>
          <w:sz w:val="28"/>
          <w:szCs w:val="28"/>
          <w:rtl w:val="true"/>
          <w:lang w:bidi="ar-SA"/>
        </w:rPr>
        <w:t xml:space="preserve">أربد لا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منه السليم نفثة راق</w:t>
      </w:r>
    </w:p>
    <w:p>
      <w:pPr>
        <w:pStyle w:val="BookText"/>
        <w:rPr/>
      </w:pPr>
      <w:r>
        <w:rPr>
          <w:rFonts w:ascii="Amiri" w:hAnsi="Amiri" w:eastAsia="Amiri" w:cs="Amiri"/>
          <w:color w:val="111111"/>
          <w:sz w:val="28"/>
          <w:sz w:val="28"/>
          <w:szCs w:val="28"/>
          <w:rtl w:val="true"/>
          <w:lang w:bidi="ar-SA"/>
        </w:rPr>
        <w:t>فهؤلاء ثمانية من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القتلى كانوا قليلا أنّ آباء القبائل هم الذين شهدوا تلك الحروب، فعدّوهم و عدّوا بنيهم و بني بنيهم، فإن كانوا خمسمائة فقد صدقوا، فكم عسى أن يبلغ عدد القتلى و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مجنون، و كيف يحتجّ بشعر المهلهل، و قد قتل جحدر أبا مكنف يوم قضة فلم يذكره في شعره، و قتل اليشكريّ ناشرة فلم يذكره في الشعر، و قتل حبيب يوم واردات، و قتل سعد بن مالك يوم قضة ابن القبيحة فلم يذكر، فهؤلاء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تركنا حبيبا يوم أرجف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بأعلى واردات مجدّلا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مهلهل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أرجو لذّة العيش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أزمت</w:t>
      </w:r>
      <w:r>
        <w:rPr>
          <w:rStyle w:val="FootnoteAnchor"/>
          <w:rtl w:val="true"/>
        </w:rPr>
        <w:footnoteReference w:id="308"/>
      </w:r>
      <w:r>
        <w:rPr>
          <w:rFonts w:ascii="Amiri" w:hAnsi="Amiri" w:eastAsia="Amiri" w:cs="Amiri"/>
          <w:color w:val="111111"/>
          <w:sz w:val="28"/>
          <w:sz w:val="28"/>
          <w:szCs w:val="28"/>
          <w:rtl w:val="true"/>
          <w:lang w:bidi="ar-SA"/>
        </w:rPr>
        <w:t>أجلاد قد بساقي</w:t>
      </w:r>
    </w:p>
    <w:p>
      <w:pPr>
        <w:pStyle w:val="BookText"/>
        <w:rPr/>
      </w:pPr>
      <w:r>
        <w:rPr>
          <w:rFonts w:ascii="Amiri" w:hAnsi="Amiri" w:eastAsia="Amiri" w:cs="Amiri"/>
          <w:color w:val="111111"/>
          <w:sz w:val="28"/>
          <w:sz w:val="28"/>
          <w:szCs w:val="28"/>
          <w:rtl w:val="true"/>
          <w:lang w:bidi="ar-SA"/>
        </w:rPr>
        <w:t>جلّلوني جلد حوب</w:t>
      </w:r>
      <w:r>
        <w:rPr>
          <w:rStyle w:val="FootnoteAnchor"/>
          <w:rtl w:val="true"/>
        </w:rPr>
        <w:footnoteReference w:id="309"/>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نفسي عند التّراقي</w:t>
      </w:r>
    </w:p>
    <w:p>
      <w:pPr>
        <w:pStyle w:val="BookText"/>
        <w:rPr/>
      </w:pPr>
      <w:r>
        <w:rPr>
          <w:rFonts w:ascii="IRNazanin" w:hAnsi="IRNazanin" w:eastAsia="IRNazanin"/>
          <w:color w:val="111111"/>
          <w:sz w:val="28"/>
          <w:sz w:val="28"/>
          <w:szCs w:val="28"/>
          <w:rtl w:val="true"/>
          <w:lang w:bidi="fa-IR"/>
        </w:rPr>
        <w:t>و قال آخر</w:t>
      </w:r>
      <w:r>
        <w:rPr>
          <w:rStyle w:val="FootnoteAnchor"/>
          <w:rtl w:val="true"/>
        </w:rPr>
        <w:footnoteReference w:id="310"/>
      </w:r>
      <w:r>
        <w:rPr>
          <w:rFonts w:ascii="Amiri" w:hAnsi="Amiri" w:eastAsia="Amiri" w:cs="Amiri"/>
          <w:color w:val="111111"/>
          <w:sz w:val="28"/>
          <w:sz w:val="28"/>
          <w:szCs w:val="28"/>
          <w:rtl w:val="true"/>
          <w:lang w:bidi="ar-SA"/>
        </w:rPr>
        <w:t>يفخر بيوم واردات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مهراق الدماء بواردات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المخزيات و ما تبيد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مسمع و ما احتجّ به من هؤلاء الأربعة؟ 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أربعة إن كنت أغفلتهم</w:t>
      </w:r>
      <w:r>
        <w:rPr>
          <w:rStyle w:val="FootnoteAnchor"/>
          <w:rtl w:val="true"/>
        </w:rPr>
        <w:footnoteReference w:id="311"/>
      </w:r>
      <w:r>
        <w:rPr>
          <w:rFonts w:ascii="Amiri" w:hAnsi="Amiri" w:eastAsia="Amiri" w:cs="Amiri"/>
          <w:color w:val="111111"/>
          <w:sz w:val="28"/>
          <w:sz w:val="28"/>
          <w:szCs w:val="28"/>
          <w:rtl w:val="true"/>
          <w:lang w:bidi="ar-SA"/>
        </w:rPr>
        <w:t>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قتلوا يوم كذا</w:t>
      </w:r>
      <w:r>
        <w:rPr>
          <w:rStyle w:val="FootnoteAnchor"/>
          <w:rtl w:val="true"/>
        </w:rPr>
        <w:footnoteReference w:id="312"/>
      </w:r>
      <w:r>
        <w:rPr>
          <w:rFonts w:ascii="Amiri" w:hAnsi="Amiri" w:eastAsia="Amiri" w:cs="Amiri"/>
          <w:color w:val="111111"/>
          <w:sz w:val="28"/>
          <w:sz w:val="28"/>
          <w:szCs w:val="28"/>
          <w:rtl w:val="true"/>
          <w:lang w:bidi="ar-SA"/>
        </w:rPr>
        <w:t>ثلاثة آلاف، و يوم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و اللّه ما أظنّ جميع القوم كانوا يومئذ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فهاتوا فعدّوا أسماء القبائل و أبناءهم و انزلوا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أبناء أبنائهم، فكم عسى أن يكونوا</w:t>
      </w:r>
      <w:r>
        <w:rPr>
          <w:rFonts w:eastAsia="Amiri" w:cs="Amiri" w:ascii="Amiri" w:hAnsi="Amiri"/>
          <w:color w:val="111111"/>
          <w:sz w:val="28"/>
          <w:szCs w:val="28"/>
          <w:rtl w:val="true"/>
          <w:lang w:bidi="ar-SA"/>
        </w:rPr>
        <w:t xml:space="preserve">! </w:t>
      </w:r>
      <w:bookmarkStart w:id="124" w:name="pg16131_173943"/>
    </w:p>
    <w:p>
      <w:pPr>
        <w:pStyle w:val="Heading4"/>
        <w:numPr>
          <w:ilvl w:val="3"/>
          <w:numId w:val="1"/>
        </w:numPr>
        <w:rPr/>
      </w:pPr>
      <w:bookmarkStart w:id="125" w:name="__RefHeading___Toc1518665_1280447820"/>
      <w:bookmarkStart w:id="126" w:name="_Toc49"/>
      <w:bookmarkEnd w:id="124"/>
      <w:bookmarkEnd w:id="125"/>
      <w:r>
        <w:rPr>
          <w:rtl w:val="true"/>
        </w:rPr>
        <w:t>نسبة ما في هذه الأخبار من الأغاني</w:t>
      </w:r>
      <w:bookmarkEnd w:id="126"/>
    </w:p>
    <w:p>
      <w:pPr>
        <w:pStyle w:val="Heading5"/>
        <w:numPr>
          <w:ilvl w:val="4"/>
          <w:numId w:val="1"/>
        </w:numPr>
        <w:rPr/>
      </w:pPr>
      <w:bookmarkStart w:id="127" w:name="__RefHeading___Toc1518667_1280447820"/>
      <w:bookmarkStart w:id="128" w:name="_Toc50"/>
      <w:bookmarkEnd w:id="127"/>
      <w:r>
        <w:rPr>
          <w:rtl w:val="true"/>
        </w:rPr>
        <w:t>صوت</w:t>
      </w:r>
      <w:bookmarkEnd w:id="128"/>
    </w:p>
    <w:p>
      <w:pPr>
        <w:pStyle w:val="BookText"/>
        <w:rPr/>
      </w:pPr>
      <w:r>
        <w:rPr>
          <w:rFonts w:ascii="Amiri" w:hAnsi="Amiri" w:eastAsia="Amiri" w:cs="Amiri"/>
          <w:color w:val="111111"/>
          <w:sz w:val="28"/>
          <w:sz w:val="28"/>
          <w:szCs w:val="28"/>
          <w:rtl w:val="true"/>
          <w:lang w:bidi="ar-SA"/>
        </w:rPr>
        <w:t xml:space="preserve">أزجر العين أن تبكّي الطّلولا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الصدر من كليب غليلا</w:t>
      </w:r>
    </w:p>
    <w:p>
      <w:pPr>
        <w:pStyle w:val="BookText"/>
        <w:rPr/>
      </w:pPr>
      <w:r>
        <w:rPr>
          <w:rFonts w:ascii="Amiri" w:hAnsi="Amiri" w:eastAsia="Amiri" w:cs="Amiri"/>
          <w:color w:val="111111"/>
          <w:sz w:val="28"/>
          <w:sz w:val="28"/>
          <w:szCs w:val="28"/>
          <w:rtl w:val="true"/>
          <w:lang w:bidi="ar-SA"/>
        </w:rPr>
        <w:t xml:space="preserve">إنّ في الصدر حاجة لن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في الغصون داع هديلا</w:t>
      </w:r>
    </w:p>
    <w:p>
      <w:pPr>
        <w:pStyle w:val="BookText"/>
        <w:rPr/>
      </w:pPr>
      <w:r>
        <w:rPr>
          <w:rFonts w:ascii="Amiri" w:hAnsi="Amiri" w:eastAsia="Amiri" w:cs="Amiri"/>
          <w:color w:val="111111"/>
          <w:sz w:val="28"/>
          <w:sz w:val="28"/>
          <w:szCs w:val="28"/>
          <w:rtl w:val="true"/>
          <w:lang w:bidi="ar-SA"/>
        </w:rPr>
        <w:t xml:space="preserve">كيف أنساك يا كليب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 حزنا ينو بني و غليلا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القلب أنجز اليوم نحبا</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الحصن</w:t>
      </w:r>
      <w:r>
        <w:rPr>
          <w:rStyle w:val="FootnoteAnchor"/>
          <w:rtl w:val="true"/>
        </w:rPr>
        <w:footnoteReference w:id="315"/>
      </w:r>
      <w:r>
        <w:rPr>
          <w:rFonts w:ascii="IRNazanin" w:hAnsi="IRNazanin" w:eastAsia="IRNazanin"/>
          <w:color w:val="111111"/>
          <w:sz w:val="28"/>
          <w:sz w:val="28"/>
          <w:szCs w:val="28"/>
          <w:rtl w:val="true"/>
          <w:lang w:bidi="fa-IR"/>
        </w:rPr>
        <w:t>إذ غدوا و ذحولا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كيف يبكي الطلول من هو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بطعان الأنام جيلا فجيلا</w:t>
      </w:r>
    </w:p>
    <w:p>
      <w:pPr>
        <w:pStyle w:val="BookText"/>
        <w:rPr/>
      </w:pPr>
      <w:r>
        <w:rPr>
          <w:rFonts w:ascii="IRNazanin" w:hAnsi="IRNazanin" w:eastAsia="IRNazanin"/>
          <w:color w:val="111111"/>
          <w:sz w:val="28"/>
          <w:sz w:val="28"/>
          <w:szCs w:val="28"/>
          <w:rtl w:val="true"/>
          <w:lang w:bidi="fa-IR"/>
        </w:rPr>
        <w:t>أنبضوا</w:t>
      </w:r>
      <w:r>
        <w:rPr>
          <w:rStyle w:val="FootnoteAnchor"/>
          <w:rtl w:val="true"/>
        </w:rPr>
        <w:footnoteReference w:id="317"/>
      </w:r>
      <w:r>
        <w:rPr>
          <w:rFonts w:ascii="Amiri" w:hAnsi="Amiri" w:eastAsia="Amiri" w:cs="Amiri"/>
          <w:color w:val="111111"/>
          <w:sz w:val="28"/>
          <w:sz w:val="28"/>
          <w:szCs w:val="28"/>
          <w:rtl w:val="true"/>
          <w:lang w:bidi="ar-SA"/>
        </w:rPr>
        <w:t xml:space="preserve">معجس القسيّ و أبرق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كما توعد الفحول الفحولا</w:t>
      </w:r>
    </w:p>
    <w:p>
      <w:pPr>
        <w:pStyle w:val="BookText"/>
        <w:rPr/>
      </w:pPr>
      <w:r>
        <w:rPr>
          <w:rFonts w:ascii="Amiri" w:hAnsi="Amiri" w:eastAsia="Amiri" w:cs="Amiri"/>
          <w:color w:val="111111"/>
          <w:sz w:val="28"/>
          <w:sz w:val="28"/>
          <w:szCs w:val="28"/>
          <w:rtl w:val="true"/>
          <w:lang w:bidi="ar-SA"/>
        </w:rPr>
        <w:t xml:space="preserve">و صبرنا تحت البوارق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ركدت فيهم السيوف طويلا</w:t>
      </w:r>
    </w:p>
    <w:p>
      <w:pPr>
        <w:pStyle w:val="BookText"/>
        <w:rPr/>
      </w:pPr>
      <w:r>
        <w:rPr>
          <w:rFonts w:ascii="Amiri" w:hAnsi="Amiri" w:eastAsia="Amiri" w:cs="Amiri"/>
          <w:color w:val="111111"/>
          <w:sz w:val="28"/>
          <w:sz w:val="28"/>
          <w:szCs w:val="28"/>
          <w:rtl w:val="true"/>
          <w:lang w:bidi="ar-SA"/>
        </w:rPr>
        <w:t xml:space="preserve">لم يطيقوا أن ينزلوا 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الحرب من أطاق النّزولا</w:t>
      </w:r>
    </w:p>
    <w:p>
      <w:pPr>
        <w:pStyle w:val="BookText"/>
        <w:rPr/>
      </w:pPr>
      <w:r>
        <w:rPr>
          <w:rFonts w:ascii="Amiri" w:hAnsi="Amiri" w:eastAsia="Amiri" w:cs="Amiri"/>
          <w:color w:val="111111"/>
          <w:sz w:val="28"/>
          <w:sz w:val="28"/>
          <w:szCs w:val="28"/>
          <w:rtl w:val="true"/>
          <w:lang w:bidi="ar-SA"/>
        </w:rPr>
        <w:t xml:space="preserve">الشعر لمهلهل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عديّ، و قال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ربيعة بن الحارث بن زهير بن جشم بن بكر بن حبيب بن عمرو بن غنم بن تغلب؛ و إنما لقّب مهلهلا لطيب شعره و رقّته، و كان أحد من غنّي من العرب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قصّد القصائد و قال الغزل؛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هلهل الشعر، أي 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كذب في شعره</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خال امرئ القيس بن حجر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فيه خنث و لين، و كان كثير المحادثة للنّساء، فكان كليب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نبش المقابر عن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بالذنائب أيّ زير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لابن محرز في الأوّل و الثاني من الأبيات ثقيل 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فيهما لحن في هذه الطريقة و الإصبع</w:t>
      </w:r>
      <w:r>
        <w:rPr>
          <w:rStyle w:val="FootnoteAnchor"/>
          <w:rtl w:val="true"/>
        </w:rPr>
        <w:footnoteReference w:id="319"/>
      </w:r>
      <w:r>
        <w:rPr>
          <w:rFonts w:ascii="Amiri" w:hAnsi="Amiri" w:eastAsia="Amiri" w:cs="Amiri"/>
          <w:color w:val="111111"/>
          <w:sz w:val="28"/>
          <w:sz w:val="28"/>
          <w:szCs w:val="28"/>
          <w:rtl w:val="true"/>
          <w:lang w:bidi="ar-SA"/>
        </w:rPr>
        <w:t>و المجرى، و الذي فيه سجحة منها</w:t>
      </w:r>
      <w:r>
        <w:rPr>
          <w:rStyle w:val="FootnoteAnchor"/>
          <w:rtl w:val="true"/>
        </w:rPr>
        <w:footnoteReference w:id="320"/>
      </w:r>
      <w:r>
        <w:rPr>
          <w:rFonts w:ascii="Amiri" w:hAnsi="Amiri" w:eastAsia="Amiri" w:cs="Amiri"/>
          <w:color w:val="111111"/>
          <w:sz w:val="28"/>
          <w:sz w:val="28"/>
          <w:szCs w:val="28"/>
          <w:rtl w:val="true"/>
          <w:lang w:bidi="ar-SA"/>
        </w:rPr>
        <w:t>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لحنان أحدهما في الأوّل و السادس ثقيل أوّل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مجرى البنصر، و الآخر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 الأوّل و الثاني خفيف ثقيل أوّل بالخنصر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لإسحاق في الأوّل و الثالث ماخوريّ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لعلّويه في الأوّل و الثاني خفيف ثقيل أوّل بالبنصر، و لمالك فيهما خفيف رمل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السادس و السابع خفيف رمل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أيضا في الأوّل و الثامن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للغريض في الأوّل </w:t>
      </w:r>
      <w:bookmarkStart w:id="129" w:name="pg16131_173944"/>
    </w:p>
    <w:p>
      <w:pPr>
        <w:pStyle w:val="BookText"/>
        <w:rPr/>
      </w:pPr>
      <w:bookmarkEnd w:id="129"/>
      <w:r>
        <w:rPr>
          <w:rFonts w:ascii="Amiri" w:hAnsi="Amiri" w:eastAsia="Amiri" w:cs="Amiri"/>
          <w:color w:val="111111"/>
          <w:sz w:val="28"/>
          <w:sz w:val="28"/>
          <w:szCs w:val="28"/>
          <w:rtl w:val="true"/>
          <w:lang w:bidi="ar-SA"/>
        </w:rPr>
        <w:t>و الثاني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للهذليّ في الأوّل و الثاني و السابع خفيف ثقيل أوّل بالوسطى من رواية حماد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لمالك في الأوّل و الثاني و الخامس خفيف ثقيل أوّل بالخنصر في مجرى البنصر عن إسحاق و عمرو بن بانة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30" w:name="__RefHeading___Toc1518669_1280447820"/>
      <w:bookmarkStart w:id="131" w:name="_Toc51"/>
      <w:bookmarkEnd w:id="130"/>
      <w:r>
        <w:rPr>
          <w:rtl w:val="true"/>
        </w:rPr>
        <w:t>صوت</w:t>
      </w:r>
      <w:bookmarkEnd w:id="131"/>
    </w:p>
    <w:p>
      <w:pPr>
        <w:pStyle w:val="BookText"/>
        <w:rPr/>
      </w:pPr>
      <w:r>
        <w:rPr>
          <w:rFonts w:ascii="Amiri" w:hAnsi="Amiri" w:eastAsia="Amiri" w:cs="Amiri"/>
          <w:color w:val="111111"/>
          <w:sz w:val="28"/>
          <w:sz w:val="28"/>
          <w:szCs w:val="28"/>
          <w:rtl w:val="true"/>
          <w:lang w:bidi="ar-SA"/>
        </w:rPr>
        <w:t>ثكلتني عند</w:t>
      </w:r>
      <w:r>
        <w:rPr>
          <w:rStyle w:val="FootnoteAnchor"/>
          <w:rtl w:val="true"/>
        </w:rPr>
        <w:footnoteReference w:id="321"/>
      </w:r>
      <w:r>
        <w:rPr>
          <w:rFonts w:ascii="Amiri" w:hAnsi="Amiri" w:eastAsia="Amiri" w:cs="Amiri"/>
          <w:color w:val="111111"/>
          <w:sz w:val="28"/>
          <w:sz w:val="28"/>
          <w:szCs w:val="28"/>
          <w:rtl w:val="true"/>
          <w:lang w:bidi="ar-SA"/>
        </w:rPr>
        <w:t xml:space="preserve">الثّنيّة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أتاها نعيّ عمّي و خالي</w:t>
      </w:r>
    </w:p>
    <w:p>
      <w:pPr>
        <w:pStyle w:val="BookText"/>
        <w:rPr/>
      </w:pPr>
      <w:r>
        <w:rPr>
          <w:rFonts w:ascii="Amiri" w:hAnsi="Amiri" w:eastAsia="Amiri" w:cs="Amiri"/>
          <w:color w:val="111111"/>
          <w:sz w:val="28"/>
          <w:sz w:val="28"/>
          <w:szCs w:val="28"/>
          <w:rtl w:val="true"/>
          <w:lang w:bidi="ar-SA"/>
        </w:rPr>
        <w:t xml:space="preserve">إن لم أشف النفوس من حيّ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 تطأه بزل الجمال</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غنّاه ابن سريج ثقيلا أوّل بإطلاق الوتر في مجرى الوسطى من رواية إسحاق، و غنّاه الغريض ثقيلا أوّل بالبنصر على مذهب إسحاق من رواية عمرو بن بانة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32" w:name="__RefHeading___Toc1518671_1280447820"/>
      <w:bookmarkStart w:id="133" w:name="_Toc52"/>
      <w:bookmarkEnd w:id="132"/>
      <w:r>
        <w:rPr>
          <w:rtl w:val="true"/>
        </w:rPr>
        <w:t>صوت</w:t>
      </w:r>
      <w:bookmarkEnd w:id="133"/>
    </w:p>
    <w:p>
      <w:pPr>
        <w:pStyle w:val="BookText"/>
        <w:rPr/>
      </w:pPr>
      <w:r>
        <w:rPr>
          <w:rFonts w:ascii="Amiri" w:hAnsi="Amiri" w:eastAsia="Amiri" w:cs="Amiri"/>
          <w:color w:val="111111"/>
          <w:sz w:val="28"/>
          <w:sz w:val="28"/>
          <w:szCs w:val="28"/>
          <w:rtl w:val="true"/>
          <w:lang w:bidi="ar-SA"/>
        </w:rPr>
        <w:t xml:space="preserve">قرّبا مربط النّعامة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لقحت حرب وائل عن حيال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قرّباها في مقربات</w:t>
      </w:r>
      <w:r>
        <w:rPr>
          <w:rStyle w:val="FootnoteAnchor"/>
          <w:rtl w:val="true"/>
        </w:rPr>
        <w:footnoteReference w:id="324"/>
      </w:r>
      <w:r>
        <w:rPr>
          <w:rFonts w:ascii="Amiri" w:hAnsi="Amiri" w:eastAsia="Amiri" w:cs="Amiri"/>
          <w:color w:val="111111"/>
          <w:sz w:val="28"/>
          <w:sz w:val="28"/>
          <w:szCs w:val="28"/>
          <w:rtl w:val="true"/>
          <w:lang w:bidi="ar-SA"/>
        </w:rPr>
        <w:t xml:space="preserve">عجال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عابسات يثبن وثب السّعالي</w:t>
      </w:r>
    </w:p>
    <w:p>
      <w:pPr>
        <w:pStyle w:val="BookText"/>
        <w:rPr/>
      </w:pPr>
      <w:r>
        <w:rPr>
          <w:rFonts w:ascii="Amiri" w:hAnsi="Amiri" w:eastAsia="Amiri" w:cs="Amiri"/>
          <w:color w:val="111111"/>
          <w:sz w:val="28"/>
          <w:sz w:val="28"/>
          <w:szCs w:val="28"/>
          <w:rtl w:val="true"/>
          <w:lang w:bidi="ar-SA"/>
        </w:rPr>
        <w:t>لم أكن من جناتها علم اللّه و إنّي بحرّها اليوم صال الشعر للحارث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للغريض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آخر يقال إنه لابن سريج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34" w:name="__RefHeading___Toc1518673_1280447820"/>
      <w:bookmarkStart w:id="135" w:name="_Toc53"/>
      <w:bookmarkEnd w:id="134"/>
      <w:r>
        <w:rPr>
          <w:rtl w:val="true"/>
        </w:rPr>
        <w:t>صوت</w:t>
      </w:r>
      <w:bookmarkEnd w:id="135"/>
    </w:p>
    <w:p>
      <w:pPr>
        <w:pStyle w:val="BookText"/>
        <w:rPr/>
      </w:pPr>
      <w:r>
        <w:rPr>
          <w:rFonts w:ascii="Amiri" w:hAnsi="Amiri" w:eastAsia="Amiri" w:cs="Amiri"/>
          <w:color w:val="111111"/>
          <w:sz w:val="28"/>
          <w:sz w:val="28"/>
          <w:szCs w:val="28"/>
          <w:rtl w:val="true"/>
          <w:lang w:bidi="ar-SA"/>
        </w:rPr>
        <w:t xml:space="preserve">يا لبكر أنشروا لي كليبا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لبكر أين أين الفرار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لبكر</w:t>
      </w:r>
      <w:r>
        <w:rPr>
          <w:rStyle w:val="FootnoteAnchor"/>
          <w:rtl w:val="true"/>
        </w:rPr>
        <w:footnoteReference w:id="325"/>
      </w:r>
      <w:r>
        <w:rPr>
          <w:rFonts w:ascii="Amiri" w:hAnsi="Amiri" w:eastAsia="Amiri" w:cs="Amiri"/>
          <w:color w:val="111111"/>
          <w:sz w:val="28"/>
          <w:sz w:val="28"/>
          <w:szCs w:val="28"/>
          <w:rtl w:val="true"/>
          <w:lang w:bidi="ar-SA"/>
        </w:rPr>
        <w:t xml:space="preserve">فاظعنوا أو فحلّوا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الشرّ و بان السّرار </w:t>
      </w:r>
      <w:bookmarkStart w:id="136" w:name="pg16131_173945"/>
    </w:p>
    <w:p>
      <w:pPr>
        <w:pStyle w:val="BookText"/>
        <w:rPr/>
      </w:pPr>
      <w:bookmarkEnd w:id="136"/>
      <w:r>
        <w:rPr>
          <w:rFonts w:ascii="Amiri" w:hAnsi="Amiri" w:eastAsia="Amiri" w:cs="Amiri"/>
          <w:color w:val="111111"/>
          <w:sz w:val="28"/>
          <w:sz w:val="28"/>
          <w:szCs w:val="28"/>
          <w:rtl w:val="true"/>
          <w:lang w:bidi="ar-SA"/>
        </w:rPr>
        <w:t>الشعر لمهلهل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و لحنه من القدر الأوسط من الثقيل الأوّل بالسبابة في مجرى البنصر من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غنّاه الأبجر خفيف رمل بالوسطى من رواية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37" w:name="__RefHeading___Toc1518675_1280447820"/>
      <w:bookmarkStart w:id="138" w:name="_Toc54"/>
      <w:bookmarkEnd w:id="137"/>
      <w:r>
        <w:rPr>
          <w:rtl w:val="true"/>
        </w:rPr>
        <w:t>صوت</w:t>
      </w:r>
      <w:bookmarkEnd w:id="138"/>
    </w:p>
    <w:p>
      <w:pPr>
        <w:pStyle w:val="BookText"/>
        <w:rPr/>
      </w:pPr>
      <w:r>
        <w:rPr>
          <w:rFonts w:ascii="Amiri" w:hAnsi="Amiri" w:eastAsia="Amiri" w:cs="Amiri"/>
          <w:color w:val="111111"/>
          <w:sz w:val="28"/>
          <w:sz w:val="28"/>
          <w:szCs w:val="28"/>
          <w:rtl w:val="true"/>
          <w:lang w:bidi="ar-SA"/>
        </w:rPr>
        <w:t xml:space="preserve">أ ليلتنا بذي حسم أنيري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انقضيت فلا تحوري</w:t>
      </w:r>
    </w:p>
    <w:p>
      <w:pPr>
        <w:pStyle w:val="BookText"/>
        <w:rPr/>
      </w:pPr>
      <w:r>
        <w:rPr>
          <w:rFonts w:ascii="Amiri" w:hAnsi="Amiri" w:eastAsia="Amiri" w:cs="Amiri"/>
          <w:color w:val="111111"/>
          <w:sz w:val="28"/>
          <w:sz w:val="28"/>
          <w:szCs w:val="28"/>
          <w:rtl w:val="true"/>
          <w:lang w:bidi="ar-SA"/>
        </w:rPr>
        <w:t xml:space="preserve">فإن يك بالذّنائب طال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أبكى من الليل القصير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الجدي جدي</w:t>
      </w:r>
      <w:r>
        <w:rPr>
          <w:rStyle w:val="FootnoteAnchor"/>
          <w:rtl w:val="true"/>
        </w:rPr>
        <w:footnoteReference w:id="326"/>
      </w:r>
      <w:r>
        <w:rPr>
          <w:rFonts w:ascii="Amiri" w:hAnsi="Amiri" w:eastAsia="Amiri" w:cs="Amiri"/>
          <w:color w:val="111111"/>
          <w:sz w:val="28"/>
          <w:sz w:val="28"/>
          <w:szCs w:val="28"/>
          <w:rtl w:val="true"/>
          <w:lang w:bidi="ar-SA"/>
        </w:rPr>
        <w:t xml:space="preserve">بنات 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w:t>
      </w:r>
      <w:r>
        <w:rPr>
          <w:rStyle w:val="FootnoteAnchor"/>
          <w:rtl w:val="true"/>
        </w:rPr>
        <w:footnoteReference w:id="327"/>
      </w:r>
      <w:r>
        <w:rPr>
          <w:rFonts w:ascii="Amiri" w:hAnsi="Amiri" w:eastAsia="Amiri" w:cs="Amiri"/>
          <w:color w:val="111111"/>
          <w:sz w:val="28"/>
          <w:sz w:val="28"/>
          <w:szCs w:val="28"/>
          <w:rtl w:val="true"/>
          <w:lang w:bidi="ar-SA"/>
        </w:rPr>
        <w:t>على اليدين بمستدير</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تحبو</w:t>
      </w:r>
      <w:r>
        <w:rPr>
          <w:rStyle w:val="FootnoteAnchor"/>
          <w:rtl w:val="true"/>
        </w:rPr>
        <w:footnoteReference w:id="329"/>
      </w:r>
      <w:r>
        <w:rPr>
          <w:rFonts w:ascii="Amiri" w:hAnsi="Amiri" w:eastAsia="Amiri" w:cs="Amiri"/>
          <w:color w:val="111111"/>
          <w:sz w:val="28"/>
          <w:sz w:val="28"/>
          <w:szCs w:val="28"/>
          <w:rtl w:val="true"/>
          <w:lang w:bidi="ar-SA"/>
        </w:rPr>
        <w:t>الشّعريان</w:t>
      </w:r>
      <w:r>
        <w:rPr>
          <w:rStyle w:val="FootnoteAnchor"/>
          <w:rtl w:val="true"/>
        </w:rPr>
        <w:footnoteReference w:id="330"/>
      </w:r>
      <w:r>
        <w:rPr>
          <w:rFonts w:ascii="Amiri" w:hAnsi="Amiri" w:eastAsia="Amiri" w:cs="Amiri"/>
          <w:color w:val="111111"/>
          <w:sz w:val="28"/>
          <w:sz w:val="28"/>
          <w:szCs w:val="28"/>
          <w:rtl w:val="true"/>
          <w:lang w:bidi="ar-SA"/>
        </w:rPr>
        <w:t xml:space="preserve">إلى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كقمّة</w:t>
      </w:r>
      <w:r>
        <w:rPr>
          <w:rStyle w:val="FootnoteAnchor"/>
          <w:rtl w:val="true"/>
        </w:rPr>
        <w:footnoteReference w:id="331"/>
      </w:r>
      <w:r>
        <w:rPr>
          <w:rFonts w:ascii="Amiri" w:hAnsi="Amiri" w:eastAsia="Amiri" w:cs="Amiri"/>
          <w:color w:val="111111"/>
          <w:sz w:val="28"/>
          <w:sz w:val="28"/>
          <w:szCs w:val="28"/>
          <w:rtl w:val="true"/>
          <w:lang w:bidi="ar-SA"/>
        </w:rPr>
        <w:t>الجمل الكبير</w:t>
      </w:r>
    </w:p>
    <w:p>
      <w:pPr>
        <w:pStyle w:val="BookText"/>
        <w:rPr/>
      </w:pPr>
      <w:r>
        <w:rPr>
          <w:rFonts w:ascii="Amiri" w:hAnsi="Amiri" w:eastAsia="Amiri" w:cs="Amiri"/>
          <w:color w:val="111111"/>
          <w:sz w:val="28"/>
          <w:sz w:val="28"/>
          <w:szCs w:val="28"/>
          <w:rtl w:val="true"/>
          <w:lang w:bidi="ar-SA"/>
        </w:rPr>
        <w:t xml:space="preserve">فلو لا الريح أسمع أهل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صليل البيض تقرع بالذّكور</w:t>
      </w:r>
    </w:p>
    <w:p>
      <w:pPr>
        <w:pStyle w:val="BookText"/>
        <w:rPr/>
      </w:pPr>
      <w:r>
        <w:rPr>
          <w:rFonts w:ascii="Amiri" w:hAnsi="Amiri" w:eastAsia="Amiri" w:cs="Amiri"/>
          <w:color w:val="111111"/>
          <w:sz w:val="28"/>
          <w:sz w:val="28"/>
          <w:szCs w:val="28"/>
          <w:rtl w:val="true"/>
          <w:lang w:bidi="ar-SA"/>
        </w:rPr>
        <w:t>الشعر لمهلهل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في الأوّل و الثاني ثقيل أوّل بالبنصر، و له في الأبيات كلها خفيف ثقيل أوّل مطلق في مجرى الوسطى، عن إسحاق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الأبيات كلّها على الولاء للأبجر ثاني ثقيل بالوسطى على مذهب إسحاق من رواية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لحنا للغريض أيضا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518677_1280447820"/>
      <w:bookmarkStart w:id="140" w:name="_Toc55"/>
      <w:bookmarkEnd w:id="139"/>
      <w:r>
        <w:rPr>
          <w:rtl w:val="true"/>
        </w:rPr>
        <w:t>الهجرس بن كليب و ثأره لأبيه من خاله جساس</w:t>
      </w:r>
      <w:r>
        <w:rPr>
          <w:rtl w:val="true"/>
        </w:rPr>
        <w:t>:</w:t>
      </w:r>
      <w:bookmarkEnd w:id="140"/>
    </w:p>
    <w:p>
      <w:pPr>
        <w:pStyle w:val="BookText"/>
        <w:rPr/>
      </w:pPr>
      <w:r>
        <w:rPr>
          <w:rFonts w:ascii="Amiri" w:hAnsi="Amiri" w:eastAsia="Amiri" w:cs="Amiri"/>
          <w:color w:val="111111"/>
          <w:sz w:val="28"/>
          <w:sz w:val="28"/>
          <w:szCs w:val="28"/>
          <w:rtl w:val="true"/>
          <w:lang w:bidi="ar-SA"/>
        </w:rPr>
        <w:t>أخبرني عليّ بن سليمان الأخفش قال أخبرنا الحسن بن الحسين السّكّريّ قال حدّثنا محمد بن حبيب عن ابن الأعرابيّ عن المفضّل عن أبي عبيدة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آخر من قتل في حرب بكر و تغلب جسّاس بن مرّة بن ذهل بن شيبان، و هو قاتل كليب بن ربيعة، و كانت أخته تحت كليب، فقتله جسّاس و هي حامل، فرجعت إلى أهلها و وقعت الحرب، فكان من الفريقين ما كان؛ ثم صاروا إلى الموادعة بعد ما كادت القبيلتان تتفانيان؛ فولدت أخت جسّاس غلاما فسمّته</w:t>
      </w:r>
      <w:r>
        <w:rPr>
          <w:rStyle w:val="FootnoteAnchor"/>
          <w:rtl w:val="true"/>
        </w:rPr>
        <w:footnoteReference w:id="332"/>
      </w:r>
      <w:r>
        <w:rPr>
          <w:rFonts w:ascii="Amiri" w:hAnsi="Amiri" w:eastAsia="Amiri" w:cs="Amiri"/>
          <w:color w:val="111111"/>
          <w:sz w:val="28"/>
          <w:sz w:val="28"/>
          <w:szCs w:val="28"/>
          <w:rtl w:val="true"/>
          <w:lang w:bidi="ar-SA"/>
        </w:rPr>
        <w:t>الهجرس و ربّاه جساس، فكان لا يعرف أبا غيره، و زوّجه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بين الهجرس و بين رجل من بني بكر بن وائل كلام؛ فقال له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41" w:name="pg16131_173946"/>
    </w:p>
    <w:p>
      <w:pPr>
        <w:pStyle w:val="BookText"/>
        <w:rPr/>
      </w:pPr>
      <w:bookmarkEnd w:id="141"/>
      <w:r>
        <w:rPr>
          <w:rFonts w:ascii="Amiri" w:hAnsi="Amiri" w:eastAsia="Amiri" w:cs="Amiri"/>
          <w:color w:val="111111"/>
          <w:sz w:val="28"/>
          <w:sz w:val="28"/>
          <w:szCs w:val="28"/>
          <w:rtl w:val="true"/>
          <w:lang w:bidi="ar-SA"/>
        </w:rPr>
        <w:t>أنت بمنته حتى تلحقك بأبيك؛ فأمسك عنه و دخل إلى أمه كئيبا، فسألته عما به فأخبرها الخبر؛ فلما أوى إلى فراشه و نام إلى جنب امرأته وضع أنفه بين ثدييها، فتنفّس تنفّسة تنفّط</w:t>
      </w:r>
      <w:r>
        <w:rPr>
          <w:rStyle w:val="FootnoteAnchor"/>
          <w:rtl w:val="true"/>
        </w:rPr>
        <w:footnoteReference w:id="333"/>
      </w:r>
      <w:r>
        <w:rPr>
          <w:rFonts w:ascii="Amiri" w:hAnsi="Amiri" w:eastAsia="Amiri" w:cs="Amiri"/>
          <w:color w:val="111111"/>
          <w:sz w:val="28"/>
          <w:sz w:val="28"/>
          <w:szCs w:val="28"/>
          <w:rtl w:val="true"/>
          <w:lang w:bidi="ar-SA"/>
        </w:rPr>
        <w:t>ما بين ثدييها من حرارتها؛ فقامت الجارية فزعة قد أقلّتها رعدة حتى دخلت على أبيها، فقصّت عليه قصّة الهجرس؛ فقال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 جسّاس على مثل الرّضف</w:t>
      </w:r>
      <w:r>
        <w:rPr>
          <w:rStyle w:val="FootnoteAnchor"/>
          <w:rtl w:val="true"/>
        </w:rPr>
        <w:footnoteReference w:id="334"/>
      </w:r>
      <w:r>
        <w:rPr>
          <w:rFonts w:ascii="Amiri" w:hAnsi="Amiri" w:eastAsia="Amiri" w:cs="Amiri"/>
          <w:color w:val="111111"/>
          <w:sz w:val="28"/>
          <w:sz w:val="28"/>
          <w:szCs w:val="28"/>
          <w:rtl w:val="true"/>
          <w:lang w:bidi="ar-SA"/>
        </w:rPr>
        <w:t>حتى أصبح؛ فأرسل إلى الهجرس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ولدي و منّي بالمكان الذي قد علمت،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ابنتي و أنت معي، و قد كانت الحرب في أبيك زمانا طويلا حتى كدنا نتفانى، و قد اصطلحنا و تحاجزنا، و قد رأيت أن تدخل فيما دخل فيه الناس من الصلح، و أن تنطلق حتى نأخذ عليك مثل ما أخذ علينا و على قومنا؛ فقال الهجرس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و لكنّ مثلي لا يأتي قومه إلا بلأمته</w:t>
      </w:r>
      <w:r>
        <w:rPr>
          <w:rStyle w:val="FootnoteAnchor"/>
          <w:rtl w:val="true"/>
        </w:rPr>
        <w:footnoteReference w:id="335"/>
      </w:r>
      <w:r>
        <w:rPr>
          <w:rFonts w:ascii="Amiri" w:hAnsi="Amiri" w:eastAsia="Amiri" w:cs="Amiri"/>
          <w:color w:val="111111"/>
          <w:sz w:val="28"/>
          <w:sz w:val="28"/>
          <w:szCs w:val="28"/>
          <w:rtl w:val="true"/>
          <w:lang w:bidi="ar-SA"/>
        </w:rPr>
        <w:t>و فرسه؛ فحمله جسّاس على فرس و أعطاه لأمة و درعا؛ فخرجا حتى أتيا جماعة من قومهما، فقصّ عليهم جسّاس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فيه من البلاء و ما صاروا إليه من العافية،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الفتى ابن أختي قد جاء ليدخل فيما دخلتم فيه و يعقد ما عقدتم؛ فلما قرّبوا</w:t>
      </w:r>
      <w:r>
        <w:rPr>
          <w:rStyle w:val="FootnoteAnchor"/>
          <w:rtl w:val="true"/>
        </w:rPr>
        <w:footnoteReference w:id="336"/>
      </w:r>
      <w:r>
        <w:rPr>
          <w:rFonts w:ascii="Amiri" w:hAnsi="Amiri" w:eastAsia="Amiri" w:cs="Amiri"/>
          <w:color w:val="111111"/>
          <w:sz w:val="28"/>
          <w:sz w:val="28"/>
          <w:szCs w:val="28"/>
          <w:rtl w:val="true"/>
          <w:lang w:bidi="ar-SA"/>
        </w:rPr>
        <w:t>الدم و قاموا إلى العقد أخذ الهجرس بوسط رمحه،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فرسي و أذنيه، و رمحي و نصليه، و سيفي و غراريه، لا يترك الرجل قاتل أبيه و هو ينظر إليه؛ ثم طعن جسّاسا فقتله، ثم لحق بقومه؛ فكان آخر قتيل في بكر بن وائل</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518679_1280447820"/>
      <w:bookmarkStart w:id="143" w:name="_Toc56"/>
      <w:bookmarkEnd w:id="142"/>
      <w:r>
        <w:rPr>
          <w:rtl w:val="true"/>
        </w:rPr>
        <w:t>ترحيل أخت كليب لجليلة عن مأتم زوجها و شعر جليلة في ذلك</w:t>
      </w:r>
      <w:r>
        <w:rPr>
          <w:rtl w:val="true"/>
        </w:rPr>
        <w:t>:</w:t>
      </w:r>
      <w:bookmarkEnd w:id="143"/>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الحسن بن دريد قال حدّثني عمّي عن العبّاس بن هشام عن أبيه عن الشّرقيّ</w:t>
      </w:r>
      <w:r>
        <w:rPr>
          <w:rStyle w:val="FootnoteAnchor"/>
          <w:rtl w:val="true"/>
        </w:rPr>
        <w:footnoteReference w:id="337"/>
      </w:r>
      <w:r>
        <w:rPr>
          <w:rFonts w:ascii="Amiri" w:hAnsi="Amiri" w:eastAsia="Amiri" w:cs="Amiri"/>
          <w:color w:val="111111"/>
          <w:sz w:val="28"/>
          <w:sz w:val="28"/>
          <w:szCs w:val="28"/>
          <w:rtl w:val="true"/>
          <w:lang w:bidi="ar-SA"/>
        </w:rPr>
        <w:t>بن القطاميّ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جسّاس بن مرّة كليب بن ربيعة، و كانت جليلة بنت مرّة أخت جساس تحت كليب، اجتمع نساء الحيّ للمأتم، فقلن لأخت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رحّلي جليلة عن مأتمك، فإنّ قيامها فيه شماتة و عار علينا عند العرب؛ فقالت 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هذه اخرجي عن مأتمنا، فأنت أخت واترنا و شقيقة قاتلنا؛ فخرجت و هي تجرّ أعطافها؛ فلقيها أبوها مرّة،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جليلة؟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العدد، و حزن الأبد؛ و فقد حليل، و قتل أخ عن قليل؛ و بين ذين غرس الأحقاد، و تفتّت الأكباد؛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 ذلك كرم الصّفح و إغلاء الدّيات؟ فقالت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مخدوع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لبدن تدع لك تغلب دم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رحلت جليلة قالت أخت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المعتدي و فراق الشامت، ويل غدا لآل مرّة، من الكرّة بعد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قولها جليلة،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تشمت الحرّة بهتك 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ترقّب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اللّه جدّ أختي، أ فلا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نفرة الحياء، و خوف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أنشأت</w:t>
      </w:r>
      <w:r>
        <w:rPr>
          <w:rStyle w:val="FootnoteAnchor"/>
          <w:rtl w:val="true"/>
        </w:rPr>
        <w:footnoteReference w:id="338"/>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ابنة الأقوام إن شئت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باللّوم حتى تسألني</w:t>
      </w:r>
    </w:p>
    <w:p>
      <w:pPr>
        <w:pStyle w:val="BookText"/>
        <w:rPr/>
      </w:pPr>
      <w:r>
        <w:rPr>
          <w:rFonts w:ascii="Amiri" w:hAnsi="Amiri" w:eastAsia="Amiri" w:cs="Amiri"/>
          <w:color w:val="111111"/>
          <w:sz w:val="28"/>
          <w:sz w:val="28"/>
          <w:szCs w:val="28"/>
          <w:rtl w:val="true"/>
          <w:lang w:bidi="ar-SA"/>
        </w:rPr>
        <w:t xml:space="preserve">فإذا أنت تبيّنت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اللّوم فلومي و اعذلي</w:t>
      </w:r>
    </w:p>
    <w:p>
      <w:pPr>
        <w:pStyle w:val="BookText"/>
        <w:rPr/>
      </w:pPr>
      <w:r>
        <w:rPr>
          <w:rFonts w:ascii="Amiri" w:hAnsi="Amiri" w:eastAsia="Amiri" w:cs="Amiri"/>
          <w:color w:val="111111"/>
          <w:sz w:val="28"/>
          <w:sz w:val="28"/>
          <w:szCs w:val="28"/>
          <w:rtl w:val="true"/>
          <w:lang w:bidi="ar-SA"/>
        </w:rPr>
        <w:t xml:space="preserve">إن تكن أخت امرئ ليمت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منها عليه فافعلي</w:t>
      </w:r>
    </w:p>
    <w:p>
      <w:pPr>
        <w:pStyle w:val="BookText"/>
        <w:rPr/>
      </w:pPr>
      <w:r>
        <w:rPr>
          <w:rFonts w:ascii="Amiri" w:hAnsi="Amiri" w:eastAsia="Amiri" w:cs="Amiri"/>
          <w:color w:val="111111"/>
          <w:sz w:val="28"/>
          <w:sz w:val="28"/>
          <w:szCs w:val="28"/>
          <w:rtl w:val="true"/>
          <w:lang w:bidi="ar-SA"/>
        </w:rPr>
        <w:t xml:space="preserve">جلّ عندي فعل جسّاس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حسرتي عما انجلت أو تنجلي</w:t>
      </w:r>
    </w:p>
    <w:p>
      <w:pPr>
        <w:pStyle w:val="BookText"/>
        <w:rPr/>
      </w:pPr>
      <w:r>
        <w:rPr>
          <w:rFonts w:ascii="Amiri" w:hAnsi="Amiri" w:eastAsia="Amiri" w:cs="Amiri"/>
          <w:color w:val="111111"/>
          <w:sz w:val="28"/>
          <w:sz w:val="28"/>
          <w:szCs w:val="28"/>
          <w:rtl w:val="true"/>
          <w:lang w:bidi="ar-SA"/>
        </w:rPr>
        <w:t xml:space="preserve">فعل جسّاس على وجدي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ظهري و مدن أجلي</w:t>
      </w:r>
    </w:p>
    <w:p>
      <w:pPr>
        <w:pStyle w:val="BookText"/>
        <w:rPr/>
      </w:pPr>
      <w:r>
        <w:rPr>
          <w:rFonts w:ascii="Amiri" w:hAnsi="Amiri" w:eastAsia="Amiri" w:cs="Amiri"/>
          <w:color w:val="111111"/>
          <w:sz w:val="28"/>
          <w:sz w:val="28"/>
          <w:szCs w:val="28"/>
          <w:rtl w:val="true"/>
          <w:lang w:bidi="ar-SA"/>
        </w:rPr>
        <w:t xml:space="preserve">لو بعين فقئت عيني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أختها فانفقأت لم أحفل</w:t>
      </w:r>
    </w:p>
    <w:p>
      <w:pPr>
        <w:pStyle w:val="BookText"/>
        <w:rPr/>
      </w:pPr>
      <w:r>
        <w:rPr>
          <w:rFonts w:ascii="Amiri" w:hAnsi="Amiri" w:eastAsia="Amiri" w:cs="Amiri"/>
          <w:color w:val="111111"/>
          <w:sz w:val="28"/>
          <w:sz w:val="28"/>
          <w:szCs w:val="28"/>
          <w:rtl w:val="true"/>
          <w:lang w:bidi="ar-SA"/>
        </w:rPr>
        <w:t xml:space="preserve">تحمل العين قذى العين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الأمّ أذى ما تفتلي</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يا قتيلا قوّض الدهر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بيتيّ جميعا من عل</w:t>
      </w:r>
    </w:p>
    <w:p>
      <w:pPr>
        <w:pStyle w:val="BookText"/>
        <w:rPr/>
      </w:pPr>
      <w:r>
        <w:rPr>
          <w:rFonts w:ascii="Amiri" w:hAnsi="Amiri" w:eastAsia="Amiri" w:cs="Amiri"/>
          <w:color w:val="111111"/>
          <w:sz w:val="28"/>
          <w:sz w:val="28"/>
          <w:szCs w:val="28"/>
          <w:rtl w:val="true"/>
          <w:lang w:bidi="ar-SA"/>
        </w:rPr>
        <w:t xml:space="preserve">هدم البيت الذي استحدثته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انثنى في هدم بيتي الأوّل</w:t>
      </w:r>
    </w:p>
    <w:p>
      <w:pPr>
        <w:pStyle w:val="BookText"/>
        <w:rPr/>
      </w:pPr>
      <w:r>
        <w:rPr>
          <w:rFonts w:ascii="Amiri" w:hAnsi="Amiri" w:eastAsia="Amiri" w:cs="Amiri"/>
          <w:color w:val="111111"/>
          <w:sz w:val="28"/>
          <w:sz w:val="28"/>
          <w:szCs w:val="28"/>
          <w:rtl w:val="true"/>
          <w:lang w:bidi="ar-SA"/>
        </w:rPr>
        <w:t>و رماني قتله من كثب</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رمية المصمي به المستأصل</w:t>
      </w:r>
    </w:p>
    <w:p>
      <w:pPr>
        <w:pStyle w:val="BookText"/>
        <w:rPr/>
      </w:pPr>
      <w:r>
        <w:rPr>
          <w:rFonts w:ascii="Amiri" w:hAnsi="Amiri" w:eastAsia="Amiri" w:cs="Amiri"/>
          <w:color w:val="111111"/>
          <w:sz w:val="28"/>
          <w:sz w:val="28"/>
          <w:szCs w:val="28"/>
          <w:rtl w:val="true"/>
          <w:lang w:bidi="ar-SA"/>
        </w:rPr>
        <w:t xml:space="preserve">يا نسائي دونكنّ اليوم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خصّني الدهر برزء معضل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خصّني قتل كليب بلظّى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ورائي و لظّى مستقبلي</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يبكي ليومين</w:t>
      </w:r>
      <w:r>
        <w:rPr>
          <w:rStyle w:val="FootnoteAnchor"/>
          <w:rtl w:val="true"/>
        </w:rPr>
        <w:footnoteReference w:id="342"/>
      </w:r>
      <w:r>
        <w:rPr>
          <w:rFonts w:ascii="Amiri" w:hAnsi="Amiri" w:eastAsia="Amiri" w:cs="Amiri"/>
          <w:color w:val="111111"/>
          <w:sz w:val="28"/>
          <w:sz w:val="28"/>
          <w:szCs w:val="28"/>
          <w:rtl w:val="true"/>
          <w:lang w:bidi="ar-SA"/>
        </w:rPr>
        <w:t xml:space="preserve">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يبكي ليوم ينجلي</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يشتفي المدرك بالثأر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دركي ثأري ثكل المثكل</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ليته كان دمي فاحتلبوا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 دما من أكحلي</w:t>
      </w:r>
      <w:r>
        <w:rPr>
          <w:rStyle w:val="FootnoteAnchor"/>
          <w:rtl w:val="true"/>
        </w:rPr>
        <w:footnoteReference w:id="34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قاتلة مقتولة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اللّه أن يرتاح لي </w:t>
      </w:r>
      <w:bookmarkStart w:id="144" w:name="pg16131_173948"/>
    </w:p>
    <w:p>
      <w:pPr>
        <w:pStyle w:val="Heading3"/>
        <w:numPr>
          <w:ilvl w:val="2"/>
          <w:numId w:val="1"/>
        </w:numPr>
        <w:rPr/>
      </w:pPr>
      <w:bookmarkStart w:id="145" w:name="__RefHeading___Toc1518681_1280447820"/>
      <w:bookmarkStart w:id="146" w:name="_Toc57"/>
      <w:bookmarkEnd w:id="144"/>
      <w:bookmarkEnd w:id="145"/>
      <w:r>
        <w:rPr/>
        <w:t>2</w:t>
      </w:r>
      <w:r>
        <w:rPr>
          <w:rtl w:val="true"/>
        </w:rPr>
        <w:t xml:space="preserve"> - </w:t>
      </w:r>
      <w:r>
        <w:rPr>
          <w:rtl w:val="true"/>
        </w:rPr>
        <w:t>ذكر الهذلي و أخباره</w:t>
      </w:r>
      <w:bookmarkEnd w:id="146"/>
    </w:p>
    <w:p>
      <w:pPr>
        <w:pStyle w:val="Heading4"/>
        <w:numPr>
          <w:ilvl w:val="3"/>
          <w:numId w:val="1"/>
        </w:numPr>
        <w:rPr/>
      </w:pPr>
      <w:bookmarkStart w:id="147" w:name="__RefHeading___Toc1518683_1280447820"/>
      <w:bookmarkStart w:id="148" w:name="_Toc58"/>
      <w:bookmarkEnd w:id="147"/>
      <w:r>
        <w:rPr>
          <w:rtl w:val="true"/>
        </w:rPr>
        <w:t>نسب الهذلي و صناعته</w:t>
      </w:r>
      <w:r>
        <w:rPr>
          <w:rtl w:val="true"/>
        </w:rPr>
        <w:t>:</w:t>
      </w:r>
      <w:bookmarkEnd w:id="148"/>
    </w:p>
    <w:p>
      <w:pPr>
        <w:pStyle w:val="BookText"/>
        <w:rPr/>
      </w:pPr>
      <w:r>
        <w:rPr>
          <w:rFonts w:ascii="Amiri" w:hAnsi="Amiri" w:eastAsia="Amiri" w:cs="Amiri"/>
          <w:color w:val="111111"/>
          <w:sz w:val="28"/>
          <w:sz w:val="28"/>
          <w:szCs w:val="28"/>
          <w:rtl w:val="true"/>
          <w:lang w:bidi="ar-SA"/>
        </w:rPr>
        <w:t>أخبرني محمد بن خلف وكيع قال حدّثني هارون بن محمد بن عبد الملك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الهذليان أخوان يقال لهما سعيد و عبد آل ابنا مسعود؛ فالأكبر منهما يقال له سعيد، و يكنى أبا مسعود، و أمه امرأة يقال لها أمّ فيعل، و كان كثيرا ما ينسب إليها، و كان ينقش الحجارة بأبي قبيس، و كان فتيان من قريش يروحون إليه كلّ عشيّة فيأتون بطحاء يقال لها بطحاء قريش فيجلسون عليها، و يأتيهم فيغنّي لهم و يكون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الأكبر هو عبد آل، و الأصغر سعيد</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518685_1280447820"/>
      <w:bookmarkStart w:id="150" w:name="_Toc59"/>
      <w:bookmarkEnd w:id="149"/>
      <w:r>
        <w:rPr>
          <w:rtl w:val="true"/>
        </w:rPr>
        <w:t>كان يغني فتيان قريش و هو يزاول صناعته في نقش الحجارة</w:t>
      </w:r>
      <w:r>
        <w:rPr>
          <w:rtl w:val="true"/>
        </w:rPr>
        <w:t>:</w:t>
      </w:r>
      <w:bookmarkEnd w:id="150"/>
    </w:p>
    <w:p>
      <w:pPr>
        <w:pStyle w:val="BookText"/>
        <w:rPr/>
      </w:pPr>
      <w:r>
        <w:rPr>
          <w:rFonts w:ascii="Amiri" w:hAnsi="Amiri" w:eastAsia="Amiri" w:cs="Amiri"/>
          <w:color w:val="111111"/>
          <w:sz w:val="28"/>
          <w:sz w:val="28"/>
          <w:szCs w:val="28"/>
          <w:rtl w:val="true"/>
          <w:lang w:bidi="ar-SA"/>
        </w:rPr>
        <w:t>قال هارون و حدّثني الزبير بن بكّار قال حدّثني حمزة بن عتبة اللهبيّ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الهذليّ كان نقّاشا يعمل البرم من حجارة الجبل، و كان يكنى أبا عبد الرحمن، و كان إذا أمسى راح فأشرف على المسجد ثم غنّى، فلا يلبث أن يرى الجبل كقرص الخبيص</w:t>
      </w:r>
      <w:r>
        <w:rPr>
          <w:rStyle w:val="FootnoteAnchor"/>
          <w:rtl w:val="true"/>
        </w:rPr>
        <w:footnoteReference w:id="346"/>
      </w:r>
      <w:r>
        <w:rPr>
          <w:rFonts w:ascii="Amiri" w:hAnsi="Amiri" w:eastAsia="Amiri" w:cs="Amiri"/>
          <w:color w:val="111111"/>
          <w:sz w:val="28"/>
          <w:sz w:val="28"/>
          <w:szCs w:val="28"/>
          <w:rtl w:val="true"/>
          <w:lang w:bidi="ar-SA"/>
        </w:rPr>
        <w:t>صفرة و حمرة من أردية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و هاهنا حجر أحتاج إليه لم يرد الأبطح فلا؛ فيضعون أيديهم في الحجارة حتى يقطعوها له و يحدروها إلى الأبطح، و ينزل معهم حتى يجلس على أعظمها حجرا و يغنّي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و حدّثني حمّاد بن إسحاق عن أبي مسعود بن</w:t>
      </w:r>
      <w:r>
        <w:rPr>
          <w:rStyle w:val="FootnoteAnchor"/>
          <w:rtl w:val="true"/>
        </w:rPr>
        <w:footnoteReference w:id="347"/>
      </w:r>
      <w:r>
        <w:rPr>
          <w:rFonts w:ascii="Amiri" w:hAnsi="Amiri" w:eastAsia="Amiri" w:cs="Amiri"/>
          <w:color w:val="111111"/>
          <w:sz w:val="28"/>
          <w:sz w:val="28"/>
          <w:szCs w:val="28"/>
          <w:rtl w:val="true"/>
          <w:lang w:bidi="ar-SA"/>
        </w:rPr>
        <w:t>أبي جناح قال أخبرني أبو لطيف و عمارة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تغنّى الهذليّ الأكبر، و كان من أنفسهم، و كان فتيان قريش يروحون كلّ عشيّة حتى يأتوا بطحاء يقال لها بطحاء قريش قريبا من داره، فيجلسون عليها و يأتيهم فيغنيهم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518687_1280447820"/>
      <w:bookmarkStart w:id="152" w:name="_Toc60"/>
      <w:bookmarkEnd w:id="151"/>
      <w:r>
        <w:rPr>
          <w:rtl w:val="true"/>
        </w:rPr>
        <w:t>أجازه الحارث بن خالد لما سمع غناءه</w:t>
      </w:r>
      <w:r>
        <w:rPr>
          <w:rtl w:val="true"/>
        </w:rPr>
        <w:t>:</w:t>
      </w:r>
      <w:bookmarkEnd w:id="1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أبي طرفة عن الحسن بن عبّاد الكاتب مولى آل الزّبير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هجم الحارث بن خالد، و هو يومئذ أمير مكة، على الهذليّ و هو مع فتيان قريش بالمفجر</w:t>
      </w:r>
      <w:r>
        <w:rPr>
          <w:rStyle w:val="FootnoteAnchor"/>
          <w:rtl w:val="true"/>
        </w:rPr>
        <w:footnoteReference w:id="348"/>
      </w:r>
      <w:r>
        <w:rPr>
          <w:rFonts w:ascii="Amiri" w:hAnsi="Amiri" w:eastAsia="Amiri" w:cs="Amiri"/>
          <w:color w:val="111111"/>
          <w:sz w:val="28"/>
          <w:sz w:val="28"/>
          <w:szCs w:val="28"/>
          <w:rtl w:val="true"/>
          <w:lang w:bidi="ar-SA"/>
        </w:rPr>
        <w:t>يغنّيهم و عليه جبّة صوف، فطرح عليه مقطّعات خزّ، فكانت هذه أوّل ما تحرّك لها</w:t>
      </w:r>
      <w:r>
        <w:rPr>
          <w:rFonts w:eastAsia="Amiri" w:cs="Amiri" w:ascii="Amiri" w:hAnsi="Amiri"/>
          <w:color w:val="111111"/>
          <w:sz w:val="28"/>
          <w:szCs w:val="28"/>
          <w:rtl w:val="true"/>
          <w:lang w:bidi="ar-SA"/>
        </w:rPr>
        <w:t xml:space="preserve">. </w:t>
      </w:r>
      <w:bookmarkStart w:id="153" w:name="pg16131_173949"/>
    </w:p>
    <w:p>
      <w:pPr>
        <w:pStyle w:val="Heading4"/>
        <w:numPr>
          <w:ilvl w:val="3"/>
          <w:numId w:val="1"/>
        </w:numPr>
        <w:rPr/>
      </w:pPr>
      <w:bookmarkStart w:id="154" w:name="__RefHeading___Toc1518689_1280447820"/>
      <w:bookmarkStart w:id="155" w:name="_Toc61"/>
      <w:bookmarkEnd w:id="153"/>
      <w:bookmarkEnd w:id="154"/>
      <w:r>
        <w:rPr>
          <w:rtl w:val="true"/>
        </w:rPr>
        <w:t>تزوّج بنت ابن سريج و أخذ عنها غناء أبيها و انتحل أكثره</w:t>
      </w:r>
      <w:r>
        <w:rPr>
          <w:rtl w:val="true"/>
        </w:rPr>
        <w:t>:</w:t>
      </w:r>
      <w:bookmarkEnd w:id="155"/>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جامع عن ابن عبّاد أن ابن سريج لما حضرته الوفاة نظر إلى ابنته فبكى،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أخشى عليك الضيعة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فما من غنائك شيء إلا و قد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فغنّيني فغنّته،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طابت نفسي، ثم دعا بالهذليّ فزوّجها منه؛ فأخذ الهذليّ غناء أبيها كلّه عنها فانتحل أكثره؛ فعامّة غناء الهذليّ لابن سريج مما أخذه عن ابنته و هي زوجته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518691_1280447820"/>
      <w:bookmarkStart w:id="157" w:name="_Toc62"/>
      <w:bookmarkEnd w:id="156"/>
      <w:r>
        <w:rPr>
          <w:rtl w:val="true"/>
        </w:rPr>
        <w:t>حدره الحارث بن خالد من منى ثم أذن له فرجع إليها</w:t>
      </w:r>
      <w:r>
        <w:rPr>
          <w:rtl w:val="true"/>
        </w:rPr>
        <w:t>:</w:t>
      </w:r>
      <w:bookmarkEnd w:id="157"/>
    </w:p>
    <w:p>
      <w:pPr>
        <w:pStyle w:val="BookText"/>
        <w:rPr/>
      </w:pPr>
      <w:r>
        <w:rPr>
          <w:rFonts w:ascii="Amiri" w:hAnsi="Amiri" w:eastAsia="Amiri" w:cs="Amiri"/>
          <w:color w:val="111111"/>
          <w:sz w:val="28"/>
          <w:sz w:val="28"/>
          <w:szCs w:val="28"/>
          <w:rtl w:val="true"/>
          <w:lang w:bidi="ar-SA"/>
        </w:rPr>
        <w:t>أخبرني إسماعيل بن يونس قال حدّثني عمر بن شبّة قال حدّثني محمد بن يحيى أبو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الهذليّ منزله بمنى، و كان فتيان قريش يأتونه فيغنّيهم هناك، ثم أقبل مرّة حتى جلس على جمرة العقبة فغنّى هناك، فحدره الحارث من منى، و كان عاملا على مكة، ثم أذن له فرجع إلى منى</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518693_1280447820"/>
      <w:bookmarkStart w:id="159" w:name="_Toc63"/>
      <w:bookmarkEnd w:id="158"/>
      <w:r>
        <w:rPr>
          <w:rtl w:val="true"/>
        </w:rPr>
        <w:t>قصته مع فتية من قريش غناهم فطربوا له و استعادوه</w:t>
      </w:r>
      <w:r>
        <w:rPr>
          <w:rtl w:val="true"/>
        </w:rPr>
        <w:t>:</w:t>
      </w:r>
      <w:bookmarkEnd w:id="159"/>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محمد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الهذليّ النقّاش يغدو إليه فتيان قريش و قد عمل عمله بالليل، و معهم الطعام و الشراب و الدراهم،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w:t>
      </w:r>
      <w:r>
        <w:rPr>
          <w:rStyle w:val="FootnoteAnchor"/>
          <w:rtl w:val="true"/>
        </w:rPr>
        <w:footnoteReference w:id="349"/>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جئنا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الأخرى، أنزلوا أحجاري، فيلقون ثيابهم و يأتزرون بأزرهم و ينقلون الحجارة و ينزلونها، ثم يجلس على شنخوب</w:t>
      </w:r>
      <w:r>
        <w:rPr>
          <w:rStyle w:val="FootnoteAnchor"/>
          <w:rtl w:val="true"/>
        </w:rPr>
        <w:footnoteReference w:id="350"/>
      </w:r>
      <w:r>
        <w:rPr>
          <w:rFonts w:ascii="Amiri" w:hAnsi="Amiri" w:eastAsia="Amiri" w:cs="Amiri"/>
          <w:color w:val="111111"/>
          <w:sz w:val="28"/>
          <w:sz w:val="28"/>
          <w:szCs w:val="28"/>
          <w:rtl w:val="true"/>
          <w:lang w:bidi="ar-SA"/>
        </w:rPr>
        <w:t>من شناخيب الجبل فيجلسون تحته في السّهل فيشربون و هو يغنّيهم حتى المساء، و كانوا كذلك مدّة؛ فقال له يوما ثلاثة فتية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كلّ واحد منا بمثل وظيفتك على الجماعة من غير أن تنقص وظيفتك عليهم، و قد اختار كل واحد منا صوتا من غنائك ليجعله حظّه اليوم، فإن وافقت الجماعة هوانا كان ذلك مشتركا بيننا، و إن أبوا غنّيت لهم ما أرادوا و جعلت هذه الثلاثة الأصوات لنا بقية يومنا؛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فاختار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عرفات فالمصايف من هند</w:t>
      </w:r>
    </w:p>
    <w:p>
      <w:pPr>
        <w:pStyle w:val="BookText"/>
        <w:rPr/>
      </w:pPr>
      <w:r>
        <w:rPr>
          <w:rFonts w:ascii="IRNazanin" w:hAnsi="IRNazanin" w:eastAsia="IRNazanin"/>
          <w:color w:val="111111"/>
          <w:sz w:val="28"/>
          <w:sz w:val="28"/>
          <w:szCs w:val="28"/>
          <w:rtl w:val="true"/>
          <w:lang w:bidi="fa-IR"/>
        </w:rPr>
        <w:t>و اختار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بنا طيف الخيال المهجّد</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سعدى فزادني كلفا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فغنّاهم إياها، فما سمع السامعون شيئا كان أحسن من ذلك؛ فلما أرادوا الانصراف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صنعت صوتا البارحة ما سمعه أحد، فهل لكم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منعما بذلك؛ فاندفع فغنّاهم</w:t>
      </w:r>
      <w:r>
        <w:rPr>
          <w:rFonts w:eastAsia="Amiri" w:cs="Amiri" w:ascii="Amiri" w:hAnsi="Amiri"/>
          <w:color w:val="111111"/>
          <w:sz w:val="28"/>
          <w:szCs w:val="28"/>
          <w:rtl w:val="true"/>
          <w:lang w:bidi="ar-SA"/>
        </w:rPr>
        <w:t xml:space="preserve">: </w:t>
      </w:r>
      <w:bookmarkStart w:id="160" w:name="pg16131_173950"/>
    </w:p>
    <w:p>
      <w:pPr>
        <w:pStyle w:val="BookText"/>
        <w:rPr/>
      </w:pPr>
      <w:bookmarkEnd w:id="160"/>
      <w:r>
        <w:rPr>
          <w:rFonts w:ascii="Amiri" w:hAnsi="Amiri" w:eastAsia="Amiri" w:cs="Amiri"/>
          <w:color w:val="111111"/>
          <w:sz w:val="28"/>
          <w:sz w:val="28"/>
          <w:szCs w:val="28"/>
          <w:rtl w:val="true"/>
          <w:lang w:bidi="ar-SA"/>
        </w:rPr>
        <w:t xml:space="preserve">أ أن هتفت ورقاء ظلت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جمل لورقاء تهتف</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لا جرم لا يكون صبوحنا في غد إلا عليه، فعادوا و غنّاهم إياه و أعطوه وظيفته؛ و لم يزالوا يستعيدونه إياه باقي يومهم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518695_1280447820"/>
      <w:bookmarkStart w:id="162" w:name="_Toc64"/>
      <w:bookmarkEnd w:id="161"/>
      <w:r>
        <w:rPr>
          <w:rtl w:val="true"/>
        </w:rPr>
        <w:t>نسبة ما في هذا الخبر من الأصوات</w:t>
      </w:r>
      <w:bookmarkEnd w:id="162"/>
    </w:p>
    <w:p>
      <w:pPr>
        <w:pStyle w:val="Heading5"/>
        <w:numPr>
          <w:ilvl w:val="4"/>
          <w:numId w:val="1"/>
        </w:numPr>
        <w:rPr/>
      </w:pPr>
      <w:bookmarkStart w:id="163" w:name="__RefHeading___Toc1518697_1280447820"/>
      <w:bookmarkStart w:id="164" w:name="_Toc65"/>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518699_1280447820"/>
      <w:bookmarkStart w:id="166" w:name="_Toc66"/>
      <w:bookmarkEnd w:id="165"/>
      <w:r>
        <w:rPr>
          <w:rtl w:val="true"/>
        </w:rPr>
        <w:t>صوت</w:t>
      </w:r>
      <w:bookmarkEnd w:id="166"/>
    </w:p>
    <w:p>
      <w:pPr>
        <w:pStyle w:val="BookText"/>
        <w:rPr/>
      </w:pPr>
      <w:r>
        <w:rPr>
          <w:rFonts w:ascii="Amiri" w:hAnsi="Amiri" w:eastAsia="Amiri" w:cs="Amiri"/>
          <w:color w:val="111111"/>
          <w:sz w:val="28"/>
          <w:sz w:val="28"/>
          <w:szCs w:val="28"/>
          <w:rtl w:val="true"/>
          <w:lang w:bidi="ar-SA"/>
        </w:rPr>
        <w:t xml:space="preserve">عفت عرفات فالمصايف من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فأوحش ما بين الجريبين</w:t>
      </w:r>
      <w:r>
        <w:rPr>
          <w:rStyle w:val="FootnoteAnchor"/>
          <w:rtl w:val="true"/>
        </w:rPr>
        <w:footnoteReference w:id="352"/>
      </w:r>
      <w:r>
        <w:rPr>
          <w:rFonts w:ascii="Amiri" w:hAnsi="Amiri" w:eastAsia="Amiri" w:cs="Amiri"/>
          <w:color w:val="111111"/>
          <w:sz w:val="28"/>
          <w:sz w:val="28"/>
          <w:szCs w:val="28"/>
          <w:rtl w:val="true"/>
          <w:lang w:bidi="ar-SA"/>
        </w:rPr>
        <w:t>فالنّهد</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غيّرها طول التقادم و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كما كانت تكون على العهد</w:t>
      </w:r>
    </w:p>
    <w:p>
      <w:pPr>
        <w:pStyle w:val="BookText"/>
        <w:rPr/>
      </w:pPr>
      <w:r>
        <w:rPr>
          <w:rFonts w:ascii="Amiri" w:hAnsi="Amiri" w:eastAsia="Amiri" w:cs="Amiri"/>
          <w:color w:val="111111"/>
          <w:sz w:val="28"/>
          <w:sz w:val="28"/>
          <w:szCs w:val="28"/>
          <w:rtl w:val="true"/>
          <w:lang w:bidi="ar-SA"/>
        </w:rPr>
        <w:t>الشعر للأحوص،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للهذليّ، و لحنه من القدر الأوسط من الثقيل الأوّل بالخنصر في مجرى البنصر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167" w:name="__RefHeading___Toc1518701_1280447820"/>
      <w:bookmarkStart w:id="168" w:name="_Toc67"/>
      <w:bookmarkEnd w:id="167"/>
      <w:r>
        <w:rPr>
          <w:rtl w:val="true"/>
        </w:rPr>
        <w:t>صوت من المائة المختارة</w:t>
      </w:r>
      <w:bookmarkEnd w:id="168"/>
    </w:p>
    <w:p>
      <w:pPr>
        <w:pStyle w:val="Heading5"/>
        <w:numPr>
          <w:ilvl w:val="4"/>
          <w:numId w:val="1"/>
        </w:numPr>
        <w:rPr/>
      </w:pPr>
      <w:bookmarkStart w:id="169" w:name="__RefHeading___Toc1518703_1280447820"/>
      <w:bookmarkStart w:id="170" w:name="_Toc68"/>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ألمّ بنا طيف الخيال المهجّد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كادت الجوزاء في الجوّ تصعد</w:t>
      </w:r>
    </w:p>
    <w:p>
      <w:pPr>
        <w:pStyle w:val="BookText"/>
        <w:rPr/>
      </w:pPr>
      <w:r>
        <w:rPr>
          <w:rFonts w:ascii="Amiri" w:hAnsi="Amiri" w:eastAsia="Amiri" w:cs="Amiri"/>
          <w:color w:val="111111"/>
          <w:sz w:val="28"/>
          <w:sz w:val="28"/>
          <w:szCs w:val="28"/>
          <w:rtl w:val="true"/>
          <w:lang w:bidi="ar-SA"/>
        </w:rPr>
        <w:t xml:space="preserve">ألمّ يحيّينا و من دون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فياف تغور الريح فيها و تنجد</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لنا اسم شاعره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للهذليّ ثقيل أوّل بإطلاق الوتر في مجرى البنصر، و هو اللحن المختار، و فيه ليحيى المكّيّ هزج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الهذليّ هذا مما اختير للرشيد و الواثق بعده من المائة الصوت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71" w:name="__RefHeading___Toc1518705_1280447820"/>
      <w:bookmarkStart w:id="172" w:name="_Toc69"/>
      <w:bookmarkEnd w:id="171"/>
      <w:r>
        <w:rPr>
          <w:rtl w:val="true"/>
        </w:rPr>
        <w:t>صوت</w:t>
      </w:r>
      <w:bookmarkEnd w:id="172"/>
    </w:p>
    <w:p>
      <w:pPr>
        <w:pStyle w:val="BookText"/>
        <w:rPr/>
      </w:pPr>
      <w:r>
        <w:rPr>
          <w:rFonts w:ascii="Amiri" w:hAnsi="Amiri" w:eastAsia="Amiri" w:cs="Amiri"/>
          <w:color w:val="111111"/>
          <w:sz w:val="28"/>
          <w:sz w:val="28"/>
          <w:szCs w:val="28"/>
          <w:rtl w:val="true"/>
          <w:lang w:bidi="ar-SA"/>
        </w:rPr>
        <w:t xml:space="preserve">هجرت سعدى فزادني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هجران سعدى و أزمعت خلفا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على حبّها حلفت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سعدى تصدّق الحلفا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علق القلب غيرها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سواها من معلق عرفا </w:t>
      </w:r>
      <w:bookmarkStart w:id="173" w:name="pg16131_173951"/>
    </w:p>
    <w:p>
      <w:pPr>
        <w:pStyle w:val="BookText"/>
        <w:rPr/>
      </w:pPr>
      <w:bookmarkEnd w:id="173"/>
      <w:r>
        <w:rPr>
          <w:rFonts w:ascii="Amiri" w:hAnsi="Amiri" w:eastAsia="Amiri" w:cs="Amiri"/>
          <w:color w:val="111111"/>
          <w:sz w:val="28"/>
          <w:sz w:val="28"/>
          <w:szCs w:val="28"/>
          <w:rtl w:val="true"/>
          <w:lang w:bidi="ar-SA"/>
        </w:rPr>
        <w:t xml:space="preserve">فلم تجبني و أعرضت صلفا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غادرتني بحبّها كلفا</w:t>
      </w:r>
    </w:p>
    <w:p>
      <w:pPr>
        <w:pStyle w:val="BookText"/>
        <w:rPr/>
      </w:pPr>
      <w:r>
        <w:rPr>
          <w:rFonts w:ascii="Amiri" w:hAnsi="Amiri" w:eastAsia="Amiri" w:cs="Amiri"/>
          <w:color w:val="111111"/>
          <w:sz w:val="28"/>
          <w:sz w:val="28"/>
          <w:szCs w:val="28"/>
          <w:rtl w:val="true"/>
          <w:lang w:bidi="ar-SA"/>
        </w:rPr>
        <w:t>الغناء للهذليّ ثاني ثقيل بالسبابة في مجرى الوسطى</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518707_1280447820"/>
      <w:bookmarkStart w:id="175" w:name="_Toc70"/>
      <w:bookmarkEnd w:id="174"/>
      <w:r>
        <w:rPr>
          <w:rtl w:val="true"/>
        </w:rPr>
        <w:t>رقص أشعب ابنه و قال هذا ابن مزامير داود</w:t>
      </w:r>
      <w:r>
        <w:rPr>
          <w:rtl w:val="true"/>
        </w:rPr>
        <w:t>:</w:t>
      </w:r>
      <w:bookmarkEnd w:id="175"/>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ابن سريج لما حضرته الوفاة الهذليّ الأكبر بابنته، فأخذ عنها أكثر غناء أبيها، و ادّعاه فغلب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منه ابنا؛ فلما أيفع جاز يوما بأشعب و هو جالس في فتية من قريش، فوثب فحمله على كتفه و جعل يرقّصه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دفّتي المصحف و هذا ابن مزامير داود؛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الهذليّ من ابنة ابن سريج، ولد على عود، و استهلّ</w:t>
      </w:r>
      <w:r>
        <w:rPr>
          <w:rStyle w:val="FootnoteAnchor"/>
          <w:rtl w:val="true"/>
        </w:rPr>
        <w:footnoteReference w:id="354"/>
      </w:r>
      <w:r>
        <w:rPr>
          <w:rFonts w:ascii="Amiri" w:hAnsi="Amiri" w:eastAsia="Amiri" w:cs="Amiri"/>
          <w:color w:val="111111"/>
          <w:sz w:val="28"/>
          <w:sz w:val="28"/>
          <w:szCs w:val="28"/>
          <w:rtl w:val="true"/>
          <w:lang w:bidi="ar-SA"/>
        </w:rPr>
        <w:t>بغناء، و حنّك</w:t>
      </w:r>
      <w:r>
        <w:rPr>
          <w:rStyle w:val="FootnoteAnchor"/>
          <w:rtl w:val="true"/>
        </w:rPr>
        <w:footnoteReference w:id="355"/>
      </w:r>
      <w:r>
        <w:rPr>
          <w:rFonts w:ascii="IRNazanin" w:hAnsi="IRNazanin" w:eastAsia="IRNazanin"/>
          <w:color w:val="111111"/>
          <w:sz w:val="28"/>
          <w:sz w:val="28"/>
          <w:szCs w:val="28"/>
          <w:rtl w:val="true"/>
          <w:lang w:bidi="fa-IR"/>
        </w:rPr>
        <w:t>بملوى</w:t>
      </w:r>
      <w:r>
        <w:rPr>
          <w:rStyle w:val="FootnoteAnchor"/>
          <w:rtl w:val="true"/>
        </w:rPr>
        <w:footnoteReference w:id="356"/>
      </w:r>
      <w:r>
        <w:rPr>
          <w:rFonts w:ascii="IRNazanin" w:hAnsi="IRNazanin" w:eastAsia="IRNazanin"/>
          <w:color w:val="111111"/>
          <w:sz w:val="28"/>
          <w:sz w:val="28"/>
          <w:szCs w:val="28"/>
          <w:rtl w:val="true"/>
          <w:lang w:bidi="fa-IR"/>
        </w:rPr>
        <w:t>، و قطعت سرّته بوتر</w:t>
      </w:r>
      <w:r>
        <w:rPr>
          <w:rStyle w:val="FootnoteAnchor"/>
          <w:rtl w:val="true"/>
        </w:rPr>
        <w:footnoteReference w:id="357"/>
      </w:r>
      <w:r>
        <w:rPr>
          <w:rFonts w:ascii="IRNazanin" w:hAnsi="IRNazanin" w:eastAsia="IRNazanin"/>
          <w:color w:val="111111"/>
          <w:sz w:val="28"/>
          <w:sz w:val="28"/>
          <w:szCs w:val="28"/>
          <w:rtl w:val="true"/>
          <w:lang w:bidi="fa-IR"/>
        </w:rPr>
        <w:t>، و ختن بمضراب</w:t>
      </w:r>
      <w:r>
        <w:rPr>
          <w:rFonts w:eastAsia="IRNazanin" w:cs="IRNazanin"/>
          <w:color w:val="111111"/>
          <w:sz w:val="28"/>
          <w:szCs w:val="28"/>
          <w:rtl w:val="true"/>
          <w:lang w:bidi="fa-IR"/>
        </w:rPr>
        <w:t>.</w:t>
      </w:r>
    </w:p>
    <w:p>
      <w:pPr>
        <w:pStyle w:val="Heading4"/>
        <w:numPr>
          <w:ilvl w:val="3"/>
          <w:numId w:val="1"/>
        </w:numPr>
        <w:rPr/>
      </w:pPr>
      <w:bookmarkStart w:id="176" w:name="__RefHeading___Toc1518709_1280447820"/>
      <w:bookmarkStart w:id="177" w:name="_Toc71"/>
      <w:bookmarkEnd w:id="176"/>
      <w:r>
        <w:rPr>
          <w:rtl w:val="true"/>
        </w:rPr>
        <w:t>إسحاق الموصلي و حديثه عن مطرف أخذه من إبراهيم بن المهدي</w:t>
      </w:r>
      <w:r>
        <w:rPr>
          <w:rtl w:val="true"/>
        </w:rPr>
        <w:t>:</w:t>
      </w:r>
      <w:bookmarkEnd w:id="177"/>
    </w:p>
    <w:p>
      <w:pPr>
        <w:pStyle w:val="BookText"/>
        <w:rPr/>
      </w:pPr>
      <w:r>
        <w:rPr>
          <w:rFonts w:ascii="Amiri" w:hAnsi="Amiri" w:eastAsia="Amiri" w:cs="Amiri"/>
          <w:color w:val="111111"/>
          <w:sz w:val="28"/>
          <w:sz w:val="28"/>
          <w:szCs w:val="28"/>
          <w:rtl w:val="true"/>
          <w:lang w:bidi="ar-SA"/>
        </w:rPr>
        <w:t>و ذكر يحيى بن عليّ بن يحيى عن أبيه عن عبد اللّه بن عيسى الماهانيّ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إسحاق بن إبراهيم الموصليّ في حاجة، فرأيت عليه مطرف خزّ أسود ما رأيت قطّ أحسن منه؛ فتحدّثنا إلى أن أخذنا في أمر المطرف،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أيّام حسنة و دولة عجيبة؛ فكيف ترى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 مائة ألف درهم، و له حديث عجيب؛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أقوّمه إلا بنحو مائة دينار؛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يوما من الأيام فبتّ و أنا مثخن</w:t>
      </w:r>
      <w:r>
        <w:rPr>
          <w:rStyle w:val="FootnoteAnchor"/>
          <w:rtl w:val="true"/>
        </w:rPr>
        <w:footnoteReference w:id="358"/>
      </w:r>
      <w:r>
        <w:rPr>
          <w:rFonts w:ascii="Amiri" w:hAnsi="Amiri" w:eastAsia="Amiri" w:cs="Amiri"/>
          <w:color w:val="111111"/>
          <w:sz w:val="28"/>
          <w:sz w:val="28"/>
          <w:szCs w:val="28"/>
          <w:rtl w:val="true"/>
          <w:lang w:bidi="ar-SA"/>
        </w:rPr>
        <w:t>، فانتبهت لرسول محمد الأمين، فدخل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 كان بخيلا على الطعام، فكنت آكل قبل أن أذهب إليه؛ فقمت فتسوّكت و أصلحت شأني، و أعجلني الرسول عن الغداء فقمت معه فدخلت عليه، و إبراهيم بن المهديّ قاعد عن يمينه و عليه هذا المطرف و جبّة خزّ دكناء</w:t>
      </w:r>
      <w:r>
        <w:rPr>
          <w:rStyle w:val="FootnoteAnchor"/>
          <w:rtl w:val="true"/>
        </w:rPr>
        <w:footnoteReference w:id="359"/>
      </w:r>
      <w:r>
        <w:rPr>
          <w:rFonts w:ascii="Amiri" w:hAnsi="Amiri" w:eastAsia="Amiri" w:cs="Amiri"/>
          <w:color w:val="111111"/>
          <w:sz w:val="28"/>
          <w:sz w:val="28"/>
          <w:szCs w:val="28"/>
          <w:rtl w:val="true"/>
          <w:lang w:bidi="ar-SA"/>
        </w:rPr>
        <w:t>فقال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 تغدّيت؟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لنهم، أ هذا وقت 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يا أمير المؤمنين و بي خمار فكان ذلك مما حداني على الأكل؛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شربنا؟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أرطال،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إياها؛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تفرّق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رطلين و رطلا؛ فدفع إليّ رطلان فجعلت أشربهما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أتوهم أن نفسي تسيل معهما، ثم دفع إليّ رطل آخر فشربته، فكأنّ شيئا انجلى عني؛ فقال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لعمري كان أكثر ناصرا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طرب؛ ثم قام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إلى النساء و يدعنا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في إثر </w:t>
      </w:r>
      <w:bookmarkStart w:id="178" w:name="pg16131_173952"/>
    </w:p>
    <w:p>
      <w:pPr>
        <w:pStyle w:val="BookText"/>
        <w:rPr/>
      </w:pPr>
      <w:bookmarkEnd w:id="178"/>
      <w:r>
        <w:rPr>
          <w:rFonts w:ascii="Amiri" w:hAnsi="Amiri" w:eastAsia="Amiri" w:cs="Amiri"/>
          <w:color w:val="111111"/>
          <w:sz w:val="28"/>
          <w:sz w:val="28"/>
          <w:szCs w:val="28"/>
          <w:rtl w:val="true"/>
          <w:lang w:bidi="ar-SA"/>
        </w:rPr>
        <w:t>قيامه، فدعوت غلاما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بيتي و جئني ببزماوردتين</w:t>
      </w:r>
      <w:r>
        <w:rPr>
          <w:rStyle w:val="FootnoteAnchor"/>
          <w:rtl w:val="true"/>
        </w:rPr>
        <w:footnoteReference w:id="360"/>
      </w:r>
      <w:r>
        <w:rPr>
          <w:rFonts w:ascii="Amiri" w:hAnsi="Amiri" w:eastAsia="Amiri" w:cs="Amiri"/>
          <w:color w:val="111111"/>
          <w:sz w:val="28"/>
          <w:sz w:val="28"/>
          <w:szCs w:val="28"/>
          <w:rtl w:val="true"/>
          <w:lang w:bidi="ar-SA"/>
        </w:rPr>
        <w:t>و لفّهما في منديل و اذهب ركضا و عجّل، فمضى الغلام و جاءني بهما، فلما وافى الباب و نزل عن دابّته انقطع فنفق</w:t>
      </w:r>
      <w:r>
        <w:rPr>
          <w:rStyle w:val="FootnoteAnchor"/>
          <w:rtl w:val="true"/>
        </w:rPr>
        <w:footnoteReference w:id="361"/>
      </w:r>
      <w:r>
        <w:rPr>
          <w:rFonts w:ascii="Amiri" w:hAnsi="Amiri" w:eastAsia="Amiri" w:cs="Amiri"/>
          <w:color w:val="111111"/>
          <w:sz w:val="28"/>
          <w:sz w:val="28"/>
          <w:szCs w:val="28"/>
          <w:rtl w:val="true"/>
          <w:lang w:bidi="ar-SA"/>
        </w:rPr>
        <w:t>من شدّة ما ركض عليه، و أدخل إليّ البزماوردتين، فأكلتهما و رجعت نفسي إليّ و عدت إلى مجلسي؛ فقال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أحبّ أن تقضيها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عبدك و ابن عبدك، فقل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كليب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المطرف لك؛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آخذ منك مطرفا على هذا، و لكنني أصير إلى منزلك فألقيه على الجواري و أردّده عليك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تردّده عليّ الساعة و أن تأخذ هذا فإنه من لبسك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حاله كذا و كذا؛ فردّدت عليه الصوت مرارا حتى أخذه، ثم سمعنا حركة محمد فقمنا حتى جاء و جلس، ثم قعدنا فشرب و تحدّثنا؛ فغنّاه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كليب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فكأني و اللّه لم أسمعه قبل ذلك حسنا؛ و طرب محمد طربا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عشر بدر لعمّي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فيها شريكا؛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أخذته منه لمّا قمت؛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أضاقت الأموال على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حتى تريد أن تشرك فيما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أنا فأشركك و أمير المؤمنين أعلم؛ فلما انصرفنا من المجلس أعطاني ثمانين ألفا، و أعطاني هذا المطرف، فهذا أخذ به مائة ألف درهم، و هي قيمته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518711_1280447820"/>
      <w:bookmarkStart w:id="180" w:name="_Toc72"/>
      <w:bookmarkEnd w:id="179"/>
      <w:r>
        <w:rPr>
          <w:rtl w:val="true"/>
        </w:rPr>
        <w:t>صوت من المائة المختارة</w:t>
      </w:r>
      <w:bookmarkEnd w:id="180"/>
    </w:p>
    <w:p>
      <w:pPr>
        <w:pStyle w:val="BookText"/>
        <w:rPr/>
      </w:pPr>
      <w:r>
        <w:rPr>
          <w:rFonts w:ascii="Amiri" w:hAnsi="Amiri" w:eastAsia="Amiri" w:cs="Amiri"/>
          <w:color w:val="111111"/>
          <w:sz w:val="28"/>
          <w:sz w:val="28"/>
          <w:szCs w:val="28"/>
          <w:rtl w:val="true"/>
          <w:lang w:bidi="ar-SA"/>
        </w:rPr>
        <w:t>من رواية جحظة عن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القوم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يلذّوا و يطربوا</w:t>
      </w:r>
    </w:p>
    <w:p>
      <w:pPr>
        <w:pStyle w:val="BookText"/>
        <w:rPr/>
      </w:pPr>
      <w:r>
        <w:rPr>
          <w:rFonts w:ascii="IRNazanin" w:hAnsi="IRNazanin" w:eastAsia="IRNazanin"/>
          <w:color w:val="111111"/>
          <w:sz w:val="28"/>
          <w:sz w:val="28"/>
          <w:szCs w:val="28"/>
          <w:rtl w:val="true"/>
          <w:lang w:bidi="fa-IR"/>
        </w:rPr>
        <w:t xml:space="preserve">إنما ضلّل الفؤا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غزال مربّب</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فرشته على النّما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سعدى و زينب</w:t>
      </w:r>
    </w:p>
    <w:p>
      <w:pPr>
        <w:pStyle w:val="BookText"/>
        <w:rPr/>
      </w:pPr>
      <w:r>
        <w:rPr>
          <w:rFonts w:ascii="Amiri" w:hAnsi="Amiri" w:eastAsia="Amiri" w:cs="Amiri"/>
          <w:color w:val="111111"/>
          <w:sz w:val="28"/>
          <w:sz w:val="28"/>
          <w:szCs w:val="28"/>
          <w:rtl w:val="true"/>
          <w:lang w:bidi="ar-SA"/>
        </w:rPr>
        <w:t xml:space="preserve">حال دون الهوى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سرى الليل مصعب</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سياط على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رجال تقلّب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لعبيد اللّه 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لمالك بن أبي السّمح، و لحنه من الثقيل الأوّل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ثقيل أوّل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الرابع و الخامس و الأوّل ثاني ثقيل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الثاني و ما بعده خفيف ثقيل أوّل بالسبابة في مجرى الوسطى</w:t>
      </w:r>
      <w:r>
        <w:rPr>
          <w:rFonts w:eastAsia="Amiri" w:cs="Amiri" w:ascii="Amiri" w:hAnsi="Amiri"/>
          <w:color w:val="111111"/>
          <w:sz w:val="28"/>
          <w:szCs w:val="28"/>
          <w:rtl w:val="true"/>
          <w:lang w:bidi="ar-SA"/>
        </w:rPr>
        <w:t xml:space="preserve">. </w:t>
      </w:r>
      <w:bookmarkStart w:id="181" w:name="pg16131_173953"/>
    </w:p>
    <w:p>
      <w:pPr>
        <w:pStyle w:val="Heading3"/>
        <w:numPr>
          <w:ilvl w:val="2"/>
          <w:numId w:val="1"/>
        </w:numPr>
        <w:rPr/>
      </w:pPr>
      <w:bookmarkStart w:id="182" w:name="__RefHeading___Toc1518713_1280447820"/>
      <w:bookmarkStart w:id="183" w:name="_Toc73"/>
      <w:bookmarkEnd w:id="181"/>
      <w:bookmarkEnd w:id="182"/>
      <w:r>
        <w:rPr/>
        <w:t>3</w:t>
      </w:r>
      <w:r>
        <w:rPr>
          <w:rtl w:val="true"/>
        </w:rPr>
        <w:t xml:space="preserve"> - </w:t>
      </w:r>
      <w:r>
        <w:rPr>
          <w:rtl w:val="true"/>
        </w:rPr>
        <w:t>ذكر عبيد الله بن قيس الرقيّات و نسبه و أخباره</w:t>
      </w:r>
      <w:bookmarkEnd w:id="183"/>
    </w:p>
    <w:p>
      <w:pPr>
        <w:pStyle w:val="Heading4"/>
        <w:numPr>
          <w:ilvl w:val="3"/>
          <w:numId w:val="1"/>
        </w:numPr>
        <w:rPr/>
      </w:pPr>
      <w:bookmarkStart w:id="184" w:name="__RefHeading___Toc1518715_1280447820"/>
      <w:bookmarkStart w:id="185" w:name="_Toc74"/>
      <w:bookmarkEnd w:id="184"/>
      <w:r>
        <w:rPr>
          <w:rtl w:val="true"/>
        </w:rPr>
        <w:t>نسب عبيد اللّه بن قيس الرقيات من قبل أبويه</w:t>
      </w:r>
      <w:r>
        <w:rPr>
          <w:rtl w:val="true"/>
        </w:rPr>
        <w:t>:</w:t>
      </w:r>
      <w:bookmarkEnd w:id="185"/>
    </w:p>
    <w:p>
      <w:pPr>
        <w:pStyle w:val="BookText"/>
        <w:rPr/>
      </w:pPr>
      <w:r>
        <w:rPr>
          <w:rFonts w:ascii="Amiri" w:hAnsi="Amiri" w:eastAsia="Amiri" w:cs="Amiri"/>
          <w:color w:val="111111"/>
          <w:sz w:val="28"/>
          <w:sz w:val="28"/>
          <w:szCs w:val="28"/>
          <w:rtl w:val="true"/>
          <w:lang w:bidi="ar-SA"/>
        </w:rPr>
        <w:t>هو عبيد اللّه بن قيس بن شريح</w:t>
      </w:r>
      <w:r>
        <w:rPr>
          <w:rStyle w:val="FootnoteAnchor"/>
          <w:rtl w:val="true"/>
        </w:rPr>
        <w:footnoteReference w:id="364"/>
      </w:r>
      <w:r>
        <w:rPr>
          <w:rFonts w:ascii="Amiri" w:hAnsi="Amiri" w:eastAsia="Amiri" w:cs="Amiri"/>
          <w:color w:val="111111"/>
          <w:sz w:val="28"/>
          <w:sz w:val="28"/>
          <w:szCs w:val="28"/>
          <w:rtl w:val="true"/>
          <w:lang w:bidi="ar-SA"/>
        </w:rPr>
        <w:t>بن مالك بن ربيعة بن أهيب بن ضباب بن حجير بن عبد بن معيص</w:t>
      </w:r>
      <w:r>
        <w:rPr>
          <w:rStyle w:val="FootnoteAnchor"/>
          <w:rtl w:val="true"/>
        </w:rPr>
        <w:footnoteReference w:id="365"/>
      </w:r>
      <w:r>
        <w:rPr>
          <w:rFonts w:ascii="Amiri" w:hAnsi="Amiri" w:eastAsia="Amiri" w:cs="Amiri"/>
          <w:color w:val="111111"/>
          <w:sz w:val="28"/>
          <w:sz w:val="28"/>
          <w:szCs w:val="28"/>
          <w:rtl w:val="true"/>
          <w:lang w:bidi="ar-SA"/>
        </w:rPr>
        <w:t>بن عامر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قتيلة ابنة وهب بن عبد اللّه بن ربيعة بن طريف بن عديّ بن سعد بن ليث بن بكر بن عبد مناة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محمد بن محمد بن أبي قلامة العمريّ قال حدّثني محمد بن طلحة، قال الزبير و حدّثنيه أيضا محمد بن الحسن المخزوميّ، قالا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 لبني معيص بن عامر بن لؤيّ و بني محارب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الأجربان من أهل تهامة، و كانا متحالفين، و إنما قيل لهما الأجربان من شدّة بأسهما و عرّهما</w:t>
      </w:r>
      <w:r>
        <w:rPr>
          <w:rStyle w:val="FootnoteAnchor"/>
          <w:rtl w:val="true"/>
        </w:rPr>
        <w:footnoteReference w:id="366"/>
      </w:r>
      <w:r>
        <w:rPr>
          <w:rFonts w:ascii="Amiri" w:hAnsi="Amiri" w:eastAsia="Amiri" w:cs="Amiri"/>
          <w:color w:val="111111"/>
          <w:sz w:val="28"/>
          <w:sz w:val="28"/>
          <w:szCs w:val="28"/>
          <w:rtl w:val="true"/>
          <w:lang w:bidi="ar-SA"/>
        </w:rPr>
        <w:t>من ناوأهما كما يعرّ الجرب</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518717_1280447820"/>
      <w:bookmarkStart w:id="187" w:name="_Toc75"/>
      <w:bookmarkEnd w:id="186"/>
      <w:r>
        <w:rPr>
          <w:rtl w:val="true"/>
        </w:rPr>
        <w:t>سبب لقبه بالرقيات</w:t>
      </w:r>
      <w:r>
        <w:rPr>
          <w:rtl w:val="true"/>
        </w:rPr>
        <w:t>:</w:t>
      </w:r>
      <w:bookmarkEnd w:id="187"/>
    </w:p>
    <w:p>
      <w:pPr>
        <w:pStyle w:val="BookText"/>
        <w:rPr/>
      </w:pPr>
      <w:r>
        <w:rPr>
          <w:rFonts w:ascii="Amiri" w:hAnsi="Amiri" w:eastAsia="Amiri" w:cs="Amiri"/>
          <w:color w:val="111111"/>
          <w:sz w:val="28"/>
          <w:sz w:val="28"/>
          <w:szCs w:val="28"/>
          <w:rtl w:val="true"/>
          <w:lang w:bidi="ar-SA"/>
        </w:rPr>
        <w:t>و إنما لقّب عبيد اللّه بن قيس الرّقيّات لأنه شبّب بثلاث نسوة سمّين جميعا رقيّة، منهنّ رقيّة بنت عبد الواحد بن أبي سعد بن قيس بن وهب بن أهبان</w:t>
      </w:r>
      <w:r>
        <w:rPr>
          <w:rStyle w:val="FootnoteAnchor"/>
          <w:rtl w:val="true"/>
        </w:rPr>
        <w:footnoteReference w:id="367"/>
      </w:r>
      <w:r>
        <w:rPr>
          <w:rFonts w:ascii="Amiri" w:hAnsi="Amiri" w:eastAsia="Amiri" w:cs="Amiri"/>
          <w:color w:val="111111"/>
          <w:sz w:val="28"/>
          <w:sz w:val="28"/>
          <w:szCs w:val="28"/>
          <w:rtl w:val="true"/>
          <w:lang w:bidi="ar-SA"/>
        </w:rPr>
        <w:t xml:space="preserve">بن ضباب بن حجير بن عبد بن معيص بن عامر بن لؤيّ، و ابنة عمّ لها يقال لها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من بني أميّة يقال لها 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هواه في رقيّة بنت عبد الواحد؛ و كان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الحرميّ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العلاء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 عنى ابن قيس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خير عيش بالجزيرة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الزمان و مات عبد الواحد</w:t>
      </w:r>
    </w:p>
    <w:p>
      <w:pPr>
        <w:pStyle w:val="BookText"/>
        <w:rPr/>
      </w:pPr>
      <w:r>
        <w:rPr>
          <w:rFonts w:ascii="Amiri" w:hAnsi="Amiri" w:eastAsia="Amiri" w:cs="Amiri"/>
          <w:color w:val="111111"/>
          <w:sz w:val="28"/>
          <w:sz w:val="28"/>
          <w:szCs w:val="28"/>
          <w:rtl w:val="true"/>
          <w:lang w:bidi="ar-SA"/>
        </w:rPr>
        <w:t>و له في الرقيّات عدّة أشعار يغنّى فيها تذكر بعقب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الأبيات الثانية التي فيها اللحن المختار يقولها في مصعب بن عبد الرحمن بن عوف الزّهريّ، و كان صاحب شرطة مروان بن الحكم بالمدينة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518719_1280447820"/>
      <w:bookmarkStart w:id="189" w:name="_Toc76"/>
      <w:bookmarkEnd w:id="188"/>
      <w:r>
        <w:rPr>
          <w:rtl w:val="true"/>
        </w:rPr>
        <w:t>مصعب بن عبد الرحمن والي المدينة</w:t>
      </w:r>
      <w:r>
        <w:rPr>
          <w:rtl w:val="true"/>
        </w:rPr>
        <w:t>:</w:t>
      </w:r>
      <w:bookmarkEnd w:id="1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قال</w:t>
      </w:r>
      <w:r>
        <w:rPr>
          <w:rFonts w:eastAsia="Amiri" w:cs="Amiri" w:ascii="Amiri" w:hAnsi="Amiri"/>
          <w:color w:val="111111"/>
          <w:sz w:val="28"/>
          <w:szCs w:val="28"/>
          <w:rtl w:val="true"/>
          <w:lang w:bidi="ar-SA"/>
        </w:rPr>
        <w:t xml:space="preserve">: </w:t>
      </w:r>
      <w:bookmarkStart w:id="190" w:name="pg16131_173954"/>
    </w:p>
    <w:p>
      <w:pPr>
        <w:pStyle w:val="BookText"/>
        <w:rPr/>
      </w:pPr>
      <w:bookmarkEnd w:id="190"/>
      <w:r>
        <w:rPr>
          <w:rFonts w:ascii="Amiri" w:hAnsi="Amiri" w:eastAsia="Amiri" w:cs="Amiri"/>
          <w:color w:val="111111"/>
          <w:sz w:val="28"/>
          <w:sz w:val="28"/>
          <w:szCs w:val="28"/>
          <w:rtl w:val="true"/>
          <w:lang w:bidi="ar-SA"/>
        </w:rPr>
        <w:t>لما ولي مروان بن الحكم المدينة ولّى مصعب بن عبد الرحمن بن عوف شرطته؛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أضبط المدينة بحرس المدينة، فابغني رجالا من غيرها، فأعانه بمائتي رجل من أهل أيلة</w:t>
      </w:r>
      <w:r>
        <w:rPr>
          <w:rStyle w:val="FootnoteAnchor"/>
          <w:rtl w:val="true"/>
        </w:rPr>
        <w:footnoteReference w:id="368"/>
      </w:r>
      <w:r>
        <w:rPr>
          <w:rFonts w:ascii="Amiri" w:hAnsi="Amiri" w:eastAsia="Amiri" w:cs="Amiri"/>
          <w:color w:val="111111"/>
          <w:sz w:val="28"/>
          <w:sz w:val="28"/>
          <w:szCs w:val="28"/>
          <w:rtl w:val="true"/>
          <w:lang w:bidi="ar-SA"/>
        </w:rPr>
        <w:t>، فضبطها ضبطا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المسور</w:t>
      </w:r>
      <w:r>
        <w:rPr>
          <w:rStyle w:val="FootnoteAnchor"/>
          <w:rtl w:val="true"/>
        </w:rPr>
        <w:footnoteReference w:id="369"/>
      </w:r>
      <w:r>
        <w:rPr>
          <w:rFonts w:ascii="Amiri" w:hAnsi="Amiri" w:eastAsia="Amiri" w:cs="Amiri"/>
          <w:color w:val="111111"/>
          <w:sz w:val="28"/>
          <w:sz w:val="28"/>
          <w:szCs w:val="28"/>
          <w:rtl w:val="true"/>
          <w:lang w:bidi="ar-SA"/>
        </w:rPr>
        <w:t>بن مخرمة على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يشكوه الناس من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بهذا من سياق 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القطوف و ينام الركب</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قال غير مصعب في هذا الخبر و ليس من رواية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إلى أن ولي عمرو</w:t>
      </w:r>
      <w:r>
        <w:rPr>
          <w:rStyle w:val="FootnoteAnchor"/>
          <w:rtl w:val="true"/>
        </w:rPr>
        <w:footnoteReference w:id="371"/>
      </w:r>
      <w:r>
        <w:rPr>
          <w:rFonts w:ascii="Amiri" w:hAnsi="Amiri" w:eastAsia="Amiri" w:cs="Amiri"/>
          <w:color w:val="111111"/>
          <w:sz w:val="28"/>
          <w:sz w:val="28"/>
          <w:szCs w:val="28"/>
          <w:rtl w:val="true"/>
          <w:lang w:bidi="ar-SA"/>
        </w:rPr>
        <w:t xml:space="preserve">بن سعيد المدينة و خرج الحسين رضي اللّه تعالى عنه و عبد 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اهدم دور بني هاشم و آل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سحرك</w:t>
      </w:r>
      <w:r>
        <w:rPr>
          <w:rStyle w:val="FootnoteAnchor"/>
          <w:rtl w:val="true"/>
        </w:rPr>
        <w:footnoteReference w:id="372"/>
      </w:r>
      <w:r>
        <w:rPr>
          <w:rFonts w:ascii="Amiri" w:hAnsi="Amiri" w:eastAsia="Amiri" w:cs="Amiri"/>
          <w:color w:val="111111"/>
          <w:sz w:val="28"/>
          <w:sz w:val="28"/>
          <w:szCs w:val="28"/>
          <w:rtl w:val="true"/>
          <w:lang w:bidi="ar-SA"/>
        </w:rPr>
        <w:t>يا ابن أمّ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سيفنا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و لحق بابن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عمرو بن سعيد شرطته عمرو بن الزبير بن العوّام و أمره بهدم دور بني هاشم و آل الزبير، ففعل و بلغ منهم كلّ مبلغ، و هدم دار ابن</w:t>
      </w:r>
      <w:r>
        <w:rPr>
          <w:rStyle w:val="FootnoteAnchor"/>
          <w:rtl w:val="true"/>
        </w:rPr>
        <w:footnoteReference w:id="373"/>
      </w:r>
      <w:r>
        <w:rPr>
          <w:rFonts w:ascii="Amiri" w:hAnsi="Amiri" w:eastAsia="Amiri" w:cs="Amiri"/>
          <w:color w:val="111111"/>
          <w:sz w:val="28"/>
          <w:sz w:val="28"/>
          <w:szCs w:val="28"/>
          <w:rtl w:val="true"/>
          <w:lang w:bidi="ar-SA"/>
        </w:rPr>
        <w:t>مطيع التي يقال لها العنقاء، و ضرب محمد بن المنذر بن الزبير مائة سوط؛ ثم دعا بعروة بن الزبير ليضربه؛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تضرب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سبلان</w:t>
      </w:r>
      <w:r>
        <w:rPr>
          <w:rStyle w:val="FootnoteAnchor"/>
          <w:rtl w:val="true"/>
        </w:rPr>
        <w:footnoteReference w:id="374"/>
      </w:r>
      <w:r>
        <w:rPr>
          <w:rFonts w:ascii="Amiri" w:hAnsi="Amiri" w:eastAsia="Amiri" w:cs="Amiri"/>
          <w:color w:val="111111"/>
          <w:sz w:val="28"/>
          <w:sz w:val="28"/>
          <w:szCs w:val="28"/>
          <w:rtl w:val="true"/>
          <w:lang w:bidi="ar-SA"/>
        </w:rPr>
        <w:t>إلا أن تحتمل ذلك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أحتمله، فضربه مائة سوط أخرى؛ و لحق عروة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عمرو الناس ضربا شديدا، فهربوا منه إلى ابن الزبير، و كان المسور بن مخرمة أحد من هرب منه؛ و لما أفضى الأمر إلى ابن الزّبير أقاد منه و ضربه بالسوط ضربا مبرّحا فمات فدفنه في غير مقابر المسلمين، و قال للناس، فيما ذكر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مات مرتدّا عن الإسلام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518721_1280447820"/>
      <w:bookmarkStart w:id="192" w:name="_Toc77"/>
      <w:bookmarkEnd w:id="191"/>
      <w:r>
        <w:rPr>
          <w:rtl w:val="true"/>
        </w:rPr>
        <w:t>هو شاعر قريش</w:t>
      </w:r>
      <w:r>
        <w:rPr>
          <w:rtl w:val="true"/>
        </w:rPr>
        <w:t>:</w:t>
      </w:r>
      <w:bookmarkEnd w:id="192"/>
    </w:p>
    <w:p>
      <w:pPr>
        <w:pStyle w:val="BookText"/>
        <w:rPr/>
      </w:pPr>
      <w:r>
        <w:rPr>
          <w:rFonts w:ascii="Amiri" w:hAnsi="Amiri" w:eastAsia="Amiri" w:cs="Amiri"/>
          <w:color w:val="111111"/>
          <w:sz w:val="28"/>
          <w:sz w:val="28"/>
          <w:szCs w:val="28"/>
          <w:rtl w:val="true"/>
          <w:lang w:bidi="ar-SA"/>
        </w:rPr>
        <w:t>أخبرني الحرميّ قال حدّثني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عمّي مصعبا و محمد بن الضحّاك و محمد بن حسن عن شاعر قريش في الإسلام، فكلّهم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الرقيّات؛ و حكي ذلك عن عديّ و عن الضحاك بن عثمان؛ و حكاه محمد بن الحسن عن عثمان بن عبد الرحمن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بمثله غمامة بن عمرو السّهميّ عن مسور بن عبد الملك اليربوعيّ</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518723_1280447820"/>
      <w:bookmarkStart w:id="194" w:name="_Toc78"/>
      <w:bookmarkEnd w:id="193"/>
      <w:r>
        <w:rPr>
          <w:rtl w:val="true"/>
        </w:rPr>
        <w:t>عرض شعره على طلحة الزهري فمدحه</w:t>
      </w:r>
      <w:r>
        <w:rPr>
          <w:rtl w:val="true"/>
        </w:rPr>
        <w:t>:</w:t>
      </w:r>
      <w:bookmarkEnd w:id="194"/>
    </w:p>
    <w:p>
      <w:pPr>
        <w:pStyle w:val="BookText"/>
        <w:rPr/>
      </w:pPr>
      <w:r>
        <w:rPr>
          <w:rFonts w:ascii="Amiri" w:hAnsi="Amiri" w:eastAsia="Amiri" w:cs="Amiri"/>
          <w:color w:val="111111"/>
          <w:sz w:val="28"/>
          <w:sz w:val="28"/>
          <w:szCs w:val="28"/>
          <w:rtl w:val="true"/>
          <w:lang w:bidi="ar-SA"/>
        </w:rPr>
        <w:t>أخبرنا محمد بن العبّاس اليزيديّ و الحرميّ بن أبي العلاء و غيرهما قالوا حدّثنا الزبير بن بكار قال حدّثنا عبد الرحمن بن عبد اللّه الزّهريّ عن عمه محمد بن عبد العزيز</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ابن قيس الرقيّات أتى إلى طلحة بن عبد اللّه بن عوف الزهريّ فقال له</w:t>
      </w:r>
      <w:r>
        <w:rPr>
          <w:rFonts w:eastAsia="Amiri" w:cs="Amiri" w:ascii="Amiri" w:hAnsi="Amiri"/>
          <w:color w:val="111111"/>
          <w:sz w:val="28"/>
          <w:szCs w:val="28"/>
          <w:rtl w:val="true"/>
          <w:lang w:bidi="ar-SA"/>
        </w:rPr>
        <w:t xml:space="preserve">: </w:t>
      </w:r>
      <w:bookmarkStart w:id="195" w:name="pg16131_173955"/>
    </w:p>
    <w:p>
      <w:pPr>
        <w:pStyle w:val="BookText"/>
        <w:rPr/>
      </w:pPr>
      <w:bookmarkEnd w:id="195"/>
      <w:r>
        <w:rPr>
          <w:rFonts w:ascii="Amiri" w:hAnsi="Amiri" w:eastAsia="Amiri" w:cs="Amiri"/>
          <w:color w:val="111111"/>
          <w:sz w:val="28"/>
          <w:sz w:val="28"/>
          <w:szCs w:val="28"/>
          <w:rtl w:val="true"/>
          <w:lang w:bidi="ar-SA"/>
        </w:rPr>
        <w:t>يا عمّي، إني قد قلت شعرا فاسمعه فإنك ناصح لقومك، فإن كان جيّدا قلت، و إن كان رديئا كففت؛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اللهو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الليل مصعب</w:t>
      </w:r>
    </w:p>
    <w:p>
      <w:pPr>
        <w:pStyle w:val="BookText"/>
        <w:rPr/>
      </w:pPr>
      <w:r>
        <w:rPr>
          <w:rFonts w:ascii="Amiri" w:hAnsi="Amiri" w:eastAsia="Amiri" w:cs="Amiri"/>
          <w:color w:val="111111"/>
          <w:sz w:val="28"/>
          <w:sz w:val="28"/>
          <w:szCs w:val="28"/>
          <w:rtl w:val="true"/>
          <w:lang w:bidi="ar-SA"/>
        </w:rPr>
        <w:t xml:space="preserve">و سياط على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رجال تقلّب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أخي فإنك شاعر</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518725_1280447820"/>
      <w:bookmarkStart w:id="197" w:name="_Toc79"/>
      <w:bookmarkEnd w:id="196"/>
      <w:r>
        <w:rPr>
          <w:rtl w:val="true"/>
        </w:rPr>
        <w:t>كان زبيري الهوى و خرج على عبد الملك ثم استجار بابن جعفر فعفا عنه</w:t>
      </w:r>
      <w:r>
        <w:rPr>
          <w:rtl w:val="true"/>
        </w:rPr>
        <w:t>:</w:t>
      </w:r>
      <w:bookmarkEnd w:id="197"/>
    </w:p>
    <w:p>
      <w:pPr>
        <w:pStyle w:val="BookText"/>
        <w:rPr/>
      </w:pPr>
      <w:r>
        <w:rPr>
          <w:rFonts w:ascii="Amiri" w:hAnsi="Amiri" w:eastAsia="Amiri" w:cs="Amiri"/>
          <w:color w:val="111111"/>
          <w:sz w:val="28"/>
          <w:sz w:val="28"/>
          <w:szCs w:val="28"/>
          <w:rtl w:val="true"/>
          <w:lang w:bidi="ar-SA"/>
        </w:rPr>
        <w:t>و كان عبيد اللّه بن قيس الرقيّات زبيريّ الهوى، و خرج مع مصعب بن الزبير على عبد الملك؛ فلما قتل مصعب و قتل عبد اللّه هرب فلجأ إلى عبد اللّه بن جعفر بن أبي طالب، فسأل عبد الملك في أمره فأمّنه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العبّاس اليزيديّ و الحرميّ بن أبي العلاء و غيرهما قالوا حدّثنا الزّبيريّ</w:t>
      </w:r>
      <w:r>
        <w:rPr>
          <w:rStyle w:val="FootnoteAnchor"/>
          <w:rtl w:val="true"/>
        </w:rPr>
        <w:footnoteReference w:id="375"/>
      </w:r>
      <w:r>
        <w:rPr>
          <w:rFonts w:ascii="Amiri" w:hAnsi="Amiri" w:eastAsia="Amiri" w:cs="Amiri"/>
          <w:color w:val="111111"/>
          <w:sz w:val="28"/>
          <w:sz w:val="28"/>
          <w:szCs w:val="28"/>
          <w:rtl w:val="true"/>
          <w:lang w:bidi="ar-SA"/>
        </w:rPr>
        <w:t>قال حدّثني عبد اللّه بن البصير</w:t>
      </w:r>
      <w:r>
        <w:rPr>
          <w:rStyle w:val="FootnoteAnchor"/>
          <w:rtl w:val="true"/>
        </w:rPr>
        <w:footnoteReference w:id="376"/>
      </w:r>
      <w:r>
        <w:rPr>
          <w:rFonts w:ascii="Amiri" w:hAnsi="Amiri" w:eastAsia="Amiri" w:cs="Amiri"/>
          <w:color w:val="111111"/>
          <w:sz w:val="28"/>
          <w:sz w:val="28"/>
          <w:szCs w:val="28"/>
          <w:rtl w:val="true"/>
          <w:lang w:bidi="ar-SA"/>
        </w:rPr>
        <w:t>البربريّ مولى قيس بن عبد اللّه بن الزبير عن أبيه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مصعب بن الزبير حين بلغه شخوص عبد الملك بن مروان إليه، فلما نزل مصعب بن الزبير بمسكن</w:t>
      </w:r>
      <w:r>
        <w:rPr>
          <w:rStyle w:val="FootnoteAnchor"/>
          <w:rtl w:val="true"/>
        </w:rPr>
        <w:footnoteReference w:id="377"/>
      </w:r>
      <w:r>
        <w:rPr>
          <w:rFonts w:ascii="Amiri" w:hAnsi="Amiri" w:eastAsia="Amiri" w:cs="Amiri"/>
          <w:color w:val="111111"/>
          <w:sz w:val="28"/>
          <w:sz w:val="28"/>
          <w:szCs w:val="28"/>
          <w:rtl w:val="true"/>
          <w:lang w:bidi="ar-SA"/>
        </w:rPr>
        <w:t>، و رأى معالم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معه، دعاني و دعا بمال و مناطق، فملأ المناطق من ذلك المال و ألبسني منها،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حيث شئت فإني مقتول؛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أريم</w:t>
      </w:r>
      <w:r>
        <w:rPr>
          <w:rStyle w:val="FootnoteAnchor"/>
          <w:rtl w:val="true"/>
        </w:rPr>
        <w:footnoteReference w:id="378"/>
      </w:r>
      <w:r>
        <w:rPr>
          <w:rFonts w:ascii="IRNazanin" w:hAnsi="IRNazanin" w:eastAsia="IRNazanin"/>
          <w:color w:val="111111"/>
          <w:sz w:val="28"/>
          <w:sz w:val="28"/>
          <w:szCs w:val="28"/>
          <w:rtl w:val="true"/>
          <w:lang w:bidi="fa-IR"/>
        </w:rPr>
        <w:t>حتى أرى</w:t>
      </w:r>
      <w:r>
        <w:rPr>
          <w:rStyle w:val="FootnoteAnchor"/>
          <w:rtl w:val="true"/>
        </w:rPr>
        <w:footnoteReference w:id="379"/>
      </w:r>
      <w:r>
        <w:rPr>
          <w:rFonts w:ascii="Amiri" w:hAnsi="Amiri" w:eastAsia="Amiri" w:cs="Amiri"/>
          <w:color w:val="111111"/>
          <w:sz w:val="28"/>
          <w:sz w:val="28"/>
          <w:szCs w:val="28"/>
          <w:rtl w:val="true"/>
          <w:lang w:bidi="ar-SA"/>
        </w:rPr>
        <w:t>سبيلك؛ فأقمت معه حتى قتل؛ ثم مضيت إلى الكوفة، فأوّل بيت صرت إليه دخلته، فإذا فيه امرأة لها ابنتان كأنهما ظبيتان، فرقيت في درجة لها إلى مشربة</w:t>
      </w:r>
      <w:r>
        <w:rPr>
          <w:rStyle w:val="FootnoteAnchor"/>
          <w:rtl w:val="true"/>
        </w:rPr>
        <w:footnoteReference w:id="380"/>
      </w:r>
      <w:r>
        <w:rPr>
          <w:rFonts w:ascii="Amiri" w:hAnsi="Amiri" w:eastAsia="Amiri" w:cs="Amiri"/>
          <w:color w:val="111111"/>
          <w:sz w:val="28"/>
          <w:sz w:val="28"/>
          <w:szCs w:val="28"/>
          <w:rtl w:val="true"/>
          <w:lang w:bidi="ar-SA"/>
        </w:rPr>
        <w:t>فقعدت فيها، فأمرت لي المرأة بما أحتاج إليه من الطعام و الشراب و الفرش و الماء للوضوء، فأقمت كذلك عندها أكثر من حول، تقيم لي ما يصلحني و تغدو عليّ في كل صباح فتسألني بالصّباح و الحاجة</w:t>
      </w:r>
      <w:r>
        <w:rPr>
          <w:rStyle w:val="FootnoteAnchor"/>
          <w:rtl w:val="true"/>
        </w:rPr>
        <w:footnoteReference w:id="381"/>
      </w:r>
      <w:r>
        <w:rPr>
          <w:rFonts w:ascii="Amiri" w:hAnsi="Amiri" w:eastAsia="Amiri" w:cs="Amiri"/>
          <w:color w:val="111111"/>
          <w:sz w:val="28"/>
          <w:sz w:val="28"/>
          <w:szCs w:val="28"/>
          <w:rtl w:val="true"/>
          <w:lang w:bidi="ar-SA"/>
        </w:rPr>
        <w:t>، و لا تسألني من أنا و لا أسألها من هي، و أنا في ذلك أسمع الصّياح فيّ و الجعل؛ فلما طال بي المقام و فقدت الصياح فيّ و غرضت</w:t>
      </w:r>
      <w:r>
        <w:rPr>
          <w:rStyle w:val="FootnoteAnchor"/>
          <w:rtl w:val="true"/>
        </w:rPr>
        <w:footnoteReference w:id="382"/>
      </w:r>
      <w:r>
        <w:rPr>
          <w:rFonts w:ascii="Amiri" w:hAnsi="Amiri" w:eastAsia="Amiri" w:cs="Amiri"/>
          <w:color w:val="111111"/>
          <w:sz w:val="28"/>
          <w:sz w:val="28"/>
          <w:szCs w:val="28"/>
          <w:rtl w:val="true"/>
          <w:lang w:bidi="ar-SA"/>
        </w:rPr>
        <w:t>بمكاني غدت عليّ تسألني بالصباح و الحاجة، فعرّفتها أني قد غرضت و أحببت الشّخوص إلى أهلي؛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نأتيك بما تحتاج إليه إن شاء اللّه تعالى؛ فلمّا أمسيت و ضرب الليل بأرواقه رقيت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 قد أعدّت راحلتين عليهما ما أحتاج إليه و معهما</w:t>
      </w:r>
      <w:r>
        <w:rPr>
          <w:rStyle w:val="FootnoteAnchor"/>
          <w:rtl w:val="true"/>
        </w:rPr>
        <w:footnoteReference w:id="383"/>
      </w:r>
      <w:r>
        <w:rPr>
          <w:rFonts w:ascii="Amiri" w:hAnsi="Amiri" w:eastAsia="Amiri" w:cs="Amiri"/>
          <w:color w:val="111111"/>
          <w:sz w:val="28"/>
          <w:sz w:val="28"/>
          <w:szCs w:val="28"/>
          <w:rtl w:val="true"/>
          <w:lang w:bidi="ar-SA"/>
        </w:rPr>
        <w:t>عبد، و أعطت العبد نفقة الطريق،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الراحلتان لك؛ فركبت و ركب العبد معي حتى طرقت أهل مكة، فدققت منزلي؛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قيس الرقيّات؛ فولولوا و بكوا،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فارقنا طلبك إلا في هذا الوقت؛ </w:t>
      </w:r>
      <w:bookmarkStart w:id="198" w:name="pg16131_173956"/>
    </w:p>
    <w:p>
      <w:pPr>
        <w:pStyle w:val="BookText"/>
        <w:rPr/>
      </w:pPr>
      <w:bookmarkEnd w:id="198"/>
      <w:r>
        <w:rPr>
          <w:rFonts w:ascii="IRNazanin" w:hAnsi="IRNazanin" w:eastAsia="IRNazanin"/>
          <w:color w:val="111111"/>
          <w:sz w:val="28"/>
          <w:sz w:val="28"/>
          <w:szCs w:val="28"/>
          <w:rtl w:val="true"/>
          <w:lang w:bidi="fa-IR"/>
        </w:rPr>
        <w:t>فأقمت عندهم حتى أسحرت</w:t>
      </w:r>
      <w:r>
        <w:rPr>
          <w:rStyle w:val="FootnoteAnchor"/>
          <w:rtl w:val="true"/>
        </w:rPr>
        <w:footnoteReference w:id="384"/>
      </w:r>
      <w:r>
        <w:rPr>
          <w:rFonts w:ascii="Amiri" w:hAnsi="Amiri" w:eastAsia="Amiri" w:cs="Amiri"/>
          <w:color w:val="111111"/>
          <w:sz w:val="28"/>
          <w:sz w:val="28"/>
          <w:szCs w:val="28"/>
          <w:rtl w:val="true"/>
          <w:lang w:bidi="ar-SA"/>
        </w:rPr>
        <w:t>، ثم نهضت و معي العبد حتى قدمت المدينة، فجئت عبد اللّه بن جعفر بن أبي طالب عند المساء و هو يعشّي أصحابه، فجلست معهم و جعلت أتعاجم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يار</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طيّار</w:t>
      </w:r>
      <w:r>
        <w:rPr>
          <w:rStyle w:val="FootnoteAnchor"/>
          <w:rtl w:val="true"/>
        </w:rPr>
        <w:footnoteReference w:id="386"/>
      </w:r>
      <w:r>
        <w:rPr>
          <w:rFonts w:ascii="Amiri" w:hAnsi="Amiri" w:eastAsia="Amiri" w:cs="Amiri"/>
          <w:color w:val="111111"/>
          <w:sz w:val="28"/>
          <w:sz w:val="28"/>
          <w:szCs w:val="28"/>
          <w:rtl w:val="true"/>
          <w:lang w:bidi="ar-SA"/>
        </w:rPr>
        <w:t>فلما خرج أصحابه كشفت له عن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جئتك عائذا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أجدّهم في طلبك و أحرصهم على الظّفر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سأكتب إلى أمّ البنين بنت عبد العزيز بن مروان فهي زوجة الوليد بن عبد الملك، و عبد الملك أرقّ شيء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 يسألها أن تشفع له إلى عمّها، و كتب إلى أبيها يسأله أن يكتب إليها كتابا يسألها الشفاعة؛ فدخل عليها عبد الملك كما كان يفعل و سألها؛ هل من 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 كل حاجة لك إلا ابن قيس الرقيّات؛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تستثن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فنفح</w:t>
      </w:r>
      <w:r>
        <w:rPr>
          <w:rStyle w:val="FootnoteAnchor"/>
          <w:rtl w:val="true"/>
        </w:rPr>
        <w:footnoteReference w:id="387"/>
      </w:r>
      <w:r>
        <w:rPr>
          <w:rFonts w:ascii="Amiri" w:hAnsi="Amiri" w:eastAsia="Amiri" w:cs="Amiri"/>
          <w:color w:val="111111"/>
          <w:sz w:val="28"/>
          <w:sz w:val="28"/>
          <w:szCs w:val="28"/>
          <w:rtl w:val="true"/>
          <w:lang w:bidi="ar-SA"/>
        </w:rPr>
        <w:t>بيده فأصاب خدّها، فوضعت يدها على خدّها؛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ارفعي يدك، فقد قضيت كلّ حاجة لك و إن كانت ابن قيس الرقيّات؛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حاجتي ابن قيس الرقيات تؤمّنه، فقد كتب إليّ أبي يسألني أن أسألك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فمريه يحضر مجلسي العشيّة؛ فحضر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و حضر الناس حين بلغهم مجلس عبد الملك، فأخّر الإذن، ثم أذن للناس، و أخّر إذن ابن قيس الرقيّات حتى أخذوا مجالسهم، ثم أذن له؛ فلما دخل عليه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الشام، أ تعرفون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عبيد اللّه بن قيس الرقيّات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نومي على</w:t>
      </w:r>
      <w:r>
        <w:rPr>
          <w:rStyle w:val="FootnoteAnchor"/>
          <w:rtl w:val="true"/>
        </w:rPr>
        <w:footnoteReference w:id="388"/>
      </w:r>
      <w:r>
        <w:rPr>
          <w:rFonts w:ascii="Amiri" w:hAnsi="Amiri" w:eastAsia="Amiri" w:cs="Amiri"/>
          <w:color w:val="111111"/>
          <w:sz w:val="28"/>
          <w:sz w:val="28"/>
          <w:szCs w:val="28"/>
          <w:rtl w:val="true"/>
          <w:lang w:bidi="ar-SA"/>
        </w:rPr>
        <w:t xml:space="preserve">الفراش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pStyle w:val="BookText"/>
        <w:rPr/>
      </w:pPr>
      <w:r>
        <w:rPr>
          <w:rFonts w:ascii="Amiri" w:hAnsi="Amiri" w:eastAsia="Amiri" w:cs="Amiri"/>
          <w:color w:val="111111"/>
          <w:sz w:val="28"/>
          <w:sz w:val="28"/>
          <w:szCs w:val="28"/>
          <w:rtl w:val="true"/>
          <w:lang w:bidi="ar-SA"/>
        </w:rPr>
        <w:t xml:space="preserve">تذهل الشيخ عن بنيه و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خدام</w:t>
      </w:r>
      <w:r>
        <w:rPr>
          <w:rStyle w:val="FootnoteAnchor"/>
          <w:rtl w:val="true"/>
        </w:rPr>
        <w:footnoteReference w:id="389"/>
      </w:r>
      <w:r>
        <w:rPr>
          <w:rFonts w:ascii="Amiri" w:hAnsi="Amiri" w:eastAsia="Amiri" w:cs="Amiri"/>
          <w:color w:val="111111"/>
          <w:sz w:val="28"/>
          <w:sz w:val="28"/>
          <w:szCs w:val="28"/>
          <w:rtl w:val="true"/>
          <w:lang w:bidi="ar-SA"/>
        </w:rPr>
        <w:t>العقيلة العذراء</w:t>
      </w:r>
    </w:p>
    <w:p>
      <w:pPr>
        <w:pStyle w:val="Heading4"/>
        <w:numPr>
          <w:ilvl w:val="3"/>
          <w:numId w:val="1"/>
        </w:numPr>
        <w:rPr/>
      </w:pPr>
      <w:bookmarkStart w:id="199" w:name="__RefHeading___Toc1518727_1280447820"/>
      <w:bookmarkStart w:id="200" w:name="_Toc80"/>
      <w:bookmarkEnd w:id="199"/>
      <w:r>
        <w:rPr>
          <w:rtl w:val="true"/>
        </w:rPr>
        <w:t>مدح عبد الملك بما لم يرضه فأمنه و قطع عطاءه فتعهد له به ابن جعفر طول حياته</w:t>
      </w:r>
      <w:r>
        <w:rPr>
          <w:rtl w:val="true"/>
        </w:rPr>
        <w:t>:</w:t>
      </w:r>
      <w:bookmarkEnd w:id="200"/>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اسقنا دم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أمّنته و صار في منزلي و على بساطي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أخّرت الإذن له لتقتلوه فلم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ابن قيس الرقيّات أن ينشده مديحه فأذن له،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له من كثيرة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بالدموع تنسكب</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كوفيّة نازح محلّتها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أمم دارها و لا صقب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 إن صبت إليّ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بيني و بينها سبب</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إلا الذي أورثت كثيرة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 للحبّ سورة عجب</w:t>
      </w:r>
    </w:p>
    <w:p>
      <w:pPr>
        <w:pStyle w:val="BookText"/>
        <w:rPr/>
      </w:pPr>
      <w:r>
        <w:rPr>
          <w:rFonts w:ascii="Amiri" w:hAnsi="Amiri" w:eastAsia="Amiri" w:cs="Amiri"/>
          <w:color w:val="111111"/>
          <w:sz w:val="28"/>
          <w:sz w:val="28"/>
          <w:szCs w:val="28"/>
          <w:rtl w:val="true"/>
          <w:lang w:bidi="ar-SA"/>
        </w:rPr>
        <w:t>حتى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الأغرّ الذي أبوه أبو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 عليه الوقار و الحجب</w:t>
      </w:r>
    </w:p>
    <w:p>
      <w:pPr>
        <w:pStyle w:val="BookText"/>
        <w:rPr/>
      </w:pPr>
      <w:r>
        <w:rPr>
          <w:rFonts w:ascii="Amiri" w:hAnsi="Amiri" w:eastAsia="Amiri" w:cs="Amiri"/>
          <w:color w:val="111111"/>
          <w:sz w:val="28"/>
          <w:sz w:val="28"/>
          <w:szCs w:val="28"/>
          <w:rtl w:val="true"/>
          <w:lang w:bidi="ar-SA"/>
        </w:rPr>
        <w:t xml:space="preserve">يعتدل التاج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 كأنه الذهب</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قيس تمدحني بالتاج كأني من العجم و تقول في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مصعب شهاب من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تجلّت عن وجهه الظلماء</w:t>
      </w:r>
    </w:p>
    <w:p>
      <w:pPr>
        <w:pStyle w:val="BookText"/>
        <w:rPr/>
      </w:pPr>
      <w:r>
        <w:rPr>
          <w:rFonts w:ascii="Amiri" w:hAnsi="Amiri" w:eastAsia="Amiri" w:cs="Amiri"/>
          <w:color w:val="111111"/>
          <w:sz w:val="28"/>
          <w:sz w:val="28"/>
          <w:szCs w:val="28"/>
          <w:rtl w:val="true"/>
          <w:lang w:bidi="ar-SA"/>
        </w:rPr>
        <w:t xml:space="preserve">ملكه ملك عزّة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منه و لا كبرياء</w:t>
      </w:r>
    </w:p>
    <w:p>
      <w:pPr>
        <w:pStyle w:val="BookText"/>
        <w:rPr/>
      </w:pPr>
      <w:r>
        <w:rPr>
          <w:rFonts w:ascii="Amiri" w:hAnsi="Amiri" w:eastAsia="Amiri" w:cs="Amiri"/>
          <w:color w:val="111111"/>
          <w:sz w:val="28"/>
          <w:sz w:val="28"/>
          <w:szCs w:val="28"/>
          <w:rtl w:val="true"/>
          <w:lang w:bidi="ar-SA"/>
        </w:rPr>
        <w:t>أمّا الأمان فقد سبق لك، و لكن و اللّه لا تأخذ مع المسلمين عطاء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قيس الرقيّات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أماني، تركت حيّا كميت لا آخذ مع الناس عطاء أبدا؛ فقال له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بلغت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من ذي قبل</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عطاؤك؟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درهم؛ فأمر له بأربعين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عليّ إلى أن تموت على تعميرك نفسك؛ فعند ذلك قال عبيد اللّه بن قيس الرقيّات يمدح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نقدّت 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 نهارها</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تزور امرأ 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قليل غرارها</w:t>
      </w:r>
    </w:p>
    <w:p>
      <w:pPr>
        <w:pStyle w:val="BookText"/>
        <w:rPr/>
      </w:pPr>
      <w:r>
        <w:rPr>
          <w:rFonts w:ascii="Amiri" w:hAnsi="Amiri" w:eastAsia="Amiri" w:cs="Amiri"/>
          <w:color w:val="111111"/>
          <w:sz w:val="28"/>
          <w:sz w:val="28"/>
          <w:szCs w:val="28"/>
          <w:rtl w:val="true"/>
          <w:lang w:bidi="ar-SA"/>
        </w:rPr>
        <w:t xml:space="preserve">أتيناك نثني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يثني على الروض جارها</w:t>
      </w:r>
    </w:p>
    <w:p>
      <w:pPr>
        <w:pStyle w:val="BookText"/>
        <w:rPr/>
      </w:pPr>
      <w:r>
        <w:rPr>
          <w:rFonts w:ascii="Amiri" w:hAnsi="Amiri" w:eastAsia="Amiri" w:cs="Amiri"/>
          <w:color w:val="111111"/>
          <w:sz w:val="28"/>
          <w:sz w:val="28"/>
          <w:szCs w:val="28"/>
          <w:rtl w:val="true"/>
          <w:lang w:bidi="ar-SA"/>
        </w:rPr>
        <w:t xml:space="preserve">فو اللّه لو لا أن تزور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 دمشق قرارها</w:t>
      </w:r>
    </w:p>
    <w:p>
      <w:pPr>
        <w:pStyle w:val="BookText"/>
        <w:rPr/>
      </w:pPr>
      <w:r>
        <w:rPr>
          <w:rFonts w:ascii="Amiri" w:hAnsi="Amiri" w:eastAsia="Amiri" w:cs="Amiri"/>
          <w:color w:val="111111"/>
          <w:sz w:val="28"/>
          <w:sz w:val="28"/>
          <w:szCs w:val="28"/>
          <w:rtl w:val="true"/>
          <w:lang w:bidi="ar-SA"/>
        </w:rPr>
        <w:t xml:space="preserve">إذا متّ لم يوصل صديق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المعروف أنت منارها</w:t>
      </w:r>
    </w:p>
    <w:p>
      <w:pPr>
        <w:pStyle w:val="BookText"/>
        <w:rPr/>
      </w:pPr>
      <w:r>
        <w:rPr>
          <w:rFonts w:ascii="Amiri" w:hAnsi="Amiri" w:eastAsia="Amiri" w:cs="Amiri"/>
          <w:color w:val="111111"/>
          <w:sz w:val="28"/>
          <w:sz w:val="28"/>
          <w:szCs w:val="28"/>
          <w:rtl w:val="true"/>
          <w:lang w:bidi="ar-SA"/>
        </w:rPr>
        <w:t xml:space="preserve">ذكرتك أن فاض الفرات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 بأعلى الرّقّتين</w:t>
      </w:r>
      <w:r>
        <w:rPr>
          <w:rStyle w:val="FootnoteAnchor"/>
          <w:rtl w:val="true"/>
        </w:rPr>
        <w:footnoteReference w:id="394"/>
      </w:r>
      <w:r>
        <w:rPr>
          <w:rFonts w:ascii="IRNazanin" w:hAnsi="IRNazanin" w:eastAsia="IRNazanin"/>
          <w:color w:val="111111"/>
          <w:sz w:val="28"/>
          <w:sz w:val="28"/>
          <w:szCs w:val="28"/>
          <w:rtl w:val="true"/>
          <w:lang w:bidi="fa-IR"/>
        </w:rPr>
        <w:t>بحارها</w:t>
      </w:r>
    </w:p>
    <w:p>
      <w:pPr>
        <w:pStyle w:val="BookText"/>
        <w:rPr/>
      </w:pPr>
      <w:r>
        <w:rPr>
          <w:rFonts w:ascii="Amiri" w:hAnsi="Amiri" w:eastAsia="Amiri" w:cs="Amiri"/>
          <w:color w:val="111111"/>
          <w:sz w:val="28"/>
          <w:sz w:val="28"/>
          <w:szCs w:val="28"/>
          <w:rtl w:val="true"/>
          <w:lang w:bidi="ar-SA"/>
        </w:rPr>
        <w:t>و عندي مما خوّل اللّه هجمة</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عطاؤك منها شولها و عشارها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مباركة كانت عطاء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تمانح</w:t>
      </w:r>
      <w:r>
        <w:rPr>
          <w:rStyle w:val="FootnoteAnchor"/>
          <w:rtl w:val="true"/>
        </w:rPr>
        <w:footnoteReference w:id="396"/>
      </w:r>
      <w:r>
        <w:rPr>
          <w:rFonts w:ascii="Amiri" w:hAnsi="Amiri" w:eastAsia="Amiri" w:cs="Amiri"/>
          <w:color w:val="111111"/>
          <w:sz w:val="28"/>
          <w:sz w:val="28"/>
          <w:szCs w:val="28"/>
          <w:rtl w:val="true"/>
          <w:lang w:bidi="ar-SA"/>
        </w:rPr>
        <w:t xml:space="preserve">كبراها و تنمي صغارها </w:t>
      </w:r>
      <w:bookmarkStart w:id="201" w:name="pg16131_173958"/>
    </w:p>
    <w:p>
      <w:pPr>
        <w:pStyle w:val="Heading4"/>
        <w:numPr>
          <w:ilvl w:val="3"/>
          <w:numId w:val="1"/>
        </w:numPr>
        <w:rPr/>
      </w:pPr>
      <w:bookmarkStart w:id="202" w:name="__RefHeading___Toc1518729_1280447820"/>
      <w:bookmarkStart w:id="203" w:name="_Toc81"/>
      <w:bookmarkEnd w:id="201"/>
      <w:bookmarkEnd w:id="202"/>
      <w:r>
        <w:rPr>
          <w:rtl w:val="true"/>
        </w:rPr>
        <w:t>اعترض عليه عبد الملك في شعر له فأجابه</w:t>
      </w:r>
      <w:r>
        <w:rPr>
          <w:rtl w:val="true"/>
        </w:rPr>
        <w:t>:</w:t>
      </w:r>
      <w:bookmarkEnd w:id="203"/>
    </w:p>
    <w:p>
      <w:pPr>
        <w:pStyle w:val="BookText"/>
        <w:rPr/>
      </w:pPr>
      <w:r>
        <w:rPr>
          <w:rFonts w:ascii="Amiri" w:hAnsi="Amiri" w:eastAsia="Amiri" w:cs="Amiri"/>
          <w:color w:val="111111"/>
          <w:sz w:val="28"/>
          <w:sz w:val="28"/>
          <w:szCs w:val="28"/>
          <w:rtl w:val="true"/>
          <w:lang w:bidi="ar-SA"/>
        </w:rPr>
        <w:t>أخبرنا الحرميّ بن أبي العلاء قال حدّثنا الزبير قال حدّثنا مصعب بن عبد 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الملك بن مروان لعبيد اللّه 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اتّقيت اللّه حين تقول لابن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تزور امرأ 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قليل غرارها</w:t>
      </w:r>
    </w:p>
    <w:p>
      <w:pPr>
        <w:pStyle w:val="BookText"/>
        <w:rPr/>
      </w:pPr>
      <w:r>
        <w:rPr>
          <w:rFonts w:ascii="Amiri" w:hAnsi="Amiri" w:eastAsia="Amiri" w:cs="Amiri"/>
          <w:color w:val="111111"/>
          <w:sz w:val="28"/>
          <w:sz w:val="28"/>
          <w:szCs w:val="28"/>
          <w:rtl w:val="true"/>
          <w:lang w:bidi="ar-SA"/>
        </w:rPr>
        <w:t>أ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الناس و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علمته</w:t>
      </w:r>
      <w:r>
        <w:rPr>
          <w:rStyle w:val="FootnoteAnchor"/>
          <w:rtl w:val="true"/>
        </w:rPr>
        <w:footnoteReference w:id="397"/>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علمته أنا و علمه الناس</w:t>
      </w:r>
      <w:r>
        <w:rPr>
          <w:rFonts w:eastAsia="IRNazanin" w:cs="IRNazanin"/>
          <w:color w:val="111111"/>
          <w:sz w:val="28"/>
          <w:szCs w:val="28"/>
          <w:rtl w:val="true"/>
          <w:lang w:bidi="fa-IR"/>
        </w:rPr>
        <w:t>.</w:t>
      </w:r>
    </w:p>
    <w:p>
      <w:pPr>
        <w:pStyle w:val="Heading4"/>
        <w:numPr>
          <w:ilvl w:val="3"/>
          <w:numId w:val="1"/>
        </w:numPr>
        <w:rPr/>
      </w:pPr>
      <w:bookmarkStart w:id="204" w:name="__RefHeading___Toc1518731_1280447820"/>
      <w:bookmarkStart w:id="205" w:name="_Toc82"/>
      <w:bookmarkEnd w:id="204"/>
      <w:r>
        <w:rPr>
          <w:rtl w:val="true"/>
        </w:rPr>
        <w:t>رواية أخرى في شفاعة ابن جعفر له عند عبد الملك</w:t>
      </w:r>
      <w:r>
        <w:rPr>
          <w:rtl w:val="true"/>
        </w:rPr>
        <w:t>:</w:t>
      </w:r>
      <w:bookmarkEnd w:id="205"/>
    </w:p>
    <w:p>
      <w:pPr>
        <w:pStyle w:val="BookText"/>
        <w:rPr/>
      </w:pPr>
      <w:r>
        <w:rPr>
          <w:rFonts w:ascii="Amiri" w:hAnsi="Amiri" w:eastAsia="Amiri" w:cs="Amiri"/>
          <w:color w:val="111111"/>
          <w:sz w:val="28"/>
          <w:sz w:val="28"/>
          <w:szCs w:val="28"/>
          <w:rtl w:val="true"/>
          <w:lang w:bidi="ar-SA"/>
        </w:rPr>
        <w:t>أخبرنا الحسين بن يحيى قال قال حمّاد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أن عبيد اللّه بن قيس الرقيّات منعه عبد الملك بن مروان عطاءه من بيت المال و طلبه ليقتله، فاستجار بعبد اللّه بن جعفر، و قصده فألفاه نائما، و كان صديقا لسائب خاثر، فطلب الإذن على ابن جعفر فتعذّر، فجاء سائب خاثر ليستأذن له عليه؛ قال 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من قبل رجل عبد اللّه بن جعفر فنبحت نباح الجرو الصغير، فانتبه و لم يفتح عينيه، و ركلني برجله، فدرت إلى عند رأسه، فنبحت نباح الكلب الهرم، فانتبه و فتح عينيه فرآني؛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الرقيّات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فأذنت له، فدخل إليه فرحّب ابن جعفر به و قرّبه؛ فعرّفه ابن قيس خبره، فدعا بظبية</w:t>
      </w:r>
      <w:r>
        <w:rPr>
          <w:rStyle w:val="FootnoteAnchor"/>
          <w:rtl w:val="true"/>
        </w:rPr>
        <w:footnoteReference w:id="398"/>
      </w:r>
      <w:r>
        <w:rPr>
          <w:rFonts w:ascii="Amiri" w:hAnsi="Amiri" w:eastAsia="Amiri" w:cs="Amiri"/>
          <w:color w:val="111111"/>
          <w:sz w:val="28"/>
          <w:sz w:val="28"/>
          <w:szCs w:val="28"/>
          <w:rtl w:val="true"/>
          <w:lang w:bidi="ar-SA"/>
        </w:rPr>
        <w:t>فيها دنانير،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له منها؛ فجعلت أعدّ و أترنّم</w:t>
      </w:r>
      <w:r>
        <w:rPr>
          <w:rStyle w:val="FootnoteAnchor"/>
          <w:rtl w:val="true"/>
        </w:rPr>
        <w:footnoteReference w:id="399"/>
      </w:r>
      <w:r>
        <w:rPr>
          <w:rFonts w:ascii="Amiri" w:hAnsi="Amiri" w:eastAsia="Amiri" w:cs="Amiri"/>
          <w:color w:val="111111"/>
          <w:sz w:val="28"/>
          <w:sz w:val="28"/>
          <w:szCs w:val="28"/>
          <w:rtl w:val="true"/>
          <w:lang w:bidi="ar-SA"/>
        </w:rPr>
        <w:t>و أحسّن صوتي بجهدي حتى عددت ثلاثمائة دينار، فسكتّ؛ 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وقت قطع الصوت الحسن، فجعلت أعدّ حتى نفد ما كان في الظّبية، و فيها ثمانمائة دينار، فدفعتها إليه؛ فلما قبضها قال لابن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أمير المؤمنين في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إليه معي و دعا بالطعام، فكل أكلا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ابن جعفر، فدخل معه إلى عبد الملك؛ فلما قدّم الطعام جعل يسيء الأكل؛ فقال عبد الملك لابن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إنسان لا يجوز إلا أن يكون صادقا إن استبقي، و إن قتل كان أكذب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أميّة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يحلمون إن غضبوا</w:t>
      </w:r>
    </w:p>
    <w:p>
      <w:pPr>
        <w:pStyle w:val="BookText"/>
        <w:rPr/>
      </w:pPr>
      <w:r>
        <w:rPr>
          <w:rFonts w:ascii="Amiri" w:hAnsi="Amiri" w:eastAsia="Amiri" w:cs="Amiri"/>
          <w:color w:val="111111"/>
          <w:sz w:val="28"/>
          <w:sz w:val="28"/>
          <w:szCs w:val="28"/>
          <w:rtl w:val="true"/>
          <w:lang w:bidi="ar-SA"/>
        </w:rPr>
        <w:t>فإن قتلته لغضبك عليه أكذبته فيما مدحكم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آمن، و لكن لا أعطيه عطاء من بيت المال؛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و قد وهبته لي؟ فأحبّ أن تهب لي عطاءه أيضا كما وهبت لي دمه و عفوت لي عن ذنبه؛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تعطيه ما فاته من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أمرت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قيس الرقيّات منقطعا إلى ابن جعفر، و كان يصله و يقضي عنه دينه، ثم استأمن له عبد الملك فأمّنه، </w:t>
      </w:r>
      <w:bookmarkStart w:id="206" w:name="pg16131_173959"/>
    </w:p>
    <w:p>
      <w:pPr>
        <w:pStyle w:val="BookText"/>
        <w:rPr/>
      </w:pPr>
      <w:bookmarkEnd w:id="206"/>
      <w:r>
        <w:rPr>
          <w:rFonts w:ascii="Amiri" w:hAnsi="Amiri" w:eastAsia="Amiri" w:cs="Amiri"/>
          <w:color w:val="111111"/>
          <w:sz w:val="28"/>
          <w:sz w:val="28"/>
          <w:szCs w:val="28"/>
          <w:rtl w:val="true"/>
          <w:lang w:bidi="ar-SA"/>
        </w:rPr>
        <w:t>و حرمه عطاءه؛ فأمره عبد اللّه أن يقدّر لنفسه ما يكفيه أيام حياته ففعل ذلك، فأعطاه عبد اللّه ما سأل و عوّضه من عطائه أكثر منه؛ ثم جاءت عبد اللّه صلة من عبد الملك و ابن قيس غائب، فأمر عبد اللّه خازنه فخبأ له صلته، فلما قدم دفعها إليه؛ و أعطاه جارية حسناء؛ فقال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زرت عبد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بفضل من نداه و نائل</w:t>
      </w:r>
    </w:p>
    <w:p>
      <w:pPr>
        <w:pStyle w:val="BookText"/>
        <w:rPr/>
      </w:pPr>
      <w:r>
        <w:rPr>
          <w:rFonts w:ascii="Amiri" w:hAnsi="Amiri" w:eastAsia="Amiri" w:cs="Amiri"/>
          <w:color w:val="111111"/>
          <w:sz w:val="28"/>
          <w:sz w:val="28"/>
          <w:szCs w:val="28"/>
          <w:rtl w:val="true"/>
          <w:lang w:bidi="ar-SA"/>
        </w:rPr>
        <w:t xml:space="preserve">و إن غبت عنه كان للودّ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عنّي في المغيب بغافل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تداركني عبد الإله و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الحقد و الشّنآن منّي مقاتلي</w:t>
      </w:r>
    </w:p>
    <w:p>
      <w:pPr>
        <w:pStyle w:val="BookText"/>
        <w:rPr/>
      </w:pPr>
      <w:r>
        <w:rPr>
          <w:rFonts w:ascii="Amiri" w:hAnsi="Amiri" w:eastAsia="Amiri" w:cs="Amiri"/>
          <w:color w:val="111111"/>
          <w:sz w:val="28"/>
          <w:sz w:val="28"/>
          <w:szCs w:val="28"/>
          <w:rtl w:val="true"/>
          <w:lang w:bidi="ar-SA"/>
        </w:rPr>
        <w:t xml:space="preserve">فأنقذني من غمرة الموت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حياض الموت جمّ المناهل</w:t>
      </w:r>
    </w:p>
    <w:p>
      <w:pPr>
        <w:pStyle w:val="BookText"/>
        <w:rPr/>
      </w:pPr>
      <w:r>
        <w:rPr>
          <w:rFonts w:ascii="Amiri" w:hAnsi="Amiri" w:eastAsia="Amiri" w:cs="Amiri"/>
          <w:color w:val="111111"/>
          <w:sz w:val="28"/>
          <w:sz w:val="28"/>
          <w:szCs w:val="28"/>
          <w:rtl w:val="true"/>
          <w:lang w:bidi="ar-SA"/>
        </w:rPr>
        <w:t xml:space="preserve">حباني لمّا جئته بعطيّة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جارية حسناء ذات خلاخل</w:t>
      </w:r>
    </w:p>
    <w:p>
      <w:pPr>
        <w:pStyle w:val="Heading4"/>
        <w:numPr>
          <w:ilvl w:val="3"/>
          <w:numId w:val="1"/>
        </w:numPr>
        <w:rPr/>
      </w:pPr>
      <w:bookmarkStart w:id="207" w:name="__RefHeading___Toc1518733_1280447820"/>
      <w:bookmarkStart w:id="208" w:name="_Toc83"/>
      <w:bookmarkEnd w:id="207"/>
      <w:r>
        <w:rPr>
          <w:rtl w:val="true"/>
        </w:rPr>
        <w:t>نسبة ما في هذه الأخبار من الأغاني</w:t>
      </w:r>
      <w:bookmarkEnd w:id="208"/>
    </w:p>
    <w:p>
      <w:pPr>
        <w:pStyle w:val="Heading5"/>
        <w:numPr>
          <w:ilvl w:val="4"/>
          <w:numId w:val="1"/>
        </w:numPr>
        <w:rPr/>
      </w:pPr>
      <w:bookmarkStart w:id="209" w:name="__RefHeading___Toc1518735_1280447820"/>
      <w:bookmarkStart w:id="210" w:name="_Toc84"/>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5"/>
        <w:numPr>
          <w:ilvl w:val="4"/>
          <w:numId w:val="1"/>
        </w:numPr>
        <w:rPr/>
      </w:pPr>
      <w:bookmarkStart w:id="211" w:name="__RefHeading___Toc1518737_1280447820"/>
      <w:bookmarkStart w:id="212" w:name="_Toc85"/>
      <w:bookmarkEnd w:id="211"/>
      <w:r>
        <w:rPr>
          <w:rtl w:val="true"/>
        </w:rPr>
        <w:t>صوت</w:t>
      </w:r>
      <w:bookmarkEnd w:id="212"/>
    </w:p>
    <w:p>
      <w:pPr>
        <w:pStyle w:val="BookText"/>
        <w:rPr/>
      </w:pPr>
      <w:r>
        <w:rPr>
          <w:rFonts w:ascii="Amiri" w:hAnsi="Amiri" w:eastAsia="Amiri" w:cs="Amiri"/>
          <w:color w:val="111111"/>
          <w:sz w:val="28"/>
          <w:sz w:val="28"/>
          <w:szCs w:val="28"/>
          <w:rtl w:val="true"/>
          <w:lang w:bidi="ar-SA"/>
        </w:rPr>
        <w:t xml:space="preserve">عاد له من كثيرة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فعينه بالدموع تنسكب</w:t>
      </w:r>
    </w:p>
    <w:p>
      <w:pPr>
        <w:pStyle w:val="BookText"/>
        <w:rPr/>
      </w:pPr>
      <w:r>
        <w:rPr>
          <w:rFonts w:ascii="Amiri" w:hAnsi="Amiri" w:eastAsia="Amiri" w:cs="Amiri"/>
          <w:color w:val="111111"/>
          <w:sz w:val="28"/>
          <w:sz w:val="28"/>
          <w:szCs w:val="28"/>
          <w:rtl w:val="true"/>
          <w:lang w:bidi="ar-SA"/>
        </w:rPr>
        <w:t xml:space="preserve">كوفيّة نازح محلّتها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أمم دارها و لا صقب</w:t>
      </w:r>
    </w:p>
    <w:p>
      <w:pPr>
        <w:pStyle w:val="BookText"/>
        <w:rPr/>
      </w:pPr>
      <w:r>
        <w:rPr>
          <w:rFonts w:ascii="Amiri" w:hAnsi="Amiri" w:eastAsia="Amiri" w:cs="Amiri"/>
          <w:color w:val="111111"/>
          <w:sz w:val="28"/>
          <w:sz w:val="28"/>
          <w:szCs w:val="28"/>
          <w:rtl w:val="true"/>
          <w:lang w:bidi="ar-SA"/>
        </w:rPr>
        <w:t xml:space="preserve">و اللّه ما إن صبت إليّ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بيني و بينها سبب</w:t>
      </w:r>
    </w:p>
    <w:p>
      <w:pPr>
        <w:pStyle w:val="BookText"/>
        <w:rPr/>
      </w:pPr>
      <w:r>
        <w:rPr>
          <w:rFonts w:ascii="Amiri" w:hAnsi="Amiri" w:eastAsia="Amiri" w:cs="Amiri"/>
          <w:color w:val="111111"/>
          <w:sz w:val="28"/>
          <w:sz w:val="28"/>
          <w:szCs w:val="28"/>
          <w:rtl w:val="true"/>
          <w:lang w:bidi="ar-SA"/>
        </w:rPr>
        <w:t xml:space="preserve">إلا الذي أورثت كثيرة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 للحبّ سورة عجب</w:t>
      </w:r>
    </w:p>
    <w:p>
      <w:pPr>
        <w:pStyle w:val="BookText"/>
        <w:rPr/>
      </w:pPr>
      <w:r>
        <w:rPr>
          <w:rFonts w:ascii="Amiri" w:hAnsi="Amiri" w:eastAsia="Amiri" w:cs="Amiri"/>
          <w:color w:val="111111"/>
          <w:sz w:val="28"/>
          <w:sz w:val="28"/>
          <w:szCs w:val="28"/>
          <w:rtl w:val="true"/>
          <w:lang w:bidi="ar-SA"/>
        </w:rPr>
        <w:t>عروضه من المنسرح، غنّاه معبد ثقيلا أوّل بإطلاق الوتر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أمم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ليست بقريبة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كلّفتني أمما من الأمر فأفعله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قريبا من الإمكان؛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لأمم من أن يكون 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طرقته أسماء أم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تكن من رحالنا أمما</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أي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كلّفها عمرو نقال الضّبعان</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كلّفت من أمم و لا دان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bookmarkStart w:id="213" w:name="pg16131_173960"/>
    </w:p>
    <w:p>
      <w:pPr>
        <w:pStyle w:val="BookText"/>
        <w:rPr/>
      </w:pPr>
      <w:bookmarkEnd w:id="213"/>
      <w:r>
        <w:rPr>
          <w:rFonts w:ascii="Amiri" w:hAnsi="Amiri" w:eastAsia="Amiri" w:cs="Amiri"/>
          <w:color w:val="111111"/>
          <w:sz w:val="28"/>
          <w:sz w:val="28"/>
          <w:szCs w:val="28"/>
          <w:rtl w:val="true"/>
          <w:lang w:bidi="ar-SA"/>
        </w:rPr>
        <w:t xml:space="preserve">إنك إن سألت شيئا أمما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الكري</w:t>
      </w:r>
      <w:r>
        <w:rPr>
          <w:rStyle w:val="FootnoteAnchor"/>
          <w:rtl w:val="true"/>
        </w:rPr>
        <w:footnoteReference w:id="402"/>
      </w:r>
      <w:r>
        <w:rPr>
          <w:rFonts w:ascii="Amiri" w:hAnsi="Amiri" w:eastAsia="Amiri" w:cs="Amiri"/>
          <w:color w:val="111111"/>
          <w:sz w:val="28"/>
          <w:sz w:val="28"/>
          <w:szCs w:val="28"/>
          <w:rtl w:val="true"/>
          <w:lang w:bidi="ar-SA"/>
        </w:rPr>
        <w:t>أو تجشّما</w:t>
      </w:r>
    </w:p>
    <w:p>
      <w:pPr>
        <w:pStyle w:val="BookText"/>
        <w:rPr/>
      </w:pPr>
      <w:r>
        <w:rPr>
          <w:rFonts w:ascii="Amiri" w:hAnsi="Amiri" w:eastAsia="Amiri" w:cs="Amiri"/>
          <w:color w:val="111111"/>
          <w:sz w:val="28"/>
          <w:sz w:val="28"/>
          <w:szCs w:val="28"/>
          <w:rtl w:val="true"/>
          <w:lang w:bidi="ar-SA"/>
        </w:rPr>
        <w:t>و الصّقب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صاقبت فلانا و لا صاقبني، و دار فلان مصاقبة لدار فلان؛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 أحقّ بصقبه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لاصقه، أي إنه أحقّ بشفعته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الأمر،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ساور فلان فلانا، و تساور الرجلان إذا تغالبا و تشادّا؛ و قيل إن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14" w:name="__RefHeading___Toc1518739_1280447820"/>
      <w:bookmarkStart w:id="215" w:name="_Toc86"/>
      <w:bookmarkEnd w:id="214"/>
      <w:r>
        <w:rPr>
          <w:rtl w:val="true"/>
        </w:rPr>
        <w:t>صوت</w:t>
      </w:r>
      <w:bookmarkEnd w:id="215"/>
    </w:p>
    <w:p>
      <w:pPr>
        <w:pStyle w:val="BookText"/>
        <w:rPr/>
      </w:pPr>
      <w:r>
        <w:rPr>
          <w:rFonts w:ascii="Amiri" w:hAnsi="Amiri" w:eastAsia="Amiri" w:cs="Amiri"/>
          <w:color w:val="111111"/>
          <w:sz w:val="28"/>
          <w:sz w:val="28"/>
          <w:szCs w:val="28"/>
          <w:rtl w:val="true"/>
          <w:lang w:bidi="ar-SA"/>
        </w:rPr>
        <w:t xml:space="preserve">ما نقموا من بني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إلاّ أنهم يحلمون إن غضبوا</w:t>
      </w:r>
    </w:p>
    <w:p>
      <w:pPr>
        <w:pStyle w:val="BookText"/>
        <w:rPr/>
      </w:pPr>
      <w:r>
        <w:rPr>
          <w:rFonts w:ascii="Amiri" w:hAnsi="Amiri" w:eastAsia="Amiri" w:cs="Amiri"/>
          <w:color w:val="111111"/>
          <w:sz w:val="28"/>
          <w:sz w:val="28"/>
          <w:szCs w:val="28"/>
          <w:rtl w:val="true"/>
          <w:lang w:bidi="ar-SA"/>
        </w:rPr>
        <w:t xml:space="preserve">و أنّهم سادة الملوك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إلاّ عليهم العرب</w:t>
      </w:r>
    </w:p>
    <w:p>
      <w:pPr>
        <w:pStyle w:val="BookText"/>
        <w:rPr/>
      </w:pPr>
      <w:r>
        <w:rPr>
          <w:rFonts w:ascii="Amiri" w:hAnsi="Amiri" w:eastAsia="Amiri" w:cs="Amiri"/>
          <w:color w:val="111111"/>
          <w:sz w:val="28"/>
          <w:sz w:val="28"/>
          <w:szCs w:val="28"/>
          <w:rtl w:val="true"/>
          <w:lang w:bidi="ar-SA"/>
        </w:rPr>
        <w:t>غنّت في هذين البيتين حبابة، و هما من</w:t>
      </w:r>
      <w:r>
        <w:rPr>
          <w:rStyle w:val="FootnoteAnchor"/>
          <w:rtl w:val="true"/>
        </w:rPr>
        <w:footnoteReference w:id="403"/>
      </w:r>
      <w:r>
        <w:rPr>
          <w:rFonts w:ascii="Amiri" w:hAnsi="Amiri" w:eastAsia="Amiri" w:cs="Amiri"/>
          <w:color w:val="111111"/>
          <w:sz w:val="28"/>
          <w:sz w:val="28"/>
          <w:szCs w:val="28"/>
          <w:rtl w:val="true"/>
          <w:lang w:bidi="ar-SA"/>
        </w:rPr>
        <w:t>القصيدة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له من كثيرة الطّرب</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هذه امرأة نزل بها بالكوفة فآوته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عندها سنة تروح و تغدو عليّ بما أحتاج إليه، و لا تسألني عن حالي و لا نسبي؛ فبينا أنا بعد سنة مشرق من جناح</w:t>
      </w:r>
      <w:r>
        <w:rPr>
          <w:rStyle w:val="FootnoteAnchor"/>
          <w:rtl w:val="true"/>
        </w:rPr>
        <w:footnoteReference w:id="404"/>
      </w:r>
      <w:r>
        <w:rPr>
          <w:rFonts w:ascii="Amiri" w:hAnsi="Amiri" w:eastAsia="Amiri" w:cs="Amiri"/>
          <w:color w:val="111111"/>
          <w:sz w:val="28"/>
          <w:sz w:val="28"/>
          <w:szCs w:val="28"/>
          <w:rtl w:val="true"/>
          <w:lang w:bidi="ar-SA"/>
        </w:rPr>
        <w:t>إلى الطريق، إذا أنا بمنادي عبد الملك ينادي ببراءة الذمّة ممن أصبت عنده؛ فأعلمت المرأة أني راحل؛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يروعنّك ما سمعت، فإن هذا نداء شائع منذ نزلت بنا، فإن أردت المقام ففي الرّحب و السّعة، و إن أردت الانصراف أعلمتني؛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لي من الانصراف؛ فلما كان الليل، قدّمت إليّ راحلة عليها جميع ما أحتاج إليه في سفري؛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لأكافئك؟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هذا لتكافئني؛ فانصرفت و لا و اللّه ما عرفتها إلا أني سمعتها تدعى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فذكرتها في شعري</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518741_1280447820"/>
      <w:bookmarkStart w:id="217" w:name="_Toc87"/>
      <w:bookmarkEnd w:id="216"/>
      <w:r>
        <w:rPr>
          <w:rtl w:val="true"/>
        </w:rPr>
        <w:t>فتك عبد اللّه بن علي ببني أمية لشعر له</w:t>
      </w:r>
      <w:r>
        <w:rPr>
          <w:rtl w:val="true"/>
        </w:rPr>
        <w:t>:</w:t>
      </w:r>
      <w:bookmarkEnd w:id="217"/>
    </w:p>
    <w:p>
      <w:pPr>
        <w:pStyle w:val="BookText"/>
        <w:rPr/>
      </w:pPr>
      <w:r>
        <w:rPr>
          <w:rFonts w:ascii="Amiri" w:hAnsi="Amiri" w:eastAsia="Amiri" w:cs="Amiri"/>
          <w:color w:val="111111"/>
          <w:sz w:val="28"/>
          <w:sz w:val="28"/>
          <w:szCs w:val="28"/>
          <w:rtl w:val="true"/>
          <w:lang w:bidi="ar-SA"/>
        </w:rPr>
        <w:t>و ذكر الزبير بن بكّار عن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أن عبد اللّه بن عليّ بن عبد اللّه بن عبّاس صاحب بني أمية بنهر أبي فطرس، إنما بعثه على قتلهم أنه أنشده بعض الشعراء ذات يوم مديحا مدح به بني هاشم؛ فقال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مما كنتم تمدحون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يمدح أحد بمثل قول ابن قيس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أميّة 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يحلمون إن غضبوا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البيتين؛ فقال له 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أرى المطمع في الملك في نفسك بعد يا ماصّ كذا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أوقع بهم</w:t>
      </w:r>
      <w:r>
        <w:rPr>
          <w:rFonts w:eastAsia="Amiri" w:cs="Amiri" w:ascii="Amiri" w:hAnsi="Amiri"/>
          <w:color w:val="111111"/>
          <w:sz w:val="28"/>
          <w:szCs w:val="28"/>
          <w:rtl w:val="true"/>
          <w:lang w:bidi="ar-SA"/>
        </w:rPr>
        <w:t xml:space="preserve">. </w:t>
      </w:r>
      <w:bookmarkStart w:id="218" w:name="pg16131_173961"/>
    </w:p>
    <w:p>
      <w:pPr>
        <w:pStyle w:val="Heading4"/>
        <w:numPr>
          <w:ilvl w:val="3"/>
          <w:numId w:val="1"/>
        </w:numPr>
        <w:rPr/>
      </w:pPr>
      <w:bookmarkStart w:id="219" w:name="__RefHeading___Toc1518743_1280447820"/>
      <w:bookmarkStart w:id="220" w:name="_Toc88"/>
      <w:bookmarkEnd w:id="218"/>
      <w:bookmarkEnd w:id="219"/>
      <w:r>
        <w:rPr>
          <w:rtl w:val="true"/>
        </w:rPr>
        <w:t>سمع الرشيد قينة تغنى بشعره في مدح بني أمية فغضب فحرّفته</w:t>
      </w:r>
      <w:r>
        <w:rPr>
          <w:rtl w:val="true"/>
        </w:rPr>
        <w:t>:</w:t>
      </w:r>
      <w:bookmarkEnd w:id="220"/>
    </w:p>
    <w:p>
      <w:pPr>
        <w:pStyle w:val="Heading5"/>
        <w:numPr>
          <w:ilvl w:val="4"/>
          <w:numId w:val="1"/>
        </w:numPr>
        <w:rPr/>
      </w:pPr>
      <w:bookmarkStart w:id="221" w:name="__RefHeading___Toc1518745_1280447820"/>
      <w:bookmarkStart w:id="222" w:name="_Toc89"/>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أخبرنا محمد بن العبّاس اليزيديّ قال حدّثنا أحمد بن زهير قال حدّثنا الزبير بن بكّار قال حدّثني عمّي عن جدّي عبد اللّه بن مصعب</w:t>
      </w:r>
      <w:r>
        <w:rPr>
          <w:rStyle w:val="FootnoteAnchor"/>
          <w:rtl w:val="true"/>
        </w:rPr>
        <w:footnoteReference w:id="4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اعترض هارون الرشيد قينة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أميّة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أنهم يحلمون إن غضبوا</w:t>
      </w:r>
    </w:p>
    <w:p>
      <w:pPr>
        <w:pStyle w:val="BookText"/>
        <w:rPr/>
      </w:pPr>
      <w:r>
        <w:rPr>
          <w:rFonts w:ascii="Amiri" w:hAnsi="Amiri" w:eastAsia="Amiri" w:cs="Amiri"/>
          <w:color w:val="111111"/>
          <w:sz w:val="28"/>
          <w:sz w:val="28"/>
          <w:szCs w:val="28"/>
          <w:rtl w:val="true"/>
          <w:lang w:bidi="ar-SA"/>
        </w:rPr>
        <w:t>فلما ابتدأت به تغيّر وجه الرشيد، و علمت أنها قد غلطت و أنها إن مرّت فيه قتلت،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نقموا من بني أميّة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أنهم يجهلون إن غضبوا</w:t>
      </w:r>
    </w:p>
    <w:p>
      <w:pPr>
        <w:pStyle w:val="BookText"/>
        <w:rPr/>
      </w:pPr>
      <w:r>
        <w:rPr>
          <w:rFonts w:ascii="Amiri" w:hAnsi="Amiri" w:eastAsia="Amiri" w:cs="Amiri"/>
          <w:color w:val="111111"/>
          <w:sz w:val="28"/>
          <w:sz w:val="28"/>
          <w:szCs w:val="28"/>
          <w:rtl w:val="true"/>
          <w:lang w:bidi="ar-SA"/>
        </w:rPr>
        <w:t xml:space="preserve">و أنهم معدن النّفاق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تفسد إلا عليهم العرب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الرشيد ليحيى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يا أبا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تبتاع و تسنى</w:t>
      </w:r>
      <w:r>
        <w:rPr>
          <w:rStyle w:val="FootnoteAnchor"/>
          <w:rtl w:val="true"/>
        </w:rPr>
        <w:footnoteReference w:id="406"/>
      </w:r>
      <w:r>
        <w:rPr>
          <w:rFonts w:ascii="Amiri" w:hAnsi="Amiri" w:eastAsia="Amiri" w:cs="Amiri"/>
          <w:color w:val="111111"/>
          <w:sz w:val="28"/>
          <w:sz w:val="28"/>
          <w:szCs w:val="28"/>
          <w:rtl w:val="true"/>
          <w:lang w:bidi="ar-SA"/>
        </w:rPr>
        <w:t>لها الجائزة و يعجّل لها الإذن ليسكن قلبها؛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جزاؤها، قومي فأنت منّي بحيث 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على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جزيت أمير المؤمنين بأمنها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جنات تفوز بعدنها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23" w:name="__RefHeading___Toc1518747_1280447820"/>
      <w:bookmarkStart w:id="224" w:name="_Toc90"/>
      <w:bookmarkEnd w:id="223"/>
      <w:r>
        <w:rPr>
          <w:rtl w:val="true"/>
        </w:rPr>
        <w:t>صوت</w:t>
      </w:r>
      <w:bookmarkEnd w:id="224"/>
    </w:p>
    <w:p>
      <w:pPr>
        <w:pStyle w:val="BookText"/>
        <w:rPr/>
      </w:pPr>
      <w:r>
        <w:rPr>
          <w:rFonts w:ascii="Amiri" w:hAnsi="Amiri" w:eastAsia="Amiri" w:cs="Amiri"/>
          <w:color w:val="111111"/>
          <w:sz w:val="28"/>
          <w:sz w:val="28"/>
          <w:szCs w:val="28"/>
          <w:rtl w:val="true"/>
          <w:lang w:bidi="ar-SA"/>
        </w:rPr>
        <w:t xml:space="preserve">تقدّت 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عليها ليلها و نهارها</w:t>
      </w:r>
    </w:p>
    <w:p>
      <w:pPr>
        <w:pStyle w:val="BookText"/>
        <w:rPr/>
      </w:pPr>
      <w:r>
        <w:rPr>
          <w:rFonts w:ascii="Amiri" w:hAnsi="Amiri" w:eastAsia="Amiri" w:cs="Amiri"/>
          <w:color w:val="111111"/>
          <w:sz w:val="28"/>
          <w:sz w:val="28"/>
          <w:szCs w:val="28"/>
          <w:rtl w:val="true"/>
          <w:lang w:bidi="ar-SA"/>
        </w:rPr>
        <w:t xml:space="preserve">تزور امرأ قد يعلم اللّه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بطيء غرارها</w:t>
      </w:r>
    </w:p>
    <w:p>
      <w:pPr>
        <w:pStyle w:val="BookText"/>
        <w:rPr/>
      </w:pPr>
      <w:r>
        <w:rPr>
          <w:rFonts w:ascii="Amiri" w:hAnsi="Amiri" w:eastAsia="Amiri" w:cs="Amiri"/>
          <w:color w:val="111111"/>
          <w:sz w:val="28"/>
          <w:sz w:val="28"/>
          <w:szCs w:val="28"/>
          <w:rtl w:val="true"/>
          <w:lang w:bidi="ar-SA"/>
        </w:rPr>
        <w:t xml:space="preserve">و و اللّه لو لا أن تزور اين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قليلا في دمشق قرارها</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معبد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سارت سيرا ليس بعجل و لا مبطئ،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تقدّى فلان إذا سار سير من لا يخاف فوت مقصده فلم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بطيء غرارها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منعها المعروف 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تمنع الناقة درّتها، ثم يستعار في كل ما أشبه ذلك؛ و منه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نهلات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غرارا كغرار الدّرّه</w:t>
      </w:r>
    </w:p>
    <w:p>
      <w:pPr>
        <w:pStyle w:val="BookText"/>
        <w:rPr/>
      </w:pPr>
      <w:r>
        <w:rPr>
          <w:rFonts w:ascii="Amiri" w:hAnsi="Amiri" w:eastAsia="Amiri" w:cs="Amiri"/>
          <w:color w:val="111111"/>
          <w:sz w:val="28"/>
          <w:sz w:val="28"/>
          <w:szCs w:val="28"/>
          <w:rtl w:val="true"/>
          <w:lang w:bidi="ar-SA"/>
        </w:rPr>
        <w:t>و قال جميل في مثل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لاحت لعينك من بثينة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فدموع عينك درّة و غرار </w:t>
      </w:r>
      <w:bookmarkStart w:id="225" w:name="pg16131_173962"/>
    </w:p>
    <w:p>
      <w:pPr>
        <w:pStyle w:val="Heading4"/>
        <w:numPr>
          <w:ilvl w:val="3"/>
          <w:numId w:val="1"/>
        </w:numPr>
        <w:rPr/>
      </w:pPr>
      <w:bookmarkStart w:id="226" w:name="__RefHeading___Toc1518749_1280447820"/>
      <w:bookmarkStart w:id="227" w:name="_Toc91"/>
      <w:bookmarkEnd w:id="225"/>
      <w:bookmarkEnd w:id="226"/>
      <w:r>
        <w:rPr>
          <w:rtl w:val="true"/>
        </w:rPr>
        <w:t>شيء مما عيب عليه في شعره</w:t>
      </w:r>
      <w:r>
        <w:rPr>
          <w:rtl w:val="true"/>
        </w:rPr>
        <w:t>:</w:t>
      </w:r>
      <w:bookmarkEnd w:id="227"/>
    </w:p>
    <w:p>
      <w:pPr>
        <w:pStyle w:val="Heading5"/>
        <w:numPr>
          <w:ilvl w:val="4"/>
          <w:numId w:val="1"/>
        </w:numPr>
        <w:rPr/>
      </w:pPr>
      <w:bookmarkStart w:id="228" w:name="__RefHeading___Toc1518751_1280447820"/>
      <w:bookmarkStart w:id="229" w:name="_Toc9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مما عيب على ابن قيس، لأنه نقض صدره بعجزه، فقال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سار سيرا بغير عجل،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عليها ليلها و نهارها</w:t>
      </w:r>
    </w:p>
    <w:p>
      <w:p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408"/>
      </w:r>
      <w:r>
        <w:rPr>
          <w:rFonts w:ascii="Amiri" w:hAnsi="Amiri" w:eastAsia="Amiri" w:cs="Amiri"/>
          <w:color w:val="111111"/>
          <w:sz w:val="28"/>
          <w:sz w:val="28"/>
          <w:szCs w:val="28"/>
          <w:rtl w:val="true"/>
          <w:lang w:bidi="ar-SA"/>
        </w:rPr>
        <w:t>غاية الدّأب في السّير، فناقض معناه في بيت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عيب على ابن قيس الرّقيّات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هذين البيتين غناء </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518753_1280447820"/>
      <w:bookmarkStart w:id="231" w:name="_Toc93"/>
      <w:bookmarkEnd w:id="230"/>
      <w:r>
        <w:rPr>
          <w:rtl w:val="true"/>
        </w:rPr>
        <w:t>صوت</w:t>
      </w:r>
      <w:bookmarkEnd w:id="231"/>
    </w:p>
    <w:p>
      <w:pPr>
        <w:pStyle w:val="BookText"/>
        <w:rPr/>
      </w:pPr>
      <w:r>
        <w:rPr>
          <w:rFonts w:ascii="Amiri" w:hAnsi="Amiri" w:eastAsia="Amiri" w:cs="Amiri"/>
          <w:color w:val="111111"/>
          <w:sz w:val="28"/>
          <w:sz w:val="28"/>
          <w:szCs w:val="28"/>
          <w:rtl w:val="true"/>
          <w:lang w:bidi="ar-SA"/>
        </w:rPr>
        <w:t>ترضع شبلين وسط غيلهما</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ناهزا للفطام أو فطما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يوم إلاّ و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رجال أو يولغان</w:t>
      </w:r>
      <w:r>
        <w:rPr>
          <w:rStyle w:val="FootnoteAnchor"/>
          <w:rtl w:val="true"/>
        </w:rPr>
        <w:footnoteReference w:id="410"/>
      </w:r>
      <w:r>
        <w:rPr>
          <w:rFonts w:ascii="IRNazanin" w:hAnsi="IRNazanin" w:eastAsia="IRNazanin"/>
          <w:color w:val="111111"/>
          <w:sz w:val="28"/>
          <w:sz w:val="28"/>
          <w:szCs w:val="28"/>
          <w:rtl w:val="true"/>
          <w:lang w:bidi="fa-IR"/>
        </w:rPr>
        <w:t>دما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الغريض خفيف ثقيل أوّل بالوسطى على مذهب إسحاق من رواية عمرو بن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قصيدة مدح بها عبد العزيز بن مروان، 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أعني ابن ليلى عبد العزيز 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بليون</w:t>
      </w:r>
      <w:r>
        <w:rPr>
          <w:rStyle w:val="FootnoteAnchor"/>
          <w:rtl w:val="true"/>
        </w:rPr>
        <w:footnoteReference w:id="411"/>
      </w:r>
      <w:r>
        <w:rPr>
          <w:rFonts w:ascii="IRNazanin" w:hAnsi="IRNazanin" w:eastAsia="IRNazanin"/>
          <w:color w:val="111111"/>
          <w:sz w:val="28"/>
          <w:sz w:val="28"/>
          <w:szCs w:val="28"/>
          <w:rtl w:val="true"/>
          <w:lang w:bidi="fa-IR"/>
        </w:rPr>
        <w:t>تغدو جفانه رذما</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الواهب النّجب</w:t>
      </w:r>
      <w:r>
        <w:rPr>
          <w:rStyle w:val="FootnoteAnchor"/>
          <w:rtl w:val="true"/>
        </w:rPr>
        <w:footnoteReference w:id="413"/>
      </w:r>
      <w:r>
        <w:rPr>
          <w:rFonts w:ascii="Amiri" w:hAnsi="Amiri" w:eastAsia="Amiri" w:cs="Amiri"/>
          <w:color w:val="111111"/>
          <w:sz w:val="28"/>
          <w:sz w:val="28"/>
          <w:szCs w:val="28"/>
          <w:rtl w:val="true"/>
          <w:lang w:bidi="ar-SA"/>
        </w:rPr>
        <w:t xml:space="preserve">و الولائد 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غزلان و الخيل تعلك اللّجما</w:t>
      </w:r>
    </w:p>
    <w:p>
      <w:pPr>
        <w:pStyle w:val="BookText"/>
        <w:rPr/>
      </w:pPr>
      <w:r>
        <w:rPr>
          <w:rFonts w:ascii="Amiri" w:hAnsi="Amiri" w:eastAsia="Amiri" w:cs="Amiri"/>
          <w:color w:val="111111"/>
          <w:sz w:val="28"/>
          <w:sz w:val="28"/>
          <w:szCs w:val="28"/>
          <w:rtl w:val="true"/>
          <w:lang w:bidi="ar-SA"/>
        </w:rPr>
        <w:t>و كان قال في قصيدته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يالغان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كذلك روي عنه، ثم غيّرته الرواة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518755_1280447820"/>
      <w:bookmarkStart w:id="233" w:name="_Toc94"/>
      <w:bookmarkEnd w:id="232"/>
      <w:r>
        <w:rPr>
          <w:rtl w:val="true"/>
        </w:rPr>
        <w:t>قال يونس عنه</w:t>
      </w:r>
      <w:r>
        <w:rPr>
          <w:rtl w:val="true"/>
        </w:rPr>
        <w:t xml:space="preserve">: </w:t>
      </w:r>
      <w:r>
        <w:rPr>
          <w:rtl w:val="true"/>
        </w:rPr>
        <w:t>إنه ليس بفصيح و لا ثقة</w:t>
      </w:r>
      <w:r>
        <w:rPr>
          <w:rtl w:val="true"/>
        </w:rPr>
        <w:t>:</w:t>
      </w:r>
      <w:bookmarkEnd w:id="233"/>
    </w:p>
    <w:p>
      <w:pPr>
        <w:pStyle w:val="BookText"/>
        <w:rPr/>
      </w:pPr>
      <w:r>
        <w:rPr>
          <w:rFonts w:ascii="Amiri" w:hAnsi="Amiri" w:eastAsia="Amiri" w:cs="Amiri"/>
          <w:color w:val="111111"/>
          <w:sz w:val="28"/>
          <w:sz w:val="28"/>
          <w:szCs w:val="28"/>
          <w:rtl w:val="true"/>
          <w:lang w:bidi="ar-SA"/>
        </w:rPr>
        <w:t>أخبرني أحمد بن عبيد اللّه بن عمّار قال حدّثنا أحمد بن الحارث الخرّاز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ابن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يونس عن قول ابن قيس الرقيّات</w:t>
      </w:r>
      <w:r>
        <w:rPr>
          <w:rFonts w:eastAsia="Amiri" w:cs="Amiri" w:ascii="Amiri" w:hAnsi="Amiri"/>
          <w:color w:val="111111"/>
          <w:sz w:val="28"/>
          <w:szCs w:val="28"/>
          <w:rtl w:val="true"/>
          <w:lang w:bidi="ar-SA"/>
        </w:rPr>
        <w:t xml:space="preserve">: </w:t>
      </w:r>
      <w:bookmarkStart w:id="234" w:name="pg16131_173963"/>
    </w:p>
    <w:p>
      <w:pPr>
        <w:pStyle w:val="BookText"/>
        <w:rPr/>
      </w:pPr>
      <w:bookmarkEnd w:id="234"/>
      <w:r>
        <w:rPr>
          <w:rFonts w:ascii="Amiri" w:hAnsi="Amiri" w:eastAsia="Amiri" w:cs="Amiri"/>
          <w:color w:val="111111"/>
          <w:sz w:val="28"/>
          <w:sz w:val="28"/>
          <w:szCs w:val="28"/>
          <w:rtl w:val="true"/>
          <w:lang w:bidi="ar-SA"/>
        </w:rPr>
        <w:t xml:space="preserve">ما مرّ يوم إلا و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رجال أو يولغان دما</w:t>
      </w:r>
    </w:p>
    <w:p>
      <w:pPr>
        <w:pStyle w:val="BookText"/>
        <w:rPr/>
      </w:pPr>
      <w:r>
        <w:rPr>
          <w:rFonts w:ascii="Amiri" w:hAnsi="Amiri" w:eastAsia="Amiri" w:cs="Amiri"/>
          <w:color w:val="111111"/>
          <w:sz w:val="28"/>
          <w:sz w:val="28"/>
          <w:szCs w:val="28"/>
          <w:rtl w:val="true"/>
          <w:lang w:bidi="ar-SA"/>
        </w:rPr>
        <w:t>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يولغان و لا يجوز يالغان؛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ذلك ابن قيس الرقيّات و هو حجازيّ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بفصيح و لا ثقة، شغل نفسه بالشرب بتكريت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518757_1280447820"/>
      <w:bookmarkStart w:id="236" w:name="_Toc95"/>
      <w:bookmarkEnd w:id="235"/>
      <w:r>
        <w:rPr>
          <w:rtl w:val="true"/>
        </w:rPr>
        <w:t>انتقد ابن أبي عتيق شعرا له</w:t>
      </w:r>
      <w:r>
        <w:rPr>
          <w:rtl w:val="true"/>
        </w:rPr>
        <w:t>:</w:t>
      </w:r>
      <w:bookmarkEnd w:id="236"/>
    </w:p>
    <w:p>
      <w:pPr>
        <w:pStyle w:val="Heading5"/>
        <w:numPr>
          <w:ilvl w:val="4"/>
          <w:numId w:val="1"/>
        </w:numPr>
        <w:rPr/>
      </w:pPr>
      <w:bookmarkStart w:id="237" w:name="__RefHeading___Toc1518759_1280447820"/>
      <w:bookmarkStart w:id="238" w:name="_Toc96"/>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أخبرني الحسين بن يحيى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بلغك أن ابن أبي عتيق أنشد قول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عليها ليلها و نهارها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يا ابن أمّ فيما أرى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الحرميّ بن أبي العلاء قال حدّثنا الزبير بن بكار قال حدّثني عمي مصعب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هشام بن سليمان المخزوميّ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عتيق لعبيد اللّه بن قيس و قد مرّ به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فارس العمياء؛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الاسم الحادث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سمّيت نفسك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عليها ليلها و نهارها</w:t>
      </w:r>
    </w:p>
    <w:p>
      <w:pPr>
        <w:pStyle w:val="BookText"/>
        <w:rPr/>
      </w:pPr>
      <w:r>
        <w:rPr>
          <w:rFonts w:ascii="Amiri" w:hAnsi="Amiri" w:eastAsia="Amiri" w:cs="Amiri"/>
          <w:color w:val="111111"/>
          <w:sz w:val="28"/>
          <w:sz w:val="28"/>
          <w:szCs w:val="28"/>
          <w:rtl w:val="true"/>
          <w:lang w:bidi="ar-SA"/>
        </w:rPr>
        <w:t>فما يستوي الليل و النهار إلا على عمياء</w:t>
      </w:r>
      <w:r>
        <w:rPr>
          <w:rStyle w:val="FootnoteAnchor"/>
          <w:rtl w:val="true"/>
        </w:rPr>
        <w:footnoteReference w:id="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التعب،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فبيتك هذا يحتاج إلى ترجمان يترجم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39" w:name="__RefHeading___Toc1518761_1280447820"/>
      <w:bookmarkStart w:id="240" w:name="_Toc97"/>
      <w:bookmarkEnd w:id="239"/>
      <w:r>
        <w:rPr>
          <w:rtl w:val="true"/>
        </w:rPr>
        <w:t>صوت</w:t>
      </w:r>
      <w:bookmarkEnd w:id="240"/>
    </w:p>
    <w:p>
      <w:pPr>
        <w:pStyle w:val="BookText"/>
        <w:rPr/>
      </w:pPr>
      <w:r>
        <w:rPr>
          <w:rFonts w:ascii="Amiri" w:hAnsi="Amiri" w:eastAsia="Amiri" w:cs="Amiri"/>
          <w:color w:val="111111"/>
          <w:sz w:val="28"/>
          <w:sz w:val="28"/>
          <w:szCs w:val="28"/>
          <w:rtl w:val="true"/>
          <w:lang w:bidi="ar-SA"/>
        </w:rPr>
        <w:t xml:space="preserve">ذكرتك أن فاض الفرات بأرضنا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فاضت بأعلى الرّقّتين</w:t>
      </w:r>
      <w:r>
        <w:rPr>
          <w:rStyle w:val="FootnoteAnchor"/>
          <w:rtl w:val="true"/>
        </w:rPr>
        <w:footnoteReference w:id="417"/>
      </w:r>
      <w:r>
        <w:rPr>
          <w:rFonts w:ascii="IRNazanin" w:hAnsi="IRNazanin" w:eastAsia="IRNazanin"/>
          <w:color w:val="111111"/>
          <w:sz w:val="28"/>
          <w:sz w:val="28"/>
          <w:szCs w:val="28"/>
          <w:rtl w:val="true"/>
          <w:lang w:bidi="fa-IR"/>
        </w:rPr>
        <w:t>بحارها</w:t>
      </w:r>
    </w:p>
    <w:p>
      <w:pPr>
        <w:pStyle w:val="BookText"/>
        <w:rPr/>
      </w:pPr>
      <w:r>
        <w:rPr>
          <w:rFonts w:ascii="Amiri" w:hAnsi="Amiri" w:eastAsia="Amiri" w:cs="Amiri"/>
          <w:color w:val="111111"/>
          <w:sz w:val="28"/>
          <w:sz w:val="28"/>
          <w:szCs w:val="28"/>
          <w:rtl w:val="true"/>
          <w:lang w:bidi="ar-SA"/>
        </w:rPr>
        <w:t xml:space="preserve">و حولي مما خوّل اللّه هجمة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عطاؤك منها شولها و عشارها</w:t>
      </w:r>
    </w:p>
    <w:p>
      <w:pPr>
        <w:pStyle w:val="BookText"/>
        <w:rPr/>
      </w:pPr>
      <w:r>
        <w:rPr>
          <w:rFonts w:ascii="Amiri" w:hAnsi="Amiri" w:eastAsia="Amiri" w:cs="Amiri"/>
          <w:color w:val="111111"/>
          <w:sz w:val="28"/>
          <w:sz w:val="28"/>
          <w:szCs w:val="28"/>
          <w:rtl w:val="true"/>
          <w:lang w:bidi="ar-SA"/>
        </w:rPr>
        <w:t xml:space="preserve">فجئناك نثني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أثنى على الروض جارها</w:t>
      </w:r>
    </w:p>
    <w:p>
      <w:pPr>
        <w:pStyle w:val="BookText"/>
        <w:rPr/>
      </w:pPr>
      <w:r>
        <w:rPr>
          <w:rFonts w:ascii="Amiri" w:hAnsi="Amiri" w:eastAsia="Amiri" w:cs="Amiri"/>
          <w:color w:val="111111"/>
          <w:sz w:val="28"/>
          <w:sz w:val="28"/>
          <w:szCs w:val="28"/>
          <w:rtl w:val="true"/>
          <w:lang w:bidi="ar-SA"/>
        </w:rPr>
        <w:t xml:space="preserve">إذا متّ لم يوصل صديق و 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المعروف أنت منارها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التي شالت بأذنابها و كرهت الفحل، و ذلك حين تلقح، واحدتها شائل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حكم الوادي ثقيلا أوّل بالوسطى</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518763_1280447820"/>
      <w:bookmarkStart w:id="242" w:name="_Toc98"/>
      <w:bookmarkEnd w:id="241"/>
      <w:r>
        <w:rPr>
          <w:rtl w:val="true"/>
        </w:rPr>
        <w:t>حكم الوادي و دنانير</w:t>
      </w:r>
      <w:r>
        <w:rPr>
          <w:rtl w:val="true"/>
        </w:rPr>
        <w:t>:</w:t>
      </w:r>
      <w:bookmarkEnd w:id="2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قال حدّثنا إسحاق بن إبراهيم قال قال لي أبي</w:t>
      </w:r>
      <w:r>
        <w:rPr>
          <w:rFonts w:eastAsia="Amiri" w:cs="Amiri" w:ascii="Amiri" w:hAnsi="Amiri"/>
          <w:color w:val="111111"/>
          <w:sz w:val="28"/>
          <w:szCs w:val="28"/>
          <w:rtl w:val="true"/>
          <w:lang w:bidi="ar-SA"/>
        </w:rPr>
        <w:t xml:space="preserve">: </w:t>
      </w:r>
      <w:bookmarkStart w:id="243" w:name="pg16131_173964"/>
    </w:p>
    <w:p>
      <w:pPr>
        <w:pStyle w:val="BookText"/>
        <w:rPr/>
      </w:pPr>
      <w:bookmarkEnd w:id="243"/>
      <w:r>
        <w:rPr>
          <w:rFonts w:ascii="Amiri" w:hAnsi="Amiri" w:eastAsia="Amiri" w:cs="Amiri"/>
          <w:color w:val="111111"/>
          <w:sz w:val="28"/>
          <w:sz w:val="28"/>
          <w:szCs w:val="28"/>
          <w:rtl w:val="true"/>
          <w:lang w:bidi="ar-SA"/>
        </w:rPr>
        <w:t>قال حكم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ما رأيك في خمسمائة دينار قد حضرت؟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لحنك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 أن فاض الفرات بأرضنا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دنانير فها هي ذه، و هذا سلام واقف معك و مخرجها إليك، و أنا راكب إلى أمير المؤمنين، و لست أنصرف من مجلس المظالم إلى وقت الظهر، فكدّها فيه، فإذا أحكمته فلك خمسمائة؛ فقالت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أبو يحيى يأخذ خمسمائة دينار و ينصرف و أنا أبقى معك أقاسيك عمري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حفظتيه فلك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 قام فمضى؛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اشغلي نفسك بذا، فإنك أنت تهبين لي الخمسمائة الدينار بحفظك إيّاه و تفوزين بالألف الدينار، و إلا بطل هذا، فلم أزل معها أكّدها و نفسي و تغنّيني حتى انصرف يحيى، فدعا بماء و طست،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غنّ الصوت كما كنت تغنّيه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يسمعه منّي، و ليس هو بمن يخفى عليه، ثم يسمعه منها فلا يرضاه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بدّا من الغناء؛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 أنت الآن؛ فغنّت؛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إلا خيرا؛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أمضغ هذا منذ أكثر من خمسين سنة كما أمضغ الخبز، و هذه أخذته الساعة و هو يذلّ لها بعدي و تجترئ عليه و يزداد</w:t>
      </w:r>
      <w:r>
        <w:rPr>
          <w:rStyle w:val="FootnoteAnchor"/>
          <w:rtl w:val="true"/>
        </w:rPr>
        <w:footnoteReference w:id="418"/>
      </w:r>
      <w:r>
        <w:rPr>
          <w:rFonts w:ascii="Amiri" w:hAnsi="Amiri" w:eastAsia="Amiri" w:cs="Amiri"/>
          <w:color w:val="111111"/>
          <w:sz w:val="28"/>
          <w:sz w:val="28"/>
          <w:szCs w:val="28"/>
          <w:rtl w:val="true"/>
          <w:lang w:bidi="ar-SA"/>
        </w:rPr>
        <w:t>حسنا في صوتها؛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هات يا سلام خمسمائة دينار و لها ألف دينار، ففعل؛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يا سيّدي لأشاطرنّ أستاذي الألف الدينار؛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ففعلت؛ فانصرفت و قد أخذت بهذا الصوت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الحديث إلى عبيد اللّه بن قيس الرقيات</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518765_1280447820"/>
      <w:bookmarkStart w:id="245" w:name="_Toc99"/>
      <w:bookmarkEnd w:id="244"/>
      <w:r>
        <w:rPr>
          <w:rtl w:val="true"/>
        </w:rPr>
        <w:t>شعر ابن قيس الرقيات في كثيرة التي نزل بها بالكوفة</w:t>
      </w:r>
      <w:r>
        <w:rPr>
          <w:rtl w:val="true"/>
        </w:rPr>
        <w:t>:</w:t>
      </w:r>
      <w:bookmarkEnd w:id="245"/>
    </w:p>
    <w:p>
      <w:pPr>
        <w:pStyle w:val="Heading5"/>
        <w:numPr>
          <w:ilvl w:val="4"/>
          <w:numId w:val="1"/>
        </w:numPr>
        <w:rPr/>
      </w:pPr>
      <w:bookmarkStart w:id="246" w:name="__RefHeading___Toc1518767_1280447820"/>
      <w:bookmarkStart w:id="247" w:name="_Toc100"/>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قال الزبير بن بكار حدّثني عبد اللّه بن النّضير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قيس الرقيّات قال في الكوفيّة التي نزل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بانت</w:t>
      </w:r>
      <w:r>
        <w:rPr>
          <w:rStyle w:val="FootnoteAnchor"/>
          <w:rtl w:val="true"/>
        </w:rPr>
        <w:footnoteReference w:id="419"/>
      </w:r>
      <w:r>
        <w:rPr>
          <w:rFonts w:ascii="Amiri" w:hAnsi="Amiri" w:eastAsia="Amiri" w:cs="Amiri"/>
          <w:color w:val="111111"/>
          <w:sz w:val="28"/>
          <w:sz w:val="28"/>
          <w:szCs w:val="28"/>
          <w:rtl w:val="true"/>
          <w:lang w:bidi="ar-SA"/>
        </w:rPr>
        <w:t xml:space="preserve">لتحزننا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تكون لنا أميره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فلاليج</w:t>
      </w:r>
      <w:r>
        <w:rPr>
          <w:rStyle w:val="FootnoteAnchor"/>
          <w:rtl w:val="true"/>
        </w:rPr>
        <w:footnoteReference w:id="420"/>
      </w:r>
      <w:r>
        <w:rPr>
          <w:rFonts w:ascii="Amiri" w:hAnsi="Amiri" w:eastAsia="Amiri" w:cs="Amiri"/>
          <w:color w:val="111111"/>
          <w:sz w:val="28"/>
          <w:sz w:val="28"/>
          <w:szCs w:val="28"/>
          <w:rtl w:val="true"/>
          <w:lang w:bidi="ar-SA"/>
        </w:rPr>
        <w:t xml:space="preserve">السّوا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حلّ أهلي بالجزيره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رحل من عندها و ما يتعارفان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لحن من خفيف الثقيل لابن المكيّ </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518769_1280447820"/>
      <w:bookmarkStart w:id="249" w:name="_Toc101"/>
      <w:bookmarkEnd w:id="248"/>
      <w:r>
        <w:rPr>
          <w:rtl w:val="true"/>
        </w:rPr>
        <w:t>صوت</w:t>
      </w:r>
      <w:bookmarkEnd w:id="249"/>
    </w:p>
    <w:p>
      <w:pPr>
        <w:pStyle w:val="BookText"/>
        <w:rPr/>
      </w:pPr>
      <w:r>
        <w:rPr>
          <w:rFonts w:ascii="Amiri" w:hAnsi="Amiri" w:eastAsia="Amiri" w:cs="Amiri"/>
          <w:color w:val="111111"/>
          <w:sz w:val="28"/>
          <w:sz w:val="28"/>
          <w:szCs w:val="28"/>
          <w:rtl w:val="true"/>
          <w:lang w:bidi="ar-SA"/>
        </w:rPr>
        <w:t xml:space="preserve">لججت بحبّك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كثيرة لم تلجج</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كثيرة لم تلقني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أخت بني الخزرج </w:t>
      </w:r>
      <w:bookmarkStart w:id="250" w:name="pg16131_173965"/>
    </w:p>
    <w:p>
      <w:pPr>
        <w:pStyle w:val="Heading4"/>
        <w:numPr>
          <w:ilvl w:val="3"/>
          <w:numId w:val="1"/>
        </w:numPr>
        <w:rPr/>
      </w:pPr>
      <w:bookmarkStart w:id="251" w:name="__RefHeading___Toc1518771_1280447820"/>
      <w:bookmarkStart w:id="252" w:name="_Toc102"/>
      <w:bookmarkEnd w:id="250"/>
      <w:bookmarkEnd w:id="251"/>
      <w:r>
        <w:rPr>
          <w:rtl w:val="true"/>
        </w:rPr>
        <w:t>سعيد بن المسيب و ابن قيس الرقيات</w:t>
      </w:r>
      <w:r>
        <w:rPr>
          <w:rtl w:val="true"/>
        </w:rPr>
        <w:t>:</w:t>
      </w:r>
      <w:bookmarkEnd w:id="252"/>
    </w:p>
    <w:p>
      <w:pPr>
        <w:pStyle w:val="Heading5"/>
        <w:numPr>
          <w:ilvl w:val="4"/>
          <w:numId w:val="1"/>
        </w:numPr>
        <w:rPr/>
      </w:pPr>
      <w:bookmarkStart w:id="253" w:name="__RefHeading___Toc1518773_1280447820"/>
      <w:bookmarkStart w:id="254" w:name="_Toc10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أخبرنا الحرميّ قال حدّثنا الزبير بن بكّار قال حدّثني عبد اللّه بن عاصم القحطانيّ قال حدّثني أبي عن عبد الرحيم بن حرملة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سعيد بن المسيّب، فجاء ابن قيس الرقيّات، فهشّ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بظفر من أظفار العشيرة، ما أحدثت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أبياتا و أستفتيك في بيت منها فاسمعها؛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للديار بأهلها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تبين فينطق الرسم</w:t>
      </w:r>
    </w:p>
    <w:p>
      <w:pPr>
        <w:pStyle w:val="BookText"/>
        <w:rPr/>
      </w:pPr>
      <w:r>
        <w:rPr>
          <w:rFonts w:ascii="Amiri" w:hAnsi="Amiri" w:eastAsia="Amiri" w:cs="Amiri"/>
          <w:color w:val="111111"/>
          <w:sz w:val="28"/>
          <w:sz w:val="28"/>
          <w:szCs w:val="28"/>
          <w:rtl w:val="true"/>
          <w:lang w:bidi="ar-SA"/>
        </w:rPr>
        <w:t xml:space="preserve">قالت رقيّة فيم تصرمنا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رقيّ ليس لوجهك الصّرم</w:t>
      </w:r>
    </w:p>
    <w:p>
      <w:pPr>
        <w:pStyle w:val="BookText"/>
        <w:rPr/>
      </w:pPr>
      <w:r>
        <w:rPr>
          <w:rFonts w:ascii="Amiri" w:hAnsi="Amiri" w:eastAsia="Amiri" w:cs="Amiri"/>
          <w:color w:val="111111"/>
          <w:sz w:val="28"/>
          <w:sz w:val="28"/>
          <w:szCs w:val="28"/>
          <w:rtl w:val="true"/>
          <w:lang w:bidi="ar-SA"/>
        </w:rPr>
        <w:t xml:space="preserve">تخطو بخلخالين حشوهما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ساقان مار</w:t>
      </w:r>
      <w:r>
        <w:rPr>
          <w:rStyle w:val="FootnoteAnchor"/>
          <w:rtl w:val="true"/>
        </w:rPr>
        <w:footnoteReference w:id="421"/>
      </w:r>
      <w:r>
        <w:rPr>
          <w:rFonts w:ascii="Amiri" w:hAnsi="Amiri" w:eastAsia="Amiri" w:cs="Amiri"/>
          <w:color w:val="111111"/>
          <w:sz w:val="28"/>
          <w:sz w:val="28"/>
          <w:szCs w:val="28"/>
          <w:rtl w:val="true"/>
          <w:lang w:bidi="ar-SA"/>
        </w:rPr>
        <w:t>عليهما اللحم</w:t>
      </w:r>
    </w:p>
    <w:p>
      <w:pPr>
        <w:pStyle w:val="BookText"/>
        <w:rPr/>
      </w:pPr>
      <w:r>
        <w:rPr>
          <w:rFonts w:ascii="Amiri" w:hAnsi="Amiri" w:eastAsia="Amiri" w:cs="Amiri"/>
          <w:color w:val="111111"/>
          <w:sz w:val="28"/>
          <w:sz w:val="28"/>
          <w:szCs w:val="28"/>
          <w:rtl w:val="true"/>
          <w:lang w:bidi="ar-SA"/>
        </w:rPr>
        <w:t xml:space="preserve">يا صاح هل أبكاك موقفنا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علينا في البكا إثم</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أبكاني؛ 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بكاؤك منزلا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 يلوح كأنه الوشم</w:t>
      </w:r>
      <w:r>
        <w:rPr>
          <w:rStyle w:val="FootnoteAnchor"/>
          <w:rtl w:val="true"/>
        </w:rPr>
        <w:footnoteReference w:id="4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أتلبث في تكريت لا في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و لا السلطان منك قريب</w:t>
      </w:r>
    </w:p>
    <w:p>
      <w:pPr>
        <w:pStyle w:val="BookText"/>
        <w:rPr/>
      </w:pPr>
      <w:r>
        <w:rPr>
          <w:rFonts w:ascii="Amiri" w:hAnsi="Amiri" w:eastAsia="Amiri" w:cs="Amiri"/>
          <w:color w:val="111111"/>
          <w:sz w:val="28"/>
          <w:sz w:val="28"/>
          <w:szCs w:val="28"/>
          <w:rtl w:val="true"/>
          <w:lang w:bidi="ar-SA"/>
        </w:rPr>
        <w:t xml:space="preserve">و أنت امرؤ للحزم عندك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للدّين و الإسلام منك 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مقام على ذلك، فاخرج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أصاب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ما في هذا الخبر من الغناء</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518775_1280447820"/>
      <w:bookmarkStart w:id="256" w:name="_Toc104"/>
      <w:bookmarkEnd w:id="255"/>
      <w:r>
        <w:rPr>
          <w:rtl w:val="true"/>
        </w:rPr>
        <w:t>صوت</w:t>
      </w:r>
      <w:bookmarkEnd w:id="256"/>
    </w:p>
    <w:p>
      <w:pPr>
        <w:pStyle w:val="BookText"/>
        <w:rPr/>
      </w:pPr>
      <w:r>
        <w:rPr>
          <w:rFonts w:ascii="Amiri" w:hAnsi="Amiri" w:eastAsia="Amiri" w:cs="Amiri"/>
          <w:color w:val="111111"/>
          <w:sz w:val="28"/>
          <w:sz w:val="28"/>
          <w:szCs w:val="28"/>
          <w:rtl w:val="true"/>
          <w:lang w:bidi="ar-SA"/>
        </w:rPr>
        <w:t xml:space="preserve">قامت بخلخالين حشوهما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ساقان مار عليهما اللحم</w:t>
      </w:r>
    </w:p>
    <w:p>
      <w:pPr>
        <w:pStyle w:val="BookText"/>
        <w:rPr/>
      </w:pPr>
      <w:r>
        <w:rPr>
          <w:rFonts w:ascii="Amiri" w:hAnsi="Amiri" w:eastAsia="Amiri" w:cs="Amiri"/>
          <w:color w:val="111111"/>
          <w:sz w:val="28"/>
          <w:sz w:val="28"/>
          <w:szCs w:val="28"/>
          <w:rtl w:val="true"/>
          <w:lang w:bidi="ar-SA"/>
        </w:rPr>
        <w:t xml:space="preserve">يا صاح هل أبكاك موقفنا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علينا في البكا إثم</w:t>
      </w:r>
    </w:p>
    <w:p>
      <w:pPr>
        <w:pStyle w:val="BookText"/>
        <w:rPr/>
      </w:pPr>
      <w:r>
        <w:rPr>
          <w:rFonts w:ascii="Amiri" w:hAnsi="Amiri" w:eastAsia="Amiri" w:cs="Amiri"/>
          <w:color w:val="111111"/>
          <w:sz w:val="28"/>
          <w:sz w:val="28"/>
          <w:szCs w:val="28"/>
          <w:rtl w:val="true"/>
          <w:lang w:bidi="ar-SA"/>
        </w:rPr>
        <w:t>غنّى فيهما ابن سريج رملا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قيس الرقيات و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محمد بن عبد اللّه البكريّ و هارون بن أبي بكر عن عبد الجبّار بن سعيد المساحقيّ عن أبيه عن سعيد بن مسلم بن وهب مولى بني عامر بن لؤيّ عن أبيه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مسجد رسول اللّه صلّى اللّه عليه و سلّم مع نوفل بن مساحق و إنه لمعتمد</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مررنا بسعيد بن المسيّب في </w:t>
      </w:r>
      <w:bookmarkStart w:id="257" w:name="pg16131_173966"/>
    </w:p>
    <w:p>
      <w:pPr>
        <w:pStyle w:val="BookText"/>
        <w:rPr/>
      </w:pPr>
      <w:bookmarkEnd w:id="257"/>
      <w:r>
        <w:rPr>
          <w:rFonts w:ascii="Amiri" w:hAnsi="Amiri" w:eastAsia="Amiri" w:cs="Amiri"/>
          <w:color w:val="111111"/>
          <w:sz w:val="28"/>
          <w:sz w:val="28"/>
          <w:szCs w:val="28"/>
          <w:rtl w:val="true"/>
          <w:lang w:bidi="ar-SA"/>
        </w:rPr>
        <w:t>مجلسه فسلّمنا عليه فردّ سلامنا؛ ثم قال لنوفل</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أشعر، أ صاحبنا أم صاحبكم؟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الرقيّات أو عمر بن أبي ربيعة؛ فقال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يقولان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بال المطيّ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نراها على الأدبار بالقوم تنكص</w:t>
      </w:r>
    </w:p>
    <w:p>
      <w:pPr>
        <w:pStyle w:val="BookText"/>
        <w:rPr/>
      </w:pPr>
      <w:r>
        <w:rPr>
          <w:rFonts w:ascii="Amiri" w:hAnsi="Amiri" w:eastAsia="Amiri" w:cs="Amiri"/>
          <w:color w:val="111111"/>
          <w:sz w:val="28"/>
          <w:sz w:val="28"/>
          <w:szCs w:val="28"/>
          <w:rtl w:val="true"/>
          <w:lang w:bidi="ar-SA"/>
        </w:rPr>
        <w:t xml:space="preserve">و قد أبعد الحادي سراهنّ و انتحى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فما يألوا عجول مقلّص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قطّعت أعناقهنّ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فأنفسنا ممّا تكلّف شخّص</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يزدن بنا قربا فيزداد 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طول العهد و البعد ينقص</w:t>
      </w:r>
    </w:p>
    <w:p>
      <w:pPr>
        <w:pStyle w:val="BookText"/>
        <w:rPr/>
      </w:pPr>
      <w:r>
        <w:rPr>
          <w:rFonts w:ascii="Amiri" w:hAnsi="Amiri" w:eastAsia="Amiri" w:cs="Amiri"/>
          <w:color w:val="111111"/>
          <w:sz w:val="28"/>
          <w:sz w:val="28"/>
          <w:szCs w:val="28"/>
          <w:rtl w:val="true"/>
          <w:lang w:bidi="ar-SA"/>
        </w:rPr>
        <w:t>و يقول صاحبكم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أشهر بالقول في الغزل أمتع اللّه بك، و صاحبنا أكثر أفانين 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فلما انقضى ما بينهما من ذكر الشعر، جعل سعيد يستغفر اللّه و يعقد بيده و يعدّه بالخمس كلّها حتى وفّى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البكريّ في حديثه عن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فارقناه قلت لنوفل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أستغفر اللّه من إنشاده الشعر في مسجد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الإنشاد و الاستنشاد للشعر، و لكنّي أحسبه للفخر بصاحبه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518777_1280447820"/>
      <w:bookmarkStart w:id="259" w:name="_Toc105"/>
      <w:bookmarkEnd w:id="258"/>
      <w:r>
        <w:rPr>
          <w:rtl w:val="true"/>
        </w:rPr>
        <w:t>وفد على حمزة بن الزبير فوصله</w:t>
      </w:r>
      <w:r>
        <w:rPr>
          <w:rtl w:val="true"/>
        </w:rPr>
        <w:t>:</w:t>
      </w:r>
      <w:bookmarkEnd w:id="259"/>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حدّثنا محمد بن الضحاك عن أبيه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 عبيد اللّه بن قيس الرقيات على حمزة بن عبد اللّه بن الزبير؛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إذن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علم بمكاني ما احتجب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الجارية على حمزة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ابن قيس الرقيّات، ائذني له، فأذنت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ابن قيس، هل من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نزعت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زوّجت بنين لي ثلاثة ببنات أخ لي ثلاث، و زوّجت ثلاثة من بني أخ لي بثلاث بنات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فلبنيك الثلاثة أربعمائة دينار أربعمائة دينار، و لبني أخيك الثلاثة أربعمائة دينار أربعمائة دينار، و لبناتك الثلاث ثلاثمائة دينار ثلاثمائة دينار، و لبنات أخيك الثلاث ثلاثمائة دينار، ثلاثمائة دينار، هل بقيت لك من حاجة يا ابن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مئونة السفر؛ فأمر له بما يصلحه لسفره حتى رقاع أخفاف</w:t>
      </w:r>
      <w:r>
        <w:rPr>
          <w:rStyle w:val="FootnoteAnchor"/>
          <w:rtl w:val="true"/>
        </w:rPr>
        <w:footnoteReference w:id="426"/>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bookmarkStart w:id="260" w:name="pg16131_173967"/>
    </w:p>
    <w:p>
      <w:pPr>
        <w:pStyle w:val="Heading4"/>
        <w:numPr>
          <w:ilvl w:val="3"/>
          <w:numId w:val="1"/>
        </w:numPr>
        <w:rPr/>
      </w:pPr>
      <w:bookmarkStart w:id="261" w:name="__RefHeading___Toc1518779_1280447820"/>
      <w:bookmarkStart w:id="262" w:name="_Toc106"/>
      <w:bookmarkEnd w:id="260"/>
      <w:bookmarkEnd w:id="261"/>
      <w:r>
        <w:rPr>
          <w:rtl w:val="true"/>
        </w:rPr>
        <w:t>ذكر ما قاله ابن قيس الرقيات و غنّي فيه</w:t>
      </w:r>
      <w:bookmarkEnd w:id="262"/>
    </w:p>
    <w:p>
      <w:pPr>
        <w:pStyle w:val="Heading5"/>
        <w:numPr>
          <w:ilvl w:val="4"/>
          <w:numId w:val="1"/>
        </w:numPr>
        <w:rPr/>
      </w:pPr>
      <w:bookmarkStart w:id="263" w:name="__RefHeading___Toc1518781_1280447820"/>
      <w:bookmarkStart w:id="264" w:name="_Toc107"/>
      <w:bookmarkEnd w:id="263"/>
      <w:r>
        <w:rPr>
          <w:rtl w:val="true"/>
        </w:rPr>
        <w:t>صوت</w:t>
      </w:r>
      <w:bookmarkEnd w:id="264"/>
    </w:p>
    <w:p>
      <w:pPr>
        <w:pStyle w:val="BookText"/>
        <w:rPr/>
      </w:pPr>
      <w:r>
        <w:rPr>
          <w:rFonts w:ascii="Amiri" w:hAnsi="Amiri" w:eastAsia="Amiri" w:cs="Amiri"/>
          <w:color w:val="111111"/>
          <w:sz w:val="28"/>
          <w:sz w:val="28"/>
          <w:szCs w:val="28"/>
          <w:rtl w:val="true"/>
          <w:lang w:bidi="ar-SA"/>
        </w:rPr>
        <w:t>أمست رقيّة دونها البشر</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فالرّقّة السّوداء</w:t>
      </w:r>
      <w:r>
        <w:rPr>
          <w:rStyle w:val="FootnoteAnchor"/>
          <w:rtl w:val="true"/>
        </w:rPr>
        <w:footnoteReference w:id="428"/>
      </w:r>
      <w:r>
        <w:rPr>
          <w:rFonts w:ascii="IRNazanin" w:hAnsi="IRNazanin" w:eastAsia="IRNazanin"/>
          <w:color w:val="111111"/>
          <w:sz w:val="28"/>
          <w:sz w:val="28"/>
          <w:szCs w:val="28"/>
          <w:rtl w:val="true"/>
          <w:lang w:bidi="fa-IR"/>
        </w:rPr>
        <w:t>فالغمر</w:t>
      </w:r>
    </w:p>
    <w:p>
      <w:pPr>
        <w:pStyle w:val="BookText"/>
        <w:rPr/>
      </w:pPr>
      <w:r>
        <w:rPr>
          <w:rFonts w:ascii="Amiri" w:hAnsi="Amiri" w:eastAsia="Amiri" w:cs="Amiri"/>
          <w:color w:val="111111"/>
          <w:sz w:val="28"/>
          <w:sz w:val="28"/>
          <w:szCs w:val="28"/>
          <w:rtl w:val="true"/>
          <w:lang w:bidi="ar-SA"/>
        </w:rPr>
        <w:t>غناه يونس ثقيلا أوّل بالوسطى، و فيه لعزّة الميلاء ثاني ثقيل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65" w:name="__RefHeading___Toc1518783_1280447820"/>
      <w:bookmarkStart w:id="266" w:name="_Toc108"/>
      <w:bookmarkEnd w:id="265"/>
      <w:r>
        <w:rPr>
          <w:rtl w:val="true"/>
        </w:rPr>
        <w:t>صوت</w:t>
      </w:r>
      <w:bookmarkEnd w:id="266"/>
    </w:p>
    <w:p>
      <w:pPr>
        <w:pStyle w:val="BookText"/>
        <w:rPr/>
      </w:pPr>
      <w:r>
        <w:rPr>
          <w:rFonts w:ascii="Amiri" w:hAnsi="Amiri" w:eastAsia="Amiri" w:cs="Amiri"/>
          <w:color w:val="111111"/>
          <w:sz w:val="28"/>
          <w:sz w:val="28"/>
          <w:szCs w:val="28"/>
          <w:rtl w:val="true"/>
          <w:lang w:bidi="ar-SA"/>
        </w:rPr>
        <w:t xml:space="preserve">رقيّ بعيشكم لا تهجرينا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منّينا المنى ثم امطلينا</w:t>
      </w:r>
    </w:p>
    <w:p>
      <w:pPr>
        <w:pStyle w:val="BookText"/>
        <w:rPr/>
      </w:pPr>
      <w:r>
        <w:rPr>
          <w:rFonts w:ascii="Amiri" w:hAnsi="Amiri" w:eastAsia="Amiri" w:cs="Amiri"/>
          <w:color w:val="111111"/>
          <w:sz w:val="28"/>
          <w:sz w:val="28"/>
          <w:szCs w:val="28"/>
          <w:rtl w:val="true"/>
          <w:lang w:bidi="ar-SA"/>
        </w:rPr>
        <w:t xml:space="preserve">عدينا في غد ما شئت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و إن مطلت الواعدينا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أغرّك أنني لا صبر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هجر و أنّك تصبرينا</w:t>
      </w:r>
    </w:p>
    <w:p>
      <w:pPr>
        <w:pStyle w:val="BookText"/>
        <w:rPr/>
      </w:pPr>
      <w:r>
        <w:rPr>
          <w:rFonts w:ascii="Amiri" w:hAnsi="Amiri" w:eastAsia="Amiri" w:cs="Amiri"/>
          <w:color w:val="111111"/>
          <w:sz w:val="28"/>
          <w:sz w:val="28"/>
          <w:szCs w:val="28"/>
          <w:rtl w:val="true"/>
          <w:lang w:bidi="ar-SA"/>
        </w:rPr>
        <w:t xml:space="preserve">و يوم تبعتكم و تركت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العود</w:t>
      </w:r>
      <w:r>
        <w:rPr>
          <w:rStyle w:val="FootnoteAnchor"/>
          <w:rtl w:val="true"/>
        </w:rPr>
        <w:footnoteReference w:id="429"/>
      </w:r>
      <w:r>
        <w:rPr>
          <w:rFonts w:ascii="Amiri" w:hAnsi="Amiri" w:eastAsia="Amiri" w:cs="Amiri"/>
          <w:color w:val="111111"/>
          <w:sz w:val="28"/>
          <w:sz w:val="28"/>
          <w:szCs w:val="28"/>
          <w:rtl w:val="true"/>
          <w:lang w:bidi="ar-SA"/>
        </w:rPr>
        <w:t>يتّبع القرينا</w:t>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ابن محرز ثاني ثقيل بالسبّابة في مجرى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67" w:name="__RefHeading___Toc1518785_1280447820"/>
      <w:bookmarkStart w:id="268" w:name="_Toc109"/>
      <w:bookmarkEnd w:id="267"/>
      <w:r>
        <w:rPr>
          <w:rtl w:val="true"/>
        </w:rPr>
        <w:t>صوت</w:t>
      </w:r>
      <w:bookmarkEnd w:id="268"/>
    </w:p>
    <w:p>
      <w:pPr>
        <w:pStyle w:val="BookText"/>
        <w:rPr/>
      </w:pPr>
      <w:r>
        <w:rPr>
          <w:rFonts w:ascii="Amiri" w:hAnsi="Amiri" w:eastAsia="Amiri" w:cs="Amiri"/>
          <w:color w:val="111111"/>
          <w:sz w:val="28"/>
          <w:sz w:val="28"/>
          <w:szCs w:val="28"/>
          <w:rtl w:val="true"/>
          <w:lang w:bidi="ar-SA"/>
        </w:rPr>
        <w:t xml:space="preserve">رقيّة تيّمت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كبدي من الحبّ</w:t>
      </w:r>
    </w:p>
    <w:p>
      <w:pPr>
        <w:pStyle w:val="BookText"/>
        <w:rPr/>
      </w:pPr>
      <w:r>
        <w:rPr>
          <w:rFonts w:ascii="Amiri" w:hAnsi="Amiri" w:eastAsia="Amiri" w:cs="Amiri"/>
          <w:color w:val="111111"/>
          <w:sz w:val="28"/>
          <w:sz w:val="28"/>
          <w:szCs w:val="28"/>
          <w:rtl w:val="true"/>
          <w:lang w:bidi="ar-SA"/>
        </w:rPr>
        <w:t xml:space="preserve">نهاني إخوتي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بالقلب من عتب</w:t>
      </w:r>
    </w:p>
    <w:p>
      <w:pPr>
        <w:pStyle w:val="BookText"/>
        <w:rPr/>
      </w:pPr>
      <w:r>
        <w:rPr>
          <w:rFonts w:ascii="Amiri" w:hAnsi="Amiri" w:eastAsia="Amiri" w:cs="Amiri"/>
          <w:color w:val="111111"/>
          <w:sz w:val="28"/>
          <w:sz w:val="28"/>
          <w:szCs w:val="28"/>
          <w:rtl w:val="true"/>
          <w:lang w:bidi="ar-SA"/>
        </w:rPr>
        <w:t>غنّاه مالك ثاني ثقيل أوّل بالبنصر على مذهب إسحاق من رواية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بذل أنّ فيه لابن المكيّ لحنا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518787_1280447820"/>
      <w:bookmarkStart w:id="270" w:name="_Toc110"/>
      <w:bookmarkEnd w:id="269"/>
      <w:r>
        <w:rPr>
          <w:rtl w:val="true"/>
        </w:rPr>
        <w:t>فضل ابن أبي عتيق شعره على شعر كثير</w:t>
      </w:r>
      <w:r>
        <w:rPr>
          <w:rtl w:val="true"/>
        </w:rPr>
        <w:t>:</w:t>
      </w:r>
      <w:bookmarkEnd w:id="270"/>
    </w:p>
    <w:p>
      <w:pPr>
        <w:pStyle w:val="BookText"/>
        <w:rPr/>
      </w:pPr>
      <w:r>
        <w:rPr>
          <w:rFonts w:ascii="Amiri" w:hAnsi="Amiri" w:eastAsia="Amiri" w:cs="Amiri"/>
          <w:color w:val="111111"/>
          <w:sz w:val="28"/>
          <w:sz w:val="28"/>
          <w:szCs w:val="28"/>
          <w:rtl w:val="true"/>
          <w:lang w:bidi="ar-SA"/>
        </w:rPr>
        <w:t>أخبرني الحرميّ بن أبي العلاء قال حدّثنا الزبير قال حدّثني سعيد بن عمرو بن الزّبير قال حدّثني إبراهيم</w:t>
      </w:r>
      <w:r>
        <w:rPr>
          <w:rStyle w:val="FootnoteAnchor"/>
          <w:rtl w:val="true"/>
        </w:rPr>
        <w:footnoteReference w:id="430"/>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كثير ابن أبي عتيق كلمته التي يقول فيها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براض من خليل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 لا أرضى له بقليل </w:t>
      </w:r>
      <w:bookmarkStart w:id="271" w:name="pg16131_173968"/>
    </w:p>
    <w:p>
      <w:pPr>
        <w:pStyle w:val="BookText"/>
        <w:rPr/>
      </w:pPr>
      <w:bookmarkEnd w:id="271"/>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مكافئ ليس بعاشق، القرشيان أقنع و أصدق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ربيعة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حظّي كلحظة العين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منها القليل المهنّا</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فعدي نائلا و إن لم تنيلي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يقنع المحبّ 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قيس الرقيّات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 بعيشكم لا تهجرينا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منّينا المنى ثم امطلينا</w:t>
      </w:r>
    </w:p>
    <w:p>
      <w:pPr>
        <w:pStyle w:val="BookText"/>
        <w:rPr/>
      </w:pPr>
      <w:r>
        <w:rPr>
          <w:rFonts w:ascii="Amiri" w:hAnsi="Amiri" w:eastAsia="Amiri" w:cs="Amiri"/>
          <w:color w:val="111111"/>
          <w:sz w:val="28"/>
          <w:sz w:val="28"/>
          <w:szCs w:val="28"/>
          <w:rtl w:val="true"/>
          <w:lang w:bidi="ar-SA"/>
        </w:rPr>
        <w:t xml:space="preserve">عدينا في غد ما شئت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و إن مطلت الواعدينا</w:t>
      </w:r>
    </w:p>
    <w:p>
      <w:pPr>
        <w:pStyle w:val="BookText"/>
        <w:rPr/>
      </w:pPr>
      <w:r>
        <w:rPr>
          <w:rFonts w:ascii="Amiri" w:hAnsi="Amiri" w:eastAsia="Amiri" w:cs="Amiri"/>
          <w:color w:val="111111"/>
          <w:sz w:val="28"/>
          <w:sz w:val="28"/>
          <w:szCs w:val="28"/>
          <w:rtl w:val="true"/>
          <w:lang w:bidi="ar-SA"/>
        </w:rPr>
        <w:t xml:space="preserve">فإمّا تنجزي عدتي و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 بما نؤمّل منك حينا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السائب المخزوميّ و معه ابن المولى،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أبي عتيق وفّقه اللّه، أ لا قال المديون كثيّر كما قال هذا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أبكي فلا ليلى بكت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لباك و لا ليلى لذي الودّ تبذل</w:t>
      </w:r>
    </w:p>
    <w:p>
      <w:pPr>
        <w:pStyle w:val="BookText"/>
        <w:rPr/>
      </w:pPr>
      <w:r>
        <w:rPr>
          <w:rFonts w:ascii="Amiri" w:hAnsi="Amiri" w:eastAsia="Amiri" w:cs="Amiri"/>
          <w:color w:val="111111"/>
          <w:sz w:val="28"/>
          <w:sz w:val="28"/>
          <w:szCs w:val="28"/>
          <w:rtl w:val="true"/>
          <w:lang w:bidi="ar-SA"/>
        </w:rPr>
        <w:t xml:space="preserve">و اخنع بالعتبى إذا كنت مذنبا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أذنبت كنت الذي أتنصّل</w:t>
      </w:r>
    </w:p>
    <w:p>
      <w:pPr>
        <w:pStyle w:val="Heading4"/>
        <w:numPr>
          <w:ilvl w:val="3"/>
          <w:numId w:val="1"/>
        </w:numPr>
        <w:rPr/>
      </w:pPr>
      <w:bookmarkStart w:id="272" w:name="__RefHeading___Toc1518789_1280447820"/>
      <w:bookmarkStart w:id="273" w:name="_Toc111"/>
      <w:bookmarkEnd w:id="272"/>
      <w:r>
        <w:rPr>
          <w:rtl w:val="true"/>
        </w:rPr>
        <w:t>صادف رقية بنت عبد الواحد في الطواف فشبب بها</w:t>
      </w:r>
      <w:r>
        <w:rPr>
          <w:rtl w:val="true"/>
        </w:rPr>
        <w:t>:</w:t>
      </w:r>
      <w:bookmarkEnd w:id="273"/>
    </w:p>
    <w:p>
      <w:pPr>
        <w:pStyle w:val="Heading5"/>
        <w:numPr>
          <w:ilvl w:val="4"/>
          <w:numId w:val="1"/>
        </w:numPr>
        <w:rPr/>
      </w:pPr>
      <w:bookmarkStart w:id="274" w:name="__RefHeading___Toc1518791_1280447820"/>
      <w:bookmarkStart w:id="275" w:name="_Toc112"/>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أخبرني الحرميّ قال حدّثنا الزّبير قال سمعت عبيدة بن أشعب بن جبير قال حدّثني أبي قال حدّثني فند مولى عائشة بنت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رقيّة بنت عبد الواحد بن أبي سعد العامريّة، فكنت آتيها و أحدّثها فتستظرف</w:t>
      </w:r>
      <w:r>
        <w:rPr>
          <w:rStyle w:val="FootnoteAnchor"/>
          <w:rtl w:val="true"/>
        </w:rPr>
        <w:footnoteReference w:id="431"/>
      </w:r>
      <w:r>
        <w:rPr>
          <w:rFonts w:ascii="Amiri" w:hAnsi="Amiri" w:eastAsia="Amiri" w:cs="Amiri"/>
          <w:color w:val="111111"/>
          <w:sz w:val="28"/>
          <w:sz w:val="28"/>
          <w:szCs w:val="28"/>
          <w:rtl w:val="true"/>
          <w:lang w:bidi="ar-SA"/>
        </w:rPr>
        <w:t>حديثي و تضحك منّي؛ فطافت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 ثم أهوت لتستلم الركن الأسود و قبّلته، و قد طفت مع عبيد اللّه بن قيس الرقيّات، فصادف فراغنا فراغها و لم أشعر بها، فأهوى ابن قيس يستلم الركن الأسود و يقبّله، فصادفها قد سبقت إليه، فنفحته</w:t>
      </w:r>
      <w:r>
        <w:rPr>
          <w:rStyle w:val="FootnoteAnchor"/>
          <w:rtl w:val="true"/>
        </w:rPr>
        <w:footnoteReference w:id="432"/>
      </w:r>
      <w:r>
        <w:rPr>
          <w:rFonts w:ascii="Amiri" w:hAnsi="Amiri" w:eastAsia="Amiri" w:cs="Amiri"/>
          <w:color w:val="111111"/>
          <w:sz w:val="28"/>
          <w:sz w:val="28"/>
          <w:szCs w:val="28"/>
          <w:rtl w:val="true"/>
          <w:lang w:bidi="ar-SA"/>
        </w:rPr>
        <w:t>بردنها فارتدع؛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رقيّة بنت عبد الواحد بن أبي سعد؛ فعند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عذيري ممن يضن بمبذو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لغيري عليّ عند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أنها تقبّل الحجر الأسود و تضنّ عنه بقبلتها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حدّثوني هل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في قبلة حرج</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غناء ينسب بعد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نفحته بردنها فاحت منه رائحة المسك حتى عجب من في المسجد، و كأنما فتحت بين أهل المسجد لطيمة</w:t>
      </w:r>
      <w:r>
        <w:rPr>
          <w:rStyle w:val="FootnoteAnchor"/>
          <w:rtl w:val="true"/>
        </w:rPr>
        <w:footnoteReference w:id="433"/>
      </w:r>
      <w:r>
        <w:rPr>
          <w:rFonts w:ascii="Amiri" w:hAnsi="Amiri" w:eastAsia="Amiri" w:cs="Amiri"/>
          <w:color w:val="111111"/>
          <w:sz w:val="28"/>
          <w:sz w:val="28"/>
          <w:szCs w:val="28"/>
          <w:rtl w:val="true"/>
          <w:lang w:bidi="ar-SA"/>
        </w:rPr>
        <w:t>عطّار، فسبّح من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بعد انصرافها لابن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رائحة ردنها لشيء طيبا؟ فعند ذلك قال أبياته التي يقول فيها</w:t>
      </w:r>
      <w:r>
        <w:rPr>
          <w:rFonts w:eastAsia="Amiri" w:cs="Amiri" w:ascii="Amiri" w:hAnsi="Amiri"/>
          <w:color w:val="111111"/>
          <w:sz w:val="28"/>
          <w:szCs w:val="28"/>
          <w:rtl w:val="true"/>
          <w:lang w:bidi="ar-SA"/>
        </w:rPr>
        <w:t xml:space="preserve">: </w:t>
      </w:r>
      <w:bookmarkStart w:id="276" w:name="pg16131_173969"/>
    </w:p>
    <w:p>
      <w:pPr>
        <w:pStyle w:val="Heading5"/>
        <w:numPr>
          <w:ilvl w:val="4"/>
          <w:numId w:val="1"/>
        </w:numPr>
        <w:rPr/>
      </w:pPr>
      <w:bookmarkStart w:id="277" w:name="__RefHeading___Toc1518793_1280447820"/>
      <w:bookmarkStart w:id="278" w:name="_Toc113"/>
      <w:bookmarkEnd w:id="276"/>
      <w:bookmarkEnd w:id="277"/>
      <w:r>
        <w:rPr>
          <w:rtl w:val="true"/>
        </w:rPr>
        <w:t>صوت</w:t>
      </w:r>
      <w:bookmarkEnd w:id="278"/>
    </w:p>
    <w:p>
      <w:pPr>
        <w:pStyle w:val="BookText"/>
        <w:rPr/>
      </w:pPr>
      <w:r>
        <w:rPr>
          <w:rFonts w:ascii="Amiri" w:hAnsi="Amiri" w:eastAsia="Amiri" w:cs="Amiri"/>
          <w:color w:val="111111"/>
          <w:sz w:val="28"/>
          <w:sz w:val="28"/>
          <w:szCs w:val="28"/>
          <w:rtl w:val="true"/>
          <w:lang w:bidi="ar-SA"/>
        </w:rPr>
        <w:t xml:space="preserve">سائلا فندا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أردان رقيّة</w:t>
      </w:r>
    </w:p>
    <w:p>
      <w:pPr>
        <w:pStyle w:val="BookText"/>
        <w:rPr/>
      </w:pPr>
      <w:r>
        <w:rPr>
          <w:rFonts w:ascii="Amiri" w:hAnsi="Amiri" w:eastAsia="Amiri" w:cs="Amiri"/>
          <w:color w:val="111111"/>
          <w:sz w:val="28"/>
          <w:sz w:val="28"/>
          <w:szCs w:val="28"/>
          <w:rtl w:val="true"/>
          <w:lang w:bidi="ar-SA"/>
        </w:rPr>
        <w:t xml:space="preserve">إنّني علّقت خودا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دلّ بختريّه</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غنّاه فند، و لحنه ثقيل أوّل بالبنصر عن حبش</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518795_1280447820"/>
      <w:bookmarkStart w:id="280" w:name="_Toc114"/>
      <w:bookmarkEnd w:id="279"/>
      <w:r>
        <w:rPr>
          <w:rtl w:val="true"/>
        </w:rPr>
        <w:t>نسبة هذا الصوت الذي في الخبر المتقدّم و خبره و هو أيضا مما قاله ابن قيس في رقيّة</w:t>
      </w:r>
      <w:bookmarkEnd w:id="280"/>
    </w:p>
    <w:p>
      <w:pPr>
        <w:pStyle w:val="Heading5"/>
        <w:numPr>
          <w:ilvl w:val="4"/>
          <w:numId w:val="1"/>
        </w:numPr>
        <w:rPr/>
      </w:pPr>
      <w:bookmarkStart w:id="281" w:name="__RefHeading___Toc1518797_1280447820"/>
      <w:bookmarkStart w:id="282" w:name="_Toc115"/>
      <w:bookmarkEnd w:id="281"/>
      <w:r>
        <w:rPr>
          <w:rtl w:val="true"/>
        </w:rPr>
        <w:t>صوت</w:t>
      </w:r>
      <w:bookmarkEnd w:id="282"/>
    </w:p>
    <w:p>
      <w:pPr>
        <w:pStyle w:val="BookText"/>
        <w:rPr/>
      </w:pPr>
      <w:r>
        <w:rPr>
          <w:rFonts w:ascii="Amiri" w:hAnsi="Amiri" w:eastAsia="Amiri" w:cs="Amiri"/>
          <w:color w:val="111111"/>
          <w:sz w:val="28"/>
          <w:sz w:val="28"/>
          <w:szCs w:val="28"/>
          <w:rtl w:val="true"/>
          <w:lang w:bidi="ar-SA"/>
        </w:rPr>
        <w:t>حبّ ذاك</w:t>
      </w:r>
      <w:r>
        <w:rPr>
          <w:rStyle w:val="FootnoteAnchor"/>
          <w:rtl w:val="true"/>
        </w:rPr>
        <w:footnoteReference w:id="435"/>
      </w:r>
      <w:r>
        <w:rPr>
          <w:rFonts w:ascii="Amiri" w:hAnsi="Amiri" w:eastAsia="Amiri" w:cs="Amiri"/>
          <w:color w:val="111111"/>
          <w:sz w:val="28"/>
          <w:sz w:val="28"/>
          <w:szCs w:val="28"/>
          <w:rtl w:val="true"/>
          <w:lang w:bidi="ar-SA"/>
        </w:rPr>
        <w:t xml:space="preserve">الدّلّ و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في عينها دعج</w:t>
      </w:r>
    </w:p>
    <w:p>
      <w:pPr>
        <w:pStyle w:val="BookText"/>
        <w:rPr/>
      </w:pPr>
      <w:r>
        <w:rPr>
          <w:rFonts w:ascii="Amiri" w:hAnsi="Amiri" w:eastAsia="Amiri" w:cs="Amiri"/>
          <w:color w:val="111111"/>
          <w:sz w:val="28"/>
          <w:sz w:val="28"/>
          <w:szCs w:val="28"/>
          <w:rtl w:val="true"/>
          <w:lang w:bidi="ar-SA"/>
        </w:rPr>
        <w:t xml:space="preserve">و التي إن حدّثت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في وعدها خلج</w:t>
      </w:r>
      <w:r>
        <w:rPr>
          <w:rStyle w:val="FootnoteAnchor"/>
          <w:rtl w:val="true"/>
        </w:rPr>
        <w:footnoteReference w:id="4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في البيت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في البيعة</w:t>
      </w:r>
      <w:r>
        <w:rPr>
          <w:rStyle w:val="FootnoteAnchor"/>
          <w:rtl w:val="true"/>
        </w:rPr>
        <w:footnoteReference w:id="437"/>
      </w:r>
      <w:r>
        <w:rPr>
          <w:rFonts w:ascii="Amiri" w:hAnsi="Amiri" w:eastAsia="Amiri" w:cs="Amiri"/>
          <w:color w:val="111111"/>
          <w:sz w:val="28"/>
          <w:sz w:val="28"/>
          <w:szCs w:val="28"/>
          <w:rtl w:val="true"/>
          <w:lang w:bidi="ar-SA"/>
        </w:rPr>
        <w:t>السّرج</w:t>
      </w:r>
    </w:p>
    <w:p>
      <w:pPr>
        <w:pStyle w:val="BookText"/>
        <w:rPr/>
      </w:pPr>
      <w:r>
        <w:rPr>
          <w:rFonts w:ascii="Amiri" w:hAnsi="Amiri" w:eastAsia="Amiri" w:cs="Amiri"/>
          <w:color w:val="111111"/>
          <w:sz w:val="28"/>
          <w:sz w:val="28"/>
          <w:szCs w:val="28"/>
          <w:rtl w:val="true"/>
          <w:lang w:bidi="ar-SA"/>
        </w:rPr>
        <w:t xml:space="preserve">خبّروني هل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في قبلة حرج</w:t>
      </w:r>
    </w:p>
    <w:p>
      <w:pPr>
        <w:pStyle w:val="BookText"/>
        <w:rPr/>
      </w:pPr>
      <w:r>
        <w:rPr>
          <w:rFonts w:ascii="Amiri" w:hAnsi="Amiri" w:eastAsia="Amiri" w:cs="Amiri"/>
          <w:color w:val="111111"/>
          <w:sz w:val="28"/>
          <w:sz w:val="28"/>
          <w:szCs w:val="28"/>
          <w:rtl w:val="true"/>
          <w:lang w:bidi="ar-SA"/>
        </w:rPr>
        <w:t>الشعر لابن قيس الرقيّات يقوله في رقيّة بنت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خفيف ثقيل أوّل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آخر لابن محرز من رواية عمرو بن بانة،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هذا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518799_1280447820"/>
      <w:bookmarkStart w:id="284" w:name="_Toc116"/>
      <w:bookmarkEnd w:id="283"/>
      <w:r>
        <w:rPr>
          <w:rtl w:val="true"/>
        </w:rPr>
        <w:t>عود إلى تفضيل ابن أبي عتيق له على كثير</w:t>
      </w:r>
      <w:r>
        <w:rPr>
          <w:rtl w:val="true"/>
        </w:rPr>
        <w:t>:</w:t>
      </w:r>
      <w:bookmarkEnd w:id="28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سليمان بن عيّاش السّعديّ قال حدّثني سائب راوية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كثيّر مديونا، فقال لي يوما و 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ابن أبي عتيق نتحدّث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معه؛ فاستنشده ابن أبي عتيق،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أبائنة سعدى نعم ستبين</w:t>
      </w:r>
    </w:p>
    <w:p>
      <w:pPr>
        <w:pStyle w:val="BookText"/>
        <w:rPr/>
      </w:pPr>
      <w:r>
        <w:rPr>
          <w:rFonts w:ascii="IRNazanin" w:hAnsi="IRNazanin" w:eastAsia="IRNazanin"/>
          <w:color w:val="111111"/>
          <w:sz w:val="28"/>
          <w:sz w:val="28"/>
          <w:szCs w:val="28"/>
          <w:rtl w:val="true"/>
          <w:lang w:bidi="fa-IR"/>
        </w:rPr>
        <w:t>حتى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أخلفن ميعادي و خنّ أمانتي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خان الأمانة دين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الأمانة 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 و استغضب نفسه و صاح و قال</w:t>
      </w:r>
      <w:r>
        <w:rPr>
          <w:rFonts w:eastAsia="Amiri" w:cs="Amiri" w:ascii="Amiri" w:hAnsi="Amiri"/>
          <w:color w:val="111111"/>
          <w:sz w:val="28"/>
          <w:szCs w:val="28"/>
          <w:rtl w:val="true"/>
          <w:lang w:bidi="ar-SA"/>
        </w:rPr>
        <w:t xml:space="preserve">: </w:t>
      </w:r>
      <w:bookmarkStart w:id="285" w:name="pg16131_173970"/>
    </w:p>
    <w:p>
      <w:pPr>
        <w:pStyle w:val="BookText"/>
        <w:rPr/>
      </w:pPr>
      <w:bookmarkEnd w:id="285"/>
      <w:r>
        <w:rPr>
          <w:rFonts w:ascii="Amiri" w:hAnsi="Amiri" w:eastAsia="Amiri" w:cs="Amiri"/>
          <w:color w:val="111111"/>
          <w:sz w:val="28"/>
          <w:sz w:val="28"/>
          <w:szCs w:val="28"/>
          <w:rtl w:val="true"/>
          <w:lang w:bidi="ar-SA"/>
        </w:rPr>
        <w:t xml:space="preserve">كذبن صفاء الودّ يوم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أنكدنني من وعدهن ديون</w:t>
      </w:r>
    </w:p>
    <w:p>
      <w:pPr>
        <w:pStyle w:val="BookText"/>
        <w:rPr/>
      </w:pP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أملح لهنّ و أدعى للقلوب إليهنّ، سيّدك ابن قيس الرقيّات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أعلم منك و أوضع للصواب موضعه فيهنّ؛ أ ما سمعت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ذاك الدلّ و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في عينها دعج</w:t>
      </w:r>
    </w:p>
    <w:p>
      <w:pPr>
        <w:pStyle w:val="BookText"/>
        <w:rPr/>
      </w:pPr>
      <w:r>
        <w:rPr>
          <w:rFonts w:ascii="Amiri" w:hAnsi="Amiri" w:eastAsia="Amiri" w:cs="Amiri"/>
          <w:color w:val="111111"/>
          <w:sz w:val="28"/>
          <w:sz w:val="28"/>
          <w:szCs w:val="28"/>
          <w:rtl w:val="true"/>
          <w:lang w:bidi="ar-SA"/>
        </w:rPr>
        <w:t xml:space="preserve">و التي إن حدّثت 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في وعدها خلج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في البيت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في البيعة السّرج</w:t>
      </w:r>
    </w:p>
    <w:p>
      <w:pPr>
        <w:pStyle w:val="BookText"/>
        <w:rPr/>
      </w:pPr>
      <w:r>
        <w:rPr>
          <w:rFonts w:ascii="Amiri" w:hAnsi="Amiri" w:eastAsia="Amiri" w:cs="Amiri"/>
          <w:color w:val="111111"/>
          <w:sz w:val="28"/>
          <w:sz w:val="28"/>
          <w:szCs w:val="28"/>
          <w:rtl w:val="true"/>
          <w:lang w:bidi="ar-SA"/>
        </w:rPr>
        <w:t xml:space="preserve">خبّروني هل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في قبلة حرج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كثيّر و استحلى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فضحك ابن أبي عتيق حتى ذهب به</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518801_1280447820"/>
      <w:bookmarkStart w:id="287" w:name="_Toc117"/>
      <w:bookmarkEnd w:id="286"/>
      <w:r>
        <w:rPr>
          <w:rtl w:val="true"/>
        </w:rPr>
        <w:t>أنشد أبو السائب المخزومي شعره فمدحه</w:t>
      </w:r>
      <w:r>
        <w:rPr>
          <w:rtl w:val="true"/>
        </w:rPr>
        <w:t>:</w:t>
      </w:r>
      <w:bookmarkEnd w:id="287"/>
    </w:p>
    <w:p>
      <w:pPr>
        <w:pStyle w:val="Heading5"/>
        <w:numPr>
          <w:ilvl w:val="4"/>
          <w:numId w:val="1"/>
        </w:numPr>
        <w:rPr/>
      </w:pPr>
      <w:bookmarkStart w:id="288" w:name="__RefHeading___Toc1518803_1280447820"/>
      <w:bookmarkStart w:id="289" w:name="_Toc11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أخبرنا الحرميّ قال حدّثنا الزبير قال حدّثنا عبد الرحمن بن غرير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السائب المخزوميّ قول ابن قيس الرقيّات</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518805_1280447820"/>
      <w:bookmarkStart w:id="291" w:name="_Toc119"/>
      <w:bookmarkEnd w:id="290"/>
      <w:r>
        <w:rPr>
          <w:rtl w:val="true"/>
        </w:rPr>
        <w:t>صوت</w:t>
      </w:r>
      <w:bookmarkEnd w:id="291"/>
    </w:p>
    <w:p>
      <w:pPr>
        <w:pStyle w:val="BookText"/>
        <w:rPr/>
      </w:pPr>
      <w:r>
        <w:rPr>
          <w:rFonts w:ascii="Amiri" w:hAnsi="Amiri" w:eastAsia="Amiri" w:cs="Amiri"/>
          <w:color w:val="111111"/>
          <w:sz w:val="28"/>
          <w:sz w:val="28"/>
          <w:szCs w:val="28"/>
          <w:rtl w:val="true"/>
          <w:lang w:bidi="ar-SA"/>
        </w:rPr>
        <w:t xml:space="preserve">قد أتانا من آل سعدى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ما يقول لي و أقول</w:t>
      </w:r>
    </w:p>
    <w:p>
      <w:pPr>
        <w:pStyle w:val="BookText"/>
        <w:rPr/>
      </w:pPr>
      <w:r>
        <w:rPr>
          <w:rFonts w:ascii="Amiri" w:hAnsi="Amiri" w:eastAsia="Amiri" w:cs="Amiri"/>
          <w:color w:val="111111"/>
          <w:sz w:val="28"/>
          <w:sz w:val="28"/>
          <w:szCs w:val="28"/>
          <w:rtl w:val="true"/>
          <w:lang w:bidi="ar-SA"/>
        </w:rPr>
        <w:t xml:space="preserve">من فتاة كأنها قرن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عنها دمالج</w:t>
      </w:r>
      <w:r>
        <w:rPr>
          <w:rStyle w:val="FootnoteAnchor"/>
          <w:rtl w:val="true"/>
        </w:rPr>
        <w:footnoteReference w:id="438"/>
      </w:r>
      <w:r>
        <w:rPr>
          <w:rFonts w:ascii="IRNazanin" w:hAnsi="IRNazanin" w:eastAsia="IRNazanin"/>
          <w:color w:val="111111"/>
          <w:sz w:val="28"/>
          <w:sz w:val="28"/>
          <w:szCs w:val="28"/>
          <w:rtl w:val="true"/>
          <w:lang w:bidi="fa-IR"/>
        </w:rPr>
        <w:t>و حجول</w:t>
      </w:r>
    </w:p>
    <w:p>
      <w:pPr>
        <w:pStyle w:val="BookText"/>
        <w:rPr/>
      </w:pPr>
      <w:r>
        <w:rPr>
          <w:rFonts w:ascii="Amiri" w:hAnsi="Amiri" w:eastAsia="Amiri" w:cs="Amiri"/>
          <w:color w:val="111111"/>
          <w:sz w:val="28"/>
          <w:sz w:val="28"/>
          <w:szCs w:val="28"/>
          <w:rtl w:val="true"/>
          <w:lang w:bidi="ar-SA"/>
        </w:rPr>
        <w:t>حبّذا ليلتي بمزّة</w:t>
      </w:r>
      <w:r>
        <w:rPr>
          <w:rStyle w:val="FootnoteAnchor"/>
          <w:rtl w:val="true"/>
        </w:rPr>
        <w:footnoteReference w:id="439"/>
      </w: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عنّي بها الكوانين غول</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الأمير ما تراه كان يقول و تقول؟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 كما يسري النّدى لو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من ادواء كثير و أسقما</w:t>
      </w:r>
    </w:p>
    <w:p>
      <w:pPr>
        <w:pStyle w:val="BookText"/>
        <w:rPr/>
      </w:pPr>
      <w:r>
        <w:rPr>
          <w:rFonts w:ascii="Amiri" w:hAnsi="Amiri" w:eastAsia="Amiri" w:cs="Amiri"/>
          <w:color w:val="111111"/>
          <w:sz w:val="28"/>
          <w:sz w:val="28"/>
          <w:szCs w:val="28"/>
          <w:rtl w:val="true"/>
          <w:lang w:bidi="ar-SA"/>
        </w:rPr>
        <w:t>فطرب و قال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أحبّك، و لقد أضعف حبّي إياك حين تفهم عني هذا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ابن سريج ثقيلا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لمالك فيها ثاني ثقيل، كلاهما عن الهشاميّ</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518807_1280447820"/>
      <w:bookmarkStart w:id="293" w:name="_Toc120"/>
      <w:bookmarkEnd w:id="292"/>
      <w:r>
        <w:rPr>
          <w:rtl w:val="true"/>
        </w:rPr>
        <w:t>أنشد أشعب من شعره محمد بن عبد اللّه فمدحه</w:t>
      </w:r>
      <w:r>
        <w:rPr>
          <w:rtl w:val="true"/>
        </w:rPr>
        <w:t>:</w:t>
      </w:r>
      <w:bookmarkEnd w:id="2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جعفر الصّيدلانيّ النحويّ صهر المبرّد قال حدّثني طلحة بن عبد اللّه أبو إسحاق الطّلحيّ قال حدّثنا الزبير بن بكّار قال حدّثني عبد اللّه بن محمد بن عبد اللّه بن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أشعب بن جبير أبي أبيات عبيد اللّه بن قيس الرقيّات التي يقول فيها</w:t>
      </w:r>
      <w:r>
        <w:rPr>
          <w:rFonts w:eastAsia="Amiri" w:cs="Amiri" w:ascii="Amiri" w:hAnsi="Amiri"/>
          <w:color w:val="111111"/>
          <w:sz w:val="28"/>
          <w:szCs w:val="28"/>
          <w:rtl w:val="true"/>
          <w:lang w:bidi="ar-SA"/>
        </w:rPr>
        <w:t xml:space="preserve">: </w:t>
      </w:r>
      <w:bookmarkStart w:id="294" w:name="pg16131_173971"/>
    </w:p>
    <w:p>
      <w:pPr>
        <w:pStyle w:val="BookText"/>
        <w:rPr/>
      </w:pPr>
      <w:bookmarkEnd w:id="294"/>
      <w:r>
        <w:rPr>
          <w:rFonts w:ascii="Amiri" w:hAnsi="Amiri" w:eastAsia="Amiri" w:cs="Amiri"/>
          <w:color w:val="111111"/>
          <w:sz w:val="28"/>
          <w:sz w:val="28"/>
          <w:szCs w:val="28"/>
          <w:rtl w:val="true"/>
          <w:lang w:bidi="ar-SA"/>
        </w:rPr>
        <w:t xml:space="preserve">قد أتانا من آل سعدى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ما يقول لي و أقول</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قال و قالت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حديثا لو أنّ اللحم يصلي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غريضا</w:t>
      </w:r>
      <w:r>
        <w:rPr>
          <w:rStyle w:val="FootnoteAnchor"/>
          <w:rtl w:val="true"/>
        </w:rPr>
        <w:footnoteReference w:id="440"/>
      </w:r>
      <w:r>
        <w:rPr>
          <w:rFonts w:ascii="IRNazanin" w:hAnsi="IRNazanin" w:eastAsia="IRNazanin"/>
          <w:color w:val="111111"/>
          <w:sz w:val="28"/>
          <w:sz w:val="28"/>
          <w:szCs w:val="28"/>
          <w:rtl w:val="true"/>
          <w:lang w:bidi="fa-IR"/>
        </w:rPr>
        <w:t>أتى أصحابه و هو منضج</w:t>
      </w:r>
    </w:p>
    <w:p>
      <w:pPr>
        <w:pStyle w:val="BookText"/>
        <w:rPr/>
      </w:pPr>
      <w:r>
        <w:rPr>
          <w:rFonts w:ascii="Amiri" w:hAnsi="Amiri" w:eastAsia="Amiri" w:cs="Amiri"/>
          <w:color w:val="111111"/>
          <w:sz w:val="28"/>
          <w:sz w:val="28"/>
          <w:szCs w:val="28"/>
          <w:rtl w:val="true"/>
          <w:lang w:bidi="ar-SA"/>
        </w:rPr>
        <w:t>ذكر شوقا و وصف توقا، و وعد و وفى، و التقيا</w:t>
      </w:r>
      <w:r>
        <w:rPr>
          <w:rStyle w:val="FootnoteAnchor"/>
          <w:rtl w:val="true"/>
        </w:rPr>
        <w:footnoteReference w:id="441"/>
      </w:r>
      <w:r>
        <w:rPr>
          <w:rFonts w:ascii="Amiri" w:hAnsi="Amiri" w:eastAsia="Amiri" w:cs="Amiri"/>
          <w:color w:val="111111"/>
          <w:sz w:val="28"/>
          <w:sz w:val="28"/>
          <w:szCs w:val="28"/>
          <w:rtl w:val="true"/>
          <w:lang w:bidi="ar-SA"/>
        </w:rPr>
        <w:t>بمزّة كلب فشفى و اشتفى، فذلك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ليلتي بمزّة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عنّي بها الكوانين غول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لعلاّمة بهذه الأحوال؛ قال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عالما عن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في المائة الصوت المختارة من شعر عبيد اللّه بن قيس الرقيّات</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518809_1280447820"/>
      <w:bookmarkStart w:id="296" w:name="_Toc121"/>
      <w:bookmarkEnd w:id="295"/>
      <w:r>
        <w:rPr>
          <w:rtl w:val="true"/>
        </w:rPr>
        <w:t>صوت من المائة المختارة</w:t>
      </w:r>
      <w:bookmarkEnd w:id="296"/>
    </w:p>
    <w:p>
      <w:pPr>
        <w:pStyle w:val="BookText"/>
        <w:rPr/>
      </w:pPr>
      <w:r>
        <w:rPr>
          <w:rFonts w:ascii="Amiri" w:hAnsi="Amiri" w:eastAsia="Amiri" w:cs="Amiri"/>
          <w:color w:val="111111"/>
          <w:sz w:val="28"/>
          <w:sz w:val="28"/>
          <w:szCs w:val="28"/>
          <w:rtl w:val="true"/>
          <w:lang w:bidi="ar-SA"/>
        </w:rPr>
        <w:t xml:space="preserve">يا قلب ويحك لا تذهب بك 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الألى كنت تهواهم قد انطلقوا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أنه لوضّاح</w:t>
      </w:r>
      <w:r>
        <w:rPr>
          <w:rStyle w:val="FootnoteAnchor"/>
          <w:rtl w:val="true"/>
        </w:rPr>
        <w:footnoteReference w:id="442"/>
      </w:r>
      <w:r>
        <w:rPr>
          <w:rFonts w:ascii="Amiri" w:hAnsi="Amiri" w:eastAsia="Amiri" w:cs="Amiri"/>
          <w:color w:val="111111"/>
          <w:sz w:val="28"/>
          <w:sz w:val="28"/>
          <w:szCs w:val="28"/>
          <w:rtl w:val="true"/>
          <w:lang w:bidi="ar-SA"/>
        </w:rPr>
        <w:t>، و قد أخرج في موضع آخر</w:t>
      </w:r>
      <w:r>
        <w:rPr>
          <w:rFonts w:eastAsia="Amiri" w:cs="Amiri" w:ascii="Amiri" w:hAnsi="Amiri"/>
          <w:color w:val="111111"/>
          <w:sz w:val="28"/>
          <w:szCs w:val="28"/>
          <w:rtl w:val="true"/>
          <w:lang w:bidi="ar-SA"/>
        </w:rPr>
        <w:t xml:space="preserve">. </w:t>
      </w:r>
      <w:bookmarkStart w:id="297" w:name="pg16131_173972"/>
    </w:p>
    <w:p>
      <w:pPr>
        <w:pStyle w:val="Heading3"/>
        <w:numPr>
          <w:ilvl w:val="2"/>
          <w:numId w:val="1"/>
        </w:numPr>
        <w:rPr/>
      </w:pPr>
      <w:bookmarkStart w:id="298" w:name="__RefHeading___Toc1518811_1280447820"/>
      <w:bookmarkStart w:id="299" w:name="_Toc122"/>
      <w:bookmarkEnd w:id="297"/>
      <w:bookmarkEnd w:id="298"/>
      <w:r>
        <w:rPr/>
        <w:t>4</w:t>
      </w:r>
      <w:r>
        <w:rPr>
          <w:rtl w:val="true"/>
        </w:rPr>
        <w:t xml:space="preserve"> - </w:t>
      </w:r>
      <w:r>
        <w:rPr>
          <w:rtl w:val="true"/>
        </w:rPr>
        <w:t>ذكر مالك بن أبي السّمح و أخباره و نسبه</w:t>
      </w:r>
      <w:bookmarkEnd w:id="299"/>
    </w:p>
    <w:p>
      <w:pPr>
        <w:pStyle w:val="Heading4"/>
        <w:numPr>
          <w:ilvl w:val="3"/>
          <w:numId w:val="1"/>
        </w:numPr>
        <w:rPr/>
      </w:pPr>
      <w:bookmarkStart w:id="300" w:name="__RefHeading___Toc1518813_1280447820"/>
      <w:bookmarkStart w:id="301" w:name="_Toc123"/>
      <w:bookmarkEnd w:id="300"/>
      <w:r>
        <w:rPr>
          <w:rtl w:val="true"/>
        </w:rPr>
        <w:t>نسبه و كنيته و بعض صفاته</w:t>
      </w:r>
      <w:r>
        <w:rPr>
          <w:rtl w:val="true"/>
        </w:rPr>
        <w:t>:</w:t>
      </w:r>
      <w:bookmarkEnd w:id="301"/>
    </w:p>
    <w:p>
      <w:pPr>
        <w:pStyle w:val="BookText"/>
        <w:rPr/>
      </w:pPr>
      <w:r>
        <w:rPr>
          <w:rFonts w:ascii="Amiri" w:hAnsi="Amiri" w:eastAsia="Amiri" w:cs="Amiri"/>
          <w:color w:val="111111"/>
          <w:sz w:val="28"/>
          <w:sz w:val="28"/>
          <w:szCs w:val="28"/>
          <w:rtl w:val="true"/>
          <w:lang w:bidi="ar-SA"/>
        </w:rPr>
        <w:t>هو مالك بن أبي السّمح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السمح جابر بن ثعلبة الطائي أحد بني ثعل</w:t>
      </w:r>
      <w:r>
        <w:rPr>
          <w:rStyle w:val="FootnoteAnchor"/>
          <w:rtl w:val="true"/>
        </w:rPr>
        <w:footnoteReference w:id="443"/>
      </w:r>
      <w:r>
        <w:rPr>
          <w:rFonts w:ascii="Amiri" w:hAnsi="Amiri" w:eastAsia="Amiri" w:cs="Amiri"/>
          <w:color w:val="111111"/>
          <w:sz w:val="28"/>
          <w:sz w:val="28"/>
          <w:szCs w:val="28"/>
          <w:rtl w:val="true"/>
          <w:lang w:bidi="ar-SA"/>
        </w:rPr>
        <w:t>ثم أحد بني عمرو بن درماء</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قرشيّة من بني مخزوم،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 أبيه منهم،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أبي السمح بن سليمان بن أوس بن سماك</w:t>
      </w:r>
      <w:r>
        <w:rPr>
          <w:rStyle w:val="FootnoteAnchor"/>
          <w:rtl w:val="true"/>
        </w:rPr>
        <w:footnoteReference w:id="445"/>
      </w:r>
      <w:r>
        <w:rPr>
          <w:rFonts w:ascii="Amiri" w:hAnsi="Amiri" w:eastAsia="Amiri" w:cs="Amiri"/>
          <w:color w:val="111111"/>
          <w:sz w:val="28"/>
          <w:sz w:val="28"/>
          <w:szCs w:val="28"/>
          <w:rtl w:val="true"/>
          <w:lang w:bidi="ar-SA"/>
        </w:rPr>
        <w:t>بن سعد بن أوس بن عمرو بن درماء أحد بني 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أبيه بنت مدرك بن عوف بن عبيد بن عمرو بن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منقطعا إلى عبد اللّه بن جعفر بن أبي طالب و يتيما في حجره أوصى به أبوه إليه، فكان ابن جعفر يكفله و يمونه، و أدخله و سائر إخوته في دعوة بني هاشم، فهم معهم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أحول طويلا أحنى</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يزيد فيه يعارض الحسين بن عبد اللّه بن عبيد اللّه بن العبّاس بن عبد المطلب في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أبيض كالبدر أو كما يلمع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في حالك من الظّلم</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أحول كالقرد أو كما يرقب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في حالك من الظّلم</w:t>
      </w:r>
    </w:p>
    <w:p>
      <w:pPr>
        <w:pStyle w:val="Heading4"/>
        <w:numPr>
          <w:ilvl w:val="3"/>
          <w:numId w:val="1"/>
        </w:numPr>
        <w:rPr/>
      </w:pPr>
      <w:bookmarkStart w:id="302" w:name="__RefHeading___Toc1518815_1280447820"/>
      <w:bookmarkStart w:id="303" w:name="_Toc124"/>
      <w:bookmarkEnd w:id="302"/>
      <w:r>
        <w:rPr>
          <w:rtl w:val="true"/>
        </w:rPr>
        <w:t>أساتذته في الغناء و موته في خلافة المنصور</w:t>
      </w:r>
      <w:r>
        <w:rPr>
          <w:rtl w:val="true"/>
        </w:rPr>
        <w:t>:</w:t>
      </w:r>
      <w:bookmarkEnd w:id="303"/>
    </w:p>
    <w:p>
      <w:pPr>
        <w:pStyle w:val="BookText"/>
        <w:rPr/>
      </w:pPr>
      <w:r>
        <w:rPr>
          <w:rFonts w:ascii="Amiri" w:hAnsi="Amiri" w:eastAsia="Amiri" w:cs="Amiri"/>
          <w:color w:val="111111"/>
          <w:sz w:val="28"/>
          <w:sz w:val="28"/>
          <w:szCs w:val="28"/>
          <w:rtl w:val="true"/>
          <w:lang w:bidi="ar-SA"/>
        </w:rPr>
        <w:t>و أخذ الغناء عن جميلة و معبد و عمر</w:t>
      </w:r>
      <w:r>
        <w:rPr>
          <w:rStyle w:val="FootnoteAnchor"/>
          <w:rtl w:val="true"/>
        </w:rPr>
        <w:footnoteReference w:id="447"/>
      </w:r>
      <w:r>
        <w:rPr>
          <w:rFonts w:ascii="Amiri" w:hAnsi="Amiri" w:eastAsia="Amiri" w:cs="Amiri"/>
          <w:color w:val="111111"/>
          <w:sz w:val="28"/>
          <w:sz w:val="28"/>
          <w:szCs w:val="28"/>
          <w:rtl w:val="true"/>
          <w:lang w:bidi="ar-SA"/>
        </w:rPr>
        <w:t>حتى أدرك الدولة العباسيّة، و كان منقطعا إلى بني سليمان بن عليّ، و مات في خلافة أبي جعفر المنصور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518817_1280447820"/>
      <w:bookmarkStart w:id="305" w:name="_Toc125"/>
      <w:bookmarkEnd w:id="304"/>
      <w:r>
        <w:rPr>
          <w:rtl w:val="true"/>
        </w:rPr>
        <w:t>كان أبوه منقطعا إلى ابن جعفر و السبب في ذلك</w:t>
      </w:r>
      <w:r>
        <w:rPr>
          <w:rtl w:val="true"/>
        </w:rPr>
        <w:t>:</w:t>
      </w:r>
      <w:bookmarkEnd w:id="305"/>
    </w:p>
    <w:p>
      <w:pPr>
        <w:pStyle w:val="BookText"/>
        <w:rPr/>
      </w:pPr>
      <w:r>
        <w:rPr>
          <w:rFonts w:ascii="Amiri" w:hAnsi="Amiri" w:eastAsia="Amiri" w:cs="Amiri"/>
          <w:color w:val="111111"/>
          <w:sz w:val="28"/>
          <w:sz w:val="28"/>
          <w:szCs w:val="28"/>
          <w:rtl w:val="true"/>
          <w:lang w:bidi="ar-SA"/>
        </w:rPr>
        <w:t>أخبرني الحسين بن يحيى قال نسخت من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السبب في انقطاع أبي السّمح إلى ابن جعفر أنّ السّنة أقحمت طيّئا، فكان ثعلبة جدّ مالك أحدهم، فولد أبو السّمح بالمدينة؛ و كان صديقا للحسين بن عبد اللّه الهاشميّ، و كان سبب ذلك مودّة كانت بينه و بين آل شعيب</w:t>
      </w:r>
      <w:r>
        <w:rPr>
          <w:rStyle w:val="FootnoteAnchor"/>
          <w:rtl w:val="true"/>
        </w:rPr>
        <w:footnoteReference w:id="448"/>
      </w:r>
      <w:bookmarkStart w:id="306" w:name="pg16131_173973"/>
    </w:p>
    <w:p>
      <w:pPr>
        <w:pStyle w:val="BookText"/>
        <w:rPr/>
      </w:pPr>
      <w:bookmarkEnd w:id="306"/>
      <w:r>
        <w:rPr>
          <w:rFonts w:ascii="Amiri" w:hAnsi="Amiri" w:eastAsia="Amiri" w:cs="Amiri"/>
          <w:color w:val="111111"/>
          <w:sz w:val="28"/>
          <w:sz w:val="28"/>
          <w:szCs w:val="28"/>
          <w:rtl w:val="true"/>
          <w:lang w:bidi="ar-SA"/>
        </w:rPr>
        <w:t>السّهميين؛ فلما تزوّج حسين عابدة</w:t>
      </w:r>
      <w:r>
        <w:rPr>
          <w:rStyle w:val="FootnoteAnchor"/>
          <w:rtl w:val="true"/>
        </w:rPr>
        <w:footnoteReference w:id="449"/>
      </w:r>
      <w:r>
        <w:rPr>
          <w:rFonts w:ascii="Amiri" w:hAnsi="Amiri" w:eastAsia="Amiri" w:cs="Amiri"/>
          <w:color w:val="111111"/>
          <w:sz w:val="28"/>
          <w:sz w:val="28"/>
          <w:szCs w:val="28"/>
          <w:rtl w:val="true"/>
          <w:lang w:bidi="ar-SA"/>
        </w:rPr>
        <w:t>بنت شعيب السّهميّة خاصمهم بسببها؛ و كان جدّ مالك معه و عونا له مع من عاونه، فنشبت بذلك حال بينه و بين بني هاشم، حتى ولد مالك في دورهم، فصارت دعوته فيهم</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518819_1280447820"/>
      <w:bookmarkStart w:id="308" w:name="_Toc126"/>
      <w:bookmarkEnd w:id="307"/>
      <w:r>
        <w:rPr>
          <w:rtl w:val="true"/>
        </w:rPr>
        <w:t>أدرك الدولة العباسية و قدم على سليمان بن علي فأجازه</w:t>
      </w:r>
      <w:r>
        <w:rPr>
          <w:rtl w:val="true"/>
        </w:rPr>
        <w:t>:</w:t>
      </w:r>
      <w:bookmarkEnd w:id="308"/>
    </w:p>
    <w:p>
      <w:pPr>
        <w:pStyle w:val="BookText"/>
        <w:rPr/>
      </w:pPr>
      <w:r>
        <w:rPr>
          <w:rFonts w:ascii="Amiri" w:hAnsi="Amiri" w:eastAsia="Amiri" w:cs="Amiri"/>
          <w:color w:val="111111"/>
          <w:sz w:val="28"/>
          <w:sz w:val="28"/>
          <w:szCs w:val="28"/>
          <w:rtl w:val="true"/>
          <w:lang w:bidi="ar-SA"/>
        </w:rPr>
        <w:t>أخبرني الحسين بن يحيى قال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مالك حتى أدرك دولة بني العباس، و قدم على سليمان بن عليّ بالبصرة، فمتّ إليه بخئولته في قريش، و دعوته لبني هاشم، و انقطاعه إلى ابن جعفر، فعجّل له سليمان صلته و كساه و كتب له بأوساق</w:t>
      </w:r>
      <w:r>
        <w:rPr>
          <w:rStyle w:val="FootnoteAnchor"/>
          <w:rtl w:val="true"/>
        </w:rPr>
        <w:footnoteReference w:id="450"/>
      </w:r>
      <w:r>
        <w:rPr>
          <w:rFonts w:ascii="IRNazanin" w:hAnsi="IRNazanin" w:eastAsia="IRNazanin"/>
          <w:color w:val="111111"/>
          <w:sz w:val="28"/>
          <w:sz w:val="28"/>
          <w:szCs w:val="28"/>
          <w:rtl w:val="true"/>
          <w:lang w:bidi="fa-IR"/>
        </w:rPr>
        <w:t>من تمر</w:t>
      </w:r>
      <w:r>
        <w:rPr>
          <w:rFonts w:eastAsia="IRNazanin" w:cs="IRNazanin"/>
          <w:color w:val="111111"/>
          <w:sz w:val="28"/>
          <w:szCs w:val="28"/>
          <w:rtl w:val="true"/>
          <w:lang w:bidi="fa-IR"/>
        </w:rPr>
        <w:t>.</w:t>
      </w:r>
    </w:p>
    <w:p>
      <w:pPr>
        <w:pStyle w:val="Heading4"/>
        <w:numPr>
          <w:ilvl w:val="3"/>
          <w:numId w:val="1"/>
        </w:numPr>
        <w:rPr/>
      </w:pPr>
      <w:bookmarkStart w:id="309" w:name="__RefHeading___Toc1518821_1280447820"/>
      <w:bookmarkStart w:id="310" w:name="_Toc127"/>
      <w:bookmarkEnd w:id="309"/>
      <w:r>
        <w:rPr>
          <w:rtl w:val="true"/>
        </w:rPr>
        <w:t>ملازمته في أول أمره باب حمزة بن الزبير و أخذه الغناء عن معبد</w:t>
      </w:r>
      <w:r>
        <w:rPr>
          <w:rtl w:val="true"/>
        </w:rPr>
        <w:t>:</w:t>
      </w:r>
      <w:bookmarkEnd w:id="310"/>
    </w:p>
    <w:p>
      <w:pPr>
        <w:pStyle w:val="BookText"/>
        <w:rPr/>
      </w:pPr>
      <w:r>
        <w:rPr>
          <w:rFonts w:ascii="Amiri" w:hAnsi="Amiri" w:eastAsia="Amiri" w:cs="Amiri"/>
          <w:color w:val="111111"/>
          <w:sz w:val="28"/>
          <w:sz w:val="28"/>
          <w:szCs w:val="28"/>
          <w:rtl w:val="true"/>
          <w:lang w:bidi="ar-SA"/>
        </w:rPr>
        <w:t>أخبرني جعفر بن قدامة قال حدّثني ميمون بن هارون قال حدّثني القاسم بن يوسف قال أخبرني الوردانيّ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أبي السّمح المغنّي من طيء، فأصابتهم حطمة</w:t>
      </w:r>
      <w:r>
        <w:rPr>
          <w:rStyle w:val="FootnoteAnchor"/>
          <w:rtl w:val="true"/>
        </w:rPr>
        <w:footnoteReference w:id="451"/>
      </w:r>
      <w:r>
        <w:rPr>
          <w:rFonts w:ascii="Amiri" w:hAnsi="Amiri" w:eastAsia="Amiri" w:cs="Amiri"/>
          <w:color w:val="111111"/>
          <w:sz w:val="28"/>
          <w:sz w:val="28"/>
          <w:szCs w:val="28"/>
          <w:rtl w:val="true"/>
          <w:lang w:bidi="ar-SA"/>
        </w:rPr>
        <w:t>في بلادهم بالجبلين، فقدمت به أمه و بإخوة له و أخوات أيتام لا شيء لهم؛ فكان يسأل الناس على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بن الزّبير، و كان معبد منقطعا إلى حمزة يكون عنده في كل يوم يغنّيه؛ فسمع مالك غناءه فأعجبه و اشتهاه، فكان لا يفارق باب حمزة يسمع غناء معبد إلى الليل، فلا يطوف بالمدينة و لا يطلب من أحد شيئا و لا يريم موضعه، فينصرف إلى أمه و لم يكتسب شيئا، فتضربه، و هو مع ذلك يترنّم بألحان معبد و يؤدّيها دورا دورا في مواضع صيحاته و إسجاحاته و نبراته</w:t>
      </w:r>
      <w:r>
        <w:rPr>
          <w:rStyle w:val="FootnoteAnchor"/>
          <w:rtl w:val="true"/>
        </w:rPr>
        <w:footnoteReference w:id="452"/>
      </w:r>
      <w:r>
        <w:rPr>
          <w:rFonts w:ascii="Amiri" w:hAnsi="Amiri" w:eastAsia="Amiri" w:cs="Amiri"/>
          <w:color w:val="111111"/>
          <w:sz w:val="28"/>
          <w:sz w:val="28"/>
          <w:szCs w:val="28"/>
          <w:rtl w:val="true"/>
          <w:lang w:bidi="ar-SA"/>
        </w:rPr>
        <w:t>نغما بغير لفظ و لا رواية شيء من الشعر؛ و جعل حمزة كلّما غدا و راح رآه ملازما لبابه؛ فقال لغلامه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الغلام الأعرابيّ إليّ؛ فأدخله؛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غلام من طيء أصابتنا حطمة بالجبلين فحطّتنا إليكم و معي أمّ لي و إخوة، و إني لزمت بابك فسمعت من دارك صوتا أعجبني، فلزمت بابك من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لحنه كلّه و لا أعرف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إنك</w:t>
      </w:r>
      <w:r>
        <w:rPr>
          <w:rStyle w:val="FootnoteAnchor"/>
          <w:rtl w:val="true"/>
        </w:rPr>
        <w:footnoteReference w:id="453"/>
      </w:r>
      <w:r>
        <w:rPr>
          <w:rFonts w:ascii="Amiri" w:hAnsi="Amiri" w:eastAsia="Amiri" w:cs="Amiri"/>
          <w:color w:val="111111"/>
          <w:sz w:val="28"/>
          <w:sz w:val="28"/>
          <w:szCs w:val="28"/>
          <w:rtl w:val="true"/>
          <w:lang w:bidi="ar-SA"/>
        </w:rPr>
        <w:t>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بمعبد فأمره أن يغنّي صوتا فغنّاه، ثم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تقوله؟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فاندفع فغنّاه فأدّى نغمه بغير شعر، يؤدّي مدّاته و ليّاته و عطفاته و نبراته و تعليقاته لا يخرم حرفا؛ فقال 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الغلام إليك و خرّجه، فليكوننّ له شأن؛ 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محاسنه منسوبة إليك، و إلاّ عدل إلى غيرك فكانت محاسنه منسوبة إليه؛ فقال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الذي أنت له مستحقّ من الباطل أ كنت ترضى بذلك؟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يسرّك أن تحمد بما لم تفعل؛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شبعت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بابك شبعة قطّ و لا انقلبت منه إلى أهلي بخير؛ فأمر له و لأمّه و لإخوته بمنزل، و أجرى لهم رزقا و كسوة، و أمر لهم بخادم يخدمهم و عبد يسقيهم الماء، و أجلس مالكا معه في مجالسه، و أمر معبدا </w:t>
      </w:r>
      <w:bookmarkStart w:id="311" w:name="pg16131_173974"/>
    </w:p>
    <w:p>
      <w:pPr>
        <w:pStyle w:val="BookText"/>
        <w:rPr/>
      </w:pPr>
      <w:bookmarkEnd w:id="311"/>
      <w:r>
        <w:rPr>
          <w:rFonts w:ascii="Amiri" w:hAnsi="Amiri" w:eastAsia="Amiri" w:cs="Amiri"/>
          <w:color w:val="111111"/>
          <w:sz w:val="28"/>
          <w:sz w:val="28"/>
          <w:szCs w:val="28"/>
          <w:rtl w:val="true"/>
          <w:lang w:bidi="ar-SA"/>
        </w:rPr>
        <w:t>أن يطارحه، فلم ينشب</w:t>
      </w:r>
      <w:r>
        <w:rPr>
          <w:rStyle w:val="FootnoteAnchor"/>
          <w:rtl w:val="true"/>
        </w:rPr>
        <w:footnoteReference w:id="454"/>
      </w:r>
      <w:r>
        <w:rPr>
          <w:rFonts w:ascii="Amiri" w:hAnsi="Amiri" w:eastAsia="Amiri" w:cs="Amiri"/>
          <w:color w:val="111111"/>
          <w:sz w:val="28"/>
          <w:sz w:val="28"/>
          <w:szCs w:val="28"/>
          <w:rtl w:val="true"/>
          <w:lang w:bidi="ar-SA"/>
        </w:rPr>
        <w:t>أن مهر و حذق؛ و كان ذلك بعقب مقتل هدبة بن خشرم؛ فخرج مالك يوما فسمع امرأة تنوح على زيادة الذي قتله هدبة بن خشرم بشعر أخي</w:t>
      </w:r>
      <w:r>
        <w:rPr>
          <w:rStyle w:val="FootnoteAnchor"/>
          <w:rtl w:val="true"/>
        </w:rPr>
        <w:footnoteReference w:id="455"/>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الذي بالنّعف</w:t>
      </w:r>
      <w:r>
        <w:rPr>
          <w:rStyle w:val="FootnoteAnchor"/>
          <w:rtl w:val="true"/>
        </w:rPr>
        <w:footnoteReference w:id="456"/>
      </w:r>
      <w:r>
        <w:rPr>
          <w:rFonts w:ascii="Amiri" w:hAnsi="Amiri" w:eastAsia="Amiri" w:cs="Amiri"/>
          <w:color w:val="111111"/>
          <w:sz w:val="28"/>
          <w:sz w:val="28"/>
          <w:szCs w:val="28"/>
          <w:rtl w:val="true"/>
          <w:lang w:bidi="ar-SA"/>
        </w:rPr>
        <w:t xml:space="preserve">نعف كويكب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ذي تراب و جندل</w:t>
      </w:r>
    </w:p>
    <w:p>
      <w:pPr>
        <w:pStyle w:val="BookText"/>
        <w:rPr/>
      </w:pPr>
      <w:r>
        <w:rPr>
          <w:rFonts w:ascii="Amiri" w:hAnsi="Amiri" w:eastAsia="Amiri" w:cs="Amiri"/>
          <w:color w:val="111111"/>
          <w:sz w:val="28"/>
          <w:sz w:val="28"/>
          <w:szCs w:val="28"/>
          <w:rtl w:val="true"/>
          <w:lang w:bidi="ar-SA"/>
        </w:rPr>
        <w:t xml:space="preserve">أذكّر بالبقيا على من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بقياي أنّي جاهد غير مؤتلي</w:t>
      </w:r>
    </w:p>
    <w:p>
      <w:pPr>
        <w:pStyle w:val="BookText"/>
        <w:rPr/>
      </w:pPr>
      <w:r>
        <w:rPr>
          <w:rFonts w:ascii="Amiri" w:hAnsi="Amiri" w:eastAsia="Amiri" w:cs="Amiri"/>
          <w:color w:val="111111"/>
          <w:sz w:val="28"/>
          <w:sz w:val="28"/>
          <w:szCs w:val="28"/>
          <w:rtl w:val="true"/>
          <w:lang w:bidi="ar-SA"/>
        </w:rPr>
        <w:t xml:space="preserve">فلا يدعني قومي لزيد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أعجّل ضربة أو أعجّل</w:t>
      </w:r>
    </w:p>
    <w:p>
      <w:pPr>
        <w:pStyle w:val="BookText"/>
        <w:rPr/>
      </w:pPr>
      <w:r>
        <w:rPr>
          <w:rFonts w:ascii="Amiri" w:hAnsi="Amiri" w:eastAsia="Amiri" w:cs="Amiri"/>
          <w:color w:val="111111"/>
          <w:sz w:val="28"/>
          <w:sz w:val="28"/>
          <w:szCs w:val="28"/>
          <w:rtl w:val="true"/>
          <w:lang w:bidi="ar-SA"/>
        </w:rPr>
        <w:t xml:space="preserve">و إلاّ أنل ثأري من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فالدهر ذو متطوّل</w:t>
      </w:r>
    </w:p>
    <w:p>
      <w:pPr>
        <w:pStyle w:val="BookText"/>
        <w:rPr/>
      </w:pPr>
      <w:r>
        <w:rPr>
          <w:rFonts w:ascii="Amiri" w:hAnsi="Amiri" w:eastAsia="Amiri" w:cs="Amiri"/>
          <w:color w:val="111111"/>
          <w:sz w:val="28"/>
          <w:sz w:val="28"/>
          <w:szCs w:val="28"/>
          <w:rtl w:val="true"/>
          <w:lang w:bidi="ar-SA"/>
        </w:rPr>
        <w:t xml:space="preserve">أنختم علينا كلكل الحرب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منيخوها عليكم بكلكل</w:t>
      </w:r>
    </w:p>
    <w:p>
      <w:pPr>
        <w:pStyle w:val="BookText"/>
        <w:rPr/>
      </w:pPr>
      <w:r>
        <w:rPr>
          <w:rFonts w:ascii="Amiri" w:hAnsi="Amiri" w:eastAsia="Amiri" w:cs="Amiri"/>
          <w:color w:val="111111"/>
          <w:sz w:val="28"/>
          <w:sz w:val="28"/>
          <w:szCs w:val="28"/>
          <w:rtl w:val="true"/>
          <w:lang w:bidi="ar-SA"/>
        </w:rPr>
        <w:t>فغنّى في هذا الشعر لحنين، أحدهما نحا فيه نحو المرأة في نوحها و رقّقه و أصلحه و زاد فيه، و الآخر نحا فيه نحو معبد في غنائه؛ ثم دخل على حمزة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قد صنعت غناء في شعر سمعت بعض أهل المدينة ينشده و قد أعجبني، فإن أذن الأمير غنّيته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فغنّاه اللحن الذي نحا فيه نحو معبد؛ فطرب حمزة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غلام، هذا الغناء غناء معبد و طريقته؛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أيها الأمير و اسمع منّي شيئا ليس من غناء معبد و لا طريقته؛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فغنّاه اللحن الذي تشبّه فيه بنوح المرأة، فطرب حمزة حتى ألقى عليه حلّة كانت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 مائتا دينار؛ و دخل معبد فرأى حلّة حمزة عليه فأنكرها؛ و علم حمزة بذلك فأخبر معبدا بالسبب، و أمر مالكا فغنّاه الصوتين؛ فغضب معبد لما سمع الصوت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كرهت أن آخذ هذا الغلام فيتعلّم غنائي فيدّعيه لنفسه؛ فقال 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 اسمع غناء صنعه ليس من شأنك و لا غنائك، و أمره أن يغنّي الصوت الآخر فغنّاه؛ فأطرق معبد؛ فقال له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انفرد بهذا لضاهاك ثم يتزايد على الأيام، و كلما كبر و زاد شخت أنت و نقصت، فلأن يكون منسوبا إليك أجمل؛ فقال له معبد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حمزة لمعبد بخلعة من ثيابه و جائزة حتى سكن و طابت نفسه؛ فقام مالك على رجله فقبّل رأس معبد،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عبّاد أساءك ما سمعت منّي؟ و اللّه لا أغنّي لنفسي شيئا أبدا ما دمت حيّا، و إن غلبتني نفسي فغنّيت في شعر استحسنته لا نسبته إلا إليك، فطب نفسا و ارض عنّي؛ فقال له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هذا و تفي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أزيد؛ فكان مالك بعد ذلك إذا غنّى صوتا و سئل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لمعبد، ما غنّيت لنفسي شيئا قطّ، و إنما آخذ غناء معبد فأنقله إلى الأشعار و أحسّنه و أزيد فيه و أنقص منه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518823_1280447820"/>
      <w:bookmarkStart w:id="313" w:name="_Toc128"/>
      <w:bookmarkEnd w:id="312"/>
      <w:r>
        <w:rPr>
          <w:rtl w:val="true"/>
        </w:rPr>
        <w:t>كان يغني ليلة الجمعة</w:t>
      </w:r>
      <w:r>
        <w:rPr>
          <w:rtl w:val="true"/>
        </w:rPr>
        <w:t>:</w:t>
      </w:r>
      <w:bookmarkEnd w:id="313"/>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 حدّثنا الحسن بن عتبة اللهبيّ عن عبد الرحمن بن محمد بن عبيد اللّه أحد بني الحارث بن عبد المطلب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من مكة أريد العراق، فحملت معي مالك بن أبي السّمح من المدينة، و ذلك في أيام أبي العبّاس </w:t>
      </w:r>
      <w:bookmarkStart w:id="314" w:name="pg16131_173975"/>
    </w:p>
    <w:p>
      <w:pPr>
        <w:pStyle w:val="BookText"/>
        <w:rPr/>
      </w:pPr>
      <w:bookmarkEnd w:id="314"/>
      <w:r>
        <w:rPr>
          <w:rFonts w:ascii="Amiri" w:hAnsi="Amiri" w:eastAsia="Amiri" w:cs="Amiri"/>
          <w:color w:val="111111"/>
          <w:sz w:val="28"/>
          <w:sz w:val="28"/>
          <w:szCs w:val="28"/>
          <w:rtl w:val="true"/>
          <w:lang w:bidi="ar-SA"/>
        </w:rPr>
        <w:t>السّفاح، فكان إذا كانت عشيّة الخميس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الرّفقة إن الليلة ليلة الجمعة و أنا أعلم أنكم تسألوني الغناء، و عليّ و عليّ إن غنّيت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فإن أردتم شيئا فالساعة اقترحوا ما أحببتم؛ فنسأله فيغنّينا، حتى إذا كادت الشمس أن تغيب طرب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 في دار شلمغان، ثم يمرّ في الغناء فما يكون في ليلة أكثر غناء منه في تلك الليلة بعد الأيمان المغلّظة</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518825_1280447820"/>
      <w:bookmarkStart w:id="316" w:name="_Toc129"/>
      <w:bookmarkEnd w:id="315"/>
      <w:r>
        <w:rPr>
          <w:rtl w:val="true"/>
        </w:rPr>
        <w:t>مالك بن أبي السمح و سليمان بن علي</w:t>
      </w:r>
      <w:r>
        <w:rPr>
          <w:rtl w:val="true"/>
        </w:rPr>
        <w:t>:</w:t>
      </w:r>
      <w:bookmarkEnd w:id="316"/>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سليمان بن عليّ يسمع من مالك بن أبي السّمح بالسّراة</w:t>
      </w:r>
      <w:r>
        <w:rPr>
          <w:rStyle w:val="FootnoteAnchor"/>
          <w:rtl w:val="true"/>
        </w:rPr>
        <w:footnoteReference w:id="457"/>
      </w:r>
      <w:r>
        <w:rPr>
          <w:rFonts w:ascii="Amiri" w:hAnsi="Amiri" w:eastAsia="Amiri" w:cs="Amiri"/>
          <w:color w:val="111111"/>
          <w:sz w:val="28"/>
          <w:sz w:val="28"/>
          <w:szCs w:val="28"/>
          <w:rtl w:val="true"/>
          <w:lang w:bidi="ar-SA"/>
        </w:rPr>
        <w:t>، لأنه كان إذا قدم الشام على الوليد بن يزيد، عدل إليهم في بدأته و عودته لانقطاعه إليهم، فيبرّونه و يصلونه؛ فلما أفصى إليهم الأمر رأى سليمان مالكا على باب ابنه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لقد رأيت ببابك أشبه الناس بمالك؛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يوهمه أنه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عنه سليمان لئلا ينبهه عليه فيطلبه، و توهّم أنه لم يعرفه و لا سمع غناءه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جدّي إبراهيم أنه أخبره أنه رأى مالكا بالبصرة على باب جعفر بن سليمان، أو أخيه محمد، و لم يعرفه، فسأل عنه بعد ذلك فعرفه و قد كان خرج عن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حسرة مثل حسرتي بأني ما سمعت غناءه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حدّثنا أبو غسّان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مالك بن أبي السّمح يتيما في حجر عبد اللّه بن جعفر، و كان أبوه أبو السمح صار إلى عبد اللّه بن جعفر و انقطع إليه، فلما احتضر أوصى بمالك إليه، فكفله و عاله و ربّاه، و أدخله في دعوة بني هاشم، فهو فيهم</w:t>
      </w:r>
      <w:r>
        <w:rPr>
          <w:rStyle w:val="FootnoteAnchor"/>
          <w:rtl w:val="true"/>
        </w:rPr>
        <w:footnoteReference w:id="458"/>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عبيد اللّه بن العبّاس العابدة</w:t>
      </w:r>
      <w:r>
        <w:rPr>
          <w:rStyle w:val="FootnoteAnchor"/>
          <w:rtl w:val="true"/>
        </w:rPr>
        <w:footnoteReference w:id="459"/>
      </w:r>
      <w:r>
        <w:rPr>
          <w:rFonts w:ascii="Amiri" w:hAnsi="Amiri" w:eastAsia="Amiri" w:cs="Amiri"/>
          <w:color w:val="111111"/>
          <w:sz w:val="28"/>
          <w:sz w:val="28"/>
          <w:szCs w:val="28"/>
          <w:rtl w:val="true"/>
          <w:lang w:bidi="ar-SA"/>
        </w:rPr>
        <w:t xml:space="preserve">بنت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بن عبد اللّه بن عمرو بن العاص، فمنعه بعض أهلها منها و خطبها لنفسه، فعاون مالك حسينا، و كانت العابدة تستنصحه، و كانت بين أبيها شعيب و بينه مودّة، فأجابت حسينا و تزوّجته، فانقطع مالك إلى حسين؛ فلما أفضى الأمر إلى بني هاشم قدم البصرة على سليمان بن عليّ، فلما دخل إليه متّ بصحبته عبد اللّه بن جعفر و دعوته في بني هاشم و انقطاعه إلى حسين؛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عارف بكلّ ما قلته يا مالك، و لكنك كما تعلم، و أخاف أن تفسد عليّ أولادي، و أنا واصلك و معطيك ما تريد و جاعل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أبعث به إليك ما دمت حيّا في كل عام، على أن تخرج عن البصرة و ترجع إلى بلدك؛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جعلني اللّه فداك؛ فأمر له بجائزة و كسوة و حمله و زوّده إلى المدينة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518827_1280447820"/>
      <w:bookmarkStart w:id="318" w:name="_Toc130"/>
      <w:bookmarkEnd w:id="317"/>
      <w:r>
        <w:rPr>
          <w:rtl w:val="true"/>
        </w:rPr>
        <w:t>مالك بن أبي السمح في كبره</w:t>
      </w:r>
      <w:r>
        <w:rPr>
          <w:rtl w:val="true"/>
        </w:rPr>
        <w:t>:</w:t>
      </w:r>
      <w:bookmarkEnd w:id="3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الحسن بن محمد قال حدّثنا هارون بن محمد بن عبد الملك قال حدّثني محمد بن هارون بن جناح قال أخبرني يعقوب بن إبراهيم الكوفيّ عمن أخبره قال</w:t>
      </w:r>
      <w:r>
        <w:rPr>
          <w:rFonts w:eastAsia="Amiri" w:cs="Amiri" w:ascii="Amiri" w:hAnsi="Amiri"/>
          <w:color w:val="111111"/>
          <w:sz w:val="28"/>
          <w:szCs w:val="28"/>
          <w:rtl w:val="true"/>
          <w:lang w:bidi="ar-SA"/>
        </w:rPr>
        <w:t xml:space="preserve">: </w:t>
      </w:r>
      <w:bookmarkStart w:id="319" w:name="pg16131_173976"/>
    </w:p>
    <w:p>
      <w:pPr>
        <w:pStyle w:val="BookText"/>
        <w:rPr/>
      </w:pPr>
      <w:bookmarkEnd w:id="319"/>
      <w:r>
        <w:rPr>
          <w:rFonts w:ascii="Amiri" w:hAnsi="Amiri" w:eastAsia="Amiri" w:cs="Amiri"/>
          <w:color w:val="111111"/>
          <w:sz w:val="28"/>
          <w:sz w:val="28"/>
          <w:szCs w:val="28"/>
          <w:rtl w:val="true"/>
          <w:lang w:bidi="ar-SA"/>
        </w:rPr>
        <w:t>دخلت المدينة حاجّا فدخلت الحمّام، فبينا أنا فيه إذ دخل صاحب الحمام فغسله و نظّفه، ثم دخل شيخ أعمى له هيئة، مؤتزر بمنديل أبيض؛ فلما جلس خرجت إلى صاحب الحمّام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بن أبي السمح المغنّي، 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من أحسن الناس 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 أحسن الناس غناء أحسنهم صوتا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عمّي قال حدّثني أبو أيوب المدينيّ قال حدّثني أبو يحيى العباديّ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فتية من قريش جلوسا في مجلس، فمرّ بهم مالك بن أبي السّمح،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 مالكا فغنّانا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بعضهم فسأله النزول عندهم، فعدل إليهم؛ فسألوه أن يغنّيهم؛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بالحبّ و الكرامة، ثم اندفع يغني، و أوقع بالمقرعة على قربوس</w:t>
      </w:r>
      <w:r>
        <w:rPr>
          <w:rStyle w:val="FootnoteAnchor"/>
          <w:rtl w:val="true"/>
        </w:rPr>
        <w:footnoteReference w:id="462"/>
      </w:r>
      <w:r>
        <w:rPr>
          <w:rFonts w:ascii="Amiri" w:hAnsi="Amiri" w:eastAsia="Amiri" w:cs="Amiri"/>
          <w:color w:val="111111"/>
          <w:sz w:val="28"/>
          <w:sz w:val="28"/>
          <w:szCs w:val="28"/>
          <w:rtl w:val="true"/>
          <w:lang w:bidi="ar-SA"/>
        </w:rPr>
        <w:t>سرجه، فرفع صوته فلم يقدر، ثم خفضه فلم يقدر، فجعل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حدّثني هارون بن محمد عن الزّبير بن بكّار عن عمه عن جدّه أنه كان في هؤلاء الفتية الذين كانوا سألوه الغناء؛ و ذكر باقي الخبر مثل ما ذكره إسحاق</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518829_1280447820"/>
      <w:bookmarkStart w:id="321" w:name="_Toc131"/>
      <w:bookmarkEnd w:id="320"/>
      <w:r>
        <w:rPr>
          <w:rtl w:val="true"/>
        </w:rPr>
        <w:t>مالك بن أبي السمح و عجاجة المخنث</w:t>
      </w:r>
      <w:r>
        <w:rPr>
          <w:rtl w:val="true"/>
        </w:rPr>
        <w:t>:</w:t>
      </w:r>
      <w:bookmarkEnd w:id="321"/>
    </w:p>
    <w:p>
      <w:pPr>
        <w:pStyle w:val="BookText"/>
        <w:rPr/>
      </w:pPr>
      <w:r>
        <w:rPr>
          <w:rFonts w:ascii="Amiri" w:hAnsi="Amiri" w:eastAsia="Amiri" w:cs="Amiri"/>
          <w:color w:val="111111"/>
          <w:sz w:val="28"/>
          <w:sz w:val="28"/>
          <w:szCs w:val="28"/>
          <w:rtl w:val="true"/>
          <w:lang w:bidi="ar-SA"/>
        </w:rPr>
        <w:t>أخبرني عمّي قال حدّثني أبو أيوب المدينيّ قال حدّثني عبد الرحمن ابن أخي الأصمعيّ عن عمّه قال حدّثني صالح بن أبي الصّقر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مالك بن أبي السّمح المغنّي البصرة، فلقيه عجاجة المخنّث، و كان أشهر من بها من المخنّثين،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فديتك يا أبا الوليد، إني كنت أحبّ أن ألقاك و أن أعرض عليك صوتا من غنائك أخذته عن بعض المخنّثين، فإن رأيت أن تنزل عندي فعلت؛ فنزل مالك عنده فبسط له المخنّث جرد</w:t>
      </w:r>
      <w:r>
        <w:rPr>
          <w:rStyle w:val="FootnoteAnchor"/>
          <w:rtl w:val="true"/>
        </w:rPr>
        <w:footnoteReference w:id="463"/>
      </w:r>
      <w:r>
        <w:rPr>
          <w:rFonts w:ascii="Amiri" w:hAnsi="Amiri" w:eastAsia="Amiri" w:cs="Amiri"/>
          <w:color w:val="111111"/>
          <w:sz w:val="28"/>
          <w:sz w:val="28"/>
          <w:szCs w:val="28"/>
          <w:rtl w:val="true"/>
          <w:lang w:bidi="ar-SA"/>
        </w:rPr>
        <w:t>قطيفة كانت عنده فجلس، ثم أخذ عجاجة الدفّ فغنّى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إنّ الخمار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يوم زارت الجوشنيّة</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قد سبته بدلّها حين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في مشية بختريّه</w:t>
      </w:r>
    </w:p>
    <w:p>
      <w:pPr>
        <w:pStyle w:val="BookText"/>
        <w:rPr/>
      </w:pPr>
      <w:r>
        <w:rPr>
          <w:rFonts w:ascii="Amiri" w:hAnsi="Amiri" w:eastAsia="Amiri" w:cs="Amiri"/>
          <w:color w:val="111111"/>
          <w:sz w:val="28"/>
          <w:sz w:val="28"/>
          <w:szCs w:val="28"/>
          <w:rtl w:val="true"/>
          <w:lang w:bidi="ar-SA"/>
        </w:rPr>
        <w:t>فجعل مالك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غنّى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روى 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فركب و هو يضحك عجبا من عجاجة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518831_1280447820"/>
      <w:bookmarkStart w:id="323" w:name="_Toc132"/>
      <w:bookmarkEnd w:id="322"/>
      <w:r>
        <w:rPr>
          <w:rtl w:val="true"/>
        </w:rPr>
        <w:t>مالك و معبد و ابن عائشة عند يزيد بن عبد الملك</w:t>
      </w:r>
      <w:r>
        <w:rPr>
          <w:rtl w:val="true"/>
        </w:rPr>
        <w:t>:</w:t>
      </w:r>
      <w:bookmarkEnd w:id="3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بن المرزبان قال أخبرني حمّاد بن إسحاق عن أبيه عن ابن جناح قال حدّثني مصعب بن عثمان قال حدّثني عبد اللّه بن محمد بن يحيى بن عروة بن الزّبير قال حدّثني مالك بن أبي السّمح قال</w:t>
      </w:r>
      <w:r>
        <w:rPr>
          <w:rFonts w:eastAsia="Amiri" w:cs="Amiri" w:ascii="Amiri" w:hAnsi="Amiri"/>
          <w:color w:val="111111"/>
          <w:sz w:val="28"/>
          <w:szCs w:val="28"/>
          <w:rtl w:val="true"/>
          <w:lang w:bidi="ar-SA"/>
        </w:rPr>
        <w:t xml:space="preserve">: </w:t>
      </w:r>
      <w:bookmarkStart w:id="324" w:name="pg16131_173977"/>
    </w:p>
    <w:p>
      <w:pPr>
        <w:pStyle w:val="BookText"/>
        <w:rPr/>
      </w:pPr>
      <w:bookmarkEnd w:id="324"/>
      <w:r>
        <w:rPr>
          <w:rFonts w:ascii="Amiri" w:hAnsi="Amiri" w:eastAsia="Amiri" w:cs="Amiri"/>
          <w:color w:val="111111"/>
          <w:sz w:val="28"/>
          <w:sz w:val="28"/>
          <w:szCs w:val="28"/>
          <w:rtl w:val="true"/>
          <w:lang w:bidi="ar-SA"/>
        </w:rPr>
        <w:t>قدمنا على يزيد بن عبد الملك أوّل قدومنا عليه مع معبد و ابن عائشة، فغنّياه ليلة فأطربناه، فأمر لكل واحد منّا بألف دينار و كتب لنا بها إلى كاتبه، فغدونا عليه بالكتاب؛ فلما رآه 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يؤمر لمثلكم بألف دينار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حبّا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إلى يزيد فأخبرناه بمقالته و كررنا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استنكر ذلك؟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اللّه يستنكره و دعاه؛ فلما حضر و رآنا عنده استأمره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مستحييا؛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قلتها لهم و لا يجمل أن أرجع عما قلت، و لكن قطّعها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و اللّه يزيد، و قد بقي لكل واحد منا أربعمائة دينار</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518833_1280447820"/>
      <w:bookmarkStart w:id="326" w:name="_Toc133"/>
      <w:bookmarkEnd w:id="325"/>
      <w:r>
        <w:rPr>
          <w:rtl w:val="true"/>
        </w:rPr>
        <w:t>غنى جعفرا و محمدا ابني سليمان بن علي فلامهما أبوهما</w:t>
      </w:r>
      <w:r>
        <w:rPr>
          <w:rtl w:val="true"/>
        </w:rPr>
        <w:t>:</w:t>
      </w:r>
      <w:bookmarkEnd w:id="326"/>
    </w:p>
    <w:p>
      <w:pPr>
        <w:pStyle w:val="Heading5"/>
        <w:numPr>
          <w:ilvl w:val="4"/>
          <w:numId w:val="1"/>
        </w:numPr>
        <w:rPr/>
      </w:pPr>
      <w:bookmarkStart w:id="327" w:name="__RefHeading___Toc1518835_1280447820"/>
      <w:bookmarkStart w:id="328" w:name="_Toc134"/>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أخبرني الحسين بن يحيى قال نسخت من كتاب حمّاد قال قرأت على أبي، و حدّثنا الحسن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انهزم عبد اللّه بن عليّ من أبي مسلم قدم البصرة، و كان عند سليمان بن عليّ، و كان مالك بن أبي السمح يومئذ بها، فاستزاره جعفر و محمد فزارهما، و غنّاهما مالك في جوف الليل في دار سليمان بن عليّ، و بلغ الخبر سليمان، فدخل عليهم فعذل جعفرا و محمدا،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نتوقّع الطامّة الكبرى و أنتم تسمعون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تجلس و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فغنّاهم مالك</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518837_1280447820"/>
      <w:bookmarkStart w:id="330" w:name="_Toc135"/>
      <w:bookmarkEnd w:id="329"/>
      <w:r>
        <w:rPr>
          <w:rtl w:val="true"/>
        </w:rPr>
        <w:t>صوت</w:t>
      </w:r>
      <w:bookmarkEnd w:id="330"/>
    </w:p>
    <w:p>
      <w:pPr>
        <w:pStyle w:val="BookText"/>
        <w:rPr/>
      </w:pPr>
      <w:r>
        <w:rPr>
          <w:rFonts w:ascii="Amiri" w:hAnsi="Amiri" w:eastAsia="Amiri" w:cs="Amiri"/>
          <w:color w:val="111111"/>
          <w:sz w:val="28"/>
          <w:sz w:val="28"/>
          <w:szCs w:val="28"/>
          <w:rtl w:val="true"/>
          <w:lang w:bidi="ar-SA"/>
        </w:rPr>
        <w:t>ما كنت أوّل من خاس</w:t>
      </w:r>
      <w:r>
        <w:rPr>
          <w:rStyle w:val="FootnoteAnchor"/>
          <w:rtl w:val="true"/>
        </w:rPr>
        <w:footnoteReference w:id="465"/>
      </w:r>
      <w:r>
        <w:rPr>
          <w:rFonts w:ascii="Amiri" w:hAnsi="Amiri" w:eastAsia="Amiri" w:cs="Amiri"/>
          <w:color w:val="111111"/>
          <w:sz w:val="28"/>
          <w:sz w:val="28"/>
          <w:szCs w:val="28"/>
          <w:rtl w:val="true"/>
          <w:lang w:bidi="ar-SA"/>
        </w:rPr>
        <w:t xml:space="preserve">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ذا نجدة أخشى و ذا بأس</w:t>
      </w:r>
    </w:p>
    <w:p>
      <w:pPr>
        <w:pStyle w:val="BookText"/>
        <w:rPr/>
      </w:pPr>
      <w:r>
        <w:rPr>
          <w:rFonts w:ascii="Amiri" w:hAnsi="Amiri" w:eastAsia="Amiri" w:cs="Amiri"/>
          <w:color w:val="111111"/>
          <w:sz w:val="28"/>
          <w:sz w:val="28"/>
          <w:szCs w:val="28"/>
          <w:rtl w:val="true"/>
          <w:lang w:bidi="ar-SA"/>
        </w:rPr>
        <w:t xml:space="preserve">أبلغ أبا معبد عنّي و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إليهم و أحزاني و وسواسي</w:t>
      </w:r>
    </w:p>
    <w:p>
      <w:pPr>
        <w:pStyle w:val="BookText"/>
        <w:rPr/>
      </w:pPr>
      <w:r>
        <w:rPr>
          <w:rFonts w:ascii="Amiri" w:hAnsi="Amiri" w:eastAsia="Amiri" w:cs="Amiri"/>
          <w:color w:val="111111"/>
          <w:sz w:val="28"/>
          <w:sz w:val="28"/>
          <w:szCs w:val="28"/>
          <w:rtl w:val="true"/>
          <w:lang w:bidi="ar-SA"/>
        </w:rPr>
        <w:t>فخرج و تركهم و لم ينكر عليهم شيئا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518839_1280447820"/>
      <w:bookmarkStart w:id="332" w:name="_Toc136"/>
      <w:bookmarkEnd w:id="331"/>
      <w:r>
        <w:rPr>
          <w:rtl w:val="true"/>
        </w:rPr>
        <w:t>مدحه الحسين بن عبد اللّه بشعر</w:t>
      </w:r>
      <w:r>
        <w:rPr>
          <w:rtl w:val="true"/>
        </w:rPr>
        <w:t>:</w:t>
      </w:r>
      <w:bookmarkEnd w:id="332"/>
    </w:p>
    <w:p>
      <w:pPr>
        <w:pStyle w:val="Heading5"/>
        <w:numPr>
          <w:ilvl w:val="4"/>
          <w:numId w:val="1"/>
        </w:numPr>
        <w:rPr/>
      </w:pPr>
      <w:bookmarkStart w:id="333" w:name="__RefHeading___Toc1518841_1280447820"/>
      <w:bookmarkStart w:id="334" w:name="_Toc137"/>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و في مالك بن أبي السمح يقول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بن عبيد اللّه بن العبّاس</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518843_1280447820"/>
      <w:bookmarkStart w:id="336" w:name="_Toc138"/>
      <w:bookmarkEnd w:id="335"/>
      <w:r>
        <w:rPr>
          <w:rtl w:val="true"/>
        </w:rPr>
        <w:t>صوت</w:t>
      </w:r>
      <w:bookmarkEnd w:id="336"/>
    </w:p>
    <w:p>
      <w:pPr>
        <w:pStyle w:val="BookText"/>
        <w:rPr/>
      </w:pPr>
      <w:r>
        <w:rPr>
          <w:rFonts w:ascii="Amiri" w:hAnsi="Amiri" w:eastAsia="Amiri" w:cs="Amiri"/>
          <w:color w:val="111111"/>
          <w:sz w:val="28"/>
          <w:sz w:val="28"/>
          <w:szCs w:val="28"/>
          <w:rtl w:val="true"/>
          <w:lang w:bidi="ar-SA"/>
        </w:rPr>
        <w:t xml:space="preserve">لا عيش إلا بمالك بن أبي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فلا تلحني و لا تلم</w:t>
      </w:r>
    </w:p>
    <w:p>
      <w:pPr>
        <w:pStyle w:val="BookText"/>
        <w:rPr/>
      </w:pPr>
      <w:r>
        <w:rPr>
          <w:rFonts w:ascii="Amiri" w:hAnsi="Amiri" w:eastAsia="Amiri" w:cs="Amiri"/>
          <w:color w:val="111111"/>
          <w:sz w:val="28"/>
          <w:sz w:val="28"/>
          <w:szCs w:val="28"/>
          <w:rtl w:val="true"/>
          <w:lang w:bidi="ar-SA"/>
        </w:rPr>
        <w:t xml:space="preserve">أبيض كالبدر أو كما يلمع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في حالك من الظّلم</w:t>
      </w:r>
    </w:p>
    <w:p>
      <w:pPr>
        <w:pStyle w:val="BookText"/>
        <w:rPr/>
      </w:pPr>
      <w:r>
        <w:rPr>
          <w:rFonts w:ascii="Amiri" w:hAnsi="Amiri" w:eastAsia="Amiri" w:cs="Amiri"/>
          <w:color w:val="111111"/>
          <w:sz w:val="28"/>
          <w:sz w:val="28"/>
          <w:szCs w:val="28"/>
          <w:rtl w:val="true"/>
          <w:lang w:bidi="ar-SA"/>
        </w:rPr>
        <w:t xml:space="preserve">من ليس يعصيك إن رشدت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يهتك حقّ الإسلام و الحرم</w:t>
      </w:r>
    </w:p>
    <w:p>
      <w:pPr>
        <w:pStyle w:val="BookText"/>
        <w:rPr/>
      </w:pPr>
      <w:r>
        <w:rPr>
          <w:rFonts w:ascii="Amiri" w:hAnsi="Amiri" w:eastAsia="Amiri" w:cs="Amiri"/>
          <w:color w:val="111111"/>
          <w:sz w:val="28"/>
          <w:sz w:val="28"/>
          <w:szCs w:val="28"/>
          <w:rtl w:val="true"/>
          <w:lang w:bidi="ar-SA"/>
        </w:rPr>
        <w:t xml:space="preserve">يصيب من لذّة الكريم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آي الترخيص في اللّمم</w:t>
      </w:r>
      <w:r>
        <w:rPr>
          <w:rStyle w:val="FootnoteAnchor"/>
          <w:rtl w:val="true"/>
        </w:rPr>
        <w:footnoteReference w:id="4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ليل لنا كحاشية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و يوم كذاك لم يدم </w:t>
      </w:r>
      <w:bookmarkStart w:id="337" w:name="pg16131_173978"/>
    </w:p>
    <w:p>
      <w:pPr>
        <w:pStyle w:val="BookText"/>
        <w:rPr/>
      </w:pPr>
      <w:bookmarkEnd w:id="337"/>
      <w:r>
        <w:rPr>
          <w:rFonts w:ascii="Amiri" w:hAnsi="Amiri" w:eastAsia="Amiri" w:cs="Amiri"/>
          <w:color w:val="111111"/>
          <w:sz w:val="28"/>
          <w:sz w:val="28"/>
          <w:szCs w:val="28"/>
          <w:rtl w:val="true"/>
          <w:lang w:bidi="ar-SA"/>
        </w:rPr>
        <w:t xml:space="preserve">نعمت فيه و مالك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 الكريم الأخلاق و الشّيم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غنّاه مالك في الأوّل و الثاني و الثالث رملا بالبنصر في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إن غويت أيضا أعصيك؛ ذكر ذلك الزبير عن عمّه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هذه المقالة للوليد بن يزيد، فسرّ بذلك و أجزل صلته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518845_1280447820"/>
      <w:bookmarkStart w:id="339" w:name="_Toc139"/>
      <w:bookmarkEnd w:id="338"/>
      <w:r>
        <w:rPr>
          <w:rtl w:val="true"/>
        </w:rPr>
        <w:t>غنى الوليد فلم يطربه ثم غناه ثانيا فأطربه</w:t>
      </w:r>
      <w:r>
        <w:rPr>
          <w:rtl w:val="true"/>
        </w:rPr>
        <w:t>:</w:t>
      </w:r>
      <w:bookmarkEnd w:id="339"/>
    </w:p>
    <w:p>
      <w:pPr>
        <w:pStyle w:val="BookText"/>
        <w:rPr/>
      </w:pPr>
      <w:r>
        <w:rPr>
          <w:rFonts w:ascii="Amiri" w:hAnsi="Amiri" w:eastAsia="Amiri" w:cs="Amiri"/>
          <w:color w:val="111111"/>
          <w:sz w:val="28"/>
          <w:sz w:val="28"/>
          <w:szCs w:val="28"/>
          <w:rtl w:val="true"/>
          <w:lang w:bidi="ar-SA"/>
        </w:rPr>
        <w:t>أخبرني الحسين بن يحيى قال نسخت من كتاب حمّاد قال حدّثني أبي قال قال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 لمعبد قد آذتني ولولتك</w:t>
      </w:r>
      <w:r>
        <w:rPr>
          <w:rStyle w:val="FootnoteAnchor"/>
          <w:rtl w:val="true"/>
        </w:rPr>
        <w:footnoteReference w:id="468"/>
      </w:r>
      <w:r>
        <w:rPr>
          <w:rFonts w:ascii="Amiri" w:hAnsi="Amiri" w:eastAsia="Amiri" w:cs="Amiri"/>
          <w:color w:val="111111"/>
          <w:sz w:val="28"/>
          <w:sz w:val="28"/>
          <w:szCs w:val="28"/>
          <w:rtl w:val="true"/>
          <w:lang w:bidi="ar-SA"/>
        </w:rPr>
        <w:t>هذه، و قال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آذاني استهلالك هذا، فانظرا لي رجلا يكون مذهبه متوسّطا بين مذهبيكما؛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أبي السّمح؛ فكتب في إشخاصه إليه و سائر مغنّي الحجاز المذكورين؛ فلمّا قدم مالك على الوليد بن يزيد فيمن معه من المغنّين نزل على الغمر بن يزيد، فأدخله على الوليد فغنّاه فلم يعجبه؛ فلما انصرف الغمر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 يعجبه شيء من غنائك؛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الإذن عليه مرّة واحدة، فإن أعجبه شيء مما أغنّيه و إلا انصرفت إلى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الوليد في مجلس اللهو ذكره الغمر و طلب له الإذن،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هابك فحصر؛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فبعث إليه؛ فأمر مالك الغلام فسقاه ثلاث صراحيّات</w:t>
      </w:r>
      <w:r>
        <w:rPr>
          <w:rStyle w:val="FootnoteAnchor"/>
          <w:rtl w:val="true"/>
        </w:rPr>
        <w:footnoteReference w:id="469"/>
      </w:r>
      <w:r>
        <w:rPr>
          <w:rFonts w:ascii="Amiri" w:hAnsi="Amiri" w:eastAsia="Amiri" w:cs="Amiri"/>
          <w:color w:val="111111"/>
          <w:sz w:val="28"/>
          <w:sz w:val="28"/>
          <w:szCs w:val="28"/>
          <w:rtl w:val="true"/>
          <w:lang w:bidi="ar-SA"/>
        </w:rPr>
        <w:t>صرفا؛ فخرج حتى دخل عليه يخطر في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لفرّاش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عسّا</w:t>
      </w:r>
      <w:r>
        <w:rPr>
          <w:rStyle w:val="FootnoteAnchor"/>
          <w:rtl w:val="true"/>
        </w:rPr>
        <w:footnoteReference w:id="470"/>
      </w:r>
      <w:r>
        <w:rPr>
          <w:rFonts w:ascii="Amiri" w:hAnsi="Amiri" w:eastAsia="Amiri" w:cs="Amiri"/>
          <w:color w:val="111111"/>
          <w:sz w:val="28"/>
          <w:sz w:val="28"/>
          <w:szCs w:val="28"/>
          <w:rtl w:val="true"/>
          <w:lang w:bidi="ar-SA"/>
        </w:rPr>
        <w:t>من شراب و لك دينار، فسقاه إيّاه و أعطاه الدينار؛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آخر فأزيدك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ففعل حتى شرب ثلاثة، ثم دخل على الوليد يخطر في مشيته؛ فلما بلغ باب المجلس وقف و لم يسلم، و أخذ بحلقة الباب فقعقعها، ثم رفع صوته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بمالك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 فلا تلحني و لا تلم</w:t>
      </w:r>
    </w:p>
    <w:p>
      <w:pPr>
        <w:pStyle w:val="BookText"/>
        <w:rPr/>
      </w:pPr>
      <w:r>
        <w:rPr>
          <w:rFonts w:ascii="Amiri" w:hAnsi="Amiri" w:eastAsia="Amiri" w:cs="Amiri"/>
          <w:color w:val="111111"/>
          <w:sz w:val="28"/>
          <w:sz w:val="28"/>
          <w:szCs w:val="28"/>
          <w:rtl w:val="true"/>
          <w:lang w:bidi="ar-SA"/>
        </w:rPr>
        <w:t>فطرب الوليد، و رفع يديه، حتى بدا إبطاه إليه مادّا لهما، و قام فاعتنقه قائما،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يا ابن أخي، فدنا حتى اعتنقه؛ ثم أخذ في صوته ذلك، فلم يزالوا فيه أياما، و أجزل صلته حين أراد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أتى مالك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أبيض كالسيف أو كما يلمع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بارق في حالك من الظّلم</w:t>
      </w:r>
    </w:p>
    <w:p>
      <w:pPr>
        <w:pStyle w:val="BookText"/>
        <w:rPr/>
      </w:pPr>
      <w:r>
        <w:rPr>
          <w:rFonts w:ascii="Amiri" w:hAnsi="Amiri" w:eastAsia="Amiri" w:cs="Amiri"/>
          <w:color w:val="111111"/>
          <w:sz w:val="28"/>
          <w:sz w:val="28"/>
          <w:szCs w:val="28"/>
          <w:rtl w:val="true"/>
          <w:lang w:bidi="ar-SA"/>
        </w:rPr>
        <w:t>قال له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أحول كالقرد أو كما يرقب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في حالك من الظّلم</w:t>
      </w:r>
    </w:p>
    <w:p>
      <w:pPr>
        <w:pStyle w:val="Heading4"/>
        <w:numPr>
          <w:ilvl w:val="3"/>
          <w:numId w:val="1"/>
        </w:numPr>
        <w:rPr/>
      </w:pPr>
      <w:bookmarkStart w:id="340" w:name="__RefHeading___Toc1518847_1280447820"/>
      <w:bookmarkStart w:id="341" w:name="_Toc140"/>
      <w:bookmarkEnd w:id="340"/>
      <w:r>
        <w:rPr>
          <w:rtl w:val="true"/>
        </w:rPr>
        <w:t>كان يأخذ أغاني غيره و يغيرها، و رأى إسحاق في ذلك</w:t>
      </w:r>
      <w:r>
        <w:rPr>
          <w:rtl w:val="true"/>
        </w:rPr>
        <w:t>:</w:t>
      </w:r>
      <w:bookmarkEnd w:id="34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مالك طويلا</w:t>
      </w:r>
      <w:r>
        <w:rPr>
          <w:rStyle w:val="FootnoteAnchor"/>
          <w:rtl w:val="true"/>
        </w:rPr>
        <w:footnoteReference w:id="471"/>
      </w:r>
      <w:r>
        <w:rPr>
          <w:rFonts w:ascii="Amiri" w:hAnsi="Amiri" w:eastAsia="Amiri" w:cs="Amiri"/>
          <w:color w:val="111111"/>
          <w:sz w:val="28"/>
          <w:sz w:val="28"/>
          <w:szCs w:val="28"/>
          <w:rtl w:val="true"/>
          <w:lang w:bidi="ar-SA"/>
        </w:rPr>
        <w:t>أجنى فيه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مالكا لم يصنع لحنا قطّ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عيش إلاّ </w:t>
      </w:r>
      <w:bookmarkStart w:id="342" w:name="pg16131_173979"/>
    </w:p>
    <w:p>
      <w:pPr>
        <w:pStyle w:val="BookText"/>
        <w:rPr/>
      </w:pPr>
      <w:bookmarkEnd w:id="342"/>
      <w:r>
        <w:rPr>
          <w:rFonts w:ascii="Amiri" w:hAnsi="Amiri" w:eastAsia="Amiri" w:cs="Amiri"/>
          <w:color w:val="111111"/>
          <w:sz w:val="28"/>
          <w:sz w:val="28"/>
          <w:szCs w:val="28"/>
          <w:rtl w:val="true"/>
          <w:lang w:bidi="ar-SA"/>
        </w:rPr>
        <w:t>بمالك بن أبي السّمح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إنه كان يأخذ غناء الناس فيزيد فيه و ينقص منه و ينسبه الناس إليه، و كان إسحاق ينكر ذلك غاية الإنكار،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مالك كلّه مذهب واحد لا تباين فيه، و لو كان كما يقول الناس لاختلاف غناؤه، و إنما كان إذا غنّى ألحان معبد الطّوال خفّفها و حذف بعض نغمها،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أطاله معبد و مطّطه، و حذفته أنا و حسّنته، فأمّا ألاّ يكون صنع شيئا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يحيى قال نسخت من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w:t>
      </w:r>
      <w:r>
        <w:rPr>
          <w:rStyle w:val="FootnoteAnchor"/>
          <w:rtl w:val="true"/>
        </w:rPr>
        <w:footnoteReference w:id="472"/>
      </w:r>
      <w:r>
        <w:rPr>
          <w:rFonts w:ascii="Amiri" w:hAnsi="Amiri" w:eastAsia="Amiri" w:cs="Amiri"/>
          <w:color w:val="111111"/>
          <w:sz w:val="28"/>
          <w:sz w:val="28"/>
          <w:szCs w:val="28"/>
          <w:rtl w:val="true"/>
          <w:lang w:bidi="ar-SA"/>
        </w:rPr>
        <w:t>على أبي و ذكر بكّار بن النبال</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الوليد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تصنع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أزيد فيه و أنقص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المحلّي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و ذكر الحسن بن عتبة اللّهبي عن عبد الرحمن بن محمد بن عبد اللّه الهاشميّ الحارثيّ</w:t>
      </w:r>
      <w:r>
        <w:rPr>
          <w:rStyle w:val="FootnoteAnchor"/>
          <w:rtl w:val="true"/>
        </w:rPr>
        <w:footnoteReference w:id="474"/>
      </w:r>
      <w:r>
        <w:rPr>
          <w:rFonts w:ascii="Amiri" w:hAnsi="Amiri" w:eastAsia="Amiri" w:cs="Amiri"/>
          <w:color w:val="111111"/>
          <w:sz w:val="28"/>
          <w:sz w:val="28"/>
          <w:szCs w:val="28"/>
          <w:rtl w:val="true"/>
          <w:lang w:bidi="ar-SA"/>
        </w:rPr>
        <w:t xml:space="preserve">الذي يقال له سنابل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هي ضنّت عنك أو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فدعها و قل في ابن الكرام سنابل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مكة أريد أبا العبّاس أمير المؤمنين، فمررت على المدينة فحملت معي مالك بن أبي السّمح، فسألته يوما عن بعض ما ينسب إليه من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عليه و عليه إن كان غنّى صوتا قطّ، و لكني آخذه و أحسّنه و أهيئه و أطيّبه، فأصيب و يخطئون فينسب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هكذا، لمالك صنعة كثيرة حسنة، و صنعته تجري في أسلوب واحد، و يشبه بعضها بعضا، و لو كان كما قيل لاختلف غناؤه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كان ينتفي من الصنعة لأن أكثر الأشراف هناك كانوا ينكرون عليه، فكان يتبدّل به عند من يراه، و ينكره عند من يذمّه، لمحلّه في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بخبر سنابل هذا محمد بن مزيد قال حدّثنا الزّبير بن بكّار قال حدّثني حمزة بن عتبة اللّهبي عن سنابل، فذكر الخبر و خالف ما رواه إسحاق أنّ الحسن بن عتبة حدّثه و حكاه عن حمزة بن عتبة أخيه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518849_1280447820"/>
      <w:bookmarkStart w:id="344" w:name="_Toc141"/>
      <w:bookmarkEnd w:id="343"/>
      <w:r>
        <w:rPr>
          <w:rtl w:val="true"/>
        </w:rPr>
        <w:t>أخذ صوتا من حمار</w:t>
      </w:r>
      <w:r>
        <w:rPr>
          <w:rtl w:val="true"/>
        </w:rPr>
        <w:t>:</w:t>
      </w:r>
      <w:bookmarkEnd w:id="344"/>
    </w:p>
    <w:p>
      <w:pPr>
        <w:pStyle w:val="BookText"/>
        <w:rPr/>
      </w:pPr>
      <w:r>
        <w:rPr>
          <w:rFonts w:ascii="Amiri" w:hAnsi="Amiri" w:eastAsia="Amiri" w:cs="Amiri"/>
          <w:color w:val="111111"/>
          <w:sz w:val="28"/>
          <w:sz w:val="28"/>
          <w:szCs w:val="28"/>
          <w:rtl w:val="true"/>
          <w:lang w:bidi="ar-SA"/>
        </w:rPr>
        <w:t>أخبرني الحسين بن يحيى عن حمّاد عن أبيه عن هشام بن الكلبيّ عن أبيه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مالك بن أبي السّمح عن صنعته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 بالدّير من أمامة نار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و اللّه من خربنده</w:t>
      </w:r>
      <w:r>
        <w:rPr>
          <w:rStyle w:val="FootnoteAnchor"/>
          <w:rtl w:val="true"/>
        </w:rPr>
        <w:footnoteReference w:id="475"/>
      </w:r>
      <w:r>
        <w:rPr>
          <w:rFonts w:ascii="Amiri" w:hAnsi="Amiri" w:eastAsia="Amiri" w:cs="Amiri"/>
          <w:color w:val="111111"/>
          <w:sz w:val="28"/>
          <w:sz w:val="28"/>
          <w:szCs w:val="28"/>
          <w:rtl w:val="true"/>
          <w:lang w:bidi="ar-SA"/>
        </w:rPr>
        <w:t>بالشأم يسوق أحمرة، فكان يترنّم بهذا اللّحن بلا كلام، فأخذته فكسوته هذا الشعر</w:t>
      </w:r>
      <w:r>
        <w:rPr>
          <w:rFonts w:eastAsia="Amiri" w:cs="Amiri" w:ascii="Amiri" w:hAnsi="Amiri"/>
          <w:color w:val="111111"/>
          <w:sz w:val="28"/>
          <w:szCs w:val="28"/>
          <w:rtl w:val="true"/>
          <w:lang w:bidi="ar-SA"/>
        </w:rPr>
        <w:t xml:space="preserve">. </w:t>
      </w:r>
      <w:bookmarkStart w:id="345" w:name="pg16131_173980"/>
    </w:p>
    <w:p>
      <w:pPr>
        <w:pStyle w:val="Heading4"/>
        <w:numPr>
          <w:ilvl w:val="3"/>
          <w:numId w:val="1"/>
        </w:numPr>
        <w:rPr/>
      </w:pPr>
      <w:bookmarkStart w:id="346" w:name="__RefHeading___Toc1518851_1280447820"/>
      <w:bookmarkStart w:id="347" w:name="_Toc142"/>
      <w:bookmarkEnd w:id="345"/>
      <w:bookmarkEnd w:id="346"/>
      <w:r>
        <w:rPr>
          <w:rtl w:val="true"/>
        </w:rPr>
        <w:t>أخذ صوتا من حائك</w:t>
      </w:r>
      <w:r>
        <w:rPr>
          <w:rtl w:val="true"/>
        </w:rPr>
        <w:t>:</w:t>
      </w:r>
      <w:bookmarkEnd w:id="347"/>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مالك بن أبي السّمح عند رجل بمكة مخزوميّ، و كان له غلام حائك،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غناء غلامك الحائك؟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يغنّي؟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بشعر لأبي دهبل الجمحيّ؛ فبعث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ذاك إلا على حفّي</w:t>
      </w:r>
      <w:r>
        <w:rPr>
          <w:rStyle w:val="FootnoteAnchor"/>
          <w:rtl w:val="true"/>
        </w:rPr>
        <w:footnoteReference w:id="476"/>
      </w:r>
      <w:r>
        <w:rPr>
          <w:rFonts w:ascii="Amiri" w:hAnsi="Amiri" w:eastAsia="Amiri" w:cs="Amiri"/>
          <w:color w:val="111111"/>
          <w:sz w:val="28"/>
          <w:sz w:val="28"/>
          <w:szCs w:val="28"/>
          <w:rtl w:val="true"/>
          <w:lang w:bidi="ar-SA"/>
        </w:rPr>
        <w:t>فخرج مولاه و معه مالك إلى بيته، فلما جلس على حفّه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هذا الليل ما يتبلّج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مالك عنه و غنّاه فنسبه الناس إليه؛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غنيته قطّ و لا غنّاه إلاّ الحائك</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518853_1280447820"/>
      <w:bookmarkStart w:id="349" w:name="_Toc143"/>
      <w:bookmarkEnd w:id="348"/>
      <w:r>
        <w:rPr>
          <w:rtl w:val="true"/>
        </w:rPr>
        <w:t>نسبة هذين الصوتين</w:t>
      </w:r>
      <w:bookmarkEnd w:id="349"/>
    </w:p>
    <w:p>
      <w:pPr>
        <w:pStyle w:val="Heading5"/>
        <w:numPr>
          <w:ilvl w:val="4"/>
          <w:numId w:val="1"/>
        </w:numPr>
        <w:rPr/>
      </w:pPr>
      <w:bookmarkStart w:id="350" w:name="__RefHeading___Toc1518855_1280447820"/>
      <w:bookmarkStart w:id="351" w:name="_Toc144"/>
      <w:bookmarkEnd w:id="350"/>
      <w:r>
        <w:rPr>
          <w:rtl w:val="true"/>
        </w:rPr>
        <w:t>صوت</w:t>
      </w:r>
      <w:bookmarkEnd w:id="351"/>
    </w:p>
    <w:p>
      <w:pPr>
        <w:pStyle w:val="BookText"/>
        <w:rPr/>
      </w:pPr>
      <w:r>
        <w:rPr>
          <w:rFonts w:ascii="Amiri" w:hAnsi="Amiri" w:eastAsia="Amiri" w:cs="Amiri"/>
          <w:color w:val="111111"/>
          <w:sz w:val="28"/>
          <w:sz w:val="28"/>
          <w:szCs w:val="28"/>
          <w:rtl w:val="true"/>
          <w:lang w:bidi="ar-SA"/>
        </w:rPr>
        <w:t xml:space="preserve">لاح بالدّير من أمامة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له بيثرب دار</w:t>
      </w:r>
    </w:p>
    <w:p>
      <w:pPr>
        <w:pStyle w:val="BookText"/>
        <w:rPr/>
      </w:pPr>
      <w:r>
        <w:rPr>
          <w:rFonts w:ascii="Amiri" w:hAnsi="Amiri" w:eastAsia="Amiri" w:cs="Amiri"/>
          <w:color w:val="111111"/>
          <w:sz w:val="28"/>
          <w:sz w:val="28"/>
          <w:szCs w:val="28"/>
          <w:rtl w:val="true"/>
          <w:lang w:bidi="ar-SA"/>
        </w:rPr>
        <w:t xml:space="preserve">قد تراها و لو تشاء من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لأغناك عن نداها</w:t>
      </w:r>
      <w:r>
        <w:rPr>
          <w:rStyle w:val="FootnoteAnchor"/>
          <w:rtl w:val="true"/>
        </w:rPr>
        <w:footnoteReference w:id="477"/>
      </w:r>
      <w:r>
        <w:rPr>
          <w:rFonts w:ascii="Amiri" w:hAnsi="Amiri" w:eastAsia="Amiri" w:cs="Amiri"/>
          <w:color w:val="111111"/>
          <w:sz w:val="28"/>
          <w:sz w:val="28"/>
          <w:szCs w:val="28"/>
          <w:rtl w:val="true"/>
          <w:lang w:bidi="ar-SA"/>
        </w:rPr>
        <w:t>السّرار</w:t>
      </w:r>
    </w:p>
    <w:p>
      <w:pPr>
        <w:pStyle w:val="BookText"/>
        <w:rPr/>
      </w:pPr>
      <w:r>
        <w:rPr>
          <w:rFonts w:ascii="Amiri" w:hAnsi="Amiri" w:eastAsia="Amiri" w:cs="Amiri"/>
          <w:color w:val="111111"/>
          <w:sz w:val="28"/>
          <w:sz w:val="28"/>
          <w:szCs w:val="28"/>
          <w:rtl w:val="true"/>
          <w:lang w:bidi="ar-SA"/>
        </w:rPr>
        <w:t>الشعر للأحوص،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لعبد الرحمن بن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لمالك بن أبي السّمح ثقيل أوّل بإطلاق الوتر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لمعبد ذكره إسحاق</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518857_1280447820"/>
      <w:bookmarkStart w:id="353" w:name="_Toc145"/>
      <w:bookmarkEnd w:id="352"/>
      <w:r>
        <w:rPr>
          <w:rtl w:val="true"/>
        </w:rPr>
        <w:t>صوت</w:t>
      </w:r>
      <w:bookmarkEnd w:id="353"/>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سكرتي ما تفرّج</w:t>
      </w:r>
    </w:p>
    <w:p>
      <w:pPr>
        <w:pStyle w:val="BookText"/>
        <w:rPr/>
      </w:pPr>
      <w:r>
        <w:rPr>
          <w:rFonts w:ascii="Amiri" w:hAnsi="Amiri" w:eastAsia="Amiri" w:cs="Amiri"/>
          <w:color w:val="111111"/>
          <w:sz w:val="28"/>
          <w:sz w:val="28"/>
          <w:szCs w:val="28"/>
          <w:rtl w:val="true"/>
          <w:lang w:bidi="ar-SA"/>
        </w:rPr>
        <w:t xml:space="preserve">أبيت بهمّ ما أنام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ضلوعي جمرة تتوهّج</w:t>
      </w:r>
    </w:p>
    <w:p>
      <w:pPr>
        <w:pStyle w:val="BookText"/>
        <w:rPr/>
      </w:pPr>
      <w:r>
        <w:rPr>
          <w:rFonts w:ascii="Amiri" w:hAnsi="Amiri" w:eastAsia="Amiri" w:cs="Amiri"/>
          <w:color w:val="111111"/>
          <w:sz w:val="28"/>
          <w:sz w:val="28"/>
          <w:szCs w:val="28"/>
          <w:rtl w:val="true"/>
          <w:lang w:bidi="ar-SA"/>
        </w:rPr>
        <w:t>فطورا أمني النفس من تكتم</w:t>
      </w:r>
      <w:r>
        <w:rPr>
          <w:rStyle w:val="FootnoteAnchor"/>
          <w:rtl w:val="true"/>
        </w:rPr>
        <w:footnoteReference w:id="478"/>
      </w:r>
      <w:r>
        <w:rPr>
          <w:rFonts w:ascii="Amiri" w:hAnsi="Amiri" w:eastAsia="Amiri" w:cs="Amiri"/>
          <w:color w:val="111111"/>
          <w:sz w:val="28"/>
          <w:sz w:val="28"/>
          <w:szCs w:val="28"/>
          <w:rtl w:val="true"/>
          <w:lang w:bidi="ar-SA"/>
        </w:rPr>
        <w:t xml:space="preserve">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الحبّ أنشج</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عروضه من الطويل، الشعر لأبي دهبل، و الغناء لمالك بن أبي السّمح ثقيل أوّل بالبنصر على مذهب إسحاق من رواية عمرو بن بانة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518859_1280447820"/>
      <w:bookmarkStart w:id="355" w:name="_Toc146"/>
      <w:bookmarkEnd w:id="354"/>
      <w:r>
        <w:rPr>
          <w:rtl w:val="true"/>
        </w:rPr>
        <w:t>هرب مع ابن عائشة يوم مقتل الوليد</w:t>
      </w:r>
      <w:r>
        <w:rPr>
          <w:rtl w:val="true"/>
        </w:rPr>
        <w:t>:</w:t>
      </w:r>
      <w:bookmarkEnd w:id="355"/>
    </w:p>
    <w:p>
      <w:pPr>
        <w:pStyle w:val="Heading5"/>
        <w:numPr>
          <w:ilvl w:val="4"/>
          <w:numId w:val="1"/>
        </w:numPr>
        <w:rPr/>
      </w:pPr>
      <w:bookmarkStart w:id="356" w:name="__RefHeading___Toc1518861_1280447820"/>
      <w:bookmarkStart w:id="357" w:name="_Toc147"/>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أخبرني الحسين بن يحيى عن حماد عن أبيه عن جدّه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الوليد بن يزيد يوم قتل، و كان معنا مالك بن أبي السّمح و كان من أحمق الناس، فلما قتل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اهرب 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يريدون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يؤمّنك أن يأخذوا رأسينا فيجعلوا رأسه بينهما </w:t>
      </w:r>
      <w:bookmarkStart w:id="358" w:name="pg16131_173981"/>
    </w:p>
    <w:p>
      <w:pPr>
        <w:pStyle w:val="BookText"/>
        <w:rPr/>
      </w:pPr>
      <w:bookmarkEnd w:id="358"/>
      <w:r>
        <w:rPr>
          <w:rFonts w:ascii="Amiri" w:hAnsi="Amiri" w:eastAsia="Amiri" w:cs="Amiri"/>
          <w:color w:val="111111"/>
          <w:sz w:val="28"/>
          <w:sz w:val="28"/>
          <w:szCs w:val="28"/>
          <w:rtl w:val="true"/>
          <w:lang w:bidi="ar-SA"/>
        </w:rPr>
        <w:t>ليحسّنوا أمرهم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منه عقلا قطّ قبل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كبر كان يعلم ابنه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خلف وكيع قال قال الزبير بن بكار حدّثتني ظبية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مالك بن أبي السّمح و هو على منامته يلقى على ابنه و قد كبر و انقطع</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518863_1280447820"/>
      <w:bookmarkStart w:id="360" w:name="_Toc148"/>
      <w:bookmarkEnd w:id="359"/>
      <w:r>
        <w:rPr>
          <w:rtl w:val="true"/>
        </w:rPr>
        <w:t>صوت</w:t>
      </w:r>
      <w:bookmarkEnd w:id="360"/>
    </w:p>
    <w:p>
      <w:pPr>
        <w:pStyle w:val="BookText"/>
        <w:rPr/>
      </w:pPr>
      <w:r>
        <w:rPr>
          <w:rFonts w:ascii="IRNazanin" w:hAnsi="IRNazanin" w:eastAsia="IRNazanin"/>
          <w:color w:val="111111"/>
          <w:sz w:val="28"/>
          <w:sz w:val="28"/>
          <w:szCs w:val="28"/>
          <w:rtl w:val="true"/>
          <w:lang w:bidi="fa-IR"/>
        </w:rPr>
        <w:t>اعتاد هذا القلب بلباله</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قرّبت للبين أجماله</w:t>
      </w:r>
    </w:p>
    <w:p>
      <w:pPr>
        <w:pStyle w:val="BookText"/>
        <w:rPr/>
      </w:pPr>
      <w:r>
        <w:rPr>
          <w:rFonts w:ascii="IRNazanin" w:hAnsi="IRNazanin" w:eastAsia="IRNazanin"/>
          <w:color w:val="111111"/>
          <w:sz w:val="28"/>
          <w:sz w:val="28"/>
          <w:szCs w:val="28"/>
          <w:rtl w:val="true"/>
          <w:lang w:bidi="fa-IR"/>
        </w:rPr>
        <w:t>خود</w:t>
      </w:r>
      <w:r>
        <w:rPr>
          <w:rStyle w:val="FootnoteAnchor"/>
          <w:rtl w:val="true"/>
        </w:rPr>
        <w:footnoteReference w:id="481"/>
      </w:r>
      <w:r>
        <w:rPr>
          <w:rFonts w:ascii="IRNazanin" w:hAnsi="IRNazanin" w:eastAsia="IRNazanin"/>
          <w:color w:val="111111"/>
          <w:sz w:val="28"/>
          <w:sz w:val="28"/>
          <w:szCs w:val="28"/>
          <w:rtl w:val="true"/>
          <w:lang w:bidi="fa-IR"/>
        </w:rPr>
        <w:t xml:space="preserve">إذا قامت إلى خدرها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قطوف</w:t>
      </w:r>
      <w:r>
        <w:rPr>
          <w:rStyle w:val="FootnoteAnchor"/>
          <w:rtl w:val="true"/>
        </w:rPr>
        <w:footnoteReference w:id="482"/>
      </w:r>
      <w:r>
        <w:rPr>
          <w:rFonts w:ascii="Amiri" w:hAnsi="Amiri" w:eastAsia="Amiri" w:cs="Amiri"/>
          <w:color w:val="111111"/>
          <w:sz w:val="28"/>
          <w:sz w:val="28"/>
          <w:szCs w:val="28"/>
          <w:rtl w:val="true"/>
          <w:lang w:bidi="ar-SA"/>
        </w:rPr>
        <w:t>المشي مكساله</w:t>
      </w:r>
    </w:p>
    <w:p>
      <w:pPr>
        <w:pStyle w:val="BookText"/>
        <w:rPr/>
      </w:pPr>
      <w:r>
        <w:rPr>
          <w:rFonts w:ascii="Amiri" w:hAnsi="Amiri" w:eastAsia="Amiri" w:cs="Amiri"/>
          <w:color w:val="111111"/>
          <w:sz w:val="28"/>
          <w:sz w:val="28"/>
          <w:szCs w:val="28"/>
          <w:rtl w:val="true"/>
          <w:lang w:bidi="ar-SA"/>
        </w:rPr>
        <w:t>تفترّ</w:t>
      </w:r>
      <w:r>
        <w:rPr>
          <w:rStyle w:val="FootnoteAnchor"/>
          <w:rtl w:val="true"/>
        </w:rPr>
        <w:footnoteReference w:id="483"/>
      </w:r>
      <w:r>
        <w:rPr>
          <w:rFonts w:ascii="Amiri" w:hAnsi="Amiri" w:eastAsia="Amiri" w:cs="Amiri"/>
          <w:color w:val="111111"/>
          <w:sz w:val="28"/>
          <w:sz w:val="28"/>
          <w:szCs w:val="28"/>
          <w:rtl w:val="true"/>
          <w:lang w:bidi="ar-SA"/>
        </w:rPr>
        <w:t xml:space="preserve">عن ذي أشر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إذا ما ذيق سلساله</w:t>
      </w:r>
    </w:p>
    <w:p>
      <w:pPr>
        <w:pStyle w:val="BookText"/>
        <w:rPr/>
      </w:pPr>
      <w:r>
        <w:rPr>
          <w:rFonts w:ascii="Amiri" w:hAnsi="Amiri" w:eastAsia="Amiri" w:cs="Amiri"/>
          <w:color w:val="111111"/>
          <w:sz w:val="28"/>
          <w:sz w:val="28"/>
          <w:szCs w:val="28"/>
          <w:rtl w:val="true"/>
          <w:lang w:bidi="ar-SA"/>
        </w:rPr>
        <w:t>الشعر لعمر بن أبي ربيعة، و لمالك بن أبي السّمح فيه ثلاثة 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w:t>
      </w:r>
      <w:r>
        <w:rPr>
          <w:rStyle w:val="FootnoteAnchor"/>
          <w:rtl w:val="true"/>
        </w:rPr>
        <w:footnoteReference w:id="484"/>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مجرى الوسطى، و ثقيل أوّل بالوسطى مجراها جميعا عن إسحاق، و خفيف</w:t>
      </w:r>
      <w:r>
        <w:rPr>
          <w:rStyle w:val="FootnoteAnchor"/>
          <w:rtl w:val="true"/>
        </w:rPr>
        <w:footnoteReference w:id="485"/>
      </w:r>
      <w:r>
        <w:rPr>
          <w:rFonts w:ascii="Amiri" w:hAnsi="Amiri" w:eastAsia="Amiri" w:cs="Amiri"/>
          <w:color w:val="111111"/>
          <w:sz w:val="28"/>
          <w:sz w:val="28"/>
          <w:szCs w:val="28"/>
          <w:rtl w:val="true"/>
          <w:lang w:bidi="ar-SA"/>
        </w:rPr>
        <w:t>رمل بالوسطى عن عمرو بن بانة،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سريج، و فيه رمل ينسب إلى ابن جامع و ابن سريج</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518865_1280447820"/>
      <w:bookmarkStart w:id="362" w:name="_Toc149"/>
      <w:bookmarkEnd w:id="361"/>
      <w:r>
        <w:rPr>
          <w:rtl w:val="true"/>
        </w:rPr>
        <w:t>شعر في رثائه</w:t>
      </w:r>
      <w:r>
        <w:rPr>
          <w:rtl w:val="true"/>
        </w:rPr>
        <w:t>:</w:t>
      </w:r>
      <w:bookmarkEnd w:id="362"/>
    </w:p>
    <w:p>
      <w:pPr>
        <w:pStyle w:val="BookText"/>
        <w:rPr/>
      </w:pPr>
      <w:r>
        <w:rPr>
          <w:rFonts w:ascii="Amiri" w:hAnsi="Amiri" w:eastAsia="Amiri" w:cs="Amiri"/>
          <w:color w:val="111111"/>
          <w:sz w:val="28"/>
          <w:sz w:val="28"/>
          <w:szCs w:val="28"/>
          <w:rtl w:val="true"/>
          <w:lang w:bidi="ar-SA"/>
        </w:rPr>
        <w:t>أخبرني وكيع قال حدّثني حمّاد بن إسحاق عن أبيه قال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منشدا ينشد لنفسه يرثي مالكا بهذه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مال إني قضت نفسي عليك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من قربى و لا رحم</w:t>
      </w:r>
    </w:p>
    <w:p>
      <w:pPr>
        <w:pStyle w:val="BookText"/>
        <w:rPr/>
      </w:pPr>
      <w:r>
        <w:rPr>
          <w:rFonts w:ascii="Amiri" w:hAnsi="Amiri" w:eastAsia="Amiri" w:cs="Amiri"/>
          <w:color w:val="111111"/>
          <w:sz w:val="28"/>
          <w:sz w:val="28"/>
          <w:szCs w:val="28"/>
          <w:rtl w:val="true"/>
          <w:lang w:bidi="ar-SA"/>
        </w:rPr>
        <w:t xml:space="preserve">إلا الذي لك في قلبي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المودّة في ستر و في كرم</w:t>
      </w:r>
    </w:p>
    <w:p>
      <w:pPr>
        <w:pStyle w:val="BookText"/>
        <w:rPr/>
      </w:pPr>
      <w:r>
        <w:rPr>
          <w:rFonts w:ascii="Amiri" w:hAnsi="Amiri" w:eastAsia="Amiri" w:cs="Amiri"/>
          <w:color w:val="111111"/>
          <w:sz w:val="28"/>
          <w:sz w:val="28"/>
          <w:szCs w:val="28"/>
          <w:rtl w:val="true"/>
          <w:lang w:bidi="ar-SA"/>
        </w:rPr>
        <w:t>قال إسحاق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بن أبي السمح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انقضت</w:t>
      </w:r>
      <w:r>
        <w:rPr>
          <w:rStyle w:val="FootnoteAnchor"/>
          <w:rtl w:val="true"/>
        </w:rPr>
        <w:footnoteReference w:id="486"/>
      </w:r>
      <w:r>
        <w:rPr>
          <w:rFonts w:ascii="IRNazanin" w:hAnsi="IRNazanin" w:eastAsia="IRNazanin"/>
          <w:color w:val="111111"/>
          <w:sz w:val="28"/>
          <w:sz w:val="28"/>
          <w:szCs w:val="28"/>
          <w:rtl w:val="true"/>
          <w:lang w:bidi="fa-IR"/>
        </w:rPr>
        <w:t>أخباره</w:t>
      </w:r>
      <w:r>
        <w:rPr>
          <w:rFonts w:eastAsia="IRNazanin" w:cs="IRNazanin"/>
          <w:color w:val="111111"/>
          <w:sz w:val="28"/>
          <w:szCs w:val="28"/>
          <w:rtl w:val="true"/>
          <w:lang w:bidi="fa-IR"/>
        </w:rPr>
        <w:t>].</w:t>
      </w:r>
    </w:p>
    <w:p>
      <w:pPr>
        <w:pStyle w:val="Heading4"/>
        <w:numPr>
          <w:ilvl w:val="3"/>
          <w:numId w:val="1"/>
        </w:numPr>
        <w:rPr/>
      </w:pPr>
      <w:bookmarkStart w:id="363" w:name="__RefHeading___Toc1518867_1280447820"/>
      <w:bookmarkStart w:id="364" w:name="_Toc150"/>
      <w:bookmarkEnd w:id="363"/>
      <w:r>
        <w:rPr>
          <w:rtl w:val="true"/>
        </w:rPr>
        <w:t>صوت من المائة المختارة</w:t>
      </w:r>
      <w:bookmarkEnd w:id="364"/>
    </w:p>
    <w:p>
      <w:pPr>
        <w:pStyle w:val="BookText"/>
        <w:rPr/>
      </w:pPr>
      <w:r>
        <w:rPr>
          <w:rFonts w:ascii="Amiri" w:hAnsi="Amiri" w:eastAsia="Amiri" w:cs="Amiri"/>
          <w:color w:val="111111"/>
          <w:sz w:val="28"/>
          <w:sz w:val="28"/>
          <w:szCs w:val="28"/>
          <w:rtl w:val="true"/>
          <w:lang w:bidi="ar-SA"/>
        </w:rPr>
        <w:t>من رواية هارون بن الحسن بن سهل و ابن المكّيّ و أبي العبيس و من روى جحظة عنه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فإلاّ تجلّلها</w:t>
      </w:r>
      <w:r>
        <w:rPr>
          <w:rStyle w:val="FootnoteAnchor"/>
          <w:rtl w:val="true"/>
        </w:rPr>
        <w:footnoteReference w:id="487"/>
      </w:r>
      <w:r>
        <w:rPr>
          <w:rFonts w:ascii="Amiri" w:hAnsi="Amiri" w:eastAsia="Amiri" w:cs="Amiri"/>
          <w:color w:val="111111"/>
          <w:sz w:val="28"/>
          <w:sz w:val="28"/>
          <w:szCs w:val="28"/>
          <w:rtl w:val="true"/>
          <w:lang w:bidi="ar-SA"/>
        </w:rPr>
        <w:t xml:space="preserve">يعالوك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توقّى ظهر ما أنت راكبه </w:t>
      </w:r>
    </w:p>
    <w:p>
      <w:pPr>
        <w:pStyle w:val="BookText"/>
        <w:rPr/>
      </w:pPr>
      <w:r>
        <w:rPr>
          <w:rFonts w:ascii="Amiri" w:hAnsi="Amiri" w:eastAsia="Amiri" w:cs="Amiri"/>
          <w:color w:val="111111"/>
          <w:sz w:val="28"/>
          <w:sz w:val="28"/>
          <w:szCs w:val="28"/>
          <w:rtl w:val="true"/>
          <w:lang w:bidi="ar-SA"/>
        </w:rPr>
        <w:t xml:space="preserve">هم قتلوه كي يكونوا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تنهبوه لا تحلّ مناهبه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 من الشعر لرجل من بني نهد جاهليّ، و باقي الأبيات للوليد بن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و لحنه من الثقيل الأوّل بإطلاق الوتر في مجرى البنصر عن يونس و إسحاق، و هو اللحن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لمعبد ثقيل أوّل آخر مطلق في مجرى الوسطى عن عمرو و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لسلسل في الثاني و الثالث ثقيل أوّل بالبنصر عن حبش، و فيه لعطرّد خفيف ثقيل</w:t>
      </w:r>
      <w:r>
        <w:rPr>
          <w:rFonts w:eastAsia="Amiri" w:cs="Amiri" w:ascii="Amiri" w:hAnsi="Amiri"/>
          <w:color w:val="111111"/>
          <w:sz w:val="28"/>
          <w:szCs w:val="28"/>
          <w:rtl w:val="true"/>
          <w:lang w:bidi="ar-SA"/>
        </w:rPr>
        <w:t xml:space="preserve">. </w:t>
      </w:r>
      <w:bookmarkStart w:id="365" w:name="pg16131_173983"/>
    </w:p>
    <w:p>
      <w:pPr>
        <w:pStyle w:val="Heading3"/>
        <w:numPr>
          <w:ilvl w:val="2"/>
          <w:numId w:val="1"/>
        </w:numPr>
        <w:rPr/>
      </w:pPr>
      <w:bookmarkStart w:id="366" w:name="__RefHeading___Toc1518869_1280447820"/>
      <w:bookmarkStart w:id="367" w:name="_Toc151"/>
      <w:bookmarkEnd w:id="365"/>
      <w:bookmarkEnd w:id="366"/>
      <w:r>
        <w:rPr/>
        <w:t>5</w:t>
      </w:r>
      <w:r>
        <w:rPr>
          <w:rtl w:val="true"/>
        </w:rPr>
        <w:t xml:space="preserve"> - </w:t>
      </w:r>
      <w:r>
        <w:rPr>
          <w:rtl w:val="true"/>
        </w:rPr>
        <w:t>خبر النّهديّ في هذا الشعر و خبر الوليد بن عقبة و قد مضى نسبه في أوّل الكتاب</w:t>
      </w:r>
      <w:bookmarkEnd w:id="367"/>
    </w:p>
    <w:p>
      <w:pPr>
        <w:pStyle w:val="Heading4"/>
        <w:numPr>
          <w:ilvl w:val="3"/>
          <w:numId w:val="1"/>
        </w:numPr>
        <w:rPr/>
      </w:pPr>
      <w:bookmarkStart w:id="368" w:name="__RefHeading___Toc1518871_1280447820"/>
      <w:bookmarkStart w:id="369" w:name="_Toc152"/>
      <w:bookmarkEnd w:id="368"/>
      <w:r>
        <w:rPr>
          <w:rtl w:val="true"/>
        </w:rPr>
        <w:t>الحارث بن مارية و زهير بن جناب</w:t>
      </w:r>
      <w:r>
        <w:rPr>
          <w:rtl w:val="true"/>
        </w:rPr>
        <w:t>:</w:t>
      </w:r>
      <w:bookmarkEnd w:id="369"/>
    </w:p>
    <w:p>
      <w:pPr>
        <w:pStyle w:val="BookText"/>
        <w:rPr/>
      </w:pPr>
      <w:r>
        <w:rPr>
          <w:rFonts w:ascii="Amiri" w:hAnsi="Amiri" w:eastAsia="Amiri" w:cs="Amiri"/>
          <w:color w:val="111111"/>
          <w:sz w:val="28"/>
          <w:sz w:val="28"/>
          <w:szCs w:val="28"/>
          <w:rtl w:val="true"/>
          <w:lang w:bidi="ar-SA"/>
        </w:rPr>
        <w:t>اخبرني محمد بن الحسن بن دريد قال أخبرني عمي عن ابن الكلبي عن أبيه عن عبد الرحمن المدائني، و كان عالما بأخبار قومه، قال و حدّثنيه أبو مسكين</w:t>
      </w:r>
      <w:r>
        <w:rPr>
          <w:rStyle w:val="FootnoteAnchor"/>
          <w:rtl w:val="true"/>
        </w:rPr>
        <w:footnoteReference w:id="488"/>
      </w:r>
      <w:r>
        <w:rPr>
          <w:rFonts w:ascii="Amiri" w:hAnsi="Amiri" w:eastAsia="Amiri" w:cs="Amiri"/>
          <w:color w:val="111111"/>
          <w:sz w:val="28"/>
          <w:sz w:val="28"/>
          <w:szCs w:val="28"/>
          <w:rtl w:val="true"/>
          <w:lang w:bidi="ar-SA"/>
        </w:rPr>
        <w:t>أيضا،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الحارث بن مارية الغسّاني الجفنيّ مكرما لزهير بن جناب الكلبيّ ينادمه و يحادثه، فقدم على الملك رجلان من بني نهد بن زيد يقال لهما حزن و سهل ابنا رزاح، و كان عندهما حديث من أحاديث العرب، فاجتباهما الملك و نزلا بالمكان الأثير منه، فحسدهما زهير بن جناب،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هما و اللّه عين لذي القرنين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المنذر الأكبر جدّ النعمان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يكتبان إليه بعورتك و خلل ما يريان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به زهير حتى أوغر صدره، و كان إذا ركب يبعث إليهما ببعيرين يركبان معه، فبعث إليهما بناقة واحدة؛ فعرفا الشرّ فلم يركب أحدهما و توقّف؛ فقال 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فإلاّ تجلّلها يعالوك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توقّى ظهر ما أنت راكبه</w:t>
      </w:r>
    </w:p>
    <w:p>
      <w:pPr>
        <w:pStyle w:val="BookText"/>
        <w:rPr/>
      </w:pPr>
      <w:r>
        <w:rPr>
          <w:rFonts w:ascii="Amiri" w:hAnsi="Amiri" w:eastAsia="Amiri" w:cs="Amiri"/>
          <w:color w:val="111111"/>
          <w:sz w:val="28"/>
          <w:sz w:val="28"/>
          <w:szCs w:val="28"/>
          <w:rtl w:val="true"/>
          <w:lang w:bidi="ar-SA"/>
        </w:rPr>
        <w:t>فركبها مع أخيه، و مضى بهما فقتلا، ثم بحث عن أمرهما بعد ذلك فوجده باطلا فشتم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زهيرا و طرده، فانصرف إلى بلاد قومه؛ و قدم رزاح أبو الغلامين إلى الملك، و كان شيخا عالما مجرّبا، فأكرمه الملك و أعطاه دية ابنيه؛ و بلغ زهيرا مكانه، فدعا ابنا له يقال له عامر، و كان من فتيان العرب لسانا و بيانا،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رزاحا قد قدم على الملك، فالحق به و احتل في أن تكفينيه،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اذممني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الملك و نل منّي، و أثّر به آثارا؛ فخرج الغلام حتى قدم الشام، فتلطّف للدخول على الملك حتى وصل إليه؛ فأعجبه ما رأى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عامر بن زهير بن 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حيّاك اللّه و لا حيّا أباك الغادر الكذوب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حيّاه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الملك ما صنع بظهري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آثار الضرب؛ فقبل ذلك منه و أدخله في ندمائه؛ فبينا هو يحدّثه يوما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أبي و إن كان مسيئا فلست أدع أن أقول الحقّ، قد و اللّه نصحك أبي،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نصحة لمّا نذقها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نصحة ذهبت ضلالا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تركه أيّاما، و 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تقول في حيّة قد قطع ذنبها و بقي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أبوك و صنيعه بالرجلين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قدم رزاح إلا ليثأر بهما؛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الخمر ثم ابعث إليه عينا يأتك بخبره؛ فلما انتشى صرفه إلى قبّته و معه بنت له، و بعث عليه عيونا؛ فلما دخل قبّته قامت إليه ابنته تسانده فقال</w:t>
      </w:r>
      <w:r>
        <w:rPr>
          <w:rFonts w:eastAsia="Amiri" w:cs="Amiri" w:ascii="Amiri" w:hAnsi="Amiri"/>
          <w:color w:val="111111"/>
          <w:sz w:val="28"/>
          <w:szCs w:val="28"/>
          <w:rtl w:val="true"/>
          <w:lang w:bidi="ar-SA"/>
        </w:rPr>
        <w:t xml:space="preserve">: </w:t>
      </w:r>
      <w:bookmarkStart w:id="370" w:name="pg16131_173984"/>
    </w:p>
    <w:p>
      <w:pPr>
        <w:pStyle w:val="BookText"/>
        <w:rPr/>
      </w:pPr>
      <w:bookmarkEnd w:id="370"/>
      <w:r>
        <w:rPr>
          <w:rFonts w:ascii="Amiri" w:hAnsi="Amiri" w:eastAsia="Amiri" w:cs="Amiri"/>
          <w:color w:val="111111"/>
          <w:sz w:val="28"/>
          <w:sz w:val="28"/>
          <w:szCs w:val="28"/>
          <w:rtl w:val="true"/>
          <w:lang w:bidi="ar-SA"/>
        </w:rPr>
        <w:t xml:space="preserve">دعيني من سنادك إنّ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سهلا ليس بعدهما رقود</w:t>
      </w:r>
    </w:p>
    <w:p>
      <w:pPr>
        <w:pStyle w:val="BookText"/>
        <w:rPr/>
      </w:pPr>
      <w:r>
        <w:rPr>
          <w:rFonts w:ascii="Amiri" w:hAnsi="Amiri" w:eastAsia="Amiri" w:cs="Amiri"/>
          <w:color w:val="111111"/>
          <w:sz w:val="28"/>
          <w:sz w:val="28"/>
          <w:szCs w:val="28"/>
          <w:rtl w:val="true"/>
          <w:lang w:bidi="ar-SA"/>
        </w:rPr>
        <w:t xml:space="preserve">أ لا تسلين عن شبليّ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أصابهما إذا اهترش</w:t>
      </w:r>
      <w:r>
        <w:rPr>
          <w:rStyle w:val="FootnoteAnchor"/>
          <w:rtl w:val="true"/>
        </w:rPr>
        <w:footnoteReference w:id="489"/>
      </w:r>
      <w:r>
        <w:rPr>
          <w:rFonts w:ascii="IRNazanin" w:hAnsi="IRNazanin" w:eastAsia="IRNazanin"/>
          <w:color w:val="111111"/>
          <w:sz w:val="28"/>
          <w:sz w:val="28"/>
          <w:szCs w:val="28"/>
          <w:rtl w:val="true"/>
          <w:lang w:bidi="fa-IR"/>
        </w:rPr>
        <w:t>الأسود</w:t>
      </w:r>
    </w:p>
    <w:p>
      <w:pPr>
        <w:pStyle w:val="BookText"/>
        <w:rPr/>
      </w:pPr>
      <w:r>
        <w:rPr>
          <w:rFonts w:ascii="Amiri" w:hAnsi="Amiri" w:eastAsia="Amiri" w:cs="Amiri"/>
          <w:color w:val="111111"/>
          <w:sz w:val="28"/>
          <w:sz w:val="28"/>
          <w:szCs w:val="28"/>
          <w:rtl w:val="true"/>
          <w:lang w:bidi="ar-SA"/>
        </w:rPr>
        <w:t xml:space="preserve">فإنّي لو ثأرت المرء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سهلا قد بدا لك ما أريد</w:t>
      </w:r>
    </w:p>
    <w:p>
      <w:pPr>
        <w:pStyle w:val="BookText"/>
        <w:rPr/>
      </w:pPr>
      <w:r>
        <w:rPr>
          <w:rFonts w:ascii="Amiri" w:hAnsi="Amiri" w:eastAsia="Amiri" w:cs="Amiri"/>
          <w:color w:val="111111"/>
          <w:sz w:val="28"/>
          <w:sz w:val="28"/>
          <w:szCs w:val="28"/>
          <w:rtl w:val="true"/>
          <w:lang w:bidi="ar-SA"/>
        </w:rPr>
        <w:t>فرجع القوم إلى الملك فأخبروه بما سمعوا، فأمر بقتل النّهديّ رزاح، و ردّ زهيرا إلى موضعه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518873_1280447820"/>
      <w:bookmarkStart w:id="372" w:name="_Toc153"/>
      <w:bookmarkEnd w:id="371"/>
      <w:r>
        <w:rPr>
          <w:rtl w:val="true"/>
        </w:rPr>
        <w:t>شعر للوليد بن عقبة أجابه عنه الفضل بن العباس</w:t>
      </w:r>
      <w:r>
        <w:rPr>
          <w:rtl w:val="true"/>
        </w:rPr>
        <w:t>:</w:t>
      </w:r>
      <w:bookmarkEnd w:id="372"/>
    </w:p>
    <w:p>
      <w:pPr>
        <w:pStyle w:val="Heading5"/>
        <w:numPr>
          <w:ilvl w:val="4"/>
          <w:numId w:val="1"/>
        </w:numPr>
        <w:rPr/>
      </w:pPr>
      <w:bookmarkStart w:id="373" w:name="__RefHeading___Toc1518875_1280447820"/>
      <w:bookmarkStart w:id="374" w:name="_Toc154"/>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و قد أنشدني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محمد بن حبيب أبيات الوليد هذه على الولاء</w:t>
      </w:r>
      <w:r>
        <w:rPr>
          <w:rStyle w:val="FootnoteAnchor"/>
          <w:rtl w:val="true"/>
        </w:rPr>
        <w:footnoteReference w:id="490"/>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لليل لا تغور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 نجم لاح نجم يراقبه</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بني هاشم ردّوا سلاح ابن أختكم</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تنهبوه لا تحلّ مناهبه</w:t>
      </w:r>
    </w:p>
    <w:p>
      <w:pPr>
        <w:pStyle w:val="BookText"/>
        <w:rPr/>
      </w:pPr>
      <w:r>
        <w:rPr>
          <w:rFonts w:ascii="Amiri" w:hAnsi="Amiri" w:eastAsia="Amiri" w:cs="Amiri"/>
          <w:color w:val="111111"/>
          <w:sz w:val="28"/>
          <w:sz w:val="28"/>
          <w:szCs w:val="28"/>
          <w:rtl w:val="true"/>
          <w:lang w:bidi="ar-SA"/>
        </w:rPr>
        <w:t>بني هاشم لا تعجلوا</w:t>
      </w:r>
      <w:r>
        <w:rPr>
          <w:rStyle w:val="FootnoteAnchor"/>
          <w:rtl w:val="true"/>
        </w:rPr>
        <w:footnoteReference w:id="493"/>
      </w:r>
      <w:r>
        <w:rPr>
          <w:rFonts w:ascii="Amiri" w:hAnsi="Amiri" w:eastAsia="Amiri" w:cs="Amiri"/>
          <w:color w:val="111111"/>
          <w:sz w:val="28"/>
          <w:sz w:val="28"/>
          <w:szCs w:val="28"/>
          <w:rtl w:val="true"/>
          <w:lang w:bidi="ar-SA"/>
        </w:rPr>
        <w:t xml:space="preserve">بإقادة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قاتلوه و سالبه</w:t>
      </w:r>
    </w:p>
    <w:p>
      <w:pPr>
        <w:pStyle w:val="BookText"/>
        <w:rPr/>
      </w:pPr>
      <w:r>
        <w:rPr>
          <w:rFonts w:ascii="Amiri" w:hAnsi="Amiri" w:eastAsia="Amiri" w:cs="Amiri"/>
          <w:color w:val="111111"/>
          <w:sz w:val="28"/>
          <w:sz w:val="28"/>
          <w:szCs w:val="28"/>
          <w:rtl w:val="true"/>
          <w:lang w:bidi="ar-SA"/>
        </w:rPr>
        <w:t xml:space="preserve">فقد يجبر العظم الكسير و ينبري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الحقّ يوما حقّه فيطالبه</w:t>
      </w:r>
    </w:p>
    <w:p>
      <w:pPr>
        <w:pStyle w:val="BookText"/>
        <w:rPr/>
      </w:pPr>
      <w:r>
        <w:rPr>
          <w:rFonts w:ascii="Amiri" w:hAnsi="Amiri" w:eastAsia="Amiri" w:cs="Amiri"/>
          <w:color w:val="111111"/>
          <w:sz w:val="28"/>
          <w:sz w:val="28"/>
          <w:szCs w:val="28"/>
          <w:rtl w:val="true"/>
          <w:lang w:bidi="ar-SA"/>
        </w:rPr>
        <w:t xml:space="preserve">و إنّا و إيّاكم و 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يرأب الصّدع شاعبه</w:t>
      </w:r>
    </w:p>
    <w:p>
      <w:pPr>
        <w:pStyle w:val="BookText"/>
        <w:rPr/>
      </w:pPr>
      <w:r>
        <w:rPr>
          <w:rFonts w:ascii="Amiri" w:hAnsi="Amiri" w:eastAsia="Amiri" w:cs="Amiri"/>
          <w:color w:val="111111"/>
          <w:sz w:val="28"/>
          <w:sz w:val="28"/>
          <w:szCs w:val="28"/>
          <w:rtl w:val="true"/>
          <w:lang w:bidi="ar-SA"/>
        </w:rPr>
        <w:t>بني هاشم كيف التعاقد</w:t>
      </w:r>
      <w:r>
        <w:rPr>
          <w:rStyle w:val="FootnoteAnchor"/>
          <w:rtl w:val="true"/>
        </w:rPr>
        <w:footnoteReference w:id="494"/>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عليّ سيفه و حرائبه</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لعمرك لا أنسى ابن أروى و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ينسينّ الماء ما عاش شاربه</w:t>
      </w:r>
    </w:p>
    <w:p>
      <w:pPr>
        <w:pStyle w:val="BookText"/>
        <w:rPr/>
      </w:pPr>
      <w:r>
        <w:rPr>
          <w:rFonts w:ascii="Amiri" w:hAnsi="Amiri" w:eastAsia="Amiri" w:cs="Amiri"/>
          <w:color w:val="111111"/>
          <w:sz w:val="28"/>
          <w:sz w:val="28"/>
          <w:szCs w:val="28"/>
          <w:rtl w:val="true"/>
          <w:lang w:bidi="ar-SA"/>
        </w:rPr>
        <w:t xml:space="preserve">هم قتلوه كي يكونوا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غدرت يوما بكسرى مرازبه</w:t>
      </w:r>
    </w:p>
    <w:p>
      <w:pPr>
        <w:pStyle w:val="BookText"/>
        <w:rPr/>
      </w:pPr>
      <w:r>
        <w:rPr>
          <w:rFonts w:ascii="Amiri" w:hAnsi="Amiri" w:eastAsia="Amiri" w:cs="Amiri"/>
          <w:color w:val="111111"/>
          <w:sz w:val="28"/>
          <w:sz w:val="28"/>
          <w:szCs w:val="28"/>
          <w:rtl w:val="true"/>
          <w:lang w:bidi="ar-SA"/>
        </w:rPr>
        <w:t xml:space="preserve">و إنّي لمجتاب إليكم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 السّميع جرسه</w:t>
      </w:r>
      <w:r>
        <w:rPr>
          <w:rStyle w:val="FootnoteAnchor"/>
          <w:rtl w:val="true"/>
        </w:rPr>
        <w:footnoteReference w:id="496"/>
      </w:r>
      <w:r>
        <w:rPr>
          <w:rFonts w:ascii="IRNazanin" w:hAnsi="IRNazanin" w:eastAsia="IRNazanin"/>
          <w:color w:val="111111"/>
          <w:sz w:val="28"/>
          <w:sz w:val="28"/>
          <w:szCs w:val="28"/>
          <w:rtl w:val="true"/>
          <w:lang w:bidi="fa-IR"/>
        </w:rPr>
        <w:t>و جلائبه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الفضل بن عبّاس بن عتبة بن أبي لهب الوليد عن هذه الأبيات،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أبوه العبّاس بن عتبة المجيب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bookmarkStart w:id="375" w:name="pg16131_173985"/>
    </w:p>
    <w:p>
      <w:pPr>
        <w:pStyle w:val="Heading5"/>
        <w:numPr>
          <w:ilvl w:val="4"/>
          <w:numId w:val="1"/>
        </w:numPr>
        <w:rPr/>
      </w:pPr>
      <w:bookmarkStart w:id="376" w:name="__RefHeading___Toc1518877_1280447820"/>
      <w:bookmarkStart w:id="377" w:name="_Toc155"/>
      <w:bookmarkEnd w:id="375"/>
      <w:bookmarkEnd w:id="376"/>
      <w:r>
        <w:rPr>
          <w:rtl w:val="true"/>
        </w:rPr>
        <w:t>صوت</w:t>
      </w:r>
      <w:bookmarkEnd w:id="377"/>
    </w:p>
    <w:p>
      <w:pPr>
        <w:pStyle w:val="BookText"/>
        <w:rPr/>
      </w:pPr>
      <w:r>
        <w:rPr>
          <w:rFonts w:ascii="Amiri" w:hAnsi="Amiri" w:eastAsia="Amiri" w:cs="Amiri"/>
          <w:color w:val="111111"/>
          <w:sz w:val="28"/>
          <w:sz w:val="28"/>
          <w:szCs w:val="28"/>
          <w:rtl w:val="true"/>
          <w:lang w:bidi="ar-SA"/>
        </w:rPr>
        <w:t xml:space="preserve">فلا تسألونا بالسلاح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 ألقاه لدى الرّوع صاحبه</w:t>
      </w:r>
    </w:p>
    <w:p>
      <w:pPr>
        <w:pStyle w:val="BookText"/>
        <w:rPr/>
      </w:pPr>
      <w:r>
        <w:rPr>
          <w:rFonts w:ascii="Amiri" w:hAnsi="Amiri" w:eastAsia="Amiri" w:cs="Amiri"/>
          <w:color w:val="111111"/>
          <w:sz w:val="28"/>
          <w:sz w:val="28"/>
          <w:szCs w:val="28"/>
          <w:rtl w:val="true"/>
          <w:lang w:bidi="ar-SA"/>
        </w:rPr>
        <w:t>و شبّهته كسرى و قد</w:t>
      </w:r>
      <w:r>
        <w:rPr>
          <w:rStyle w:val="FootnoteAnchor"/>
          <w:rtl w:val="true"/>
        </w:rPr>
        <w:footnoteReference w:id="497"/>
      </w:r>
      <w:r>
        <w:rPr>
          <w:rFonts w:ascii="Amiri" w:hAnsi="Amiri" w:eastAsia="Amiri" w:cs="Amiri"/>
          <w:color w:val="111111"/>
          <w:sz w:val="28"/>
          <w:sz w:val="28"/>
          <w:szCs w:val="28"/>
          <w:rtl w:val="true"/>
          <w:lang w:bidi="ar-SA"/>
        </w:rPr>
        <w:t xml:space="preserve">كان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بكسرى هديه و عصائبه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أحمد بن المكيّ أنّ لابن مسجح فيه لحنا و أن لحنه من الثقيل الأوّل بالسبّابة في مجرى الوسطى،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منحول أبيه يحيى إلى ابن مسجح</w:t>
      </w:r>
      <w:r>
        <w:rPr>
          <w:rFonts w:eastAsia="Amiri" w:cs="Amiri" w:ascii="Amiri" w:hAnsi="Amiri"/>
          <w:color w:val="111111"/>
          <w:sz w:val="28"/>
          <w:szCs w:val="28"/>
          <w:rtl w:val="true"/>
          <w:lang w:bidi="ar-SA"/>
        </w:rPr>
        <w:t xml:space="preserve">. </w:t>
      </w:r>
      <w:bookmarkStart w:id="378" w:name="pg16131_173986"/>
    </w:p>
    <w:p>
      <w:pPr>
        <w:pStyle w:val="Heading3"/>
        <w:numPr>
          <w:ilvl w:val="2"/>
          <w:numId w:val="1"/>
        </w:numPr>
        <w:rPr/>
      </w:pPr>
      <w:bookmarkStart w:id="379" w:name="__RefHeading___Toc1518879_1280447820"/>
      <w:bookmarkStart w:id="380" w:name="_Toc156"/>
      <w:bookmarkEnd w:id="378"/>
      <w:bookmarkEnd w:id="379"/>
      <w:r>
        <w:rPr/>
        <w:t>6</w:t>
      </w:r>
      <w:r>
        <w:rPr>
          <w:rtl w:val="true"/>
        </w:rPr>
        <w:t xml:space="preserve"> - </w:t>
      </w:r>
      <w:r>
        <w:rPr>
          <w:rtl w:val="true"/>
        </w:rPr>
        <w:t>ذكر باقي خبر الوليد بن عقبة و نسبه</w:t>
      </w:r>
      <w:bookmarkEnd w:id="380"/>
    </w:p>
    <w:p>
      <w:pPr>
        <w:pStyle w:val="Heading4"/>
        <w:numPr>
          <w:ilvl w:val="3"/>
          <w:numId w:val="1"/>
        </w:numPr>
        <w:rPr/>
      </w:pPr>
      <w:bookmarkStart w:id="381" w:name="__RefHeading___Toc1518881_1280447820"/>
      <w:bookmarkStart w:id="382" w:name="_Toc157"/>
      <w:bookmarkEnd w:id="381"/>
      <w:r>
        <w:rPr>
          <w:rtl w:val="true"/>
        </w:rPr>
        <w:t>نسب الوليد بن عقبة و ولايته الكوفة ثم عزله و حدّه بالشراب</w:t>
      </w:r>
      <w:r>
        <w:rPr>
          <w:rtl w:val="true"/>
        </w:rPr>
        <w:t>:</w:t>
      </w:r>
      <w:bookmarkEnd w:id="382"/>
    </w:p>
    <w:p>
      <w:pPr>
        <w:pStyle w:val="BookText"/>
        <w:rPr/>
      </w:pPr>
      <w:r>
        <w:rPr>
          <w:rFonts w:ascii="Amiri" w:hAnsi="Amiri" w:eastAsia="Amiri" w:cs="Amiri"/>
          <w:color w:val="111111"/>
          <w:sz w:val="28"/>
          <w:sz w:val="28"/>
          <w:szCs w:val="28"/>
          <w:rtl w:val="true"/>
          <w:lang w:bidi="ar-SA"/>
        </w:rPr>
        <w:t>الوليد بن عقبة بن أبي معيط، و قد مضى نسبه مع أخبار ابنه</w:t>
      </w:r>
      <w:r>
        <w:rPr>
          <w:rStyle w:val="FootnoteAnchor"/>
          <w:rtl w:val="true"/>
        </w:rPr>
        <w:footnoteReference w:id="498"/>
      </w:r>
      <w:r>
        <w:rPr>
          <w:rFonts w:ascii="Amiri" w:hAnsi="Amiri" w:eastAsia="Amiri" w:cs="Amiri"/>
          <w:color w:val="111111"/>
          <w:sz w:val="28"/>
          <w:sz w:val="28"/>
          <w:szCs w:val="28"/>
          <w:rtl w:val="true"/>
          <w:lang w:bidi="ar-SA"/>
        </w:rPr>
        <w:t>أبي 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الوليد أبا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أخو عثمان بن عفّان لأمّه، أمهما أروى بنت كريز، و أمها البيضاء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فتيان قريش و شعرائهم و شجعانهم و أجوادهم</w:t>
      </w:r>
      <w:r>
        <w:rPr>
          <w:rStyle w:val="FootnoteAnchor"/>
          <w:rtl w:val="true"/>
        </w:rPr>
        <w:footnoteReference w:id="499"/>
      </w:r>
      <w:r>
        <w:rPr>
          <w:rFonts w:ascii="Amiri" w:hAnsi="Amiri" w:eastAsia="Amiri" w:cs="Amiri"/>
          <w:color w:val="111111"/>
          <w:sz w:val="28"/>
          <w:sz w:val="28"/>
          <w:szCs w:val="28"/>
          <w:rtl w:val="true"/>
          <w:lang w:bidi="ar-SA"/>
        </w:rPr>
        <w:t>، و كان فاسقا، و ولي لعثمان رضي اللّه عنه الكوفة بعد سعد بن أبي وقّاص، فشرب الخمر و شهد عليه بذلك، فحدّه و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يرثي عثمان رضي اللّه عنه و يحرّض معاوية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518883_1280447820"/>
      <w:bookmarkStart w:id="384" w:name="_Toc158"/>
      <w:bookmarkEnd w:id="383"/>
      <w:r>
        <w:rPr>
          <w:rtl w:val="true"/>
        </w:rPr>
        <w:t>رثاؤه عثمان و تحريضه معاوية على الأخذ بثأره</w:t>
      </w:r>
      <w:r>
        <w:rPr>
          <w:rtl w:val="true"/>
        </w:rPr>
        <w:t>:</w:t>
      </w:r>
      <w:bookmarkEnd w:id="384"/>
    </w:p>
    <w:p>
      <w:pPr>
        <w:pStyle w:val="BookText"/>
        <w:rPr/>
      </w:pPr>
      <w:r>
        <w:rPr>
          <w:rFonts w:ascii="Amiri" w:hAnsi="Amiri" w:eastAsia="Amiri" w:cs="Amiri"/>
          <w:color w:val="111111"/>
          <w:sz w:val="28"/>
          <w:sz w:val="28"/>
          <w:szCs w:val="28"/>
          <w:rtl w:val="true"/>
          <w:lang w:bidi="ar-SA"/>
        </w:rPr>
        <w:t xml:space="preserve">و اللّه ما هند بأمّك إن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و لم يثأر بعثمان ثائر</w:t>
      </w:r>
    </w:p>
    <w:p>
      <w:pPr>
        <w:pStyle w:val="BookText"/>
        <w:rPr/>
      </w:pPr>
      <w:r>
        <w:rPr>
          <w:rFonts w:ascii="Amiri" w:hAnsi="Amiri" w:eastAsia="Amiri" w:cs="Amiri"/>
          <w:color w:val="111111"/>
          <w:sz w:val="28"/>
          <w:sz w:val="28"/>
          <w:szCs w:val="28"/>
          <w:rtl w:val="true"/>
          <w:lang w:bidi="ar-SA"/>
        </w:rPr>
        <w:t xml:space="preserve">أ يقتل عبد القوم سيّد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تقتلوه ليت أمّك عاقر</w:t>
      </w:r>
    </w:p>
    <w:p>
      <w:pPr>
        <w:pStyle w:val="BookText"/>
        <w:rPr/>
      </w:pPr>
      <w:r>
        <w:rPr>
          <w:rFonts w:ascii="Amiri" w:hAnsi="Amiri" w:eastAsia="Amiri" w:cs="Amiri"/>
          <w:color w:val="111111"/>
          <w:sz w:val="28"/>
          <w:sz w:val="28"/>
          <w:szCs w:val="28"/>
          <w:rtl w:val="true"/>
          <w:lang w:bidi="ar-SA"/>
        </w:rPr>
        <w:t xml:space="preserve">و إنا متى نقتلهم لا يقد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فقد</w:t>
      </w:r>
      <w:r>
        <w:rPr>
          <w:rStyle w:val="FootnoteAnchor"/>
          <w:rtl w:val="true"/>
        </w:rPr>
        <w:footnoteReference w:id="500"/>
      </w:r>
      <w:r>
        <w:rPr>
          <w:rFonts w:ascii="Amiri" w:hAnsi="Amiri" w:eastAsia="Amiri" w:cs="Amiri"/>
          <w:color w:val="111111"/>
          <w:sz w:val="28"/>
          <w:sz w:val="28"/>
          <w:szCs w:val="28"/>
          <w:rtl w:val="true"/>
          <w:lang w:bidi="ar-SA"/>
        </w:rPr>
        <w:t>دارت عليك الدوائر</w:t>
      </w:r>
    </w:p>
    <w:p>
      <w:pPr>
        <w:pStyle w:val="Heading4"/>
        <w:numPr>
          <w:ilvl w:val="3"/>
          <w:numId w:val="1"/>
        </w:numPr>
        <w:rPr/>
      </w:pPr>
      <w:bookmarkStart w:id="385" w:name="__RefHeading___Toc1518885_1280447820"/>
      <w:bookmarkStart w:id="386" w:name="_Toc159"/>
      <w:bookmarkEnd w:id="385"/>
      <w:r>
        <w:rPr>
          <w:rtl w:val="true"/>
        </w:rPr>
        <w:t>كان يجالس عثمان على سريره فقال شعرا ولاه به الكوفة</w:t>
      </w:r>
      <w:r>
        <w:rPr>
          <w:rtl w:val="true"/>
        </w:rPr>
        <w:t>:</w:t>
      </w:r>
      <w:bookmarkEnd w:id="386"/>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حدّثنا عبد اللّه بن محمد بن حكيم عن خالد بن سعيد بن عمرو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يجلس مع عثمان رضي اللّه عنه على سريره إلا العباس بن عبد المطلب و أبو سفيان بن حرب و الحكم بن أبي العاصي و الوليد بن عقبة، فأقبل الوليد يوما فجلس، ثم أقبل الحكم، فلما رآه عثمان زحل</w:t>
      </w:r>
      <w:r>
        <w:rPr>
          <w:rStyle w:val="FootnoteAnchor"/>
          <w:rtl w:val="true"/>
        </w:rPr>
        <w:footnoteReference w:id="501"/>
      </w:r>
      <w:r>
        <w:rPr>
          <w:rFonts w:ascii="Amiri" w:hAnsi="Amiri" w:eastAsia="Amiri" w:cs="Amiri"/>
          <w:color w:val="111111"/>
          <w:sz w:val="28"/>
          <w:sz w:val="28"/>
          <w:szCs w:val="28"/>
          <w:rtl w:val="true"/>
          <w:lang w:bidi="ar-SA"/>
        </w:rPr>
        <w:t>له عن مجلسه، فلما قام الحكم 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لقد تلجلج في صدري بيتان قلتهما حين رأيتك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آثرت عمك على ابن أمّك؛ فقال له عثمان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قريش، فما البيتان اللذان قلتهما؟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لعمّ المرء زلفى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أخيه حادثا لم يكن قدما</w:t>
      </w:r>
    </w:p>
    <w:p>
      <w:pPr>
        <w:pStyle w:val="BookText"/>
        <w:rPr/>
      </w:pPr>
      <w:r>
        <w:rPr>
          <w:rFonts w:ascii="Amiri" w:hAnsi="Amiri" w:eastAsia="Amiri" w:cs="Amiri"/>
          <w:color w:val="111111"/>
          <w:sz w:val="28"/>
          <w:sz w:val="28"/>
          <w:szCs w:val="28"/>
          <w:rtl w:val="true"/>
          <w:lang w:bidi="ar-SA"/>
        </w:rPr>
        <w:t>فأمّلت عمرا أن يشبّ</w:t>
      </w:r>
      <w:r>
        <w:rPr>
          <w:rStyle w:val="FootnoteAnchor"/>
          <w:rtl w:val="true"/>
        </w:rPr>
        <w:footnoteReference w:id="502"/>
      </w:r>
      <w:r>
        <w:rPr>
          <w:rFonts w:ascii="Amiri" w:hAnsi="Amiri" w:eastAsia="Amiri" w:cs="Amiri"/>
          <w:color w:val="111111"/>
          <w:sz w:val="28"/>
          <w:sz w:val="28"/>
          <w:szCs w:val="28"/>
          <w:rtl w:val="true"/>
          <w:lang w:bidi="ar-SA"/>
        </w:rPr>
        <w:t xml:space="preserve">و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يدعواني يوم مزحمة عمّا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عمرا و خالدا ابني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عثمان،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الكوفة</w:t>
      </w:r>
      <w:r>
        <w:rPr>
          <w:rFonts w:eastAsia="Amiri" w:cs="Amiri" w:ascii="Amiri" w:hAnsi="Amiri"/>
          <w:color w:val="111111"/>
          <w:sz w:val="28"/>
          <w:szCs w:val="28"/>
          <w:rtl w:val="true"/>
          <w:lang w:bidi="ar-SA"/>
        </w:rPr>
        <w:t xml:space="preserve">). </w:t>
      </w:r>
      <w:bookmarkStart w:id="387" w:name="pg16131_173987"/>
    </w:p>
    <w:p>
      <w:pPr>
        <w:pStyle w:val="Heading4"/>
        <w:numPr>
          <w:ilvl w:val="3"/>
          <w:numId w:val="1"/>
        </w:numPr>
        <w:rPr/>
      </w:pPr>
      <w:bookmarkStart w:id="388" w:name="__RefHeading___Toc1518887_1280447820"/>
      <w:bookmarkStart w:id="389" w:name="_Toc160"/>
      <w:bookmarkEnd w:id="387"/>
      <w:bookmarkEnd w:id="388"/>
      <w:r>
        <w:rPr>
          <w:rtl w:val="true"/>
        </w:rPr>
        <w:t>خلف سعد بن أبي وقاص على الكوفة و قصته معه حين قدم عليه</w:t>
      </w:r>
      <w:r>
        <w:rPr>
          <w:rtl w:val="true"/>
        </w:rPr>
        <w:t>:</w:t>
      </w:r>
      <w:bookmarkEnd w:id="389"/>
    </w:p>
    <w:p>
      <w:pPr>
        <w:pStyle w:val="BookText"/>
        <w:rPr/>
      </w:pPr>
      <w:r>
        <w:rPr>
          <w:rFonts w:ascii="Amiri" w:hAnsi="Amiri" w:eastAsia="Amiri" w:cs="Amiri"/>
          <w:color w:val="111111"/>
          <w:sz w:val="28"/>
          <w:sz w:val="28"/>
          <w:szCs w:val="28"/>
          <w:rtl w:val="true"/>
          <w:lang w:bidi="ar-SA"/>
        </w:rPr>
        <w:t>أخبرني أحمد قال حدّثني عمر بن شبّة قال حدّثني بعض أصحابنا عن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عثمان رضي اللّه عنه الوليد بن عقبة الكوفة قدمها و عليها سعد بن أبي وقّاص، فأخبر بقدومه؛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السوق فهو يحدّث الناس هناك و لسنا ننكر شيئا من شأنه؛ فلم يلبث أن جاءه نصف النهار، فاستأذن على سعد فأذن له، فسلّم عليه بالإمرة و جلس معه؛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أبا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زيارتك؛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أ جئت بريدا؟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أرزن من ذلك، و لكن القوم احتاجوا إلى عملهم فسرّحوني إليه، و قد استعملني أمير المؤمنين على الكوفة؛ فمكث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أصلحت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فسدنا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خذيني فجرّيني ضباع و أبشري</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امرئ لم يشهد اليوم ناصره</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w:t>
      </w:r>
      <w:r>
        <w:rPr>
          <w:rStyle w:val="FootnoteAnchor"/>
          <w:rtl w:val="true"/>
        </w:rPr>
        <w:footnoteReference w:id="505"/>
      </w:r>
      <w:r>
        <w:rPr>
          <w:rFonts w:ascii="Amiri" w:hAnsi="Amiri" w:eastAsia="Amiri" w:cs="Amiri"/>
          <w:color w:val="111111"/>
          <w:sz w:val="28"/>
          <w:sz w:val="28"/>
          <w:szCs w:val="28"/>
          <w:rtl w:val="true"/>
          <w:lang w:bidi="ar-SA"/>
        </w:rPr>
        <w:t>لأنا أقول للشعر و أروى له منك، و لو شئت لأجبتك، و لكنّي أدع ذلك لما</w:t>
      </w:r>
      <w:r>
        <w:rPr>
          <w:rStyle w:val="FootnoteAnchor"/>
          <w:rtl w:val="true"/>
        </w:rPr>
        <w:footnoteReference w:id="506"/>
      </w:r>
      <w:r>
        <w:rPr>
          <w:rFonts w:ascii="Amiri" w:hAnsi="Amiri" w:eastAsia="Amiri" w:cs="Amiri"/>
          <w:color w:val="111111"/>
          <w:sz w:val="28"/>
          <w:sz w:val="28"/>
          <w:szCs w:val="28"/>
          <w:rtl w:val="true"/>
          <w:lang w:bidi="ar-SA"/>
        </w:rPr>
        <w:t>تعلم؛ نعم و اللّه قد أمرت بمحاسبتك و النظر في أمر عمّالك؛ ثم بعث إلى عمّاله فحبسهم و ضيّق عليهم، فكتبوا إلى سعد يستغيثون، فكلّمه فيهم؛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للمعروف عندك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قال حدّثني عمر قال حدّثنا جنّاد</w:t>
      </w:r>
      <w:r>
        <w:rPr>
          <w:rStyle w:val="FootnoteAnchor"/>
          <w:rtl w:val="true"/>
        </w:rPr>
        <w:footnoteReference w:id="507"/>
      </w:r>
      <w:r>
        <w:rPr>
          <w:rFonts w:ascii="Amiri" w:hAnsi="Amiri" w:eastAsia="Amiri" w:cs="Amiri"/>
          <w:color w:val="111111"/>
          <w:sz w:val="28"/>
          <w:sz w:val="28"/>
          <w:szCs w:val="28"/>
          <w:rtl w:val="true"/>
          <w:lang w:bidi="ar-SA"/>
        </w:rPr>
        <w:t>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w:t>
      </w:r>
      <w:r>
        <w:rPr>
          <w:rStyle w:val="FootnoteAnchor"/>
          <w:rtl w:val="true"/>
        </w:rPr>
        <w:footnoteReference w:id="508"/>
      </w:r>
      <w:r>
        <w:rPr>
          <w:rFonts w:ascii="Amiri" w:hAnsi="Amiri" w:eastAsia="Amiri" w:cs="Amiri"/>
          <w:color w:val="111111"/>
          <w:sz w:val="28"/>
          <w:sz w:val="28"/>
          <w:szCs w:val="28"/>
          <w:rtl w:val="true"/>
          <w:lang w:bidi="ar-SA"/>
        </w:rPr>
        <w:t>عن مغيرة</w:t>
      </w:r>
      <w:r>
        <w:rPr>
          <w:rStyle w:val="FootnoteAnchor"/>
          <w:rtl w:val="true"/>
        </w:rPr>
        <w:footnoteReference w:id="509"/>
      </w:r>
      <w:r>
        <w:rPr>
          <w:rFonts w:ascii="IRNazanin" w:hAnsi="IRNazanin" w:eastAsia="IRNazanin"/>
          <w:color w:val="111111"/>
          <w:sz w:val="28"/>
          <w:sz w:val="28"/>
          <w:szCs w:val="28"/>
          <w:rtl w:val="true"/>
          <w:lang w:bidi="fa-IR"/>
        </w:rPr>
        <w:t>بنحوه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زيد عمر بن شبّة أخبرنا أبو بكر الباهليّ قال حدّثنا هشيم عن العوّام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قدم على سعد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 كست بعدنا أم حمقنا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أبا إسحاق، فإنما هو الملك يتغدّاه قوم و يتعشّاه آخرون؛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و اللّه ستجعلونه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 حدّثني عمر قال حدّثني المدائني عن بشر بن عاصم عن الأعمش عن شقيق</w:t>
      </w:r>
      <w:r>
        <w:rPr>
          <w:rStyle w:val="FootnoteAnchor"/>
          <w:rtl w:val="true"/>
        </w:rPr>
        <w:footnoteReference w:id="510"/>
      </w:r>
      <w:r>
        <w:rPr>
          <w:rFonts w:ascii="Amiri" w:hAnsi="Amiri" w:eastAsia="Amiri" w:cs="Amiri"/>
          <w:color w:val="111111"/>
          <w:sz w:val="28"/>
          <w:sz w:val="28"/>
          <w:szCs w:val="28"/>
          <w:rtl w:val="true"/>
          <w:lang w:bidi="ar-SA"/>
        </w:rPr>
        <w:t>بن سلمة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الوليد بن عقبة عاملا لعثمان على الكوفة و عبد اللّه بن مسعود على بيت المال، و كان سعد قد أخذ مالا، فقال الوليد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بالمال، فكلّمه عبد اللّه بمحضر من الوليد في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أمير المؤمنين، فإن أخذني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 الوليد عبد اللّه، و نظر إليهما سعد فنهض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اللّه أن يغري بينهما و أدّى المال</w:t>
      </w:r>
      <w:r>
        <w:rPr>
          <w:rFonts w:eastAsia="Amiri" w:cs="Amiri" w:ascii="Amiri" w:hAnsi="Amiri"/>
          <w:color w:val="111111"/>
          <w:sz w:val="28"/>
          <w:szCs w:val="28"/>
          <w:rtl w:val="true"/>
          <w:lang w:bidi="ar-SA"/>
        </w:rPr>
        <w:t xml:space="preserve">. </w:t>
      </w:r>
      <w:bookmarkStart w:id="390" w:name="pg16131_173988"/>
    </w:p>
    <w:p>
      <w:pPr>
        <w:pStyle w:val="Heading4"/>
        <w:numPr>
          <w:ilvl w:val="3"/>
          <w:numId w:val="1"/>
        </w:numPr>
        <w:rPr/>
      </w:pPr>
      <w:bookmarkStart w:id="391" w:name="__RefHeading___Toc1518889_1280447820"/>
      <w:bookmarkStart w:id="392" w:name="_Toc161"/>
      <w:bookmarkEnd w:id="390"/>
      <w:bookmarkEnd w:id="391"/>
      <w:r>
        <w:rPr>
          <w:rtl w:val="true"/>
        </w:rPr>
        <w:t>صلى بالناس الصبح أربع ركعات</w:t>
      </w:r>
      <w:r>
        <w:rPr>
          <w:rtl w:val="true"/>
        </w:rPr>
        <w:t>:</w:t>
      </w:r>
      <w:bookmarkEnd w:id="392"/>
    </w:p>
    <w:p>
      <w:pPr>
        <w:pStyle w:val="BookText"/>
        <w:rPr/>
      </w:pPr>
      <w:r>
        <w:rPr>
          <w:rFonts w:ascii="Amiri" w:hAnsi="Amiri" w:eastAsia="Amiri" w:cs="Amiri"/>
          <w:color w:val="111111"/>
          <w:sz w:val="28"/>
          <w:sz w:val="28"/>
          <w:szCs w:val="28"/>
          <w:rtl w:val="true"/>
          <w:lang w:bidi="ar-SA"/>
        </w:rPr>
        <w:t>أخبرني أحمد قال حدّثني عمر بن شبّة قال حدّثنا هارون بن معروف قال حدّثنا ضمرة بن ربيعة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الوليد بن عقبة بأهل الكوفة الغداة أربع ركعات، ثم 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أزيدكم؟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معك في زيادة منذ اليوم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518891_1280447820"/>
      <w:bookmarkStart w:id="394" w:name="_Toc162"/>
      <w:bookmarkEnd w:id="393"/>
      <w:r>
        <w:rPr>
          <w:rtl w:val="true"/>
        </w:rPr>
        <w:t>شعر الحطيئة فيه</w:t>
      </w:r>
      <w:r>
        <w:rPr>
          <w:rtl w:val="true"/>
        </w:rPr>
        <w:t>:</w:t>
      </w:r>
      <w:bookmarkEnd w:id="394"/>
    </w:p>
    <w:p>
      <w:pPr>
        <w:pStyle w:val="BookText"/>
        <w:rPr/>
      </w:pPr>
      <w:r>
        <w:rPr>
          <w:rFonts w:ascii="Amiri" w:hAnsi="Amiri" w:eastAsia="Amiri" w:cs="Amiri"/>
          <w:color w:val="111111"/>
          <w:sz w:val="28"/>
          <w:sz w:val="28"/>
          <w:szCs w:val="28"/>
          <w:rtl w:val="true"/>
          <w:lang w:bidi="ar-SA"/>
        </w:rPr>
        <w:t>أخبرني أحمد قال حدّثني عمر بن شبّة قال حدّثنا محمد بن حميد قال حدّثنا جرير</w:t>
      </w:r>
      <w:r>
        <w:rPr>
          <w:rStyle w:val="FootnoteAnchor"/>
          <w:rtl w:val="true"/>
        </w:rPr>
        <w:footnoteReference w:id="511"/>
      </w:r>
      <w:r>
        <w:rPr>
          <w:rFonts w:ascii="IRNazanin" w:hAnsi="IRNazanin" w:eastAsia="IRNazanin"/>
          <w:color w:val="111111"/>
          <w:sz w:val="28"/>
          <w:sz w:val="28"/>
          <w:szCs w:val="28"/>
          <w:rtl w:val="true"/>
          <w:lang w:bidi="fa-IR"/>
        </w:rPr>
        <w:t>عن الأجلح</w:t>
      </w:r>
      <w:r>
        <w:rPr>
          <w:rStyle w:val="FootnoteAnchor"/>
          <w:rtl w:val="true"/>
        </w:rPr>
        <w:footnoteReference w:id="512"/>
      </w:r>
      <w:r>
        <w:rPr>
          <w:rFonts w:ascii="Amiri" w:hAnsi="Amiri" w:eastAsia="Amiri" w:cs="Amiri"/>
          <w:color w:val="111111"/>
          <w:sz w:val="28"/>
          <w:sz w:val="28"/>
          <w:szCs w:val="28"/>
          <w:rtl w:val="true"/>
          <w:lang w:bidi="ar-SA"/>
        </w:rPr>
        <w:t>عن الشّعبيّ</w:t>
      </w:r>
      <w:r>
        <w:rPr>
          <w:rStyle w:val="FootnoteAnchor"/>
          <w:rtl w:val="true"/>
        </w:rPr>
        <w:footnoteReference w:id="513"/>
      </w:r>
      <w:r>
        <w:rPr>
          <w:rFonts w:ascii="Amiri" w:hAnsi="Amiri" w:eastAsia="Amiri" w:cs="Amiri"/>
          <w:color w:val="111111"/>
          <w:sz w:val="28"/>
          <w:sz w:val="28"/>
          <w:szCs w:val="28"/>
          <w:rtl w:val="true"/>
          <w:lang w:bidi="ar-SA"/>
        </w:rPr>
        <w:t xml:space="preserve">في حديث الوليد بن عقبة حين شهدوا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515"/>
      </w:r>
      <w:r>
        <w:rPr>
          <w:rFonts w:ascii="Amiri" w:hAnsi="Amiri" w:eastAsia="Amiri" w:cs="Amiri"/>
          <w:color w:val="111111"/>
          <w:sz w:val="28"/>
          <w:sz w:val="28"/>
          <w:szCs w:val="28"/>
          <w:rtl w:val="true"/>
          <w:lang w:bidi="ar-SA"/>
        </w:rPr>
        <w:t>الحطيئة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نادى و 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w:t>
      </w:r>
    </w:p>
    <w:p>
      <w:pPr>
        <w:pStyle w:val="BookText"/>
        <w:rPr/>
      </w:pPr>
      <w:r>
        <w:rPr>
          <w:rFonts w:ascii="Amiri" w:hAnsi="Amiri" w:eastAsia="Amiri" w:cs="Amiri"/>
          <w:color w:val="111111"/>
          <w:sz w:val="28"/>
          <w:sz w:val="28"/>
          <w:szCs w:val="28"/>
          <w:rtl w:val="true"/>
          <w:lang w:bidi="ar-SA"/>
        </w:rPr>
        <w:t xml:space="preserve">فأبوا أبا وهب و لو 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 الوتر</w:t>
      </w:r>
    </w:p>
    <w:p>
      <w:pPr>
        <w:pStyle w:val="BookText"/>
        <w:rPr/>
      </w:pPr>
      <w:r>
        <w:rPr>
          <w:rFonts w:ascii="Amiri" w:hAnsi="Amiri" w:eastAsia="Amiri" w:cs="Amiri"/>
          <w:color w:val="111111"/>
          <w:sz w:val="28"/>
          <w:sz w:val="28"/>
          <w:szCs w:val="28"/>
          <w:rtl w:val="true"/>
          <w:lang w:bidi="ar-SA"/>
        </w:rPr>
        <w:t xml:space="preserve">كفّوا عنانك إذ جريت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تجري</w:t>
      </w:r>
    </w:p>
    <w:p>
      <w:pPr>
        <w:pStyle w:val="BookText"/>
        <w:rPr/>
      </w:pPr>
      <w:r>
        <w:rPr>
          <w:rFonts w:ascii="Amiri" w:hAnsi="Amiri" w:eastAsia="Amiri" w:cs="Amiri"/>
          <w:color w:val="111111"/>
          <w:sz w:val="28"/>
          <w:sz w:val="28"/>
          <w:szCs w:val="28"/>
          <w:rtl w:val="true"/>
          <w:lang w:bidi="ar-SA"/>
        </w:rPr>
        <w:t>و قال الحطيئة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في الصلاة و زاد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 جاهر بالنّفاق</w:t>
      </w:r>
    </w:p>
    <w:p>
      <w:pPr>
        <w:pStyle w:val="BookText"/>
        <w:rPr/>
      </w:pPr>
      <w:r>
        <w:rPr>
          <w:rFonts w:ascii="Amiri" w:hAnsi="Amiri" w:eastAsia="Amiri" w:cs="Amiri"/>
          <w:color w:val="111111"/>
          <w:sz w:val="28"/>
          <w:sz w:val="28"/>
          <w:szCs w:val="28"/>
          <w:rtl w:val="true"/>
          <w:lang w:bidi="ar-SA"/>
        </w:rPr>
        <w:t xml:space="preserve">و مجّ الخمر في سنن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و الجميع إلى افتراق</w:t>
      </w:r>
    </w:p>
    <w:p>
      <w:pPr>
        <w:pStyle w:val="BookText"/>
        <w:rPr/>
      </w:pPr>
      <w:r>
        <w:rPr>
          <w:rFonts w:ascii="Amiri" w:hAnsi="Amiri" w:eastAsia="Amiri" w:cs="Amiri"/>
          <w:color w:val="111111"/>
          <w:sz w:val="28"/>
          <w:sz w:val="28"/>
          <w:szCs w:val="28"/>
          <w:rtl w:val="true"/>
          <w:lang w:bidi="ar-SA"/>
        </w:rPr>
        <w:t xml:space="preserve">أزيدكم على أن تحمدوني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مالكم و مالي من خلاق</w:t>
      </w:r>
    </w:p>
    <w:p>
      <w:pPr>
        <w:pStyle w:val="Heading4"/>
        <w:numPr>
          <w:ilvl w:val="3"/>
          <w:numId w:val="1"/>
        </w:numPr>
        <w:rPr/>
      </w:pPr>
      <w:bookmarkStart w:id="395" w:name="__RefHeading___Toc1518893_1280447820"/>
      <w:bookmarkStart w:id="396" w:name="_Toc163"/>
      <w:bookmarkEnd w:id="395"/>
      <w:r>
        <w:rPr>
          <w:rtl w:val="true"/>
        </w:rPr>
        <w:t>شرب الخمر و صلى بالناس فضرب الحدّ</w:t>
      </w:r>
      <w:r>
        <w:rPr>
          <w:rtl w:val="true"/>
        </w:rPr>
        <w:t>:</w:t>
      </w:r>
      <w:bookmarkEnd w:id="396"/>
    </w:p>
    <w:p>
      <w:pPr>
        <w:pStyle w:val="BookText"/>
        <w:rPr/>
      </w:pPr>
      <w:r>
        <w:rPr>
          <w:rFonts w:ascii="Amiri" w:hAnsi="Amiri" w:eastAsia="Amiri" w:cs="Amiri"/>
          <w:color w:val="111111"/>
          <w:sz w:val="28"/>
          <w:sz w:val="28"/>
          <w:szCs w:val="28"/>
          <w:rtl w:val="true"/>
          <w:lang w:bidi="ar-SA"/>
        </w:rPr>
        <w:t>أخبرني محمد بن خلف وكيع قال قال حماد بن إسحاق حدّثني أبي قال ذكر أبو عبيدة و هشام بن الكلبيّ و الأصمعيّ قالوا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الوليد بن عقبة زانيا</w:t>
      </w:r>
      <w:r>
        <w:rPr>
          <w:rStyle w:val="FootnoteAnchor"/>
          <w:rtl w:val="true"/>
        </w:rPr>
        <w:footnoteReference w:id="519"/>
      </w:r>
      <w:r>
        <w:rPr>
          <w:rFonts w:ascii="Amiri" w:hAnsi="Amiri" w:eastAsia="Amiri" w:cs="Amiri"/>
          <w:color w:val="111111"/>
          <w:sz w:val="28"/>
          <w:sz w:val="28"/>
          <w:szCs w:val="28"/>
          <w:rtl w:val="true"/>
          <w:lang w:bidi="ar-SA"/>
        </w:rPr>
        <w:t>شرّيب خمر، فشرب الخمر بالكوفة و قام ليصلّي بهم الصبح في المسجد الجامع، فصلّى بهم أربع ركعات، ثم التفت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أزيدكم؟ و تقيّأ في المحراب، و قرأ بهم في الصلاة و هو رافع صوته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شابت و شابا </w:t>
      </w:r>
    </w:p>
    <w:p>
      <w:pPr>
        <w:pStyle w:val="BookText"/>
        <w:rPr/>
      </w:pPr>
      <w:r>
        <w:rPr>
          <w:rFonts w:ascii="Amiri" w:hAnsi="Amiri" w:eastAsia="Amiri" w:cs="Amiri"/>
          <w:color w:val="111111"/>
          <w:sz w:val="28"/>
          <w:sz w:val="28"/>
          <w:szCs w:val="28"/>
          <w:rtl w:val="true"/>
          <w:lang w:bidi="ar-SA"/>
        </w:rPr>
        <w:t>فشخص أهل الكوفة إلى عثمان، فأخبروه خبره و شهدوا عليه بشربه الخمر، فأتي به، فأمر رجلا بضربه الحدّ؛ 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و قرابتي من أمير المؤمنين فتركه؛ فخاف عليّ بن أبي طالب رضي اللّه عنه أن يعطّل الحدّ، فقام إليه فحدّه؛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و بالقرابة؛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أبا وهب فإنما هلكت بنو إسرائيل بتعطيلهم الحدود، فضربه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لتدعونّي قريش بعد هذا جلاّدها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عقبة بعد ما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شهدوا عليّ بزور، فلا ترضهم عن أمير و لا ترض عنهم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الحطيئة يكذّب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خلعوا عنانك إذ جريت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تجري</w:t>
      </w:r>
    </w:p>
    <w:p>
      <w:pPr>
        <w:pStyle w:val="BookText"/>
        <w:rPr/>
      </w:pPr>
      <w:r>
        <w:rPr>
          <w:rFonts w:ascii="IRNazanin" w:hAnsi="IRNazanin" w:eastAsia="IRNazanin"/>
          <w:color w:val="111111"/>
          <w:sz w:val="28"/>
          <w:sz w:val="28"/>
          <w:szCs w:val="28"/>
          <w:rtl w:val="true"/>
          <w:lang w:bidi="fa-IR"/>
        </w:rPr>
        <w:t>و رأوا شمائل ماجد أنف</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على الميسور و العسر</w:t>
      </w:r>
    </w:p>
    <w:p>
      <w:pPr>
        <w:pStyle w:val="BookText"/>
        <w:rPr/>
      </w:pPr>
      <w:r>
        <w:rPr>
          <w:rFonts w:ascii="Amiri" w:hAnsi="Amiri" w:eastAsia="Amiri" w:cs="Amiri"/>
          <w:color w:val="111111"/>
          <w:sz w:val="28"/>
          <w:sz w:val="28"/>
          <w:szCs w:val="28"/>
          <w:rtl w:val="true"/>
          <w:lang w:bidi="ar-SA"/>
        </w:rPr>
        <w:t xml:space="preserve">فنزعت مكذوبا عليك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إلى طمع</w:t>
      </w:r>
      <w:r>
        <w:rPr>
          <w:rStyle w:val="FootnoteAnchor"/>
          <w:rtl w:val="true"/>
        </w:rPr>
        <w:footnoteReference w:id="521"/>
      </w:r>
      <w:r>
        <w:rPr>
          <w:rFonts w:ascii="IRNazanin" w:hAnsi="IRNazanin" w:eastAsia="IRNazanin"/>
          <w:color w:val="111111"/>
          <w:sz w:val="28"/>
          <w:sz w:val="28"/>
          <w:szCs w:val="28"/>
          <w:rtl w:val="true"/>
          <w:lang w:bidi="fa-IR"/>
        </w:rPr>
        <w:t>و لا فقر</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بني عجل يردّ على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و 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w:t>
      </w:r>
    </w:p>
    <w:p>
      <w:pPr>
        <w:pStyle w:val="BookText"/>
        <w:rPr/>
      </w:pPr>
      <w:r>
        <w:rPr>
          <w:rFonts w:ascii="Amiri" w:hAnsi="Amiri" w:eastAsia="Amiri" w:cs="Amiri"/>
          <w:color w:val="111111"/>
          <w:sz w:val="28"/>
          <w:sz w:val="28"/>
          <w:szCs w:val="28"/>
          <w:rtl w:val="true"/>
          <w:lang w:bidi="ar-SA"/>
        </w:rPr>
        <w:t xml:space="preserve">ليزيدهم خيرا و لو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لقرنت بين الشّفع و الوتر</w:t>
      </w:r>
    </w:p>
    <w:p>
      <w:pPr>
        <w:pStyle w:val="BookText"/>
        <w:rPr/>
      </w:pPr>
      <w:r>
        <w:rPr>
          <w:rFonts w:ascii="IRNazanin" w:hAnsi="IRNazanin" w:eastAsia="IRNazanin"/>
          <w:color w:val="111111"/>
          <w:sz w:val="28"/>
          <w:sz w:val="28"/>
          <w:szCs w:val="28"/>
          <w:rtl w:val="true"/>
          <w:lang w:bidi="fa-IR"/>
        </w:rPr>
        <w:t xml:space="preserve">فأبوا أبا وهب و لو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صلاتهم إلى العشر</w:t>
      </w:r>
    </w:p>
    <w:p>
      <w:pPr>
        <w:pStyle w:val="BookText"/>
        <w:rPr/>
      </w:pPr>
      <w:r>
        <w:rPr>
          <w:rFonts w:ascii="IRNazanin" w:hAnsi="IRNazanin" w:eastAsia="IRNazanin"/>
          <w:color w:val="111111"/>
          <w:sz w:val="28"/>
          <w:sz w:val="28"/>
          <w:szCs w:val="28"/>
          <w:rtl w:val="true"/>
          <w:lang w:bidi="fa-IR"/>
        </w:rPr>
        <w:t>و روى العبّاس بن</w:t>
      </w:r>
      <w:r>
        <w:rPr>
          <w:rStyle w:val="FootnoteAnchor"/>
          <w:rtl w:val="true"/>
        </w:rPr>
        <w:footnoteReference w:id="523"/>
      </w:r>
      <w:r>
        <w:rPr>
          <w:rFonts w:ascii="Amiri" w:hAnsi="Amiri" w:eastAsia="Amiri" w:cs="Amiri"/>
          <w:color w:val="111111"/>
          <w:sz w:val="28"/>
          <w:sz w:val="28"/>
          <w:szCs w:val="28"/>
          <w:rtl w:val="true"/>
          <w:lang w:bidi="ar-SA"/>
        </w:rPr>
        <w:t>ميمون طائع عن ابن عائشة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أحضر عثمان رضي اللّه عنه الوليد لأهل الكوفة في شرب الخمر، حضر الحطيئة فاستأذن على عثمان و عنده بنو أمية متوافرون، فطمعوا أن يأتي الوليد بعذر،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الحطيئة يوم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 xml:space="preserve">خلعوا عنانك إذ جريت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عنانك لم تزل تجري</w:t>
      </w:r>
    </w:p>
    <w:p>
      <w:pPr>
        <w:pStyle w:val="BookText"/>
        <w:rPr/>
      </w:pPr>
      <w:r>
        <w:rPr>
          <w:rFonts w:ascii="Amiri" w:hAnsi="Amiri" w:eastAsia="Amiri" w:cs="Amiri"/>
          <w:color w:val="111111"/>
          <w:sz w:val="28"/>
          <w:sz w:val="28"/>
          <w:szCs w:val="28"/>
          <w:rtl w:val="true"/>
          <w:lang w:bidi="ar-SA"/>
        </w:rPr>
        <w:t xml:space="preserve">و رأوا شمائل ماجد 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على الميسور و العسر</w:t>
      </w:r>
    </w:p>
    <w:p>
      <w:pPr>
        <w:pStyle w:val="BookText"/>
        <w:rPr/>
      </w:pPr>
      <w:r>
        <w:rPr>
          <w:rFonts w:ascii="Amiri" w:hAnsi="Amiri" w:eastAsia="Amiri" w:cs="Amiri"/>
          <w:color w:val="111111"/>
          <w:sz w:val="28"/>
          <w:sz w:val="28"/>
          <w:szCs w:val="28"/>
          <w:rtl w:val="true"/>
          <w:lang w:bidi="ar-SA"/>
        </w:rPr>
        <w:t xml:space="preserve">فنزعت مكذوبا عليك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إلى طمع و لا فقر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بذلك و ظنّوا أن قد قام بعذره؛ فقال رجل من بني عجل يردّ على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نادى و قد تمّت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أزيدكم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فأبوا أبا وهب و لو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صلاتهم إلى العشر </w:t>
      </w:r>
      <w:bookmarkStart w:id="397" w:name="pg16131_173990"/>
    </w:p>
    <w:p>
      <w:pPr>
        <w:pStyle w:val="BookText"/>
        <w:rPr/>
      </w:pPr>
      <w:bookmarkEnd w:id="397"/>
      <w:r>
        <w:rPr>
          <w:rFonts w:ascii="Amiri" w:hAnsi="Amiri" w:eastAsia="Amiri" w:cs="Amiri"/>
          <w:color w:val="111111"/>
          <w:sz w:val="28"/>
          <w:sz w:val="28"/>
          <w:szCs w:val="28"/>
          <w:rtl w:val="true"/>
          <w:lang w:bidi="ar-SA"/>
        </w:rPr>
        <w:t>فوجم القوم و أطرقوا، فأمر به عثمان رضي اللّه تعالى عنه فحدّ</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518895_1280447820"/>
      <w:bookmarkStart w:id="399" w:name="_Toc164"/>
      <w:bookmarkEnd w:id="398"/>
      <w:r>
        <w:rPr>
          <w:rtl w:val="true"/>
        </w:rPr>
        <w:t>قصة رجل معيطيّ شهد عليه عند الأمير</w:t>
      </w:r>
      <w:r>
        <w:rPr>
          <w:rtl w:val="true"/>
        </w:rPr>
        <w:t>:</w:t>
      </w:r>
      <w:bookmarkEnd w:id="399"/>
    </w:p>
    <w:p>
      <w:pPr>
        <w:pStyle w:val="BookText"/>
        <w:rPr/>
      </w:pPr>
      <w:r>
        <w:rPr>
          <w:rFonts w:ascii="Amiri" w:hAnsi="Amiri" w:eastAsia="Amiri" w:cs="Amiri"/>
          <w:color w:val="111111"/>
          <w:sz w:val="28"/>
          <w:sz w:val="28"/>
          <w:szCs w:val="28"/>
          <w:rtl w:val="true"/>
          <w:lang w:bidi="ar-SA"/>
        </w:rPr>
        <w:t>أخبرني محمد بن يحيى الصّوليّ</w:t>
      </w:r>
      <w:r>
        <w:rPr>
          <w:rStyle w:val="FootnoteAnchor"/>
          <w:rtl w:val="true"/>
        </w:rPr>
        <w:footnoteReference w:id="524"/>
      </w:r>
      <w:r>
        <w:rPr>
          <w:rFonts w:ascii="Amiri" w:hAnsi="Amiri" w:eastAsia="Amiri" w:cs="Amiri"/>
          <w:color w:val="111111"/>
          <w:sz w:val="28"/>
          <w:sz w:val="28"/>
          <w:szCs w:val="28"/>
          <w:rtl w:val="true"/>
          <w:lang w:bidi="ar-SA"/>
        </w:rPr>
        <w:t>قال حدّثني محمد بن الفضل من حفظه قال حدّثنا عمر بن شبّة من حفظه، و نسخت من كتاب لهارون ابن الزيات بخطه عن عمر بن شبة، و روايته أتمّ، فحكيت لفظه،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رجل عند أبي العجّاج، و كان على البصرة، على رجل من المعيطيّين شهادة، و كان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سكران؛ فقال المشهود عليه و هو المعيطيّ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اللّه إنه لا يحسن أن يقرأ من السكر؛ فقال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لأحسن؛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شابت و شابا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تماجن بذلك على المعيطيّ، ليحكى به ما صنع الوليد بن عقبة في محراب الكوفة و قد تقدّم للصلاة و هو سكران، فأنشد في صلاته هذا الشّعر؛ و كان أبو العجّاج محمّقا فظنّ أن هذا 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تعلمون و لا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روي أيضا في الشهادة على الوليد في السّكر غير ما ذكر من زيادته في الصلاة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518897_1280447820"/>
      <w:bookmarkStart w:id="401" w:name="_Toc165"/>
      <w:bookmarkEnd w:id="400"/>
      <w:r>
        <w:rPr>
          <w:rtl w:val="true"/>
        </w:rPr>
        <w:t>ثبت لدى عثمان أنه سكر فأمر بجلده الحدّ</w:t>
      </w:r>
      <w:r>
        <w:rPr>
          <w:rtl w:val="true"/>
        </w:rPr>
        <w:t>:</w:t>
      </w:r>
      <w:bookmarkEnd w:id="401"/>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عرضت على المدائنيّ عن مبارك بن سلاّم عن فطر</w:t>
      </w:r>
      <w:r>
        <w:rPr>
          <w:rStyle w:val="FootnoteAnchor"/>
          <w:rtl w:val="true"/>
        </w:rPr>
        <w:footnoteReference w:id="525"/>
      </w:r>
      <w:r>
        <w:rPr>
          <w:rFonts w:ascii="Amiri" w:hAnsi="Amiri" w:eastAsia="Amiri" w:cs="Amiri"/>
          <w:color w:val="111111"/>
          <w:sz w:val="28"/>
          <w:sz w:val="28"/>
          <w:szCs w:val="28"/>
          <w:rtl w:val="true"/>
          <w:lang w:bidi="ar-SA"/>
        </w:rPr>
        <w:t>بن خليفة عن أبي الضّحى</w:t>
      </w:r>
      <w:r>
        <w:rPr>
          <w:rStyle w:val="FootnoteAnchor"/>
          <w:rtl w:val="true"/>
        </w:rPr>
        <w:footnoteReference w:id="5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زينب الأزديّ و أبو مورّع</w:t>
      </w:r>
      <w:r>
        <w:rPr>
          <w:rStyle w:val="FootnoteAnchor"/>
          <w:rtl w:val="true"/>
        </w:rPr>
        <w:footnoteReference w:id="527"/>
      </w:r>
      <w:r>
        <w:rPr>
          <w:rFonts w:ascii="Amiri" w:hAnsi="Amiri" w:eastAsia="Amiri" w:cs="Amiri"/>
          <w:color w:val="111111"/>
          <w:sz w:val="28"/>
          <w:sz w:val="28"/>
          <w:szCs w:val="28"/>
          <w:rtl w:val="true"/>
          <w:lang w:bidi="ar-SA"/>
        </w:rPr>
        <w:t>يطلبان عثرة الوليد بن عقبة، فجاءا يوما فلم يحضر الصلاة، فسألا عنه و تلطّفا حتى علما أنه يشرب، فاقتحما عليه الدار فوجداه يقيء، فاحتملاه و هو سكران فوضعاه على سريره و أخذا خاتمه من يده، فأفاق فافتقد خاتمه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و قد رأينا رجلين دخلا الدار فاحتملاك فوضعاك على سريرك؛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صفوهما 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آدم</w:t>
      </w:r>
      <w:r>
        <w:rPr>
          <w:rStyle w:val="FootnoteAnchor"/>
          <w:rtl w:val="true"/>
        </w:rPr>
        <w:footnoteReference w:id="528"/>
      </w:r>
      <w:r>
        <w:rPr>
          <w:rFonts w:ascii="Amiri" w:hAnsi="Amiri" w:eastAsia="Amiri" w:cs="Amiri"/>
          <w:color w:val="111111"/>
          <w:sz w:val="28"/>
          <w:sz w:val="28"/>
          <w:szCs w:val="28"/>
          <w:rtl w:val="true"/>
          <w:lang w:bidi="ar-SA"/>
        </w:rPr>
        <w:t>طويل حسن الوجه، و الآخر عريض مربوع عليه خميصة</w:t>
      </w:r>
      <w:r>
        <w:rPr>
          <w:rStyle w:val="FootnoteAnchor"/>
          <w:rtl w:val="true"/>
        </w:rPr>
        <w:footnoteReference w:id="52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530"/>
      </w:r>
      <w:r>
        <w:rPr>
          <w:rFonts w:ascii="Amiri" w:hAnsi="Amiri" w:eastAsia="Amiri" w:cs="Amiri"/>
          <w:color w:val="111111"/>
          <w:sz w:val="28"/>
          <w:sz w:val="28"/>
          <w:szCs w:val="28"/>
          <w:rtl w:val="true"/>
          <w:lang w:bidi="ar-SA"/>
        </w:rPr>
        <w:t>أبو زينب و أبو مورّع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 أبو زينب و صاحبه عبد اللّه بن حبيش</w:t>
      </w:r>
      <w:r>
        <w:rPr>
          <w:rStyle w:val="FootnoteAnchor"/>
          <w:rtl w:val="true"/>
        </w:rPr>
        <w:footnoteReference w:id="531"/>
      </w:r>
      <w:r>
        <w:rPr>
          <w:rFonts w:ascii="Amiri" w:hAnsi="Amiri" w:eastAsia="Amiri" w:cs="Amiri"/>
          <w:color w:val="111111"/>
          <w:sz w:val="28"/>
          <w:sz w:val="28"/>
          <w:szCs w:val="28"/>
          <w:rtl w:val="true"/>
          <w:lang w:bidi="ar-SA"/>
        </w:rPr>
        <w:t>الأسدي و علقمة</w:t>
      </w:r>
      <w:r>
        <w:rPr>
          <w:rStyle w:val="FootnoteAnchor"/>
          <w:rtl w:val="true"/>
        </w:rPr>
        <w:footnoteReference w:id="532"/>
      </w:r>
      <w:r>
        <w:rPr>
          <w:rFonts w:ascii="IRNazanin" w:hAnsi="IRNazanin" w:eastAsia="IRNazanin"/>
          <w:color w:val="111111"/>
          <w:sz w:val="28"/>
          <w:sz w:val="28"/>
          <w:szCs w:val="28"/>
          <w:rtl w:val="true"/>
          <w:lang w:bidi="fa-IR"/>
        </w:rPr>
        <w:t xml:space="preserve">بن </w:t>
      </w:r>
      <w:bookmarkStart w:id="402" w:name="pg16131_173991"/>
    </w:p>
    <w:p>
      <w:pPr>
        <w:pStyle w:val="BookText"/>
        <w:rPr/>
      </w:pPr>
      <w:bookmarkEnd w:id="402"/>
      <w:r>
        <w:rPr>
          <w:rFonts w:ascii="Amiri" w:hAnsi="Amiri" w:eastAsia="Amiri" w:cs="Amiri"/>
          <w:color w:val="111111"/>
          <w:sz w:val="28"/>
          <w:sz w:val="28"/>
          <w:szCs w:val="28"/>
          <w:rtl w:val="true"/>
          <w:lang w:bidi="ar-SA"/>
        </w:rPr>
        <w:t>يزيد البكريّ و غيرهما فأخبراهم،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إلى أمير المؤمنين فأعلموه؛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قولنا في أخيه؛ فشخصوا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جئناك في أمر و نحن مخرجوه إليك من أعناقنا،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الوليد و هو سكران من خمر قد شربها و هذا خاتمه أخذناه و هو لا يعقل؛ فأرسل إلى عليّ رضي اللّه تعالى عنه فشاوره؛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تشخصه، فإن شهدوا عليه بمحضر منه حددته؛ فكتب عثمان رضي اللّه تعالى عنه إلى الوليد بن عقبة فقدم عليه، فشهد عليه أبو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مورّع و جندب الأسديّ</w:t>
      </w:r>
      <w:r>
        <w:rPr>
          <w:rStyle w:val="FootnoteAnchor"/>
          <w:rtl w:val="true"/>
        </w:rPr>
        <w:footnoteReference w:id="533"/>
      </w:r>
      <w:r>
        <w:rPr>
          <w:rFonts w:ascii="Amiri" w:hAnsi="Amiri" w:eastAsia="Amiri" w:cs="Amiri"/>
          <w:color w:val="111111"/>
          <w:sz w:val="28"/>
          <w:sz w:val="28"/>
          <w:szCs w:val="28"/>
          <w:rtl w:val="true"/>
          <w:lang w:bidi="ar-SA"/>
        </w:rPr>
        <w:t>و سعد بن مالك الأشعريّ، و لم يشهد</w:t>
      </w:r>
      <w:r>
        <w:rPr>
          <w:rStyle w:val="FootnoteAnchor"/>
          <w:rtl w:val="true"/>
        </w:rPr>
        <w:footnoteReference w:id="534"/>
      </w:r>
      <w:r>
        <w:rPr>
          <w:rFonts w:ascii="Amiri" w:hAnsi="Amiri" w:eastAsia="Amiri" w:cs="Amiri"/>
          <w:color w:val="111111"/>
          <w:sz w:val="28"/>
          <w:sz w:val="28"/>
          <w:szCs w:val="28"/>
          <w:rtl w:val="true"/>
          <w:lang w:bidi="ar-SA"/>
        </w:rPr>
        <w:t>عليه إلاّ يمان؛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 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غيرك؛ فقال عليّ لعبد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فاضربه، فضربه بمخصرة</w:t>
      </w:r>
      <w:r>
        <w:rPr>
          <w:rStyle w:val="FootnoteAnchor"/>
          <w:rtl w:val="true"/>
        </w:rPr>
        <w:footnoteReference w:id="535"/>
      </w:r>
      <w:r>
        <w:rPr>
          <w:rFonts w:ascii="Amiri" w:hAnsi="Amiri" w:eastAsia="Amiri" w:cs="Amiri"/>
          <w:color w:val="111111"/>
          <w:sz w:val="28"/>
          <w:sz w:val="28"/>
          <w:szCs w:val="28"/>
          <w:rtl w:val="true"/>
          <w:lang w:bidi="ar-SA"/>
        </w:rPr>
        <w:t>فيها سير له رأسان، فلما بلغ أربعين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518899_1280447820"/>
      <w:bookmarkStart w:id="404" w:name="_Toc166"/>
      <w:bookmarkEnd w:id="403"/>
      <w:r>
        <w:rPr>
          <w:rtl w:val="true"/>
        </w:rPr>
        <w:t>ما وقع بين عثمان و عائشة بسبب الوليد بن عقبة</w:t>
      </w:r>
      <w:r>
        <w:rPr>
          <w:rtl w:val="true"/>
        </w:rPr>
        <w:t>:</w:t>
      </w:r>
      <w:bookmarkEnd w:id="404"/>
    </w:p>
    <w:p>
      <w:pPr>
        <w:pStyle w:val="BookText"/>
        <w:rPr/>
      </w:pPr>
      <w:r>
        <w:rPr>
          <w:rFonts w:ascii="Amiri" w:hAnsi="Amiri" w:eastAsia="Amiri" w:cs="Amiri"/>
          <w:color w:val="111111"/>
          <w:sz w:val="28"/>
          <w:sz w:val="28"/>
          <w:szCs w:val="28"/>
          <w:rtl w:val="true"/>
          <w:lang w:bidi="ar-SA"/>
        </w:rPr>
        <w:t>أخبرنا أحمد قال حدّثنا عمر قال حدّثنا المدائنيّ عن الوقّاصيّ</w:t>
      </w:r>
      <w:r>
        <w:rPr>
          <w:rStyle w:val="FootnoteAnchor"/>
          <w:rtl w:val="true"/>
        </w:rPr>
        <w:footnoteReference w:id="536"/>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رهط من أهل الكوفة إلى عثمان في أمر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كلّما غضب رجل منكم على أميره رماه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أصبحت لكم لأنكّلنّ بكم؛ فاستجاروا بعائشة؛ و أصبح عثمان فسمع من حجرتها صوتا و كلاما فيه بعض الغلظة،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يجد مرّاق أهل العراق و فسّاقهم ملجأ إلا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فرفعت نعل رسول اللّه صلّى اللّه عليه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سنّة رسول اللّه صلّى اللّه عليه و سلّم صاحب هذه</w:t>
      </w:r>
      <w:r>
        <w:rPr>
          <w:rStyle w:val="FootnoteAnchor"/>
          <w:rtl w:val="true"/>
        </w:rPr>
        <w:footnoteReference w:id="537"/>
      </w:r>
      <w:r>
        <w:rPr>
          <w:rFonts w:ascii="IRNazanin" w:hAnsi="IRNazanin" w:eastAsia="IRNazanin"/>
          <w:color w:val="111111"/>
          <w:sz w:val="28"/>
          <w:sz w:val="28"/>
          <w:szCs w:val="28"/>
          <w:rtl w:val="true"/>
          <w:lang w:bidi="fa-IR"/>
        </w:rPr>
        <w:t>النعل؛ فتسامع الناس فجاءوا حتى ملئوا المسجد،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للنساء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تحاصبوا</w:t>
      </w:r>
      <w:r>
        <w:rPr>
          <w:rStyle w:val="FootnoteAnchor"/>
          <w:rtl w:val="true"/>
        </w:rPr>
        <w:footnoteReference w:id="538"/>
      </w:r>
      <w:r>
        <w:rPr>
          <w:rFonts w:ascii="Amiri" w:hAnsi="Amiri" w:eastAsia="Amiri" w:cs="Amiri"/>
          <w:color w:val="111111"/>
          <w:sz w:val="28"/>
          <w:sz w:val="28"/>
          <w:szCs w:val="28"/>
          <w:rtl w:val="true"/>
          <w:lang w:bidi="ar-SA"/>
        </w:rPr>
        <w:t>و تضاربوا بالنّعال؛ و دخل رهط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على عثمان،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تعطّل الحدّ، و اعزل أخاك عنهم؛ فعزله عنهم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518901_1280447820"/>
      <w:bookmarkStart w:id="406" w:name="_Toc167"/>
      <w:bookmarkEnd w:id="405"/>
      <w:r>
        <w:rPr>
          <w:rtl w:val="true"/>
        </w:rPr>
        <w:t>ضرب عثمان رجلا شهد عليه</w:t>
      </w:r>
      <w:r>
        <w:rPr>
          <w:rtl w:val="true"/>
        </w:rPr>
        <w:t>:</w:t>
      </w:r>
      <w:bookmarkEnd w:id="406"/>
    </w:p>
    <w:p>
      <w:pPr>
        <w:pStyle w:val="BookText"/>
        <w:rPr/>
      </w:pPr>
      <w:r>
        <w:rPr>
          <w:rFonts w:ascii="Amiri" w:hAnsi="Amiri" w:eastAsia="Amiri" w:cs="Amiri"/>
          <w:color w:val="111111"/>
          <w:sz w:val="28"/>
          <w:sz w:val="28"/>
          <w:szCs w:val="28"/>
          <w:rtl w:val="true"/>
          <w:lang w:bidi="ar-SA"/>
        </w:rPr>
        <w:t>أخبرني أحمد قال حدّثنا عمر قال حدّثنا المدائنيّ عن أبي محمد النّاجي عن مطر الورّاق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المدينة فقال لعثمان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صلّيت الغداة خلف الوليد بن عقبة، فالتفت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أزيدكم؟ إنّي أجد اليوم نشاطا، و أنا أشمّ منه رائحة الخمر؛ فضرب عثمان الرجل؛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 ضربت الشهود</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518903_1280447820"/>
      <w:bookmarkStart w:id="408" w:name="_Toc168"/>
      <w:bookmarkEnd w:id="407"/>
      <w:r>
        <w:rPr>
          <w:rtl w:val="true"/>
        </w:rPr>
        <w:t>الوليد بن عقبة و عديّ بن حاتم</w:t>
      </w:r>
      <w:r>
        <w:rPr>
          <w:rtl w:val="true"/>
        </w:rPr>
        <w:t>:</w:t>
      </w:r>
      <w:bookmarkEnd w:id="4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قال حدّثني عمر قال حدّثنا أبو بكر الباهليّ عن بعض من حدّثه قال</w:t>
      </w:r>
      <w:r>
        <w:rPr>
          <w:rFonts w:eastAsia="Amiri" w:cs="Amiri" w:ascii="Amiri" w:hAnsi="Amiri"/>
          <w:color w:val="111111"/>
          <w:sz w:val="28"/>
          <w:szCs w:val="28"/>
          <w:rtl w:val="true"/>
          <w:lang w:bidi="ar-SA"/>
        </w:rPr>
        <w:t xml:space="preserve">: </w:t>
      </w:r>
      <w:bookmarkStart w:id="409" w:name="pg16131_173992"/>
    </w:p>
    <w:p>
      <w:pPr>
        <w:pStyle w:val="BookText"/>
        <w:rPr/>
      </w:pPr>
      <w:bookmarkEnd w:id="409"/>
      <w:r>
        <w:rPr>
          <w:rFonts w:ascii="Amiri" w:hAnsi="Amiri" w:eastAsia="Amiri" w:cs="Amiri"/>
          <w:color w:val="111111"/>
          <w:sz w:val="28"/>
          <w:sz w:val="28"/>
          <w:szCs w:val="28"/>
          <w:rtl w:val="true"/>
          <w:lang w:bidi="ar-SA"/>
        </w:rPr>
        <w:t>لما شهد على الوليد عند عثمان بشرب الخمر كتب إليه يأمره بالشخوص، فخرج و خرج معه قوم يعذرونه، فيهم عديّ بن حاتم، فنزل الوليد يوما يسوق بهم، فقال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تحسبنّا قد نسينا الإيجاف</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النّشوات من عتيق أو صاف</w:t>
      </w:r>
    </w:p>
    <w:p>
      <w:pPr>
        <w:pStyle w:val="BookText"/>
        <w:rPr/>
      </w:pPr>
      <w:r>
        <w:rPr>
          <w:rFonts w:ascii="Amiri" w:hAnsi="Amiri" w:eastAsia="Amiri" w:cs="Amiri"/>
          <w:color w:val="111111"/>
          <w:sz w:val="28"/>
          <w:sz w:val="28"/>
          <w:szCs w:val="28"/>
          <w:rtl w:val="true"/>
          <w:lang w:bidi="ar-SA"/>
        </w:rPr>
        <w:t>و عزف قينات علينا عزاف</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518905_1280447820"/>
      <w:bookmarkStart w:id="411" w:name="_Toc169"/>
      <w:bookmarkEnd w:id="410"/>
      <w:r>
        <w:rPr>
          <w:rtl w:val="true"/>
        </w:rPr>
        <w:t>أخبار تتعلق بجلد الوليد الحدّ</w:t>
      </w:r>
      <w:r>
        <w:rPr>
          <w:rtl w:val="true"/>
        </w:rPr>
        <w:t>:</w:t>
      </w:r>
      <w:bookmarkEnd w:id="411"/>
    </w:p>
    <w:p>
      <w:pPr>
        <w:pStyle w:val="BookText"/>
        <w:rPr/>
      </w:pPr>
      <w:r>
        <w:rPr>
          <w:rFonts w:ascii="Amiri" w:hAnsi="Amiri" w:eastAsia="Amiri" w:cs="Amiri"/>
          <w:color w:val="111111"/>
          <w:sz w:val="28"/>
          <w:sz w:val="28"/>
          <w:szCs w:val="28"/>
          <w:rtl w:val="true"/>
          <w:lang w:bidi="ar-SA"/>
        </w:rPr>
        <w:t>أخبرني أحمد قال حدّثنا عمر قال عرضت على المدائنيّ عن قيس بن الرّبيع عن الأجلح</w:t>
      </w:r>
      <w:r>
        <w:rPr>
          <w:rStyle w:val="FootnoteAnchor"/>
          <w:rtl w:val="true"/>
        </w:rPr>
        <w:footnoteReference w:id="540"/>
      </w:r>
      <w:r>
        <w:rPr>
          <w:rFonts w:ascii="Amiri" w:hAnsi="Amiri" w:eastAsia="Amiri" w:cs="Amiri"/>
          <w:color w:val="111111"/>
          <w:sz w:val="28"/>
          <w:sz w:val="28"/>
          <w:szCs w:val="28"/>
          <w:rtl w:val="true"/>
          <w:lang w:bidi="ar-SA"/>
        </w:rPr>
        <w:t>عن الشّعبيّ</w:t>
      </w:r>
      <w:r>
        <w:rPr>
          <w:rStyle w:val="FootnoteAnchor"/>
          <w:rtl w:val="true"/>
        </w:rPr>
        <w:footnoteReference w:id="541"/>
      </w:r>
      <w:r>
        <w:rPr>
          <w:rFonts w:ascii="IRNazanin" w:hAnsi="IRNazanin" w:eastAsia="IRNazanin"/>
          <w:color w:val="111111"/>
          <w:sz w:val="28"/>
          <w:sz w:val="28"/>
          <w:szCs w:val="28"/>
          <w:rtl w:val="true"/>
          <w:lang w:bidi="fa-IR"/>
        </w:rPr>
        <w:t>عن جندب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فيمن شهد على الوليد، فلما استتممنا عليه الشهادة حبسه عثمان، ثم ذكر باقي خبره و ضرب عليّ عليه السلام إيّاه، و قول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إذا مسلما، أو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عبد اللّه المخزوميّ قال حدّثنا سعيد بن محمد المخزوميّ قال حدّثنا ابن عليّة</w:t>
      </w:r>
      <w:r>
        <w:rPr>
          <w:rStyle w:val="FootnoteAnchor"/>
          <w:rtl w:val="true"/>
        </w:rPr>
        <w:footnoteReference w:id="542"/>
      </w:r>
      <w:r>
        <w:rPr>
          <w:rFonts w:ascii="Amiri" w:hAnsi="Amiri" w:eastAsia="Amiri" w:cs="Amiri"/>
          <w:color w:val="111111"/>
          <w:sz w:val="28"/>
          <w:sz w:val="28"/>
          <w:szCs w:val="28"/>
          <w:rtl w:val="true"/>
          <w:lang w:bidi="ar-SA"/>
        </w:rPr>
        <w:t>قال حدّثنا سعيد بن أبي عروبة عن عبد اللّه الدّاناج</w:t>
      </w:r>
      <w:r>
        <w:rPr>
          <w:rStyle w:val="FootnoteAnchor"/>
          <w:rtl w:val="true"/>
        </w:rPr>
        <w:footnoteReference w:id="543"/>
      </w:r>
      <w:r>
        <w:rPr>
          <w:rFonts w:ascii="Amiri" w:hAnsi="Amiri" w:eastAsia="Amiri" w:cs="Amiri"/>
          <w:color w:val="111111"/>
          <w:sz w:val="28"/>
          <w:sz w:val="28"/>
          <w:szCs w:val="28"/>
          <w:rtl w:val="true"/>
          <w:lang w:bidi="ar-SA"/>
        </w:rPr>
        <w:t>قال سمعت الحضين</w:t>
      </w:r>
      <w:r>
        <w:rPr>
          <w:rStyle w:val="FootnoteAnchor"/>
          <w:rtl w:val="true"/>
        </w:rPr>
        <w:footnoteReference w:id="544"/>
      </w:r>
      <w:r>
        <w:rPr>
          <w:rFonts w:ascii="Amiri" w:hAnsi="Amiri" w:eastAsia="Amiri" w:cs="Amiri"/>
          <w:color w:val="111111"/>
          <w:sz w:val="28"/>
          <w:sz w:val="28"/>
          <w:szCs w:val="28"/>
          <w:rtl w:val="true"/>
          <w:lang w:bidi="ar-SA"/>
        </w:rPr>
        <w:t>بن المنذر أبا ساسان يحدّث، و أخبرني أحمد بن عبد العزيز قال حدّثنا عمر بن شبّة قال حدّثنا محمد بن حاتم قال حدّثنا إسماعيل بن إبراهيم بن عليّة قال حدّثنا سعيد بن أبي عروبة قال حدّثنا عبد اللّه الدّاناج عن حضين أبي ساسان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جيء بالوليد بن عقبة إلى عثمان بن عفّان و قد شهدوا عليه بشرب الخمر،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ابن عمك فأقم عليه الحدّ؛ فأمر به فجلد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 هذا الحديث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ضعفت و وهنت و عجزت، قم يا عبد اللّه بن جعفر، فقام فجلده و عليّ يعدّ حتى بلغ أربعين،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رسول اللّه صلّى اللّه عليه و سلّم أربعين، و جلد أبو بكر أربعين، و أتمّها عمر ثمانين، و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العزيز قال حدّثنا عمر قال حدّثنا عبد اللّه بن محمد بن حكيم عن خالد بن سعيد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ضرب عثمان الوليد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لتضربني اليوم بشهادة قوم ليقتلنّك عاما قابلا</w:t>
      </w:r>
      <w:r>
        <w:rPr>
          <w:rFonts w:eastAsia="Amiri" w:cs="Amiri" w:ascii="Amiri" w:hAnsi="Amiri"/>
          <w:color w:val="111111"/>
          <w:sz w:val="28"/>
          <w:szCs w:val="28"/>
          <w:rtl w:val="true"/>
          <w:lang w:bidi="ar-SA"/>
        </w:rPr>
        <w:t xml:space="preserve">. </w:t>
      </w:r>
      <w:bookmarkStart w:id="412" w:name="pg16131_173993"/>
    </w:p>
    <w:p>
      <w:pPr>
        <w:pStyle w:val="Heading4"/>
        <w:numPr>
          <w:ilvl w:val="3"/>
          <w:numId w:val="1"/>
        </w:numPr>
        <w:rPr/>
      </w:pPr>
      <w:bookmarkStart w:id="413" w:name="__RefHeading___Toc1518907_1280447820"/>
      <w:bookmarkStart w:id="414" w:name="_Toc170"/>
      <w:bookmarkEnd w:id="412"/>
      <w:bookmarkEnd w:id="413"/>
      <w:r>
        <w:rPr>
          <w:rtl w:val="true"/>
        </w:rPr>
        <w:t>كان أبو زبيد من ندمائه و قال شعرا فيه لما عزل</w:t>
      </w:r>
      <w:r>
        <w:rPr>
          <w:rtl w:val="true"/>
        </w:rPr>
        <w:t>:</w:t>
      </w:r>
      <w:bookmarkEnd w:id="414"/>
    </w:p>
    <w:p>
      <w:pPr>
        <w:pStyle w:val="BookText"/>
        <w:rPr/>
      </w:pPr>
      <w:r>
        <w:rPr>
          <w:rFonts w:ascii="Amiri" w:hAnsi="Amiri" w:eastAsia="Amiri" w:cs="Amiri"/>
          <w:color w:val="111111"/>
          <w:sz w:val="28"/>
          <w:sz w:val="28"/>
          <w:szCs w:val="28"/>
          <w:rtl w:val="true"/>
          <w:lang w:bidi="ar-SA"/>
        </w:rPr>
        <w:t>أخبرني محمد بن العبّاس اليزيديّ عن عمّه عبيد اللّه قال أخبرني محمد بن حبيب عن ابن الأعرابيّ قال، و أخبرني أحمد بن عبد العزيز الجوهريّ قال حدّثنا عمر بن شبّة قال حدّثنا عبد اللّه بن محمد بن حكيم عن خالد بن سعيد، و أخبرني إبراهيم بن محمد بن أيوب قال حدّثنا عبد اللّه بن مسلم،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زبيد الطائي نديما للوليد بن عقبة أيّام ولايته الكوفة، فلما شهد عليه بالسكر من الخمر و خرج من الكوفة قال أبو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في القصيدة لليزيديّ لأنها في روايته أتمّ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يرى العير لابن أروى</w:t>
      </w:r>
      <w:r>
        <w:rPr>
          <w:rStyle w:val="FootnoteAnchor"/>
          <w:rtl w:val="true"/>
        </w:rPr>
        <w:footnoteReference w:id="545"/>
      </w:r>
      <w:r>
        <w:rPr>
          <w:rFonts w:ascii="Amiri" w:hAnsi="Amiri" w:eastAsia="Amiri" w:cs="Amiri"/>
          <w:color w:val="111111"/>
          <w:sz w:val="28"/>
          <w:sz w:val="28"/>
          <w:szCs w:val="28"/>
          <w:rtl w:val="true"/>
          <w:lang w:bidi="ar-SA"/>
        </w:rPr>
        <w:t xml:space="preserve">على 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المروري</w:t>
      </w:r>
      <w:r>
        <w:rPr>
          <w:rStyle w:val="FootnoteAnchor"/>
          <w:rtl w:val="true"/>
        </w:rPr>
        <w:footnoteReference w:id="546"/>
      </w:r>
      <w:r>
        <w:rPr>
          <w:rFonts w:ascii="IRNazanin" w:hAnsi="IRNazanin" w:eastAsia="IRNazanin"/>
          <w:color w:val="111111"/>
          <w:sz w:val="28"/>
          <w:sz w:val="28"/>
          <w:szCs w:val="28"/>
          <w:rtl w:val="true"/>
          <w:lang w:bidi="fa-IR"/>
        </w:rPr>
        <w:t>حداتهنّ عجال</w:t>
      </w:r>
    </w:p>
    <w:p>
      <w:pPr>
        <w:pStyle w:val="BookText"/>
        <w:rPr/>
      </w:pPr>
      <w:r>
        <w:rPr>
          <w:rFonts w:ascii="Amiri" w:hAnsi="Amiri" w:eastAsia="Amiri" w:cs="Amiri"/>
          <w:color w:val="111111"/>
          <w:sz w:val="28"/>
          <w:sz w:val="28"/>
          <w:szCs w:val="28"/>
          <w:rtl w:val="true"/>
          <w:lang w:bidi="ar-SA"/>
        </w:rPr>
        <w:t xml:space="preserve">مصعدات و البيت بيت أبي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خلاء تحنّ فيه الشّمال</w:t>
      </w:r>
    </w:p>
    <w:p>
      <w:pPr>
        <w:pStyle w:val="BookText"/>
        <w:rPr/>
      </w:pPr>
      <w:r>
        <w:rPr>
          <w:rFonts w:ascii="Amiri" w:hAnsi="Amiri" w:eastAsia="Amiri" w:cs="Amiri"/>
          <w:color w:val="111111"/>
          <w:sz w:val="28"/>
          <w:sz w:val="28"/>
          <w:szCs w:val="28"/>
          <w:rtl w:val="true"/>
          <w:lang w:bidi="ar-SA"/>
        </w:rPr>
        <w:t xml:space="preserve">يعرف الجاهل المضلّل أنّ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فيه النّكراء و الزّلزال</w:t>
      </w:r>
    </w:p>
    <w:p>
      <w:pPr>
        <w:pStyle w:val="BookText"/>
        <w:rPr/>
      </w:pPr>
      <w:r>
        <w:rPr>
          <w:rFonts w:ascii="Amiri" w:hAnsi="Amiri" w:eastAsia="Amiri" w:cs="Amiri"/>
          <w:color w:val="111111"/>
          <w:sz w:val="28"/>
          <w:sz w:val="28"/>
          <w:szCs w:val="28"/>
          <w:rtl w:val="true"/>
          <w:lang w:bidi="ar-SA"/>
        </w:rPr>
        <w:t xml:space="preserve">ليت شعري كذا كم العهد أم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أناسا كمن يزول فزالوا</w:t>
      </w:r>
    </w:p>
    <w:p>
      <w:pPr>
        <w:pStyle w:val="BookText"/>
        <w:rPr/>
      </w:pPr>
      <w:r>
        <w:rPr>
          <w:rFonts w:ascii="Amiri" w:hAnsi="Amiri" w:eastAsia="Amiri" w:cs="Amiri"/>
          <w:color w:val="111111"/>
          <w:sz w:val="28"/>
          <w:sz w:val="28"/>
          <w:szCs w:val="28"/>
          <w:rtl w:val="true"/>
          <w:lang w:bidi="ar-SA"/>
        </w:rPr>
        <w:t xml:space="preserve">بعد ما تعلمين يا أمّ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عزّ لنا و جمال</w:t>
      </w:r>
    </w:p>
    <w:p>
      <w:pPr>
        <w:pStyle w:val="BookText"/>
        <w:rPr/>
      </w:pPr>
      <w:r>
        <w:rPr>
          <w:rFonts w:ascii="IRNazanin" w:hAnsi="IRNazanin" w:eastAsia="IRNazanin"/>
          <w:color w:val="111111"/>
          <w:sz w:val="28"/>
          <w:sz w:val="28"/>
          <w:szCs w:val="28"/>
          <w:rtl w:val="true"/>
          <w:lang w:bidi="fa-IR"/>
        </w:rPr>
        <w:t>و وجوه بودّنا</w:t>
      </w:r>
      <w:r>
        <w:rPr>
          <w:rStyle w:val="FootnoteAnchor"/>
          <w:rtl w:val="true"/>
        </w:rPr>
        <w:footnoteReference w:id="547"/>
      </w:r>
      <w:r>
        <w:rPr>
          <w:rFonts w:ascii="Amiri" w:hAnsi="Amiri" w:eastAsia="Amiri" w:cs="Amiri"/>
          <w:color w:val="111111"/>
          <w:sz w:val="28"/>
          <w:sz w:val="28"/>
          <w:szCs w:val="28"/>
          <w:rtl w:val="true"/>
          <w:lang w:bidi="ar-SA"/>
        </w:rPr>
        <w:t xml:space="preserve">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نوال إذا أريد النّوال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البيت قد تبدّل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وجوها كأنّها الأقتال</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كلّ شيء يحتال فيه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ليس للمنايا احتيال</w:t>
      </w:r>
    </w:p>
    <w:p>
      <w:pPr>
        <w:pStyle w:val="BookText"/>
        <w:rPr/>
      </w:pPr>
      <w:r>
        <w:rPr>
          <w:rFonts w:ascii="Amiri" w:hAnsi="Amiri" w:eastAsia="Amiri" w:cs="Amiri"/>
          <w:color w:val="111111"/>
          <w:sz w:val="28"/>
          <w:sz w:val="28"/>
          <w:szCs w:val="28"/>
          <w:rtl w:val="true"/>
          <w:lang w:bidi="ar-SA"/>
        </w:rPr>
        <w:t xml:space="preserve">و لعمر الإله لو كان للسي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مصال</w:t>
      </w:r>
      <w:r>
        <w:rPr>
          <w:rStyle w:val="FootnoteAnchor"/>
          <w:rtl w:val="true"/>
        </w:rPr>
        <w:footnoteReference w:id="549"/>
      </w:r>
      <w:r>
        <w:rPr>
          <w:rFonts w:ascii="IRNazanin" w:hAnsi="IRNazanin" w:eastAsia="IRNazanin"/>
          <w:color w:val="111111"/>
          <w:sz w:val="28"/>
          <w:sz w:val="28"/>
          <w:szCs w:val="28"/>
          <w:rtl w:val="true"/>
          <w:lang w:bidi="fa-IR"/>
        </w:rPr>
        <w:t>أو للّسان مقال</w:t>
      </w:r>
    </w:p>
    <w:p>
      <w:pPr>
        <w:pStyle w:val="BookText"/>
        <w:rPr/>
      </w:pPr>
      <w:r>
        <w:rPr>
          <w:rFonts w:ascii="Amiri" w:hAnsi="Amiri" w:eastAsia="Amiri" w:cs="Amiri"/>
          <w:color w:val="111111"/>
          <w:sz w:val="28"/>
          <w:sz w:val="28"/>
          <w:szCs w:val="28"/>
          <w:rtl w:val="true"/>
          <w:lang w:bidi="ar-SA"/>
        </w:rPr>
        <w:t xml:space="preserve">ما تناسيتك الصفاء و لا 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حال دونك الأشغال</w:t>
      </w:r>
    </w:p>
    <w:p>
      <w:pPr>
        <w:pStyle w:val="BookText"/>
        <w:rPr/>
      </w:pPr>
      <w:r>
        <w:rPr>
          <w:rFonts w:ascii="Amiri" w:hAnsi="Amiri" w:eastAsia="Amiri" w:cs="Amiri"/>
          <w:color w:val="111111"/>
          <w:sz w:val="28"/>
          <w:sz w:val="28"/>
          <w:szCs w:val="28"/>
          <w:rtl w:val="true"/>
          <w:lang w:bidi="ar-SA"/>
        </w:rPr>
        <w:t>و لحرّمت لحمك المتعضّى</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ضلّة</w:t>
      </w:r>
      <w:r>
        <w:rPr>
          <w:rStyle w:val="FootnoteAnchor"/>
          <w:rtl w:val="true"/>
        </w:rPr>
        <w:footnoteReference w:id="551"/>
      </w:r>
      <w:r>
        <w:rPr>
          <w:rFonts w:ascii="IRNazanin" w:hAnsi="IRNazanin" w:eastAsia="IRNazanin"/>
          <w:color w:val="111111"/>
          <w:sz w:val="28"/>
          <w:sz w:val="28"/>
          <w:szCs w:val="28"/>
          <w:rtl w:val="true"/>
          <w:lang w:bidi="fa-IR"/>
        </w:rPr>
        <w:t>ضلّ حلمهم ما اغتالوا</w:t>
      </w:r>
    </w:p>
    <w:p>
      <w:pPr>
        <w:pStyle w:val="BookText"/>
        <w:rPr/>
      </w:pPr>
      <w:r>
        <w:rPr>
          <w:rFonts w:ascii="Amiri" w:hAnsi="Amiri" w:eastAsia="Amiri" w:cs="Amiri"/>
          <w:color w:val="111111"/>
          <w:sz w:val="28"/>
          <w:sz w:val="28"/>
          <w:szCs w:val="28"/>
          <w:rtl w:val="true"/>
          <w:lang w:bidi="ar-SA"/>
        </w:rPr>
        <w:t xml:space="preserve">قولهم شربك الحرام و 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شراب سوى الحرام حلال</w:t>
      </w:r>
    </w:p>
    <w:p>
      <w:pPr>
        <w:pStyle w:val="BookText"/>
        <w:rPr/>
      </w:pPr>
      <w:r>
        <w:rPr>
          <w:rFonts w:ascii="Amiri" w:hAnsi="Amiri" w:eastAsia="Amiri" w:cs="Amiri"/>
          <w:color w:val="111111"/>
          <w:sz w:val="28"/>
          <w:sz w:val="28"/>
          <w:szCs w:val="28"/>
          <w:rtl w:val="true"/>
          <w:lang w:bidi="ar-SA"/>
        </w:rPr>
        <w:t xml:space="preserve">و أبى الظّاهر العداوة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شنآنا و قول ما لا يقال</w:t>
      </w:r>
    </w:p>
    <w:p>
      <w:pPr>
        <w:pStyle w:val="BookText"/>
        <w:rPr/>
      </w:pPr>
      <w:r>
        <w:rPr>
          <w:rFonts w:ascii="Amiri" w:hAnsi="Amiri" w:eastAsia="Amiri" w:cs="Amiri"/>
          <w:color w:val="111111"/>
          <w:sz w:val="28"/>
          <w:sz w:val="28"/>
          <w:szCs w:val="28"/>
          <w:rtl w:val="true"/>
          <w:lang w:bidi="ar-SA"/>
        </w:rPr>
        <w:t xml:space="preserve">من رجال تقارضوا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لينالوا الذي أرادوا فنالوا</w:t>
      </w:r>
    </w:p>
    <w:p>
      <w:pPr>
        <w:pStyle w:val="BookText"/>
        <w:rPr/>
      </w:pPr>
      <w:r>
        <w:rPr>
          <w:rFonts w:ascii="Amiri" w:hAnsi="Amiri" w:eastAsia="Amiri" w:cs="Amiri"/>
          <w:color w:val="111111"/>
          <w:sz w:val="28"/>
          <w:sz w:val="28"/>
          <w:szCs w:val="28"/>
          <w:rtl w:val="true"/>
          <w:lang w:bidi="ar-SA"/>
        </w:rPr>
        <w:t>غير ما طالبين ذخلا</w:t>
      </w:r>
      <w:r>
        <w:rPr>
          <w:rStyle w:val="FootnoteAnchor"/>
          <w:rtl w:val="true"/>
        </w:rPr>
        <w:footnoteReference w:id="552"/>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دهر على أناس فمالوا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يخنك الصّفاء أو يتبدّل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يزل مثل ما تزول الظّلال </w:t>
      </w:r>
      <w:bookmarkStart w:id="415" w:name="pg16131_173994"/>
    </w:p>
    <w:p>
      <w:pPr>
        <w:pStyle w:val="BookText"/>
        <w:rPr/>
      </w:pPr>
      <w:bookmarkEnd w:id="415"/>
      <w:r>
        <w:rPr>
          <w:rFonts w:ascii="Amiri" w:hAnsi="Amiri" w:eastAsia="Amiri" w:cs="Amiri"/>
          <w:color w:val="111111"/>
          <w:sz w:val="28"/>
          <w:sz w:val="28"/>
          <w:szCs w:val="28"/>
          <w:rtl w:val="true"/>
          <w:lang w:bidi="ar-SA"/>
        </w:rPr>
        <w:t xml:space="preserve">فاعلمن أنّني أخوك أخو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حياتي حتى تزول الجبال</w:t>
      </w:r>
    </w:p>
    <w:p>
      <w:pPr>
        <w:pStyle w:val="BookText"/>
        <w:rPr/>
      </w:pPr>
      <w:r>
        <w:rPr>
          <w:rFonts w:ascii="Amiri" w:hAnsi="Amiri" w:eastAsia="Amiri" w:cs="Amiri"/>
          <w:color w:val="111111"/>
          <w:sz w:val="28"/>
          <w:sz w:val="28"/>
          <w:szCs w:val="28"/>
          <w:rtl w:val="true"/>
          <w:lang w:bidi="ar-SA"/>
        </w:rPr>
        <w:t xml:space="preserve">ليس بخلا عليك عندي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ما أقلّ نعلا قبال</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لك النّصر باللسان و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إذا كان لليدين مصال</w:t>
      </w:r>
    </w:p>
    <w:p>
      <w:pPr>
        <w:pStyle w:val="Heading4"/>
        <w:numPr>
          <w:ilvl w:val="3"/>
          <w:numId w:val="1"/>
        </w:numPr>
        <w:rPr/>
      </w:pPr>
      <w:bookmarkStart w:id="416" w:name="__RefHeading___Toc1518909_1280447820"/>
      <w:bookmarkStart w:id="417" w:name="_Toc171"/>
      <w:bookmarkEnd w:id="416"/>
      <w:r>
        <w:rPr>
          <w:rtl w:val="true"/>
        </w:rPr>
        <w:t>نسبة ما في هذا الشعر من الغناء</w:t>
      </w:r>
      <w:bookmarkEnd w:id="417"/>
    </w:p>
    <w:p>
      <w:pPr>
        <w:pStyle w:val="Heading5"/>
        <w:numPr>
          <w:ilvl w:val="4"/>
          <w:numId w:val="1"/>
        </w:numPr>
        <w:rPr/>
      </w:pPr>
      <w:bookmarkStart w:id="418" w:name="__RefHeading___Toc1518911_1280447820"/>
      <w:bookmarkStart w:id="419" w:name="_Toc172"/>
      <w:bookmarkEnd w:id="418"/>
      <w:r>
        <w:rPr>
          <w:rtl w:val="true"/>
        </w:rPr>
        <w:t>صوت</w:t>
      </w:r>
      <w:bookmarkEnd w:id="419"/>
    </w:p>
    <w:p>
      <w:pPr>
        <w:pStyle w:val="BookText"/>
        <w:rPr/>
      </w:pPr>
      <w:r>
        <w:rPr>
          <w:rFonts w:ascii="Amiri" w:hAnsi="Amiri" w:eastAsia="Amiri" w:cs="Amiri"/>
          <w:color w:val="111111"/>
          <w:sz w:val="28"/>
          <w:sz w:val="28"/>
          <w:szCs w:val="28"/>
          <w:rtl w:val="true"/>
          <w:lang w:bidi="ar-SA"/>
        </w:rPr>
        <w:t xml:space="preserve">من يرى العير لابن أروى على 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المروري حداتهنّ عجال</w:t>
      </w:r>
    </w:p>
    <w:p>
      <w:pPr>
        <w:pStyle w:val="BookText"/>
        <w:rPr/>
      </w:pPr>
      <w:r>
        <w:rPr>
          <w:rFonts w:ascii="Amiri" w:hAnsi="Amiri" w:eastAsia="Amiri" w:cs="Amiri"/>
          <w:color w:val="111111"/>
          <w:sz w:val="28"/>
          <w:sz w:val="28"/>
          <w:szCs w:val="28"/>
          <w:rtl w:val="true"/>
          <w:lang w:bidi="ar-SA"/>
        </w:rPr>
        <w:t xml:space="preserve">مصعدات و البيت بيت أبي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خلاء تحنّ فيه الشّمال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مروراة و هي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الدّلال فيه خفيف ثقيل</w:t>
      </w:r>
      <w:r>
        <w:rPr>
          <w:rStyle w:val="FootnoteAnchor"/>
          <w:rtl w:val="true"/>
        </w:rPr>
        <w:footnoteReference w:id="554"/>
      </w:r>
      <w:r>
        <w:rPr>
          <w:rFonts w:ascii="Amiri" w:hAnsi="Amiri" w:eastAsia="Amiri" w:cs="Amiri"/>
          <w:color w:val="111111"/>
          <w:sz w:val="28"/>
          <w:sz w:val="28"/>
          <w:szCs w:val="28"/>
          <w:rtl w:val="true"/>
          <w:lang w:bidi="ar-SA"/>
        </w:rPr>
        <w:t>بإطلاق الوتر في مجرى البنصر عن إسحاق و غيره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518913_1280447820"/>
      <w:bookmarkStart w:id="421" w:name="_Toc173"/>
      <w:bookmarkEnd w:id="420"/>
      <w:r>
        <w:rPr>
          <w:rtl w:val="true"/>
        </w:rPr>
        <w:t>لام أهل الكوفة الوليد لأنه أنزل أبا زبيد بدار على باب المسجد</w:t>
      </w:r>
      <w:r>
        <w:rPr>
          <w:rtl w:val="true"/>
        </w:rPr>
        <w:t>:</w:t>
      </w:r>
      <w:bookmarkEnd w:id="421"/>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الوليد بن عقبة الكوفة قدم عليه أبو زبيد، فأنزله دار عقيل بن أبي طالب على باب المسجد و هي دار القبطي</w:t>
      </w:r>
      <w:r>
        <w:rPr>
          <w:rStyle w:val="FootnoteAnchor"/>
          <w:rtl w:val="true"/>
        </w:rPr>
        <w:footnoteReference w:id="555"/>
      </w:r>
      <w:r>
        <w:rPr>
          <w:rFonts w:ascii="Amiri" w:hAnsi="Amiri" w:eastAsia="Amiri" w:cs="Amiri"/>
          <w:color w:val="111111"/>
          <w:sz w:val="28"/>
          <w:sz w:val="28"/>
          <w:szCs w:val="28"/>
          <w:rtl w:val="true"/>
          <w:lang w:bidi="ar-SA"/>
        </w:rPr>
        <w:t>، فكان مما احتجّ به عليه أهل الكوفة أنّ أبا زبيد كان يخرج إليه من داره يخترق المسجد و هو نصرانيّ</w:t>
      </w:r>
      <w:r>
        <w:rPr>
          <w:rStyle w:val="FootnoteAnchor"/>
          <w:rtl w:val="true"/>
        </w:rPr>
        <w:footnoteReference w:id="556"/>
      </w:r>
      <w:r>
        <w:rPr>
          <w:rFonts w:ascii="Amiri" w:hAnsi="Amiri" w:eastAsia="Amiri" w:cs="Amiri"/>
          <w:color w:val="111111"/>
          <w:sz w:val="28"/>
          <w:sz w:val="28"/>
          <w:szCs w:val="28"/>
          <w:rtl w:val="true"/>
          <w:lang w:bidi="ar-SA"/>
        </w:rPr>
        <w:t>فيجعله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اليزيديّ قال حدّثني عمّي عبيد اللّه</w:t>
      </w:r>
      <w:r>
        <w:rPr>
          <w:rStyle w:val="FootnoteAnchor"/>
          <w:rtl w:val="true"/>
        </w:rPr>
        <w:footnoteReference w:id="557"/>
      </w:r>
      <w:r>
        <w:rPr>
          <w:rFonts w:ascii="IRNazanin" w:hAnsi="IRNazanin" w:eastAsia="IRNazanin"/>
          <w:color w:val="111111"/>
          <w:sz w:val="28"/>
          <w:sz w:val="28"/>
          <w:szCs w:val="28"/>
          <w:rtl w:val="true"/>
          <w:lang w:bidi="fa-IR"/>
        </w:rPr>
        <w:t>عن</w:t>
      </w:r>
      <w:r>
        <w:rPr>
          <w:rStyle w:val="FootnoteAnchor"/>
          <w:rtl w:val="true"/>
        </w:rPr>
        <w:footnoteReference w:id="558"/>
      </w:r>
      <w:r>
        <w:rPr>
          <w:rFonts w:ascii="Amiri" w:hAnsi="Amiri" w:eastAsia="Amiri" w:cs="Amiri"/>
          <w:color w:val="111111"/>
          <w:sz w:val="28"/>
          <w:sz w:val="28"/>
          <w:szCs w:val="28"/>
          <w:rtl w:val="true"/>
          <w:lang w:bidi="ar-SA"/>
        </w:rPr>
        <w:t>أبي حبيب بن جبلة عن ابن الأعرابيّ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زبيد وفد على الوليد حين استعمله عثمان على الكوفة، فأنزله الوليد دار لعقيل بن أبي طالب على باب المسجد، فاستوهبها منه فوهبها له، فكان ذلك أوّل الطّعن عليه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لأن أبا زبيد كان يخرج من منزله حتى يشقّ الجامع إلى الوليد، فيسمر عنده و يشرب معه و يخرج فيشقّ المسجد و هو سكران، فذلك نبّههم عليه</w:t>
      </w:r>
      <w:r>
        <w:rPr>
          <w:rFonts w:eastAsia="Amiri" w:cs="Amiri" w:ascii="Amiri" w:hAnsi="Amiri"/>
          <w:color w:val="111111"/>
          <w:sz w:val="28"/>
          <w:szCs w:val="28"/>
          <w:rtl w:val="true"/>
          <w:lang w:bidi="ar-SA"/>
        </w:rPr>
        <w:t xml:space="preserve">. </w:t>
      </w:r>
      <w:bookmarkStart w:id="422" w:name="pg16131_173995"/>
    </w:p>
    <w:p>
      <w:pPr>
        <w:pStyle w:val="Heading4"/>
        <w:numPr>
          <w:ilvl w:val="3"/>
          <w:numId w:val="1"/>
        </w:numPr>
        <w:rPr/>
      </w:pPr>
      <w:bookmarkStart w:id="423" w:name="__RefHeading___Toc1518915_1280447820"/>
      <w:bookmarkStart w:id="424" w:name="_Toc174"/>
      <w:bookmarkEnd w:id="422"/>
      <w:bookmarkEnd w:id="423"/>
      <w:r>
        <w:rPr>
          <w:rtl w:val="true"/>
        </w:rPr>
        <w:t>ولاه عمر صدقات بني تغلب ثم عزله</w:t>
      </w:r>
      <w:r>
        <w:rPr>
          <w:rtl w:val="true"/>
        </w:rPr>
        <w:t>:</w:t>
      </w:r>
      <w:bookmarkEnd w:id="42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عمر بن الخطّاب رضي اللّه تعالى عنه ولّي الوليد بن عقبة صدقات بني تغلب، فبلغه عنه بيت قاله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شددت الرأس منّي بمشوذ</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فغيّك</w:t>
      </w:r>
      <w:r>
        <w:rPr>
          <w:rStyle w:val="FootnoteAnchor"/>
          <w:rtl w:val="true"/>
        </w:rPr>
        <w:footnoteReference w:id="560"/>
      </w:r>
      <w:r>
        <w:rPr>
          <w:rFonts w:ascii="Amiri" w:hAnsi="Amiri" w:eastAsia="Amiri" w:cs="Amiri"/>
          <w:color w:val="111111"/>
          <w:sz w:val="28"/>
          <w:sz w:val="28"/>
          <w:szCs w:val="28"/>
          <w:rtl w:val="true"/>
          <w:lang w:bidi="ar-SA"/>
        </w:rPr>
        <w:t>منّي</w:t>
      </w:r>
      <w:r>
        <w:rPr>
          <w:rStyle w:val="FootnoteAnchor"/>
          <w:rtl w:val="true"/>
        </w:rPr>
        <w:footnoteReference w:id="561"/>
      </w:r>
      <w:r>
        <w:rPr>
          <w:rFonts w:ascii="Amiri" w:hAnsi="Amiri" w:eastAsia="Amiri" w:cs="Amiri"/>
          <w:color w:val="111111"/>
          <w:sz w:val="28"/>
          <w:sz w:val="28"/>
          <w:szCs w:val="28"/>
          <w:rtl w:val="true"/>
          <w:lang w:bidi="ar-SA"/>
        </w:rPr>
        <w:t>تغلب ابنة وائل</w:t>
      </w:r>
    </w:p>
    <w:p>
      <w:pPr>
        <w:pStyle w:val="BookText"/>
        <w:rPr/>
      </w:pPr>
      <w:r>
        <w:rPr>
          <w:rFonts w:ascii="IRNazanin" w:hAnsi="IRNazanin" w:eastAsia="IRNazanin"/>
          <w:color w:val="111111"/>
          <w:sz w:val="28"/>
          <w:sz w:val="28"/>
          <w:szCs w:val="28"/>
          <w:rtl w:val="true"/>
          <w:lang w:bidi="fa-IR"/>
        </w:rPr>
        <w:t>فعزله</w:t>
      </w:r>
      <w:r>
        <w:rPr>
          <w:rFonts w:eastAsia="IRNazanin" w:cs="IRNazanin"/>
          <w:color w:val="111111"/>
          <w:sz w:val="28"/>
          <w:szCs w:val="28"/>
          <w:rtl w:val="true"/>
          <w:lang w:bidi="fa-IR"/>
        </w:rPr>
        <w:t>.</w:t>
      </w:r>
    </w:p>
    <w:p>
      <w:pPr>
        <w:pStyle w:val="Heading4"/>
        <w:numPr>
          <w:ilvl w:val="3"/>
          <w:numId w:val="1"/>
        </w:numPr>
        <w:rPr/>
      </w:pPr>
      <w:bookmarkStart w:id="425" w:name="__RefHeading___Toc1518917_1280447820"/>
      <w:bookmarkStart w:id="426" w:name="_Toc175"/>
      <w:bookmarkEnd w:id="425"/>
      <w:r>
        <w:rPr>
          <w:rtl w:val="true"/>
        </w:rPr>
        <w:t>مدحه أبو زبيد لأنه استخلص له إبلا أودعها بني تغلب</w:t>
      </w:r>
      <w:r>
        <w:rPr>
          <w:rtl w:val="true"/>
        </w:rPr>
        <w:t>:</w:t>
      </w:r>
      <w:bookmarkEnd w:id="426"/>
    </w:p>
    <w:p>
      <w:pPr>
        <w:pStyle w:val="BookText"/>
        <w:rPr/>
      </w:pPr>
      <w:r>
        <w:rPr>
          <w:rFonts w:ascii="Amiri" w:hAnsi="Amiri" w:eastAsia="Amiri" w:cs="Amiri"/>
          <w:color w:val="111111"/>
          <w:sz w:val="28"/>
          <w:sz w:val="28"/>
          <w:szCs w:val="28"/>
          <w:rtl w:val="true"/>
          <w:lang w:bidi="ar-SA"/>
        </w:rPr>
        <w:t>و كان أبو زبيد قد استودع بني كنانة بن تيم بن أسامة بن مالك بن بكر بن حبيب بن غنم بن تغلب إبلا فلم يردّوها عليه حين طلبها، و كانت بنو تغلب أخوال أبي زبيد، فوجد الوليد بني تغلب ظالمين لأبي زبيد، فأخذ له الوليد بحقّه؛ فقال يمدح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بأنباء أنبّئها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يعيا بها صدري و تقديري</w:t>
      </w:r>
    </w:p>
    <w:p>
      <w:pPr>
        <w:pStyle w:val="BookText"/>
        <w:rPr/>
      </w:pPr>
      <w:r>
        <w:rPr>
          <w:rFonts w:ascii="Amiri" w:hAnsi="Amiri" w:eastAsia="Amiri" w:cs="Amiri"/>
          <w:color w:val="111111"/>
          <w:sz w:val="28"/>
          <w:sz w:val="28"/>
          <w:szCs w:val="28"/>
          <w:rtl w:val="true"/>
          <w:lang w:bidi="ar-SA"/>
        </w:rPr>
        <w:t xml:space="preserve">عن امرئ ما يزده اللّه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 به و مريّ غير مسرور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مريّ بن أوس بن حارثة بن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الوليد له عندي و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الخليل و نصح غير مذخور</w:t>
      </w:r>
    </w:p>
    <w:p>
      <w:pPr>
        <w:pStyle w:val="BookText"/>
        <w:rPr/>
      </w:pPr>
      <w:r>
        <w:rPr>
          <w:rFonts w:ascii="Amiri" w:hAnsi="Amiri" w:eastAsia="Amiri" w:cs="Amiri"/>
          <w:color w:val="111111"/>
          <w:sz w:val="28"/>
          <w:sz w:val="28"/>
          <w:szCs w:val="28"/>
          <w:rtl w:val="true"/>
          <w:lang w:bidi="ar-SA"/>
        </w:rPr>
        <w:t xml:space="preserve">لقد رعاني و أدناني و أظهرني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الأعادي بنصر غير تعذير</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فشذّب</w:t>
      </w:r>
      <w:r>
        <w:rPr>
          <w:rStyle w:val="FootnoteAnchor"/>
          <w:rtl w:val="true"/>
        </w:rPr>
        <w:footnoteReference w:id="563"/>
      </w:r>
      <w:r>
        <w:rPr>
          <w:rFonts w:ascii="Amiri" w:hAnsi="Amiri" w:eastAsia="Amiri" w:cs="Amiri"/>
          <w:color w:val="111111"/>
          <w:sz w:val="28"/>
          <w:sz w:val="28"/>
          <w:szCs w:val="28"/>
          <w:rtl w:val="true"/>
          <w:lang w:bidi="ar-SA"/>
        </w:rPr>
        <w:t xml:space="preserve">القوم عنّي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تناهوا على رغم و تصغير</w:t>
      </w:r>
    </w:p>
    <w:p>
      <w:pPr>
        <w:pStyle w:val="BookText"/>
        <w:rPr/>
      </w:pPr>
      <w:r>
        <w:rPr>
          <w:rFonts w:ascii="Amiri" w:hAnsi="Amiri" w:eastAsia="Amiri" w:cs="Amiri"/>
          <w:color w:val="111111"/>
          <w:sz w:val="28"/>
          <w:sz w:val="28"/>
          <w:szCs w:val="28"/>
          <w:rtl w:val="true"/>
          <w:lang w:bidi="ar-SA"/>
        </w:rPr>
        <w:t xml:space="preserve">نفسي فداء أبي وهب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عمرو فحلّي اليوم أو سيري</w:t>
      </w:r>
    </w:p>
    <w:p>
      <w:pPr>
        <w:pStyle w:val="BookText"/>
        <w:rPr/>
      </w:pPr>
      <w:r>
        <w:rPr>
          <w:rFonts w:ascii="Amiri" w:hAnsi="Amiri" w:eastAsia="Amiri" w:cs="Amiri"/>
          <w:color w:val="111111"/>
          <w:sz w:val="28"/>
          <w:sz w:val="28"/>
          <w:szCs w:val="28"/>
          <w:rtl w:val="true"/>
          <w:lang w:bidi="ar-SA"/>
        </w:rPr>
        <w:t>و في رواية ابن حبيب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أبي زبيد</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518919_1280447820"/>
      <w:bookmarkStart w:id="428" w:name="_Toc176"/>
      <w:bookmarkEnd w:id="427"/>
      <w:r>
        <w:rPr>
          <w:rtl w:val="true"/>
        </w:rPr>
        <w:t>أقطع أبا زبيد أرضا واسعة فمدحه بشعر</w:t>
      </w:r>
      <w:r>
        <w:rPr>
          <w:rtl w:val="true"/>
        </w:rPr>
        <w:t>:</w:t>
      </w:r>
      <w:bookmarkEnd w:id="428"/>
    </w:p>
    <w:p>
      <w:pPr>
        <w:pStyle w:val="BookText"/>
        <w:rPr/>
      </w:pPr>
      <w:r>
        <w:rPr>
          <w:rFonts w:ascii="Amiri" w:hAnsi="Amiri" w:eastAsia="Amiri" w:cs="Amiri"/>
          <w:color w:val="111111"/>
          <w:sz w:val="28"/>
          <w:sz w:val="28"/>
          <w:szCs w:val="28"/>
          <w:rtl w:val="true"/>
          <w:lang w:bidi="ar-SA"/>
        </w:rPr>
        <w:t>أخبرني محمد بن العبّاس عن عمّه عن محمد بن حبيب عن ابن الأعرابيّ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الوليد بن عقبة قد استعمل الرّبيع بن مريّ بن أوس بن حارثة بن لأم الطائيّ على الحمى فيما بين الجزيرة و ظهر الحيرة، فأجدبت الجزيرة، و كان أبو زبيد في تغلب، فخرج بهم ليرعيهم؛ فأبى عليه الأوسيّ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أرعيك وحدك فعلت و إلاّ فلا؛ فأتى أبو زبيد الوليد بن عقبة، فأعطاه ما بين القصور الحمر من الشام إلى القصور الحمر من الحيرة و جعله له حمى، و أخذها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عبد العزيز قال 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الجنينة</w:t>
      </w:r>
      <w:r>
        <w:rPr>
          <w:rStyle w:val="FootnoteAnchor"/>
          <w:rtl w:val="true"/>
        </w:rPr>
        <w:footnoteReference w:id="564"/>
      </w:r>
      <w:r>
        <w:rPr>
          <w:rFonts w:ascii="Amiri" w:hAnsi="Amiri" w:eastAsia="Amiri" w:cs="Amiri"/>
          <w:color w:val="111111"/>
          <w:sz w:val="28"/>
          <w:sz w:val="28"/>
          <w:szCs w:val="28"/>
          <w:rtl w:val="true"/>
          <w:lang w:bidi="ar-SA"/>
        </w:rPr>
        <w:t xml:space="preserve">في يد مريّ بن أوس، فلمّا قدم الوليد بن عقبة الكوفة انتزعها منه و دفعها </w:t>
      </w:r>
      <w:bookmarkStart w:id="429" w:name="pg16131_173996"/>
    </w:p>
    <w:p>
      <w:pPr>
        <w:pStyle w:val="BookText"/>
        <w:rPr/>
      </w:pPr>
      <w:bookmarkEnd w:id="429"/>
      <w:r>
        <w:rPr>
          <w:rFonts w:ascii="Amiri" w:hAnsi="Amiri" w:eastAsia="Amiri" w:cs="Amiri"/>
          <w:color w:val="111111"/>
          <w:sz w:val="28"/>
          <w:sz w:val="28"/>
          <w:szCs w:val="28"/>
          <w:rtl w:val="true"/>
          <w:lang w:bidi="ar-SA"/>
        </w:rPr>
        <w:t>إلى أبي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أصح، و شعر أبي زبيد يدلّ عليه في قوله في الوليد بن عقبة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يا ابن أبي 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من أباح لها</w:t>
      </w:r>
      <w:r>
        <w:rPr>
          <w:rStyle w:val="FootnoteAnchor"/>
          <w:rtl w:val="true"/>
        </w:rPr>
        <w:footnoteReference w:id="565"/>
      </w:r>
      <w:r>
        <w:rPr>
          <w:rFonts w:ascii="Amiri" w:hAnsi="Amiri" w:eastAsia="Amiri" w:cs="Amiri"/>
          <w:color w:val="111111"/>
          <w:sz w:val="28"/>
          <w:sz w:val="28"/>
          <w:szCs w:val="28"/>
          <w:rtl w:val="true"/>
          <w:lang w:bidi="ar-SA"/>
        </w:rPr>
        <w:t>الدّيارا</w:t>
      </w:r>
    </w:p>
    <w:p>
      <w:pPr>
        <w:pStyle w:val="BookText"/>
        <w:rPr/>
      </w:pPr>
      <w:r>
        <w:rPr>
          <w:rFonts w:ascii="IRNazanin" w:hAnsi="IRNazanin" w:eastAsia="IRNazanin"/>
          <w:color w:val="111111"/>
          <w:sz w:val="28"/>
          <w:sz w:val="28"/>
          <w:szCs w:val="28"/>
          <w:rtl w:val="true"/>
          <w:lang w:bidi="fa-IR"/>
        </w:rPr>
        <w:t>أباح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أبارق</w:t>
      </w:r>
      <w:r>
        <w:rPr>
          <w:rStyle w:val="FootnoteAnchor"/>
          <w:rtl w:val="true"/>
        </w:rPr>
        <w:footnoteReference w:id="566"/>
      </w:r>
      <w:r>
        <w:rPr>
          <w:rFonts w:ascii="IRNazanin" w:hAnsi="IRNazanin" w:eastAsia="IRNazanin"/>
          <w:color w:val="111111"/>
          <w:sz w:val="28"/>
          <w:sz w:val="28"/>
          <w:szCs w:val="28"/>
          <w:rtl w:val="true"/>
          <w:lang w:bidi="fa-IR"/>
        </w:rPr>
        <w:t xml:space="preserve">ذات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ترعى القفّ</w:t>
      </w:r>
      <w:r>
        <w:rPr>
          <w:rStyle w:val="FootnoteAnchor"/>
          <w:rtl w:val="true"/>
        </w:rPr>
        <w:footnoteReference w:id="567"/>
      </w:r>
      <w:r>
        <w:rPr>
          <w:rFonts w:ascii="IRNazanin" w:hAnsi="IRNazanin" w:eastAsia="IRNazanin"/>
          <w:color w:val="111111"/>
          <w:sz w:val="28"/>
          <w:sz w:val="28"/>
          <w:szCs w:val="28"/>
          <w:rtl w:val="true"/>
          <w:lang w:bidi="fa-IR"/>
        </w:rPr>
        <w:t>منها و العرارا</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بحمد اللّه ثم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وهب غدت بطنا غزارا</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أباح لها و لا يحمى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كنتم سنة جزارا</w:t>
      </w:r>
    </w:p>
    <w:p>
      <w:pPr>
        <w:pStyle w:val="BookText"/>
        <w:rPr/>
      </w:pPr>
      <w:r>
        <w:rPr>
          <w:rFonts w:ascii="Amiri" w:hAnsi="Amiri" w:eastAsia="Amiri" w:cs="Amiri"/>
          <w:color w:val="111111"/>
          <w:sz w:val="28"/>
          <w:sz w:val="28"/>
          <w:szCs w:val="28"/>
          <w:rtl w:val="true"/>
          <w:lang w:bidi="ar-SA"/>
        </w:rPr>
        <w:t>يريد جزرا من الجدب و الشدّة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فتى طالت يداه إلى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طحطحتا</w:t>
      </w:r>
      <w:r>
        <w:rPr>
          <w:rStyle w:val="FootnoteAnchor"/>
          <w:rtl w:val="true"/>
        </w:rPr>
        <w:footnoteReference w:id="570"/>
      </w:r>
      <w:r>
        <w:rPr>
          <w:rFonts w:ascii="Amiri" w:hAnsi="Amiri" w:eastAsia="Amiri" w:cs="Amiri"/>
          <w:color w:val="111111"/>
          <w:sz w:val="28"/>
          <w:sz w:val="28"/>
          <w:szCs w:val="28"/>
          <w:rtl w:val="true"/>
          <w:lang w:bidi="ar-SA"/>
        </w:rPr>
        <w:t>المقطّعة</w:t>
      </w:r>
      <w:r>
        <w:rPr>
          <w:rStyle w:val="FootnoteAnchor"/>
          <w:rtl w:val="true"/>
        </w:rPr>
        <w:footnoteReference w:id="571"/>
      </w:r>
      <w:r>
        <w:rPr>
          <w:rFonts w:ascii="IRNazanin" w:hAnsi="IRNazanin" w:eastAsia="IRNazanin"/>
          <w:color w:val="111111"/>
          <w:sz w:val="28"/>
          <w:sz w:val="28"/>
          <w:szCs w:val="28"/>
          <w:rtl w:val="true"/>
          <w:lang w:bidi="fa-IR"/>
        </w:rPr>
        <w:t>القصارا</w:t>
      </w:r>
    </w:p>
    <w:p>
      <w:pPr>
        <w:pStyle w:val="BookText"/>
        <w:rPr/>
      </w:pPr>
      <w:r>
        <w:rPr>
          <w:rFonts w:ascii="Amiri" w:hAnsi="Amiri" w:eastAsia="Amiri" w:cs="Amiri"/>
          <w:color w:val="111111"/>
          <w:sz w:val="28"/>
          <w:sz w:val="28"/>
          <w:szCs w:val="28"/>
          <w:rtl w:val="true"/>
          <w:lang w:bidi="ar-SA"/>
        </w:rPr>
        <w:t>و هي أبيات</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518921_1280447820"/>
      <w:bookmarkStart w:id="431" w:name="_Toc177"/>
      <w:bookmarkEnd w:id="430"/>
      <w:r>
        <w:rPr>
          <w:rtl w:val="true"/>
        </w:rPr>
        <w:t>نزع منه سعيد بن العاص هذه الأرض فقال شعرا</w:t>
      </w:r>
      <w:r>
        <w:rPr>
          <w:rtl w:val="true"/>
        </w:rPr>
        <w:t>:</w:t>
      </w:r>
      <w:bookmarkEnd w:id="431"/>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72"/>
      </w:r>
      <w:r>
        <w:rPr>
          <w:rFonts w:ascii="Amiri" w:hAnsi="Amiri" w:eastAsia="Amiri" w:cs="Amiri"/>
          <w:color w:val="111111"/>
          <w:sz w:val="28"/>
          <w:sz w:val="28"/>
          <w:szCs w:val="28"/>
          <w:rtl w:val="true"/>
          <w:lang w:bidi="ar-SA"/>
        </w:rPr>
        <w:t>عمر بن شبّة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عزل الوليد و وليها سعيد انتزعها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أخرجها من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متّ غير أنّي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بانت بودّها خنساء</w:t>
      </w:r>
    </w:p>
    <w:p>
      <w:pPr>
        <w:pStyle w:val="BookText"/>
        <w:rPr/>
      </w:pPr>
      <w:r>
        <w:rPr>
          <w:rFonts w:ascii="Amiri" w:hAnsi="Amiri" w:eastAsia="Amiri" w:cs="Amiri"/>
          <w:color w:val="111111"/>
          <w:sz w:val="28"/>
          <w:sz w:val="28"/>
          <w:szCs w:val="28"/>
          <w:rtl w:val="true"/>
          <w:lang w:bidi="ar-SA"/>
        </w:rPr>
        <w:t xml:space="preserve">من بني عامر لها شقّ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مثل ما يشقّ الرداء</w:t>
      </w:r>
    </w:p>
    <w:p>
      <w:pPr>
        <w:pStyle w:val="BookText"/>
        <w:rPr/>
      </w:pPr>
      <w:r>
        <w:rPr>
          <w:rFonts w:ascii="Amiri" w:hAnsi="Amiri" w:eastAsia="Amiri" w:cs="Amiri"/>
          <w:color w:val="111111"/>
          <w:sz w:val="28"/>
          <w:sz w:val="28"/>
          <w:szCs w:val="28"/>
          <w:rtl w:val="true"/>
          <w:lang w:bidi="ar-SA"/>
        </w:rPr>
        <w:t xml:space="preserve">أشربت لون صفرة في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ذاك لدنة غيداء</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كلّ عين ممّن يراها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إليها مديمة حولاء</w:t>
      </w:r>
    </w:p>
    <w:p>
      <w:pPr>
        <w:pStyle w:val="BookText"/>
        <w:rPr/>
      </w:pPr>
      <w:r>
        <w:rPr>
          <w:rFonts w:ascii="Amiri" w:hAnsi="Amiri" w:eastAsia="Amiri" w:cs="Amiri"/>
          <w:color w:val="111111"/>
          <w:sz w:val="28"/>
          <w:sz w:val="28"/>
          <w:szCs w:val="28"/>
          <w:rtl w:val="true"/>
          <w:lang w:bidi="ar-SA"/>
        </w:rPr>
        <w:t xml:space="preserve">فانتهوا إن للشدائد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ما تزيّن الأهواء</w:t>
      </w:r>
    </w:p>
    <w:p>
      <w:pPr>
        <w:pStyle w:val="BookText"/>
        <w:rPr/>
      </w:pPr>
      <w:r>
        <w:rPr>
          <w:rFonts w:ascii="Amiri" w:hAnsi="Amiri" w:eastAsia="Amiri" w:cs="Amiri"/>
          <w:color w:val="111111"/>
          <w:sz w:val="28"/>
          <w:sz w:val="28"/>
          <w:szCs w:val="28"/>
          <w:rtl w:val="true"/>
          <w:lang w:bidi="ar-SA"/>
        </w:rPr>
        <w:t xml:space="preserve">ليت شعري و أين منّي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ليتا و إنّ لوّا عناء</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ساع سعى ليقطع 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لاحت للصابح الجوزاء</w:t>
      </w:r>
      <w:r>
        <w:rPr>
          <w:rStyle w:val="FootnoteAnchor"/>
          <w:rtl w:val="true"/>
        </w:rPr>
        <w:footnoteReference w:id="574"/>
      </w:r>
      <w:bookmarkStart w:id="432" w:name="pg16131_173997"/>
    </w:p>
    <w:p>
      <w:pPr>
        <w:pStyle w:val="BookText"/>
        <w:rPr/>
      </w:pPr>
      <w:bookmarkEnd w:id="432"/>
      <w:r>
        <w:rPr>
          <w:rFonts w:ascii="Amiri" w:hAnsi="Amiri" w:eastAsia="Amiri" w:cs="Amiri"/>
          <w:color w:val="111111"/>
          <w:sz w:val="28"/>
          <w:sz w:val="28"/>
          <w:szCs w:val="28"/>
          <w:rtl w:val="true"/>
          <w:lang w:bidi="ar-SA"/>
        </w:rPr>
        <w:t>و استظلّ</w:t>
      </w:r>
      <w:r>
        <w:rPr>
          <w:rStyle w:val="FootnoteAnchor"/>
          <w:rtl w:val="true"/>
        </w:rPr>
        <w:footnoteReference w:id="575"/>
      </w:r>
      <w:r>
        <w:rPr>
          <w:rFonts w:ascii="Amiri" w:hAnsi="Amiri" w:eastAsia="Amiri" w:cs="Amiri"/>
          <w:color w:val="111111"/>
          <w:sz w:val="28"/>
          <w:sz w:val="28"/>
          <w:szCs w:val="28"/>
          <w:rtl w:val="true"/>
          <w:lang w:bidi="ar-SA"/>
        </w:rPr>
        <w:t xml:space="preserve">العصفور كرها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و أوفى في عوده الحرباء</w:t>
      </w:r>
    </w:p>
    <w:p>
      <w:pPr>
        <w:pStyle w:val="BookText"/>
        <w:rPr/>
      </w:pPr>
      <w:r>
        <w:rPr>
          <w:rFonts w:ascii="Amiri" w:hAnsi="Amiri" w:eastAsia="Amiri" w:cs="Amiri"/>
          <w:color w:val="111111"/>
          <w:sz w:val="28"/>
          <w:sz w:val="28"/>
          <w:szCs w:val="28"/>
          <w:rtl w:val="true"/>
          <w:lang w:bidi="ar-SA"/>
        </w:rPr>
        <w:t xml:space="preserve">و نفى الجندب الحصا بكراعي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أذكت نيرانها المعزاء</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من سموم كأنها حرّ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سفعتها</w:t>
      </w:r>
      <w:r>
        <w:rPr>
          <w:rStyle w:val="FootnoteAnchor"/>
          <w:rtl w:val="true"/>
        </w:rPr>
        <w:footnoteReference w:id="577"/>
      </w:r>
      <w:r>
        <w:rPr>
          <w:rFonts w:ascii="Amiri" w:hAnsi="Amiri" w:eastAsia="Amiri" w:cs="Amiri"/>
          <w:color w:val="111111"/>
          <w:sz w:val="28"/>
          <w:sz w:val="28"/>
          <w:szCs w:val="28"/>
          <w:rtl w:val="true"/>
          <w:lang w:bidi="ar-SA"/>
        </w:rPr>
        <w:t>ظهيرة غرّاء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أهل</w:t>
      </w:r>
      <w:r>
        <w:rPr>
          <w:rStyle w:val="FootnoteAnchor"/>
          <w:rtl w:val="true"/>
        </w:rPr>
        <w:footnoteReference w:id="578"/>
      </w:r>
      <w:r>
        <w:rPr>
          <w:rFonts w:ascii="Amiri" w:hAnsi="Amiri" w:eastAsia="Amiri" w:cs="Amiri"/>
          <w:color w:val="111111"/>
          <w:sz w:val="28"/>
          <w:sz w:val="28"/>
          <w:szCs w:val="28"/>
          <w:rtl w:val="true"/>
          <w:lang w:bidi="ar-SA"/>
        </w:rPr>
        <w:t xml:space="preserve">بلدة أنكروني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الدّوّيّة</w:t>
      </w:r>
      <w:r>
        <w:rPr>
          <w:rStyle w:val="FootnoteAnchor"/>
          <w:rtl w:val="true"/>
        </w:rPr>
        <w:footnoteReference w:id="579"/>
      </w:r>
      <w:r>
        <w:rPr>
          <w:rFonts w:ascii="IRNazanin" w:hAnsi="IRNazanin" w:eastAsia="IRNazanin"/>
          <w:color w:val="111111"/>
          <w:sz w:val="28"/>
          <w:sz w:val="28"/>
          <w:szCs w:val="28"/>
          <w:rtl w:val="true"/>
          <w:lang w:bidi="fa-IR"/>
        </w:rPr>
        <w:t>الملساء</w:t>
      </w:r>
    </w:p>
    <w:p>
      <w:pPr>
        <w:pStyle w:val="BookText"/>
        <w:rPr/>
      </w:pPr>
      <w:r>
        <w:rPr>
          <w:rFonts w:ascii="Amiri" w:hAnsi="Amiri" w:eastAsia="Amiri" w:cs="Amiri"/>
          <w:color w:val="111111"/>
          <w:sz w:val="28"/>
          <w:sz w:val="28"/>
          <w:szCs w:val="28"/>
          <w:rtl w:val="true"/>
          <w:lang w:bidi="ar-SA"/>
        </w:rPr>
        <w:t xml:space="preserve">عرفت ناقتي الشمائل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إلاّ بغامها</w:t>
      </w:r>
      <w:r>
        <w:rPr>
          <w:rStyle w:val="FootnoteAnchor"/>
          <w:rtl w:val="true"/>
        </w:rPr>
        <w:footnoteReference w:id="580"/>
      </w:r>
      <w:r>
        <w:rPr>
          <w:rFonts w:ascii="IRNazanin" w:hAnsi="IRNazanin" w:eastAsia="IRNazanin"/>
          <w:color w:val="111111"/>
          <w:sz w:val="28"/>
          <w:sz w:val="28"/>
          <w:szCs w:val="28"/>
          <w:rtl w:val="true"/>
          <w:lang w:bidi="fa-IR"/>
        </w:rPr>
        <w:t>خرساء</w:t>
      </w:r>
    </w:p>
    <w:p>
      <w:pPr>
        <w:pStyle w:val="BookText"/>
        <w:rPr/>
      </w:pPr>
      <w:r>
        <w:rPr>
          <w:rFonts w:ascii="Amiri" w:hAnsi="Amiri" w:eastAsia="Amiri" w:cs="Amiri"/>
          <w:color w:val="111111"/>
          <w:sz w:val="28"/>
          <w:sz w:val="28"/>
          <w:szCs w:val="28"/>
          <w:rtl w:val="true"/>
          <w:lang w:bidi="ar-SA"/>
        </w:rPr>
        <w:t xml:space="preserve">عرفت ليلها الطويل و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الليل</w:t>
      </w:r>
      <w:r>
        <w:rPr>
          <w:rStyle w:val="FootnoteAnchor"/>
          <w:rtl w:val="true"/>
        </w:rPr>
        <w:footnoteReference w:id="581"/>
      </w:r>
      <w:r>
        <w:rPr>
          <w:rFonts w:ascii="Amiri" w:hAnsi="Amiri" w:eastAsia="Amiri" w:cs="Amiri"/>
          <w:color w:val="111111"/>
          <w:sz w:val="28"/>
          <w:sz w:val="28"/>
          <w:szCs w:val="28"/>
          <w:rtl w:val="true"/>
          <w:lang w:bidi="ar-SA"/>
        </w:rPr>
        <w:t>للعيون غطاء</w:t>
      </w:r>
    </w:p>
    <w:p>
      <w:pPr>
        <w:pStyle w:val="Heading4"/>
        <w:numPr>
          <w:ilvl w:val="3"/>
          <w:numId w:val="1"/>
        </w:numPr>
        <w:rPr/>
      </w:pPr>
      <w:bookmarkStart w:id="433" w:name="__RefHeading___Toc1518923_1280447820"/>
      <w:bookmarkStart w:id="434" w:name="_Toc178"/>
      <w:bookmarkEnd w:id="433"/>
      <w:r>
        <w:rPr>
          <w:rtl w:val="true"/>
        </w:rPr>
        <w:t>نسبة ما يغنّي فيه من هذا الشعر</w:t>
      </w:r>
      <w:bookmarkEnd w:id="434"/>
    </w:p>
    <w:p>
      <w:pPr>
        <w:pStyle w:val="Heading5"/>
        <w:numPr>
          <w:ilvl w:val="4"/>
          <w:numId w:val="1"/>
        </w:numPr>
        <w:rPr/>
      </w:pPr>
      <w:bookmarkStart w:id="435" w:name="__RefHeading___Toc1518925_1280447820"/>
      <w:bookmarkStart w:id="436" w:name="_Toc179"/>
      <w:bookmarkEnd w:id="435"/>
      <w:r>
        <w:rPr>
          <w:rtl w:val="true"/>
        </w:rPr>
        <w:t>صوت</w:t>
      </w:r>
      <w:bookmarkEnd w:id="436"/>
    </w:p>
    <w:p>
      <w:pPr>
        <w:pStyle w:val="BookText"/>
        <w:rPr/>
      </w:pPr>
      <w:r>
        <w:rPr>
          <w:rFonts w:ascii="Amiri" w:hAnsi="Amiri" w:eastAsia="Amiri" w:cs="Amiri"/>
          <w:color w:val="111111"/>
          <w:sz w:val="28"/>
          <w:sz w:val="28"/>
          <w:szCs w:val="28"/>
          <w:rtl w:val="true"/>
          <w:lang w:bidi="ar-SA"/>
        </w:rPr>
        <w:t xml:space="preserve">أيّ ساع سعى ليقطع 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لاحت للصابح الجوزاء</w:t>
      </w:r>
    </w:p>
    <w:p>
      <w:pPr>
        <w:pStyle w:val="BookText"/>
        <w:rPr/>
      </w:pPr>
      <w:r>
        <w:rPr>
          <w:rFonts w:ascii="Amiri" w:hAnsi="Amiri" w:eastAsia="Amiri" w:cs="Amiri"/>
          <w:color w:val="111111"/>
          <w:sz w:val="28"/>
          <w:sz w:val="28"/>
          <w:szCs w:val="28"/>
          <w:rtl w:val="true"/>
          <w:lang w:bidi="ar-SA"/>
        </w:rPr>
        <w:t xml:space="preserve">و استكنّ العصفور كرها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 و أوفى في عوده الحرباء</w:t>
      </w:r>
    </w:p>
    <w:p>
      <w:pPr>
        <w:pStyle w:val="BookText"/>
        <w:rPr/>
      </w:pPr>
      <w:r>
        <w:rPr>
          <w:rFonts w:ascii="Amiri" w:hAnsi="Amiri" w:eastAsia="Amiri" w:cs="Amiri"/>
          <w:color w:val="111111"/>
          <w:sz w:val="28"/>
          <w:sz w:val="28"/>
          <w:szCs w:val="28"/>
          <w:rtl w:val="true"/>
          <w:lang w:bidi="ar-SA"/>
        </w:rPr>
        <w:t xml:space="preserve">و إذا الدار أهلها أنكروني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الدّوّيّة الملساء</w:t>
      </w:r>
    </w:p>
    <w:p>
      <w:pPr>
        <w:pStyle w:val="BookText"/>
        <w:rPr/>
      </w:pPr>
      <w:r>
        <w:rPr>
          <w:rFonts w:ascii="Amiri" w:hAnsi="Amiri" w:eastAsia="Amiri" w:cs="Amiri"/>
          <w:color w:val="111111"/>
          <w:sz w:val="28"/>
          <w:sz w:val="28"/>
          <w:szCs w:val="28"/>
          <w:rtl w:val="true"/>
          <w:lang w:bidi="ar-SA"/>
        </w:rPr>
        <w:t xml:space="preserve">عرفت ناقتي الشمائل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إلا بغامها خرساء</w:t>
      </w:r>
    </w:p>
    <w:p>
      <w:pPr>
        <w:pStyle w:val="BookText"/>
        <w:rPr/>
      </w:pPr>
      <w:r>
        <w:rPr>
          <w:rFonts w:ascii="Amiri" w:hAnsi="Amiri" w:eastAsia="Amiri" w:cs="Amiri"/>
          <w:color w:val="111111"/>
          <w:sz w:val="28"/>
          <w:sz w:val="28"/>
          <w:szCs w:val="28"/>
          <w:rtl w:val="true"/>
          <w:lang w:bidi="ar-SA"/>
        </w:rPr>
        <w:t xml:space="preserve">عرفت ليلها الطويل و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الليل للعيون غطاء</w:t>
      </w:r>
    </w:p>
    <w:p>
      <w:pPr>
        <w:pStyle w:val="BookText"/>
        <w:rPr/>
      </w:pPr>
      <w:r>
        <w:rPr>
          <w:rFonts w:ascii="Amiri" w:hAnsi="Amiri" w:eastAsia="Amiri" w:cs="Amiri"/>
          <w:color w:val="111111"/>
          <w:sz w:val="28"/>
          <w:sz w:val="28"/>
          <w:szCs w:val="28"/>
          <w:rtl w:val="true"/>
          <w:lang w:bidi="ar-SA"/>
        </w:rPr>
        <w:t>عروضه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ابن سريج خفيف رمل مطلق في مجرى البنصر عن إسحاق، و غنّى داود بن العبّاس الهاشميّ في الخامس ثم الثالث خفيف ثقيل أوّل بالوسطى عن عمرو</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518927_1280447820"/>
      <w:bookmarkStart w:id="438" w:name="_Toc180"/>
      <w:bookmarkEnd w:id="437"/>
      <w:r>
        <w:rPr>
          <w:rtl w:val="true"/>
        </w:rPr>
        <w:t>شعر أبي زبيد في تشوّقه للكوفة</w:t>
      </w:r>
      <w:r>
        <w:rPr>
          <w:rtl w:val="true"/>
        </w:rPr>
        <w:t>:</w:t>
      </w:r>
      <w:bookmarkEnd w:id="438"/>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582"/>
      </w:r>
      <w:r>
        <w:rPr>
          <w:rFonts w:ascii="Amiri" w:hAnsi="Amiri" w:eastAsia="Amiri" w:cs="Amiri"/>
          <w:color w:val="111111"/>
          <w:sz w:val="28"/>
          <w:sz w:val="28"/>
          <w:szCs w:val="28"/>
          <w:rtl w:val="true"/>
          <w:lang w:bidi="ar-SA"/>
        </w:rPr>
        <w:t>ابن حبيب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زبيد يتشوّق إلى الوليد لمّا خرج عن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أمسى الوليد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w:t>
      </w:r>
      <w:r>
        <w:rPr>
          <w:rStyle w:val="FootnoteAnchor"/>
          <w:rtl w:val="true"/>
        </w:rPr>
        <w:footnoteReference w:id="583"/>
      </w:r>
      <w:r>
        <w:rPr>
          <w:rFonts w:ascii="Amiri" w:hAnsi="Amiri" w:eastAsia="Amiri" w:cs="Amiri"/>
          <w:color w:val="111111"/>
          <w:sz w:val="28"/>
          <w:sz w:val="28"/>
          <w:szCs w:val="28"/>
          <w:rtl w:val="true"/>
          <w:lang w:bidi="ar-SA"/>
        </w:rPr>
        <w:t>لقد أمسيت للدهر معورا</w:t>
      </w:r>
      <w:r>
        <w:rPr>
          <w:rStyle w:val="FootnoteAnchor"/>
          <w:rtl w:val="true"/>
        </w:rPr>
        <w:footnoteReference w:id="584"/>
      </w:r>
      <w:bookmarkStart w:id="439" w:name="pg16131_173998"/>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يروي سويّ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لغة طيّ‌ء</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 أنّ رزق اللّه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له راج و إن سرت أشهرا</w:t>
      </w:r>
    </w:p>
    <w:p>
      <w:pPr>
        <w:pStyle w:val="BookText"/>
        <w:rPr/>
      </w:pPr>
      <w:r>
        <w:rPr>
          <w:rFonts w:ascii="Amiri" w:hAnsi="Amiri" w:eastAsia="Amiri" w:cs="Amiri"/>
          <w:color w:val="111111"/>
          <w:sz w:val="28"/>
          <w:sz w:val="28"/>
          <w:szCs w:val="28"/>
          <w:rtl w:val="true"/>
          <w:lang w:bidi="ar-SA"/>
        </w:rPr>
        <w:t xml:space="preserve">و كان هو الحصن الذي ليس مسلمي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بالنّكراء هيّجت</w:t>
      </w:r>
      <w:r>
        <w:rPr>
          <w:rStyle w:val="FootnoteAnchor"/>
          <w:rtl w:val="true"/>
        </w:rPr>
        <w:footnoteReference w:id="586"/>
      </w:r>
      <w:r>
        <w:rPr>
          <w:rFonts w:ascii="IRNazanin" w:hAnsi="IRNazanin" w:eastAsia="IRNazanin"/>
          <w:color w:val="111111"/>
          <w:sz w:val="28"/>
          <w:sz w:val="28"/>
          <w:szCs w:val="28"/>
          <w:rtl w:val="true"/>
          <w:lang w:bidi="fa-IR"/>
        </w:rPr>
        <w:t>معشرا</w:t>
      </w:r>
    </w:p>
    <w:p>
      <w:pPr>
        <w:pStyle w:val="BookText"/>
        <w:rPr/>
      </w:pPr>
      <w:r>
        <w:rPr>
          <w:rFonts w:ascii="Amiri" w:hAnsi="Amiri" w:eastAsia="Amiri" w:cs="Amiri"/>
          <w:color w:val="111111"/>
          <w:sz w:val="28"/>
          <w:sz w:val="28"/>
          <w:szCs w:val="28"/>
          <w:rtl w:val="true"/>
          <w:lang w:bidi="ar-SA"/>
        </w:rPr>
        <w:t xml:space="preserve">إذا صادفوا دوني الوليد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بوادي ذي</w:t>
      </w:r>
      <w:r>
        <w:rPr>
          <w:rStyle w:val="FootnoteAnchor"/>
          <w:rtl w:val="true"/>
        </w:rPr>
        <w:footnoteReference w:id="587"/>
      </w:r>
      <w:r>
        <w:rPr>
          <w:rFonts w:ascii="IRNazanin" w:hAnsi="IRNazanin" w:eastAsia="IRNazanin"/>
          <w:color w:val="111111"/>
          <w:sz w:val="28"/>
          <w:sz w:val="28"/>
          <w:szCs w:val="28"/>
          <w:rtl w:val="true"/>
          <w:lang w:bidi="fa-IR"/>
        </w:rPr>
        <w:t>حماس مزعفرا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خضيب بنان ما يزال براكب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و ضاحي جلده قد تقشّرا</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518929_1280447820"/>
      <w:bookmarkStart w:id="441" w:name="_Toc181"/>
      <w:bookmarkEnd w:id="440"/>
      <w:r>
        <w:rPr>
          <w:rtl w:val="true"/>
        </w:rPr>
        <w:t>افتخر الوليد على عليّ بن أبي طالب فأجابه و أسكته</w:t>
      </w:r>
      <w:r>
        <w:rPr>
          <w:rtl w:val="true"/>
        </w:rPr>
        <w:t>:</w:t>
      </w:r>
      <w:bookmarkEnd w:id="441"/>
    </w:p>
    <w:p>
      <w:pPr>
        <w:pStyle w:val="BookText"/>
        <w:rPr/>
      </w:pPr>
      <w:r>
        <w:rPr>
          <w:rFonts w:ascii="Amiri" w:hAnsi="Amiri" w:eastAsia="Amiri" w:cs="Amiri"/>
          <w:color w:val="111111"/>
          <w:sz w:val="28"/>
          <w:sz w:val="28"/>
          <w:szCs w:val="28"/>
          <w:rtl w:val="true"/>
          <w:lang w:bidi="ar-SA"/>
        </w:rPr>
        <w:t>حدّثني إسحاق بن بنان الأنماطيّ قال حدّثنا حبيش بن مبشّر قال حدّثنا عبيد اللّه</w:t>
      </w:r>
      <w:r>
        <w:rPr>
          <w:rStyle w:val="FootnoteAnchor"/>
          <w:rtl w:val="true"/>
        </w:rPr>
        <w:footnoteReference w:id="590"/>
      </w:r>
      <w:r>
        <w:rPr>
          <w:rFonts w:ascii="Amiri" w:hAnsi="Amiri" w:eastAsia="Amiri" w:cs="Amiri"/>
          <w:color w:val="111111"/>
          <w:sz w:val="28"/>
          <w:sz w:val="28"/>
          <w:szCs w:val="28"/>
          <w:rtl w:val="true"/>
          <w:lang w:bidi="ar-SA"/>
        </w:rPr>
        <w:t>بن موسى قال حدّثنا ابن أبي ليلى عن الحكم</w:t>
      </w:r>
      <w:r>
        <w:rPr>
          <w:rStyle w:val="FootnoteAnchor"/>
          <w:rtl w:val="true"/>
        </w:rPr>
        <w:footnoteReference w:id="591"/>
      </w:r>
      <w:r>
        <w:rPr>
          <w:rFonts w:ascii="Amiri" w:hAnsi="Amiri" w:eastAsia="Amiri" w:cs="Amiri"/>
          <w:color w:val="111111"/>
          <w:sz w:val="28"/>
          <w:sz w:val="28"/>
          <w:szCs w:val="28"/>
          <w:rtl w:val="true"/>
          <w:lang w:bidi="ar-SA"/>
        </w:rPr>
        <w:t>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عقبة لعليّ بن أبي طالب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منك سنانا، و أبسط منك لسانا، و أملأ للكتيبة طعانا؛ فقال له 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فاسق؛ فنزل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518931_1280447820"/>
      <w:bookmarkStart w:id="443" w:name="_Toc182"/>
      <w:bookmarkEnd w:id="442"/>
      <w:r>
        <w:rPr>
          <w:rtl w:val="true"/>
        </w:rPr>
        <w:t>أرسله النبيّ صلّى اللّه عليه و سلّم على صدقات بني المصطلق فأخبره بردتهم فأرسل خالدا فكذبه</w:t>
      </w:r>
      <w:r>
        <w:rPr>
          <w:rtl w:val="true"/>
        </w:rPr>
        <w:t>:</w:t>
      </w:r>
      <w:bookmarkEnd w:id="4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حدّثني محمد بن حاتم قال حدّثنا يونس بن محمد قال حدّثنا شيبان</w:t>
      </w:r>
      <w:r>
        <w:rPr>
          <w:rStyle w:val="FootnoteAnchor"/>
          <w:rtl w:val="true"/>
        </w:rPr>
        <w:footnoteReference w:id="592"/>
      </w:r>
      <w:r>
        <w:rPr>
          <w:rFonts w:ascii="Amiri" w:hAnsi="Amiri" w:eastAsia="Amiri" w:cs="Amiri"/>
          <w:color w:val="111111"/>
          <w:sz w:val="28"/>
          <w:sz w:val="28"/>
          <w:szCs w:val="28"/>
          <w:rtl w:val="true"/>
          <w:lang w:bidi="ar-SA"/>
        </w:rPr>
        <w:t>عن قتادة</w:t>
      </w:r>
      <w:r>
        <w:rPr>
          <w:rStyle w:val="FootnoteAnchor"/>
          <w:rtl w:val="true"/>
        </w:rPr>
        <w:footnoteReference w:id="59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معيط الوليد بن عقبة، بعثه النبيّ صلّى اللّه عليه و سلّم إلى بني المصطلق مصدّقا، فلما رأوه أقبلوا نحوه فهابهم؛ فرجع إلى النبيّ صلّى اللّه عليه و سلّم فأخبره أنهم قد ارتدّوا عن الإسلام؛ فبعث النبيّ صلّى اللّه عليه و سلّم خالد بن الوليد و أمره أن يتثبّت و لا يعجل؛ فانطلق حتى أتاهم ليلا فبعث عيونه؛ فلمّا جاءوه أخبروه بأنهم متمسّكون بالإسلام و سمعوا أذانهم و صلاتهم؛ فلمّا أصبحوا أتاهم خالد فرأى ما يعجبه، فرجع إلى النبيّ صلّى اللّه عليه و سلّم فأخبره</w:t>
      </w:r>
      <w:r>
        <w:rPr>
          <w:rFonts w:eastAsia="Amiri" w:cs="Amiri" w:ascii="Amiri" w:hAnsi="Amiri"/>
          <w:color w:val="111111"/>
          <w:sz w:val="28"/>
          <w:szCs w:val="28"/>
          <w:rtl w:val="true"/>
          <w:lang w:bidi="ar-SA"/>
        </w:rPr>
        <w:t xml:space="preserve">. </w:t>
      </w:r>
      <w:bookmarkStart w:id="444" w:name="pg16131_173999"/>
    </w:p>
    <w:p>
      <w:pPr>
        <w:pStyle w:val="Heading4"/>
        <w:numPr>
          <w:ilvl w:val="3"/>
          <w:numId w:val="1"/>
        </w:numPr>
        <w:rPr/>
      </w:pPr>
      <w:bookmarkStart w:id="445" w:name="__RefHeading___Toc1518933_1280447820"/>
      <w:bookmarkStart w:id="446" w:name="_Toc183"/>
      <w:bookmarkEnd w:id="444"/>
      <w:bookmarkEnd w:id="445"/>
      <w:r>
        <w:rPr>
          <w:rtl w:val="true"/>
        </w:rPr>
        <w:t>شكته زوجه إلى النبيّ صلّى اللّه عليه و سلّم فأجارها منه فأخفر جواره فدعا عليه</w:t>
      </w:r>
      <w:r>
        <w:rPr>
          <w:rtl w:val="true"/>
        </w:rPr>
        <w:t>:</w:t>
      </w:r>
      <w:bookmarkEnd w:id="446"/>
    </w:p>
    <w:p>
      <w:pPr>
        <w:pStyle w:val="BookText"/>
        <w:rPr/>
      </w:pPr>
      <w:r>
        <w:rPr>
          <w:rFonts w:ascii="Amiri" w:hAnsi="Amiri" w:eastAsia="Amiri" w:cs="Amiri"/>
          <w:color w:val="111111"/>
          <w:sz w:val="28"/>
          <w:sz w:val="28"/>
          <w:szCs w:val="28"/>
          <w:rtl w:val="true"/>
          <w:lang w:bidi="ar-SA"/>
        </w:rPr>
        <w:t>أخبرنا أحمد بن عبد العزيز قال حدّثنا عمر بن شبّة قال حدّثنا عبيد اللّه بن موسى قال حدّثنا نعيم بن حكيم عن أبي مريم</w:t>
      </w:r>
      <w:r>
        <w:rPr>
          <w:rStyle w:val="FootnoteAnchor"/>
          <w:rtl w:val="true"/>
        </w:rPr>
        <w:footnoteReference w:id="594"/>
      </w:r>
      <w:r>
        <w:rPr>
          <w:rFonts w:ascii="Amiri" w:hAnsi="Amiri" w:eastAsia="Amiri" w:cs="Amiri"/>
          <w:color w:val="111111"/>
          <w:sz w:val="28"/>
          <w:sz w:val="28"/>
          <w:szCs w:val="28"/>
          <w:rtl w:val="true"/>
          <w:lang w:bidi="ar-SA"/>
        </w:rPr>
        <w:t>عن عليّ</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امرأة الوليد بن عقبة جاءت إلى النبيّ صلّى اللّه عليه و سلّم تشتكي الوليد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ارجعي و قولي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فمكثت ساعة، ثم رجعت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أقلع عنّي؛ فقطع رسول اللّه صلّى اللّه عليه و سلّم هدبة من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امضي بهذا ثم قولي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فانطلقت فمكثت ساعة ثم رجعت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زادني إلاّ ضربا؛ فرفع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عليك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518935_1280447820"/>
      <w:bookmarkStart w:id="448" w:name="_Toc184"/>
      <w:bookmarkEnd w:id="447"/>
      <w:r>
        <w:rPr>
          <w:rtl w:val="true"/>
        </w:rPr>
        <w:t>مدح النبيّ صلّى اللّه عليه و سلّم على رءوس الصبيان يوم الفتح و لم يمسسه</w:t>
      </w:r>
      <w:r>
        <w:rPr>
          <w:rtl w:val="true"/>
        </w:rPr>
        <w:t>:</w:t>
      </w:r>
      <w:bookmarkEnd w:id="448"/>
    </w:p>
    <w:p>
      <w:pPr>
        <w:pStyle w:val="BookText"/>
        <w:rPr/>
      </w:pPr>
      <w:r>
        <w:rPr>
          <w:rFonts w:ascii="Amiri" w:hAnsi="Amiri" w:eastAsia="Amiri" w:cs="Amiri"/>
          <w:color w:val="111111"/>
          <w:sz w:val="28"/>
          <w:sz w:val="28"/>
          <w:szCs w:val="28"/>
          <w:rtl w:val="true"/>
          <w:lang w:bidi="ar-SA"/>
        </w:rPr>
        <w:t>أخبرنا أحمد قال حدّثنا عمر بن شبّة، و حدّثني أبو عبيد الصّيرفيّ قال حدّثني الفضل بن الحسن البصريّ</w:t>
      </w:r>
      <w:r>
        <w:rPr>
          <w:rStyle w:val="FootnoteAnchor"/>
          <w:rtl w:val="true"/>
        </w:rPr>
        <w:footnoteReference w:id="596"/>
      </w:r>
      <w:r>
        <w:rPr>
          <w:rFonts w:ascii="Amiri" w:hAnsi="Amiri" w:eastAsia="Amiri" w:cs="Amiri"/>
          <w:color w:val="111111"/>
          <w:sz w:val="28"/>
          <w:sz w:val="28"/>
          <w:szCs w:val="28"/>
          <w:rtl w:val="true"/>
          <w:lang w:bidi="ar-SA"/>
        </w:rPr>
        <w:t>قال حدّثنا عمر بن شبّة قال حدّثنا أيّوب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أيّوب قال حدّثنا جعفر بن برقان عن ثابت بن الحجّاج عن أبي موسى</w:t>
      </w:r>
      <w:r>
        <w:rPr>
          <w:rStyle w:val="FootnoteAnchor"/>
          <w:rtl w:val="true"/>
        </w:rPr>
        <w:footnoteReference w:id="597"/>
      </w:r>
      <w:r>
        <w:rPr>
          <w:rFonts w:ascii="Amiri" w:hAnsi="Amiri" w:eastAsia="Amiri" w:cs="Amiri"/>
          <w:color w:val="111111"/>
          <w:sz w:val="28"/>
          <w:sz w:val="28"/>
          <w:szCs w:val="28"/>
          <w:rtl w:val="true"/>
          <w:lang w:bidi="ar-SA"/>
        </w:rPr>
        <w:t>عبد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 سلّم مكة، جعل أهل مكّة يأتونه بصبيانهم فيدعو لهم بالبركة و يمسح على رءوسهم، فجيء بي إليه و أنا مخلّق</w:t>
      </w:r>
      <w:r>
        <w:rPr>
          <w:rStyle w:val="FootnoteAnchor"/>
          <w:rtl w:val="true"/>
        </w:rPr>
        <w:footnoteReference w:id="598"/>
      </w:r>
      <w:r>
        <w:rPr>
          <w:rFonts w:ascii="Amiri" w:hAnsi="Amiri" w:eastAsia="Amiri" w:cs="Amiri"/>
          <w:color w:val="111111"/>
          <w:sz w:val="28"/>
          <w:sz w:val="28"/>
          <w:szCs w:val="28"/>
          <w:rtl w:val="true"/>
          <w:lang w:bidi="ar-SA"/>
        </w:rPr>
        <w:t>فلم يمسسني، و ما منعه إلا أن أمّي خلّقتني بخلوق فلم يمسسني من أجل الخلوق</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518937_1280447820"/>
      <w:bookmarkStart w:id="450" w:name="_Toc185"/>
      <w:bookmarkEnd w:id="449"/>
      <w:r>
        <w:rPr>
          <w:rtl w:val="true"/>
        </w:rPr>
        <w:t>كان عنده كاهن فقتله جندب بن كعب خشية الفتنة</w:t>
      </w:r>
      <w:r>
        <w:rPr>
          <w:rtl w:val="true"/>
        </w:rPr>
        <w:t>:</w:t>
      </w:r>
      <w:bookmarkEnd w:id="450"/>
    </w:p>
    <w:p>
      <w:pPr>
        <w:pStyle w:val="BookText"/>
        <w:rPr/>
      </w:pPr>
      <w:r>
        <w:rPr>
          <w:rFonts w:ascii="Amiri" w:hAnsi="Amiri" w:eastAsia="Amiri" w:cs="Amiri"/>
          <w:color w:val="111111"/>
          <w:sz w:val="28"/>
          <w:sz w:val="28"/>
          <w:szCs w:val="28"/>
          <w:rtl w:val="true"/>
          <w:lang w:bidi="ar-SA"/>
        </w:rPr>
        <w:t>أخبرنا أحمد قال حدّثنا عمر قال حدّثنا خلف بن الوليد قال حدّثنا المبارك بن فضالة عن الحسن</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الوليد بن عقبة كان عنده ساحر يريه كتيبتين تقتتلان، فتحمل إحداهما على الأخرى فتهزمها؛ فقال له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أريك هذه المنهزمة تغلب الغالبة فتهزمها؟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أخبر جندب بذلك، فاشتمل على السيف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فضربه حتى قتله، ففزع الناس و خرجوا؛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لا عليكم، إنما قتلت هذا الساحر لئلا يفتنكم في دينكم؛ فحبسه قليلا ثم تركه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518939_1280447820"/>
      <w:bookmarkStart w:id="452" w:name="_Toc186"/>
      <w:bookmarkEnd w:id="451"/>
      <w:r>
        <w:rPr>
          <w:rtl w:val="true"/>
        </w:rPr>
        <w:t>قتل دينار بن دينار لإطلاقه رجلا أمر بحبسه</w:t>
      </w:r>
      <w:r>
        <w:rPr>
          <w:rtl w:val="true"/>
        </w:rPr>
        <w:t>:</w:t>
      </w:r>
      <w:bookmarkEnd w:id="4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قال حدّثنا عمر بن شبّة قال حدّثنا عمر بن سعيد الدّمشقيّ، و حدّثنا سعيد بن عبد العزيز عن الزّهريّ</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453" w:name="pg16131_174000"/>
    </w:p>
    <w:p>
      <w:pPr>
        <w:pStyle w:val="BookText"/>
        <w:rPr/>
      </w:pPr>
      <w:bookmarkEnd w:id="453"/>
      <w:r>
        <w:rPr>
          <w:rFonts w:ascii="Amiri" w:hAnsi="Amiri" w:eastAsia="Amiri" w:cs="Amiri"/>
          <w:color w:val="111111"/>
          <w:sz w:val="28"/>
          <w:sz w:val="28"/>
          <w:szCs w:val="28"/>
          <w:rtl w:val="true"/>
          <w:lang w:bidi="ar-SA"/>
        </w:rPr>
        <w:t>أنّ رجلا من الأنصار نظر إلى رجل يستعلن بالسّحر،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السّحر ليعلن به في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فأتي به الوليد بن عقبة فحبسه؛ فقال له دينار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حبست؟ فأخبره فخلّي سبيله؛ فأرسل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إلى دينار فقتله</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518941_1280447820"/>
      <w:bookmarkStart w:id="455" w:name="_Toc187"/>
      <w:bookmarkEnd w:id="454"/>
      <w:r>
        <w:rPr>
          <w:rtl w:val="true"/>
        </w:rPr>
        <w:t>جندب بن كعب الأسدي و شيء من سيرته</w:t>
      </w:r>
      <w:r>
        <w:rPr>
          <w:rtl w:val="true"/>
        </w:rPr>
        <w:t>:</w:t>
      </w:r>
      <w:bookmarkEnd w:id="455"/>
    </w:p>
    <w:p>
      <w:pPr>
        <w:pStyle w:val="BookText"/>
        <w:rPr/>
      </w:pPr>
      <w:r>
        <w:rPr>
          <w:rFonts w:ascii="Amiri" w:hAnsi="Amiri" w:eastAsia="Amiri" w:cs="Amiri"/>
          <w:color w:val="111111"/>
          <w:sz w:val="28"/>
          <w:sz w:val="28"/>
          <w:szCs w:val="28"/>
          <w:rtl w:val="true"/>
          <w:lang w:bidi="ar-SA"/>
        </w:rPr>
        <w:t>أخبرنا أحمد قال حدّثنا عمر قال حدّثنا موسى بن إسماعيل قال حدّثنا حمّاد بن سلمة قال حدّثنا أبو عمران الجونيّ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ساحرا كان عند الوليد بن عقبة، فجعل يدخل في جوف بقرة و يخرج منه؛ فرآه جندب، فذهب إلى بيته فاشتمل على سيف، فلما دخل الساحر في جوف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السّحر و أنتم تبصرون، ثم ضرب وسط البقرة فقطعها و قطع الساحر في البقرة فانذعر</w:t>
      </w:r>
      <w:r>
        <w:rPr>
          <w:rStyle w:val="FootnoteAnchor"/>
          <w:rtl w:val="true"/>
        </w:rPr>
        <w:footnoteReference w:id="601"/>
      </w:r>
      <w:r>
        <w:rPr>
          <w:rFonts w:ascii="Amiri" w:hAnsi="Amiri" w:eastAsia="Amiri" w:cs="Amiri"/>
          <w:color w:val="111111"/>
          <w:sz w:val="28"/>
          <w:sz w:val="28"/>
          <w:szCs w:val="28"/>
          <w:rtl w:val="true"/>
          <w:lang w:bidi="ar-SA"/>
        </w:rPr>
        <w:t xml:space="preserve">الناس، فسجنه الوليد و كتب بذلك إلى عثمان رضي اللّه عنه؛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يفتح له الباب بالليل فيذهب إلى أهله فإذا أصبح دخل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قال حدّثنا عمر قال حدّثنا حجّاج بن نصير قال حدّثنا قرّة</w:t>
      </w:r>
      <w:r>
        <w:rPr>
          <w:rStyle w:val="FootnoteAnchor"/>
          <w:rtl w:val="true"/>
        </w:rPr>
        <w:footnoteReference w:id="603"/>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بجندب بن كعب إلى سجن خارج من الكوفة و على السجن رجل نصرانيّ، فلما رأى جندب بن كعب يصوم النهار و يقوم الليل،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قوما هذا شرّهم لقوم صدق؛ فوكّل بالسجن رجلا و دخل الكوفة فسأل عن أفضل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فاستضافه، فجعل يرى أبا محمد ينام الليل ثم يصبح فيدعو بغدائه؛ فخرج من عنده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الكوفة أفضل؟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فوجده ينام الليل ثم يصبح فيدعو بغدائه، فاستقبل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ربّ جندب و ديني على دين جندب،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الحسن بن محمد قال حدّثنا الخزّاز</w:t>
      </w:r>
      <w:r>
        <w:rPr>
          <w:rStyle w:val="FootnoteAnchor"/>
          <w:rtl w:val="true"/>
        </w:rPr>
        <w:footnoteReference w:id="604"/>
      </w:r>
      <w:r>
        <w:rPr>
          <w:rFonts w:ascii="Amiri" w:hAnsi="Amiri" w:eastAsia="Amiri" w:cs="Amiri"/>
          <w:color w:val="111111"/>
          <w:sz w:val="28"/>
          <w:sz w:val="28"/>
          <w:szCs w:val="28"/>
          <w:rtl w:val="true"/>
          <w:lang w:bidi="ar-SA"/>
        </w:rPr>
        <w:t>عن المدائنيّ عن عليّ بن مجاهد عن محمد بن إسحاق عن يزيد بن رومان عن الزّهريّ و غيره، قالوا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رسول اللّه صلّى اللّه عليه و سلّم من غزوة بني المصطلق، نزل رجل فساق بالقوم و رجز، ثم نزل آخر فساق بالقوم و رجز، ثم بدا لرسول اللّه صلّى اللّه عليه و سلّم أن يواسي أصحابه، فنزل فجعل يقول</w:t>
      </w:r>
      <w:r>
        <w:rPr>
          <w:rStyle w:val="FootnoteAnchor"/>
          <w:rtl w:val="true"/>
        </w:rPr>
        <w:footnoteReference w:id="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جندب و ما جندب و الأقطع</w:t>
      </w:r>
      <w:r>
        <w:rPr>
          <w:rStyle w:val="FootnoteAnchor"/>
          <w:rtl w:val="true"/>
        </w:rPr>
        <w:footnoteReference w:id="606"/>
      </w:r>
      <w:r>
        <w:rPr>
          <w:rFonts w:ascii="Amiri" w:hAnsi="Amiri" w:eastAsia="Amiri" w:cs="Amiri"/>
          <w:color w:val="111111"/>
          <w:sz w:val="28"/>
          <w:sz w:val="28"/>
          <w:szCs w:val="28"/>
          <w:rtl w:val="true"/>
          <w:lang w:bidi="ar-SA"/>
        </w:rPr>
        <w:t>الخير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ينفعنا مشيك مخافة أن تلسعك دابّة الأرض أو تصيبك نكبة؛ فركب و دنوا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قولا ما ندري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و ما جندب و الأقطع الخير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يكونان في هذه الأمّة يضرب أحدهما ضربة يفرق بين الحق و الباطل و تقطع يد الآخر في سبيل اللّه فيتبع اللّه آخر جسده بأوّله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زيد بن صوحان، قطعت يده يوم جلولاء</w:t>
      </w:r>
      <w:r>
        <w:rPr>
          <w:rStyle w:val="FootnoteAnchor"/>
          <w:rtl w:val="true"/>
        </w:rPr>
        <w:footnoteReference w:id="607"/>
      </w:r>
      <w:r>
        <w:rPr>
          <w:rFonts w:ascii="Amiri" w:hAnsi="Amiri" w:eastAsia="Amiri" w:cs="Amiri"/>
          <w:color w:val="111111"/>
          <w:sz w:val="28"/>
          <w:sz w:val="28"/>
          <w:szCs w:val="28"/>
          <w:rtl w:val="true"/>
          <w:lang w:bidi="ar-SA"/>
        </w:rPr>
        <w:t>و قتل يوم الجمل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456" w:name="pg16131_174001"/>
    </w:p>
    <w:p>
      <w:pPr>
        <w:pStyle w:val="BookText"/>
        <w:rPr/>
      </w:pPr>
      <w:bookmarkEnd w:id="456"/>
      <w:r>
        <w:rPr>
          <w:rFonts w:ascii="Amiri" w:hAnsi="Amiri" w:eastAsia="Amiri" w:cs="Amiri"/>
          <w:color w:val="111111"/>
          <w:sz w:val="28"/>
          <w:sz w:val="28"/>
          <w:szCs w:val="28"/>
          <w:rtl w:val="true"/>
          <w:lang w:bidi="ar-SA"/>
        </w:rPr>
        <w:t>جندب فإنه رجل دخل على الوليد بن عقبة و عنده ساحر يكنى أبا شيبان يأخذ أعين الناس فيخرج مصارين بطنه ثم يعيدها فيه؛ فجاء من خلفه فقتله،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 وليدا و أبا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حبيش راكب الشّيطان</w:t>
      </w:r>
    </w:p>
    <w:p>
      <w:pPr>
        <w:pStyle w:val="BookText"/>
        <w:rPr/>
      </w:pPr>
      <w:r>
        <w:rPr>
          <w:rFonts w:ascii="IRNazanin" w:hAnsi="IRNazanin" w:eastAsia="IRNazanin"/>
          <w:color w:val="111111"/>
          <w:sz w:val="28"/>
          <w:sz w:val="28"/>
          <w:szCs w:val="28"/>
          <w:rtl w:val="true"/>
          <w:lang w:bidi="fa-IR"/>
        </w:rPr>
        <w:t>رسول فرعون إلى هامان</w:t>
      </w:r>
    </w:p>
    <w:p>
      <w:pPr>
        <w:pStyle w:val="Heading4"/>
        <w:numPr>
          <w:ilvl w:val="3"/>
          <w:numId w:val="1"/>
        </w:numPr>
        <w:rPr/>
      </w:pPr>
      <w:bookmarkStart w:id="457" w:name="__RefHeading___Toc1518943_1280447820"/>
      <w:bookmarkStart w:id="458" w:name="_Toc188"/>
      <w:bookmarkEnd w:id="457"/>
      <w:r>
        <w:rPr>
          <w:rtl w:val="true"/>
        </w:rPr>
        <w:t>ولاية سعيد بن العاص الكوفة بعد الوليد بن عقبة</w:t>
      </w:r>
      <w:r>
        <w:rPr>
          <w:rtl w:val="true"/>
        </w:rPr>
        <w:t>:</w:t>
      </w:r>
      <w:bookmarkEnd w:id="458"/>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حدّثنا إبراهيم بن المنذر الحزاميّ</w:t>
      </w:r>
      <w:r>
        <w:rPr>
          <w:rStyle w:val="FootnoteAnchor"/>
          <w:rtl w:val="true"/>
        </w:rPr>
        <w:footnoteReference w:id="608"/>
      </w:r>
      <w:r>
        <w:rPr>
          <w:rFonts w:ascii="Amiri" w:hAnsi="Amiri" w:eastAsia="Amiri" w:cs="Amiri"/>
          <w:color w:val="111111"/>
          <w:sz w:val="28"/>
          <w:sz w:val="28"/>
          <w:szCs w:val="28"/>
          <w:rtl w:val="true"/>
          <w:lang w:bidi="ar-SA"/>
        </w:rPr>
        <w:t>قال حدّثني ابن وهب</w:t>
      </w:r>
      <w:r>
        <w:rPr>
          <w:rStyle w:val="FootnoteAnchor"/>
          <w:rtl w:val="true"/>
        </w:rPr>
        <w:footnoteReference w:id="609"/>
      </w:r>
      <w:r>
        <w:rPr>
          <w:rFonts w:ascii="Amiri" w:hAnsi="Amiri" w:eastAsia="Amiri" w:cs="Amiri"/>
          <w:color w:val="111111"/>
          <w:sz w:val="28"/>
          <w:sz w:val="28"/>
          <w:szCs w:val="28"/>
          <w:rtl w:val="true"/>
          <w:lang w:bidi="ar-SA"/>
        </w:rPr>
        <w:t>عن يونس عن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عثمان بن عفّان الوليد بن عقبة عن الكوفة و أمّر عليها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عبد الرحمن قال حدّثنا سعيد بن جامع الهجيميّ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أقبل سعيد من المدينة عامدا للكوفة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خرج واليا لعثمان جعل يرتجز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نسيّات</w:t>
      </w:r>
      <w:r>
        <w:rPr>
          <w:rStyle w:val="FootnoteAnchor"/>
          <w:rtl w:val="true"/>
        </w:rPr>
        <w:footnoteReference w:id="610"/>
      </w:r>
      <w:r>
        <w:rPr>
          <w:rFonts w:ascii="Amiri" w:hAnsi="Amiri" w:eastAsia="Amiri" w:cs="Amiri"/>
          <w:color w:val="111111"/>
          <w:sz w:val="28"/>
          <w:sz w:val="28"/>
          <w:szCs w:val="28"/>
          <w:rtl w:val="true"/>
          <w:lang w:bidi="ar-SA"/>
        </w:rPr>
        <w:t xml:space="preserve">العراق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سمعمع</w:t>
      </w:r>
      <w:r>
        <w:rPr>
          <w:rStyle w:val="FootnoteAnchor"/>
          <w:rtl w:val="true"/>
        </w:rPr>
        <w:footnoteReference w:id="611"/>
      </w:r>
      <w:r>
        <w:rPr>
          <w:rFonts w:ascii="Amiri" w:hAnsi="Amiri" w:eastAsia="Amiri" w:cs="Amiri"/>
          <w:color w:val="111111"/>
          <w:sz w:val="28"/>
          <w:sz w:val="28"/>
          <w:szCs w:val="28"/>
          <w:rtl w:val="true"/>
          <w:lang w:bidi="ar-SA"/>
        </w:rPr>
        <w:t>من جنّ</w:t>
      </w:r>
    </w:p>
    <w:p>
      <w:pPr>
        <w:pStyle w:val="BookText"/>
        <w:rPr/>
      </w:pPr>
      <w:r>
        <w:rPr>
          <w:rFonts w:ascii="Amiri" w:hAnsi="Amiri" w:eastAsia="Amiri" w:cs="Amiri"/>
          <w:color w:val="111111"/>
          <w:sz w:val="28"/>
          <w:sz w:val="28"/>
          <w:szCs w:val="28"/>
          <w:rtl w:val="true"/>
          <w:lang w:bidi="ar-SA"/>
        </w:rPr>
        <w:t>أخبرني أحمد قال حدّثني عمر قال حدّثني المدائنيّ عن أبي علقمة عن سعيد بن أشوع</w:t>
      </w:r>
      <w:r>
        <w:rPr>
          <w:rStyle w:val="FootnoteAnchor"/>
          <w:rtl w:val="true"/>
        </w:rPr>
        <w:footnoteReference w:id="612"/>
      </w:r>
      <w:r>
        <w:rPr>
          <w:rFonts w:ascii="Amiri" w:hAnsi="Amiri" w:eastAsia="Amiri" w:cs="Amiri"/>
          <w:color w:val="111111"/>
          <w:sz w:val="28"/>
          <w:sz w:val="28"/>
          <w:szCs w:val="28"/>
          <w:rtl w:val="true"/>
          <w:lang w:bidi="ar-SA"/>
        </w:rPr>
        <w:t>قال 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سعيد بن العاص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هذا المنبر، فإن الوليد كان رجسا نجسا؛ فلم يصعده حتى غسل، عيبا على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الوليد أسنّ منه و أسخى نفسا و ألين جانبا و أرضى عندهم، فقال بعض شعرائهم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ويلنا قد ذهب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من بعده سعيد</w:t>
      </w:r>
    </w:p>
    <w:p>
      <w:pPr>
        <w:pStyle w:val="BookText"/>
        <w:rPr/>
      </w:pPr>
      <w:r>
        <w:rPr>
          <w:rFonts w:ascii="Amiri" w:hAnsi="Amiri" w:eastAsia="Amiri" w:cs="Amiri"/>
          <w:color w:val="111111"/>
          <w:sz w:val="28"/>
          <w:sz w:val="28"/>
          <w:szCs w:val="28"/>
          <w:rtl w:val="true"/>
          <w:lang w:bidi="ar-SA"/>
        </w:rPr>
        <w:t>ينقص في الصّاع و لا يزيد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فررت من الوليد إلى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الحجر</w:t>
      </w:r>
      <w:r>
        <w:rPr>
          <w:rStyle w:val="FootnoteAnchor"/>
          <w:rtl w:val="true"/>
        </w:rPr>
        <w:footnoteReference w:id="613"/>
      </w:r>
      <w:r>
        <w:rPr>
          <w:rFonts w:ascii="IRNazanin" w:hAnsi="IRNazanin" w:eastAsia="IRNazanin"/>
          <w:color w:val="111111"/>
          <w:sz w:val="28"/>
          <w:sz w:val="28"/>
          <w:szCs w:val="28"/>
          <w:rtl w:val="true"/>
          <w:lang w:bidi="fa-IR"/>
        </w:rPr>
        <w:t>إذ جزعوا فباروا</w:t>
      </w:r>
    </w:p>
    <w:p>
      <w:pPr>
        <w:pStyle w:val="BookText"/>
        <w:rPr/>
      </w:pPr>
      <w:r>
        <w:rPr>
          <w:rFonts w:ascii="Amiri" w:hAnsi="Amiri" w:eastAsia="Amiri" w:cs="Amiri"/>
          <w:color w:val="111111"/>
          <w:sz w:val="28"/>
          <w:sz w:val="28"/>
          <w:szCs w:val="28"/>
          <w:rtl w:val="true"/>
          <w:lang w:bidi="ar-SA"/>
        </w:rPr>
        <w:t xml:space="preserve">يلينا من قريش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محدث أو مستشار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نار تحرّقنا</w:t>
      </w:r>
      <w:r>
        <w:rPr>
          <w:rStyle w:val="FootnoteAnchor"/>
          <w:rtl w:val="true"/>
        </w:rPr>
        <w:footnoteReference w:id="614"/>
      </w:r>
      <w:r>
        <w:rPr>
          <w:rFonts w:ascii="Amiri" w:hAnsi="Amiri" w:eastAsia="Amiri" w:cs="Amiri"/>
          <w:color w:val="111111"/>
          <w:sz w:val="28"/>
          <w:sz w:val="28"/>
          <w:szCs w:val="28"/>
          <w:rtl w:val="true"/>
          <w:lang w:bidi="ar-SA"/>
        </w:rPr>
        <w:t xml:space="preserve">فنخشى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لهم فلا يخشون نار </w:t>
      </w:r>
      <w:bookmarkStart w:id="459" w:name="pg16131_174002"/>
    </w:p>
    <w:p>
      <w:pPr>
        <w:pStyle w:val="Heading4"/>
        <w:numPr>
          <w:ilvl w:val="3"/>
          <w:numId w:val="1"/>
        </w:numPr>
        <w:rPr/>
      </w:pPr>
      <w:bookmarkStart w:id="460" w:name="__RefHeading___Toc1518945_1280447820"/>
      <w:bookmarkStart w:id="461" w:name="_Toc189"/>
      <w:bookmarkEnd w:id="459"/>
      <w:bookmarkEnd w:id="460"/>
      <w:r>
        <w:rPr>
          <w:rtl w:val="true"/>
        </w:rPr>
        <w:t>زيارة الوليد الكوفة بعد عزله و ما حصل بيته و بين أهلها</w:t>
      </w:r>
      <w:r>
        <w:rPr>
          <w:rtl w:val="true"/>
        </w:rPr>
        <w:t>:</w:t>
      </w:r>
      <w:bookmarkEnd w:id="461"/>
    </w:p>
    <w:p>
      <w:pPr>
        <w:pStyle w:val="BookText"/>
        <w:rPr/>
      </w:pPr>
      <w:r>
        <w:rPr>
          <w:rFonts w:ascii="Amiri" w:hAnsi="Amiri" w:eastAsia="Amiri" w:cs="Amiri"/>
          <w:color w:val="111111"/>
          <w:sz w:val="28"/>
          <w:sz w:val="28"/>
          <w:szCs w:val="28"/>
          <w:rtl w:val="true"/>
          <w:lang w:bidi="ar-SA"/>
        </w:rPr>
        <w:t>أخبرني أحمد بن عبد العزيز قال حدّثنا عمر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الوليد بن عقبة الكوفة زائرا للمغيرة بن شعبة، فأتاه أشراف أهل الكوفة يسلّمون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رأينا بعدك مثلك؛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أم شرّا؟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و اللّه ما رأيت بعدكم شرّا منكم؛ فأعادوا الثناء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تثنون به، فو اللّه إن بغضكم لتلف، و إن حبّكم لصلف</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518947_1280447820"/>
      <w:bookmarkStart w:id="463" w:name="_Toc190"/>
      <w:bookmarkEnd w:id="462"/>
      <w:r>
        <w:rPr>
          <w:rtl w:val="true"/>
        </w:rPr>
        <w:t>ما حصل بينه و بين قبيصة بن جابر بحضرة معاوية</w:t>
      </w:r>
      <w:r>
        <w:rPr>
          <w:rtl w:val="true"/>
        </w:rPr>
        <w:t>:</w:t>
      </w:r>
      <w:bookmarkEnd w:id="463"/>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أن قبيصة بن جابر كان ممن كثّر</w:t>
      </w:r>
      <w:r>
        <w:rPr>
          <w:rStyle w:val="FootnoteAnchor"/>
          <w:rtl w:val="true"/>
        </w:rPr>
        <w:footnoteReference w:id="615"/>
      </w:r>
      <w:r>
        <w:rPr>
          <w:rFonts w:ascii="Amiri" w:hAnsi="Amiri" w:eastAsia="Amiri" w:cs="Amiri"/>
          <w:color w:val="111111"/>
          <w:sz w:val="28"/>
          <w:sz w:val="28"/>
          <w:szCs w:val="28"/>
          <w:rtl w:val="true"/>
          <w:lang w:bidi="ar-SA"/>
        </w:rPr>
        <w:t>على الوليد؛ فقال معاوية يوما و الوليد و قبيصة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قبيصة، ما كان شأنك و شأن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أمير المؤمنين، في أوّل وصل الرّحم و أحسن الكلام فلا تسألنّ عن الشكر و حسن الثناء، ثم غضب على الناس و غضبوا عليه و كنّا منهم، فإمّا ظالمون فنستغفر اللّه، و إمّا مظلومون فغفر اللّه له، و خذ في غير هذا يا أمير المؤمنين، فإنّ الحديث ينسي القديم؛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فو اللّه لقد أحسن السّيرة و بسط الخير و كفّ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أقدر على ذلك يا أمير المؤمنين منه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سكتّ، فسكت و سكت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نهيتني عما كنت أحبّ فسكتّ عما أكره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518949_1280447820"/>
      <w:bookmarkStart w:id="465" w:name="_Toc191"/>
      <w:bookmarkEnd w:id="464"/>
      <w:r>
        <w:rPr>
          <w:rtl w:val="true"/>
        </w:rPr>
        <w:t>دفن هو و أبو زبيد في موضع واحد و شعر أشجع السلميّ في ذلك</w:t>
      </w:r>
      <w:r>
        <w:rPr>
          <w:rtl w:val="true"/>
        </w:rPr>
        <w:t>:</w:t>
      </w:r>
      <w:bookmarkEnd w:id="465"/>
    </w:p>
    <w:p>
      <w:pPr>
        <w:pStyle w:val="BookText"/>
        <w:rPr/>
      </w:pPr>
      <w:r>
        <w:rPr>
          <w:rFonts w:ascii="Amiri" w:hAnsi="Amiri" w:eastAsia="Amiri" w:cs="Amiri"/>
          <w:color w:val="111111"/>
          <w:sz w:val="28"/>
          <w:sz w:val="28"/>
          <w:szCs w:val="28"/>
          <w:rtl w:val="true"/>
          <w:lang w:bidi="ar-SA"/>
        </w:rPr>
        <w:t>أخبرني أحمد قال حدّثني عمر قال حدّثني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الوليد بن عقبة فويق الرّقّة، و مات أبو زبيد، فدفنا جميعا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أشجع السّلميّ و قد مرّ بقبريهما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عظام أبي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لاحت ببلقعة صلود</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كان له الوليد نديم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فنادم قبره قبر الوليد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أدري بمن تبدا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w:t>
      </w:r>
      <w:r>
        <w:rPr>
          <w:rStyle w:val="FootnoteAnchor"/>
          <w:rtl w:val="true"/>
        </w:rPr>
        <w:footnoteReference w:id="617"/>
      </w:r>
      <w:r>
        <w:rPr>
          <w:rFonts w:ascii="Amiri" w:hAnsi="Amiri" w:eastAsia="Amiri" w:cs="Amiri"/>
          <w:color w:val="111111"/>
          <w:sz w:val="28"/>
          <w:sz w:val="28"/>
          <w:szCs w:val="28"/>
          <w:rtl w:val="true"/>
          <w:lang w:bidi="ar-SA"/>
        </w:rPr>
        <w:t>أو بأشجع أو يزيد</w:t>
      </w:r>
    </w:p>
    <w:p>
      <w:pPr>
        <w:pStyle w:val="Heading4"/>
        <w:numPr>
          <w:ilvl w:val="3"/>
          <w:numId w:val="1"/>
        </w:numPr>
        <w:rPr/>
      </w:pPr>
      <w:bookmarkStart w:id="466" w:name="__RefHeading___Toc1518951_1280447820"/>
      <w:bookmarkStart w:id="467" w:name="_Toc192"/>
      <w:bookmarkEnd w:id="466"/>
      <w:r>
        <w:rPr>
          <w:rtl w:val="true"/>
        </w:rPr>
        <w:t>خرج غازيا للروم و قال شعرا</w:t>
      </w:r>
      <w:r>
        <w:rPr>
          <w:rtl w:val="true"/>
        </w:rPr>
        <w:t>:</w:t>
      </w:r>
      <w:bookmarkEnd w:id="467"/>
    </w:p>
    <w:p>
      <w:pPr>
        <w:pStyle w:val="BookText"/>
        <w:rPr/>
      </w:pPr>
      <w:r>
        <w:rPr>
          <w:rFonts w:ascii="Amiri" w:hAnsi="Amiri" w:eastAsia="Amiri" w:cs="Amiri"/>
          <w:color w:val="111111"/>
          <w:sz w:val="28"/>
          <w:sz w:val="28"/>
          <w:szCs w:val="28"/>
          <w:rtl w:val="true"/>
          <w:lang w:bidi="ar-SA"/>
        </w:rPr>
        <w:t>أخبرني الحسين بن يحيى عن حمّاد عن أبيه عن ابن الكلبيّ عن أبيه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الوليد بن عقبة غازيا للرّوم و على مقدّمته عتبة بن فرقد، فلقيه الروم فقاتلوه؛ فقال له رجل من العرب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دينكم و لكنّي أنصحكم للنّسب، فالقوم مقاتلوكم إلى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النهار، فإن رأوكم ضعفاء أفنوكم </w:t>
      </w:r>
      <w:bookmarkStart w:id="468" w:name="pg16131_174003"/>
    </w:p>
    <w:p>
      <w:pPr>
        <w:pStyle w:val="BookText"/>
        <w:rPr/>
      </w:pPr>
      <w:bookmarkEnd w:id="468"/>
      <w:r>
        <w:rPr>
          <w:rFonts w:ascii="Amiri" w:hAnsi="Amiri" w:eastAsia="Amiri" w:cs="Amiri"/>
          <w:color w:val="111111"/>
          <w:sz w:val="28"/>
          <w:sz w:val="28"/>
          <w:szCs w:val="28"/>
          <w:rtl w:val="true"/>
          <w:lang w:bidi="ar-SA"/>
        </w:rPr>
        <w:t>و إن صبرتم هربوا و تركوكم؛ فقال سلمان</w:t>
      </w:r>
      <w:r>
        <w:rPr>
          <w:rStyle w:val="FootnoteAnchor"/>
          <w:rtl w:val="true"/>
        </w:rPr>
        <w:footnoteReference w:id="618"/>
      </w:r>
      <w:r>
        <w:rPr>
          <w:rFonts w:ascii="Amiri" w:hAnsi="Amiri" w:eastAsia="Amiri" w:cs="Amiri"/>
          <w:color w:val="111111"/>
          <w:sz w:val="28"/>
          <w:sz w:val="28"/>
          <w:szCs w:val="28"/>
          <w:rtl w:val="true"/>
          <w:lang w:bidi="ar-SA"/>
        </w:rPr>
        <w:t>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ما عذركم عند اللّه غدا إن أصيب عتبة بن فرقد و أصحابه و لم يعنهم أحد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 معه ثلاثة آلاف رجل على البغال يجنبون</w:t>
      </w:r>
      <w:r>
        <w:rPr>
          <w:rStyle w:val="FootnoteAnchor"/>
          <w:rtl w:val="true"/>
        </w:rPr>
        <w:footnoteReference w:id="619"/>
      </w:r>
      <w:r>
        <w:rPr>
          <w:rFonts w:ascii="Amiri" w:hAnsi="Amiri" w:eastAsia="Amiri" w:cs="Amiri"/>
          <w:color w:val="111111"/>
          <w:sz w:val="28"/>
          <w:sz w:val="28"/>
          <w:szCs w:val="28"/>
          <w:rtl w:val="true"/>
          <w:lang w:bidi="ar-SA"/>
        </w:rPr>
        <w:t>الخيل، فلحقوا عتبة و أصحابه، فقاتلوا معهم قتالا شديدا حتى هزم اللّه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من الفجّ</w:t>
      </w:r>
      <w:r>
        <w:rPr>
          <w:rStyle w:val="FootnoteAnchor"/>
          <w:rtl w:val="true"/>
        </w:rPr>
        <w:footnoteReference w:id="620"/>
      </w:r>
      <w:r>
        <w:rPr>
          <w:rFonts w:ascii="Amiri" w:hAnsi="Amiri" w:eastAsia="Amiri" w:cs="Amiri"/>
          <w:color w:val="111111"/>
          <w:sz w:val="28"/>
          <w:sz w:val="28"/>
          <w:szCs w:val="28"/>
          <w:rtl w:val="true"/>
          <w:lang w:bidi="ar-SA"/>
        </w:rPr>
        <w:t xml:space="preserve">الذي كنت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شذّاذ</w:t>
      </w:r>
      <w:r>
        <w:rPr>
          <w:rStyle w:val="FootnoteAnchor"/>
          <w:rtl w:val="true"/>
        </w:rPr>
        <w:footnoteReference w:id="621"/>
      </w:r>
      <w:r>
        <w:rPr>
          <w:rFonts w:ascii="Amiri" w:hAnsi="Amiri" w:eastAsia="Amiri" w:cs="Amiri"/>
          <w:color w:val="111111"/>
          <w:sz w:val="28"/>
          <w:sz w:val="28"/>
          <w:szCs w:val="28"/>
          <w:rtl w:val="true"/>
          <w:lang w:bidi="ar-SA"/>
        </w:rPr>
        <w:t>من الخيل ظلّع</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عليها العبيد يضربون جنوبها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 منّا كلّ خرق سميذع</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فإنّي زعيم أن تصيح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 دجاج القرية المتوزّع</w:t>
      </w:r>
      <w:r>
        <w:rPr>
          <w:rStyle w:val="FootnoteAnchor"/>
          <w:rtl w:val="true"/>
        </w:rPr>
        <w:footnoteReference w:id="624"/>
      </w:r>
    </w:p>
    <w:p>
      <w:pPr>
        <w:pStyle w:val="Heading4"/>
        <w:numPr>
          <w:ilvl w:val="3"/>
          <w:numId w:val="1"/>
        </w:numPr>
        <w:rPr/>
      </w:pPr>
      <w:bookmarkStart w:id="469" w:name="__RefHeading___Toc1518953_1280447820"/>
      <w:bookmarkStart w:id="470" w:name="_Toc193"/>
      <w:bookmarkEnd w:id="469"/>
      <w:r>
        <w:rPr>
          <w:rtl w:val="true"/>
        </w:rPr>
        <w:t>مدحه الحطيئة و كذبه الحليس النهديّ</w:t>
      </w:r>
      <w:r>
        <w:rPr>
          <w:rtl w:val="true"/>
        </w:rPr>
        <w:t>:</w:t>
      </w:r>
      <w:bookmarkEnd w:id="470"/>
    </w:p>
    <w:p>
      <w:pPr>
        <w:pStyle w:val="BookText"/>
        <w:rPr/>
      </w:pPr>
      <w:r>
        <w:rPr>
          <w:rFonts w:ascii="Amiri" w:hAnsi="Amiri" w:eastAsia="Amiri" w:cs="Amiri"/>
          <w:color w:val="111111"/>
          <w:sz w:val="28"/>
          <w:sz w:val="28"/>
          <w:szCs w:val="28"/>
          <w:rtl w:val="true"/>
          <w:lang w:bidi="ar-SA"/>
        </w:rPr>
        <w:t>و قال الحطيئة يمدح الوليد بذلك، و كان قد وصله و كان الوليد جوادا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أرى</w:t>
      </w:r>
      <w:r>
        <w:rPr>
          <w:rStyle w:val="FootnoteAnchor"/>
          <w:rtl w:val="true"/>
        </w:rPr>
        <w:footnoteReference w:id="625"/>
      </w:r>
      <w:r>
        <w:rPr>
          <w:rFonts w:ascii="Amiri" w:hAnsi="Amiri" w:eastAsia="Amiri" w:cs="Amiri"/>
          <w:color w:val="111111"/>
          <w:sz w:val="28"/>
          <w:sz w:val="28"/>
          <w:szCs w:val="28"/>
          <w:rtl w:val="true"/>
          <w:lang w:bidi="ar-SA"/>
        </w:rPr>
        <w:t xml:space="preserve">لابن أروى خلّتين اصطفاهما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إذا يلقى العدوّ و نائله</w:t>
      </w:r>
    </w:p>
    <w:p>
      <w:pPr>
        <w:pStyle w:val="BookText"/>
        <w:rPr/>
      </w:pPr>
      <w:r>
        <w:rPr>
          <w:rFonts w:ascii="Amiri" w:hAnsi="Amiri" w:eastAsia="Amiri" w:cs="Amiri"/>
          <w:color w:val="111111"/>
          <w:sz w:val="28"/>
          <w:sz w:val="28"/>
          <w:szCs w:val="28"/>
          <w:rtl w:val="true"/>
          <w:lang w:bidi="ar-SA"/>
        </w:rPr>
        <w:t>فتى يملأ الشّيزى</w:t>
      </w:r>
      <w:r>
        <w:rPr>
          <w:rStyle w:val="FootnoteAnchor"/>
          <w:rtl w:val="true"/>
        </w:rPr>
        <w:footnoteReference w:id="626"/>
      </w:r>
      <w:r>
        <w:rPr>
          <w:rFonts w:ascii="Amiri" w:hAnsi="Amiri" w:eastAsia="Amiri" w:cs="Amiri"/>
          <w:color w:val="111111"/>
          <w:sz w:val="28"/>
          <w:sz w:val="28"/>
          <w:szCs w:val="28"/>
          <w:rtl w:val="true"/>
          <w:lang w:bidi="ar-SA"/>
        </w:rPr>
        <w:t xml:space="preserve">و يروى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الرّدينيّ الأصمّ و عامله</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يؤمّ العدوّ حيث كان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 السميع حرسه و صواهله</w:t>
      </w:r>
    </w:p>
    <w:p>
      <w:pPr>
        <w:pStyle w:val="BookText"/>
        <w:rPr/>
      </w:pPr>
      <w:r>
        <w:rPr>
          <w:rFonts w:ascii="Amiri" w:hAnsi="Amiri" w:eastAsia="Amiri" w:cs="Amiri"/>
          <w:color w:val="111111"/>
          <w:sz w:val="28"/>
          <w:sz w:val="28"/>
          <w:szCs w:val="28"/>
          <w:rtl w:val="true"/>
          <w:lang w:bidi="ar-SA"/>
        </w:rPr>
        <w:t xml:space="preserve">إذا حان منه منزل الليل أوقدت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لأخراه في أعلى اليفاع</w:t>
      </w:r>
      <w:r>
        <w:rPr>
          <w:rStyle w:val="FootnoteAnchor"/>
          <w:rtl w:val="true"/>
        </w:rPr>
        <w:footnoteReference w:id="628"/>
      </w:r>
      <w:r>
        <w:rPr>
          <w:rFonts w:ascii="IRNazanin" w:hAnsi="IRNazanin" w:eastAsia="IRNazanin"/>
          <w:color w:val="111111"/>
          <w:sz w:val="28"/>
          <w:sz w:val="28"/>
          <w:szCs w:val="28"/>
          <w:rtl w:val="true"/>
          <w:lang w:bidi="fa-IR"/>
        </w:rPr>
        <w:t>أوائله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نفيت</w:t>
      </w:r>
      <w:r>
        <w:rPr>
          <w:rStyle w:val="FootnoteAnchor"/>
          <w:rtl w:val="true"/>
        </w:rPr>
        <w:footnoteReference w:id="629"/>
      </w:r>
      <w:r>
        <w:rPr>
          <w:rFonts w:ascii="IRNazanin" w:hAnsi="IRNazanin" w:eastAsia="IRNazanin"/>
          <w:color w:val="111111"/>
          <w:sz w:val="28"/>
          <w:sz w:val="28"/>
          <w:szCs w:val="28"/>
          <w:rtl w:val="true"/>
          <w:lang w:bidi="fa-IR"/>
        </w:rPr>
        <w:t>الجعاد</w:t>
      </w:r>
      <w:r>
        <w:rPr>
          <w:rStyle w:val="FootnoteAnchor"/>
          <w:rtl w:val="true"/>
        </w:rPr>
        <w:footnoteReference w:id="630"/>
      </w:r>
      <w:r>
        <w:rPr>
          <w:rFonts w:ascii="Amiri" w:hAnsi="Amiri" w:eastAsia="Amiri" w:cs="Amiri"/>
          <w:color w:val="111111"/>
          <w:sz w:val="28"/>
          <w:sz w:val="28"/>
          <w:szCs w:val="28"/>
          <w:rtl w:val="true"/>
          <w:lang w:bidi="ar-SA"/>
        </w:rPr>
        <w:t xml:space="preserve">البيض عن حرّ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حيّة أنت قاتله </w:t>
      </w:r>
      <w:bookmarkStart w:id="471" w:name="pg16131_174004"/>
    </w:p>
    <w:p>
      <w:pPr>
        <w:pStyle w:val="BookText"/>
        <w:rPr/>
      </w:pPr>
      <w:bookmarkEnd w:id="471"/>
      <w:r>
        <w:rPr>
          <w:rFonts w:ascii="Amiri" w:hAnsi="Amiri" w:eastAsia="Amiri" w:cs="Amiri"/>
          <w:color w:val="111111"/>
          <w:sz w:val="28"/>
          <w:sz w:val="28"/>
          <w:szCs w:val="28"/>
          <w:rtl w:val="true"/>
          <w:lang w:bidi="ar-SA"/>
        </w:rPr>
        <w:t>فقال الحليس بن نعيم النّهديّ يكذّب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أبلغ أبا وهب إذا ما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حاربتك الروم فيمن تحارب</w:t>
      </w:r>
    </w:p>
    <w:p>
      <w:pPr>
        <w:pStyle w:val="BookText"/>
        <w:rPr/>
      </w:pPr>
      <w:r>
        <w:rPr>
          <w:rFonts w:ascii="Amiri" w:hAnsi="Amiri" w:eastAsia="Amiri" w:cs="Amiri"/>
          <w:color w:val="111111"/>
          <w:sz w:val="28"/>
          <w:sz w:val="28"/>
          <w:szCs w:val="28"/>
          <w:rtl w:val="true"/>
          <w:lang w:bidi="ar-SA"/>
        </w:rPr>
        <w:t xml:space="preserve">و في الأرض حيّات و أسد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و لكنّ الحطيئة كاذب</w:t>
      </w:r>
    </w:p>
    <w:p>
      <w:pPr>
        <w:pStyle w:val="Heading4"/>
        <w:numPr>
          <w:ilvl w:val="3"/>
          <w:numId w:val="1"/>
        </w:numPr>
        <w:rPr/>
      </w:pPr>
      <w:bookmarkStart w:id="472" w:name="__RefHeading___Toc1518955_1280447820"/>
      <w:bookmarkStart w:id="473" w:name="_Toc194"/>
      <w:bookmarkEnd w:id="472"/>
      <w:r>
        <w:rPr>
          <w:rtl w:val="true"/>
        </w:rPr>
        <w:t>بعض شعره في مقتل عثمان لما أخذ عليّ أموال الخلافة من بيته</w:t>
      </w:r>
      <w:r>
        <w:rPr>
          <w:rtl w:val="true"/>
        </w:rPr>
        <w:t>:</w:t>
      </w:r>
      <w:bookmarkEnd w:id="473"/>
    </w:p>
    <w:p>
      <w:p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حدّثنا عليّ بن محمد عن أبي مخنف عن خالد بن قطن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أرسل عليّ فأخذ كلّ ما كان في داره من السلاح و إبلا من إبل الصدقة، فلذلك قال الوليد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تنهبوه لا تحلّ مناهبه</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تهبوه لا تحلّ مواهبه</w:t>
      </w:r>
    </w:p>
    <w:p>
      <w:pPr>
        <w:pStyle w:val="BookText"/>
        <w:rPr/>
      </w:pPr>
      <w:r>
        <w:rPr>
          <w:rFonts w:ascii="Amiri" w:hAnsi="Amiri" w:eastAsia="Amiri" w:cs="Amiri"/>
          <w:color w:val="111111"/>
          <w:sz w:val="28"/>
          <w:sz w:val="28"/>
          <w:szCs w:val="28"/>
          <w:rtl w:val="true"/>
          <w:lang w:bidi="ar-SA"/>
        </w:rPr>
        <w:t>بني هاشم كيف الهوادة بيننا</w:t>
      </w:r>
    </w:p>
    <w:p>
      <w:pPr>
        <w:pStyle w:val="BookText"/>
        <w:rPr/>
      </w:pPr>
      <w:r>
        <w:rPr>
          <w:rFonts w:ascii="Amiri" w:hAnsi="Amiri" w:eastAsia="Amiri" w:cs="Amiri"/>
          <w:color w:val="111111"/>
          <w:sz w:val="28"/>
          <w:sz w:val="28"/>
          <w:szCs w:val="28"/>
          <w:rtl w:val="true"/>
          <w:lang w:bidi="ar-SA"/>
        </w:rPr>
        <w:t>و عند عليّ سيفه و نجائبه</w:t>
      </w:r>
    </w:p>
    <w:p>
      <w:pPr>
        <w:pStyle w:val="BookText"/>
        <w:rPr/>
      </w:pPr>
      <w:r>
        <w:rPr>
          <w:rFonts w:ascii="Amiri" w:hAnsi="Amiri" w:eastAsia="Amiri" w:cs="Amiri"/>
          <w:color w:val="111111"/>
          <w:sz w:val="28"/>
          <w:sz w:val="28"/>
          <w:szCs w:val="28"/>
          <w:rtl w:val="true"/>
          <w:lang w:bidi="ar-SA"/>
        </w:rPr>
        <w:t>قتلتم أخي كيما تكونوا مكانه</w:t>
      </w:r>
    </w:p>
    <w:p>
      <w:pPr>
        <w:pStyle w:val="BookText"/>
        <w:rPr/>
      </w:pPr>
      <w:r>
        <w:rPr>
          <w:rFonts w:ascii="Amiri" w:hAnsi="Amiri" w:eastAsia="Amiri" w:cs="Amiri"/>
          <w:color w:val="111111"/>
          <w:sz w:val="28"/>
          <w:sz w:val="28"/>
          <w:szCs w:val="28"/>
          <w:rtl w:val="true"/>
          <w:lang w:bidi="ar-SA"/>
        </w:rPr>
        <w:t>كما فعلت يوما بكسرى مرازبه</w:t>
      </w:r>
    </w:p>
    <w:p>
      <w:pPr>
        <w:pStyle w:val="BookText"/>
        <w:rPr/>
      </w:pPr>
      <w:r>
        <w:rPr>
          <w:rFonts w:ascii="Amiri" w:hAnsi="Amiri" w:eastAsia="Amiri" w:cs="Amiri"/>
          <w:color w:val="111111"/>
          <w:sz w:val="28"/>
          <w:sz w:val="28"/>
          <w:szCs w:val="28"/>
          <w:rtl w:val="true"/>
          <w:lang w:bidi="ar-SA"/>
        </w:rPr>
        <w:t>هكذا في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تهبوه لا تحلّ مواهبه</w:t>
      </w:r>
    </w:p>
    <w:p>
      <w:pPr>
        <w:pStyle w:val="Heading4"/>
        <w:numPr>
          <w:ilvl w:val="3"/>
          <w:numId w:val="1"/>
        </w:numPr>
        <w:rPr/>
      </w:pPr>
      <w:bookmarkStart w:id="474" w:name="__RefHeading___Toc1518957_1280447820"/>
      <w:bookmarkStart w:id="475" w:name="_Toc195"/>
      <w:bookmarkEnd w:id="474"/>
      <w:r>
        <w:rPr>
          <w:rtl w:val="true"/>
        </w:rPr>
        <w:t>أخبزه بجاد مولى عثمان بمقتل عثمان فقال شعرا</w:t>
      </w:r>
      <w:r>
        <w:rPr>
          <w:rtl w:val="true"/>
        </w:rPr>
        <w:t>:</w:t>
      </w:r>
      <w:bookmarkEnd w:id="475"/>
    </w:p>
    <w:p>
      <w:pPr>
        <w:pStyle w:val="Heading5"/>
        <w:numPr>
          <w:ilvl w:val="4"/>
          <w:numId w:val="1"/>
        </w:numPr>
        <w:rPr/>
      </w:pPr>
      <w:bookmarkStart w:id="476" w:name="__RefHeading___Toc1518959_1280447820"/>
      <w:bookmarkStart w:id="477" w:name="_Toc196"/>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أخبرني الطّوسيّ قال حدّثنا الزّبير بن بكّار قال حدّثني عبد اللّه بن إسحاق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عقبة بن أبي معيط لقي بجادا مولى عثمان، فأخبره أنّ عثمان قد قتل؛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أنّي هلكت قبل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جسمي و ريع منه فؤادي</w:t>
      </w:r>
    </w:p>
    <w:p>
      <w:pPr>
        <w:pStyle w:val="BookText"/>
        <w:rPr/>
      </w:pPr>
      <w:r>
        <w:rPr>
          <w:rFonts w:ascii="Amiri" w:hAnsi="Amiri" w:eastAsia="Amiri" w:cs="Amiri"/>
          <w:color w:val="111111"/>
          <w:sz w:val="28"/>
          <w:sz w:val="28"/>
          <w:szCs w:val="28"/>
          <w:rtl w:val="true"/>
          <w:lang w:bidi="ar-SA"/>
        </w:rPr>
        <w:t>يوم لاقيت بالبلاط</w:t>
      </w:r>
      <w:r>
        <w:rPr>
          <w:rStyle w:val="FootnoteAnchor"/>
          <w:rtl w:val="true"/>
        </w:rPr>
        <w:footnoteReference w:id="631"/>
      </w:r>
      <w:r>
        <w:rPr>
          <w:rFonts w:ascii="Amiri" w:hAnsi="Amiri" w:eastAsia="Amiri" w:cs="Amiri"/>
          <w:color w:val="111111"/>
          <w:sz w:val="28"/>
          <w:sz w:val="28"/>
          <w:szCs w:val="28"/>
          <w:rtl w:val="true"/>
          <w:lang w:bidi="ar-SA"/>
        </w:rPr>
        <w:t xml:space="preserve">بجادا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أنّي هلكت قبل بجاد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زيد في هذا الشعر بيت و نقص منه آخر مكانه و غنّي فيه، و هو</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518961_1280447820"/>
      <w:bookmarkStart w:id="479" w:name="_Toc197"/>
      <w:bookmarkEnd w:id="478"/>
      <w:r>
        <w:rPr>
          <w:rtl w:val="true"/>
        </w:rPr>
        <w:t>صوت</w:t>
      </w:r>
      <w:bookmarkEnd w:id="479"/>
    </w:p>
    <w:p>
      <w:pPr>
        <w:pStyle w:val="BookText"/>
        <w:rPr/>
      </w:pPr>
      <w:r>
        <w:rPr>
          <w:rFonts w:ascii="Amiri" w:hAnsi="Amiri" w:eastAsia="Amiri" w:cs="Amiri"/>
          <w:color w:val="111111"/>
          <w:sz w:val="28"/>
          <w:sz w:val="28"/>
          <w:szCs w:val="28"/>
          <w:rtl w:val="true"/>
          <w:lang w:bidi="ar-SA"/>
        </w:rPr>
        <w:t xml:space="preserve">طال ليلي و ملّني 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تجافى عن الضلوع مهادي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حديث نمي إليّ فما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قأ دمعي و لا أحسّ رقادي</w:t>
      </w:r>
    </w:p>
    <w:p>
      <w:pPr>
        <w:pStyle w:val="BookText"/>
        <w:rPr/>
      </w:pPr>
      <w:r>
        <w:rPr>
          <w:rFonts w:ascii="Amiri" w:hAnsi="Amiri" w:eastAsia="Amiri" w:cs="Amiri"/>
          <w:color w:val="111111"/>
          <w:sz w:val="28"/>
          <w:sz w:val="28"/>
          <w:szCs w:val="28"/>
          <w:rtl w:val="true"/>
          <w:lang w:bidi="ar-SA"/>
        </w:rPr>
        <w:t xml:space="preserve">يوم لاقيت بالبلاط بجادا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أنّي هلكت قبل بجاد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بنفسي التي أحبّ و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بمالي و طارفي و تلادي </w:t>
      </w:r>
      <w:bookmarkStart w:id="480" w:name="pg16131_174005"/>
    </w:p>
    <w:p>
      <w:pPr>
        <w:pStyle w:val="BookText"/>
        <w:rPr/>
      </w:pPr>
      <w:bookmarkEnd w:id="480"/>
      <w:r>
        <w:rPr>
          <w:rFonts w:ascii="Amiri" w:hAnsi="Amiri" w:eastAsia="Amiri" w:cs="Amiri"/>
          <w:color w:val="111111"/>
          <w:sz w:val="28"/>
          <w:sz w:val="28"/>
          <w:szCs w:val="28"/>
          <w:rtl w:val="true"/>
          <w:lang w:bidi="ar-SA"/>
        </w:rPr>
        <w:t xml:space="preserve">قلت لا تغضبي فذلك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بلساني و ما يجنّ فؤادي</w:t>
      </w:r>
    </w:p>
    <w:p>
      <w:pPr>
        <w:pStyle w:val="BookText"/>
        <w:rPr/>
      </w:pPr>
      <w:r>
        <w:rPr>
          <w:rFonts w:ascii="Amiri" w:hAnsi="Amiri" w:eastAsia="Amiri" w:cs="Amiri"/>
          <w:color w:val="111111"/>
          <w:sz w:val="28"/>
          <w:sz w:val="28"/>
          <w:szCs w:val="28"/>
          <w:rtl w:val="true"/>
          <w:lang w:bidi="ar-SA"/>
        </w:rPr>
        <w:t>غنّى فيه ابن عبّاد ثاني ثقيل مطلق في مجرى البنصر في الأوّل و الرابع من الأبيات، و ذكر عمرو بن بانة أنه لابن محرز، و من الناس من ينسبه إلى ابن سريج في هذه الطريقة في الأوّل و الثاني، و ذكر ابن المكّيّ أنه للغريض ثاني قيل بالخنصر في مجرى البنصر، و وافقه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في هذا الشعر لابن سريج و الغريض لحنين في الخمسة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فيها لمعبد ثقيلا أوّل بالوسطى، و لعبد اللّه بن العباس الرّبيعيّ ثاني قيل بالوسطى، و للغريض خفيف رمل بالوسطى، و لسليم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عبيد أن فيه رملا لابن جامع في البيت الأوّل وحده، و أنّ فيه هزجا لا يعرف صانعه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518963_1280447820"/>
      <w:bookmarkStart w:id="482" w:name="_Toc198"/>
      <w:bookmarkEnd w:id="481"/>
      <w:r>
        <w:rPr>
          <w:rtl w:val="true"/>
        </w:rPr>
        <w:t>غنت جارية للأمين من شعره فتطير</w:t>
      </w:r>
      <w:r>
        <w:rPr>
          <w:rtl w:val="true"/>
        </w:rPr>
        <w:t>:</w:t>
      </w:r>
      <w:bookmarkEnd w:id="482"/>
    </w:p>
    <w:p>
      <w:pPr>
        <w:pStyle w:val="BookText"/>
        <w:rPr/>
      </w:pPr>
      <w:r>
        <w:rPr>
          <w:rFonts w:ascii="Amiri" w:hAnsi="Amiri" w:eastAsia="Amiri" w:cs="Amiri"/>
          <w:color w:val="111111"/>
          <w:sz w:val="28"/>
          <w:sz w:val="28"/>
          <w:szCs w:val="28"/>
          <w:rtl w:val="true"/>
          <w:lang w:bidi="ar-SA"/>
        </w:rPr>
        <w:t>أخبرني أحمد بن جعفر جحظة قال حدّثني هبة اللّه بن إبراهيم بن المهديّ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محمد بن زبيدة في ليلة من ليالي الصيف مقمرة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الجرب بيني و بين طاهر بن الحسين قد سكنت، فصر إليّ، فإني إليك مشتاق؛ فجئته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بسط له على سطح زبيدة، و عنده سليمان بن جعفر عليه كساء روذباريّ</w:t>
      </w:r>
      <w:r>
        <w:rPr>
          <w:rStyle w:val="FootnoteAnchor"/>
          <w:rtl w:val="true"/>
        </w:rPr>
        <w:footnoteReference w:id="632"/>
      </w:r>
      <w:r>
        <w:rPr>
          <w:rFonts w:ascii="Amiri" w:hAnsi="Amiri" w:eastAsia="Amiri" w:cs="Amiri"/>
          <w:color w:val="111111"/>
          <w:sz w:val="28"/>
          <w:sz w:val="28"/>
          <w:szCs w:val="28"/>
          <w:rtl w:val="true"/>
          <w:lang w:bidi="ar-SA"/>
        </w:rPr>
        <w:t>و قلنسوة طويلة، و جواريه بين يديه، 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فقد سررت بعمومتي؛ فاندفعت تغنّيه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قتلوه كي يكونوا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 يوما بكسرى مرازبه</w:t>
      </w:r>
    </w:p>
    <w:p>
      <w:pPr>
        <w:pStyle w:val="BookText"/>
        <w:rPr/>
      </w:pPr>
      <w:r>
        <w:rPr>
          <w:rFonts w:ascii="Amiri" w:hAnsi="Amiri" w:eastAsia="Amiri" w:cs="Amiri"/>
          <w:color w:val="111111"/>
          <w:sz w:val="28"/>
          <w:sz w:val="28"/>
          <w:szCs w:val="28"/>
          <w:rtl w:val="true"/>
          <w:lang w:bidi="ar-SA"/>
        </w:rPr>
        <w:t xml:space="preserve">بني هاشم كيف التواصل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أخيه سيفه و نجائبه</w:t>
      </w:r>
    </w:p>
    <w:p>
      <w:pPr>
        <w:pStyle w:val="BookText"/>
        <w:rPr/>
      </w:pPr>
      <w:r>
        <w:rPr>
          <w:rFonts w:ascii="Amiri" w:hAnsi="Amiri" w:eastAsia="Amiri" w:cs="Amiri"/>
          <w:color w:val="111111"/>
          <w:sz w:val="28"/>
          <w:sz w:val="28"/>
          <w:szCs w:val="28"/>
          <w:rtl w:val="true"/>
          <w:lang w:bidi="ar-SA"/>
        </w:rPr>
        <w:t>هكذا غنّت؛ و إنما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عليّ سيفه و نجائبه</w:t>
      </w:r>
    </w:p>
    <w:p>
      <w:pPr>
        <w:pStyle w:val="BookText"/>
        <w:rPr/>
      </w:pPr>
      <w:r>
        <w:rPr>
          <w:rFonts w:ascii="Amiri" w:hAnsi="Amiri" w:eastAsia="Amiri" w:cs="Amiri"/>
          <w:color w:val="111111"/>
          <w:sz w:val="28"/>
          <w:sz w:val="28"/>
          <w:szCs w:val="28"/>
          <w:rtl w:val="true"/>
          <w:lang w:bidi="ar-SA"/>
        </w:rPr>
        <w:t>فغضب و تطيّر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انثنى و انتهى و غنّيني ما يسرّني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و 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مقام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منازله و دوره</w:t>
      </w:r>
    </w:p>
    <w:p>
      <w:pPr>
        <w:pStyle w:val="BookText"/>
        <w:rPr/>
      </w:pPr>
      <w:r>
        <w:rPr>
          <w:rFonts w:ascii="Amiri" w:hAnsi="Amiri" w:eastAsia="Amiri" w:cs="Amiri"/>
          <w:color w:val="111111"/>
          <w:sz w:val="28"/>
          <w:sz w:val="28"/>
          <w:szCs w:val="28"/>
          <w:rtl w:val="true"/>
          <w:lang w:bidi="ar-SA"/>
        </w:rPr>
        <w:t>فازداد تطيّرا،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غنّيني غير هذا،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جرما منك ضرّج بالدّم</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و كان بين يديه قدح بلّور و كان لحبّه إيّاه سمّاه باسمه محمدا، فأصابه طرف ذيلها فسقط على بعض الصواني فانكسر و تفتّت؛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يا عمّ أن هذا آخر أيامنا؛ فقلت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يبقيك اللّه يا أمير المؤمنين و يسرّك؛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دجلة و اللّه يا بنيّ هادئة ما فيها صوت مجداف و لا أحد يتحرّك و هي كالطّست هادئة، فسمعت هاتفا يهتف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ما سمعت يا 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و قد و اللّه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الذي جاء الساعة من دجلة؛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إلاّ توهّم؛ فإذا الصوت قد عاد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عمّ بيّتك اللّه بخير، فمحال ألاّ تكون الآن قد سمعت ما سمعت؛ فانصرفت،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العهد به</w:t>
      </w:r>
      <w:r>
        <w:rPr>
          <w:rFonts w:eastAsia="Amiri" w:cs="Amiri" w:ascii="Amiri" w:hAnsi="Amiri"/>
          <w:color w:val="111111"/>
          <w:sz w:val="28"/>
          <w:szCs w:val="28"/>
          <w:rtl w:val="true"/>
          <w:lang w:bidi="ar-SA"/>
        </w:rPr>
        <w:t xml:space="preserve">. </w:t>
      </w:r>
      <w:bookmarkStart w:id="483" w:name="pg16131_174006"/>
    </w:p>
    <w:p>
      <w:pPr>
        <w:pStyle w:val="Heading4"/>
        <w:numPr>
          <w:ilvl w:val="3"/>
          <w:numId w:val="1"/>
        </w:numPr>
        <w:rPr/>
      </w:pPr>
      <w:bookmarkStart w:id="484" w:name="__RefHeading___Toc1518965_1280447820"/>
      <w:bookmarkStart w:id="485" w:name="_Toc199"/>
      <w:bookmarkEnd w:id="483"/>
      <w:bookmarkEnd w:id="484"/>
      <w:r>
        <w:rPr>
          <w:rtl w:val="true"/>
        </w:rPr>
        <w:t>وفد على معاوية فخدعه عن مال له ثم استجدى معاوية فوبخه و شعره في ذلك وصلة معاوية له</w:t>
      </w:r>
      <w:r>
        <w:rPr>
          <w:rtl w:val="true"/>
        </w:rPr>
        <w:t>:</w:t>
      </w:r>
      <w:bookmarkEnd w:id="485"/>
    </w:p>
    <w:p>
      <w:pPr>
        <w:pStyle w:val="BookText"/>
        <w:rPr/>
      </w:pPr>
      <w:r>
        <w:rPr>
          <w:rFonts w:ascii="Amiri" w:hAnsi="Amiri" w:eastAsia="Amiri" w:cs="Amiri"/>
          <w:color w:val="111111"/>
          <w:sz w:val="28"/>
          <w:sz w:val="28"/>
          <w:szCs w:val="28"/>
          <w:rtl w:val="true"/>
          <w:lang w:bidi="ar-SA"/>
        </w:rPr>
        <w:t>أخبرني أحمد بن عبد العزيز الجوهريّ و محمد بن يحيى الصّوليّ و اللفظ له، قالا حدّثنا محمد بن زكريا الغلابيّ قال حدّثنا عبد اللّه بن الضّحّاك عن هشام بن محمد عن أبيه،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w:t>
      </w:r>
      <w:r>
        <w:rPr>
          <w:rStyle w:val="FootnoteAnchor"/>
          <w:rtl w:val="true"/>
        </w:rPr>
        <w:footnoteReference w:id="633"/>
      </w:r>
      <w:r>
        <w:rPr>
          <w:rFonts w:ascii="Amiri" w:hAnsi="Amiri" w:eastAsia="Amiri" w:cs="Amiri"/>
          <w:color w:val="111111"/>
          <w:sz w:val="28"/>
          <w:sz w:val="28"/>
          <w:szCs w:val="28"/>
          <w:rtl w:val="true"/>
          <w:lang w:bidi="ar-SA"/>
        </w:rPr>
        <w:t>بن محمد و محمد بن عبد الرحمن جميعا عن مطرّف بن عبد اللّه عن عيسى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الوليد بن عقبة، و كان جوادا، على معاوية؛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الوليد بن عقبة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ليرجعنّ</w:t>
      </w:r>
      <w:r>
        <w:rPr>
          <w:rStyle w:val="FootnoteAnchor"/>
          <w:rtl w:val="true"/>
        </w:rPr>
        <w:footnoteReference w:id="634"/>
      </w:r>
      <w:r>
        <w:rPr>
          <w:rFonts w:ascii="Amiri" w:hAnsi="Amiri" w:eastAsia="Amiri" w:cs="Amiri"/>
          <w:color w:val="111111"/>
          <w:sz w:val="28"/>
          <w:sz w:val="28"/>
          <w:szCs w:val="28"/>
          <w:rtl w:val="true"/>
          <w:lang w:bidi="ar-SA"/>
        </w:rPr>
        <w:t>معطيا غير معطى، فإنه الآن قد أتانا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 عليّ كذا و كذا؛ يا غلام ائذن له، فأذن له؛ فسأله و تحدّث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كنّا لنحبّ إيثار</w:t>
      </w:r>
      <w:r>
        <w:rPr>
          <w:rStyle w:val="FootnoteAnchor"/>
          <w:rtl w:val="true"/>
        </w:rPr>
        <w:footnoteReference w:id="635"/>
      </w:r>
      <w:r>
        <w:rPr>
          <w:rFonts w:ascii="Amiri" w:hAnsi="Amiri" w:eastAsia="Amiri" w:cs="Amiri"/>
          <w:color w:val="111111"/>
          <w:sz w:val="28"/>
          <w:sz w:val="28"/>
          <w:szCs w:val="28"/>
          <w:rtl w:val="true"/>
          <w:lang w:bidi="ar-SA"/>
        </w:rPr>
        <w:t>مالك بالوادي و قد أعجب أمير المؤمنين، فإن رأيت أن تهبه ليزيد فعلت؛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ليزيد، ثم خرج و جعل يختلف إلى معاوية أياما،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أمير المؤمنين في شأني، فإنّ عليّ مئونة و قد أرهقني دين؛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 لحسبك و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 تأخذ فتبذّره ثم لا تنفكّ تشكو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انطلق مكانه</w:t>
      </w:r>
      <w:r>
        <w:rPr>
          <w:rStyle w:val="FootnoteAnchor"/>
          <w:rtl w:val="true"/>
        </w:rPr>
        <w:footnoteReference w:id="636"/>
      </w:r>
      <w:r>
        <w:rPr>
          <w:rFonts w:ascii="Amiri" w:hAnsi="Amiri" w:eastAsia="Amiri" w:cs="Amiri"/>
          <w:color w:val="111111"/>
          <w:sz w:val="28"/>
          <w:sz w:val="28"/>
          <w:szCs w:val="28"/>
          <w:rtl w:val="true"/>
          <w:lang w:bidi="ar-SA"/>
        </w:rPr>
        <w:t>فصار إلى الجزيرة،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سئلت تقول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سألت تقول هات</w:t>
      </w:r>
    </w:p>
    <w:p>
      <w:pPr>
        <w:pStyle w:val="BookText"/>
        <w:rPr/>
      </w:pPr>
      <w:r>
        <w:rPr>
          <w:rFonts w:ascii="Amiri" w:hAnsi="Amiri" w:eastAsia="Amiri" w:cs="Amiri"/>
          <w:color w:val="111111"/>
          <w:sz w:val="28"/>
          <w:sz w:val="28"/>
          <w:szCs w:val="28"/>
          <w:rtl w:val="true"/>
          <w:lang w:bidi="ar-SA"/>
        </w:rPr>
        <w:t xml:space="preserve">تأبى فعال الخير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و أنت على الفرات</w:t>
      </w:r>
    </w:p>
    <w:p>
      <w:pPr>
        <w:pStyle w:val="BookText"/>
        <w:rPr/>
      </w:pPr>
      <w:r>
        <w:rPr>
          <w:rFonts w:ascii="Amiri" w:hAnsi="Amiri" w:eastAsia="Amiri" w:cs="Amiri"/>
          <w:color w:val="111111"/>
          <w:sz w:val="28"/>
          <w:sz w:val="28"/>
          <w:szCs w:val="28"/>
          <w:rtl w:val="true"/>
          <w:lang w:bidi="ar-SA"/>
        </w:rPr>
        <w:t xml:space="preserve">أ فلا تميل إلى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ترك لا حتى الممات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معاوية مقدمه الجزيرة، فخافه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أقبل إليّ؛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أعفّ و أستحيي</w:t>
      </w:r>
      <w:r>
        <w:rPr>
          <w:rStyle w:val="FootnoteAnchor"/>
          <w:rtl w:val="true"/>
        </w:rPr>
        <w:footnoteReference w:id="637"/>
      </w:r>
      <w:r>
        <w:rPr>
          <w:rFonts w:ascii="Amiri" w:hAnsi="Amiri" w:eastAsia="Amiri" w:cs="Amiri"/>
          <w:color w:val="111111"/>
          <w:sz w:val="28"/>
          <w:sz w:val="28"/>
          <w:szCs w:val="28"/>
          <w:rtl w:val="true"/>
          <w:lang w:bidi="ar-SA"/>
        </w:rPr>
        <w:t xml:space="preserve">كما قد أمرتني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سواي ما بدا لك و انحل</w:t>
      </w:r>
    </w:p>
    <w:p>
      <w:pPr>
        <w:pStyle w:val="BookText"/>
        <w:rPr/>
      </w:pPr>
      <w:r>
        <w:rPr>
          <w:rFonts w:ascii="Amiri" w:hAnsi="Amiri" w:eastAsia="Amiri" w:cs="Amiri"/>
          <w:color w:val="111111"/>
          <w:sz w:val="28"/>
          <w:sz w:val="28"/>
          <w:szCs w:val="28"/>
          <w:rtl w:val="true"/>
          <w:lang w:bidi="ar-SA"/>
        </w:rPr>
        <w:t xml:space="preserve">سأحدو ركابي عنك إنّ عزيمتي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نابني أمر كسلّة منصل</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إني امرؤ للرأي منّي 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شبا قفل عليّ بمقفل</w:t>
      </w:r>
    </w:p>
    <w:p>
      <w:pPr>
        <w:pStyle w:val="BookText"/>
        <w:rPr/>
      </w:pPr>
      <w:r>
        <w:rPr>
          <w:rFonts w:ascii="Amiri" w:hAnsi="Amiri" w:eastAsia="Amiri" w:cs="Amiri"/>
          <w:color w:val="111111"/>
          <w:sz w:val="28"/>
          <w:sz w:val="28"/>
          <w:szCs w:val="28"/>
          <w:rtl w:val="true"/>
          <w:lang w:bidi="ar-SA"/>
        </w:rPr>
        <w:t>و رحل إلى الحجاز، فبعث إليه معاوية بجائزة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انقضت أخبار الوليد بن عقبة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518967_1280447820"/>
      <w:bookmarkStart w:id="487" w:name="_Toc200"/>
      <w:bookmarkEnd w:id="486"/>
      <w:r>
        <w:rPr>
          <w:rtl w:val="true"/>
        </w:rPr>
        <w:t>صوت من المائة المختارة</w:t>
      </w:r>
      <w:bookmarkEnd w:id="487"/>
    </w:p>
    <w:p>
      <w:pPr>
        <w:pStyle w:val="BookText"/>
        <w:rPr/>
      </w:pPr>
      <w:r>
        <w:rPr>
          <w:rFonts w:ascii="Amiri" w:hAnsi="Amiri" w:eastAsia="Amiri" w:cs="Amiri"/>
          <w:color w:val="111111"/>
          <w:sz w:val="28"/>
          <w:sz w:val="28"/>
          <w:szCs w:val="28"/>
          <w:rtl w:val="true"/>
          <w:lang w:bidi="ar-SA"/>
        </w:rPr>
        <w:t xml:space="preserve">ربما نبّهني الإخ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 الليل بهيم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غارت و 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مهاويها النجوم </w:t>
      </w:r>
    </w:p>
    <w:p>
      <w:pPr>
        <w:pStyle w:val="BookText"/>
        <w:rPr/>
      </w:pPr>
      <w:r>
        <w:rPr>
          <w:rFonts w:ascii="Amiri" w:hAnsi="Amiri" w:eastAsia="Amiri" w:cs="Amiri"/>
          <w:color w:val="111111"/>
          <w:sz w:val="28"/>
          <w:sz w:val="28"/>
          <w:szCs w:val="28"/>
          <w:rtl w:val="true"/>
          <w:lang w:bidi="ar-SA"/>
        </w:rPr>
        <w:t xml:space="preserve">و نعاس الليل في 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كالثّاوي مقيم</w:t>
      </w:r>
    </w:p>
    <w:p>
      <w:pPr>
        <w:pStyle w:val="BookText"/>
        <w:rPr/>
      </w:pPr>
      <w:r>
        <w:rPr>
          <w:rFonts w:ascii="Amiri" w:hAnsi="Amiri" w:eastAsia="Amiri" w:cs="Amiri"/>
          <w:color w:val="111111"/>
          <w:sz w:val="28"/>
          <w:sz w:val="28"/>
          <w:szCs w:val="28"/>
          <w:rtl w:val="true"/>
          <w:lang w:bidi="ar-SA"/>
        </w:rPr>
        <w:t xml:space="preserve">للّتي تعصر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أينعت منها الكروم</w:t>
      </w:r>
    </w:p>
    <w:p>
      <w:pPr>
        <w:pStyle w:val="BookText"/>
        <w:rPr/>
      </w:pPr>
      <w:r>
        <w:rPr>
          <w:rFonts w:ascii="Amiri" w:hAnsi="Amiri" w:eastAsia="Amiri" w:cs="Amiri"/>
          <w:color w:val="111111"/>
          <w:sz w:val="28"/>
          <w:sz w:val="28"/>
          <w:szCs w:val="28"/>
          <w:rtl w:val="true"/>
          <w:lang w:bidi="ar-SA"/>
        </w:rPr>
        <w:t xml:space="preserve">أنا بالرّيّ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قرى الرّيّ أهيم</w:t>
      </w:r>
    </w:p>
    <w:p>
      <w:pPr>
        <w:pStyle w:val="BookText"/>
        <w:rPr/>
      </w:pPr>
      <w:r>
        <w:rPr>
          <w:rFonts w:ascii="Amiri" w:hAnsi="Amiri" w:eastAsia="Amiri" w:cs="Amiri"/>
          <w:color w:val="111111"/>
          <w:sz w:val="28"/>
          <w:sz w:val="28"/>
          <w:szCs w:val="28"/>
          <w:rtl w:val="true"/>
          <w:lang w:bidi="ar-SA"/>
        </w:rPr>
        <w:t xml:space="preserve">ما أراني عن قرى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مدى دهري أريم</w:t>
      </w:r>
    </w:p>
    <w:p>
      <w:pPr>
        <w:pStyle w:val="BookText"/>
        <w:rPr/>
      </w:pPr>
      <w:r>
        <w:rPr>
          <w:rFonts w:ascii="Amiri" w:hAnsi="Amiri" w:eastAsia="Amiri" w:cs="Amiri"/>
          <w:color w:val="111111"/>
          <w:sz w:val="28"/>
          <w:sz w:val="28"/>
          <w:szCs w:val="28"/>
          <w:rtl w:val="true"/>
          <w:lang w:bidi="ar-SA"/>
        </w:rPr>
        <w:t>الشعر و الغناء لإبراهيم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ثقيل أوّل بإطلاق الوتر في مجرى البنصر عن إسحاق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لإبراهيم أيضا فيه خفيف ثقيل،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لأحمد بن يحيى المكيّ ثاني ثقيل بالوسطى عن الهشاميّ و أحمد بن عبيد</w:t>
      </w:r>
      <w:r>
        <w:rPr>
          <w:rFonts w:eastAsia="Amiri" w:cs="Amiri" w:ascii="Amiri" w:hAnsi="Amiri"/>
          <w:color w:val="111111"/>
          <w:sz w:val="28"/>
          <w:szCs w:val="28"/>
          <w:rtl w:val="true"/>
          <w:lang w:bidi="ar-SA"/>
        </w:rPr>
        <w:t xml:space="preserve">. </w:t>
      </w:r>
      <w:bookmarkStart w:id="488" w:name="pg16131_174008"/>
    </w:p>
    <w:p>
      <w:pPr>
        <w:pStyle w:val="Heading3"/>
        <w:numPr>
          <w:ilvl w:val="2"/>
          <w:numId w:val="1"/>
        </w:numPr>
        <w:rPr/>
      </w:pPr>
      <w:bookmarkStart w:id="489" w:name="__RefHeading___Toc1518969_1280447820"/>
      <w:bookmarkStart w:id="490" w:name="_Toc201"/>
      <w:bookmarkEnd w:id="488"/>
      <w:bookmarkEnd w:id="489"/>
      <w:r>
        <w:rPr/>
        <w:t>7</w:t>
      </w:r>
      <w:r>
        <w:rPr>
          <w:rtl w:val="true"/>
        </w:rPr>
        <w:t xml:space="preserve"> - </w:t>
      </w:r>
      <w:r>
        <w:rPr>
          <w:rtl w:val="true"/>
        </w:rPr>
        <w:t>نسب إبراهيم الموصليّ و أخباره</w:t>
      </w:r>
      <w:bookmarkEnd w:id="490"/>
    </w:p>
    <w:p>
      <w:pPr>
        <w:pStyle w:val="Heading4"/>
        <w:numPr>
          <w:ilvl w:val="3"/>
          <w:numId w:val="1"/>
        </w:numPr>
        <w:rPr/>
      </w:pPr>
      <w:bookmarkStart w:id="491" w:name="__RefHeading___Toc1518971_1280447820"/>
      <w:bookmarkStart w:id="492" w:name="_Toc202"/>
      <w:bookmarkEnd w:id="491"/>
      <w:r>
        <w:rPr>
          <w:rtl w:val="true"/>
        </w:rPr>
        <w:t>نسب إبراهيم الموصليّ و نشأته</w:t>
      </w:r>
      <w:r>
        <w:rPr>
          <w:rtl w:val="true"/>
        </w:rPr>
        <w:t>:</w:t>
      </w:r>
      <w:bookmarkEnd w:id="492"/>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به يحيى بن عليّ بن يحيى المنجّم عن حمّاد عن أبيه، و أخبرني به عبد اللّه بن الرّبيع عن وسواسة، و هو أحمد</w:t>
      </w:r>
      <w:r>
        <w:rPr>
          <w:rStyle w:val="FootnoteAnchor"/>
          <w:rtl w:val="true"/>
        </w:rPr>
        <w:footnoteReference w:id="640"/>
      </w:r>
      <w:r>
        <w:rPr>
          <w:rFonts w:ascii="Amiri" w:hAnsi="Amiri" w:eastAsia="Amiri" w:cs="Amiri"/>
          <w:color w:val="111111"/>
          <w:sz w:val="28"/>
          <w:sz w:val="28"/>
          <w:szCs w:val="28"/>
          <w:rtl w:val="true"/>
          <w:lang w:bidi="ar-SA"/>
        </w:rPr>
        <w:t xml:space="preserve">بن محمد بن إسماعيل بن إبراهيم الموصليّ عن أبيه عن جدّه و عن حمّاد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ميمون أو ابن ماهان بن بهمن</w:t>
      </w:r>
      <w:r>
        <w:rPr>
          <w:rStyle w:val="FootnoteAnchor"/>
          <w:rtl w:val="true"/>
        </w:rPr>
        <w:footnoteReference w:id="641"/>
      </w:r>
      <w:r>
        <w:rPr>
          <w:rFonts w:ascii="Amiri" w:hAnsi="Amiri" w:eastAsia="Amiri" w:cs="Amiri"/>
          <w:color w:val="111111"/>
          <w:sz w:val="28"/>
          <w:sz w:val="28"/>
          <w:szCs w:val="28"/>
          <w:rtl w:val="true"/>
          <w:lang w:bidi="ar-SA"/>
        </w:rPr>
        <w:t>بن نسك، و كان سبب نسبه إلى ميمون أنه كتب إلى صديق له فعنون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إبراهيم بن ماهان؛ فقال له بعض فتيان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 من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أبي؛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فمحا ماهان و كتب ميمون، فبقي إبراهيم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أصلنا من فارس، و لنا بيت شريف في العجم، و كان جدّنا ميمون هرب من جور بعض عمّال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فنزل بالكوفة في بني عبد اللّه بن دارم، فكان بين إبراهيم و بين ولد نضلة بن نعيم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إبراهيم امرأة من بنات الدّهاقين</w:t>
      </w:r>
      <w:r>
        <w:rPr>
          <w:rStyle w:val="FootnoteAnchor"/>
          <w:rtl w:val="true"/>
        </w:rPr>
        <w:footnoteReference w:id="642"/>
      </w:r>
      <w:r>
        <w:rPr>
          <w:rFonts w:ascii="Amiri" w:hAnsi="Amiri" w:eastAsia="Amiri" w:cs="Amiri"/>
          <w:color w:val="111111"/>
          <w:sz w:val="28"/>
          <w:sz w:val="28"/>
          <w:szCs w:val="28"/>
          <w:rtl w:val="true"/>
          <w:lang w:bidi="ar-SA"/>
        </w:rPr>
        <w:t>الذين هربوا من فارس لما هرب ميمون أبو إبراهيم، فنزلوا جميعا بالكوفة في بني عبد اللّه بن دارم، فتزوّجها ماهان</w:t>
      </w:r>
      <w:r>
        <w:rPr>
          <w:rStyle w:val="FootnoteAnchor"/>
          <w:rtl w:val="true"/>
        </w:rPr>
        <w:footnoteReference w:id="643"/>
      </w:r>
      <w:r>
        <w:rPr>
          <w:rFonts w:ascii="Amiri" w:hAnsi="Amiri" w:eastAsia="Amiri" w:cs="Amiri"/>
          <w:color w:val="111111"/>
          <w:sz w:val="28"/>
          <w:sz w:val="28"/>
          <w:szCs w:val="28"/>
          <w:rtl w:val="true"/>
          <w:lang w:bidi="ar-SA"/>
        </w:rPr>
        <w:t>بالكوفة فولدت إبراهيم و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الطاعون</w:t>
      </w:r>
      <w:r>
        <w:rPr>
          <w:rStyle w:val="FootnoteAnchor"/>
          <w:rtl w:val="true"/>
        </w:rPr>
        <w:footnoteReference w:id="644"/>
      </w:r>
      <w:r>
        <w:rPr>
          <w:rFonts w:ascii="Amiri" w:hAnsi="Amiri" w:eastAsia="Amiri" w:cs="Amiri"/>
          <w:color w:val="111111"/>
          <w:sz w:val="28"/>
          <w:sz w:val="28"/>
          <w:szCs w:val="28"/>
          <w:rtl w:val="true"/>
          <w:lang w:bidi="ar-SA"/>
        </w:rPr>
        <w:t>الجارف، و خلّف إبراهيم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 إبراهيم سنة خمس و عشرين و مائة بالكوفة، و توفّي ببغداد سنة ثمان و ثمانين و مائة، و له ثلاث و ستون سنة</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518973_1280447820"/>
      <w:bookmarkStart w:id="494" w:name="_Toc203"/>
      <w:bookmarkEnd w:id="493"/>
      <w:r>
        <w:rPr>
          <w:rtl w:val="true"/>
        </w:rPr>
        <w:t>مات أبوه و هو صغير فكفله آل خزيمة بن خازم</w:t>
      </w:r>
      <w:r>
        <w:rPr>
          <w:rtl w:val="true"/>
        </w:rPr>
        <w:t>:</w:t>
      </w:r>
      <w:bookmarkEnd w:id="4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Style w:val="FootnoteAnchor"/>
          <w:rtl w:val="true"/>
        </w:rPr>
        <w:footnoteReference w:id="645"/>
      </w:r>
      <w:r>
        <w:rPr>
          <w:rFonts w:ascii="Amiri" w:hAnsi="Amiri" w:eastAsia="Amiri" w:cs="Amiri"/>
          <w:color w:val="111111"/>
          <w:sz w:val="28"/>
          <w:sz w:val="28"/>
          <w:szCs w:val="28"/>
          <w:rtl w:val="true"/>
          <w:lang w:bidi="ar-SA"/>
        </w:rPr>
        <w:t>بن أحمد بن إسماعيل وسواسة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ماهان و خلّف إبراهيم طفلا، فكفله آل خزيمة بن خازم</w:t>
      </w:r>
      <w:r>
        <w:rPr>
          <w:rFonts w:eastAsia="Amiri" w:cs="Amiri" w:ascii="Amiri" w:hAnsi="Amiri"/>
          <w:color w:val="111111"/>
          <w:sz w:val="28"/>
          <w:szCs w:val="28"/>
          <w:rtl w:val="true"/>
          <w:lang w:bidi="ar-SA"/>
        </w:rPr>
        <w:t xml:space="preserve">. </w:t>
      </w:r>
      <w:bookmarkStart w:id="495" w:name="pg16131_174009"/>
    </w:p>
    <w:p>
      <w:pPr>
        <w:pStyle w:val="BookText"/>
        <w:rPr/>
      </w:pPr>
      <w:bookmarkEnd w:id="495"/>
      <w:r>
        <w:rPr>
          <w:rFonts w:ascii="Amiri" w:hAnsi="Amiri" w:eastAsia="Amiri" w:cs="Amiri"/>
          <w:color w:val="111111"/>
          <w:sz w:val="28"/>
          <w:sz w:val="28"/>
          <w:szCs w:val="28"/>
          <w:rtl w:val="true"/>
          <w:lang w:bidi="ar-SA"/>
        </w:rPr>
        <w:t>و قال يحيى بن عليّ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لإبراهيم لما مات أبوه سنتان أو ثلاث، و خلّف معه أخوين له من غير أمّه أكبر منه، فأقام إبراهيم مع أمّه و أخواله حتى ترعرع، فكان مع ولد خزيمة بن خازم في الكتّاب</w:t>
      </w:r>
      <w:r>
        <w:rPr>
          <w:rStyle w:val="FootnoteAnchor"/>
          <w:rtl w:val="true"/>
        </w:rPr>
        <w:footnoteReference w:id="646"/>
      </w:r>
      <w:r>
        <w:rPr>
          <w:rFonts w:ascii="Amiri" w:hAnsi="Amiri" w:eastAsia="Amiri" w:cs="Amiri"/>
          <w:color w:val="111111"/>
          <w:sz w:val="28"/>
          <w:sz w:val="28"/>
          <w:szCs w:val="28"/>
          <w:rtl w:val="true"/>
          <w:lang w:bidi="ar-SA"/>
        </w:rPr>
        <w:t>، فبهذا السبب صار ولاؤه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السبب بينك و بين بني تميم؟ فاقتصّ عليه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ربّونا يا أمير المؤمنين فأحسنوا تربيتنا، و نشأت فيهم و كان بيننا و ضاع، فتولّونا بهذا السبب؛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إذا إلاّ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 اللّه قصّتي يا أمير المؤمنين</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518975_1280447820"/>
      <w:bookmarkStart w:id="497" w:name="_Toc204"/>
      <w:bookmarkEnd w:id="496"/>
      <w:r>
        <w:rPr>
          <w:rtl w:val="true"/>
        </w:rPr>
        <w:t>ما قيل في سبب نسبته إلى الموصل</w:t>
      </w:r>
      <w:r>
        <w:rPr>
          <w:rtl w:val="true"/>
        </w:rPr>
        <w:t>:</w:t>
      </w:r>
      <w:bookmarkEnd w:id="4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 بن عليّ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قولهم إبراهيم الموصليّ أنه لما نشأ و اشتدّ</w:t>
      </w:r>
      <w:r>
        <w:rPr>
          <w:rStyle w:val="FootnoteAnchor"/>
          <w:rtl w:val="true"/>
        </w:rPr>
        <w:footnoteReference w:id="647"/>
      </w:r>
      <w:r>
        <w:rPr>
          <w:rFonts w:ascii="Amiri" w:hAnsi="Amiri" w:eastAsia="Amiri" w:cs="Amiri"/>
          <w:color w:val="111111"/>
          <w:sz w:val="28"/>
          <w:sz w:val="28"/>
          <w:szCs w:val="28"/>
          <w:rtl w:val="true"/>
          <w:lang w:bidi="ar-SA"/>
        </w:rPr>
        <w:t>و أدرك، صحب الفتيان و اشتهى الغناء طلبه، و اشتدّ أخواله عليه في ذلك و بلغوا</w:t>
      </w:r>
      <w:r>
        <w:rPr>
          <w:rStyle w:val="FootnoteAnchor"/>
          <w:rtl w:val="true"/>
        </w:rPr>
        <w:footnoteReference w:id="648"/>
      </w:r>
      <w:r>
        <w:rPr>
          <w:rFonts w:ascii="Amiri" w:hAnsi="Amiri" w:eastAsia="Amiri" w:cs="Amiri"/>
          <w:color w:val="111111"/>
          <w:sz w:val="28"/>
          <w:sz w:val="28"/>
          <w:szCs w:val="28"/>
          <w:rtl w:val="true"/>
          <w:lang w:bidi="ar-SA"/>
        </w:rPr>
        <w:t>منه، فهرب منهم إلى الموصل، فأقام بها نحوا من سنة، فلما رجع إلى الكوفة قال له إخوانه من 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بالفتى الموصليّ، فلقّب به</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طلبه الغناء أنه خرج إلى الموصل، فصحب جماعة من الصعاليك كانوا يصيبون الطريق و يصيبه معهم، و يجمعون ما يفيدونه فيقصفون</w:t>
      </w:r>
      <w:r>
        <w:rPr>
          <w:rStyle w:val="FootnoteAnchor"/>
          <w:rtl w:val="true"/>
        </w:rPr>
        <w:footnoteReference w:id="650"/>
      </w:r>
      <w:r>
        <w:rPr>
          <w:rFonts w:ascii="Amiri" w:hAnsi="Amiri" w:eastAsia="Amiri" w:cs="Amiri"/>
          <w:color w:val="111111"/>
          <w:sz w:val="28"/>
          <w:sz w:val="28"/>
          <w:szCs w:val="28"/>
          <w:rtl w:val="true"/>
          <w:lang w:bidi="ar-SA"/>
        </w:rPr>
        <w:t>و يشربون و يغنّون، فتعلّم منهم شيئا من الغناء و شدا، فكان أطيبهم و أحذقهم، فلمّا أحسّ بذلك من نفسه اشتهى الغناء و طلبه و سافر إلى المواضع البعيدة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w:t>
      </w:r>
      <w:r>
        <w:rPr>
          <w:rStyle w:val="FootnoteAnchor"/>
          <w:rtl w:val="true"/>
        </w:rPr>
        <w:footnoteReference w:id="651"/>
      </w:r>
      <w:bookmarkStart w:id="498" w:name="pg16131_174010"/>
    </w:p>
    <w:p>
      <w:pPr>
        <w:pStyle w:val="BookText"/>
        <w:rPr/>
      </w:pPr>
      <w:bookmarkEnd w:id="4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قليل التحصيل لما يقوله و يضمّنه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نسبته إلى الموصل أنه كان إذا سكر، كثيرا ما يغنّي على سبيل الولع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ناجت من طرق 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قلل خمريا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من شارب الملوك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من سكريا</w:t>
      </w:r>
    </w:p>
    <w:p>
      <w:pPr>
        <w:pStyle w:val="BookText"/>
        <w:rPr/>
      </w:pPr>
      <w:r>
        <w:rPr>
          <w:rFonts w:ascii="Amiri" w:hAnsi="Amiri" w:eastAsia="Amiri" w:cs="Amiri"/>
          <w:color w:val="111111"/>
          <w:sz w:val="28"/>
          <w:sz w:val="28"/>
          <w:szCs w:val="28"/>
          <w:rtl w:val="true"/>
          <w:lang w:bidi="ar-SA"/>
        </w:rPr>
        <w:t>و ما سمعت بهذه الحكاية إلا عنه؛ و إنما ذكرتها على غثاثتها لشهرتها عند الناس، و أنها عندهم كالصحيح من الرواية في نسبة إبراهيم إلى الموصل، فذكرته دالاّ على عواره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المرداسيّ و ابن أبي الأزهر قالا 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أبي إلى الكتّاب فكان لا يتعلّم شيئا، و لا يزال يضرب و يحبس و لا ينجع ذلك فيه، فهرب إلى الموصل و هناك تعلّم الغناء، ثم صار إلى الرّي و تعلّم بها أيضا، و مهر و تزوّج هناك امرأته دوشار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هذا الاسم أسدان</w:t>
      </w:r>
      <w:r>
        <w:rPr>
          <w:rStyle w:val="FootnoteAnchor"/>
          <w:rtl w:val="true"/>
        </w:rPr>
        <w:footnoteReference w:id="6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طال مقامه هناك، و أخذ الغناء الفارسيّ و العربيّ، و تزوّج بها أيضا شاهك أمّ إسحاق ابنه و سائر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دوشار هذه يقول إبراهيم، و له فيه غناء من الهزج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دوشار 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غايتي و منيتي</w:t>
      </w:r>
    </w:p>
    <w:p>
      <w:pPr>
        <w:pStyle w:val="BookText"/>
        <w:rPr/>
      </w:pPr>
      <w:r>
        <w:rPr>
          <w:rFonts w:ascii="Amiri" w:hAnsi="Amiri" w:eastAsia="Amiri" w:cs="Amiri"/>
          <w:color w:val="111111"/>
          <w:sz w:val="28"/>
          <w:sz w:val="28"/>
          <w:szCs w:val="28"/>
          <w:rtl w:val="true"/>
          <w:lang w:bidi="ar-SA"/>
        </w:rPr>
        <w:t xml:space="preserve">و يا سروري من 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الناس ردّي سنتي</w:t>
      </w:r>
    </w:p>
    <w:p>
      <w:pPr>
        <w:pStyle w:val="Heading4"/>
        <w:numPr>
          <w:ilvl w:val="3"/>
          <w:numId w:val="1"/>
        </w:numPr>
        <w:rPr/>
      </w:pPr>
      <w:bookmarkStart w:id="499" w:name="__RefHeading___Toc1518977_1280447820"/>
      <w:bookmarkStart w:id="500" w:name="_Toc205"/>
      <w:bookmarkEnd w:id="499"/>
      <w:r>
        <w:rPr>
          <w:rtl w:val="true"/>
        </w:rPr>
        <w:t>أوّل مال وصله على الغناء من خادم لأبي جعفر، أنفقه في تعلم صنعة الغناء</w:t>
      </w:r>
      <w:r>
        <w:rPr>
          <w:rtl w:val="true"/>
        </w:rPr>
        <w:t>:</w:t>
      </w:r>
      <w:bookmarkEnd w:id="500"/>
    </w:p>
    <w:p>
      <w:pPr>
        <w:pStyle w:val="BookText"/>
        <w:rPr/>
      </w:pPr>
      <w:r>
        <w:rPr>
          <w:rFonts w:ascii="Amiri" w:hAnsi="Amiri" w:eastAsia="Amiri" w:cs="Amiri"/>
          <w:color w:val="111111"/>
          <w:sz w:val="28"/>
          <w:sz w:val="28"/>
          <w:szCs w:val="28"/>
          <w:rtl w:val="true"/>
          <w:lang w:bidi="ar-SA"/>
        </w:rPr>
        <w:t>قال إسحاق 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أعطيته بالغناء أنّي كنت بالرّيّ أنادم أهلها بالسّويّة لا أرزؤهم شيئا، و لا أنفق إلا من بقيّة مال كان معي انصرفت به من الموصل؛ فمرّ بنا خادم أنفذه أبو جعفر المنصور إلى بعض عمّاله برسالة، فسمعني عند رجل من أهل الرّيّ، فشغف بي و خلع عليّ دوّاج سمّور</w:t>
      </w:r>
      <w:r>
        <w:rPr>
          <w:rStyle w:val="FootnoteAnchor"/>
          <w:rtl w:val="true"/>
        </w:rPr>
        <w:footnoteReference w:id="654"/>
      </w:r>
      <w:r>
        <w:rPr>
          <w:rFonts w:ascii="Amiri" w:hAnsi="Amiri" w:eastAsia="Amiri" w:cs="Amiri"/>
          <w:color w:val="111111"/>
          <w:sz w:val="28"/>
          <w:sz w:val="28"/>
          <w:szCs w:val="28"/>
          <w:rtl w:val="true"/>
          <w:lang w:bidi="ar-SA"/>
        </w:rPr>
        <w:t>، له قيمة، و مضى بالرسالة و رجع و قد وصله العامل بسبعة آلاف درهم و كساه كسوة كثيرة، فجاءني إلى منزلي الذي كنت أسكنه فأقام عندي ثلاثة أيام، و وهب لي نصف الكسوة التي معه و ألفي درهم، فكان ذلك أوّل ما اكتسبته بالغناء،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أنفق هذه الدراهم إلا على الصناعة التي أفادتنيها، و وصف لي رجل بالأبلّة</w:t>
      </w:r>
      <w:r>
        <w:rPr>
          <w:rStyle w:val="FootnoteAnchor"/>
          <w:rtl w:val="true"/>
        </w:rPr>
        <w:footnoteReference w:id="655"/>
      </w:r>
      <w:r>
        <w:rPr>
          <w:rFonts w:ascii="Amiri" w:hAnsi="Amiri" w:eastAsia="Amiri" w:cs="Amiri"/>
          <w:color w:val="111111"/>
          <w:sz w:val="28"/>
          <w:sz w:val="28"/>
          <w:szCs w:val="28"/>
          <w:rtl w:val="true"/>
          <w:lang w:bidi="ar-SA"/>
        </w:rPr>
        <w:t>يقال له جوانويه</w:t>
      </w:r>
      <w:r>
        <w:rPr>
          <w:rStyle w:val="FootnoteAnchor"/>
          <w:rtl w:val="true"/>
        </w:rPr>
        <w:footnoteReference w:id="656"/>
      </w:r>
      <w:r>
        <w:rPr>
          <w:rFonts w:ascii="Amiri" w:hAnsi="Amiri" w:eastAsia="Amiri" w:cs="Amiri"/>
          <w:color w:val="111111"/>
          <w:sz w:val="28"/>
          <w:sz w:val="28"/>
          <w:szCs w:val="28"/>
          <w:rtl w:val="true"/>
          <w:lang w:bidi="ar-SA"/>
        </w:rPr>
        <w:t>كان حاذقا، فخرجت إليه و صحبت فتيانها، فأخذت عنهم و غنّيتهم فشغفوا بي</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518979_1280447820"/>
      <w:bookmarkStart w:id="502" w:name="_Toc206"/>
      <w:bookmarkEnd w:id="501"/>
      <w:r>
        <w:rPr>
          <w:rtl w:val="true"/>
        </w:rPr>
        <w:t>قصته مع جوانويه الذي أراد أن يتعلم منه ثم سبب اتصاله بالمهدي</w:t>
      </w:r>
      <w:r>
        <w:rPr>
          <w:rtl w:val="true"/>
        </w:rPr>
        <w:t>:</w:t>
      </w:r>
      <w:bookmarkEnd w:id="5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يحيى عن حمّاد عن أبيه عن جدّه قال</w:t>
      </w:r>
      <w:r>
        <w:rPr>
          <w:rFonts w:eastAsia="Amiri" w:cs="Amiri" w:ascii="Amiri" w:hAnsi="Amiri"/>
          <w:color w:val="111111"/>
          <w:sz w:val="28"/>
          <w:szCs w:val="28"/>
          <w:rtl w:val="true"/>
          <w:lang w:bidi="ar-SA"/>
        </w:rPr>
        <w:t xml:space="preserve">: </w:t>
      </w:r>
      <w:bookmarkStart w:id="503" w:name="pg16131_174011"/>
    </w:p>
    <w:p>
      <w:pPr>
        <w:pStyle w:val="BookText"/>
        <w:rPr/>
      </w:pPr>
      <w:bookmarkEnd w:id="503"/>
      <w:r>
        <w:rPr>
          <w:rFonts w:ascii="Amiri" w:hAnsi="Amiri" w:eastAsia="Amiri" w:cs="Amiri"/>
          <w:color w:val="111111"/>
          <w:sz w:val="28"/>
          <w:sz w:val="28"/>
          <w:szCs w:val="28"/>
          <w:rtl w:val="true"/>
          <w:lang w:bidi="ar-SA"/>
        </w:rPr>
        <w:t>لما أتيت جوانويه لم أصادفه في منزله، فانتظرته حتى جاء، فلمّا رآني احتشمني و كان مجوسيّا، فأخبرته بصناعتي و الحال التي قصدته فيها؛ فرحّب بي و أفرد لي جناحا في داره، و وكّل بي أخته</w:t>
      </w:r>
      <w:r>
        <w:rPr>
          <w:rStyle w:val="FootnoteAnchor"/>
          <w:rtl w:val="true"/>
        </w:rPr>
        <w:footnoteReference w:id="657"/>
      </w:r>
      <w:r>
        <w:rPr>
          <w:rFonts w:ascii="Amiri" w:hAnsi="Amiri" w:eastAsia="Amiri" w:cs="Amiri"/>
          <w:color w:val="111111"/>
          <w:sz w:val="28"/>
          <w:sz w:val="28"/>
          <w:szCs w:val="28"/>
          <w:rtl w:val="true"/>
          <w:lang w:bidi="ar-SA"/>
        </w:rPr>
        <w:t>، فقدّمت إليّ ما أحتاج إليه؛ فلما كان العشيّ عاد إلى منزله و معه جماعة من الفرس ممّن يغنّي، فنزلت إليه، فجلسنا في مجلس قد صفّى</w:t>
      </w:r>
      <w:r>
        <w:rPr>
          <w:rStyle w:val="FootnoteAnchor"/>
          <w:rtl w:val="true"/>
        </w:rPr>
        <w:footnoteReference w:id="658"/>
      </w:r>
      <w:r>
        <w:rPr>
          <w:rFonts w:ascii="Amiri" w:hAnsi="Amiri" w:eastAsia="Amiri" w:cs="Amiri"/>
          <w:color w:val="111111"/>
          <w:sz w:val="28"/>
          <w:sz w:val="28"/>
          <w:szCs w:val="28"/>
          <w:rtl w:val="true"/>
          <w:lang w:bidi="ar-SA"/>
        </w:rPr>
        <w:t>لنا فيه نبيذ و أعدّت لنا فاكهة و رياحين، فجلسنا و أخذوا في شأنهم و ضربوا و غنّوا، فلم أجد عند أحد منهم فائدة؛ و بلغت النّوبة إليّ، فضربت و غنّيت، فقاموا كلّهم إليّ و قبّلوا رأسي،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منّا، نحن إلى تعليمك و أمرني بملازمته؛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لست أتكسّب بالغناء و إنما ألتذّه فلذلك تعلّمته، و أريد العود إلى الكوفة، فلم أنتفع بذلك عنده و أخذني بملازمته، و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أنا؟ فانتسبت إلى الموصل، فلزمتني و عرفت بها؛ و لم أزل عنده أثيرا مكرّما حتى قدم عليه خادم من خدم المهديّ، فلما رآني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أحوج إلى هذا منك، فدافعه عنّي؛ فلما قدم الرسول على المهديّ سأله عما رأى في طريقه و مقصده، فأخبره بذلك حتى انتهى إلى ذكري فوصفني له؛ فأمره المهديّ بالرجوع إلى محمد و إشخاصي إليه، ففعل ذلك و جاء فأشخصني إلى المهديّ، فحظيت عنده و قدّمني</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518981_1280447820"/>
      <w:bookmarkStart w:id="505" w:name="_Toc207"/>
      <w:bookmarkEnd w:id="504"/>
      <w:r>
        <w:rPr>
          <w:rtl w:val="true"/>
        </w:rPr>
        <w:t>أوّل هاشميّ صحبه و أوّل خليفة سمعه</w:t>
      </w:r>
      <w:r>
        <w:rPr>
          <w:rtl w:val="true"/>
        </w:rPr>
        <w:t>:</w:t>
      </w:r>
      <w:bookmarkEnd w:id="505"/>
    </w:p>
    <w:p>
      <w:pPr>
        <w:pStyle w:val="BookText"/>
        <w:rPr/>
      </w:pPr>
      <w:r>
        <w:rPr>
          <w:rFonts w:ascii="Amiri" w:hAnsi="Amiri" w:eastAsia="Amiri" w:cs="Amiri"/>
          <w:color w:val="111111"/>
          <w:sz w:val="28"/>
          <w:sz w:val="28"/>
          <w:szCs w:val="28"/>
          <w:rtl w:val="true"/>
          <w:lang w:bidi="ar-SA"/>
        </w:rPr>
        <w:t>قال وسواسة في خبره عن إسحاق فحدّثني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هاشميّ صحبته</w:t>
      </w:r>
      <w:r>
        <w:rPr>
          <w:rStyle w:val="FootnoteAnchor"/>
          <w:rtl w:val="true"/>
        </w:rPr>
        <w:footnoteReference w:id="659"/>
      </w:r>
      <w:r>
        <w:rPr>
          <w:rFonts w:ascii="Amiri" w:hAnsi="Amiri" w:eastAsia="Amiri" w:cs="Amiri"/>
          <w:color w:val="111111"/>
          <w:sz w:val="28"/>
          <w:sz w:val="28"/>
          <w:szCs w:val="28"/>
          <w:rtl w:val="true"/>
          <w:lang w:bidi="ar-SA"/>
        </w:rPr>
        <w:t>عليّ بن سليمان بن عليّ أخو جعفر و محمد، و كان فتاهم ظرفا و لهوا و سماحة، و وصفني له جوانويه و مضى بي إليه، فوقعت من قلبه كلّ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خليفة سمعني المهديّ، وصفت له فأخذني من عليّ بن سليمان، و ما سمع قبلي من المغنّين أحدا سوى فليح بن أبي العوراء و سياط، فإن الفضل بن الرّبيع وصلهما به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518983_1280447820"/>
      <w:bookmarkStart w:id="507" w:name="_Toc208"/>
      <w:bookmarkEnd w:id="506"/>
      <w:r>
        <w:rPr>
          <w:rtl w:val="true"/>
        </w:rPr>
        <w:t>نهاه المهدي عن الشرب و مصاحبة ابنيه موسى و هارون فلما أبى ضربه و حبسه</w:t>
      </w:r>
      <w:r>
        <w:rPr>
          <w:rtl w:val="true"/>
        </w:rPr>
        <w:t>:</w:t>
      </w:r>
      <w:bookmarkEnd w:id="507"/>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المهديّ لا يشرب فأرادني على ملازمته و ترك الشرب فأبيت عليه، و كنت أغيب عنه الأيام، فإذا جئته جئته منتشيا، فغاظه ذلك منّي فضربني و حبسني، فحذقت الكتابة و القراءة في الحبس، ثم دعاني يوما فعاتبني على شربي في منازل الناس و التّبذّل معهم؛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تعلّمت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الصناعة للذّتي و عشرتي لإخواني، و لو أمكنني تركها لتركتها و جميع ما أنا فيه للّه جلّ و عزّ؛ فغضب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على موسى و هارون البتّة، فو اللّه لئن دخلت عليهما لأفعلنّ و لأصنعنّ؛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بلغه أني دخلت عليهما و شربت معهما، و كانا مستهترين بالنبيذ، فضربني ثلاثمائة سوط، و قيّدني و 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إسماعيل في خبره قال عمّي إسحاق فحدّثني أبي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معهما في نزهة لهما و معهم أبان الخادم، فسعى بهما و بي إلى المهديّ و حدّثه بما كنّا فيه، فدعاني </w:t>
      </w:r>
      <w:bookmarkStart w:id="508" w:name="pg16131_174012"/>
    </w:p>
    <w:p>
      <w:pPr>
        <w:pStyle w:val="BookText"/>
        <w:rPr/>
      </w:pPr>
      <w:bookmarkEnd w:id="508"/>
      <w:r>
        <w:rPr>
          <w:rFonts w:ascii="Amiri" w:hAnsi="Amiri" w:eastAsia="Amiri" w:cs="Amiri"/>
          <w:color w:val="111111"/>
          <w:sz w:val="28"/>
          <w:sz w:val="28"/>
          <w:szCs w:val="28"/>
          <w:rtl w:val="true"/>
          <w:lang w:bidi="ar-SA"/>
        </w:rPr>
        <w:t>فسألني فأنكرت، فأمر بي فجرّدت فضربت ثلاثمائة و ستين سوطا؛ فقلت له و هو يضربني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جرمي ليس من الأجرام التي يحلّ لك بها سفك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 و اللّه لو كان سرّ ابنيك تحت قدميّ ما رفعتهما عنه و لو قطعتا، و لو فعلت ذلك لكنت في حالة أبان السّاعي العبد؛ فلمّا قلت له هذا ضربني بالسيف في جفنه</w:t>
      </w:r>
      <w:r>
        <w:rPr>
          <w:rStyle w:val="FootnoteAnchor"/>
          <w:rtl w:val="true"/>
        </w:rPr>
        <w:footnoteReference w:id="660"/>
      </w:r>
      <w:r>
        <w:rPr>
          <w:rFonts w:ascii="Amiri" w:hAnsi="Amiri" w:eastAsia="Amiri" w:cs="Amiri"/>
          <w:color w:val="111111"/>
          <w:sz w:val="28"/>
          <w:sz w:val="28"/>
          <w:szCs w:val="28"/>
          <w:rtl w:val="true"/>
          <w:lang w:bidi="ar-SA"/>
        </w:rPr>
        <w:t>فشجّني به، و سقطت مغشيّا عليّ ساعة، ثم فتحت عينيّ فوقعتا على عيني المهديّ، فرأيتهما عيني نادم؛ و قال لعبد اللّه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ذلك ما تناول عبد اللّه بن مالك السوط من يد سلاّم الأبرش فضربني، فكان ضرب عبد اللّه عندي بعد ضرب سلاّم عافية، ثم أخرجني عبد اللّه إلى داره و أنا أرى الدنيا في عيني صفراء و خضراء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حمراء</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من حرّ السّوط، و أمره أن يتّخذ لي شبيها بالقبر فيصيّرني فيه؛ فدعا عبد اللّه بكبش فذبح و سلخ و ألبسني جلده ليسكن الضرب، و دفعني إلى خادم له يقال له أبو عثمان سعيد التركيّ فصيّرني في ذلك القبر، و وكّل بي جارية له يقال لها جشّة</w:t>
      </w:r>
      <w:r>
        <w:rPr>
          <w:rStyle w:val="FootnoteAnchor"/>
          <w:rtl w:val="true"/>
        </w:rPr>
        <w:footnoteReference w:id="662"/>
      </w:r>
      <w:r>
        <w:rPr>
          <w:rFonts w:ascii="Amiri" w:hAnsi="Amiri" w:eastAsia="Amiri" w:cs="Amiri"/>
          <w:color w:val="111111"/>
          <w:sz w:val="28"/>
          <w:sz w:val="28"/>
          <w:szCs w:val="28"/>
          <w:rtl w:val="true"/>
          <w:lang w:bidi="ar-SA"/>
        </w:rPr>
        <w:t>فتأذّيت ينزّ كان في ذلك</w:t>
      </w:r>
      <w:r>
        <w:rPr>
          <w:rStyle w:val="FootnoteAnchor"/>
          <w:rtl w:val="true"/>
        </w:rPr>
        <w:footnoteReference w:id="663"/>
      </w:r>
      <w:r>
        <w:rPr>
          <w:rFonts w:ascii="Amiri" w:hAnsi="Amiri" w:eastAsia="Amiri" w:cs="Amiri"/>
          <w:color w:val="111111"/>
          <w:sz w:val="28"/>
          <w:sz w:val="28"/>
          <w:szCs w:val="28"/>
          <w:rtl w:val="true"/>
          <w:lang w:bidi="ar-SA"/>
        </w:rPr>
        <w:t>القبر و بالبقّ، و كان فيه حليّ</w:t>
      </w:r>
      <w:r>
        <w:rPr>
          <w:rStyle w:val="FootnoteAnchor"/>
          <w:rtl w:val="true"/>
        </w:rPr>
        <w:footnoteReference w:id="664"/>
      </w:r>
      <w:r>
        <w:rPr>
          <w:rFonts w:ascii="Amiri" w:hAnsi="Amiri" w:eastAsia="Amiri" w:cs="Amiri"/>
          <w:color w:val="111111"/>
          <w:sz w:val="28"/>
          <w:sz w:val="28"/>
          <w:szCs w:val="28"/>
          <w:rtl w:val="true"/>
          <w:lang w:bidi="ar-SA"/>
        </w:rPr>
        <w:t>أستريح إليه، فقلت لجشّة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اطلبي لي آجرّة عليها فحم و كندر</w:t>
      </w:r>
      <w:r>
        <w:rPr>
          <w:rStyle w:val="FootnoteAnchor"/>
          <w:rtl w:val="true"/>
        </w:rPr>
        <w:footnoteReference w:id="665"/>
      </w:r>
      <w:r>
        <w:rPr>
          <w:rFonts w:ascii="Amiri" w:hAnsi="Amiri" w:eastAsia="Amiri" w:cs="Amiri"/>
          <w:color w:val="111111"/>
          <w:sz w:val="28"/>
          <w:sz w:val="28"/>
          <w:szCs w:val="28"/>
          <w:rtl w:val="true"/>
          <w:lang w:bidi="ar-SA"/>
        </w:rPr>
        <w:t xml:space="preserve">يذهب عنّي هذا البقّ، فأتتني بذلك، فلما دخّنت أظلم القبر عليّ و كادت نفسي تخرج من الغمّ، فاسترحت من أذاه إلى النّزّ فألصقت به أنفي حتى خفّ الدّخان، فلمّا ظننت أني قد استرحت ممّا كنت فيه، إذا حيّتان مقبلتان نحوي من شقّ القبر تدوران حولي بحفيف شديد، فهممت أن آخذ واحدة بيدي اليمنى و الأخرى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فإمّا عليّ و إمّا لي، ثم كفيتهما، فدخلتا من الثّقب الذي خرجتا منه، فمكثت في ذلك القبر ما شاء اللّه، ثم أخرجت منه؛ و وجّهت إلى أبي عثمان الخادم أسأله أن يبيعني جشّة لأكافئها عمّا أولتني ففعل، فزوّجتها من حاجب لي، و لم تزل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عندنا حتى ماتت، و بقيت بنت لها يقال لها جمعة، فزوّجتها من مولى لي في سنة أربع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في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مقيّد</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طال ليلي أراعي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في السّاق كبلا ثقيلا</w:t>
      </w:r>
    </w:p>
    <w:p>
      <w:pPr>
        <w:pStyle w:val="BookText"/>
        <w:rPr/>
      </w:pPr>
      <w:r>
        <w:rPr>
          <w:rFonts w:ascii="Amiri" w:hAnsi="Amiri" w:eastAsia="Amiri" w:cs="Amiri"/>
          <w:color w:val="111111"/>
          <w:sz w:val="28"/>
          <w:sz w:val="28"/>
          <w:szCs w:val="28"/>
          <w:rtl w:val="true"/>
          <w:lang w:bidi="ar-SA"/>
        </w:rPr>
        <w:t xml:space="preserve">بدار الهوان و شرّ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بها الخسف صبرا جميلا</w:t>
      </w:r>
    </w:p>
    <w:p>
      <w:pPr>
        <w:pStyle w:val="BookText"/>
        <w:rPr/>
      </w:pPr>
      <w:r>
        <w:rPr>
          <w:rFonts w:ascii="Amiri" w:hAnsi="Amiri" w:eastAsia="Amiri" w:cs="Amiri"/>
          <w:color w:val="111111"/>
          <w:sz w:val="28"/>
          <w:sz w:val="28"/>
          <w:szCs w:val="28"/>
          <w:rtl w:val="true"/>
          <w:lang w:bidi="ar-SA"/>
        </w:rPr>
        <w:t xml:space="preserve">كثيرا الأخلاّء عند 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حبست أراهم قليلا</w:t>
      </w:r>
    </w:p>
    <w:p>
      <w:pPr>
        <w:pStyle w:val="BookText"/>
        <w:rPr/>
      </w:pPr>
      <w:r>
        <w:rPr>
          <w:rFonts w:ascii="Amiri" w:hAnsi="Amiri" w:eastAsia="Amiri" w:cs="Amiri"/>
          <w:color w:val="111111"/>
          <w:sz w:val="28"/>
          <w:sz w:val="28"/>
          <w:szCs w:val="28"/>
          <w:rtl w:val="true"/>
          <w:lang w:bidi="ar-SA"/>
        </w:rPr>
        <w:t xml:space="preserve">لطول بلائي ملّ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يأمننّ خليل خليلا</w:t>
      </w:r>
    </w:p>
    <w:p>
      <w:pPr>
        <w:pStyle w:val="Heading4"/>
        <w:numPr>
          <w:ilvl w:val="3"/>
          <w:numId w:val="1"/>
        </w:numPr>
        <w:rPr/>
      </w:pPr>
      <w:bookmarkStart w:id="509" w:name="__RefHeading___Toc1518985_1280447820"/>
      <w:bookmarkStart w:id="510" w:name="_Toc209"/>
      <w:bookmarkEnd w:id="509"/>
      <w:r>
        <w:rPr>
          <w:rtl w:val="true"/>
        </w:rPr>
        <w:t>صنع و هو في الحبس لحنا في شعر أبي العتاهية</w:t>
      </w:r>
      <w:r>
        <w:rPr>
          <w:rtl w:val="true"/>
        </w:rPr>
        <w:t>:</w:t>
      </w:r>
      <w:bookmarkEnd w:id="510"/>
    </w:p>
    <w:p>
      <w:pPr>
        <w:pStyle w:val="Heading5"/>
        <w:numPr>
          <w:ilvl w:val="4"/>
          <w:numId w:val="1"/>
        </w:numPr>
        <w:rPr/>
      </w:pPr>
      <w:bookmarkStart w:id="511" w:name="__RefHeading___Toc1518987_1280447820"/>
      <w:bookmarkStart w:id="512" w:name="_Toc210"/>
      <w:bookmarkEnd w:id="511"/>
      <w:r>
        <w:rPr>
          <w:rtl w:val="true"/>
        </w:rPr>
        <w:t>اشارة</w:t>
      </w:r>
      <w:bookmarkEnd w:id="5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أخرجني المهديّ و أحلفني بالطّلاق و العتاق و كلّ يمين لا فسحة لي فيها ألاّ أدخل على ابنيه موسى </w:t>
      </w:r>
      <w:bookmarkStart w:id="513" w:name="pg16131_174013"/>
    </w:p>
    <w:p>
      <w:pPr>
        <w:pStyle w:val="BookText"/>
        <w:rPr/>
      </w:pPr>
      <w:bookmarkEnd w:id="513"/>
      <w:r>
        <w:rPr>
          <w:rFonts w:ascii="Amiri" w:hAnsi="Amiri" w:eastAsia="Amiri" w:cs="Amiri"/>
          <w:color w:val="111111"/>
          <w:sz w:val="28"/>
          <w:sz w:val="28"/>
          <w:szCs w:val="28"/>
          <w:rtl w:val="true"/>
          <w:lang w:bidi="ar-SA"/>
        </w:rPr>
        <w:t>و هارون أبدا و لا أغنّيهما، و خلّى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صنعت في الحبس لحنا</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 أبي العتاهية لمّا حبسه المهديّ بسبب عتبة، و هو</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518989_1280447820"/>
      <w:bookmarkStart w:id="515" w:name="_Toc211"/>
      <w:bookmarkEnd w:id="514"/>
      <w:r>
        <w:rPr>
          <w:rtl w:val="true"/>
        </w:rPr>
        <w:t>صوت</w:t>
      </w:r>
      <w:bookmarkEnd w:id="515"/>
    </w:p>
    <w:p>
      <w:pPr>
        <w:pStyle w:val="BookText"/>
        <w:rPr/>
      </w:pPr>
      <w:r>
        <w:rPr>
          <w:rFonts w:ascii="Amiri" w:hAnsi="Amiri" w:eastAsia="Amiri" w:cs="Amiri"/>
          <w:color w:val="111111"/>
          <w:sz w:val="28"/>
          <w:sz w:val="28"/>
          <w:szCs w:val="28"/>
          <w:rtl w:val="true"/>
          <w:lang w:bidi="ar-SA"/>
        </w:rPr>
        <w:t xml:space="preserve">أيا ويح قلبي من نجيّ البلابل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ويح ساقي من قروح السّلاسل</w:t>
      </w:r>
    </w:p>
    <w:p>
      <w:pPr>
        <w:pStyle w:val="BookText"/>
        <w:rPr/>
      </w:pPr>
      <w:r>
        <w:rPr>
          <w:rFonts w:ascii="Amiri" w:hAnsi="Amiri" w:eastAsia="Amiri" w:cs="Amiri"/>
          <w:color w:val="111111"/>
          <w:sz w:val="28"/>
          <w:sz w:val="28"/>
          <w:szCs w:val="28"/>
          <w:rtl w:val="true"/>
          <w:lang w:bidi="ar-SA"/>
        </w:rPr>
        <w:t xml:space="preserve">و يا ويح نفسي ويحها ثم ويحها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تنج يوما من شباك الحبائل</w:t>
      </w:r>
    </w:p>
    <w:p>
      <w:pPr>
        <w:pStyle w:val="BookText"/>
        <w:rPr/>
      </w:pPr>
      <w:r>
        <w:rPr>
          <w:rFonts w:ascii="Amiri" w:hAnsi="Amiri" w:eastAsia="Amiri" w:cs="Amiri"/>
          <w:color w:val="111111"/>
          <w:sz w:val="28"/>
          <w:sz w:val="28"/>
          <w:szCs w:val="28"/>
          <w:rtl w:val="true"/>
          <w:lang w:bidi="ar-SA"/>
        </w:rPr>
        <w:t xml:space="preserve">و يا ويح عيني قد أضرّ بها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يغن عنها طبّ ما في المكاحل</w:t>
      </w:r>
    </w:p>
    <w:p>
      <w:pPr>
        <w:pStyle w:val="BookText"/>
        <w:rPr/>
      </w:pPr>
      <w:r>
        <w:rPr>
          <w:rFonts w:ascii="Amiri" w:hAnsi="Amiri" w:eastAsia="Amiri" w:cs="Amiri"/>
          <w:color w:val="111111"/>
          <w:sz w:val="28"/>
          <w:sz w:val="28"/>
          <w:szCs w:val="28"/>
          <w:rtl w:val="true"/>
          <w:lang w:bidi="ar-SA"/>
        </w:rPr>
        <w:t xml:space="preserve">ذريني أعلّل نفسي اليوم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 رمس في ثرى و جنادل</w:t>
      </w:r>
    </w:p>
    <w:p>
      <w:pPr>
        <w:pStyle w:val="BookText"/>
        <w:rPr/>
      </w:pPr>
      <w:r>
        <w:rPr>
          <w:rFonts w:ascii="Amiri" w:hAnsi="Amiri" w:eastAsia="Amiri" w:cs="Amiri"/>
          <w:color w:val="111111"/>
          <w:sz w:val="28"/>
          <w:sz w:val="28"/>
          <w:szCs w:val="28"/>
          <w:rtl w:val="true"/>
          <w:lang w:bidi="ar-SA"/>
        </w:rPr>
        <w:t xml:space="preserve">ذريني أعلّل بالشّراب فقد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عيشي هذه غير طائل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لأبي العتاهية، و ذكر حمّاد أنه لجدّه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رمل بالوسطى في الثلاثة الأبيات الأوّل، و له في البيتين الأخيرين ثقيل أوّل بالوسطى</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518991_1280447820"/>
      <w:bookmarkStart w:id="517" w:name="_Toc212"/>
      <w:bookmarkEnd w:id="516"/>
      <w:r>
        <w:rPr>
          <w:rtl w:val="true"/>
        </w:rPr>
        <w:t>طلبه الهادي لما ولي الخلافة و كان استتر منه برّا بيمينه للمهديّ</w:t>
      </w:r>
      <w:r>
        <w:rPr>
          <w:rtl w:val="true"/>
        </w:rPr>
        <w:t>:</w:t>
      </w:r>
      <w:bookmarkEnd w:id="517"/>
    </w:p>
    <w:p>
      <w:pPr>
        <w:pStyle w:val="Heading5"/>
        <w:numPr>
          <w:ilvl w:val="4"/>
          <w:numId w:val="1"/>
        </w:numPr>
        <w:rPr/>
      </w:pPr>
      <w:bookmarkStart w:id="518" w:name="__RefHeading___Toc1518993_1280447820"/>
      <w:bookmarkStart w:id="519" w:name="_Toc213"/>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موسى الهادي الخلافة استتر جدّي منه و لم يظهر له بسبب الأيمان التي حلّفه بها المهديّ، فكانت منازلنا تكبس في كل وقت و أهلنا يروّعون بطلبه حتى أصابوه فمضوا به إليه، فلما عاينه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فارقت أمّ ولدي و أعزّ خلق اللّه عليّ، ثم غنّاه لحنه في شعره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518995_1280447820"/>
      <w:bookmarkStart w:id="521" w:name="_Toc214"/>
      <w:bookmarkEnd w:id="520"/>
      <w:r>
        <w:rPr>
          <w:rtl w:val="true"/>
        </w:rPr>
        <w:t>صوت</w:t>
      </w:r>
      <w:bookmarkEnd w:id="521"/>
    </w:p>
    <w:p>
      <w:pPr>
        <w:pStyle w:val="BookText"/>
        <w:rPr/>
      </w:pPr>
      <w:r>
        <w:rPr>
          <w:rFonts w:ascii="Amiri" w:hAnsi="Amiri" w:eastAsia="Amiri" w:cs="Amiri"/>
          <w:color w:val="111111"/>
          <w:sz w:val="28"/>
          <w:sz w:val="28"/>
          <w:szCs w:val="28"/>
          <w:rtl w:val="true"/>
          <w:lang w:bidi="ar-SA"/>
        </w:rPr>
        <w:t xml:space="preserve">يا ابن خير الملوك لا تتركنّي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للعدوّ يرمي حيالي</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فلقد في هواك فارقت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عرّضت مهجتي للزوال</w:t>
      </w:r>
    </w:p>
    <w:p>
      <w:pPr>
        <w:pStyle w:val="BookText"/>
        <w:rPr/>
      </w:pPr>
      <w:r>
        <w:rPr>
          <w:rFonts w:ascii="Amiri" w:hAnsi="Amiri" w:eastAsia="Amiri" w:cs="Amiri"/>
          <w:color w:val="111111"/>
          <w:sz w:val="28"/>
          <w:sz w:val="28"/>
          <w:szCs w:val="28"/>
          <w:rtl w:val="true"/>
          <w:lang w:bidi="ar-SA"/>
        </w:rPr>
        <w:t xml:space="preserve">و لقد عفت في هواك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تغرّبت بين أهلي و مالي</w:t>
      </w:r>
    </w:p>
    <w:p>
      <w:pPr>
        <w:pStyle w:val="BookText"/>
        <w:rPr/>
      </w:pPr>
      <w:r>
        <w:rPr>
          <w:rFonts w:ascii="Amiri" w:hAnsi="Amiri" w:eastAsia="Amiri" w:cs="Amiri"/>
          <w:color w:val="111111"/>
          <w:sz w:val="28"/>
          <w:sz w:val="28"/>
          <w:szCs w:val="28"/>
          <w:rtl w:val="true"/>
          <w:lang w:bidi="ar-SA"/>
        </w:rPr>
        <w:t>الشّعر و الغناء لإبراهيم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فموّله</w:t>
      </w:r>
      <w:r>
        <w:rPr>
          <w:rStyle w:val="FootnoteAnchor"/>
          <w:rtl w:val="true"/>
        </w:rPr>
        <w:footnoteReference w:id="669"/>
      </w:r>
      <w:r>
        <w:rPr>
          <w:rFonts w:ascii="Amiri" w:hAnsi="Amiri" w:eastAsia="Amiri" w:cs="Amiri"/>
          <w:color w:val="111111"/>
          <w:sz w:val="28"/>
          <w:sz w:val="28"/>
          <w:szCs w:val="28"/>
          <w:rtl w:val="true"/>
          <w:lang w:bidi="ar-SA"/>
        </w:rPr>
        <w:t>و اللّه الهادي و خوّله، و بحسبك أنه أخذ منه في يوم واحد مائة و خمسين ألف دينار</w:t>
      </w:r>
      <w:r>
        <w:rPr>
          <w:rStyle w:val="FootnoteAnchor"/>
          <w:rtl w:val="true"/>
        </w:rPr>
        <w:footnoteReference w:id="670"/>
      </w:r>
      <w:r>
        <w:rPr>
          <w:rFonts w:ascii="Amiri" w:hAnsi="Amiri" w:eastAsia="Amiri" w:cs="Amiri"/>
          <w:color w:val="111111"/>
          <w:sz w:val="28"/>
          <w:sz w:val="28"/>
          <w:szCs w:val="28"/>
          <w:rtl w:val="true"/>
          <w:lang w:bidi="ar-SA"/>
        </w:rPr>
        <w:t>، و لو عاش لنا لبنينا حيطان دورنا بالذهب و الفضة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518997_1280447820"/>
      <w:bookmarkStart w:id="523" w:name="_Toc215"/>
      <w:bookmarkEnd w:id="522"/>
      <w:r>
        <w:rPr>
          <w:rtl w:val="true"/>
        </w:rPr>
        <w:t>ما وصل إليه من الأموال و ما تركه و شيء عن مروءته</w:t>
      </w:r>
      <w:r>
        <w:rPr>
          <w:rtl w:val="true"/>
        </w:rPr>
        <w:t>:</w:t>
      </w:r>
      <w:bookmarkEnd w:id="5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ما صار إلى جدك من الأموال و الغلاّت</w:t>
      </w:r>
      <w:r>
        <w:rPr>
          <w:rStyle w:val="FootnoteAnchor"/>
          <w:rtl w:val="true"/>
        </w:rPr>
        <w:footnoteReference w:id="671"/>
      </w:r>
      <w:r>
        <w:rPr>
          <w:rFonts w:ascii="Amiri" w:hAnsi="Amiri" w:eastAsia="Amiri" w:cs="Amiri"/>
          <w:color w:val="111111"/>
          <w:sz w:val="28"/>
          <w:sz w:val="28"/>
          <w:szCs w:val="28"/>
          <w:rtl w:val="true"/>
          <w:lang w:bidi="ar-SA"/>
        </w:rPr>
        <w:t xml:space="preserve">و ثمن ما باع من جواريه، فوجدته أربعة و عشرين ألف ألف درهم سوى أرزاقه الجارية، و هي عشرة آلاف درهم في كلّ شهر، و سوى غلاّت </w:t>
      </w:r>
      <w:bookmarkStart w:id="524" w:name="pg16131_174014"/>
    </w:p>
    <w:p>
      <w:pPr>
        <w:pStyle w:val="BookText"/>
        <w:rPr/>
      </w:pPr>
      <w:bookmarkEnd w:id="524"/>
      <w:r>
        <w:rPr>
          <w:rFonts w:ascii="Amiri" w:hAnsi="Amiri" w:eastAsia="Amiri" w:cs="Amiri"/>
          <w:color w:val="111111"/>
          <w:sz w:val="28"/>
          <w:sz w:val="28"/>
          <w:szCs w:val="28"/>
          <w:rtl w:val="true"/>
          <w:lang w:bidi="ar-SA"/>
        </w:rPr>
        <w:t>ضياعه، و سوى الصّلات النّزرة التي لم يحفظها؛ و لا و اللّه ما رأيت أكمل مروءة منه، كان له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في كل وقت؛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يمكنه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في كل يوم ثلاث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مقطّعة في القدور، و أخرى مسلوخة و معلّقة، و أخرى حيّة، فإذا أتاه قوم طعموا ما في القدور، فإذا فرغت قطّعت الشاة المعلّقة و نصبت القدور و ذبحت الحيّة فعلّقت و أتى بأخرى فجعلت و هي حيّة في المطبخ؛ و كانت وظيفته لطعامه و طيبه و ما يتّخذ له في كل شهر ثلاثين ألف درهم سوى ما كان يجري و سوى كسوته؛ و لقد اتفق عندنا مرّة من الجواري الودائع لإخوانه ثمانون جارية، ما منهنّ واحدة إلا و يجري عليها من الطعام و الكسوة و الطّيب مثل ما يجري لأخصّ جواريه، فإذا ردّت الواحدة منهنّ إلى مولاها وصلها و كساها، و مات و ما في ملكه إلا ثلاثة آلاف دينار، و عليه من الدّين سبعمائة دينار قضيت منها</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518999_1280447820"/>
      <w:bookmarkStart w:id="526" w:name="_Toc216"/>
      <w:bookmarkEnd w:id="525"/>
      <w:r>
        <w:rPr>
          <w:rtl w:val="true"/>
        </w:rPr>
        <w:t>اشترى منه الرشيد جارية و سأله الحطيطة من ثمنها فكان منه ما دل على سمو نفسه</w:t>
      </w:r>
      <w:r>
        <w:rPr>
          <w:rtl w:val="true"/>
        </w:rPr>
        <w:t>:</w:t>
      </w:r>
      <w:bookmarkEnd w:id="526"/>
    </w:p>
    <w:p>
      <w:pPr>
        <w:pStyle w:val="BookText"/>
        <w:rPr/>
      </w:pPr>
      <w:r>
        <w:rPr>
          <w:rFonts w:ascii="Amiri" w:hAnsi="Amiri" w:eastAsia="Amiri" w:cs="Amiri"/>
          <w:color w:val="111111"/>
          <w:sz w:val="28"/>
          <w:sz w:val="28"/>
          <w:szCs w:val="28"/>
          <w:rtl w:val="true"/>
          <w:lang w:bidi="ar-SA"/>
        </w:rPr>
        <w:t>أخبرني محمد بن خلف وكيع و يحيى بن عليّ بن يحيى و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المرزبان قالوا أخبرنا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يحدّث أن الرشيد اشترى من جدّي جارية بستة و ثلاثين ألف دينار، فأقامت عنده ليلة، ثم أرسل إلى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اشترينا هذه الجارية من إبراهيم، و نحن نحسب أنها من بابتنا</w:t>
      </w:r>
      <w:r>
        <w:rPr>
          <w:rStyle w:val="FootnoteAnchor"/>
          <w:rtl w:val="true"/>
        </w:rPr>
        <w:footnoteReference w:id="672"/>
      </w:r>
      <w:r>
        <w:rPr>
          <w:rFonts w:ascii="Amiri" w:hAnsi="Amiri" w:eastAsia="Amiri" w:cs="Amiri"/>
          <w:color w:val="111111"/>
          <w:sz w:val="28"/>
          <w:sz w:val="28"/>
          <w:szCs w:val="28"/>
          <w:rtl w:val="true"/>
          <w:lang w:bidi="ar-SA"/>
        </w:rPr>
        <w:t>و ليست كما ظننتها، و ما قربتها، و قد ثقل عليّ الثمن و بينك و بينه ما بينكما، فاذهب إليه فسله أن يحطّنا من ثمنها ستة آلاف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الفضل إليه فاستأذن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فخرج جدّي فتلقّاه؛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هذه الكرامة التي لا مئونة بيننا فيها، لست ممّن يخدع، و قد جئتك في أمر أصدقك عنه، ثم أخبره الخبر كلّه؛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أن يبلو قدرك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كلّه صدقة في المساكين إن لم أضعّفه لك، قد حططتك</w:t>
      </w:r>
      <w:r>
        <w:rPr>
          <w:rStyle w:val="FootnoteAnchor"/>
          <w:rtl w:val="true"/>
        </w:rPr>
        <w:footnoteReference w:id="674"/>
      </w:r>
      <w:r>
        <w:rPr>
          <w:rFonts w:ascii="Amiri" w:hAnsi="Amiri" w:eastAsia="Amiri" w:cs="Amiri"/>
          <w:color w:val="111111"/>
          <w:sz w:val="28"/>
          <w:sz w:val="28"/>
          <w:szCs w:val="28"/>
          <w:rtl w:val="true"/>
          <w:lang w:bidi="ar-SA"/>
        </w:rPr>
        <w:t>اثني عشر ألف دينار؛ فرجع الفضل إليه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هذا ماله، فما رأيت سوقة قطّ أنبل نفسا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أتيت جدّك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لحطيطة هذا المال معنى و ما هو بقليل، فتغافل 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أحمق، أنا أعرف الناس به، و اللّه لو أخذت المال منه كملا</w:t>
      </w:r>
      <w:r>
        <w:rPr>
          <w:rStyle w:val="FootnoteAnchor"/>
          <w:rtl w:val="true"/>
        </w:rPr>
        <w:footnoteReference w:id="675"/>
      </w:r>
      <w:r>
        <w:rPr>
          <w:rFonts w:ascii="Amiri" w:hAnsi="Amiri" w:eastAsia="Amiri" w:cs="Amiri"/>
          <w:color w:val="111111"/>
          <w:sz w:val="28"/>
          <w:sz w:val="28"/>
          <w:szCs w:val="28"/>
          <w:rtl w:val="true"/>
          <w:lang w:bidi="ar-SA"/>
        </w:rPr>
        <w:t>ما أخذته إلا و هو كاره، و يحقد ذلك عليّ و كنت أكون عنده صغير القدر، و قد مننت عليه و على الفضل، و انبسطت نفسه و نشط و عظم قدري عنده، و إنما اشتريت الجارية بأربعين ألف درهم، و قد أخذت بها أربعة و عشرين ألف دينار، فلما حمل المال إليه بلا حطيطة 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البصير أنا أم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جعلني اللّه فداءك</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519001_1280447820"/>
      <w:bookmarkStart w:id="528" w:name="_Toc217"/>
      <w:bookmarkEnd w:id="527"/>
      <w:r>
        <w:rPr>
          <w:rtl w:val="true"/>
        </w:rPr>
        <w:t>حوار الفضل بن يحيى له و قد رآه خارجا من عند الفضل بن الربيع</w:t>
      </w:r>
      <w:r>
        <w:rPr>
          <w:rtl w:val="true"/>
        </w:rPr>
        <w:t>:</w:t>
      </w:r>
      <w:bookmarkEnd w:id="5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وكيع قال حدّثنا حمّاد قال حدّثني أبي قال</w:t>
      </w:r>
      <w:r>
        <w:rPr>
          <w:rFonts w:eastAsia="Amiri" w:cs="Amiri" w:ascii="Amiri" w:hAnsi="Amiri"/>
          <w:color w:val="111111"/>
          <w:sz w:val="28"/>
          <w:szCs w:val="28"/>
          <w:rtl w:val="true"/>
          <w:lang w:bidi="ar-SA"/>
        </w:rPr>
        <w:t xml:space="preserve">: </w:t>
      </w:r>
      <w:bookmarkStart w:id="529" w:name="pg16131_174015"/>
    </w:p>
    <w:p>
      <w:pPr>
        <w:pStyle w:val="BookText"/>
        <w:rPr/>
      </w:pPr>
      <w:bookmarkEnd w:id="529"/>
      <w:r>
        <w:rPr>
          <w:rFonts w:ascii="Amiri" w:hAnsi="Amiri" w:eastAsia="Amiri" w:cs="Amiri"/>
          <w:color w:val="111111"/>
          <w:sz w:val="28"/>
          <w:sz w:val="28"/>
          <w:szCs w:val="28"/>
          <w:rtl w:val="true"/>
          <w:lang w:bidi="ar-SA"/>
        </w:rPr>
        <w:t>لقي الفضل بن يحيى أبي و هو خارج من عند الفضل بن الرّبيع، و كانا متجاورين في الشّمّاسيّة</w:t>
      </w:r>
      <w:r>
        <w:rPr>
          <w:rStyle w:val="FootnoteAnchor"/>
          <w:rtl w:val="true"/>
        </w:rPr>
        <w:footnoteReference w:id="67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أبا إسحاق؟ أ من عند الفضل بن الربيع؟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معتذر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من عند الفضل بن الربيع إلى الفضل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و اللّه أمران لا يجتمعان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يكن فيّ ما يتّسع لكما حتى يكون الوفاء لكما جميعا واحدا ما فيّ خير، و اللّه لا أترك واحدا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 فمن قبلني على هذا قبلني، و من لم يقبلني فهو أعلم؛ فقال له الفضل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غير متّهم، و الأمر كما قلت، و قد قبلتك على ذلك</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519003_1280447820"/>
      <w:bookmarkStart w:id="531" w:name="_Toc218"/>
      <w:bookmarkEnd w:id="530"/>
      <w:r>
        <w:rPr>
          <w:rtl w:val="true"/>
        </w:rPr>
        <w:t>كان في الحبس فذكر للرشيد فأحضره فغناه فوصله</w:t>
      </w:r>
      <w:r>
        <w:rPr>
          <w:rtl w:val="true"/>
        </w:rPr>
        <w:t>:</w:t>
      </w:r>
      <w:bookmarkEnd w:id="531"/>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حدّثني إسحاق قال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الرشيد غضب عليه فقيّده و حبسه بالرّقّة</w:t>
      </w:r>
      <w:r>
        <w:rPr>
          <w:rStyle w:val="FootnoteAnchor"/>
          <w:rtl w:val="true"/>
        </w:rPr>
        <w:footnoteReference w:id="677"/>
      </w:r>
      <w:r>
        <w:rPr>
          <w:rFonts w:ascii="Amiri" w:hAnsi="Amiri" w:eastAsia="Amiri" w:cs="Amiri"/>
          <w:color w:val="111111"/>
          <w:sz w:val="28"/>
          <w:sz w:val="28"/>
          <w:szCs w:val="28"/>
          <w:rtl w:val="true"/>
          <w:lang w:bidi="ar-SA"/>
        </w:rPr>
        <w:t>، ثم جلس للشرب يوما في مجلس قد زيّنه و حسّنه، فقال لعيسى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لمجلسنا 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غيبة إبراهيم الموصلي عنه؛ فأمر بإحضاري فأحضرت في قيودي، ففكّت عنّي بين يديه، و أمرهم فناولوني عودا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يا إبراهيم؛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تضوّع مسكا بطن</w:t>
      </w:r>
      <w:r>
        <w:rPr>
          <w:rStyle w:val="FootnoteAnchor"/>
          <w:rtl w:val="true"/>
        </w:rPr>
        <w:footnoteReference w:id="678"/>
      </w:r>
      <w:r>
        <w:rPr>
          <w:rFonts w:ascii="Amiri" w:hAnsi="Amiri" w:eastAsia="Amiri" w:cs="Amiri"/>
          <w:color w:val="111111"/>
          <w:sz w:val="28"/>
          <w:sz w:val="28"/>
          <w:szCs w:val="28"/>
          <w:rtl w:val="true"/>
          <w:lang w:bidi="ar-SA"/>
        </w:rPr>
        <w:t xml:space="preserve">نعمان أن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فاستعاده و شرب و 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هنأتني يومي و سأهنئك بالصّلة، و قد وهبت لك الهنيء و المريء</w:t>
      </w:r>
      <w:r>
        <w:rPr>
          <w:rStyle w:val="FootnoteAnchor"/>
          <w:rtl w:val="true"/>
        </w:rPr>
        <w:footnoteReference w:id="680"/>
      </w:r>
      <w:r>
        <w:rPr>
          <w:rFonts w:ascii="Amiri" w:hAnsi="Amiri" w:eastAsia="Amiri" w:cs="Amiri"/>
          <w:color w:val="111111"/>
          <w:sz w:val="28"/>
          <w:sz w:val="28"/>
          <w:szCs w:val="28"/>
          <w:rtl w:val="true"/>
          <w:lang w:bidi="ar-SA"/>
        </w:rPr>
        <w:t>فانصرفت، فلما أصبحت عوّضت منهما مائتي ألف درهم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519005_1280447820"/>
      <w:bookmarkStart w:id="533" w:name="_Toc219"/>
      <w:bookmarkEnd w:id="532"/>
      <w:r>
        <w:rPr>
          <w:rtl w:val="true"/>
        </w:rPr>
        <w:t>نسبة هذا الصوت</w:t>
      </w:r>
      <w:bookmarkEnd w:id="533"/>
    </w:p>
    <w:p>
      <w:pPr>
        <w:pStyle w:val="Heading5"/>
        <w:numPr>
          <w:ilvl w:val="4"/>
          <w:numId w:val="1"/>
        </w:numPr>
        <w:rPr/>
      </w:pPr>
      <w:bookmarkStart w:id="534" w:name="__RefHeading___Toc1519007_1280447820"/>
      <w:bookmarkStart w:id="535" w:name="_Toc220"/>
      <w:bookmarkEnd w:id="534"/>
      <w:r>
        <w:rPr>
          <w:rtl w:val="true"/>
        </w:rPr>
        <w:t>صوت</w:t>
      </w:r>
      <w:bookmarkEnd w:id="535"/>
    </w:p>
    <w:p>
      <w:pPr>
        <w:pStyle w:val="BookText"/>
        <w:rPr/>
      </w:pPr>
      <w:r>
        <w:rPr>
          <w:rFonts w:ascii="Amiri" w:hAnsi="Amiri" w:eastAsia="Amiri" w:cs="Amiri"/>
          <w:color w:val="111111"/>
          <w:sz w:val="28"/>
          <w:sz w:val="28"/>
          <w:szCs w:val="28"/>
          <w:rtl w:val="true"/>
          <w:lang w:bidi="ar-SA"/>
        </w:rPr>
        <w:t xml:space="preserve">تضوّع مسكا بطن نعمان أن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pStyle w:val="BookText"/>
        <w:rPr/>
      </w:pPr>
      <w:r>
        <w:rPr>
          <w:rFonts w:ascii="Amiri" w:hAnsi="Amiri" w:eastAsia="Amiri" w:cs="Amiri"/>
          <w:color w:val="111111"/>
          <w:sz w:val="28"/>
          <w:sz w:val="28"/>
          <w:szCs w:val="28"/>
          <w:rtl w:val="true"/>
          <w:lang w:bidi="ar-SA"/>
        </w:rPr>
        <w:t>مررن بفخّ</w:t>
      </w:r>
      <w:r>
        <w:rPr>
          <w:rStyle w:val="FootnoteAnchor"/>
          <w:rtl w:val="true"/>
        </w:rPr>
        <w:footnoteReference w:id="681"/>
      </w:r>
      <w:r>
        <w:rPr>
          <w:rFonts w:ascii="Amiri" w:hAnsi="Amiri" w:eastAsia="Amiri" w:cs="Amiri"/>
          <w:color w:val="111111"/>
          <w:sz w:val="28"/>
          <w:sz w:val="28"/>
          <w:szCs w:val="28"/>
          <w:rtl w:val="true"/>
          <w:lang w:bidi="ar-SA"/>
        </w:rPr>
        <w:t xml:space="preserve">رائحات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معتمرات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يخمّرن</w:t>
      </w:r>
      <w:r>
        <w:rPr>
          <w:rStyle w:val="FootnoteAnchor"/>
          <w:rtl w:val="true"/>
        </w:rPr>
        <w:footnoteReference w:id="682"/>
      </w:r>
      <w:r>
        <w:rPr>
          <w:rFonts w:ascii="Amiri" w:hAnsi="Amiri" w:eastAsia="Amiri" w:cs="Amiri"/>
          <w:color w:val="111111"/>
          <w:sz w:val="28"/>
          <w:sz w:val="28"/>
          <w:szCs w:val="28"/>
          <w:rtl w:val="true"/>
          <w:lang w:bidi="ar-SA"/>
        </w:rPr>
        <w:t xml:space="preserve">أطراف البنان من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يقتلن بالألحاظ مقتدرات</w:t>
      </w:r>
      <w:r>
        <w:rPr>
          <w:rStyle w:val="FootnoteAnchor"/>
          <w:rtl w:val="true"/>
        </w:rPr>
        <w:footnoteReference w:id="683"/>
      </w:r>
      <w:bookmarkStart w:id="536" w:name="pg16131_174016"/>
    </w:p>
    <w:p>
      <w:pPr>
        <w:pStyle w:val="BookText"/>
        <w:rPr/>
      </w:pPr>
      <w:bookmarkEnd w:id="536"/>
      <w:r>
        <w:rPr>
          <w:rFonts w:ascii="Amiri" w:hAnsi="Amiri" w:eastAsia="Amiri" w:cs="Amiri"/>
          <w:color w:val="111111"/>
          <w:sz w:val="28"/>
          <w:sz w:val="28"/>
          <w:szCs w:val="28"/>
          <w:rtl w:val="true"/>
          <w:lang w:bidi="ar-SA"/>
        </w:rPr>
        <w:t xml:space="preserve">و لما رأت ركب النّميريّ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 أن يلقينه حذرات</w:t>
      </w:r>
    </w:p>
    <w:p>
      <w:pPr>
        <w:pStyle w:val="BookText"/>
        <w:rPr/>
      </w:pPr>
      <w:r>
        <w:rPr>
          <w:rFonts w:ascii="Amiri" w:hAnsi="Amiri" w:eastAsia="Amiri" w:cs="Amiri"/>
          <w:color w:val="111111"/>
          <w:sz w:val="28"/>
          <w:sz w:val="28"/>
          <w:szCs w:val="28"/>
          <w:rtl w:val="true"/>
          <w:lang w:bidi="ar-SA"/>
        </w:rPr>
        <w:t>الشعر للنّميريّ</w:t>
      </w:r>
      <w:r>
        <w:rPr>
          <w:rStyle w:val="FootnoteAnchor"/>
          <w:rtl w:val="true"/>
        </w:rPr>
        <w:footnoteReference w:id="684"/>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ثاني ثقيل بالخنصر في مجرى البنصر عن إسحاق و يحيى المكّيّ و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لعزّة الميلاء لحنا من الثقيل الأوّل</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519009_1280447820"/>
      <w:bookmarkStart w:id="538" w:name="_Toc221"/>
      <w:bookmarkEnd w:id="537"/>
      <w:r>
        <w:rPr>
          <w:rtl w:val="true"/>
        </w:rPr>
        <w:t>أنشده يحيى بن خالد بيتا فثناه و غنى فيه فأجازه</w:t>
      </w:r>
      <w:r>
        <w:rPr>
          <w:rtl w:val="true"/>
        </w:rPr>
        <w:t>:</w:t>
      </w:r>
      <w:bookmarkEnd w:id="538"/>
    </w:p>
    <w:p>
      <w:pPr>
        <w:pStyle w:val="Heading5"/>
        <w:numPr>
          <w:ilvl w:val="4"/>
          <w:numId w:val="1"/>
        </w:numPr>
        <w:rPr/>
      </w:pPr>
      <w:bookmarkStart w:id="539" w:name="__RefHeading___Toc1519011_1280447820"/>
      <w:bookmarkStart w:id="540" w:name="_Toc222"/>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أخبرني محمد بن مزيد و أحمد بن جعفر جحظة قالا حدّثنا حمّاد بن إسحاق قال، و أخبرني الصّوليّ قال حدّثني عون بن محمد جميعا عن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يحيى بن خالد خارجا من قصره الذي عند باب الشّمّاسيّة يريد قصره الذي بباب البردان</w:t>
      </w:r>
      <w:r>
        <w:rPr>
          <w:rStyle w:val="FootnoteAnchor"/>
          <w:rtl w:val="true"/>
        </w:rPr>
        <w:footnoteReference w:id="685"/>
      </w:r>
      <w:r>
        <w:rPr>
          <w:rFonts w:ascii="Amiri" w:hAnsi="Amiri" w:eastAsia="Amiri" w:cs="Amiri"/>
          <w:color w:val="111111"/>
          <w:sz w:val="28"/>
          <w:sz w:val="28"/>
          <w:szCs w:val="28"/>
          <w:rtl w:val="true"/>
          <w:lang w:bidi="ar-SA"/>
        </w:rPr>
        <w:t>و هو يتمثّل</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519013_1280447820"/>
      <w:bookmarkStart w:id="542" w:name="_Toc223"/>
      <w:bookmarkEnd w:id="541"/>
      <w:r>
        <w:rPr>
          <w:rtl w:val="true"/>
        </w:rPr>
        <w:t>صوت</w:t>
      </w:r>
      <w:bookmarkEnd w:id="542"/>
    </w:p>
    <w:p>
      <w:pPr>
        <w:pStyle w:val="BookText"/>
        <w:rPr/>
      </w:pPr>
      <w:r>
        <w:rPr>
          <w:rFonts w:ascii="Amiri" w:hAnsi="Amiri" w:eastAsia="Amiri" w:cs="Amiri"/>
          <w:color w:val="111111"/>
          <w:sz w:val="28"/>
          <w:sz w:val="28"/>
          <w:szCs w:val="28"/>
          <w:rtl w:val="true"/>
          <w:lang w:bidi="ar-SA"/>
        </w:rPr>
        <w:t xml:space="preserve">هوّى بتهامة و هوى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فأبلتني</w:t>
      </w:r>
      <w:r>
        <w:rPr>
          <w:rStyle w:val="FootnoteAnchor"/>
          <w:rtl w:val="true"/>
        </w:rPr>
        <w:footnoteReference w:id="686"/>
      </w:r>
      <w:r>
        <w:rPr>
          <w:rFonts w:ascii="Amiri" w:hAnsi="Amiri" w:eastAsia="Amiri" w:cs="Amiri"/>
          <w:color w:val="111111"/>
          <w:sz w:val="28"/>
          <w:sz w:val="28"/>
          <w:szCs w:val="28"/>
          <w:rtl w:val="true"/>
          <w:lang w:bidi="ar-SA"/>
        </w:rPr>
        <w:t>التّهائم و النّجود</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 بذا و أذكر عهد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ما بين ذين هوى جديد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صنعت فيه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خفيف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صرت إليه فغنّيته إيّاه؛ فأمر لي بألف دينار و بدابّته التي</w:t>
      </w:r>
      <w:r>
        <w:rPr>
          <w:rStyle w:val="FootnoteAnchor"/>
          <w:rtl w:val="true"/>
        </w:rPr>
        <w:footnoteReference w:id="687"/>
      </w:r>
      <w:r>
        <w:rPr>
          <w:rFonts w:ascii="Amiri" w:hAnsi="Amiri" w:eastAsia="Amiri" w:cs="Amiri"/>
          <w:color w:val="111111"/>
          <w:sz w:val="28"/>
          <w:sz w:val="28"/>
          <w:szCs w:val="28"/>
          <w:rtl w:val="true"/>
          <w:lang w:bidi="ar-SA"/>
        </w:rPr>
        <w:t>كانت تحته يومئذ بسرجها و لجامها؛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سيّد خيرا، فإنك تأتي الأنفس و هي شوارد فتقرّها، و الأهواء و هي سقيمة فتصحّها؛ فأمر لي بألف دينار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الدهر من ضربه</w:t>
      </w:r>
      <w:r>
        <w:rPr>
          <w:rStyle w:val="FootnoteAnchor"/>
          <w:rtl w:val="true"/>
        </w:rPr>
        <w:footnoteReference w:id="688"/>
      </w:r>
      <w:r>
        <w:rPr>
          <w:rFonts w:ascii="Amiri" w:hAnsi="Amiri" w:eastAsia="Amiri" w:cs="Amiri"/>
          <w:color w:val="111111"/>
          <w:sz w:val="28"/>
          <w:sz w:val="28"/>
          <w:szCs w:val="28"/>
          <w:rtl w:val="true"/>
          <w:lang w:bidi="ar-SA"/>
        </w:rPr>
        <w:t>، فبينا أنا أسير معه إذ لقيه العبّاس بن الأحنف، و كان ساخطا عليه لشيء بلغه عنه، فترجّل له و أنشده</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519015_1280447820"/>
      <w:bookmarkStart w:id="544" w:name="_Toc224"/>
      <w:bookmarkEnd w:id="543"/>
      <w:r>
        <w:rPr>
          <w:rtl w:val="true"/>
        </w:rPr>
        <w:t>صوت</w:t>
      </w:r>
      <w:bookmarkEnd w:id="544"/>
    </w:p>
    <w:p>
      <w:pPr>
        <w:pStyle w:val="BookText"/>
        <w:rPr/>
      </w:pPr>
      <w:r>
        <w:rPr>
          <w:rFonts w:ascii="Amiri" w:hAnsi="Amiri" w:eastAsia="Amiri" w:cs="Amiri"/>
          <w:color w:val="111111"/>
          <w:sz w:val="28"/>
          <w:sz w:val="28"/>
          <w:szCs w:val="28"/>
          <w:rtl w:val="true"/>
          <w:lang w:bidi="ar-SA"/>
        </w:rPr>
        <w:t xml:space="preserve">باللّه يا غضبان إلاّ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أذاكر للعهد أم قد نسيت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ذاكر يا أبا الفضل؛ فأضفت إلى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أبغي غير 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أن تبلى كما قد بليت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صنعت فيه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ثقيل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غنّيته به، فأمر لي بألفي دينار و ضحك؛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تضحك يا سيّدي؟ لا زلت ضاحكا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ما جرى في الصوت الأوّل و أنه كان </w:t>
      </w:r>
      <w:bookmarkStart w:id="545" w:name="pg16131_174017"/>
    </w:p>
    <w:p>
      <w:pPr>
        <w:pStyle w:val="BookText"/>
        <w:rPr/>
      </w:pPr>
      <w:bookmarkEnd w:id="545"/>
      <w:r>
        <w:rPr>
          <w:rFonts w:ascii="Amiri" w:hAnsi="Amiri" w:eastAsia="Amiri" w:cs="Amiri"/>
          <w:color w:val="111111"/>
          <w:sz w:val="28"/>
          <w:sz w:val="28"/>
          <w:szCs w:val="28"/>
          <w:rtl w:val="true"/>
          <w:lang w:bidi="ar-SA"/>
        </w:rPr>
        <w:t>مع الجائزة دابّة بسرجه و لجامه</w:t>
      </w:r>
      <w:r>
        <w:rPr>
          <w:rStyle w:val="FootnoteAnchor"/>
          <w:rtl w:val="true"/>
        </w:rPr>
        <w:footnoteReference w:id="689"/>
      </w:r>
      <w:r>
        <w:rPr>
          <w:rFonts w:ascii="Amiri" w:hAnsi="Amiri" w:eastAsia="Amiri" w:cs="Amiri"/>
          <w:color w:val="111111"/>
          <w:sz w:val="28"/>
          <w:sz w:val="28"/>
          <w:szCs w:val="28"/>
          <w:rtl w:val="true"/>
          <w:lang w:bidi="ar-SA"/>
        </w:rPr>
        <w:t>، و لن تنصرف الليلة إلا على مثله، فقمت فقبّلت يده؛ فأمر لي بألفي دينار آخرين،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الكرّة شكرت على الجائزة بكلام فزدناك، و الآن شكرت بفعل أوجب الزيادة، و لو لا أنّي مضيق في هذا الوقت لضاعفتها، و لكنّ الدهر بيننا مستأنف جديد</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519017_1280447820"/>
      <w:bookmarkStart w:id="547" w:name="_Toc225"/>
      <w:bookmarkEnd w:id="546"/>
      <w:r>
        <w:rPr>
          <w:rtl w:val="true"/>
        </w:rPr>
        <w:t>غنى الرشيد في طريقه إلى طوس بشعر له فاستحسن الغناء دون الشعر</w:t>
      </w:r>
      <w:r>
        <w:rPr>
          <w:rtl w:val="true"/>
        </w:rPr>
        <w:t>:</w:t>
      </w:r>
      <w:bookmarkEnd w:id="547"/>
    </w:p>
    <w:p>
      <w:pPr>
        <w:pStyle w:val="Heading5"/>
        <w:numPr>
          <w:ilvl w:val="4"/>
          <w:numId w:val="1"/>
        </w:numPr>
        <w:rPr/>
      </w:pPr>
      <w:bookmarkStart w:id="548" w:name="__RefHeading___Toc1519019_1280447820"/>
      <w:bookmarkStart w:id="549" w:name="_Toc226"/>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حدّثني جحظة قال حدّثني هبة اللّه بن إبراهيم بن المهديّ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الرشيد في طريقه إلى طوس</w:t>
      </w:r>
      <w:r>
        <w:rPr>
          <w:rStyle w:val="FootnoteAnchor"/>
          <w:rtl w:val="true"/>
        </w:rPr>
        <w:footnoteReference w:id="690"/>
      </w:r>
      <w:r>
        <w:rPr>
          <w:rFonts w:ascii="IRNazanin" w:hAnsi="IRNazanin" w:eastAsia="IRNazanin"/>
          <w:color w:val="111111"/>
          <w:sz w:val="28"/>
          <w:sz w:val="28"/>
          <w:szCs w:val="28"/>
          <w:rtl w:val="true"/>
          <w:lang w:bidi="fa-IR"/>
        </w:rPr>
        <w:t>بشبداز</w:t>
      </w:r>
      <w:r>
        <w:rPr>
          <w:rStyle w:val="FootnoteAnchor"/>
          <w:rtl w:val="true"/>
        </w:rPr>
        <w:footnoteReference w:id="691"/>
      </w:r>
      <w:r>
        <w:rPr>
          <w:rFonts w:ascii="Amiri" w:hAnsi="Amiri" w:eastAsia="Amiri" w:cs="Amiri"/>
          <w:color w:val="111111"/>
          <w:sz w:val="28"/>
          <w:sz w:val="28"/>
          <w:szCs w:val="28"/>
          <w:rtl w:val="true"/>
          <w:lang w:bidi="ar-SA"/>
        </w:rPr>
        <w:t>جلس يشرب عنده، فكان إبراهيم الموصليّ أوّل من غنّاه، فابتدأ بهذا الصوت، و الشعر له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519021_1280447820"/>
      <w:bookmarkStart w:id="551" w:name="_Toc227"/>
      <w:bookmarkEnd w:id="550"/>
      <w:r>
        <w:rPr>
          <w:rtl w:val="true"/>
        </w:rPr>
        <w:t>صوت</w:t>
      </w:r>
      <w:bookmarkEnd w:id="551"/>
    </w:p>
    <w:p>
      <w:pPr>
        <w:pStyle w:val="BookText"/>
        <w:rPr/>
      </w:pPr>
      <w:r>
        <w:rPr>
          <w:rFonts w:ascii="Amiri" w:hAnsi="Amiri" w:eastAsia="Amiri" w:cs="Amiri"/>
          <w:color w:val="111111"/>
          <w:sz w:val="28"/>
          <w:sz w:val="28"/>
          <w:szCs w:val="28"/>
          <w:rtl w:val="true"/>
          <w:lang w:bidi="ar-SA"/>
        </w:rPr>
        <w:t xml:space="preserve">رأيت الدّين 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مقيمين بشبداز</w:t>
      </w:r>
    </w:p>
    <w:p>
      <w:pPr>
        <w:pStyle w:val="BookText"/>
        <w:rPr/>
      </w:pPr>
      <w:r>
        <w:rPr>
          <w:rFonts w:ascii="Amiri" w:hAnsi="Amiri" w:eastAsia="Amiri" w:cs="Amiri"/>
          <w:color w:val="111111"/>
          <w:sz w:val="28"/>
          <w:sz w:val="28"/>
          <w:szCs w:val="28"/>
          <w:rtl w:val="true"/>
          <w:lang w:bidi="ar-SA"/>
        </w:rPr>
        <w:t>أقاما بين</w:t>
      </w:r>
      <w:r>
        <w:rPr>
          <w:rStyle w:val="FootnoteAnchor"/>
          <w:rtl w:val="true"/>
        </w:rPr>
        <w:footnoteReference w:id="692"/>
      </w:r>
      <w:r>
        <w:rPr>
          <w:rFonts w:ascii="Amiri" w:hAnsi="Amiri" w:eastAsia="Amiri" w:cs="Amiri"/>
          <w:color w:val="111111"/>
          <w:sz w:val="28"/>
          <w:sz w:val="28"/>
          <w:szCs w:val="28"/>
          <w:rtl w:val="true"/>
          <w:lang w:bidi="ar-SA"/>
        </w:rPr>
        <w:t xml:space="preserve">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غاز أيّما غاز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من الثقيل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بألف دينار، و لم يستحسن الشعر،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صنعتك فيه أحسن من شعرك؛ فخجل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شغل خاطري الغناء فقلت لوقتي ما حضرني؛ فضحك الرشيد من قوله و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Heading4"/>
        <w:numPr>
          <w:ilvl w:val="3"/>
          <w:numId w:val="1"/>
        </w:numPr>
        <w:rPr/>
      </w:pPr>
      <w:bookmarkStart w:id="552" w:name="__RefHeading___Toc1519023_1280447820"/>
      <w:bookmarkStart w:id="553" w:name="_Toc228"/>
      <w:bookmarkEnd w:id="552"/>
      <w:r>
        <w:rPr>
          <w:rtl w:val="true"/>
        </w:rPr>
        <w:t>كان كثير الأصدقاء من الأشراف</w:t>
      </w:r>
      <w:r>
        <w:rPr>
          <w:rtl w:val="true"/>
        </w:rPr>
        <w:t>:</w:t>
      </w:r>
      <w:bookmarkEnd w:id="553"/>
    </w:p>
    <w:p>
      <w:pPr>
        <w:pStyle w:val="BookText"/>
        <w:rPr/>
      </w:pPr>
      <w:r>
        <w:rPr>
          <w:rFonts w:ascii="Amiri" w:hAnsi="Amiri" w:eastAsia="Amiri" w:cs="Amiri"/>
          <w:color w:val="111111"/>
          <w:sz w:val="28"/>
          <w:sz w:val="28"/>
          <w:szCs w:val="28"/>
          <w:rtl w:val="true"/>
          <w:lang w:bidi="ar-SA"/>
        </w:rPr>
        <w:t>أخبرنا يحيى بن عليّ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جدّك محبّا للأشراف كثير الأصدقاء منه، حتى إن كان الرشيد ليقول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أكثر أصدقاء من إبراهيم</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519025_1280447820"/>
      <w:bookmarkStart w:id="555" w:name="_Toc229"/>
      <w:bookmarkEnd w:id="554"/>
      <w:r>
        <w:rPr>
          <w:rtl w:val="true"/>
        </w:rPr>
        <w:t>كان مع الغناء كاتبا و شاعرا و خطيبا</w:t>
      </w:r>
      <w:r>
        <w:rPr>
          <w:rtl w:val="true"/>
        </w:rPr>
        <w:t>:</w:t>
      </w:r>
      <w:bookmarkEnd w:id="5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أحسن غناء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حكم الوادي، و فليح ابن أبي العوراء، و سياط؛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حذقهم؟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يصنعون فيحسنون، و يؤدّون غناء غيرهم فيحسنون؛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كان أحذق؟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خطيب أو كاتب أو شاعر يحسن صناعته، فإذا انتقل عنها إلى غيرها لم يبلغ منها ما </w:t>
      </w:r>
      <w:bookmarkStart w:id="556" w:name="pg16131_174018"/>
    </w:p>
    <w:p>
      <w:pPr>
        <w:pStyle w:val="BookText"/>
        <w:rPr/>
      </w:pPr>
      <w:bookmarkEnd w:id="556"/>
      <w:r>
        <w:rPr>
          <w:rFonts w:ascii="Amiri" w:hAnsi="Amiri" w:eastAsia="Amiri" w:cs="Amiri"/>
          <w:color w:val="111111"/>
          <w:sz w:val="28"/>
          <w:sz w:val="28"/>
          <w:szCs w:val="28"/>
          <w:rtl w:val="true"/>
          <w:lang w:bidi="ar-SA"/>
        </w:rPr>
        <w:t>يبلغ من صناعته، و كان جدّك كرجل مفوّه، إن خطب أجزل، و إن كتب رسالة أحسن، و إن قال شعرا أحسن، و لم يكن فيهم مثله</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519027_1280447820"/>
      <w:bookmarkStart w:id="558" w:name="_Toc230"/>
      <w:bookmarkEnd w:id="557"/>
      <w:r>
        <w:rPr>
          <w:rtl w:val="true"/>
        </w:rPr>
        <w:t>هو أوّل من علم الجواري الحسان الغناء و شعر أبي عيينة في ذلك</w:t>
      </w:r>
      <w:r>
        <w:rPr>
          <w:rtl w:val="true"/>
        </w:rPr>
        <w:t>:</w:t>
      </w:r>
      <w:bookmarkEnd w:id="558"/>
    </w:p>
    <w:p>
      <w:pPr>
        <w:pStyle w:val="BookText"/>
        <w:rPr/>
      </w:pPr>
      <w:r>
        <w:rPr>
          <w:rFonts w:ascii="Amiri" w:hAnsi="Amiri" w:eastAsia="Amiri" w:cs="Amiri"/>
          <w:color w:val="111111"/>
          <w:sz w:val="28"/>
          <w:sz w:val="28"/>
          <w:szCs w:val="28"/>
          <w:rtl w:val="true"/>
          <w:lang w:bidi="ar-SA"/>
        </w:rPr>
        <w:t>أخبرني الحسين بن يحيى قال حدّثنا حمّاد عن أبيه، و أخبرني عليّ بن عبد العزيز عن ابن خرداذبه، و أخبرني إسماعيل بن يونس عن عمر بن شبّة جميعا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الناس يعلّمون الجارية الحسناء الغناء، و إنما كانوا يعلّمونه الصّفر و السّود؛ و أوّل من علّم الجواري المثمّنات أبي، فإنه بلغ بالقيان كلّ مبلغ، و رفع من أقدارهنّ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عيينة بن محمد بن أبي عيينة المهلّبيّ و قد كان هوي جارية يقال لها أمان فأغلى بها مولاها السّوم، و جعل يردّدها إلى إبراهيم و إسحاق ابنة فتأخذ عنهما، فكلما زادت في الغناء زاد في سومه، فقال أبو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رأيت مولى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طغى سومه بها طغيانا</w:t>
      </w:r>
    </w:p>
    <w:p>
      <w:pPr>
        <w:pStyle w:val="BookText"/>
        <w:rPr/>
      </w:pPr>
      <w:r>
        <w:rPr>
          <w:rFonts w:ascii="Amiri" w:hAnsi="Amiri" w:eastAsia="Amiri" w:cs="Amiri"/>
          <w:color w:val="111111"/>
          <w:sz w:val="28"/>
          <w:sz w:val="28"/>
          <w:szCs w:val="28"/>
          <w:rtl w:val="true"/>
          <w:lang w:bidi="ar-SA"/>
        </w:rPr>
        <w:t xml:space="preserve">لا جزى اللّه الموصليّ أبا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عنّا خيرا و لا إحسانا</w:t>
      </w:r>
    </w:p>
    <w:p>
      <w:pPr>
        <w:pStyle w:val="BookText"/>
        <w:rPr/>
      </w:pPr>
      <w:r>
        <w:rPr>
          <w:rFonts w:ascii="Amiri" w:hAnsi="Amiri" w:eastAsia="Amiri" w:cs="Amiri"/>
          <w:color w:val="111111"/>
          <w:sz w:val="28"/>
          <w:sz w:val="28"/>
          <w:szCs w:val="28"/>
          <w:rtl w:val="true"/>
          <w:lang w:bidi="ar-SA"/>
        </w:rPr>
        <w:t xml:space="preserve">جاءنا مرسلا بوحي من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 أغلى به علينا القيانا</w:t>
      </w:r>
    </w:p>
    <w:p>
      <w:pPr>
        <w:pStyle w:val="BookText"/>
        <w:rPr/>
      </w:pPr>
      <w:r>
        <w:rPr>
          <w:rFonts w:ascii="Amiri" w:hAnsi="Amiri" w:eastAsia="Amiri" w:cs="Amiri"/>
          <w:color w:val="111111"/>
          <w:sz w:val="28"/>
          <w:sz w:val="28"/>
          <w:szCs w:val="28"/>
          <w:rtl w:val="true"/>
          <w:lang w:bidi="ar-SA"/>
        </w:rPr>
        <w:t xml:space="preserve">من غناء كأنه سكرات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يصبي القلوب و الآذانا</w:t>
      </w:r>
    </w:p>
    <w:p>
      <w:pPr>
        <w:pStyle w:val="Heading4"/>
        <w:numPr>
          <w:ilvl w:val="3"/>
          <w:numId w:val="1"/>
        </w:numPr>
        <w:rPr/>
      </w:pPr>
      <w:bookmarkStart w:id="559" w:name="__RefHeading___Toc1519029_1280447820"/>
      <w:bookmarkStart w:id="560" w:name="_Toc231"/>
      <w:bookmarkEnd w:id="559"/>
      <w:r>
        <w:rPr>
          <w:rtl w:val="true"/>
        </w:rPr>
        <w:t>شعر ابن سيابة فيه</w:t>
      </w:r>
      <w:r>
        <w:rPr>
          <w:rtl w:val="true"/>
        </w:rPr>
        <w:t>:</w:t>
      </w:r>
      <w:bookmarkEnd w:id="560"/>
    </w:p>
    <w:p>
      <w:pPr>
        <w:pStyle w:val="Heading5"/>
        <w:numPr>
          <w:ilvl w:val="4"/>
          <w:numId w:val="1"/>
        </w:numPr>
        <w:rPr/>
      </w:pPr>
      <w:bookmarkStart w:id="561" w:name="__RefHeading___Toc1519031_1280447820"/>
      <w:bookmarkStart w:id="562" w:name="_Toc232"/>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و قال فيه ابن سيابة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 w:name="__RefHeading___Toc1519033_1280447820"/>
      <w:bookmarkStart w:id="564" w:name="_Toc233"/>
      <w:bookmarkEnd w:id="563"/>
      <w:r>
        <w:rPr>
          <w:rtl w:val="true"/>
        </w:rPr>
        <w:t>صوت</w:t>
      </w:r>
      <w:bookmarkEnd w:id="564"/>
    </w:p>
    <w:p>
      <w:pPr>
        <w:pStyle w:val="BookText"/>
        <w:rPr/>
      </w:pPr>
      <w:r>
        <w:rPr>
          <w:rFonts w:ascii="Amiri" w:hAnsi="Amiri" w:eastAsia="Amiri" w:cs="Amiri"/>
          <w:color w:val="111111"/>
          <w:sz w:val="28"/>
          <w:sz w:val="28"/>
          <w:szCs w:val="28"/>
          <w:rtl w:val="true"/>
          <w:lang w:bidi="ar-SA"/>
        </w:rPr>
        <w:t xml:space="preserve">ما لإبراهيم في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بهذا الشأن ثاني</w:t>
      </w:r>
    </w:p>
    <w:p>
      <w:pPr>
        <w:pStyle w:val="BookText"/>
        <w:rPr/>
      </w:pPr>
      <w:r>
        <w:rPr>
          <w:rFonts w:ascii="Amiri" w:hAnsi="Amiri" w:eastAsia="Amiri" w:cs="Amiri"/>
          <w:color w:val="111111"/>
          <w:sz w:val="28"/>
          <w:sz w:val="28"/>
          <w:szCs w:val="28"/>
          <w:rtl w:val="true"/>
          <w:lang w:bidi="ar-SA"/>
        </w:rPr>
        <w:t xml:space="preserve">إنما عمر أبي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زين للزمان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جنّة الدّنيا أبو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في كلّ مكان</w:t>
      </w:r>
    </w:p>
    <w:p>
      <w:pPr>
        <w:pStyle w:val="BookText"/>
        <w:rPr/>
      </w:pPr>
      <w:r>
        <w:rPr>
          <w:rFonts w:ascii="Amiri" w:hAnsi="Amiri" w:eastAsia="Amiri" w:cs="Amiri"/>
          <w:color w:val="111111"/>
          <w:sz w:val="28"/>
          <w:sz w:val="28"/>
          <w:szCs w:val="28"/>
          <w:rtl w:val="true"/>
          <w:lang w:bidi="ar-SA"/>
        </w:rPr>
        <w:t xml:space="preserve">فإذا غنّى أبو إسحا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أجابته المثاني</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منه يجنى ثمر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ريحان الجنان</w:t>
      </w:r>
    </w:p>
    <w:p>
      <w:pPr>
        <w:pStyle w:val="BookText"/>
        <w:rPr/>
      </w:pPr>
      <w:r>
        <w:rPr>
          <w:rFonts w:ascii="Amiri" w:hAnsi="Amiri" w:eastAsia="Amiri" w:cs="Amiri"/>
          <w:color w:val="111111"/>
          <w:sz w:val="28"/>
          <w:sz w:val="28"/>
          <w:szCs w:val="28"/>
          <w:rtl w:val="true"/>
          <w:lang w:bidi="ar-SA"/>
        </w:rPr>
        <w:t>لإبراهيم في هذا الشعر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بالبنصر، و خفيف رمل بالوسطى عن عمرو و الهشاميّ</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519035_1280447820"/>
      <w:bookmarkStart w:id="566" w:name="_Toc234"/>
      <w:bookmarkEnd w:id="565"/>
      <w:r>
        <w:rPr>
          <w:rtl w:val="true"/>
        </w:rPr>
        <w:t>شعر أبي العتاهية فيه و هو محبوس</w:t>
      </w:r>
      <w:r>
        <w:rPr>
          <w:rtl w:val="true"/>
        </w:rPr>
        <w:t>:</w:t>
      </w:r>
      <w:bookmarkEnd w:id="5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عن أحمد بن أبي طاهر عن أبي دعامة</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67" w:name="pg16131_174019"/>
    </w:p>
    <w:p>
      <w:pPr>
        <w:pStyle w:val="BookText"/>
        <w:rPr/>
      </w:pPr>
      <w:bookmarkEnd w:id="567"/>
      <w:r>
        <w:rPr>
          <w:rFonts w:ascii="Amiri" w:hAnsi="Amiri" w:eastAsia="Amiri" w:cs="Amiri"/>
          <w:color w:val="111111"/>
          <w:sz w:val="28"/>
          <w:sz w:val="28"/>
          <w:szCs w:val="28"/>
          <w:rtl w:val="true"/>
          <w:lang w:bidi="ar-SA"/>
        </w:rPr>
        <w:t>كان سلم الخاسر عند أبي العتاهية، فأخبره سلم أنّ الرشيد حبس إبراهيم الموصلي في المطبق</w:t>
      </w:r>
      <w:r>
        <w:rPr>
          <w:rStyle w:val="FootnoteAnchor"/>
          <w:rtl w:val="true"/>
        </w:rPr>
        <w:footnoteReference w:id="696"/>
      </w:r>
      <w:r>
        <w:rPr>
          <w:rFonts w:ascii="Amiri" w:hAnsi="Amiri" w:eastAsia="Amiri" w:cs="Amiri"/>
          <w:color w:val="111111"/>
          <w:sz w:val="28"/>
          <w:sz w:val="28"/>
          <w:szCs w:val="28"/>
          <w:rtl w:val="true"/>
          <w:lang w:bidi="ar-SA"/>
        </w:rPr>
        <w:t>فأقبل عليه أبو العتاهية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يا سلم ليس دونك ستر</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الموصليّ فالعيش 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استطاب اللّذات مذ سكن 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 رأس اللّذات في الناس حرّ</w:t>
      </w:r>
    </w:p>
    <w:p>
      <w:pPr>
        <w:pStyle w:val="BookText"/>
        <w:rPr/>
      </w:pPr>
      <w:r>
        <w:rPr>
          <w:rFonts w:ascii="Amiri" w:hAnsi="Amiri" w:eastAsia="Amiri" w:cs="Amiri"/>
          <w:color w:val="111111"/>
          <w:sz w:val="28"/>
          <w:sz w:val="28"/>
          <w:szCs w:val="28"/>
          <w:rtl w:val="true"/>
          <w:lang w:bidi="ar-SA"/>
        </w:rPr>
        <w:t xml:space="preserve">ترك الموصليّ من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اللّه جميعا و عيشهم مقشعرّ</w:t>
      </w:r>
    </w:p>
    <w:p>
      <w:pPr>
        <w:pStyle w:val="BookText"/>
        <w:rPr/>
      </w:pPr>
      <w:r>
        <w:rPr>
          <w:rFonts w:ascii="Amiri" w:hAnsi="Amiri" w:eastAsia="Amiri" w:cs="Amiri"/>
          <w:color w:val="111111"/>
          <w:sz w:val="28"/>
          <w:sz w:val="28"/>
          <w:szCs w:val="28"/>
          <w:rtl w:val="true"/>
          <w:lang w:bidi="ar-SA"/>
        </w:rPr>
        <w:t xml:space="preserve">حبس اللهو و السرور فما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شيء يلهى به أو يسرّ</w:t>
      </w:r>
    </w:p>
    <w:p>
      <w:pPr>
        <w:pStyle w:val="BookText"/>
        <w:rPr/>
      </w:pPr>
      <w:r>
        <w:rPr>
          <w:rFonts w:ascii="Amiri" w:hAnsi="Amiri" w:eastAsia="Amiri" w:cs="Amiri"/>
          <w:color w:val="111111"/>
          <w:sz w:val="28"/>
          <w:sz w:val="28"/>
          <w:szCs w:val="28"/>
          <w:rtl w:val="true"/>
          <w:lang w:bidi="ar-SA"/>
        </w:rPr>
        <w:t>و أنشدني بعض أصحابنا عن ابن المرزبان عن أحمد بن أبي طاهر عن ابن أبي فنن لأبي العتاهية يخاطب إبراهيم الموصليّ لمّا 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غمّي لغمّك يا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ويلي عليك و يا عويلي</w:t>
      </w:r>
    </w:p>
    <w:p>
      <w:pPr>
        <w:pStyle w:val="BookText"/>
        <w:rPr/>
      </w:pPr>
      <w:r>
        <w:rPr>
          <w:rFonts w:ascii="Amiri" w:hAnsi="Amiri" w:eastAsia="Amiri" w:cs="Amiri"/>
          <w:color w:val="111111"/>
          <w:sz w:val="28"/>
          <w:sz w:val="28"/>
          <w:szCs w:val="28"/>
          <w:rtl w:val="true"/>
          <w:lang w:bidi="ar-SA"/>
        </w:rPr>
        <w:t xml:space="preserve">يعزّ عليّ أنّك 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لا أراك و لا رسولي</w:t>
      </w:r>
    </w:p>
    <w:p>
      <w:pPr>
        <w:pStyle w:val="BookText"/>
        <w:rPr/>
      </w:pPr>
      <w:r>
        <w:rPr>
          <w:rFonts w:ascii="Amiri" w:hAnsi="Amiri" w:eastAsia="Amiri" w:cs="Amiri"/>
          <w:color w:val="111111"/>
          <w:sz w:val="28"/>
          <w:sz w:val="28"/>
          <w:szCs w:val="28"/>
          <w:rtl w:val="true"/>
          <w:lang w:bidi="ar-SA"/>
        </w:rPr>
        <w:t xml:space="preserve">و أنك في محلّ أذى و 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لقائك من سبيل</w:t>
      </w:r>
    </w:p>
    <w:p>
      <w:pPr>
        <w:pStyle w:val="BookText"/>
        <w:rPr/>
      </w:pPr>
      <w:r>
        <w:rPr>
          <w:rFonts w:ascii="Amiri" w:hAnsi="Amiri" w:eastAsia="Amiri" w:cs="Amiri"/>
          <w:color w:val="111111"/>
          <w:sz w:val="28"/>
          <w:sz w:val="28"/>
          <w:szCs w:val="28"/>
          <w:rtl w:val="true"/>
          <w:lang w:bidi="ar-SA"/>
        </w:rPr>
        <w:t xml:space="preserve">و أني لست أملك عنك دفعا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فوجئت بالخطب الجليل</w:t>
      </w:r>
    </w:p>
    <w:p>
      <w:pPr>
        <w:pStyle w:val="Heading4"/>
        <w:numPr>
          <w:ilvl w:val="3"/>
          <w:numId w:val="1"/>
        </w:numPr>
        <w:rPr/>
      </w:pPr>
      <w:bookmarkStart w:id="568" w:name="__RefHeading___Toc1519037_1280447820"/>
      <w:bookmarkStart w:id="569" w:name="_Toc235"/>
      <w:bookmarkEnd w:id="568"/>
      <w:r>
        <w:rPr>
          <w:rtl w:val="true"/>
        </w:rPr>
        <w:t>قصته مع إبراهيم بن المهدي في لحن غناه عند الرشيد</w:t>
      </w:r>
      <w:r>
        <w:rPr>
          <w:rtl w:val="true"/>
        </w:rPr>
        <w:t>:</w:t>
      </w:r>
      <w:bookmarkEnd w:id="569"/>
    </w:p>
    <w:p>
      <w:pPr>
        <w:pStyle w:val="BookText"/>
        <w:rPr/>
      </w:pPr>
      <w:r>
        <w:rPr>
          <w:rFonts w:ascii="Amiri" w:hAnsi="Amiri" w:eastAsia="Amiri" w:cs="Amiri"/>
          <w:color w:val="111111"/>
          <w:sz w:val="28"/>
          <w:sz w:val="28"/>
          <w:szCs w:val="28"/>
          <w:rtl w:val="true"/>
          <w:lang w:bidi="ar-SA"/>
        </w:rPr>
        <w:t>أخبرني الحسن بن عليّ الخفّاف قال حدّثنا محمد بن القاسم بن مهرويه قال حدّثنا عبد اللّه بن عمر قال حدّثني أبو توبة صالح بن محمد عن القطرانيّ المغنّي عن محمد بن جبر، و كان المهديّ رباه، قال حدّثني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انصرفت ليلة من الشّمّاسيّة فمررت بدار إبراهيم الموصليّ، و إذا هو في روشن</w:t>
      </w:r>
      <w:r>
        <w:rPr>
          <w:rStyle w:val="FootnoteAnchor"/>
          <w:rtl w:val="true"/>
        </w:rPr>
        <w:footnoteReference w:id="698"/>
      </w:r>
      <w:r>
        <w:rPr>
          <w:rFonts w:ascii="IRNazanin" w:hAnsi="IRNazanin" w:eastAsia="IRNazanin"/>
          <w:color w:val="111111"/>
          <w:sz w:val="28"/>
          <w:sz w:val="28"/>
          <w:szCs w:val="28"/>
          <w:rtl w:val="true"/>
          <w:lang w:bidi="fa-IR"/>
        </w:rPr>
        <w:t>له و قد صنع لحنه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ربّ ندمان عليّ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على الخدّين سحّا سجومها</w:t>
      </w:r>
      <w:r>
        <w:rPr>
          <w:rStyle w:val="FootnoteAnchor"/>
          <w:rtl w:val="true"/>
        </w:rPr>
        <w:footnoteReference w:id="6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يعيده و يلعب به بنغمه و يكرّره لتستوي له أجزاؤه، و جواريه يضربن عليه، فوقفت تحت الرّوشن حتى أخذته ثم انصرفت إلى منزلي، فما زلت أعيده حتى بلغت فيه الغاية، و أصبحت فغدوت إلى الشّمّاسيّة و اجتمعنا عند الرشيد، فاندفع إبراهيم فغنّاه أوّل شيء غنّى، فلمّا سمعه الرشيد طرب و استحسنه و شرب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سيّدي، صنعته البارحة؛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أمير المؤمنين، هذا الصوت قديم و أنا أغنّيه؛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يا حبيبي، فغنّيته كما غنّاه؛ فبهت إبراهيم و غضب الرشيد، و قال له</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تكذبني و تدّعي ما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إبراهيم بأسوإ حال؛ فلمّا صلّيت العصر 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الصوت و حياتك </w:t>
      </w:r>
      <w:bookmarkStart w:id="570" w:name="pg16131_174020"/>
    </w:p>
    <w:p>
      <w:pPr>
        <w:pStyle w:val="BookText"/>
        <w:rPr/>
      </w:pPr>
      <w:bookmarkEnd w:id="570"/>
      <w:r>
        <w:rPr>
          <w:rFonts w:ascii="Amiri" w:hAnsi="Amiri" w:eastAsia="Amiri" w:cs="Amiri"/>
          <w:color w:val="111111"/>
          <w:sz w:val="28"/>
          <w:sz w:val="28"/>
          <w:szCs w:val="28"/>
          <w:rtl w:val="true"/>
          <w:lang w:bidi="ar-SA"/>
        </w:rPr>
        <w:t>له و ما كذب، و لكنّي مررت به البارحة و هو يردّده على جارية له فوقفت حتى دار لي و استوى فأخذته منه؛ فدعا به الرشيد و رضي عنه، و أمر له بخمسة آلاف دينار</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519039_1280447820"/>
      <w:bookmarkStart w:id="572" w:name="_Toc236"/>
      <w:bookmarkEnd w:id="571"/>
      <w:r>
        <w:rPr>
          <w:rtl w:val="true"/>
        </w:rPr>
        <w:t>نسبة هذا الصوت</w:t>
      </w:r>
      <w:bookmarkEnd w:id="572"/>
    </w:p>
    <w:p>
      <w:pPr>
        <w:pStyle w:val="Heading5"/>
        <w:numPr>
          <w:ilvl w:val="4"/>
          <w:numId w:val="1"/>
        </w:numPr>
        <w:rPr/>
      </w:pPr>
      <w:bookmarkStart w:id="573" w:name="__RefHeading___Toc1519041_1280447820"/>
      <w:bookmarkStart w:id="574" w:name="_Toc237"/>
      <w:bookmarkEnd w:id="573"/>
      <w:r>
        <w:rPr>
          <w:rtl w:val="true"/>
        </w:rPr>
        <w:t>صوت</w:t>
      </w:r>
      <w:bookmarkEnd w:id="574"/>
    </w:p>
    <w:p>
      <w:pPr>
        <w:pStyle w:val="BookText"/>
        <w:rPr/>
      </w:pPr>
      <w:r>
        <w:rPr>
          <w:rFonts w:ascii="Amiri" w:hAnsi="Amiri" w:eastAsia="Amiri" w:cs="Amiri"/>
          <w:color w:val="111111"/>
          <w:sz w:val="28"/>
          <w:sz w:val="28"/>
          <w:szCs w:val="28"/>
          <w:rtl w:val="true"/>
          <w:lang w:bidi="ar-SA"/>
        </w:rPr>
        <w:t xml:space="preserve">ألا ربّ ندمان عليّ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على الخدّين سحّا سجومها</w:t>
      </w:r>
    </w:p>
    <w:p>
      <w:pPr>
        <w:pStyle w:val="BookText"/>
        <w:rPr/>
      </w:pPr>
      <w:r>
        <w:rPr>
          <w:rFonts w:ascii="Amiri" w:hAnsi="Amiri" w:eastAsia="Amiri" w:cs="Amiri"/>
          <w:color w:val="111111"/>
          <w:sz w:val="28"/>
          <w:sz w:val="28"/>
          <w:szCs w:val="28"/>
          <w:rtl w:val="true"/>
          <w:lang w:bidi="ar-SA"/>
        </w:rPr>
        <w:t>حليم إذا ما الكأس دارت و هرّها</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لديها قد تخفّ حلومها</w:t>
      </w:r>
    </w:p>
    <w:p>
      <w:pPr>
        <w:pStyle w:val="BookText"/>
        <w:rPr/>
      </w:pPr>
      <w:r>
        <w:rPr>
          <w:rFonts w:ascii="Amiri" w:hAnsi="Amiri" w:eastAsia="Amiri" w:cs="Amiri"/>
          <w:color w:val="111111"/>
          <w:sz w:val="28"/>
          <w:sz w:val="28"/>
          <w:szCs w:val="28"/>
          <w:rtl w:val="true"/>
          <w:lang w:bidi="ar-SA"/>
        </w:rPr>
        <w:t>الغناء لإبراهيم رمل بالسبّابة في مجرى البنصر عن إسحاق</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519043_1280447820"/>
      <w:bookmarkStart w:id="576" w:name="_Toc238"/>
      <w:bookmarkEnd w:id="575"/>
      <w:r>
        <w:rPr>
          <w:rtl w:val="true"/>
        </w:rPr>
        <w:t>قصته مع إبراهيم بن المهدي و ابن جامع عند الرشيد</w:t>
      </w:r>
      <w:r>
        <w:rPr>
          <w:rtl w:val="true"/>
        </w:rPr>
        <w:t>:</w:t>
      </w:r>
      <w:bookmarkEnd w:id="576"/>
    </w:p>
    <w:p>
      <w:pPr>
        <w:pStyle w:val="BookText"/>
        <w:rPr/>
      </w:pPr>
      <w:r>
        <w:rPr>
          <w:rFonts w:ascii="Amiri" w:hAnsi="Amiri" w:eastAsia="Amiri" w:cs="Amiri"/>
          <w:color w:val="111111"/>
          <w:sz w:val="28"/>
          <w:sz w:val="28"/>
          <w:szCs w:val="28"/>
          <w:rtl w:val="true"/>
          <w:lang w:bidi="ar-SA"/>
        </w:rPr>
        <w:t>أخبرني يحيى بن عليّ بن يحيى قال حدّثنا أبي عن طيّاب</w:t>
      </w:r>
      <w:r>
        <w:rPr>
          <w:rStyle w:val="FootnoteAnchor"/>
          <w:rtl w:val="true"/>
        </w:rPr>
        <w:footnoteReference w:id="702"/>
      </w:r>
      <w:r>
        <w:rPr>
          <w:rFonts w:ascii="Amiri" w:hAnsi="Amiri" w:eastAsia="Amiri" w:cs="Amiri"/>
          <w:color w:val="111111"/>
          <w:sz w:val="28"/>
          <w:sz w:val="28"/>
          <w:szCs w:val="28"/>
          <w:rtl w:val="true"/>
          <w:lang w:bidi="ar-SA"/>
        </w:rPr>
        <w:t>بن إبراهيم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المهديّ يقدّم ابن جامع و لا يفضّل عليه أحدا، فأخبرني إبراهيم بن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الرشيد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النبيذ على ابن جامع، فغنّى صوتا فأخطأ في أقسامه؛ فالتفت إليّ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خري</w:t>
      </w:r>
      <w:r>
        <w:rPr>
          <w:rStyle w:val="FootnoteAnchor"/>
          <w:rtl w:val="true"/>
        </w:rPr>
        <w:footnoteReference w:id="703"/>
      </w:r>
      <w:r>
        <w:rPr>
          <w:rFonts w:ascii="Amiri" w:hAnsi="Amiri" w:eastAsia="Amiri" w:cs="Amiri"/>
          <w:color w:val="111111"/>
          <w:sz w:val="28"/>
          <w:sz w:val="28"/>
          <w:szCs w:val="28"/>
          <w:rtl w:val="true"/>
          <w:lang w:bidi="ar-SA"/>
        </w:rPr>
        <w:t>قد خرى أستاذك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فهمت صدقه فيما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أيها الشيخ و أعد الصوت، ففطن و أعاده و تحفّظ فيه و أصاب؛ فغضب إبراهيم و 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w:t>
      </w:r>
      <w:r>
        <w:rPr>
          <w:rStyle w:val="FootnoteAnchor"/>
          <w:rtl w:val="true"/>
        </w:rPr>
        <w:footnoteReference w:id="704"/>
      </w:r>
      <w:r>
        <w:rPr>
          <w:rFonts w:ascii="Amiri" w:hAnsi="Amiri" w:eastAsia="Amiri" w:cs="Amiri"/>
          <w:color w:val="111111"/>
          <w:sz w:val="28"/>
          <w:sz w:val="28"/>
          <w:szCs w:val="28"/>
          <w:rtl w:val="true"/>
          <w:lang w:bidi="ar-SA"/>
        </w:rPr>
        <w:t>ساعده رماني</w:t>
      </w:r>
    </w:p>
    <w:p>
      <w:pPr>
        <w:pStyle w:val="BookText"/>
        <w:rPr/>
      </w:pPr>
      <w:r>
        <w:rPr>
          <w:rFonts w:ascii="Amiri" w:hAnsi="Amiri" w:eastAsia="Amiri" w:cs="Amiri"/>
          <w:color w:val="111111"/>
          <w:sz w:val="28"/>
          <w:sz w:val="28"/>
          <w:szCs w:val="28"/>
          <w:rtl w:val="true"/>
          <w:lang w:bidi="ar-SA"/>
        </w:rPr>
        <w:t>و تنكّر لي و حلف ألاّ يكلّمني؛ فقلت للرشيد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إبراهيم الموصليّ أن يرضى عنّي و يعود إلى ما كان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إبراهيم حتى يطلب</w:t>
      </w:r>
      <w:r>
        <w:rPr>
          <w:rStyle w:val="FootnoteAnchor"/>
          <w:rtl w:val="true"/>
        </w:rPr>
        <w:footnoteReference w:id="705"/>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إن الذي أريده منه لا ينال إلا برضاه؛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إليه يا إبراهيم فقبّل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 ليقبّل</w:t>
      </w:r>
      <w:r>
        <w:rPr>
          <w:rStyle w:val="FootnoteAnchor"/>
          <w:rtl w:val="true"/>
        </w:rPr>
        <w:footnoteReference w:id="706"/>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أكبّ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رضا صحيحا، و عاد إلى ما كان عليه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519045_1280447820"/>
      <w:bookmarkStart w:id="578" w:name="_Toc239"/>
      <w:bookmarkEnd w:id="577"/>
      <w:r>
        <w:rPr>
          <w:rtl w:val="true"/>
        </w:rPr>
        <w:t>خرج مع الرشيد إلى الحيرة و غناه فأجازه</w:t>
      </w:r>
      <w:r>
        <w:rPr>
          <w:rtl w:val="true"/>
        </w:rPr>
        <w:t>:</w:t>
      </w:r>
      <w:bookmarkEnd w:id="578"/>
    </w:p>
    <w:p>
      <w:pPr>
        <w:pStyle w:val="Heading5"/>
        <w:numPr>
          <w:ilvl w:val="4"/>
          <w:numId w:val="1"/>
        </w:numPr>
        <w:rPr/>
      </w:pPr>
      <w:bookmarkStart w:id="579" w:name="__RefHeading___Toc1519047_1280447820"/>
      <w:bookmarkStart w:id="580" w:name="_Toc240"/>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أخبرني أبو الحسن أحمد بن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عليّا يحدّث عن إسحاق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الرشيد إلى الحيرة، فساعة نزل بها دعا بالغداء فتغدّى ثم نام، فاغتنمت قائلته فذهبت </w:t>
      </w:r>
      <w:bookmarkStart w:id="581" w:name="pg16131_174021"/>
    </w:p>
    <w:p>
      <w:pPr>
        <w:pStyle w:val="BookText"/>
        <w:rPr/>
      </w:pPr>
      <w:bookmarkEnd w:id="581"/>
      <w:r>
        <w:rPr>
          <w:rFonts w:ascii="Amiri" w:hAnsi="Amiri" w:eastAsia="Amiri" w:cs="Amiri"/>
          <w:color w:val="111111"/>
          <w:sz w:val="28"/>
          <w:sz w:val="28"/>
          <w:szCs w:val="28"/>
          <w:rtl w:val="true"/>
          <w:lang w:bidi="ar-SA"/>
        </w:rPr>
        <w:t>فركبت أدور في ظهر الحيرة، فنظرت إلى بستان فقصدته فإذا على بابه شابّ حسن الوجه، فاستأذنته في الدخول فأذن لي، فدخلت فإذا جنّة من الجنان في أحسن تربة و أغزرها ماء، فخرجت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البستان؟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لبعض الأشاعثة</w:t>
      </w:r>
      <w:r>
        <w:rPr>
          <w:rStyle w:val="FootnoteAnchor"/>
          <w:rtl w:val="true"/>
        </w:rPr>
        <w:footnoteReference w:id="707"/>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على سوم؛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ألف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يسمّى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فقلت</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519049_1280447820"/>
      <w:bookmarkStart w:id="583" w:name="_Toc241"/>
      <w:bookmarkEnd w:id="582"/>
      <w:r>
        <w:rPr>
          <w:rtl w:val="true"/>
        </w:rPr>
        <w:t>صوت</w:t>
      </w:r>
      <w:bookmarkEnd w:id="583"/>
    </w:p>
    <w:p>
      <w:pPr>
        <w:pStyle w:val="BookText"/>
        <w:rPr/>
      </w:pPr>
      <w:r>
        <w:rPr>
          <w:rFonts w:ascii="Amiri" w:hAnsi="Amiri" w:eastAsia="Amiri" w:cs="Amiri"/>
          <w:color w:val="111111"/>
          <w:sz w:val="28"/>
          <w:sz w:val="28"/>
          <w:szCs w:val="28"/>
          <w:rtl w:val="true"/>
          <w:lang w:bidi="ar-SA"/>
        </w:rPr>
        <w:t xml:space="preserve">جنان شمارى ليس مثلك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رمد أعيا عليه طبيب</w:t>
      </w:r>
    </w:p>
    <w:p>
      <w:pPr>
        <w:pStyle w:val="BookText"/>
        <w:rPr/>
      </w:pPr>
      <w:r>
        <w:rPr>
          <w:rFonts w:ascii="Amiri" w:hAnsi="Amiri" w:eastAsia="Amiri" w:cs="Amiri"/>
          <w:color w:val="111111"/>
          <w:sz w:val="28"/>
          <w:sz w:val="28"/>
          <w:szCs w:val="28"/>
          <w:rtl w:val="true"/>
          <w:lang w:bidi="ar-SA"/>
        </w:rPr>
        <w:t>ترابك كافور و نورك</w:t>
      </w:r>
      <w:r>
        <w:rPr>
          <w:rStyle w:val="FootnoteAnchor"/>
          <w:rtl w:val="true"/>
        </w:rPr>
        <w:footnoteReference w:id="708"/>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بعد الهدوّ يطيب</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حضرتني فيه صنعة حسنة؛ فلما جلس الرشيد و أمر بالغناء غنّيته إياه أوّل ما 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شمارى؟ فأخبرته القصّة؛ فأمر لي بأربعة عشر ألف دينار؛ و غمزني جعفر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توقيعه بها إليّ؛ و تشاغل الرّشيد عنّي، فأعدت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هذا دنانيره؛ فوثبت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وقّع لي بها إلى جعفر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وقّع لي بها إليه؛ فلمّا حصل التوقيع عند جعفر أطلق لي المال و خمسة آلاف دينار من عنده؛ فلما حصل المال عندي كان أحبّ إليّ و أحسن في عيني من شمارى</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519051_1280447820"/>
      <w:bookmarkStart w:id="585" w:name="_Toc242"/>
      <w:bookmarkEnd w:id="584"/>
      <w:r>
        <w:rPr>
          <w:rtl w:val="true"/>
        </w:rPr>
        <w:t>عرض الرشيد أبياتا ليجيزها الشعراء ثم أمره فغنى فيها</w:t>
      </w:r>
      <w:r>
        <w:rPr>
          <w:rtl w:val="true"/>
        </w:rPr>
        <w:t>:</w:t>
      </w:r>
      <w:bookmarkEnd w:id="585"/>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710"/>
      </w:r>
      <w:r>
        <w:rPr>
          <w:rFonts w:ascii="Amiri" w:hAnsi="Amiri" w:eastAsia="Amiri" w:cs="Amiri"/>
          <w:color w:val="111111"/>
          <w:sz w:val="28"/>
          <w:sz w:val="28"/>
          <w:szCs w:val="28"/>
          <w:rtl w:val="true"/>
          <w:lang w:bidi="ar-SA"/>
        </w:rPr>
        <w:t>جعفر بن قدامة قال أخبرني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الفضل بن الرّبيع يوما من حضرة الرشيد و معه رقعة فيها أربعة 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 كلّ من حضر ممن يقول الشعر أن يجيزها،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الحبيب مع الجنوب 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 إليه مع الشّمال سلاما</w:t>
      </w:r>
    </w:p>
    <w:p>
      <w:pPr>
        <w:pStyle w:val="BookText"/>
        <w:rPr/>
      </w:pPr>
      <w:r>
        <w:rPr>
          <w:rFonts w:ascii="Amiri" w:hAnsi="Amiri" w:eastAsia="Amiri" w:cs="Amiri"/>
          <w:color w:val="111111"/>
          <w:sz w:val="28"/>
          <w:sz w:val="28"/>
          <w:szCs w:val="28"/>
          <w:rtl w:val="true"/>
          <w:lang w:bidi="ar-SA"/>
        </w:rPr>
        <w:t xml:space="preserve">و اعرف بقلبك ما تضمّن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تداولا بهواكما الأيّاما</w:t>
      </w:r>
    </w:p>
    <w:p>
      <w:pPr>
        <w:pStyle w:val="BookText"/>
        <w:rPr/>
      </w:pPr>
      <w:r>
        <w:rPr>
          <w:rFonts w:ascii="Amiri" w:hAnsi="Amiri" w:eastAsia="Amiri" w:cs="Amiri"/>
          <w:color w:val="111111"/>
          <w:sz w:val="28"/>
          <w:sz w:val="28"/>
          <w:szCs w:val="28"/>
          <w:rtl w:val="true"/>
          <w:lang w:bidi="ar-SA"/>
        </w:rPr>
        <w:t xml:space="preserve">و إذا بكيت له فأيقن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ستجود أدمعه عليك رهاما</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فاحبس دموعك رحمة لدموعه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تحفظ أو تحوط ذماما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يوجد من يجيزها، فأمر إبراهيم فغنّى فيها لحنا من خفيف الثقيل</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1519053_1280447820"/>
      <w:bookmarkStart w:id="587" w:name="_Toc243"/>
      <w:bookmarkEnd w:id="586"/>
      <w:r>
        <w:rPr>
          <w:rtl w:val="true"/>
        </w:rPr>
        <w:t>انقطع عن الرشيد في سفره عند خمار و شعره في ذلك</w:t>
      </w:r>
      <w:r>
        <w:rPr>
          <w:rtl w:val="true"/>
        </w:rPr>
        <w:t>:</w:t>
      </w:r>
      <w:bookmarkEnd w:id="587"/>
    </w:p>
    <w:p>
      <w:pPr>
        <w:pStyle w:val="Heading5"/>
        <w:numPr>
          <w:ilvl w:val="4"/>
          <w:numId w:val="1"/>
        </w:numPr>
        <w:rPr/>
      </w:pPr>
      <w:bookmarkStart w:id="588" w:name="__RefHeading___Toc1519055_1280447820"/>
      <w:bookmarkStart w:id="589" w:name="_Toc244"/>
      <w:bookmarkEnd w:id="588"/>
      <w:r>
        <w:rPr>
          <w:rtl w:val="true"/>
        </w:rPr>
        <w:t>اشارة</w:t>
      </w:r>
      <w:bookmarkEnd w:id="58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خلف وكيع قال حدّثني أبو العبّاس البصريّ</w:t>
      </w:r>
      <w:r>
        <w:rPr>
          <w:rStyle w:val="FootnoteAnchor"/>
          <w:rtl w:val="true"/>
        </w:rPr>
        <w:footnoteReference w:id="712"/>
      </w:r>
      <w:r>
        <w:rPr>
          <w:rFonts w:ascii="Amiri" w:hAnsi="Amiri" w:eastAsia="Amiri" w:cs="Amiri"/>
          <w:color w:val="111111"/>
          <w:sz w:val="28"/>
          <w:sz w:val="28"/>
          <w:szCs w:val="28"/>
          <w:rtl w:val="true"/>
          <w:lang w:bidi="ar-SA"/>
        </w:rPr>
        <w:t>قال حدّثني عبد اللّه بن الفضل بن الرّبيع قال سمعت أبي يقول</w:t>
      </w:r>
      <w:r>
        <w:rPr>
          <w:rFonts w:eastAsia="Amiri" w:cs="Amiri" w:ascii="Amiri" w:hAnsi="Amiri"/>
          <w:color w:val="111111"/>
          <w:sz w:val="28"/>
          <w:szCs w:val="28"/>
          <w:rtl w:val="true"/>
          <w:lang w:bidi="ar-SA"/>
        </w:rPr>
        <w:t xml:space="preserve">: </w:t>
      </w:r>
      <w:bookmarkStart w:id="590" w:name="pg16131_174022"/>
    </w:p>
    <w:p>
      <w:pPr>
        <w:pStyle w:val="BookText"/>
        <w:rPr/>
      </w:pPr>
      <w:bookmarkEnd w:id="5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الرشيد إلى الرّقّة</w:t>
      </w:r>
      <w:r>
        <w:rPr>
          <w:rStyle w:val="FootnoteAnchor"/>
          <w:rtl w:val="true"/>
        </w:rPr>
        <w:footnoteReference w:id="713"/>
      </w:r>
      <w:r>
        <w:rPr>
          <w:rFonts w:ascii="Amiri" w:hAnsi="Amiri" w:eastAsia="Amiri" w:cs="Amiri"/>
          <w:color w:val="111111"/>
          <w:sz w:val="28"/>
          <w:sz w:val="28"/>
          <w:szCs w:val="28"/>
          <w:rtl w:val="true"/>
          <w:lang w:bidi="ar-SA"/>
        </w:rPr>
        <w:t>أخرج معه إبراهيم الموصليّ، و كان به مشغوفا، ففقده في بعض المنازل أيّاما و طلبه فلم يخبره أحد بقصّته؛ ثم 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و أين كانت غيبتك؟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حديثي عجيب، نزلنا بموضع كذا و كذا، فوصف لي خمّار، من ظرفه و من نظافة منزله كيت و كيت، فتقدّمت أمام ثقلى</w:t>
      </w:r>
      <w:r>
        <w:rPr>
          <w:rStyle w:val="FootnoteAnchor"/>
          <w:rtl w:val="true"/>
        </w:rPr>
        <w:footnoteReference w:id="714"/>
      </w:r>
      <w:r>
        <w:rPr>
          <w:rFonts w:ascii="Amiri" w:hAnsi="Amiri" w:eastAsia="Amiri" w:cs="Amiri"/>
          <w:color w:val="111111"/>
          <w:sz w:val="28"/>
          <w:sz w:val="28"/>
          <w:szCs w:val="28"/>
          <w:rtl w:val="true"/>
          <w:lang w:bidi="ar-SA"/>
        </w:rPr>
        <w:t>و أتيته مخفّا، فوافيت</w:t>
      </w:r>
      <w:r>
        <w:rPr>
          <w:rStyle w:val="FootnoteAnchor"/>
          <w:rtl w:val="true"/>
        </w:rPr>
        <w:footnoteReference w:id="715"/>
      </w:r>
      <w:r>
        <w:rPr>
          <w:rFonts w:ascii="Amiri" w:hAnsi="Amiri" w:eastAsia="Amiri" w:cs="Amiri"/>
          <w:color w:val="111111"/>
          <w:sz w:val="28"/>
          <w:sz w:val="28"/>
          <w:szCs w:val="28"/>
          <w:rtl w:val="true"/>
          <w:lang w:bidi="ar-SA"/>
        </w:rPr>
        <w:t>أطيب منزل و أوسع رحل و أطيب طعام و أسخى نفس، من شابّ حسن الوجه ظريف العشرة، فأقمت عنده، فلمّا أردت اللّحاق بأمير المؤمنين أقسم عليّ و أخرج لي من الشراب ما هو أطيب و أجود مما رأيت، فأقمت ثلاثا، و وهبت له دنانير كانت معي و كسوة، و قلت فيه</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1519057_1280447820"/>
      <w:bookmarkStart w:id="592" w:name="_Toc245"/>
      <w:bookmarkEnd w:id="591"/>
      <w:r>
        <w:rPr>
          <w:rtl w:val="true"/>
        </w:rPr>
        <w:t>صوت</w:t>
      </w:r>
      <w:bookmarkEnd w:id="592"/>
    </w:p>
    <w:p>
      <w:pPr>
        <w:pStyle w:val="BookText"/>
        <w:rPr/>
      </w:pPr>
      <w:r>
        <w:rPr>
          <w:rFonts w:ascii="Amiri" w:hAnsi="Amiri" w:eastAsia="Amiri" w:cs="Amiri"/>
          <w:color w:val="111111"/>
          <w:sz w:val="28"/>
          <w:sz w:val="28"/>
          <w:szCs w:val="28"/>
          <w:rtl w:val="true"/>
          <w:lang w:bidi="ar-SA"/>
        </w:rPr>
        <w:t>سقيا لمنزل خمّار قصفت</w:t>
      </w:r>
      <w:r>
        <w:rPr>
          <w:rStyle w:val="FootnoteAnchor"/>
          <w:rtl w:val="true"/>
        </w:rPr>
        <w:footnoteReference w:id="716"/>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الرّصافة يوما بعد يومين</w:t>
      </w:r>
    </w:p>
    <w:p>
      <w:pPr>
        <w:pStyle w:val="BookText"/>
        <w:rPr/>
      </w:pPr>
      <w:r>
        <w:rPr>
          <w:rFonts w:ascii="Amiri" w:hAnsi="Amiri" w:eastAsia="Amiri" w:cs="Amiri"/>
          <w:color w:val="111111"/>
          <w:sz w:val="28"/>
          <w:sz w:val="28"/>
          <w:szCs w:val="28"/>
          <w:rtl w:val="true"/>
          <w:lang w:bidi="ar-SA"/>
        </w:rPr>
        <w:t xml:space="preserve">ما زلت أرهن أثوابي و 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صفراء قد عتّقت في الدّنّ حولين</w:t>
      </w:r>
    </w:p>
    <w:p>
      <w:pPr>
        <w:pStyle w:val="BookText"/>
        <w:rPr/>
      </w:pPr>
      <w:r>
        <w:rPr>
          <w:rFonts w:ascii="Amiri" w:hAnsi="Amiri" w:eastAsia="Amiri" w:cs="Amiri"/>
          <w:color w:val="111111"/>
          <w:sz w:val="28"/>
          <w:sz w:val="28"/>
          <w:szCs w:val="28"/>
          <w:rtl w:val="true"/>
          <w:lang w:bidi="ar-SA"/>
        </w:rPr>
        <w:t xml:space="preserve">حتى إذا نفدت منّي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عاودته بالرّبا دنّا بدنّين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 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لعمرك زلنا عنه بالشّين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الغناء لإبراهيم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ازل بشين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سريانية،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بسلام، دعا له بها لما 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هذا الصوت، فغنّيته إيّاه و زمر عليه برصوما، فوهب لي الرشيد مائة ألف درهم و أقطعني ضيعة، و بعث إلى الحمّار فأحضر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أهدى إلى الرشيد من ذلك الشراب فوصله؛ و وهب له إبراهيم 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519059_1280447820"/>
      <w:bookmarkStart w:id="594" w:name="_Toc246"/>
      <w:bookmarkEnd w:id="593"/>
      <w:r>
        <w:rPr>
          <w:rtl w:val="true"/>
        </w:rPr>
        <w:t>قصته مع ابن جامع و رؤياه</w:t>
      </w:r>
      <w:r>
        <w:rPr>
          <w:rtl w:val="true"/>
        </w:rPr>
        <w:t>:</w:t>
      </w:r>
      <w:bookmarkEnd w:id="594"/>
    </w:p>
    <w:p>
      <w:pPr>
        <w:pStyle w:val="BookText"/>
        <w:rPr/>
      </w:pPr>
      <w:r>
        <w:rPr>
          <w:rFonts w:ascii="Amiri" w:hAnsi="Amiri" w:eastAsia="Amiri" w:cs="Amiri"/>
          <w:color w:val="111111"/>
          <w:sz w:val="28"/>
          <w:sz w:val="28"/>
          <w:szCs w:val="28"/>
          <w:rtl w:val="true"/>
          <w:lang w:bidi="ar-SA"/>
        </w:rPr>
        <w:t>أخبرني الحسين بن يحيى و محمد بن مزيد و وكيع قالوا جميعا حدّثنا حمّاد بن إسحاق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جامع يوما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كأنّي و إيّاك راكبان في محمل، فسفلت حتى كدت تلصق بالأرض، و علا الشّقّ الذي أنا فيه، فلأعلونّك في الغناء؛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حقّ و التأويل باطل، إنّي و إيّاك كنّا في ميزان، فرجحت بك و شالت كفّتك و علوت فلصقت بالأرض، فلأبقينّ بعدك و لتموتنّ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أبي، علا عليه و أفاد أكثر من فوائده، و مات ابن جامع قبله و عاش أبي بعده</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519061_1280447820"/>
      <w:bookmarkStart w:id="596" w:name="_Toc247"/>
      <w:bookmarkEnd w:id="595"/>
      <w:r>
        <w:rPr>
          <w:rtl w:val="true"/>
        </w:rPr>
        <w:t>ألقى على جارية عبد اللّه بن الربيع صوتا أعجب ابن جامع فأخذ يستعيدها إياه</w:t>
      </w:r>
      <w:r>
        <w:rPr>
          <w:rtl w:val="true"/>
        </w:rPr>
        <w:t>:</w:t>
      </w:r>
      <w:bookmarkEnd w:id="596"/>
    </w:p>
    <w:p>
      <w:pPr>
        <w:pStyle w:val="Heading5"/>
        <w:numPr>
          <w:ilvl w:val="4"/>
          <w:numId w:val="1"/>
        </w:numPr>
        <w:rPr/>
      </w:pPr>
      <w:bookmarkStart w:id="597" w:name="__RefHeading___Toc1519063_1280447820"/>
      <w:bookmarkStart w:id="598" w:name="_Toc248"/>
      <w:bookmarkEnd w:id="597"/>
      <w:r>
        <w:rPr>
          <w:rtl w:val="true"/>
        </w:rPr>
        <w:t>اشارة</w:t>
      </w:r>
      <w:bookmarkEnd w:id="59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عبد اللّه بن الرّبيع الرّبيعيّ قال حدّثتني خديجة بنت هارون بن عبد اللّه بن الرّبيع قالت حدّثتني خمار</w:t>
      </w:r>
      <w:r>
        <w:rPr>
          <w:rStyle w:val="FootnoteAnchor"/>
          <w:rtl w:val="true"/>
        </w:rPr>
        <w:footnoteReference w:id="717"/>
      </w:r>
      <w:bookmarkStart w:id="599" w:name="pg16131_174023"/>
    </w:p>
    <w:p>
      <w:pPr>
        <w:pStyle w:val="BookText"/>
        <w:rPr/>
      </w:pPr>
      <w:bookmarkEnd w:id="599"/>
      <w:r>
        <w:rPr>
          <w:rFonts w:ascii="Amiri" w:hAnsi="Amiri" w:eastAsia="Amiri" w:cs="Amiri"/>
          <w:color w:val="111111"/>
          <w:sz w:val="28"/>
          <w:sz w:val="28"/>
          <w:szCs w:val="28"/>
          <w:rtl w:val="true"/>
          <w:lang w:bidi="ar-SA"/>
        </w:rPr>
        <w:t xml:space="preserve">جارية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قندهاريّة</w:t>
      </w:r>
      <w:r>
        <w:rPr>
          <w:rStyle w:val="FootnoteAnchor"/>
          <w:rtl w:val="true"/>
        </w:rPr>
        <w:footnoteReference w:id="718"/>
      </w:r>
      <w:r>
        <w:rPr>
          <w:rFonts w:ascii="Amiri" w:hAnsi="Amiri" w:eastAsia="Amiri" w:cs="Amiri"/>
          <w:color w:val="111111"/>
          <w:sz w:val="28"/>
          <w:sz w:val="28"/>
          <w:szCs w:val="28"/>
          <w:rtl w:val="true"/>
          <w:lang w:bidi="ar-SA"/>
        </w:rPr>
        <w:t>، اشتراها جدّي عبد اللّه و هي صبيّة ريّض</w:t>
      </w:r>
      <w:r>
        <w:rPr>
          <w:rStyle w:val="FootnoteAnchor"/>
          <w:rtl w:val="true"/>
        </w:rPr>
        <w:footnoteReference w:id="719"/>
      </w:r>
      <w:r>
        <w:rPr>
          <w:rFonts w:ascii="Amiri" w:hAnsi="Amiri" w:eastAsia="Amiri" w:cs="Amiri"/>
          <w:color w:val="111111"/>
          <w:sz w:val="28"/>
          <w:sz w:val="28"/>
          <w:szCs w:val="28"/>
          <w:rtl w:val="true"/>
          <w:lang w:bidi="ar-SA"/>
        </w:rPr>
        <w:t xml:space="preserve">من آل يحيى بن معاذ بمائتي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عليّ إبراهيم الموصليّ لحنه في هذين البيتين</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519065_1280447820"/>
      <w:bookmarkStart w:id="601" w:name="_Toc249"/>
      <w:bookmarkEnd w:id="600"/>
      <w:r>
        <w:rPr>
          <w:rtl w:val="true"/>
        </w:rPr>
        <w:t>صوت</w:t>
      </w:r>
      <w:bookmarkEnd w:id="601"/>
    </w:p>
    <w:p>
      <w:pPr>
        <w:pStyle w:val="BookText"/>
        <w:rPr/>
      </w:pPr>
      <w:r>
        <w:rPr>
          <w:rFonts w:ascii="Amiri" w:hAnsi="Amiri" w:eastAsia="Amiri" w:cs="Amiri"/>
          <w:color w:val="111111"/>
          <w:sz w:val="28"/>
          <w:sz w:val="28"/>
          <w:szCs w:val="28"/>
          <w:rtl w:val="true"/>
          <w:lang w:bidi="ar-SA"/>
        </w:rPr>
        <w:t xml:space="preserve">إذا سرّها أمر و فيه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لها فيما تريد على نفسي</w:t>
      </w:r>
    </w:p>
    <w:p>
      <w:pPr>
        <w:pStyle w:val="BookText"/>
        <w:rPr/>
      </w:pPr>
      <w:r>
        <w:rPr>
          <w:rFonts w:ascii="Amiri" w:hAnsi="Amiri" w:eastAsia="Amiri" w:cs="Amiri"/>
          <w:color w:val="111111"/>
          <w:sz w:val="28"/>
          <w:sz w:val="28"/>
          <w:szCs w:val="28"/>
          <w:rtl w:val="true"/>
          <w:lang w:bidi="ar-SA"/>
        </w:rPr>
        <w:t xml:space="preserve">و ما مرّ يوم أرتجي فيه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فأذكره إلاّ بكيت على أمس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لأبي حفص</w:t>
      </w:r>
      <w:r>
        <w:rPr>
          <w:rStyle w:val="FootnoteAnchor"/>
          <w:rtl w:val="true"/>
        </w:rPr>
        <w:footnoteReference w:id="720"/>
      </w:r>
      <w:r>
        <w:rPr>
          <w:rFonts w:ascii="Amiri" w:hAnsi="Amiri" w:eastAsia="Amiri" w:cs="Amiri"/>
          <w:color w:val="111111"/>
          <w:sz w:val="28"/>
          <w:sz w:val="28"/>
          <w:szCs w:val="28"/>
          <w:rtl w:val="true"/>
          <w:lang w:bidi="ar-SA"/>
        </w:rPr>
        <w:t xml:space="preserve">الشّطرنجيّ، و الغناء لإبراهيم ثقيل أوّل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فسمعني ابن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أنا أغنّيه،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 فأعدته مرارا، و ما زال ابن جامع يتنغّم</w:t>
      </w:r>
      <w:r>
        <w:rPr>
          <w:rStyle w:val="FootnoteAnchor"/>
          <w:rtl w:val="true"/>
        </w:rPr>
        <w:footnoteReference w:id="721"/>
      </w:r>
      <w:r>
        <w:rPr>
          <w:rFonts w:ascii="Amiri" w:hAnsi="Amiri" w:eastAsia="Amiri" w:cs="Amiri"/>
          <w:color w:val="111111"/>
          <w:sz w:val="28"/>
          <w:sz w:val="28"/>
          <w:szCs w:val="28"/>
          <w:rtl w:val="true"/>
          <w:lang w:bidi="ar-SA"/>
        </w:rPr>
        <w:t>به معي حتى ظننت أنه قد أخذه، ثم كان كلما جاءنا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صبيّة، غنّي ذلك الصوت، فكان صوته عليّ</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519067_1280447820"/>
      <w:bookmarkStart w:id="603" w:name="_Toc250"/>
      <w:bookmarkEnd w:id="602"/>
      <w:r>
        <w:rPr>
          <w:rtl w:val="true"/>
        </w:rPr>
        <w:t>قصته مع مخارق في أخذه دراهم من يحيى البرمكي و أولاده</w:t>
      </w:r>
      <w:r>
        <w:rPr>
          <w:rtl w:val="true"/>
        </w:rPr>
        <w:t>:</w:t>
      </w:r>
      <w:bookmarkEnd w:id="603"/>
    </w:p>
    <w:p>
      <w:pPr>
        <w:pStyle w:val="Heading5"/>
        <w:numPr>
          <w:ilvl w:val="4"/>
          <w:numId w:val="1"/>
        </w:numPr>
        <w:rPr/>
      </w:pPr>
      <w:bookmarkStart w:id="604" w:name="__RefHeading___Toc1519069_1280447820"/>
      <w:bookmarkStart w:id="605" w:name="_Toc251"/>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أخبرني إسماعيل بن يونس قال حدّثني عمر بن شبّة قال قال مخارق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 لنا أمير المؤمنين الرشيد أن نقيم في منازلنا ثلاثة أيّام، و أعلمنا أنه مشتغل فيها مع الحرم، فمضى الجلساء أجمعون إلى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وسواسة و هو أحمد بن محمد بن إسماعيل بن إبراهيم الموصليّ بهذا الخبر فقال حدّثني أبي عن أبيه عن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الرشيد يوما و اصطبح مع الحرم و قد أصبحت السماء متغيّمة، فانصرفنا إلى منازلنا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في الخبر ما ذكره عمر بن شبّة مما قدمت ذكره، و اتفقا هاهنا في أكثر الحكايات، و اللفظ فأكثره لرواية ابن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السماء متغيّمة تطشّ طشّا خفيفا،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لأذهبنّ إلى أستاذي إبراهيم فأعرف خبره ثم أعود، فأمرت من عندي أن يسوّوا مجلسا لنا إلى وقت رجوعي؛ فجئت إلى إبراهيم الموصليّ فإذا الباب مفتوح و الدّهليز قد كنس و البوّاب قاعد؛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أستاذي؟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هو جالس في رواق له و بين يديه قدور تغرغر</w:t>
      </w:r>
      <w:r>
        <w:rPr>
          <w:rStyle w:val="FootnoteAnchor"/>
          <w:rtl w:val="true"/>
        </w:rPr>
        <w:footnoteReference w:id="722"/>
      </w:r>
      <w:r>
        <w:rPr>
          <w:rFonts w:ascii="Amiri" w:hAnsi="Amiri" w:eastAsia="Amiri" w:cs="Amiri"/>
          <w:color w:val="111111"/>
          <w:sz w:val="28"/>
          <w:sz w:val="28"/>
          <w:szCs w:val="28"/>
          <w:rtl w:val="true"/>
          <w:lang w:bidi="ar-SA"/>
        </w:rPr>
        <w:t>و أباريق تزهر، و الستارة منصوبة و الجواري خلفها، و إذا قدّامه طست فيه رطليّة و كوز و كأس، فدخلت أترنّم ببعض الأصوات،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الستارة لست أسمع من ورائها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على الذي ظننت؛ فأتاني خبر ضيعة تجاورني، قد و اللّه طلبتها زمانا و تمنّيتها فلم أملكها، و قد أعطي بها مائة ألف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منها؟ فو اللّه لقد أعطاك اللّه أضعاف هذا المال 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لست أطيب نفسا أن أخرج هذا المال؛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يعطيك الساعة مائة ألف درهم؟ و اللّه ما أطمع في ذلك من الرشيد، فكيف بمن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خذ هذا الصوت، و نقر بقضيب معه على الدواة و ألقى عليّ</w:t>
      </w:r>
      <w:r>
        <w:rPr>
          <w:rFonts w:eastAsia="Amiri" w:cs="Amiri" w:ascii="Amiri" w:hAnsi="Amiri"/>
          <w:color w:val="111111"/>
          <w:sz w:val="28"/>
          <w:szCs w:val="28"/>
          <w:rtl w:val="true"/>
          <w:lang w:bidi="ar-SA"/>
        </w:rPr>
        <w:t xml:space="preserve">: </w:t>
      </w:r>
      <w:bookmarkStart w:id="606" w:name="pg16131_174024"/>
    </w:p>
    <w:p>
      <w:pPr>
        <w:pStyle w:val="Heading5"/>
        <w:numPr>
          <w:ilvl w:val="4"/>
          <w:numId w:val="1"/>
        </w:numPr>
        <w:rPr/>
      </w:pPr>
      <w:bookmarkStart w:id="607" w:name="__RefHeading___Toc1519071_1280447820"/>
      <w:bookmarkStart w:id="608" w:name="_Toc252"/>
      <w:bookmarkEnd w:id="606"/>
      <w:bookmarkEnd w:id="607"/>
      <w:r>
        <w:rPr>
          <w:rtl w:val="true"/>
        </w:rPr>
        <w:t>صوت</w:t>
      </w:r>
      <w:bookmarkEnd w:id="608"/>
    </w:p>
    <w:p>
      <w:pPr>
        <w:pStyle w:val="BookText"/>
        <w:rPr/>
      </w:pPr>
      <w:r>
        <w:rPr>
          <w:rFonts w:ascii="Amiri" w:hAnsi="Amiri" w:eastAsia="Amiri" w:cs="Amiri"/>
          <w:color w:val="111111"/>
          <w:sz w:val="28"/>
          <w:sz w:val="28"/>
          <w:szCs w:val="28"/>
          <w:rtl w:val="true"/>
          <w:lang w:bidi="ar-SA"/>
        </w:rPr>
        <w:t xml:space="preserve">نام الخليّون من همّ و من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من كثرة الأحزان لم أنم</w:t>
      </w:r>
    </w:p>
    <w:p>
      <w:pPr>
        <w:pStyle w:val="BookText"/>
        <w:rPr/>
      </w:pPr>
      <w:r>
        <w:rPr>
          <w:rFonts w:ascii="Amiri" w:hAnsi="Amiri" w:eastAsia="Amiri" w:cs="Amiri"/>
          <w:color w:val="111111"/>
          <w:sz w:val="28"/>
          <w:sz w:val="28"/>
          <w:szCs w:val="28"/>
          <w:rtl w:val="true"/>
          <w:lang w:bidi="ar-SA"/>
        </w:rPr>
        <w:t xml:space="preserve">يا طالب الجود و المعروف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ليحني حليف الجود و الكرم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لأبي النضير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الغناء لإبراهيم الموصليّ ثقيل أوّل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فأحكمته؛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الساعة إلى باب الوزير يحيى بن خالد، فإنك تجد الناس عليه و تجد الباب قد فتح و لم يجلس بعد، فاستأذن عليه قبل أن يصل إليه أحد، فإنه سينكر عليك مجيئك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في هذا الوقت؟ فحدّثه بقصدك إياي و ما ألقيت إليك من خبر الضّيعة، و أعلمه أنّي صنعت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و أعجبني، و لم أر أحدا يستحقّه إلا فلانة جاريته، و أني ألقيته عليك حتى أحكمته لتطرحه عليها؛ فسيدعو بها و يأمر بالسّتارة أن تنصب و يوضع له كرسيّ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اطرحه عليها بحضرتي، فافعل و ائتني بالخبر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باب يحيى فوجدته كما وصف، و سألني فأعلمته ما أمرني به، ففعل كلّ شيء قاله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و أحضر الجارية فألقيته عليها؛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عندنا يا أبا المهنّأ أو تنصرف؟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أنصرف أطال اللّه بقاءك فقد علمت ما أذن لنا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مع أبي المهنّأ عشرة آلاف درهم، و احمل إلى أبي إسحاق مائة ألف درهم ثمن هذه الضّيعة، فحملت العشرة الآلاف الدرهم إليّ، و أتيت منزلي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يومي هذا و أسرّ من عندي، و مضى الرسول إليه بالمال؛ فدخلت منزلي و نثرت على من عندي من الجواري دراهم من تلك البدرة، و توسّدتها و أكلت و شربت و طربت و سررت يومي كلّه؛ فلما أصبحت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أستاذي و لأعرفنّ خبره، فأتيته فوجدت الباب كهيئته بالأمس، و دخلت فوجدته على مثل ما كان عليه، فترنّمت و طربت فلم يتلقّ ذلك بما يجب؛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أ لم يأتك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خبرك أنت بالأمس؟ فأخبرته بما كان وهب 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723"/>
      </w:r>
      <w:r>
        <w:rPr>
          <w:rFonts w:ascii="Amiri" w:hAnsi="Amiri" w:eastAsia="Amiri" w:cs="Amiri"/>
          <w:color w:val="111111"/>
          <w:sz w:val="28"/>
          <w:sz w:val="28"/>
          <w:szCs w:val="28"/>
          <w:rtl w:val="true"/>
          <w:lang w:bidi="ar-SA"/>
        </w:rPr>
        <w:t>ينتظر من خلف الستارة،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السّجف فرفعته فإذا عشر</w:t>
      </w:r>
      <w:r>
        <w:rPr>
          <w:rStyle w:val="FootnoteAnchor"/>
          <w:rtl w:val="true"/>
        </w:rPr>
        <w:footnoteReference w:id="724"/>
      </w:r>
      <w:r>
        <w:rPr>
          <w:rFonts w:ascii="Amiri" w:hAnsi="Amiri" w:eastAsia="Amiri" w:cs="Amiri"/>
          <w:color w:val="111111"/>
          <w:sz w:val="28"/>
          <w:sz w:val="28"/>
          <w:szCs w:val="28"/>
          <w:rtl w:val="true"/>
          <w:lang w:bidi="ar-SA"/>
        </w:rPr>
        <w:t>بدر؛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بقي عليك في أمر الضيعة؟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إلا أن دخلت منزلي حتى شححت عليها فصارت مثل ما حويت قديما؛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حتى ألقي عليك صوتا صنعته يفوق ذلك الصوت؛ فقمت و جلست بين يديه، فألقى عليّ</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519073_1280447820"/>
      <w:bookmarkStart w:id="610" w:name="_Toc253"/>
      <w:bookmarkEnd w:id="609"/>
      <w:r>
        <w:rPr>
          <w:rtl w:val="true"/>
        </w:rPr>
        <w:t>صوت</w:t>
      </w:r>
      <w:bookmarkEnd w:id="6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يفرح بالمولود من آل برمك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 السيف و الرمح ذو النصل</w:t>
      </w:r>
      <w:r>
        <w:rPr>
          <w:rStyle w:val="FootnoteAnchor"/>
          <w:rtl w:val="true"/>
        </w:rPr>
        <w:footnoteReference w:id="725"/>
      </w:r>
      <w:bookmarkStart w:id="611" w:name="pg16131_174025"/>
    </w:p>
    <w:p>
      <w:pPr>
        <w:pStyle w:val="BookText"/>
        <w:rPr/>
      </w:pPr>
      <w:bookmarkEnd w:id="611"/>
      <w:r>
        <w:rPr>
          <w:rFonts w:ascii="Amiri" w:hAnsi="Amiri" w:eastAsia="Amiri" w:cs="Amiri"/>
          <w:color w:val="111111"/>
          <w:sz w:val="28"/>
          <w:sz w:val="28"/>
          <w:szCs w:val="28"/>
          <w:rtl w:val="true"/>
          <w:lang w:bidi="ar-SA"/>
        </w:rPr>
        <w:t xml:space="preserve">و تنبسط الآمال فيه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إن كان من ولد الفضل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لأبي النّضير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ثقيل أوّل بالبنصر عن الهشاميّ، و ذكر عمرو بن بانة أنه لإسحاق،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أظنه لحن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يونس عن عمر بن شبّة عن إسحاق أن أباه صنع هذا الصوت في طريقة خفيف الثقيل و عرضه على الفضل، فاستحسنه و أمر مخارقا بإلقائه على جواريه فألقاه على مراقش و قضيب فأخذتاه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ألقى عليّ الصوت سمعت ما لم أسمع مثله قطّ، و صغر عندي الأوّل فأحكمته؛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الساعة إلى الفضل بن يحيى، فإنك تجده لم يأذن لأحد بعد، و هو يريد الخلوة مع جواريه اليوم، فاستأذن عليه و حدّثه بحديثنا أمس، و ما كان من أبيه إلينا و إليك، و أعلمه أنّي قد صنعت هذا الصوت و كان عندي أرفع منزلة من الصوت الذي صنعته بالأمس، و أني ألقيته عليك حتى أحكمته و وجّهت بك قاصدا لتلقيه على فلانة جاريته؛ فصرت إلى باب الفضل فوجدت الأمر على ما ذكر، فاستأذنت فوصلت؛ و سألني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فأعلمته بخبري في اليوم الماضي و ما وصل إليّ و إليه من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أخزى اللّه إبراهيم فما أبخله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السّتارة فضربها،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فلمّا غنّيته لم أتمّه حتى أقبل يجرّ مطرفه، ثم قعد على وسادة دون السّتارة،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أستاذك و أحسنت أنت يا مخارق؛ فلم أخرج حتى أخذته الجارية و أحكمته، فسرّ بذلك سرورا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إنما بقي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واحد، و لو لا أنّي أحبّ سرورك لم أخرج من منزلي؛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مع أبي المهنأ عشرين ألف درهم و احمل إلى إبراهيم مائتي ألف درهم؛ فانصرفت إلى منزلي بالمال، ففتحت بدرة فنثرت منها على الجواري و شربت و سررت أنا و من عندي يومنا؛ فلما أصبحت بكّرت إلى إبراهيم أتعرّف خبره و أعرّفه خبري، فوجدته على الحال التي كان عليها أوّلا و آخرا، فدخلت أترنّم و أصفّق؛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ارفع سجف هذا الباب فإذا عشرون بدرة مع تلك العشر</w:t>
      </w:r>
      <w:r>
        <w:rPr>
          <w:rStyle w:val="FootnoteAnchor"/>
          <w:rtl w:val="true"/>
        </w:rPr>
        <w:footnoteReference w:id="72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إلا أن حصلت حتى جرت مجرى ما تقدّم؛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 أحدا نال في هذه الدولة ما 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تبخل على نفسك بشيء تمنّيته دهرا و قد ملّكك اللّه 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فخذ هذا الصوت؛ و ألقى عليّ صوتا أنساني و اللّه صوتي الأوّلين</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519075_1280447820"/>
      <w:bookmarkStart w:id="613" w:name="_Toc254"/>
      <w:bookmarkEnd w:id="612"/>
      <w:r>
        <w:rPr>
          <w:rtl w:val="true"/>
        </w:rPr>
        <w:t>صوت</w:t>
      </w:r>
      <w:bookmarkEnd w:id="613"/>
    </w:p>
    <w:p>
      <w:pPr>
        <w:pStyle w:val="BookText"/>
        <w:rPr/>
      </w:pPr>
      <w:r>
        <w:rPr>
          <w:rFonts w:ascii="Amiri" w:hAnsi="Amiri" w:eastAsia="Amiri" w:cs="Amiri"/>
          <w:color w:val="111111"/>
          <w:sz w:val="28"/>
          <w:sz w:val="28"/>
          <w:szCs w:val="28"/>
          <w:rtl w:val="true"/>
          <w:lang w:bidi="ar-SA"/>
        </w:rPr>
        <w:t xml:space="preserve">أ في كلّ يوم أنت صبّ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بكر لا تفيق فتقصر</w:t>
      </w:r>
    </w:p>
    <w:p>
      <w:pPr>
        <w:pStyle w:val="BookText"/>
        <w:rPr/>
      </w:pPr>
      <w:r>
        <w:rPr>
          <w:rFonts w:ascii="Amiri" w:hAnsi="Amiri" w:eastAsia="Amiri" w:cs="Amiri"/>
          <w:color w:val="111111"/>
          <w:sz w:val="28"/>
          <w:sz w:val="28"/>
          <w:szCs w:val="28"/>
          <w:rtl w:val="true"/>
          <w:lang w:bidi="ar-SA"/>
        </w:rPr>
        <w:t xml:space="preserve">أحبّ على الهجران أكناف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بيت يحبّ و يهجر</w:t>
      </w:r>
    </w:p>
    <w:p>
      <w:pPr>
        <w:pStyle w:val="BookText"/>
        <w:rPr/>
      </w:pPr>
      <w:r>
        <w:rPr>
          <w:rFonts w:ascii="Amiri" w:hAnsi="Amiri" w:eastAsia="Amiri" w:cs="Amiri"/>
          <w:color w:val="111111"/>
          <w:sz w:val="28"/>
          <w:sz w:val="28"/>
          <w:szCs w:val="28"/>
          <w:rtl w:val="true"/>
          <w:lang w:bidi="ar-SA"/>
        </w:rPr>
        <w:t>إلى جعفر سارت بنا كلّ جسرة</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طواها سراها نحوه و التهجّر</w:t>
      </w:r>
    </w:p>
    <w:p>
      <w:pPr>
        <w:pStyle w:val="BookText"/>
        <w:rPr/>
      </w:pPr>
      <w:r>
        <w:rPr>
          <w:rFonts w:ascii="Amiri" w:hAnsi="Amiri" w:eastAsia="Amiri" w:cs="Amiri"/>
          <w:color w:val="111111"/>
          <w:sz w:val="28"/>
          <w:sz w:val="28"/>
          <w:szCs w:val="28"/>
          <w:rtl w:val="true"/>
          <w:lang w:bidi="ar-SA"/>
        </w:rPr>
        <w:t xml:space="preserve">إلى واسع للمجتدين فناؤه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عطاياه عليهم و تبكر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لمروان بن أبي حفصة يمدح به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لإبراهيم، و لم تقع إلينا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قطّ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يردّده عليّ حتى أخذته،</w:t>
      </w:r>
      <w:bookmarkStart w:id="614" w:name="pg16131_174026"/>
    </w:p>
    <w:p>
      <w:pPr>
        <w:pStyle w:val="BookText"/>
        <w:rPr/>
      </w:pPr>
      <w:bookmarkEnd w:id="614"/>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جعفر فافعل به كما فعلت بأخيه و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ففعلت مثل ذلك و خبّرته ما كان منهما و عرضت عليه الصوت، فسر به و دعا خادما فأمره بضرب الستارة و أحضر الجارية و قعد على كرسيّ،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مخارق؛ فاندفعت فألقيت الصوت عليها حتى أخذته؛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مخارق و أحسن أستاذك، فهل لك في المقام عندنا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آخر أيّامنا، و إنما جئت لموقع الصوت منّي حتى ألقيته على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 معه ثلاثين ألف درهم و إلى الموصليّ ثلاثمائة ألف درهم؛ فصرت إلى منزلي بالمال، فأقمت و من معي مسرورين نشرب بقيّة يومنا و نطرب، ثم بكّرت إلى إبراهيم فتلقّاني قائما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مخارق؛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 لمن خلف الستارة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فيما أنتم فيه، ثم رفع السّجف فإذا المال؛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الضّيعة؟ فأدخل يده تحت مسورة</w:t>
      </w:r>
      <w:r>
        <w:rPr>
          <w:rStyle w:val="FootnoteAnchor"/>
          <w:rtl w:val="true"/>
        </w:rPr>
        <w:footnoteReference w:id="728"/>
      </w:r>
      <w:r>
        <w:rPr>
          <w:rFonts w:ascii="Amiri" w:hAnsi="Amiri" w:eastAsia="Amiri" w:cs="Amiri"/>
          <w:color w:val="111111"/>
          <w:sz w:val="28"/>
          <w:sz w:val="28"/>
          <w:szCs w:val="28"/>
          <w:rtl w:val="true"/>
          <w:lang w:bidi="ar-SA"/>
        </w:rPr>
        <w:t>هو متّكئ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صكّ الضيعة، سئل عن صاحبها فوجد ببغداد، فاشتراها منه يحيى بن خالد، و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لا تسخو</w:t>
      </w:r>
      <w:r>
        <w:rPr>
          <w:rStyle w:val="FootnoteAnchor"/>
          <w:rtl w:val="true"/>
        </w:rPr>
        <w:footnoteReference w:id="729"/>
      </w:r>
      <w:r>
        <w:rPr>
          <w:rFonts w:ascii="Amiri" w:hAnsi="Amiri" w:eastAsia="Amiri" w:cs="Amiri"/>
          <w:color w:val="111111"/>
          <w:sz w:val="28"/>
          <w:sz w:val="28"/>
          <w:szCs w:val="28"/>
          <w:rtl w:val="true"/>
          <w:lang w:bidi="ar-SA"/>
        </w:rPr>
        <w:t>نفسا بشراء الضيعة من مال يحصل لك و لو حيزت لك الدّنيا كلّها، و قد ابتعتها لك من مالي و وجّهت لك بصكّها؛ و وجّه إليّ بصكها و هذا المال كما ترى؛ ثم بكى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إذا عاشرت فعاشر مثل هؤلاء، و إذا خنكرت فخنكر</w:t>
      </w:r>
      <w:r>
        <w:rPr>
          <w:rStyle w:val="FootnoteAnchor"/>
          <w:rtl w:val="true"/>
        </w:rPr>
        <w:footnoteReference w:id="730"/>
      </w:r>
      <w:r>
        <w:rPr>
          <w:rFonts w:ascii="Amiri" w:hAnsi="Amiri" w:eastAsia="Amiri" w:cs="Amiri"/>
          <w:color w:val="111111"/>
          <w:sz w:val="28"/>
          <w:sz w:val="28"/>
          <w:szCs w:val="28"/>
          <w:rtl w:val="true"/>
          <w:lang w:bidi="ar-SA"/>
        </w:rPr>
        <w:t xml:space="preserve">لمثل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ستّمائة ألف و ضيعة بمائة ألف و ستون ألف درهم لك، حصّلنا ذلك أجمع و أنا جالس في مجلسي لم أبرح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يدرك مثل هؤلاء</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519077_1280447820"/>
      <w:bookmarkStart w:id="616" w:name="_Toc255"/>
      <w:bookmarkEnd w:id="615"/>
      <w:r>
        <w:rPr>
          <w:rtl w:val="true"/>
        </w:rPr>
        <w:t>طلب إليه موسى الهادي أن يغنيه و له حكمه</w:t>
      </w:r>
      <w:r>
        <w:rPr>
          <w:rtl w:val="true"/>
        </w:rPr>
        <w:t>:</w:t>
      </w:r>
      <w:bookmarkEnd w:id="616"/>
    </w:p>
    <w:p>
      <w:pPr>
        <w:pStyle w:val="BookText"/>
        <w:rPr/>
      </w:pPr>
      <w:r>
        <w:rPr>
          <w:rFonts w:ascii="Amiri" w:hAnsi="Amiri" w:eastAsia="Amiri" w:cs="Amiri"/>
          <w:color w:val="111111"/>
          <w:sz w:val="28"/>
          <w:sz w:val="28"/>
          <w:szCs w:val="28"/>
          <w:rtl w:val="true"/>
          <w:lang w:bidi="ar-SA"/>
        </w:rPr>
        <w:t>أخبرني يحيى بن علي بن يحيى قال أخبرني أبي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موسى الهادي شكس الأخلاق صعب المزاج</w:t>
      </w:r>
      <w:r>
        <w:rPr>
          <w:rStyle w:val="FootnoteAnchor"/>
          <w:rtl w:val="true"/>
        </w:rPr>
        <w:footnoteReference w:id="731"/>
      </w:r>
      <w:r>
        <w:rPr>
          <w:rFonts w:ascii="Amiri" w:hAnsi="Amiri" w:eastAsia="Amiri" w:cs="Amiri"/>
          <w:color w:val="111111"/>
          <w:sz w:val="28"/>
          <w:sz w:val="28"/>
          <w:szCs w:val="28"/>
          <w:rtl w:val="true"/>
          <w:lang w:bidi="ar-SA"/>
        </w:rPr>
        <w:t>، من توقّاه و عرف أخلاقه أعطاه ما أمّل، و من فتح فاه فاتّفق له أن يفتحه بغير ما يهواه أقصاه و اطّرحه، فكان</w:t>
      </w:r>
      <w:r>
        <w:rPr>
          <w:rStyle w:val="FootnoteAnchor"/>
          <w:rtl w:val="true"/>
        </w:rPr>
        <w:footnoteReference w:id="732"/>
      </w:r>
      <w:r>
        <w:rPr>
          <w:rFonts w:ascii="Amiri" w:hAnsi="Amiri" w:eastAsia="Amiri" w:cs="Amiri"/>
          <w:color w:val="111111"/>
          <w:sz w:val="28"/>
          <w:sz w:val="28"/>
          <w:szCs w:val="28"/>
          <w:rtl w:val="true"/>
          <w:lang w:bidi="ar-SA"/>
        </w:rPr>
        <w:t>لا يحتجب عن ندمائه و لا عن المغنّين، و كان يكثر جوائزهم و صلاتهم و يواترها</w:t>
      </w:r>
      <w:r>
        <w:rPr>
          <w:rStyle w:val="FootnoteAnchor"/>
          <w:rtl w:val="true"/>
        </w:rPr>
        <w:footnoteReference w:id="733"/>
      </w:r>
      <w:r>
        <w:rPr>
          <w:rFonts w:ascii="Amiri" w:hAnsi="Amiri" w:eastAsia="Amiri" w:cs="Amiri"/>
          <w:color w:val="111111"/>
          <w:sz w:val="28"/>
          <w:sz w:val="28"/>
          <w:szCs w:val="28"/>
          <w:rtl w:val="true"/>
          <w:lang w:bidi="ar-SA"/>
        </w:rPr>
        <w:t>فتغنّى أبي عنده يوما؛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غنّني جنسا من الغناء ألذّ به و أطرب له و لك حكمك؛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لم يقابلني زحل ببرده رجوت أن أصيب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لا أراه يصغي إلى شيء من الأغاني إصغاءه إلى النّسيب و الرّقيق منه، و كان مذهب ابن سريج عنده أحمد من مذهب معبد، فغنّيته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لتعروني لذكراك هزّة</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انتفض العصور بلّله القطر </w:t>
      </w:r>
      <w:bookmarkStart w:id="617" w:name="pg16131_174027"/>
    </w:p>
    <w:p>
      <w:pPr>
        <w:pStyle w:val="BookText"/>
        <w:rPr/>
      </w:pPr>
      <w:bookmarkEnd w:id="617"/>
      <w:r>
        <w:rPr>
          <w:rFonts w:ascii="Amiri" w:hAnsi="Amiri" w:eastAsia="Amiri" w:cs="Amiri"/>
          <w:color w:val="111111"/>
          <w:sz w:val="28"/>
          <w:sz w:val="28"/>
          <w:szCs w:val="28"/>
          <w:rtl w:val="true"/>
          <w:lang w:bidi="ar-SA"/>
        </w:rPr>
        <w:t>فضرب بيده إلى جيب</w:t>
      </w:r>
      <w:r>
        <w:rPr>
          <w:rStyle w:val="FootnoteAnchor"/>
          <w:rtl w:val="true"/>
        </w:rPr>
        <w:footnoteReference w:id="736"/>
      </w:r>
      <w:r>
        <w:rPr>
          <w:rFonts w:ascii="Amiri" w:hAnsi="Amiri" w:eastAsia="Amiri" w:cs="Amiri"/>
          <w:color w:val="111111"/>
          <w:sz w:val="28"/>
          <w:sz w:val="28"/>
          <w:szCs w:val="28"/>
          <w:rtl w:val="true"/>
          <w:lang w:bidi="ar-SA"/>
        </w:rPr>
        <w:t>درّاعته فحطّها ذراعا،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حبّها زدني جوى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سلوة الأيّام موعدك الحشر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إلى درّاعته فحطّها ذراعا آخر أو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وجب حكمك يا إبراهيم؛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هجرتك حتى قيل لا يعرف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زرتك حتى قيل ليس له صبر</w:t>
      </w:r>
    </w:p>
    <w:p>
      <w:pPr>
        <w:pStyle w:val="BookText"/>
        <w:rPr/>
      </w:pPr>
      <w:r>
        <w:rPr>
          <w:rFonts w:ascii="IRNazanin" w:hAnsi="IRNazanin" w:eastAsia="IRNazanin"/>
          <w:color w:val="111111"/>
          <w:sz w:val="28"/>
          <w:sz w:val="28"/>
          <w:szCs w:val="28"/>
          <w:rtl w:val="true"/>
          <w:lang w:bidi="fa-IR"/>
        </w:rPr>
        <w:t>فرفع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للّه</w:t>
      </w:r>
      <w:r>
        <w:rPr>
          <w:rStyle w:val="FootnoteAnchor"/>
          <w:rtl w:val="true"/>
        </w:rPr>
        <w:footnoteReference w:id="737"/>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عين مروان بالمدينة؛ فدارت عيناه في رأسه حتى صارتا كأنهما جمرتان،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اللّخناء أردت أن تشهرني بهذا المجلس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أطربه فحكّمه، فتجعلني سمرا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هذا الجاهل إذا قمت، فأدخله في بيت مال الخاصّة، فإن أخذ كلّ ما فيه فخلّه و إيّاه؛ فدخلت فأخذت خمسين ألف دينار</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519079_1280447820"/>
      <w:bookmarkStart w:id="619" w:name="_Toc256"/>
      <w:bookmarkEnd w:id="618"/>
      <w:r>
        <w:rPr>
          <w:rtl w:val="true"/>
        </w:rPr>
        <w:t>نسبة هذا الصوت</w:t>
      </w:r>
      <w:bookmarkEnd w:id="619"/>
    </w:p>
    <w:p>
      <w:pPr>
        <w:pStyle w:val="Heading5"/>
        <w:numPr>
          <w:ilvl w:val="4"/>
          <w:numId w:val="1"/>
        </w:numPr>
        <w:rPr/>
      </w:pPr>
      <w:bookmarkStart w:id="620" w:name="__RefHeading___Toc1519081_1280447820"/>
      <w:bookmarkStart w:id="621" w:name="_Toc257"/>
      <w:bookmarkEnd w:id="620"/>
      <w:r>
        <w:rPr>
          <w:rtl w:val="true"/>
        </w:rPr>
        <w:t>صوت</w:t>
      </w:r>
      <w:bookmarkEnd w:id="621"/>
    </w:p>
    <w:p>
      <w:pPr>
        <w:pStyle w:val="BookText"/>
        <w:rPr/>
      </w:pPr>
      <w:r>
        <w:rPr>
          <w:rFonts w:ascii="Amiri" w:hAnsi="Amiri" w:eastAsia="Amiri" w:cs="Amiri"/>
          <w:color w:val="111111"/>
          <w:sz w:val="28"/>
          <w:sz w:val="28"/>
          <w:szCs w:val="28"/>
          <w:rtl w:val="true"/>
          <w:lang w:bidi="ar-SA"/>
        </w:rPr>
        <w:t xml:space="preserve">عجبت لسعي الدّهر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ما بيننا سكن الدهر</w:t>
      </w:r>
    </w:p>
    <w:p>
      <w:pPr>
        <w:pStyle w:val="BookText"/>
        <w:rPr/>
      </w:pPr>
      <w:r>
        <w:rPr>
          <w:rFonts w:ascii="Amiri" w:hAnsi="Amiri" w:eastAsia="Amiri" w:cs="Amiri"/>
          <w:color w:val="111111"/>
          <w:sz w:val="28"/>
          <w:sz w:val="28"/>
          <w:szCs w:val="28"/>
          <w:rtl w:val="true"/>
          <w:lang w:bidi="ar-SA"/>
        </w:rPr>
        <w:t xml:space="preserve">فيا حبّها زدني جوى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سلوة الأيّام موعدك الحشر</w:t>
      </w:r>
    </w:p>
    <w:p>
      <w:pPr>
        <w:pStyle w:val="BookText"/>
        <w:rPr/>
      </w:pPr>
      <w:r>
        <w:rPr>
          <w:rFonts w:ascii="Amiri" w:hAnsi="Amiri" w:eastAsia="Amiri" w:cs="Amiri"/>
          <w:color w:val="111111"/>
          <w:sz w:val="28"/>
          <w:sz w:val="28"/>
          <w:szCs w:val="28"/>
          <w:rtl w:val="true"/>
          <w:lang w:bidi="ar-SA"/>
        </w:rPr>
        <w:t xml:space="preserve">و يا هجر ليلى قد بلغت بي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على ما ليس يبلغه الهجر</w:t>
      </w:r>
    </w:p>
    <w:p>
      <w:pPr>
        <w:pStyle w:val="BookText"/>
        <w:rPr/>
      </w:pPr>
      <w:r>
        <w:rPr>
          <w:rFonts w:ascii="Amiri" w:hAnsi="Amiri" w:eastAsia="Amiri" w:cs="Amiri"/>
          <w:color w:val="111111"/>
          <w:sz w:val="28"/>
          <w:sz w:val="28"/>
          <w:szCs w:val="28"/>
          <w:rtl w:val="true"/>
          <w:lang w:bidi="ar-SA"/>
        </w:rPr>
        <w:t xml:space="preserve">و إني لتعروني لذكراك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انتفض العصفور بلّله القطر</w:t>
      </w:r>
    </w:p>
    <w:p>
      <w:pPr>
        <w:pStyle w:val="BookText"/>
        <w:rPr/>
      </w:pPr>
      <w:r>
        <w:rPr>
          <w:rFonts w:ascii="Amiri" w:hAnsi="Amiri" w:eastAsia="Amiri" w:cs="Amiri"/>
          <w:color w:val="111111"/>
          <w:sz w:val="28"/>
          <w:sz w:val="28"/>
          <w:szCs w:val="28"/>
          <w:rtl w:val="true"/>
          <w:lang w:bidi="ar-SA"/>
        </w:rPr>
        <w:t xml:space="preserve">هجرتك حتى قيل لا يعرف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زرتك حتى قيل ليس له صبر</w:t>
      </w:r>
    </w:p>
    <w:p>
      <w:pPr>
        <w:pStyle w:val="BookText"/>
        <w:rPr/>
      </w:pPr>
      <w:r>
        <w:rPr>
          <w:rFonts w:ascii="Amiri" w:hAnsi="Amiri" w:eastAsia="Amiri" w:cs="Amiri"/>
          <w:color w:val="111111"/>
          <w:sz w:val="28"/>
          <w:sz w:val="28"/>
          <w:szCs w:val="28"/>
          <w:rtl w:val="true"/>
          <w:lang w:bidi="ar-SA"/>
        </w:rPr>
        <w:t xml:space="preserve">أما و الذي أبكي و أضحك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و أحيا و الذي أمره أمر</w:t>
      </w:r>
    </w:p>
    <w:p>
      <w:pPr>
        <w:pStyle w:val="BookText"/>
        <w:rPr/>
      </w:pPr>
      <w:r>
        <w:rPr>
          <w:rFonts w:ascii="Amiri" w:hAnsi="Amiri" w:eastAsia="Amiri" w:cs="Amiri"/>
          <w:color w:val="111111"/>
          <w:sz w:val="28"/>
          <w:sz w:val="28"/>
          <w:szCs w:val="28"/>
          <w:rtl w:val="true"/>
          <w:lang w:bidi="ar-SA"/>
        </w:rPr>
        <w:t xml:space="preserve">لقد تركتني أحسد الوحش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أليفين منها لا يروعهما الذّعر</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لأبي صخر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لمعبد، و أوّل لحنه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هجر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الثاني ثم الأوّل من الأبيات ثاني ثقيل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السابع و الرابع و الخامس ثقيل أوّل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لعريب في السادس و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 و الخامس ثقيل أوّل أيضا، و للواثق فيها رمل، و هو مما صنعه الواثق قبلها فعارضته بلحنها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قوم لحن معبد إلى ابن سريج و لحن ابن سريج إلى معبد</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519083_1280447820"/>
      <w:bookmarkStart w:id="623" w:name="_Toc258"/>
      <w:bookmarkEnd w:id="622"/>
      <w:r>
        <w:rPr>
          <w:rtl w:val="true"/>
        </w:rPr>
        <w:t>اشترى جارية لجعفر بن يحيى فاستكثر ثمنها فأجابه</w:t>
      </w:r>
      <w:r>
        <w:rPr>
          <w:rtl w:val="true"/>
        </w:rPr>
        <w:t>:</w:t>
      </w:r>
      <w:bookmarkEnd w:id="623"/>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اشترى جدّك إبراهيم لجعفر بن يحيى جارية مغنّية بمال عظيم،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تحسن هذه الجارية </w:t>
      </w:r>
      <w:bookmarkStart w:id="624" w:name="pg16131_174028"/>
    </w:p>
    <w:p>
      <w:pPr>
        <w:pStyle w:val="BookText"/>
        <w:rPr/>
      </w:pPr>
      <w:bookmarkEnd w:id="624"/>
      <w:r>
        <w:rPr>
          <w:rFonts w:ascii="Amiri" w:hAnsi="Amiri" w:eastAsia="Amiri" w:cs="Amiri"/>
          <w:color w:val="111111"/>
          <w:sz w:val="28"/>
          <w:sz w:val="28"/>
          <w:szCs w:val="28"/>
          <w:rtl w:val="true"/>
          <w:lang w:bidi="ar-SA"/>
        </w:rPr>
        <w:t>حتى بلغت بها هذا المال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تحسن شيئا إلا أنها تحكي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ببرقة</w:t>
      </w:r>
      <w:r>
        <w:rPr>
          <w:rStyle w:val="FootnoteAnchor"/>
          <w:rtl w:val="true"/>
        </w:rPr>
        <w:footnoteReference w:id="739"/>
      </w:r>
      <w:r>
        <w:rPr>
          <w:rFonts w:ascii="Amiri" w:hAnsi="Amiri" w:eastAsia="Amiri" w:cs="Amiri"/>
          <w:color w:val="111111"/>
          <w:sz w:val="28"/>
          <w:sz w:val="28"/>
          <w:szCs w:val="28"/>
          <w:rtl w:val="true"/>
          <w:lang w:bidi="ar-SA"/>
        </w:rPr>
        <w:t>الرّوحان</w:t>
      </w:r>
    </w:p>
    <w:p>
      <w:pPr>
        <w:pStyle w:val="BookText"/>
        <w:rPr/>
      </w:pPr>
      <w:r>
        <w:rPr>
          <w:rFonts w:ascii="Amiri" w:hAnsi="Amiri" w:eastAsia="Amiri" w:cs="Amiri"/>
          <w:color w:val="111111"/>
          <w:sz w:val="28"/>
          <w:sz w:val="28"/>
          <w:szCs w:val="28"/>
          <w:rtl w:val="true"/>
          <w:lang w:bidi="ar-SA"/>
        </w:rPr>
        <w:t>لكانت تساويه و زيادة؛ فضحك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أفرطت</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519085_1280447820"/>
      <w:bookmarkStart w:id="626" w:name="_Toc259"/>
      <w:bookmarkEnd w:id="625"/>
      <w:r>
        <w:rPr>
          <w:rtl w:val="true"/>
        </w:rPr>
        <w:t>نسبة هذا الصوت</w:t>
      </w:r>
      <w:bookmarkEnd w:id="626"/>
    </w:p>
    <w:p>
      <w:pPr>
        <w:pStyle w:val="Heading5"/>
        <w:numPr>
          <w:ilvl w:val="4"/>
          <w:numId w:val="1"/>
        </w:numPr>
        <w:rPr/>
      </w:pPr>
      <w:bookmarkStart w:id="627" w:name="__RefHeading___Toc1519087_1280447820"/>
      <w:bookmarkStart w:id="628" w:name="_Toc260"/>
      <w:bookmarkEnd w:id="627"/>
      <w:r>
        <w:rPr>
          <w:rtl w:val="true"/>
        </w:rPr>
        <w:t>صوت</w:t>
      </w:r>
      <w:bookmarkEnd w:id="628"/>
    </w:p>
    <w:p>
      <w:pPr>
        <w:pStyle w:val="BookText"/>
        <w:rPr/>
      </w:pPr>
      <w:r>
        <w:rPr>
          <w:rFonts w:ascii="Amiri" w:hAnsi="Amiri" w:eastAsia="Amiri" w:cs="Amiri"/>
          <w:color w:val="111111"/>
          <w:sz w:val="28"/>
          <w:sz w:val="28"/>
          <w:szCs w:val="28"/>
          <w:rtl w:val="true"/>
          <w:lang w:bidi="ar-SA"/>
        </w:rPr>
        <w:t xml:space="preserve">لمن الديار ببرقة الرّوحان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نبيع زماننا بزمان</w:t>
      </w:r>
    </w:p>
    <w:p>
      <w:pPr>
        <w:pStyle w:val="BookText"/>
        <w:rPr/>
      </w:pPr>
      <w:r>
        <w:rPr>
          <w:rFonts w:ascii="Amiri" w:hAnsi="Amiri" w:eastAsia="Amiri" w:cs="Amiri"/>
          <w:color w:val="111111"/>
          <w:sz w:val="28"/>
          <w:sz w:val="28"/>
          <w:szCs w:val="28"/>
          <w:rtl w:val="true"/>
          <w:lang w:bidi="ar-SA"/>
        </w:rPr>
        <w:t xml:space="preserve">صدع الغواني إذ رمين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الزّجاجة ما لذاك تدان</w:t>
      </w:r>
    </w:p>
    <w:p>
      <w:pPr>
        <w:pStyle w:val="BookText"/>
        <w:rPr/>
      </w:pPr>
      <w:r>
        <w:rPr>
          <w:rFonts w:ascii="Amiri" w:hAnsi="Amiri" w:eastAsia="Amiri" w:cs="Amiri"/>
          <w:color w:val="111111"/>
          <w:sz w:val="28"/>
          <w:sz w:val="28"/>
          <w:szCs w:val="28"/>
          <w:rtl w:val="true"/>
          <w:lang w:bidi="ar-SA"/>
        </w:rPr>
        <w:t xml:space="preserve">إن زرت أهلك لم أنوّل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هجرتك شفّني هجراني</w:t>
      </w:r>
    </w:p>
    <w:p>
      <w:pPr>
        <w:pStyle w:val="BookText"/>
        <w:rPr/>
      </w:pPr>
      <w:r>
        <w:rPr>
          <w:rFonts w:ascii="Amiri" w:hAnsi="Amiri" w:eastAsia="Amiri" w:cs="Amiri"/>
          <w:color w:val="111111"/>
          <w:sz w:val="28"/>
          <w:sz w:val="28"/>
          <w:szCs w:val="28"/>
          <w:rtl w:val="true"/>
          <w:lang w:bidi="ar-SA"/>
        </w:rPr>
        <w:t>الغناء لمعبد، فيما ذكره الهشاميّ و أحمد بن المكيّ، ثقيل أوّل بالوسطى، و نسبه غيرهما إلى حنين،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للغريض، و ذكر حبش أنه ليزيد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خفيف رمل بالبنصر</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519089_1280447820"/>
      <w:bookmarkStart w:id="630" w:name="_Toc261"/>
      <w:bookmarkEnd w:id="629"/>
      <w:r>
        <w:rPr>
          <w:rtl w:val="true"/>
        </w:rPr>
        <w:t>عدد أصواته</w:t>
      </w:r>
      <w:r>
        <w:rPr>
          <w:rtl w:val="true"/>
        </w:rPr>
        <w:t>:</w:t>
      </w:r>
      <w:bookmarkEnd w:id="630"/>
    </w:p>
    <w:p>
      <w:pPr>
        <w:pStyle w:val="BookText"/>
        <w:rPr/>
      </w:pPr>
      <w:r>
        <w:rPr>
          <w:rFonts w:ascii="Amiri" w:hAnsi="Amiri" w:eastAsia="Amiri" w:cs="Amiri"/>
          <w:color w:val="111111"/>
          <w:sz w:val="28"/>
          <w:sz w:val="28"/>
          <w:szCs w:val="28"/>
          <w:rtl w:val="true"/>
          <w:lang w:bidi="ar-SA"/>
        </w:rPr>
        <w:t>أخبرني الحسين عن حمّاد قال 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 جدّك تسعمائة صوت، منها ديناريّة، و منها درهميّة، و منهما فلسيّة، و ما رأيت أكثر من صنعته؛ فأمّا ثلاثمائة منها فإنه تقدّم الناس جميعا فيها، و أمّا ثلاثمائة، فشاركوه و شاركهم فيها، و أمّا الثلاثمائة الباقية، فلعب و طرب؛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أسقط أبي الثلاثمائة الآخرة بعد ذلك من غناء أبيه، فكان إذا سئل عن صنعة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ستّمائة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حمدون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غناء أبي الذي أكرهه و أستزريه صوته في شعر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أبكي و مثلي بكى من حبّ جارية</w:t>
      </w:r>
    </w:p>
    <w:p>
      <w:pPr>
        <w:pStyle w:val="BookText"/>
        <w:rPr/>
      </w:pPr>
      <w:r>
        <w:rPr>
          <w:rFonts w:ascii="Amiri" w:hAnsi="Amiri" w:eastAsia="Amiri" w:cs="Amiri"/>
          <w:color w:val="111111"/>
          <w:sz w:val="28"/>
          <w:sz w:val="28"/>
          <w:szCs w:val="28"/>
          <w:rtl w:val="true"/>
          <w:lang w:bidi="ar-SA"/>
        </w:rPr>
        <w:t>فما أعلم له فيه معنى إلا استحسانه للشعر، فإن العباس أحسن فيه جدّا</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519091_1280447820"/>
      <w:bookmarkStart w:id="632" w:name="_Toc262"/>
      <w:bookmarkEnd w:id="631"/>
      <w:r>
        <w:rPr>
          <w:rtl w:val="true"/>
        </w:rPr>
        <w:t>نسبة هذا الصوت</w:t>
      </w:r>
      <w:bookmarkEnd w:id="632"/>
    </w:p>
    <w:p>
      <w:pPr>
        <w:pStyle w:val="Heading5"/>
        <w:numPr>
          <w:ilvl w:val="4"/>
          <w:numId w:val="1"/>
        </w:numPr>
        <w:rPr/>
      </w:pPr>
      <w:bookmarkStart w:id="633" w:name="__RefHeading___Toc1519093_1280447820"/>
      <w:bookmarkStart w:id="634" w:name="_Toc263"/>
      <w:bookmarkEnd w:id="633"/>
      <w:r>
        <w:rPr>
          <w:rtl w:val="true"/>
        </w:rPr>
        <w:t>صوت</w:t>
      </w:r>
      <w:bookmarkEnd w:id="634"/>
    </w:p>
    <w:p>
      <w:pPr>
        <w:pStyle w:val="BookText"/>
        <w:rPr/>
      </w:pPr>
      <w:r>
        <w:rPr>
          <w:rFonts w:ascii="Amiri" w:hAnsi="Amiri" w:eastAsia="Amiri" w:cs="Amiri"/>
          <w:color w:val="111111"/>
          <w:sz w:val="28"/>
          <w:sz w:val="28"/>
          <w:szCs w:val="28"/>
          <w:rtl w:val="true"/>
          <w:lang w:bidi="ar-SA"/>
        </w:rPr>
        <w:t xml:space="preserve">أبكي و مثلي بكى من حبّ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لي في قلبها لينا</w:t>
      </w:r>
    </w:p>
    <w:p>
      <w:pPr>
        <w:pStyle w:val="BookText"/>
        <w:rPr/>
      </w:pPr>
      <w:r>
        <w:rPr>
          <w:rFonts w:ascii="Amiri" w:hAnsi="Amiri" w:eastAsia="Amiri" w:cs="Amiri"/>
          <w:color w:val="111111"/>
          <w:sz w:val="28"/>
          <w:sz w:val="28"/>
          <w:szCs w:val="28"/>
          <w:rtl w:val="true"/>
          <w:lang w:bidi="ar-SA"/>
        </w:rPr>
        <w:t xml:space="preserve">هل تذكرين وقوفي عند بابكم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و أهل الدار لاهونا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للعبّاس بن الأحنف، و الغناء لإبراهيم خفيف رمل بالوسطى</w:t>
      </w:r>
      <w:r>
        <w:rPr>
          <w:rFonts w:eastAsia="Amiri" w:cs="Amiri" w:ascii="Amiri" w:hAnsi="Amiri"/>
          <w:color w:val="111111"/>
          <w:sz w:val="28"/>
          <w:szCs w:val="28"/>
          <w:rtl w:val="true"/>
          <w:lang w:bidi="ar-SA"/>
        </w:rPr>
        <w:t xml:space="preserve">. </w:t>
      </w:r>
      <w:bookmarkStart w:id="635" w:name="pg16131_174029"/>
    </w:p>
    <w:p>
      <w:pPr>
        <w:pStyle w:val="Heading4"/>
        <w:numPr>
          <w:ilvl w:val="3"/>
          <w:numId w:val="1"/>
        </w:numPr>
        <w:rPr/>
      </w:pPr>
      <w:bookmarkStart w:id="636" w:name="__RefHeading___Toc1519095_1280447820"/>
      <w:bookmarkStart w:id="637" w:name="_Toc264"/>
      <w:bookmarkEnd w:id="635"/>
      <w:bookmarkEnd w:id="636"/>
      <w:r>
        <w:rPr>
          <w:rtl w:val="true"/>
        </w:rPr>
        <w:t>سئل ابنه إسحاق عن طعنه على أبيه في صوت له فأجاب</w:t>
      </w:r>
      <w:r>
        <w:rPr>
          <w:rtl w:val="true"/>
        </w:rPr>
        <w:t>:</w:t>
      </w:r>
      <w:bookmarkEnd w:id="637"/>
    </w:p>
    <w:p>
      <w:pPr>
        <w:pStyle w:val="BookText"/>
        <w:rPr/>
      </w:pPr>
      <w:r>
        <w:rPr>
          <w:rFonts w:ascii="Amiri" w:hAnsi="Amiri" w:eastAsia="Amiri" w:cs="Amiri"/>
          <w:color w:val="111111"/>
          <w:sz w:val="28"/>
          <w:sz w:val="28"/>
          <w:szCs w:val="28"/>
          <w:rtl w:val="true"/>
          <w:lang w:bidi="ar-SA"/>
        </w:rPr>
        <w:t>أخبرني جحظة قال أخبرني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لم طعنت على أبيك في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فيها عتيق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مما يقول الدموع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تعرّض لابن عائشة و له في هذا الشعر صنعة، و ابن عائشة ممن لا يعارض فلم يقاربه، و على أن صنعة أبي من جيّد الغناء لو كان صنعها في غير هذا الشعر، و لكنها اقترنت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بصنعة ابن عائشة فلم تقاربها، فسقط عندي لذلك</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519097_1280447820"/>
      <w:bookmarkStart w:id="639" w:name="_Toc265"/>
      <w:bookmarkEnd w:id="638"/>
      <w:r>
        <w:rPr>
          <w:rtl w:val="true"/>
        </w:rPr>
        <w:t>نسبة هذا الصوت</w:t>
      </w:r>
      <w:bookmarkEnd w:id="639"/>
    </w:p>
    <w:p>
      <w:pPr>
        <w:pStyle w:val="Heading5"/>
        <w:numPr>
          <w:ilvl w:val="4"/>
          <w:numId w:val="1"/>
        </w:numPr>
        <w:rPr/>
      </w:pPr>
      <w:bookmarkStart w:id="640" w:name="__RefHeading___Toc1519099_1280447820"/>
      <w:bookmarkStart w:id="641" w:name="_Toc266"/>
      <w:bookmarkEnd w:id="640"/>
      <w:r>
        <w:rPr>
          <w:rtl w:val="true"/>
        </w:rPr>
        <w:t>صوت</w:t>
      </w:r>
      <w:bookmarkEnd w:id="641"/>
    </w:p>
    <w:p>
      <w:pPr>
        <w:pStyle w:val="BookText"/>
        <w:rPr/>
      </w:pPr>
      <w:r>
        <w:rPr>
          <w:rFonts w:ascii="Amiri" w:hAnsi="Amiri" w:eastAsia="Amiri" w:cs="Amiri"/>
          <w:color w:val="111111"/>
          <w:sz w:val="28"/>
          <w:sz w:val="28"/>
          <w:szCs w:val="28"/>
          <w:rtl w:val="true"/>
          <w:lang w:bidi="ar-SA"/>
        </w:rPr>
        <w:t xml:space="preserve">قال لي فيها عتيق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ممّا يقول الدموع</w:t>
      </w:r>
    </w:p>
    <w:p>
      <w:pPr>
        <w:pStyle w:val="BookText"/>
        <w:rPr/>
      </w:pPr>
      <w:r>
        <w:rPr>
          <w:rFonts w:ascii="Amiri" w:hAnsi="Amiri" w:eastAsia="Amiri" w:cs="Amiri"/>
          <w:color w:val="111111"/>
          <w:sz w:val="28"/>
          <w:sz w:val="28"/>
          <w:szCs w:val="28"/>
          <w:rtl w:val="true"/>
          <w:lang w:bidi="ar-SA"/>
        </w:rPr>
        <w:t xml:space="preserve">قال لي ودّع سليمى 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القلب لا أستطيع</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بالوسطى عن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ثاني ثقيل ينسب إلى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ينسب إلى ابن عائشة و إلى إبراهيم</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519101_1280447820"/>
      <w:bookmarkStart w:id="643" w:name="_Toc267"/>
      <w:bookmarkEnd w:id="642"/>
      <w:r>
        <w:rPr>
          <w:rtl w:val="true"/>
        </w:rPr>
        <w:t>قصته بالريّ مع جارية من تلميذاته</w:t>
      </w:r>
      <w:r>
        <w:rPr>
          <w:rtl w:val="true"/>
        </w:rPr>
        <w:t>:</w:t>
      </w:r>
      <w:bookmarkEnd w:id="643"/>
    </w:p>
    <w:p>
      <w:pPr>
        <w:pStyle w:val="BookText"/>
        <w:rPr/>
      </w:pPr>
      <w:r>
        <w:rPr>
          <w:rFonts w:ascii="Amiri" w:hAnsi="Amiri" w:eastAsia="Amiri" w:cs="Amiri"/>
          <w:color w:val="111111"/>
          <w:sz w:val="28"/>
          <w:sz w:val="28"/>
          <w:szCs w:val="28"/>
          <w:rtl w:val="true"/>
          <w:lang w:bidi="ar-SA"/>
        </w:rPr>
        <w:t>أخبرني الحسن بن عليّ قال أخبرني عبد اللّه بن أبي سعد قال حدّثني محمد</w:t>
      </w:r>
      <w:r>
        <w:rPr>
          <w:rStyle w:val="FootnoteAnchor"/>
          <w:rtl w:val="true"/>
        </w:rPr>
        <w:footnoteReference w:id="740"/>
      </w:r>
      <w:r>
        <w:rPr>
          <w:rFonts w:ascii="Amiri" w:hAnsi="Amiri" w:eastAsia="Amiri" w:cs="Amiri"/>
          <w:color w:val="111111"/>
          <w:sz w:val="28"/>
          <w:sz w:val="28"/>
          <w:szCs w:val="28"/>
          <w:rtl w:val="true"/>
          <w:lang w:bidi="ar-SA"/>
        </w:rPr>
        <w:t>بن عبد اللّه بن مالك قال حدّثني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الرّيّ</w:t>
      </w:r>
      <w:r>
        <w:rPr>
          <w:rStyle w:val="FootnoteAnchor"/>
          <w:rtl w:val="true"/>
        </w:rPr>
        <w:footnoteReference w:id="741"/>
      </w:r>
      <w:r>
        <w:rPr>
          <w:rFonts w:ascii="Amiri" w:hAnsi="Amiri" w:eastAsia="Amiri" w:cs="Amiri"/>
          <w:color w:val="111111"/>
          <w:sz w:val="28"/>
          <w:sz w:val="28"/>
          <w:szCs w:val="28"/>
          <w:rtl w:val="true"/>
          <w:lang w:bidi="ar-SA"/>
        </w:rPr>
        <w:t>فكنت آلف فتيانا من أهل النّعم بها و هم لا يعرفونني، فطال ذلك عليّ إلى أن دعاني أحدهم ليلة إلى منزله فبتّ عنده، فأخرج جارية له و مدّ لها ستارة فتغنّت خلفها، فرأيتها صالحة الأداء كثيرة الرواية، فشوّقتني إلى العراق و ذكّرتني أيّامي بها، فدعوت بعود، فلما جيء به اندفعت فغنّيت صوتي في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بالرّيّ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قرى الرّيّ أهيم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كنت صنعت هذا اللحن قديما بالرّيّ؛ فخرجت الجارية من وراء السّتارة مبادرة إليّ، فأكبّت على رأسي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أستاذيك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الموصليّ؛ فإذا هي إحدى الجواري اللاّتي أخذن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و طال العهد بها؛ فأكرمني مولاها و برّني و خلع عليّ، فأقمت مدّة بعد ذلك بالرّيّ و انتشر خبري بها، ثم كتب بحملي إلى والي البلد فأشخصت</w:t>
      </w:r>
      <w:r>
        <w:rPr>
          <w:rFonts w:eastAsia="Amiri" w:cs="Amiri" w:ascii="Amiri" w:hAnsi="Amiri"/>
          <w:color w:val="111111"/>
          <w:sz w:val="28"/>
          <w:szCs w:val="28"/>
          <w:rtl w:val="true"/>
          <w:lang w:bidi="ar-SA"/>
        </w:rPr>
        <w:t xml:space="preserve">. </w:t>
      </w:r>
      <w:bookmarkStart w:id="644" w:name="pg16131_174030"/>
    </w:p>
    <w:p>
      <w:pPr>
        <w:pStyle w:val="Heading4"/>
        <w:numPr>
          <w:ilvl w:val="3"/>
          <w:numId w:val="1"/>
        </w:numPr>
        <w:rPr/>
      </w:pPr>
      <w:bookmarkStart w:id="645" w:name="__RefHeading___Toc1519103_1280447820"/>
      <w:bookmarkStart w:id="646" w:name="_Toc268"/>
      <w:bookmarkEnd w:id="644"/>
      <w:bookmarkEnd w:id="645"/>
      <w:r>
        <w:rPr>
          <w:rtl w:val="true"/>
        </w:rPr>
        <w:t>أرسل و هو في الحبس شعرا لبعض إخوانه فلما وقف عليه المهدي رق له و أطلقه</w:t>
      </w:r>
      <w:r>
        <w:rPr>
          <w:rtl w:val="true"/>
        </w:rPr>
        <w:t>:</w:t>
      </w:r>
      <w:bookmarkEnd w:id="646"/>
    </w:p>
    <w:p>
      <w:pPr>
        <w:pStyle w:val="BookText"/>
        <w:rPr/>
      </w:pPr>
      <w:r>
        <w:rPr>
          <w:rFonts w:ascii="Amiri" w:hAnsi="Amiri" w:eastAsia="Amiri" w:cs="Amiri"/>
          <w:color w:val="111111"/>
          <w:sz w:val="28"/>
          <w:sz w:val="28"/>
          <w:szCs w:val="28"/>
          <w:rtl w:val="true"/>
          <w:lang w:bidi="ar-SA"/>
        </w:rPr>
        <w:t>أخبرني الحسن قال حدّثنا عبد اللّه بن أبي سعد قال حدّثني أبو توبة صالح بن محمد قال حدّثني القطرانيّ عن محمد بن جبر عن يحيى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بين يدي المهديّ و قد حبس إبراهيم الموصليّ و ضربه و أمر بأن يلبس جبّة صوف، و كان يخرج على تلك الحال فيطرح على الجواري؛ فكتب إلينا ذات يوم، و نحن مصطبحون و قد جادت</w:t>
      </w:r>
      <w:r>
        <w:rPr>
          <w:rStyle w:val="FootnoteAnchor"/>
          <w:rtl w:val="true"/>
        </w:rPr>
        <w:footnoteReference w:id="742"/>
      </w:r>
      <w:r>
        <w:rPr>
          <w:rFonts w:ascii="Amiri" w:hAnsi="Amiri" w:eastAsia="Amiri" w:cs="Amiri"/>
          <w:color w:val="111111"/>
          <w:sz w:val="28"/>
          <w:sz w:val="28"/>
          <w:szCs w:val="28"/>
          <w:rtl w:val="true"/>
          <w:lang w:bidi="ar-SA"/>
        </w:rPr>
        <w:t>السماء بمطر صيّف</w:t>
      </w:r>
      <w:r>
        <w:rPr>
          <w:rStyle w:val="FootnoteAnchor"/>
          <w:rtl w:val="true"/>
        </w:rPr>
        <w:footnoteReference w:id="743"/>
      </w:r>
      <w:r>
        <w:rPr>
          <w:rFonts w:ascii="Amiri" w:hAnsi="Amiri" w:eastAsia="Amiri" w:cs="Amiri"/>
          <w:color w:val="111111"/>
          <w:sz w:val="28"/>
          <w:sz w:val="28"/>
          <w:szCs w:val="28"/>
          <w:rtl w:val="true"/>
          <w:lang w:bidi="ar-SA"/>
        </w:rPr>
        <w:t>، و بحضرتنا شيء من ورد 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مبلغ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اخواني و جيراني</w:t>
      </w:r>
    </w:p>
    <w:p>
      <w:pPr>
        <w:pStyle w:val="BookText"/>
        <w:rPr/>
      </w:pPr>
      <w:r>
        <w:rPr>
          <w:rFonts w:ascii="Amiri" w:hAnsi="Amiri" w:eastAsia="Amiri" w:cs="Amiri"/>
          <w:color w:val="111111"/>
          <w:sz w:val="28"/>
          <w:sz w:val="28"/>
          <w:szCs w:val="28"/>
          <w:rtl w:val="true"/>
          <w:lang w:bidi="ar-SA"/>
        </w:rPr>
        <w:t xml:space="preserve">هنيئا لكم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ورد و تهتان</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 أنّي مفرد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بأشجاني و أحزاني</w:t>
      </w:r>
    </w:p>
    <w:p>
      <w:pPr>
        <w:pStyle w:val="BookText"/>
        <w:rPr/>
      </w:pPr>
      <w:r>
        <w:rPr>
          <w:rFonts w:ascii="Amiri" w:hAnsi="Amiri" w:eastAsia="Amiri" w:cs="Amiri"/>
          <w:color w:val="111111"/>
          <w:sz w:val="28"/>
          <w:sz w:val="28"/>
          <w:szCs w:val="28"/>
          <w:rtl w:val="true"/>
          <w:lang w:bidi="ar-SA"/>
        </w:rPr>
        <w:t xml:space="preserve">فمن جفّ له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فجفناي يسيلان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المهديّ على رقعته و قرأها فرقّ له و أمر بطلبه في الوقت، ثم أطلقه بعد بأيّام</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519105_1280447820"/>
      <w:bookmarkStart w:id="648" w:name="_Toc269"/>
      <w:bookmarkEnd w:id="647"/>
      <w:r>
        <w:rPr>
          <w:rtl w:val="true"/>
        </w:rPr>
        <w:t>شغف بجارية عليّ اليماني و قال فيها شعرا</w:t>
      </w:r>
      <w:r>
        <w:rPr>
          <w:rtl w:val="true"/>
        </w:rPr>
        <w:t>:</w:t>
      </w:r>
      <w:bookmarkEnd w:id="648"/>
    </w:p>
    <w:p>
      <w:pPr>
        <w:pStyle w:val="Heading5"/>
        <w:numPr>
          <w:ilvl w:val="4"/>
          <w:numId w:val="1"/>
        </w:numPr>
        <w:rPr/>
      </w:pPr>
      <w:bookmarkStart w:id="649" w:name="__RefHeading___Toc1519107_1280447820"/>
      <w:bookmarkStart w:id="650" w:name="_Toc270"/>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أخبرني الحسن قال حدّثنا هارون بن محمد بن عبد الملك قال حدّثني ابن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لعليّ اليمانيّ جارية فهويها إبراهيم و استهيم بها زمانا، و قال فيها</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519109_1280447820"/>
      <w:bookmarkStart w:id="652" w:name="_Toc271"/>
      <w:bookmarkEnd w:id="651"/>
      <w:r>
        <w:rPr>
          <w:rtl w:val="true"/>
        </w:rPr>
        <w:t>صوت</w:t>
      </w:r>
      <w:bookmarkEnd w:id="652"/>
    </w:p>
    <w:p>
      <w:pPr>
        <w:pStyle w:val="BookText"/>
        <w:rPr/>
      </w:pPr>
      <w:r>
        <w:rPr>
          <w:rFonts w:ascii="Amiri" w:hAnsi="Amiri" w:eastAsia="Amiri" w:cs="Amiri"/>
          <w:color w:val="111111"/>
          <w:sz w:val="28"/>
          <w:sz w:val="28"/>
          <w:szCs w:val="28"/>
          <w:rtl w:val="true"/>
          <w:lang w:bidi="ar-SA"/>
        </w:rPr>
        <w:t xml:space="preserve">كنت حرّا فصرت عبد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شادن هواه براني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نصفان من قضيب و دعص</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صدر القضيب رمّانتان</w:t>
      </w:r>
    </w:p>
    <w:p>
      <w:pPr>
        <w:pStyle w:val="BookText"/>
        <w:rPr/>
      </w:pPr>
      <w:r>
        <w:rPr>
          <w:rFonts w:ascii="Amiri" w:hAnsi="Amiri" w:eastAsia="Amiri" w:cs="Amiri"/>
          <w:color w:val="111111"/>
          <w:sz w:val="28"/>
          <w:sz w:val="28"/>
          <w:szCs w:val="28"/>
          <w:rtl w:val="true"/>
          <w:lang w:bidi="ar-SA"/>
        </w:rPr>
        <w:t>اللحن لإبراهيم في هذين البيتين ثاني ثقيل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زعم قوم أن الشعر للحسين</w:t>
      </w:r>
      <w:r>
        <w:rPr>
          <w:rStyle w:val="FootnoteAnchor"/>
          <w:rtl w:val="true"/>
        </w:rPr>
        <w:footnoteReference w:id="746"/>
      </w:r>
      <w:r>
        <w:rPr>
          <w:rFonts w:ascii="Amiri" w:hAnsi="Amiri" w:eastAsia="Amiri" w:cs="Amiri"/>
          <w:color w:val="111111"/>
          <w:sz w:val="28"/>
          <w:sz w:val="28"/>
          <w:szCs w:val="28"/>
          <w:rtl w:val="true"/>
          <w:lang w:bidi="ar-SA"/>
        </w:rPr>
        <w:t>بن الضّحاك</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519111_1280447820"/>
      <w:bookmarkStart w:id="654" w:name="_Toc272"/>
      <w:bookmarkEnd w:id="653"/>
      <w:r>
        <w:rPr>
          <w:rtl w:val="true"/>
        </w:rPr>
        <w:t>نصح ابنه إسحاق بعض آل نهيك في الغناء فلامه فلما عرف هو أدب النهيكي عنى به</w:t>
      </w:r>
      <w:r>
        <w:rPr>
          <w:rtl w:val="true"/>
        </w:rPr>
        <w:t>:</w:t>
      </w:r>
      <w:bookmarkEnd w:id="654"/>
    </w:p>
    <w:p>
      <w:pPr>
        <w:pStyle w:val="BookText"/>
        <w:rPr/>
      </w:pPr>
      <w:r>
        <w:rPr>
          <w:rFonts w:ascii="Amiri" w:hAnsi="Amiri" w:eastAsia="Amiri" w:cs="Amiri"/>
          <w:color w:val="111111"/>
          <w:sz w:val="28"/>
          <w:sz w:val="28"/>
          <w:szCs w:val="28"/>
          <w:rtl w:val="true"/>
          <w:lang w:bidi="ar-SA"/>
        </w:rPr>
        <w:t>أخبرني إسماعيل بن يونس قال حدّثنا عمر بن شبّة عن إسحاق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بعض أهل نهيك</w:t>
      </w:r>
      <w:r>
        <w:rPr>
          <w:rStyle w:val="FootnoteAnchor"/>
          <w:rtl w:val="true"/>
        </w:rPr>
        <w:footnoteReference w:id="747"/>
      </w:r>
      <w:r>
        <w:rPr>
          <w:rFonts w:ascii="Amiri" w:hAnsi="Amiri" w:eastAsia="Amiri" w:cs="Amiri"/>
          <w:color w:val="111111"/>
          <w:sz w:val="28"/>
          <w:sz w:val="28"/>
          <w:szCs w:val="28"/>
          <w:rtl w:val="true"/>
          <w:lang w:bidi="ar-SA"/>
        </w:rPr>
        <w:t>قد تعاطى الغناء، فلمّا ظنّ أنه قد أحكمه شاورني و أبي حاضر،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w:t>
      </w:r>
      <w:bookmarkStart w:id="655" w:name="pg16131_174031"/>
    </w:p>
    <w:p>
      <w:pPr>
        <w:pStyle w:val="BookText"/>
        <w:rPr/>
      </w:pPr>
      <w:bookmarkEnd w:id="655"/>
      <w:r>
        <w:rPr>
          <w:rFonts w:ascii="Amiri" w:hAnsi="Amiri" w:eastAsia="Amiri" w:cs="Amiri"/>
          <w:color w:val="111111"/>
          <w:sz w:val="28"/>
          <w:sz w:val="28"/>
          <w:szCs w:val="28"/>
          <w:rtl w:val="true"/>
          <w:lang w:bidi="ar-SA"/>
        </w:rPr>
        <w:t>منّي فلا تغنّ فلست فيه كما أرضى؛ فصاح أبي عليّ صيحة شديدة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يا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حبيبي بضدّ ما قال، و إن لزمت الصّناعة برعت فيها؛ فلما خلا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أن يخزي اللّه مائة ألف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أغنياء ملوك، و هم يعيّروننا بالغناء، فدعهم يتهتكوا به و يعيّروا و يفتضحوا و يحتاجوا إلينا فننتفع بهم، و يبين فضلنا لدى الناس بأمثالهم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لزمه النّهيكيّ يأخذ عنه و يبرّه فيجزل، فكان إذا غنّى فأحسن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 إذا أساء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 و كثر ذلك منه حتّى عرف النّهيكيّ معناه فيه، فغنّى يوما و أبي ساه عنه فسكت و لم يقل له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أستاذي، أ هذا الصوت من 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أبي و لم يكن علم</w:t>
      </w:r>
      <w:r>
        <w:rPr>
          <w:rStyle w:val="FootnoteAnchor"/>
          <w:rtl w:val="true"/>
        </w:rPr>
        <w:footnoteReference w:id="748"/>
      </w:r>
      <w:r>
        <w:rPr>
          <w:rFonts w:ascii="Amiri" w:hAnsi="Amiri" w:eastAsia="Amiri" w:cs="Amiri"/>
          <w:color w:val="111111"/>
          <w:sz w:val="28"/>
          <w:sz w:val="28"/>
          <w:szCs w:val="28"/>
          <w:rtl w:val="true"/>
          <w:lang w:bidi="ar-SA"/>
        </w:rPr>
        <w:t>أنه قد فطن لقوله،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لأقبلنّ عليك حتّى تصير كما تشتهي، فإنك ظريف أديب؛ و غني به حتى حسن غناؤه 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اللّه لك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على مثلي بظرفك</w:t>
      </w:r>
    </w:p>
    <w:p>
      <w:pPr>
        <w:pStyle w:val="BookText"/>
        <w:rPr/>
      </w:pPr>
      <w:r>
        <w:rPr>
          <w:rFonts w:ascii="Amiri" w:hAnsi="Amiri" w:eastAsia="Amiri" w:cs="Amiri"/>
          <w:color w:val="111111"/>
          <w:sz w:val="28"/>
          <w:sz w:val="28"/>
          <w:szCs w:val="28"/>
          <w:rtl w:val="true"/>
          <w:lang w:bidi="ar-SA"/>
        </w:rPr>
        <w:t xml:space="preserve">لن تراني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ناطقا إلاّ بوصفك</w:t>
      </w:r>
    </w:p>
    <w:p>
      <w:pPr>
        <w:pStyle w:val="BookText"/>
        <w:rPr/>
      </w:pPr>
      <w:r>
        <w:rPr>
          <w:rFonts w:ascii="Amiri" w:hAnsi="Amiri" w:eastAsia="Amiri" w:cs="Amiri"/>
          <w:color w:val="111111"/>
          <w:sz w:val="28"/>
          <w:sz w:val="28"/>
          <w:szCs w:val="28"/>
          <w:rtl w:val="true"/>
          <w:lang w:bidi="ar-SA"/>
        </w:rPr>
        <w:t xml:space="preserve">و ترى القوّة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تشتهيه بعد ضعفك</w:t>
      </w:r>
    </w:p>
    <w:p>
      <w:pPr>
        <w:pStyle w:val="Heading4"/>
        <w:numPr>
          <w:ilvl w:val="3"/>
          <w:numId w:val="1"/>
        </w:numPr>
        <w:rPr/>
      </w:pPr>
      <w:bookmarkStart w:id="656" w:name="__RefHeading___Toc1519113_1280447820"/>
      <w:bookmarkStart w:id="657" w:name="_Toc273"/>
      <w:bookmarkEnd w:id="656"/>
      <w:r>
        <w:rPr>
          <w:rtl w:val="true"/>
        </w:rPr>
        <w:t>احتكم إليه مخارق و إسحاق فحكم لإسحاق</w:t>
      </w:r>
      <w:r>
        <w:rPr>
          <w:rtl w:val="true"/>
        </w:rPr>
        <w:t>:</w:t>
      </w:r>
      <w:bookmarkEnd w:id="657"/>
    </w:p>
    <w:p>
      <w:pPr>
        <w:pStyle w:val="BookText"/>
        <w:rPr/>
      </w:pPr>
      <w:r>
        <w:rPr>
          <w:rFonts w:ascii="Amiri" w:hAnsi="Amiri" w:eastAsia="Amiri" w:cs="Amiri"/>
          <w:color w:val="111111"/>
          <w:sz w:val="28"/>
          <w:sz w:val="28"/>
          <w:szCs w:val="28"/>
          <w:rtl w:val="true"/>
          <w:lang w:bidi="ar-SA"/>
        </w:rPr>
        <w:t>أخبرني إسماعيل قال حدّثني عمر بن شبّة عن إسحاق، أخبرني به الصّوليّ عن عون بن محمد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مخارق بين يدي الرشيد صوتا فأخطأ في قسمته؛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فأعاده، و كان الخطأ خفيّا، فقلت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أخطأ فيه؛ فقال لإبراهيم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ذكره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قال، و لا هاهنا خطأ؛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ترضى بأبي؟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كان أبي في بقايا علّة؛ فأمر الرشيد بإحضاره و لو محمولا، فجيء به في محفّة؛ فقال 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الصوت، فأعاده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إبراهيم في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ابنك إسحاق، و ذكر أخي إبراهيم أنه صحيح؛ 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دواة، فأتي بها و كتب شيئا لم يقف عليه أحد ثم قطعه و وضعه بين يدي الرشيد،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بذكر الموضع الفاسد من قسمة هذا الصوت، فكتبته و ألقيته فقرأه و سرّ، و قام فألقاه بين يدي الرشيد، فإذا الذي قلناه جميعا متفق؛ فضحك و عجب، و لم يبق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في المجلس إلا قرّظ و أثنى و وصف، و لا أحد خالف إلاّ خجل و ذلّ و أذعن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من لا يحسن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كفانا شرّ علمه</w:t>
      </w:r>
    </w:p>
    <w:p>
      <w:pPr>
        <w:pStyle w:val="BookText"/>
        <w:rPr/>
      </w:pPr>
      <w:r>
        <w:rPr>
          <w:rFonts w:ascii="IRNazanin" w:hAnsi="IRNazanin" w:eastAsia="IRNazanin"/>
          <w:color w:val="111111"/>
          <w:sz w:val="28"/>
          <w:sz w:val="28"/>
          <w:szCs w:val="28"/>
          <w:rtl w:val="true"/>
          <w:lang w:bidi="fa-IR"/>
        </w:rPr>
        <w:t xml:space="preserve">فاخبر الحقّ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العلم بفهمه</w:t>
      </w:r>
    </w:p>
    <w:p>
      <w:pPr>
        <w:pStyle w:val="BookText"/>
        <w:rPr/>
      </w:pPr>
      <w:r>
        <w:rPr>
          <w:rFonts w:ascii="Amiri" w:hAnsi="Amiri" w:eastAsia="Amiri" w:cs="Amiri"/>
          <w:color w:val="111111"/>
          <w:sz w:val="28"/>
          <w:sz w:val="28"/>
          <w:szCs w:val="28"/>
          <w:rtl w:val="true"/>
          <w:lang w:bidi="ar-SA"/>
        </w:rPr>
        <w:t xml:space="preserve">طيّب الرّيحان لا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رفه إلا بشمّه</w:t>
      </w:r>
    </w:p>
    <w:p>
      <w:pPr>
        <w:pStyle w:val="Heading4"/>
        <w:numPr>
          <w:ilvl w:val="3"/>
          <w:numId w:val="1"/>
        </w:numPr>
        <w:rPr/>
      </w:pPr>
      <w:bookmarkStart w:id="658" w:name="__RefHeading___Toc1519115_1280447820"/>
      <w:bookmarkStart w:id="659" w:name="_Toc274"/>
      <w:bookmarkEnd w:id="658"/>
      <w:r>
        <w:rPr>
          <w:rtl w:val="true"/>
        </w:rPr>
        <w:t>حديث بين ابنه إسحاق و الرشيد في المال الذي أخذه هو من الرشيد</w:t>
      </w:r>
      <w:r>
        <w:rPr>
          <w:rtl w:val="true"/>
        </w:rPr>
        <w:t>:</w:t>
      </w:r>
      <w:bookmarkEnd w:id="659"/>
    </w:p>
    <w:p>
      <w:pPr>
        <w:pStyle w:val="BookText"/>
        <w:rPr/>
      </w:pPr>
      <w:r>
        <w:rPr>
          <w:rFonts w:ascii="Amiri" w:hAnsi="Amiri" w:eastAsia="Amiri" w:cs="Amiri"/>
          <w:color w:val="111111"/>
          <w:sz w:val="28"/>
          <w:sz w:val="28"/>
          <w:szCs w:val="28"/>
          <w:rtl w:val="true"/>
          <w:lang w:bidi="ar-SA"/>
        </w:rPr>
        <w:t>حدّثني جحظة قال حدّثني هبة اللّه، و حدّثني محمد بن مزيد قال حدّثنا حمّاد بن إسحاق عن أبيه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أبي يوما بحضرة الرشيد</w:t>
      </w:r>
      <w:r>
        <w:rPr>
          <w:rFonts w:eastAsia="Amiri" w:cs="Amiri" w:ascii="Amiri" w:hAnsi="Amiri"/>
          <w:color w:val="111111"/>
          <w:sz w:val="28"/>
          <w:szCs w:val="28"/>
          <w:rtl w:val="true"/>
          <w:lang w:bidi="ar-SA"/>
        </w:rPr>
        <w:t xml:space="preserve">: </w:t>
      </w:r>
      <w:bookmarkStart w:id="660" w:name="pg16131_174032"/>
    </w:p>
    <w:p>
      <w:pPr>
        <w:pStyle w:val="BookText"/>
        <w:rPr/>
      </w:pPr>
      <w:bookmarkEnd w:id="660"/>
      <w:r>
        <w:rPr>
          <w:rFonts w:ascii="Amiri" w:hAnsi="Amiri" w:eastAsia="Amiri" w:cs="Amiri"/>
          <w:color w:val="111111"/>
          <w:sz w:val="28"/>
          <w:sz w:val="28"/>
          <w:szCs w:val="28"/>
          <w:rtl w:val="true"/>
          <w:lang w:bidi="ar-SA"/>
        </w:rPr>
        <w:t xml:space="preserve">سلي 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ذمّ رحلي في الرّفاق رفيق</w:t>
      </w:r>
    </w:p>
    <w:p>
      <w:pPr>
        <w:pStyle w:val="BookText"/>
        <w:rPr/>
      </w:pPr>
      <w:r>
        <w:rPr>
          <w:rFonts w:ascii="Amiri" w:hAnsi="Amiri" w:eastAsia="Amiri" w:cs="Amiri"/>
          <w:color w:val="111111"/>
          <w:sz w:val="28"/>
          <w:sz w:val="28"/>
          <w:szCs w:val="28"/>
          <w:rtl w:val="true"/>
          <w:lang w:bidi="ar-SA"/>
        </w:rPr>
        <w:t>فطرب و استعاده و أمر له بعشرين ألف درهم، فلما كان بعد سنين</w:t>
      </w:r>
      <w:r>
        <w:rPr>
          <w:rStyle w:val="FootnoteAnchor"/>
          <w:rtl w:val="true"/>
        </w:rPr>
        <w:footnoteReference w:id="749"/>
      </w:r>
      <w:r>
        <w:rPr>
          <w:rFonts w:ascii="Amiri" w:hAnsi="Amiri" w:eastAsia="Amiri" w:cs="Amiri"/>
          <w:color w:val="111111"/>
          <w:sz w:val="28"/>
          <w:sz w:val="28"/>
          <w:szCs w:val="28"/>
          <w:rtl w:val="true"/>
          <w:lang w:bidi="ar-SA"/>
        </w:rPr>
        <w:t>، خطر ببالي ذلك الصوت و ذكرت قصّته، فغنّيته إياه؛ فطرب و شرب،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كأني في نفسك ذكرت حديث أبيك و أنّي أعطيته ألف دينار على هذا الصوت فطمعت في الجائزة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ما أخطأت؛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ثمنه أبوك مرّة فلا تطمع؛ فعجبت من قوله،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أخذ أبي منك أكثر من مائتي</w:t>
      </w:r>
      <w:r>
        <w:rPr>
          <w:rStyle w:val="FootnoteAnchor"/>
          <w:rtl w:val="true"/>
        </w:rPr>
        <w:footnoteReference w:id="750"/>
      </w:r>
      <w:r>
        <w:rPr>
          <w:rFonts w:ascii="Amiri" w:hAnsi="Amiri" w:eastAsia="Amiri" w:cs="Amiri"/>
          <w:color w:val="111111"/>
          <w:sz w:val="28"/>
          <w:sz w:val="28"/>
          <w:szCs w:val="28"/>
          <w:rtl w:val="true"/>
          <w:lang w:bidi="ar-SA"/>
        </w:rPr>
        <w:t>ألف دينار ما رأيتك ذكرت منها غير هذا الألف على بختي</w:t>
      </w:r>
      <w:r>
        <w:rPr>
          <w:rStyle w:val="FootnoteAnchor"/>
          <w:rtl w:val="true"/>
        </w:rPr>
        <w:footnoteReference w:id="751"/>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مائتي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 من ذلك،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خلّف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ديونا مبلغها خمسة آلاف دينار قضيتها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أيّنا أشدّ تضييعا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519117_1280447820"/>
      <w:bookmarkStart w:id="662" w:name="_Toc275"/>
      <w:bookmarkEnd w:id="661"/>
      <w:r>
        <w:rPr>
          <w:rtl w:val="true"/>
        </w:rPr>
        <w:t>نسبة هذا الصوت</w:t>
      </w:r>
      <w:bookmarkEnd w:id="662"/>
    </w:p>
    <w:p>
      <w:pPr>
        <w:pStyle w:val="Heading5"/>
        <w:numPr>
          <w:ilvl w:val="4"/>
          <w:numId w:val="1"/>
        </w:numPr>
        <w:rPr/>
      </w:pPr>
      <w:bookmarkStart w:id="663" w:name="__RefHeading___Toc1519119_1280447820"/>
      <w:bookmarkStart w:id="664" w:name="_Toc276"/>
      <w:bookmarkEnd w:id="663"/>
      <w:r>
        <w:rPr>
          <w:rtl w:val="true"/>
        </w:rPr>
        <w:t>صوت</w:t>
      </w:r>
      <w:bookmarkEnd w:id="664"/>
    </w:p>
    <w:p>
      <w:pPr>
        <w:pStyle w:val="BookText"/>
        <w:rPr/>
      </w:pPr>
      <w:r>
        <w:rPr>
          <w:rFonts w:ascii="Amiri" w:hAnsi="Amiri" w:eastAsia="Amiri" w:cs="Amiri"/>
          <w:color w:val="111111"/>
          <w:sz w:val="28"/>
          <w:sz w:val="28"/>
          <w:szCs w:val="28"/>
          <w:rtl w:val="true"/>
          <w:lang w:bidi="ar-SA"/>
        </w:rPr>
        <w:t xml:space="preserve">سلي هل قلاني من عشير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ذمّ رحلي في الرّفاق رفيق</w:t>
      </w:r>
    </w:p>
    <w:p>
      <w:pPr>
        <w:pStyle w:val="BookText"/>
        <w:rPr/>
      </w:pPr>
      <w:r>
        <w:rPr>
          <w:rFonts w:ascii="Amiri" w:hAnsi="Amiri" w:eastAsia="Amiri" w:cs="Amiri"/>
          <w:color w:val="111111"/>
          <w:sz w:val="28"/>
          <w:sz w:val="28"/>
          <w:szCs w:val="28"/>
          <w:rtl w:val="true"/>
          <w:lang w:bidi="ar-SA"/>
        </w:rPr>
        <w:t xml:space="preserve">و هل يحتوي القوم الكرام صحابتي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اغبرّ مخشيّ الفجاج عميق</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لو تعلمين الغيب أيقنت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الهدايا المشعرات</w:t>
      </w:r>
      <w:r>
        <w:rPr>
          <w:rStyle w:val="FootnoteAnchor"/>
          <w:rtl w:val="true"/>
        </w:rPr>
        <w:footnoteReference w:id="753"/>
      </w:r>
      <w:r>
        <w:rPr>
          <w:rFonts w:ascii="Amiri" w:hAnsi="Amiri" w:eastAsia="Amiri" w:cs="Amiri"/>
          <w:color w:val="111111"/>
          <w:sz w:val="28"/>
          <w:sz w:val="28"/>
          <w:szCs w:val="28"/>
          <w:rtl w:val="true"/>
          <w:lang w:bidi="ar-SA"/>
        </w:rPr>
        <w:t>صديق</w:t>
      </w:r>
    </w:p>
    <w:p>
      <w:pPr>
        <w:pStyle w:val="BookText"/>
        <w:rPr/>
      </w:pPr>
      <w:r>
        <w:rPr>
          <w:rFonts w:ascii="Amiri" w:hAnsi="Amiri" w:eastAsia="Amiri" w:cs="Amiri"/>
          <w:color w:val="111111"/>
          <w:sz w:val="28"/>
          <w:sz w:val="28"/>
          <w:szCs w:val="28"/>
          <w:rtl w:val="true"/>
          <w:lang w:bidi="ar-SA"/>
        </w:rPr>
        <w:t>الشعر ينسب إلى مضرّس بن قرط</w:t>
      </w:r>
      <w:r>
        <w:rPr>
          <w:rStyle w:val="FootnoteAnchor"/>
          <w:rtl w:val="true"/>
        </w:rPr>
        <w:footnoteReference w:id="754"/>
      </w:r>
      <w:r>
        <w:rPr>
          <w:rFonts w:ascii="Amiri" w:hAnsi="Amiri" w:eastAsia="Amiri" w:cs="Amiri"/>
          <w:color w:val="111111"/>
          <w:sz w:val="28"/>
          <w:sz w:val="28"/>
          <w:szCs w:val="28"/>
          <w:rtl w:val="true"/>
          <w:lang w:bidi="ar-SA"/>
        </w:rPr>
        <w:t>الهلاليّ و إلى قيس بن ذريح، و فيه بيت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مختلط في أشعار الثلاثة المذكورين، و نسبته تأتي في أخبار قيس بن ذريح، إلا أن الغناء في هذه الثلاثة الأبيات لمعبد ثقيل أوّل بالخنصر في</w:t>
      </w:r>
      <w:r>
        <w:rPr>
          <w:rStyle w:val="FootnoteAnchor"/>
          <w:rtl w:val="true"/>
        </w:rPr>
        <w:footnoteReference w:id="755"/>
      </w:r>
      <w:r>
        <w:rPr>
          <w:rFonts w:ascii="IRNazanin" w:hAnsi="IRNazanin" w:eastAsia="IRNazanin"/>
          <w:color w:val="111111"/>
          <w:sz w:val="28"/>
          <w:sz w:val="28"/>
          <w:szCs w:val="28"/>
          <w:rtl w:val="true"/>
          <w:lang w:bidi="fa-IR"/>
        </w:rPr>
        <w:t>مجرى البنصر عن إسحاق</w:t>
      </w:r>
      <w:r>
        <w:rPr>
          <w:rFonts w:eastAsia="IRNazanin" w:cs="IRNazanin"/>
          <w:color w:val="111111"/>
          <w:sz w:val="28"/>
          <w:szCs w:val="28"/>
          <w:rtl w:val="true"/>
          <w:lang w:bidi="fa-IR"/>
        </w:rPr>
        <w:t>.</w:t>
      </w:r>
    </w:p>
    <w:p>
      <w:pPr>
        <w:pStyle w:val="Heading4"/>
        <w:numPr>
          <w:ilvl w:val="3"/>
          <w:numId w:val="1"/>
        </w:numPr>
        <w:rPr/>
      </w:pPr>
      <w:bookmarkStart w:id="665" w:name="__RefHeading___Toc1519121_1280447820"/>
      <w:bookmarkStart w:id="666" w:name="_Toc277"/>
      <w:bookmarkEnd w:id="665"/>
      <w:r>
        <w:rPr>
          <w:rtl w:val="true"/>
        </w:rPr>
        <w:t>رأى و هو في سرداب له سنورتين تغنيان فحفظ الصوت</w:t>
      </w:r>
      <w:r>
        <w:rPr>
          <w:rtl w:val="true"/>
        </w:rPr>
        <w:t>:</w:t>
      </w:r>
      <w:bookmarkEnd w:id="666"/>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حدّثتني نشوة الأشنانية</w:t>
      </w:r>
      <w:r>
        <w:rPr>
          <w:rStyle w:val="FootnoteAnchor"/>
          <w:rtl w:val="true"/>
        </w:rPr>
        <w:footnoteReference w:id="756"/>
      </w:r>
      <w:r>
        <w:rPr>
          <w:rFonts w:ascii="Amiri" w:hAnsi="Amiri" w:eastAsia="Amiri" w:cs="Amiri"/>
          <w:color w:val="111111"/>
          <w:sz w:val="28"/>
          <w:sz w:val="28"/>
          <w:szCs w:val="28"/>
          <w:rtl w:val="true"/>
          <w:lang w:bidi="ar-SA"/>
        </w:rPr>
        <w:t>قالت أخبرني أبو عثمان يحيى المكيّ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تشوّق يوما إبراهيم الموصليّ إلى سرداب له، و كانت فيه بركة ماء تدخل من موضع إليه و تخرج إلى بستان،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أشرب يومي و أبيت ليلتي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السرداب ففعل ذلك، فبينا هو نائم في نصف الليل فإذا </w:t>
      </w:r>
      <w:bookmarkStart w:id="667" w:name="pg16131_174033"/>
    </w:p>
    <w:p>
      <w:pPr>
        <w:pStyle w:val="BookText"/>
        <w:rPr/>
      </w:pPr>
      <w:bookmarkEnd w:id="667"/>
      <w:r>
        <w:rPr>
          <w:rFonts w:ascii="Amiri" w:hAnsi="Amiri" w:eastAsia="Amiri" w:cs="Amiri"/>
          <w:color w:val="111111"/>
          <w:sz w:val="28"/>
          <w:sz w:val="28"/>
          <w:szCs w:val="28"/>
          <w:rtl w:val="true"/>
          <w:lang w:bidi="ar-SA"/>
        </w:rPr>
        <w:t>سنّورتان</w:t>
      </w:r>
      <w:r>
        <w:rPr>
          <w:rStyle w:val="FootnoteAnchor"/>
          <w:rtl w:val="true"/>
        </w:rPr>
        <w:footnoteReference w:id="757"/>
      </w:r>
      <w:r>
        <w:rPr>
          <w:rFonts w:ascii="Amiri" w:hAnsi="Amiri" w:eastAsia="Amiri" w:cs="Amiri"/>
          <w:color w:val="111111"/>
          <w:sz w:val="28"/>
          <w:sz w:val="28"/>
          <w:szCs w:val="28"/>
          <w:rtl w:val="true"/>
          <w:lang w:bidi="ar-SA"/>
        </w:rPr>
        <w:t>قد نزلتا من درجة السّرداب، بيضاء و سوداء،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نائما</w:t>
      </w:r>
      <w:r>
        <w:rPr>
          <w:rStyle w:val="FootnoteAnchor"/>
          <w:rtl w:val="true"/>
        </w:rPr>
        <w:footnoteReference w:id="758"/>
      </w:r>
      <w:r>
        <w:rPr>
          <w:rFonts w:ascii="IRNazanin" w:hAnsi="IRNazanin" w:eastAsia="IRNazanin"/>
          <w:color w:val="111111"/>
          <w:sz w:val="28"/>
          <w:sz w:val="28"/>
          <w:szCs w:val="28"/>
          <w:rtl w:val="true"/>
          <w:lang w:bidi="fa-IR"/>
        </w:rPr>
        <w:t>؟ فقالت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نائم؛ فاندفعت السوداء فغنّت بأحسن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 مزج</w:t>
      </w:r>
      <w:r>
        <w:rPr>
          <w:rStyle w:val="FootnoteAnchor"/>
          <w:rtl w:val="true"/>
        </w:rPr>
        <w:footnoteReference w:id="759"/>
      </w:r>
      <w:r>
        <w:rPr>
          <w:rFonts w:ascii="IRNazanin" w:hAnsi="IRNazanin" w:eastAsia="IRNazanin"/>
          <w:color w:val="111111"/>
          <w:sz w:val="28"/>
          <w:sz w:val="28"/>
          <w:szCs w:val="28"/>
          <w:rtl w:val="true"/>
          <w:lang w:bidi="fa-IR"/>
        </w:rPr>
        <w:t>إلى لصق</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الهضبات من هكر</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إلى قاع النّقير</w:t>
      </w:r>
      <w:r>
        <w:rPr>
          <w:rStyle w:val="FootnoteAnchor"/>
          <w:rtl w:val="true"/>
        </w:rPr>
        <w:footnoteReference w:id="762"/>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حلال</w:t>
      </w:r>
      <w:r>
        <w:rPr>
          <w:rStyle w:val="FootnoteAnchor"/>
          <w:rtl w:val="true"/>
        </w:rPr>
        <w:footnoteReference w:id="763"/>
      </w:r>
      <w:r>
        <w:rPr>
          <w:rFonts w:ascii="Amiri" w:hAnsi="Amiri" w:eastAsia="Amiri" w:cs="Amiri"/>
          <w:color w:val="111111"/>
          <w:sz w:val="28"/>
          <w:sz w:val="28"/>
          <w:szCs w:val="28"/>
          <w:rtl w:val="true"/>
          <w:lang w:bidi="ar-SA"/>
        </w:rPr>
        <w:t>ذي حدر</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إبراهيم فرحا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ليتهما أعاداه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فأعاداه مرارا حتى أخذه، ثم تحرّك فقامت السّنّورتان، و سمع إحداهما تقول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طرحه على أحد إلا جنّ، فطرحه من غد على جارية له فجنّت</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519123_1280447820"/>
      <w:bookmarkStart w:id="669" w:name="_Toc278"/>
      <w:bookmarkEnd w:id="668"/>
      <w:r>
        <w:rPr>
          <w:rtl w:val="true"/>
        </w:rPr>
        <w:t>نسبة هذا الصوت</w:t>
      </w:r>
      <w:bookmarkEnd w:id="669"/>
    </w:p>
    <w:p>
      <w:pPr>
        <w:pStyle w:val="BookText"/>
        <w:rPr/>
      </w:pPr>
      <w:r>
        <w:rPr>
          <w:rFonts w:ascii="Amiri" w:hAnsi="Amiri" w:eastAsia="Amiri" w:cs="Amiri"/>
          <w:color w:val="111111"/>
          <w:sz w:val="28"/>
          <w:sz w:val="28"/>
          <w:szCs w:val="28"/>
          <w:rtl w:val="true"/>
          <w:lang w:bidi="ar-SA"/>
        </w:rPr>
        <w:t>الغناء فيه لمالك ثقيل أوّل بالوسطى عن يحيى المكّي و عمرو بن بانة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519125_1280447820"/>
      <w:bookmarkStart w:id="671" w:name="_Toc279"/>
      <w:bookmarkEnd w:id="670"/>
      <w:r>
        <w:rPr>
          <w:rtl w:val="true"/>
        </w:rPr>
        <w:t>طلب من الفضل بن يحيى مالا فحصل له عليه ممن قضى حوائجهم</w:t>
      </w:r>
      <w:r>
        <w:rPr>
          <w:rtl w:val="true"/>
        </w:rPr>
        <w:t>:</w:t>
      </w:r>
      <w:bookmarkEnd w:id="671"/>
    </w:p>
    <w:p>
      <w:pPr>
        <w:pStyle w:val="BookText"/>
        <w:rPr/>
      </w:pPr>
      <w:r>
        <w:rPr>
          <w:rFonts w:ascii="Amiri" w:hAnsi="Amiri" w:eastAsia="Amiri" w:cs="Amiri"/>
          <w:color w:val="111111"/>
          <w:sz w:val="28"/>
          <w:sz w:val="28"/>
          <w:szCs w:val="28"/>
          <w:rtl w:val="true"/>
          <w:lang w:bidi="ar-SA"/>
        </w:rPr>
        <w:t>أخبرني الحسن بن عليّ و عمّي قالا حدّثنا عبد اللّه بن أبي سعد قال حدّثني محمد بن عبد اللّه بن مالك قال حدّثني أبو محمد إسحاق بن إبراهيم عن أبيه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الفضل بن يحيى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دراهم فإنّ الخليفة قد حبس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مال أرضاه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هاهنا خصلة</w:t>
      </w:r>
      <w:r>
        <w:rPr>
          <w:rStyle w:val="FootnoteAnchor"/>
          <w:rtl w:val="true"/>
        </w:rPr>
        <w:footnoteReference w:id="765"/>
      </w:r>
      <w:r>
        <w:rPr>
          <w:rFonts w:ascii="Amiri" w:hAnsi="Amiri" w:eastAsia="Amiri" w:cs="Amiri"/>
          <w:color w:val="111111"/>
          <w:sz w:val="28"/>
          <w:sz w:val="28"/>
          <w:szCs w:val="28"/>
          <w:rtl w:val="true"/>
          <w:lang w:bidi="ar-SA"/>
        </w:rPr>
        <w:t>أتانا رسول صاحب اليمن فقضينا حوائجه، و وجّه إلينا بخمسين ألف دينار يشتري لنا بها محبّتنا؛ فما فعلت ضياء جاريتك؟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ذا، أقول لهم يشترونها منك فلا تنقصها من خمسين ألف دينار؛ فقبّلت رأسه ثم انصرفت؛ فبكّر عليّ رسول صاحب اليمن و معه صديق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جاريتك فلانة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 فأخرجتها؛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 دينار و لا أنقص منها دينارا واحدا، و قد أعطاني بها الفضل بن يحيى أمس هذه العطيّة؛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أريدها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إذا اشتريتها فصيّرها لمن شئت؛ </w:t>
      </w:r>
      <w:bookmarkStart w:id="672" w:name="pg16131_174034"/>
    </w:p>
    <w:p>
      <w:pPr>
        <w:pStyle w:val="BookText"/>
        <w:rPr/>
      </w:pPr>
      <w:bookmarkEnd w:id="672"/>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ثلاثين ألف دينار مسلّمة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شراء الجارية على أربعمائة دينار، فلما وقع في أذني ذكر ثلاثين ألفا أرتج عليّ و لحقني زمع</w:t>
      </w:r>
      <w:r>
        <w:rPr>
          <w:rStyle w:val="FootnoteAnchor"/>
          <w:rtl w:val="true"/>
        </w:rPr>
        <w:footnoteReference w:id="766"/>
      </w:r>
      <w:r>
        <w:rPr>
          <w:rFonts w:ascii="Amiri" w:hAnsi="Amiri" w:eastAsia="Amiri" w:cs="Amiri"/>
          <w:color w:val="111111"/>
          <w:sz w:val="28"/>
          <w:sz w:val="28"/>
          <w:szCs w:val="28"/>
          <w:rtl w:val="true"/>
          <w:lang w:bidi="ar-SA"/>
        </w:rPr>
        <w:t>، و أشار عليّ صديقي الذي معه البيع، و خفت و اللّه أن يحدث بالجارية حدث أو بي بالفضل بن يحيى، فسلّمتها و أخذت المال؛ ثم بكّرت على الفضل بن يحيى، فإذا هو جالس وحده؛ فلما نظر إليّ ضحك،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ضيّق الحوصلة</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نفسك عشرين ألف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دع ذا عنك، فو اللّه لقد دخلني شيء أعجز عن وصفه و خفت أن تحدث بي حادثة أو بالجارية أو بالمشتري أو بك، أعاذك اللّه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سوء، فبادرت بقبول الثلاثين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يا غلام جيء بالجارية، فجاء بجاريتي بعينها؛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مباركا لك فيها، فإنما أردنا منفعتك و لم نرد الجارية؛ فلما نهضت</w:t>
      </w:r>
      <w:r>
        <w:rPr>
          <w:rStyle w:val="FootnoteAnchor"/>
          <w:rtl w:val="true"/>
        </w:rPr>
        <w:footnoteReference w:id="768"/>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إنّ صاحب إرمينية قد جاءنا فقضينا حوائجه و نفذنا كتبه، و ذكر أنه قد جاءنا بثلاثين ألف دينار يشتري لنا بها ما نحبّ، فاعرض عليه جاريتك هذه و لا تنقصها من ثلاثين ألف دينار؛ فانصرفت بالجارية و بكّر إليّ رسول صاحب إرمينية و معه صديق لي آخر، فقاولني بالجارية،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أنقصها من ثلاثين ألف دينار؛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على الباب عشرون ألف دينار تأخذها مسلّمة، بارك اللّه لك فيها؛ فدخلني و اللّه مثل الذي دخلني في المرّة الأولى و خفت مثل خوفي الأوّل، فسلّمتها و أخذت المال؛ و بكّرت على الفضل بن يحيى فإذا هو وحده؛ فلما رآني ضحك و ضرب برجله الأرض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نفسك عشرة آلاف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خفت و اللّه ما خفت في المرّة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ضير، أخرج يا غلام جاريته؛ فجاء بجاريتي بعينها،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ما أردناها و لا أردنا إلا منفعتك</w:t>
      </w:r>
      <w:r>
        <w:rPr>
          <w:rStyle w:val="FootnoteAnchor"/>
          <w:rtl w:val="true"/>
        </w:rPr>
        <w:footnoteReference w:id="769"/>
      </w:r>
      <w:r>
        <w:rPr>
          <w:rFonts w:ascii="Amiri" w:hAnsi="Amiri" w:eastAsia="Amiri" w:cs="Amiri"/>
          <w:color w:val="111111"/>
          <w:sz w:val="28"/>
          <w:sz w:val="28"/>
          <w:szCs w:val="28"/>
          <w:rtl w:val="true"/>
          <w:lang w:bidi="ar-SA"/>
        </w:rPr>
        <w:t>فلما ولّت الجارية صحت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جعلت فداك، أنها حرّة لوجه اللّه و أني قد تزوّجتها على عشرة آلاف درهم، كسبت لي في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ألف دينار، فما جزاؤها إلا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وفّقت إن شاء اللّه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519127_1280447820"/>
      <w:bookmarkStart w:id="674" w:name="_Toc280"/>
      <w:bookmarkEnd w:id="673"/>
      <w:r>
        <w:rPr>
          <w:rtl w:val="true"/>
        </w:rPr>
        <w:t>سمع أحد الخمارين غناءه فبهت</w:t>
      </w:r>
      <w:r>
        <w:rPr>
          <w:rtl w:val="true"/>
        </w:rPr>
        <w:t>:</w:t>
      </w:r>
      <w:bookmarkEnd w:id="674"/>
    </w:p>
    <w:p>
      <w:pPr>
        <w:pStyle w:val="Heading5"/>
        <w:numPr>
          <w:ilvl w:val="4"/>
          <w:numId w:val="1"/>
        </w:numPr>
        <w:rPr/>
      </w:pPr>
      <w:bookmarkStart w:id="675" w:name="__RefHeading___Toc1519129_1280447820"/>
      <w:bookmarkStart w:id="676" w:name="_Toc281"/>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أخبرني الحسن بن عليّ قال أخبرني عبد اللّه بن أبي سعد قال حدّثني محمد بن عبد اللّه بن مالك قال حدّثني إسحاق قال قال لي أبي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شبابي ألازم أصحاب قطربل</w:t>
      </w:r>
      <w:r>
        <w:rPr>
          <w:rStyle w:val="FootnoteAnchor"/>
          <w:rtl w:val="true"/>
        </w:rPr>
        <w:footnoteReference w:id="770"/>
      </w:r>
      <w:r>
        <w:rPr>
          <w:rFonts w:ascii="Amiri" w:hAnsi="Amiri" w:eastAsia="Amiri" w:cs="Amiri"/>
          <w:color w:val="111111"/>
          <w:sz w:val="28"/>
          <w:sz w:val="28"/>
          <w:szCs w:val="28"/>
          <w:rtl w:val="true"/>
          <w:lang w:bidi="ar-SA"/>
        </w:rPr>
        <w:t>و باري</w:t>
      </w:r>
      <w:r>
        <w:rPr>
          <w:rStyle w:val="FootnoteAnchor"/>
          <w:rtl w:val="true"/>
        </w:rPr>
        <w:footnoteReference w:id="771"/>
      </w:r>
      <w:r>
        <w:rPr>
          <w:rFonts w:ascii="Amiri" w:hAnsi="Amiri" w:eastAsia="Amiri" w:cs="Amiri"/>
          <w:color w:val="111111"/>
          <w:sz w:val="28"/>
          <w:sz w:val="28"/>
          <w:szCs w:val="28"/>
          <w:rtl w:val="true"/>
          <w:lang w:bidi="ar-SA"/>
        </w:rPr>
        <w:t>و بنّى</w:t>
      </w:r>
      <w:r>
        <w:rPr>
          <w:rStyle w:val="FootnoteAnchor"/>
          <w:rtl w:val="true"/>
        </w:rPr>
        <w:footnoteReference w:id="772"/>
      </w:r>
      <w:r>
        <w:rPr>
          <w:rFonts w:ascii="IRNazanin" w:hAnsi="IRNazanin" w:eastAsia="IRNazanin"/>
          <w:color w:val="111111"/>
          <w:sz w:val="28"/>
          <w:sz w:val="28"/>
          <w:szCs w:val="28"/>
          <w:rtl w:val="true"/>
          <w:lang w:bidi="fa-IR"/>
        </w:rPr>
        <w:t>و ما أشبه هذه المنازل</w:t>
      </w:r>
      <w:r>
        <w:rPr>
          <w:rStyle w:val="FootnoteAnchor"/>
          <w:rtl w:val="true"/>
        </w:rPr>
        <w:footnoteReference w:id="773"/>
      </w:r>
      <w:r>
        <w:rPr>
          <w:rFonts w:ascii="Amiri" w:hAnsi="Amiri" w:eastAsia="Amiri" w:cs="Amiri"/>
          <w:color w:val="111111"/>
          <w:sz w:val="28"/>
          <w:sz w:val="28"/>
          <w:szCs w:val="28"/>
          <w:rtl w:val="true"/>
          <w:lang w:bidi="ar-SA"/>
        </w:rPr>
        <w:t xml:space="preserve">، فأتخذ فيهم الخمّار </w:t>
      </w:r>
      <w:bookmarkStart w:id="677" w:name="pg16131_174035"/>
    </w:p>
    <w:p>
      <w:pPr>
        <w:pStyle w:val="BookText"/>
        <w:rPr/>
      </w:pPr>
      <w:bookmarkEnd w:id="677"/>
      <w:r>
        <w:rPr>
          <w:rFonts w:ascii="Amiri" w:hAnsi="Amiri" w:eastAsia="Amiri" w:cs="Amiri"/>
          <w:color w:val="111111"/>
          <w:sz w:val="28"/>
          <w:sz w:val="28"/>
          <w:szCs w:val="28"/>
          <w:rtl w:val="true"/>
          <w:lang w:bidi="ar-SA"/>
        </w:rPr>
        <w:t>اللطيف، يحسبوني</w:t>
      </w:r>
      <w:r>
        <w:rPr>
          <w:rStyle w:val="FootnoteAnchor"/>
          <w:rtl w:val="true"/>
        </w:rPr>
        <w:footnoteReference w:id="774"/>
      </w:r>
      <w:r>
        <w:rPr>
          <w:rFonts w:ascii="Amiri" w:hAnsi="Amiri" w:eastAsia="Amiri" w:cs="Amiri"/>
          <w:color w:val="111111"/>
          <w:sz w:val="28"/>
          <w:sz w:val="28"/>
          <w:szCs w:val="28"/>
          <w:rtl w:val="true"/>
          <w:lang w:bidi="ar-SA"/>
        </w:rPr>
        <w:t>بالشراب الجيّد و يخبؤه لي، فجئت إلى باري يوما فلقيني خمّاري،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عندي شيء من بابتك</w:t>
      </w:r>
      <w:r>
        <w:rPr>
          <w:rStyle w:val="FootnoteAnchor"/>
          <w:rtl w:val="true"/>
        </w:rPr>
        <w:footnoteReference w:id="775"/>
      </w:r>
      <w:r>
        <w:rPr>
          <w:rFonts w:ascii="Amiri" w:hAnsi="Amiri" w:eastAsia="Amiri" w:cs="Amiri"/>
          <w:color w:val="111111"/>
          <w:sz w:val="28"/>
          <w:sz w:val="28"/>
          <w:szCs w:val="28"/>
          <w:rtl w:val="true"/>
          <w:lang w:bidi="ar-SA"/>
        </w:rPr>
        <w:t>، و قد كنت عملت لحني هذا</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519131_1280447820"/>
      <w:bookmarkStart w:id="679" w:name="_Toc282"/>
      <w:bookmarkEnd w:id="678"/>
      <w:r>
        <w:rPr>
          <w:rtl w:val="true"/>
        </w:rPr>
        <w:t>صوت</w:t>
      </w:r>
      <w:bookmarkEnd w:id="679"/>
    </w:p>
    <w:p>
      <w:pPr>
        <w:pStyle w:val="BookText"/>
        <w:rPr/>
      </w:pPr>
      <w:r>
        <w:rPr>
          <w:rFonts w:ascii="Amiri" w:hAnsi="Amiri" w:eastAsia="Amiri" w:cs="Amiri"/>
          <w:color w:val="111111"/>
          <w:sz w:val="28"/>
          <w:sz w:val="28"/>
          <w:szCs w:val="28"/>
          <w:rtl w:val="true"/>
          <w:lang w:bidi="ar-SA"/>
        </w:rPr>
        <w:t xml:space="preserve">اشرب الرّاح و 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شربك الرّاح وقورا</w:t>
      </w:r>
    </w:p>
    <w:p>
      <w:pPr>
        <w:pStyle w:val="BookText"/>
        <w:rPr/>
      </w:pPr>
      <w:r>
        <w:rPr>
          <w:rFonts w:ascii="Amiri" w:hAnsi="Amiri" w:eastAsia="Amiri" w:cs="Amiri"/>
          <w:color w:val="111111"/>
          <w:sz w:val="28"/>
          <w:sz w:val="28"/>
          <w:szCs w:val="28"/>
          <w:rtl w:val="true"/>
          <w:lang w:bidi="ar-SA"/>
        </w:rPr>
        <w:t xml:space="preserve">فاشرب الرّاح 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ظلاما و بكورا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الغناء لإبراهيم خفيف ثقيل بالسبابة في مجرى الوسطى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لمنصور زلزل الضارب خفيف رمل عن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بيته و بزلت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دنّه و جعلت أرجّع الصوت؛ فبهت ينظر إليّ و النبيذ يجري حتى امتلأ الإناء و فاض؛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شرابك قد فاض؛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شرابي، باللّه مات لك إنسان في هذه الأيام؟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حلقك هذا حزينا</w:t>
      </w:r>
      <w:r>
        <w:rPr>
          <w:rStyle w:val="FootnoteAnchor"/>
          <w:rtl w:val="true"/>
        </w:rPr>
        <w:footnoteReference w:id="7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80" w:name="__RefHeading___Toc1519133_1280447820"/>
      <w:bookmarkStart w:id="681" w:name="_Toc283"/>
      <w:bookmarkEnd w:id="680"/>
      <w:r>
        <w:rPr>
          <w:rtl w:val="true"/>
        </w:rPr>
        <w:t>ألقى على مخارق صوتا فلما أخذه بكى و مدحه</w:t>
      </w:r>
      <w:r>
        <w:rPr>
          <w:rtl w:val="true"/>
        </w:rPr>
        <w:t>:</w:t>
      </w:r>
      <w:bookmarkEnd w:id="681"/>
    </w:p>
    <w:p>
      <w:pPr>
        <w:pStyle w:val="Heading5"/>
        <w:numPr>
          <w:ilvl w:val="4"/>
          <w:numId w:val="1"/>
        </w:numPr>
        <w:rPr/>
      </w:pPr>
      <w:bookmarkStart w:id="682" w:name="__RefHeading___Toc1519135_1280447820"/>
      <w:bookmarkStart w:id="683" w:name="_Toc284"/>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أخبرني الحسن بن علي قال حدّثنا هارون بن محمد بن عبد الملك الزيّات قال حدّثني حمّاد بن إسحاق عن عمّه طيّاب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يوما و عنده مخارق و أبي يلقي عليه هذا الصوت</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519137_1280447820"/>
      <w:bookmarkStart w:id="685" w:name="_Toc285"/>
      <w:bookmarkEnd w:id="684"/>
      <w:r>
        <w:rPr>
          <w:rtl w:val="true"/>
        </w:rPr>
        <w:t>صوت</w:t>
      </w:r>
      <w:bookmarkEnd w:id="685"/>
    </w:p>
    <w:p>
      <w:pPr>
        <w:pStyle w:val="BookText"/>
        <w:rPr/>
      </w:pPr>
      <w:r>
        <w:rPr>
          <w:rFonts w:ascii="Amiri" w:hAnsi="Amiri" w:eastAsia="Amiri" w:cs="Amiri"/>
          <w:color w:val="111111"/>
          <w:sz w:val="28"/>
          <w:sz w:val="28"/>
          <w:szCs w:val="28"/>
          <w:rtl w:val="true"/>
          <w:lang w:bidi="ar-SA"/>
        </w:rPr>
        <w:t xml:space="preserve">طربت و أنت معنيّ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يشتاق ذو الحزن الغريب</w:t>
      </w:r>
    </w:p>
    <w:p>
      <w:pPr>
        <w:pStyle w:val="BookText"/>
        <w:rPr/>
      </w:pPr>
      <w:r>
        <w:rPr>
          <w:rFonts w:ascii="Amiri" w:hAnsi="Amiri" w:eastAsia="Amiri" w:cs="Amiri"/>
          <w:color w:val="111111"/>
          <w:sz w:val="28"/>
          <w:sz w:val="28"/>
          <w:szCs w:val="28"/>
          <w:rtl w:val="true"/>
          <w:lang w:bidi="ar-SA"/>
        </w:rPr>
        <w:t>و شاقك بالموقّر</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بواد يمان نازح جل نبته غضا و أراك ينضح الماء أخضر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خاخ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أمم هناك و لا قريب</w:t>
      </w:r>
    </w:p>
    <w:p>
      <w:pPr>
        <w:pStyle w:val="BookText"/>
        <w:rPr/>
      </w:pPr>
      <w:r>
        <w:rPr>
          <w:rFonts w:ascii="Amiri" w:hAnsi="Amiri" w:eastAsia="Amiri" w:cs="Amiri"/>
          <w:color w:val="111111"/>
          <w:sz w:val="28"/>
          <w:sz w:val="28"/>
          <w:szCs w:val="28"/>
          <w:rtl w:val="true"/>
          <w:lang w:bidi="ar-SA"/>
        </w:rPr>
        <w:t xml:space="preserve">و كم لك دونها من عرض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سرابها الجاري سبيب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لعمرك إنّني برقيم</w:t>
      </w:r>
      <w:r>
        <w:rPr>
          <w:rStyle w:val="FootnoteAnchor"/>
          <w:rtl w:val="true"/>
        </w:rPr>
        <w:footnoteReference w:id="778"/>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جارة أهلها لأنا الحريب </w:t>
      </w:r>
      <w:bookmarkStart w:id="686" w:name="pg16131_174036"/>
    </w:p>
    <w:p>
      <w:pPr>
        <w:pStyle w:val="BookText"/>
        <w:rPr/>
      </w:pPr>
      <w:bookmarkEnd w:id="6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للأحوص، و الغناء لإبراهيم ما خوريّ بالبنصر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أخذه مخارق جعل أبي يبكي،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نعم 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إبليس أنت في الأرض، أنت و اللّه بعدي صاحب اللّواء في هذا الشأن</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519139_1280447820"/>
      <w:bookmarkStart w:id="688" w:name="_Toc286"/>
      <w:bookmarkEnd w:id="687"/>
      <w:r>
        <w:rPr>
          <w:rtl w:val="true"/>
        </w:rPr>
        <w:t>استفزه ابنه إسحاق فتفاخرا في الغناء فحكم له</w:t>
      </w:r>
      <w:r>
        <w:rPr>
          <w:rtl w:val="true"/>
        </w:rPr>
        <w:t>:</w:t>
      </w:r>
      <w:bookmarkEnd w:id="688"/>
    </w:p>
    <w:p>
      <w:pPr>
        <w:pStyle w:val="BookText"/>
        <w:rPr/>
      </w:pPr>
      <w:r>
        <w:rPr>
          <w:rFonts w:ascii="Amiri" w:hAnsi="Amiri" w:eastAsia="Amiri" w:cs="Amiri"/>
          <w:color w:val="111111"/>
          <w:sz w:val="28"/>
          <w:sz w:val="28"/>
          <w:szCs w:val="28"/>
          <w:rtl w:val="true"/>
          <w:lang w:bidi="ar-SA"/>
        </w:rPr>
        <w:t>أخبرني الحسن بن عليّ و عمّي قالا حدّثنا عبد اللّه بن أبي سعد قال حدّثني محمد بن عبد اللّه بن مالك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أبي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أنفسنا مما تجد</w:t>
      </w:r>
    </w:p>
    <w:p>
      <w:pPr>
        <w:pStyle w:val="BookText"/>
        <w:rPr/>
      </w:pPr>
      <w:r>
        <w:rPr>
          <w:rFonts w:ascii="Amiri" w:hAnsi="Amiri" w:eastAsia="Amiri" w:cs="Amiri"/>
          <w:color w:val="111111"/>
          <w:sz w:val="28"/>
          <w:sz w:val="28"/>
          <w:szCs w:val="28"/>
          <w:rtl w:val="true"/>
          <w:lang w:bidi="ar-SA"/>
        </w:rPr>
        <w:t>خاصمته و عبته في صنعته،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بإزائك من ينتقد أنفاسك و يعيب محاسنك و أنت لا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إلى صوت قد عمل فيه ابن سريج لحنا فتعارضه بلحن لا يقاربه و الشعر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ما قد اعتورته</w:t>
      </w:r>
      <w:r>
        <w:rPr>
          <w:rStyle w:val="FootnoteAnchor"/>
          <w:rtl w:val="true"/>
        </w:rPr>
        <w:footnoteReference w:id="779"/>
      </w:r>
      <w:r>
        <w:rPr>
          <w:rFonts w:ascii="Amiri" w:hAnsi="Amiri" w:eastAsia="Amiri" w:cs="Amiri"/>
          <w:color w:val="111111"/>
          <w:sz w:val="28"/>
          <w:sz w:val="28"/>
          <w:szCs w:val="28"/>
          <w:rtl w:val="true"/>
          <w:lang w:bidi="ar-SA"/>
        </w:rPr>
        <w:t>صناعة القدماء و خذ في غيره؛ فغضب، و كنت لا أزال أفاخره بصنعتي و أعيب ما يعاب من صنعته، فإن قبل منّي فذلك، و إن غضب داريته و ترضّيته؛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اللّه أني أدعك أو تفاخرني بخير صوت صنعته في الثقيل الثاني في طريقة هذا الصوت؛ فلمّا رأيت الجدّ منه اخترت صنعتي في هذا اللّحن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pStyle w:val="BookText"/>
        <w:rPr/>
      </w:pPr>
      <w:r>
        <w:rPr>
          <w:rFonts w:ascii="Amiri" w:hAnsi="Amiri" w:eastAsia="Amiri" w:cs="Amiri"/>
          <w:color w:val="111111"/>
          <w:sz w:val="28"/>
          <w:sz w:val="28"/>
          <w:szCs w:val="28"/>
          <w:rtl w:val="true"/>
          <w:lang w:bidi="ar-SA"/>
        </w:rPr>
        <w:t>و كان ما تجاريناه و نحن نتساير خارجين إلى الصحراء نقطع فضلة خمار بنا</w:t>
      </w:r>
      <w:r>
        <w:rPr>
          <w:rStyle w:val="FootnoteAnchor"/>
          <w:rtl w:val="true"/>
        </w:rPr>
        <w:footnoteReference w:id="78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تحبّ أن يحكم بيني و بينك؟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ترى أن يحكم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أغنّيه لحني و تغنّيه لحنك؛ فطمعت فيه و قلت نعم؛ فأقبل شيخ نبطيّ يحمل شوكا على حمار له، فأقبل عليه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صاحبي هذا قد تراضينا بك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هو؟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كلّ واحد منّا أنه أحسن غناء من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فتسمع منّي و منه و تحكم؛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اللّه؛ فبدأ أبي فغنّى لحنه، و تبعته فغنّيت لحني، فلما فرغت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 عليك عافاك اللّه و مضى؛ فلطمني أبي لطمة ما مرّ بي مثلها منه قطّ، و سكتّ فما أعدت عليه حرفا و لا راجعته بعد ذلك في هذا المعنى حتى افترقنا</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519141_1280447820"/>
      <w:bookmarkStart w:id="690" w:name="_Toc287"/>
      <w:bookmarkEnd w:id="689"/>
      <w:r>
        <w:rPr>
          <w:rtl w:val="true"/>
        </w:rPr>
        <w:t>نسبة هذين الصوتين</w:t>
      </w:r>
      <w:bookmarkEnd w:id="690"/>
    </w:p>
    <w:p>
      <w:pPr>
        <w:pStyle w:val="Heading5"/>
        <w:numPr>
          <w:ilvl w:val="4"/>
          <w:numId w:val="1"/>
        </w:numPr>
        <w:rPr/>
      </w:pPr>
      <w:bookmarkStart w:id="691" w:name="__RefHeading___Toc1519143_1280447820"/>
      <w:bookmarkStart w:id="692" w:name="_Toc288"/>
      <w:bookmarkEnd w:id="691"/>
      <w:r>
        <w:rPr>
          <w:rtl w:val="true"/>
        </w:rPr>
        <w:t>صوت</w:t>
      </w:r>
      <w:bookmarkEnd w:id="692"/>
    </w:p>
    <w:p>
      <w:pPr>
        <w:pStyle w:val="BookText"/>
        <w:rPr/>
      </w:pPr>
      <w:r>
        <w:rPr>
          <w:rFonts w:ascii="Amiri" w:hAnsi="Amiri" w:eastAsia="Amiri" w:cs="Amiri"/>
          <w:color w:val="111111"/>
          <w:sz w:val="28"/>
          <w:sz w:val="28"/>
          <w:szCs w:val="28"/>
          <w:rtl w:val="true"/>
          <w:lang w:bidi="ar-SA"/>
        </w:rPr>
        <w:t xml:space="preserve">ليت هندا أنجزتنا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 أنفسنا ممّا تجد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العاجز من لا يستبدّ </w:t>
      </w:r>
      <w:bookmarkStart w:id="693" w:name="pg16131_174037"/>
    </w:p>
    <w:p>
      <w:pPr>
        <w:pStyle w:val="BookText"/>
        <w:rPr/>
      </w:pPr>
      <w:bookmarkEnd w:id="693"/>
      <w:r>
        <w:rPr>
          <w:rFonts w:ascii="IRNazanin" w:hAnsi="IRNazanin" w:eastAsia="IRNazanin"/>
          <w:color w:val="111111"/>
          <w:sz w:val="28"/>
          <w:sz w:val="28"/>
          <w:szCs w:val="28"/>
          <w:rtl w:val="true"/>
          <w:lang w:bidi="fa-IR"/>
        </w:rPr>
        <w:t>زعموها سألت جاراتها</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تعرّت تبترد</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أ كما ينعتني تبصرنني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عمركنّ اللّه أم لا يقتصد</w:t>
      </w:r>
    </w:p>
    <w:p>
      <w:pPr>
        <w:pStyle w:val="BookText"/>
        <w:rPr/>
      </w:pPr>
      <w:r>
        <w:rPr>
          <w:rFonts w:ascii="Amiri" w:hAnsi="Amiri" w:eastAsia="Amiri" w:cs="Amiri"/>
          <w:color w:val="111111"/>
          <w:sz w:val="28"/>
          <w:sz w:val="28"/>
          <w:szCs w:val="28"/>
          <w:rtl w:val="true"/>
          <w:lang w:bidi="ar-SA"/>
        </w:rPr>
        <w:t>فتضاحكن</w:t>
      </w:r>
      <w:r>
        <w:rPr>
          <w:rStyle w:val="FootnoteAnchor"/>
          <w:rtl w:val="true"/>
        </w:rPr>
        <w:footnoteReference w:id="784"/>
      </w:r>
      <w:r>
        <w:rPr>
          <w:rFonts w:ascii="Amiri" w:hAnsi="Amiri" w:eastAsia="Amiri" w:cs="Amiri"/>
          <w:color w:val="111111"/>
          <w:sz w:val="28"/>
          <w:sz w:val="28"/>
          <w:szCs w:val="28"/>
          <w:rtl w:val="true"/>
          <w:lang w:bidi="ar-SA"/>
        </w:rPr>
        <w:t xml:space="preserve">و قد 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كلّ عين من تودّ</w:t>
      </w:r>
    </w:p>
    <w:p>
      <w:pPr>
        <w:pStyle w:val="BookText"/>
        <w:rPr/>
      </w:pPr>
      <w:r>
        <w:rPr>
          <w:rFonts w:ascii="Amiri" w:hAnsi="Amiri" w:eastAsia="Amiri" w:cs="Amiri"/>
          <w:color w:val="111111"/>
          <w:sz w:val="28"/>
          <w:sz w:val="28"/>
          <w:szCs w:val="28"/>
          <w:rtl w:val="true"/>
          <w:lang w:bidi="ar-SA"/>
        </w:rPr>
        <w:t xml:space="preserve">حسدا حمّلنه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كان في الناس الحسد</w:t>
      </w:r>
    </w:p>
    <w:p>
      <w:pPr>
        <w:pStyle w:val="BookText"/>
        <w:rPr/>
      </w:pPr>
      <w:r>
        <w:rPr>
          <w:rFonts w:ascii="Amiri" w:hAnsi="Amiri" w:eastAsia="Amiri" w:cs="Amiri"/>
          <w:color w:val="111111"/>
          <w:sz w:val="28"/>
          <w:sz w:val="28"/>
          <w:szCs w:val="28"/>
          <w:rtl w:val="true"/>
          <w:lang w:bidi="ar-SA"/>
        </w:rPr>
        <w:t>الشعر لعمر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إبراهيم فيه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رمل بالخنصر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ثقيل بالخنصر و البنصر عن يحيى المكيّ، و ذكره إسحاق في هذه الطريقة و لم ينسبه إلى أحد، 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شيء على أنه لمالك شبهه للحنه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اسلمي يا دار من 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لمتيّم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لحن إسحاق الذي فاخر به صنعة أبيه، فقد كتب شعره و الصنعة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Style w:val="FootnoteAnchor"/>
          <w:rtl w:val="true"/>
        </w:rPr>
        <w:footnoteReference w:id="785"/>
      </w:r>
      <w:r>
        <w:rPr>
          <w:rFonts w:ascii="Amiri" w:hAnsi="Amiri" w:eastAsia="Amiri" w:cs="Amiri"/>
          <w:color w:val="111111"/>
          <w:sz w:val="28"/>
          <w:sz w:val="28"/>
          <w:szCs w:val="28"/>
          <w:rtl w:val="true"/>
          <w:lang w:bidi="ar-SA"/>
        </w:rPr>
        <w:t xml:space="preserve">جميعا لإسحاق، و لحنه ثاني ثقيل بالوسطى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إسحاق</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519145_1280447820"/>
      <w:bookmarkStart w:id="695" w:name="_Toc289"/>
      <w:bookmarkEnd w:id="694"/>
      <w:r>
        <w:rPr>
          <w:rtl w:val="true"/>
        </w:rPr>
        <w:t>كان زلزل في الحبس فعمل فيه إبراهيم شعرا و غناه الرشيد فأطلقه</w:t>
      </w:r>
      <w:r>
        <w:rPr>
          <w:rtl w:val="true"/>
        </w:rPr>
        <w:t>:</w:t>
      </w:r>
      <w:bookmarkEnd w:id="695"/>
    </w:p>
    <w:p>
      <w:pPr>
        <w:pStyle w:val="BookText"/>
        <w:rPr/>
      </w:pPr>
      <w:r>
        <w:rPr>
          <w:rFonts w:ascii="Amiri" w:hAnsi="Amiri" w:eastAsia="Amiri" w:cs="Amiri"/>
          <w:color w:val="111111"/>
          <w:sz w:val="28"/>
          <w:sz w:val="28"/>
          <w:szCs w:val="28"/>
          <w:rtl w:val="true"/>
          <w:lang w:bidi="ar-SA"/>
        </w:rPr>
        <w:t>و ذكر أحمد بن أبي طاهر أنّ حمّاد بن إسحاق حدّثه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الرشيد قد وجد على منصور زلزل لشيء بلغه عنه، فحبسه</w:t>
      </w:r>
      <w:r>
        <w:rPr>
          <w:rStyle w:val="FootnoteAnchor"/>
          <w:rtl w:val="true"/>
        </w:rPr>
        <w:footnoteReference w:id="786"/>
      </w:r>
      <w:r>
        <w:rPr>
          <w:rFonts w:ascii="Amiri" w:hAnsi="Amiri" w:eastAsia="Amiri" w:cs="Amiri"/>
          <w:color w:val="111111"/>
          <w:sz w:val="28"/>
          <w:sz w:val="28"/>
          <w:szCs w:val="28"/>
          <w:rtl w:val="true"/>
          <w:lang w:bidi="ar-SA"/>
        </w:rPr>
        <w:t>عشر سنين أو نحوها؛ فقام الرشيد يوما لحاجته، فجعل إبراهيم يغنّي صوتا صنعه في شعر كان قاله في حبس زلزل،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دهرنا بك راجع يا 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يبغينا العدوّ المبطل</w:t>
      </w:r>
    </w:p>
    <w:p>
      <w:pPr>
        <w:pStyle w:val="BookText"/>
        <w:rPr/>
      </w:pPr>
      <w:r>
        <w:rPr>
          <w:rFonts w:ascii="Amiri" w:hAnsi="Amiri" w:eastAsia="Amiri" w:cs="Amiri"/>
          <w:color w:val="111111"/>
          <w:sz w:val="28"/>
          <w:sz w:val="28"/>
          <w:szCs w:val="28"/>
          <w:rtl w:val="true"/>
          <w:lang w:bidi="ar-SA"/>
        </w:rPr>
        <w:t xml:space="preserve">أيام أنت من المكاره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متّسع علينا مقبل</w:t>
      </w:r>
    </w:p>
    <w:p>
      <w:pPr>
        <w:pStyle w:val="BookText"/>
        <w:rPr/>
      </w:pPr>
      <w:r>
        <w:rPr>
          <w:rFonts w:ascii="Amiri" w:hAnsi="Amiri" w:eastAsia="Amiri" w:cs="Amiri"/>
          <w:color w:val="111111"/>
          <w:sz w:val="28"/>
          <w:sz w:val="28"/>
          <w:szCs w:val="28"/>
          <w:rtl w:val="true"/>
          <w:lang w:bidi="ar-SA"/>
        </w:rPr>
        <w:t xml:space="preserve">يا بؤس من فقد الإمام و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به من ذلّة لو يعقل</w:t>
      </w:r>
    </w:p>
    <w:p>
      <w:pPr>
        <w:pStyle w:val="BookText"/>
        <w:rPr/>
      </w:pPr>
      <w:r>
        <w:rPr>
          <w:rFonts w:ascii="Amiri" w:hAnsi="Amiri" w:eastAsia="Amiri" w:cs="Amiri"/>
          <w:color w:val="111111"/>
          <w:sz w:val="28"/>
          <w:sz w:val="28"/>
          <w:szCs w:val="28"/>
          <w:rtl w:val="true"/>
          <w:lang w:bidi="ar-SA"/>
        </w:rPr>
        <w:t xml:space="preserve">ما زلت بعدك في الهموم مردّدا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بأربعة</w:t>
      </w:r>
      <w:r>
        <w:rPr>
          <w:rStyle w:val="FootnoteAnchor"/>
          <w:rtl w:val="true"/>
        </w:rPr>
        <w:footnoteReference w:id="787"/>
      </w:r>
      <w:r>
        <w:rPr>
          <w:rFonts w:ascii="Amiri" w:hAnsi="Amiri" w:eastAsia="Amiri" w:cs="Amiri"/>
          <w:color w:val="111111"/>
          <w:sz w:val="28"/>
          <w:sz w:val="28"/>
          <w:szCs w:val="28"/>
          <w:rtl w:val="true"/>
          <w:lang w:bidi="ar-SA"/>
        </w:rPr>
        <w:t>كأنّي مثكل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الغناء لإبراهيم خفيف ثقيل بالوسطى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الرشيد و هو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في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أيّ شيء كنت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فتلكّأ، فغضب الرشيد و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هاته فلا مكروه عليك، فردّ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ينشر أهل القبور؟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زلزلا، فجاءوا به و قد ابيضّ رأسه و لحيته فسرّ به إبراهيم؛ و أمره فجلس، و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فغنّى و ضرب عليه فزلزلا الدنيا، و شرب الرشيد على ذلك رطلا، و أمر بإطلاق زلزل و أسنى جائزتهما و رضي عنه و صرفه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زلزل </w:t>
      </w:r>
      <w:bookmarkStart w:id="696" w:name="pg16131_174038"/>
    </w:p>
    <w:p>
      <w:pPr>
        <w:pStyle w:val="BookText"/>
        <w:rPr/>
      </w:pPr>
      <w:bookmarkEnd w:id="696"/>
      <w:r>
        <w:rPr>
          <w:rFonts w:ascii="Amiri" w:hAnsi="Amiri" w:eastAsia="Amiri" w:cs="Amiri"/>
          <w:color w:val="111111"/>
          <w:sz w:val="28"/>
          <w:sz w:val="28"/>
          <w:szCs w:val="28"/>
          <w:rtl w:val="true"/>
          <w:lang w:bidi="ar-SA"/>
        </w:rPr>
        <w:t>أوّل من أحدث هذه العيدان الشّبابيط</w:t>
      </w:r>
      <w:r>
        <w:rPr>
          <w:rStyle w:val="FootnoteAnchor"/>
          <w:rtl w:val="true"/>
        </w:rPr>
        <w:footnoteReference w:id="788"/>
      </w:r>
      <w:r>
        <w:rPr>
          <w:rFonts w:ascii="Amiri" w:hAnsi="Amiri" w:eastAsia="Amiri" w:cs="Amiri"/>
          <w:color w:val="111111"/>
          <w:sz w:val="28"/>
          <w:sz w:val="28"/>
          <w:szCs w:val="28"/>
          <w:rtl w:val="true"/>
          <w:lang w:bidi="ar-SA"/>
        </w:rPr>
        <w:t>، و كانت قديما على عمل عيدان الفرس، فجاءت عجبا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أخت زلزل تحت إبراهيم، و قد ولدت منه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519147_1280447820"/>
      <w:bookmarkStart w:id="698" w:name="_Toc290"/>
      <w:bookmarkEnd w:id="697"/>
      <w:r>
        <w:rPr>
          <w:rtl w:val="true"/>
        </w:rPr>
        <w:t>حديثه عن أوّل أستاذ له في الغناء</w:t>
      </w:r>
      <w:r>
        <w:rPr>
          <w:rtl w:val="true"/>
        </w:rPr>
        <w:t>:</w:t>
      </w:r>
      <w:bookmarkEnd w:id="698"/>
    </w:p>
    <w:p>
      <w:pPr>
        <w:pStyle w:val="BookText"/>
        <w:rPr/>
      </w:pPr>
      <w:r>
        <w:rPr>
          <w:rFonts w:ascii="Amiri" w:hAnsi="Amiri" w:eastAsia="Amiri" w:cs="Amiri"/>
          <w:color w:val="111111"/>
          <w:sz w:val="28"/>
          <w:sz w:val="28"/>
          <w:szCs w:val="28"/>
          <w:rtl w:val="true"/>
          <w:lang w:bidi="ar-SA"/>
        </w:rPr>
        <w:t>أخبرني محمد بن مزيد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تعلّمت منه الغناء مجنون، كان إذا صيح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مضر، يهيج و يرجم؛ فبلغني أنه يغنّي أصواتا فيجيدها، أخذها عن قدماء أهل الحجاز، فكنت أدخله إليّ فأطعمه و أسقيه و أخدعه حتى آخذ عنه، و كان حاذقا؛ فأوّل صوت أخذته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أرسلي بالسّلام يا سلم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علّقتكم غنيّ فقير</w:t>
      </w:r>
    </w:p>
    <w:p>
      <w:pPr>
        <w:pStyle w:val="BookText"/>
        <w:rPr/>
      </w:pPr>
      <w:r>
        <w:rPr>
          <w:rFonts w:ascii="Amiri" w:hAnsi="Amiri" w:eastAsia="Amiri" w:cs="Amiri"/>
          <w:color w:val="111111"/>
          <w:sz w:val="28"/>
          <w:sz w:val="28"/>
          <w:szCs w:val="28"/>
          <w:rtl w:val="true"/>
          <w:lang w:bidi="ar-SA"/>
        </w:rPr>
        <w:t xml:space="preserve">فالغنى إن ملكت أمرك و الفق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بأنّي أزور من لا يزور</w:t>
      </w:r>
    </w:p>
    <w:p>
      <w:pPr>
        <w:pStyle w:val="BookText"/>
        <w:rPr/>
      </w:pPr>
      <w:r>
        <w:rPr>
          <w:rFonts w:ascii="Amiri" w:hAnsi="Amiri" w:eastAsia="Amiri" w:cs="Amiri"/>
          <w:color w:val="111111"/>
          <w:sz w:val="28"/>
          <w:sz w:val="28"/>
          <w:szCs w:val="28"/>
          <w:rtl w:val="true"/>
          <w:lang w:bidi="ar-SA"/>
        </w:rPr>
        <w:t>ويح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تسلو النفوس و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هوى الرّيم ذكرها ما يحور</w:t>
      </w:r>
    </w:p>
    <w:p>
      <w:pPr>
        <w:pStyle w:val="BookText"/>
        <w:rPr/>
      </w:pPr>
      <w:r>
        <w:rPr>
          <w:rFonts w:ascii="Amiri" w:hAnsi="Amiri" w:eastAsia="Amiri" w:cs="Amiri"/>
          <w:color w:val="111111"/>
          <w:sz w:val="28"/>
          <w:sz w:val="28"/>
          <w:szCs w:val="28"/>
          <w:rtl w:val="true"/>
          <w:lang w:bidi="ar-SA"/>
        </w:rPr>
        <w:t xml:space="preserve">من لنفس تتوق أنت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 يكاد فيك يطير</w:t>
      </w:r>
    </w:p>
    <w:p>
      <w:pPr>
        <w:pStyle w:val="BookText"/>
        <w:rPr/>
      </w:pPr>
      <w:r>
        <w:rPr>
          <w:rFonts w:ascii="Amiri" w:hAnsi="Amiri" w:eastAsia="Amiri" w:cs="Amiri"/>
          <w:color w:val="111111"/>
          <w:sz w:val="28"/>
          <w:sz w:val="28"/>
          <w:szCs w:val="28"/>
          <w:rtl w:val="true"/>
          <w:lang w:bidi="ar-SA"/>
        </w:rPr>
        <w:t>ثم مكثت زمانا آخذ عنه، و كان إذا عاد إليه عقله من أحذق الناس و أقومهم على ما يؤدّيه؛ ثم غاب عنّي فما أعرف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ليونس خفيف رمل مطلق في مجرى البنصر عن إسحاق، و ذكر غيره أنه لعمر</w:t>
      </w:r>
      <w:r>
        <w:rPr>
          <w:rStyle w:val="FootnoteAnchor"/>
          <w:rtl w:val="true"/>
        </w:rPr>
        <w:footnoteReference w:id="789"/>
      </w:r>
      <w:r>
        <w:rPr>
          <w:rFonts w:ascii="Amiri" w:hAnsi="Amiri" w:eastAsia="Amiri" w:cs="Amiri"/>
          <w:color w:val="111111"/>
          <w:sz w:val="28"/>
          <w:sz w:val="28"/>
          <w:szCs w:val="28"/>
          <w:rtl w:val="true"/>
          <w:lang w:bidi="ar-SA"/>
        </w:rPr>
        <w:t>الواديّ، و فيه لوجه القرعة ثاني ثقيل بالوسطى عن حبش</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519149_1280447820"/>
      <w:bookmarkStart w:id="700" w:name="_Toc291"/>
      <w:bookmarkEnd w:id="699"/>
      <w:r>
        <w:rPr>
          <w:rtl w:val="true"/>
        </w:rPr>
        <w:t>خرج مع الرشيد إلى الشام فأحسن إليه و خلع عليه ثيابه</w:t>
      </w:r>
      <w:r>
        <w:rPr>
          <w:rtl w:val="true"/>
        </w:rPr>
        <w:t>:</w:t>
      </w:r>
      <w:bookmarkEnd w:id="700"/>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الرشيد إلى الشام لمّا غزا، فدعاني يوما فدخلت إليه إلى مجلس لم أر أحسن منه مفروش بأنواع الرّخام، فأكل و أمرني فأكلت معه، و جعلت أتولّى خدمته إلى العصر، ثم دعا بالنبيذ فشرب و سقاني معه، ثم خلع عليّ خلعة وشى من ثيابه و أمر لي بألف 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إبراهيم، كم من يد أوليتك إيّاها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نادمتني مفردا، و آكلتني، و خلعت عليك ثيابي من بدني، و وصلتك، و أجلستك في إيوان مسلمة بن عبد الملك تشرب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ذهب عليّ شيء من تفضّلك، و إنّ نعمك عندي لأكثر من أن تحصى، و قبّلت رجله و الأرض بين يديه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519151_1280447820"/>
      <w:bookmarkStart w:id="702" w:name="_Toc292"/>
      <w:bookmarkEnd w:id="701"/>
      <w:r>
        <w:rPr>
          <w:rtl w:val="true"/>
        </w:rPr>
        <w:t>هو أوّل من غنى الرشيد بعد أن ولى الخلافة بشعر له فيه</w:t>
      </w:r>
      <w:r>
        <w:rPr>
          <w:rtl w:val="true"/>
        </w:rPr>
        <w:t>:</w:t>
      </w:r>
      <w:bookmarkEnd w:id="702"/>
    </w:p>
    <w:p>
      <w:pPr>
        <w:pStyle w:val="Heading5"/>
        <w:numPr>
          <w:ilvl w:val="4"/>
          <w:numId w:val="1"/>
        </w:numPr>
        <w:rPr/>
      </w:pPr>
      <w:bookmarkStart w:id="703" w:name="__RefHeading___Toc1519153_1280447820"/>
      <w:bookmarkStart w:id="704" w:name="_Toc293"/>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أخبرني الحسن بن عليّ قال حدّثنا أحمد بن زهير قال قال دعبل بن عليّ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ولى الرشيد الخلافة و جلس للشرب بعد فراغه من إحكام الأمور و دخل عليه المغنّون، كان أوّل من غنّاه إبراهيم الموصليّ بشعره فيه، و هو</w:t>
      </w:r>
      <w:r>
        <w:rPr>
          <w:rFonts w:eastAsia="Amiri" w:cs="Amiri" w:ascii="Amiri" w:hAnsi="Amiri"/>
          <w:color w:val="111111"/>
          <w:sz w:val="28"/>
          <w:szCs w:val="28"/>
          <w:rtl w:val="true"/>
          <w:lang w:bidi="ar-SA"/>
        </w:rPr>
        <w:t xml:space="preserve">: </w:t>
      </w:r>
      <w:bookmarkStart w:id="705" w:name="pg16131_174039"/>
    </w:p>
    <w:p>
      <w:pPr>
        <w:pStyle w:val="Heading5"/>
        <w:numPr>
          <w:ilvl w:val="4"/>
          <w:numId w:val="1"/>
        </w:numPr>
        <w:rPr/>
      </w:pPr>
      <w:bookmarkStart w:id="706" w:name="__RefHeading___Toc1519155_1280447820"/>
      <w:bookmarkStart w:id="707" w:name="_Toc294"/>
      <w:bookmarkEnd w:id="705"/>
      <w:bookmarkEnd w:id="706"/>
      <w:r>
        <w:rPr>
          <w:rtl w:val="true"/>
        </w:rPr>
        <w:t>صوت</w:t>
      </w:r>
      <w:bookmarkEnd w:id="707"/>
    </w:p>
    <w:p>
      <w:pPr>
        <w:pStyle w:val="BookText"/>
        <w:rPr/>
      </w:pPr>
      <w:r>
        <w:rPr>
          <w:rFonts w:ascii="IRNazanin" w:hAnsi="IRNazanin" w:eastAsia="IRNazanin"/>
          <w:color w:val="111111"/>
          <w:sz w:val="28"/>
          <w:sz w:val="28"/>
          <w:szCs w:val="28"/>
          <w:rtl w:val="true"/>
          <w:lang w:bidi="fa-IR"/>
        </w:rPr>
        <w:t>إذا ظلم البلاد</w:t>
      </w:r>
      <w:r>
        <w:rPr>
          <w:rStyle w:val="FootnoteAnchor"/>
          <w:rtl w:val="true"/>
        </w:rPr>
        <w:footnoteReference w:id="790"/>
      </w:r>
      <w:r>
        <w:rPr>
          <w:rFonts w:ascii="IRNazanin" w:hAnsi="IRNazanin" w:eastAsia="IRNazanin"/>
          <w:color w:val="111111"/>
          <w:sz w:val="28"/>
          <w:sz w:val="28"/>
          <w:szCs w:val="28"/>
          <w:rtl w:val="true"/>
          <w:lang w:bidi="fa-IR"/>
        </w:rPr>
        <w:t xml:space="preserve">تجلّلتنا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فهارون الإمام لها</w:t>
      </w:r>
      <w:r>
        <w:rPr>
          <w:rStyle w:val="FootnoteAnchor"/>
          <w:rtl w:val="true"/>
        </w:rPr>
        <w:footnoteReference w:id="791"/>
      </w:r>
      <w:r>
        <w:rPr>
          <w:rFonts w:ascii="Amiri" w:hAnsi="Amiri" w:eastAsia="Amiri" w:cs="Amiri"/>
          <w:color w:val="111111"/>
          <w:sz w:val="28"/>
          <w:sz w:val="28"/>
          <w:szCs w:val="28"/>
          <w:rtl w:val="true"/>
          <w:lang w:bidi="ar-SA"/>
        </w:rPr>
        <w:t>ضياء</w:t>
      </w:r>
    </w:p>
    <w:p>
      <w:pPr>
        <w:pStyle w:val="BookText"/>
        <w:rPr/>
      </w:pPr>
      <w:r>
        <w:rPr>
          <w:rFonts w:ascii="Amiri" w:hAnsi="Amiri" w:eastAsia="Amiri" w:cs="Amiri"/>
          <w:color w:val="111111"/>
          <w:sz w:val="28"/>
          <w:sz w:val="28"/>
          <w:szCs w:val="28"/>
          <w:rtl w:val="true"/>
          <w:lang w:bidi="ar-SA"/>
        </w:rPr>
        <w:t xml:space="preserve">بهارون استقام العدل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 الجور و انفسح 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الناس قد سكنوا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سكنت إلى الحرم الظّباء</w:t>
      </w:r>
    </w:p>
    <w:p>
      <w:pPr>
        <w:pStyle w:val="BookText"/>
        <w:rPr/>
      </w:pPr>
      <w:r>
        <w:rPr>
          <w:rFonts w:ascii="Amiri" w:hAnsi="Amiri" w:eastAsia="Amiri" w:cs="Amiri"/>
          <w:color w:val="111111"/>
          <w:sz w:val="28"/>
          <w:sz w:val="28"/>
          <w:szCs w:val="28"/>
          <w:rtl w:val="true"/>
          <w:lang w:bidi="ar-SA"/>
        </w:rPr>
        <w:t xml:space="preserve">تبعت من الرسول سبيل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في الأمور به اقتداء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الخادم من خلف الستارة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إبراهيم في شعرك و غنائك، و أمر له بعشرين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إبراهيم في هذا الصوت ثقيل أوّل بالسبّابة و الوسطى عن أحمد بن المكّي</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519157_1280447820"/>
      <w:bookmarkStart w:id="709" w:name="_Toc295"/>
      <w:bookmarkEnd w:id="708"/>
      <w:r>
        <w:rPr>
          <w:rtl w:val="true"/>
        </w:rPr>
        <w:t>دخل على قوم يغنيهم هاشم بن سليمان فلما عرفوه أكرموه، و شعره في ذلك</w:t>
      </w:r>
      <w:r>
        <w:rPr>
          <w:rtl w:val="true"/>
        </w:rPr>
        <w:t>:</w:t>
      </w:r>
      <w:bookmarkEnd w:id="709"/>
    </w:p>
    <w:p>
      <w:pPr>
        <w:pStyle w:val="BookText"/>
        <w:rPr/>
      </w:pPr>
      <w:r>
        <w:rPr>
          <w:rFonts w:ascii="Amiri" w:hAnsi="Amiri" w:eastAsia="Amiri" w:cs="Amiri"/>
          <w:color w:val="111111"/>
          <w:sz w:val="28"/>
          <w:sz w:val="28"/>
          <w:szCs w:val="28"/>
          <w:rtl w:val="true"/>
          <w:lang w:bidi="ar-SA"/>
        </w:rPr>
        <w:t>أخبرني الحسن بن عليّ قال حدّثني يزيد بن محمد المهلّبيّ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أبو سعيد النّهديّ</w:t>
      </w:r>
      <w:r>
        <w:rPr>
          <w:rStyle w:val="FootnoteAnchor"/>
          <w:rtl w:val="true"/>
        </w:rPr>
        <w:footnoteReference w:id="792"/>
      </w:r>
      <w:r>
        <w:rPr>
          <w:rFonts w:ascii="Amiri" w:hAnsi="Amiri" w:eastAsia="Amiri" w:cs="Amiri"/>
          <w:color w:val="111111"/>
          <w:sz w:val="28"/>
          <w:sz w:val="28"/>
          <w:szCs w:val="28"/>
          <w:rtl w:val="true"/>
          <w:lang w:bidi="ar-SA"/>
        </w:rPr>
        <w:t>و هاشم بن سليمان المغنّي يوما مجتمعين في بستان لنا و نحن نشرب و هاشم يغنّينا؛ فلمّا توسّطنا أمرنا إذا نحن برجل قد دخل علينا البستان جميل الهيئة حسن الزّيّ، فلمّا بصرنا به من بعيد، وثب هاشم يعدو حتى لقيه، فقبّل يده و عانقه، و لم يعرفه أحد منا، فجاء و سلّم سلام الصّديق على صديقه،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شأنكم، فإني اجتزت بكم فسمعت غناء أبي القاسم فاستخفّني و أطربني، فدخلت إليكم واثقا بأنه لا يعاشر إلاّ فتى ظريفا يستحسن هذا الفعل و يسرّه، و لي في هذا إمام و هو عبد اللّه بن جعفر بن أبي طالب عليه السلام، فإنه سمع غناء عند قوم فدخل بغير إذن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أدخلني عليكم مغنّيكم لمّا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لكرام ببابنا يلجوا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التّصابي على الفتى حرج</w:t>
      </w:r>
    </w:p>
    <w:p>
      <w:pPr>
        <w:pStyle w:val="BookText"/>
        <w:rPr/>
      </w:pPr>
      <w:r>
        <w:rPr>
          <w:rFonts w:ascii="Amiri" w:hAnsi="Amiri" w:eastAsia="Amiri" w:cs="Amiri"/>
          <w:color w:val="111111"/>
          <w:sz w:val="28"/>
          <w:sz w:val="28"/>
          <w:szCs w:val="28"/>
          <w:rtl w:val="true"/>
          <w:lang w:bidi="ar-SA"/>
        </w:rPr>
        <w:t>و أنا أعلم أنّ نفوسكم متعلقة بمعرفتي، فمن عرفني فقد اكتفى، و من جهلني فأنا إبراهيم الموصليّ؛ فقمنا فقبّلنا رأسه و سررنا به أتمّ سرور، و انعقدت بيننا و بينه يومئذ مودّة، ثم غاب عنّا غيبة طويلة، و إذا هاشم قد أنفذ إلينا منه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هاشم هل لي من سبيل إلى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همّ النفس في كل مذهب</w:t>
      </w:r>
    </w:p>
    <w:p>
      <w:pPr>
        <w:pStyle w:val="BookText"/>
        <w:rPr/>
      </w:pPr>
      <w:r>
        <w:rPr>
          <w:rFonts w:ascii="Amiri" w:hAnsi="Amiri" w:eastAsia="Amiri" w:cs="Amiri"/>
          <w:color w:val="111111"/>
          <w:sz w:val="28"/>
          <w:sz w:val="28"/>
          <w:szCs w:val="28"/>
          <w:rtl w:val="true"/>
          <w:lang w:bidi="ar-SA"/>
        </w:rPr>
        <w:t xml:space="preserve">معتّقة صرفا كأنّ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تضرّم نار أو توقّد كوكب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ربّ يوم قد لهوت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الفتى النّهديّ و ابن المهلّب</w:t>
      </w:r>
    </w:p>
    <w:p>
      <w:pPr>
        <w:pStyle w:val="BookText"/>
        <w:rPr/>
      </w:pPr>
      <w:r>
        <w:rPr>
          <w:rFonts w:ascii="Amiri" w:hAnsi="Amiri" w:eastAsia="Amiri" w:cs="Amiri"/>
          <w:color w:val="111111"/>
          <w:sz w:val="28"/>
          <w:sz w:val="28"/>
          <w:szCs w:val="28"/>
          <w:rtl w:val="true"/>
          <w:lang w:bidi="ar-SA"/>
        </w:rPr>
        <w:t xml:space="preserve">ندير مداما بيننا بتحيّة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تفدية بالنفس و الأمّ و الأب</w:t>
      </w:r>
    </w:p>
    <w:p>
      <w:pPr>
        <w:pStyle w:val="Heading4"/>
        <w:numPr>
          <w:ilvl w:val="3"/>
          <w:numId w:val="1"/>
        </w:numPr>
        <w:rPr/>
      </w:pPr>
      <w:bookmarkStart w:id="710" w:name="__RefHeading___Toc1519159_1280447820"/>
      <w:bookmarkStart w:id="711" w:name="_Toc296"/>
      <w:bookmarkEnd w:id="710"/>
      <w:r>
        <w:rPr>
          <w:rtl w:val="true"/>
        </w:rPr>
        <w:t>سرق عقعق لابنه إسحاق خاتما له فهجاه</w:t>
      </w:r>
      <w:r>
        <w:rPr>
          <w:rtl w:val="true"/>
        </w:rPr>
        <w:t>:</w:t>
      </w:r>
      <w:bookmarkEnd w:id="71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 xml:space="preserve">: </w:t>
      </w:r>
      <w:bookmarkStart w:id="712" w:name="pg16131_174040"/>
    </w:p>
    <w:p>
      <w:pPr>
        <w:pStyle w:val="BookText"/>
        <w:rPr/>
      </w:pPr>
      <w:bookmarkEnd w:id="712"/>
      <w:r>
        <w:rPr>
          <w:rFonts w:ascii="Amiri" w:hAnsi="Amiri" w:eastAsia="Amiri" w:cs="Amiri"/>
          <w:color w:val="111111"/>
          <w:sz w:val="28"/>
          <w:sz w:val="28"/>
          <w:szCs w:val="28"/>
          <w:rtl w:val="true"/>
          <w:lang w:bidi="ar-SA"/>
        </w:rPr>
        <w:t>كان</w:t>
      </w:r>
      <w:r>
        <w:rPr>
          <w:rStyle w:val="FootnoteAnchor"/>
          <w:rtl w:val="true"/>
        </w:rPr>
        <w:footnoteReference w:id="793"/>
      </w:r>
      <w:r>
        <w:rPr>
          <w:rFonts w:ascii="Amiri" w:hAnsi="Amiri" w:eastAsia="Amiri" w:cs="Amiri"/>
          <w:color w:val="111111"/>
          <w:sz w:val="28"/>
          <w:sz w:val="28"/>
          <w:szCs w:val="28"/>
          <w:rtl w:val="true"/>
          <w:lang w:bidi="ar-SA"/>
        </w:rPr>
        <w:t>لي و أنا صبيّ عقعق</w:t>
      </w:r>
      <w:r>
        <w:rPr>
          <w:rStyle w:val="FootnoteAnchor"/>
          <w:rtl w:val="true"/>
        </w:rPr>
        <w:footnoteReference w:id="794"/>
      </w:r>
      <w:r>
        <w:rPr>
          <w:rFonts w:ascii="Amiri" w:hAnsi="Amiri" w:eastAsia="Amiri" w:cs="Amiri"/>
          <w:color w:val="111111"/>
          <w:sz w:val="28"/>
          <w:sz w:val="28"/>
          <w:szCs w:val="28"/>
          <w:rtl w:val="true"/>
          <w:lang w:bidi="ar-SA"/>
        </w:rPr>
        <w:t>قد ربّيته و كان يتكلّم بكلّ شيء سمعه، فسرق خاتم ياقوت كان لأبي</w:t>
      </w:r>
      <w:r>
        <w:rPr>
          <w:rStyle w:val="FootnoteAnchor"/>
          <w:rtl w:val="true"/>
        </w:rPr>
        <w:footnoteReference w:id="795"/>
      </w:r>
      <w:r>
        <w:rPr>
          <w:rFonts w:ascii="Amiri" w:hAnsi="Amiri" w:eastAsia="Amiri" w:cs="Amiri"/>
          <w:color w:val="111111"/>
          <w:sz w:val="28"/>
          <w:sz w:val="28"/>
          <w:szCs w:val="28"/>
          <w:rtl w:val="true"/>
          <w:lang w:bidi="ar-SA"/>
        </w:rPr>
        <w:t>قد وضعه على تكأته و دخل الخلاء ثم خرج و لم يجده، فطلبه و ضرب غلامه الذي كان واقفا، فلم يقف له على خبر؛ فبينا أنا ذات يوم في دارنا إذ أبصرت العقعق قد نبش ترابا فأخرج الخاتم منه و لعب به طويلا، ثم ردّه فيه و دفنه، فأخذته و جئت به إلى أبي، فسرّ بذلك و قال يهجو العقعق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بارك اللّه في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بارك اللّه في العقعق</w:t>
      </w:r>
    </w:p>
    <w:p>
      <w:pPr>
        <w:pStyle w:val="BookText"/>
        <w:rPr/>
      </w:pPr>
      <w:r>
        <w:rPr>
          <w:rFonts w:ascii="Amiri" w:hAnsi="Amiri" w:eastAsia="Amiri" w:cs="Amiri"/>
          <w:color w:val="111111"/>
          <w:sz w:val="28"/>
          <w:sz w:val="28"/>
          <w:szCs w:val="28"/>
          <w:rtl w:val="true"/>
          <w:lang w:bidi="ar-SA"/>
        </w:rPr>
        <w:t>طويل الذّنابى</w:t>
      </w:r>
      <w:r>
        <w:rPr>
          <w:rStyle w:val="FootnoteAnchor"/>
          <w:rtl w:val="true"/>
        </w:rPr>
        <w:footnoteReference w:id="796"/>
      </w:r>
      <w:r>
        <w:rPr>
          <w:rFonts w:ascii="Amiri" w:hAnsi="Amiri" w:eastAsia="Amiri" w:cs="Amiri"/>
          <w:color w:val="111111"/>
          <w:sz w:val="28"/>
          <w:sz w:val="28"/>
          <w:szCs w:val="28"/>
          <w:rtl w:val="true"/>
          <w:lang w:bidi="ar-SA"/>
        </w:rPr>
        <w:t xml:space="preserve">قصير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يجد غفلة يسرق</w:t>
      </w:r>
    </w:p>
    <w:p>
      <w:pPr>
        <w:pStyle w:val="BookText"/>
        <w:rPr/>
      </w:pPr>
      <w:r>
        <w:rPr>
          <w:rFonts w:ascii="Amiri" w:hAnsi="Amiri" w:eastAsia="Amiri" w:cs="Amiri"/>
          <w:color w:val="111111"/>
          <w:sz w:val="28"/>
          <w:sz w:val="28"/>
          <w:szCs w:val="28"/>
          <w:rtl w:val="true"/>
          <w:lang w:bidi="ar-SA"/>
        </w:rPr>
        <w:t xml:space="preserve">يقلّب عينين 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قطرتا زئبق</w:t>
      </w:r>
    </w:p>
    <w:p>
      <w:pPr>
        <w:pStyle w:val="Heading4"/>
        <w:numPr>
          <w:ilvl w:val="3"/>
          <w:numId w:val="1"/>
        </w:numPr>
        <w:rPr/>
      </w:pPr>
      <w:bookmarkStart w:id="713" w:name="__RefHeading___Toc1519161_1280447820"/>
      <w:bookmarkStart w:id="714" w:name="_Toc297"/>
      <w:bookmarkEnd w:id="713"/>
      <w:r>
        <w:rPr>
          <w:rtl w:val="true"/>
        </w:rPr>
        <w:t>قصته مع ابن جامع بين يدي الرشيد و ما كان منه في رضا الرشيد عن محمد الزف</w:t>
      </w:r>
      <w:r>
        <w:rPr>
          <w:rtl w:val="true"/>
        </w:rPr>
        <w:t>:</w:t>
      </w:r>
      <w:bookmarkEnd w:id="714"/>
    </w:p>
    <w:p>
      <w:pPr>
        <w:pStyle w:val="BookText"/>
        <w:rPr/>
      </w:pPr>
      <w:r>
        <w:rPr>
          <w:rFonts w:ascii="Amiri" w:hAnsi="Amiri" w:eastAsia="Amiri" w:cs="Amiri"/>
          <w:color w:val="111111"/>
          <w:sz w:val="28"/>
          <w:sz w:val="28"/>
          <w:szCs w:val="28"/>
          <w:rtl w:val="true"/>
          <w:lang w:bidi="ar-SA"/>
        </w:rPr>
        <w:t>أخبرني الحسن بن عليّ قال حدّثنا عبد اللّه بن أبي سعد قال حدّثني أحمد بن المكّيّ، و ذاكرت أبا أحمد بن جعفر جحظة بهذا الخبر فقال حدّثني به محمد بن أحمد بن يحيى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المرتجل</w:t>
      </w:r>
      <w:r>
        <w:rPr>
          <w:rStyle w:val="FootnoteAnchor"/>
          <w:rtl w:val="true"/>
        </w:rPr>
        <w:footnoteReference w:id="797"/>
      </w:r>
      <w:r>
        <w:rPr>
          <w:rFonts w:ascii="Amiri" w:hAnsi="Amiri" w:eastAsia="Amiri" w:cs="Amiri"/>
          <w:color w:val="111111"/>
          <w:sz w:val="28"/>
          <w:sz w:val="28"/>
          <w:szCs w:val="28"/>
          <w:rtl w:val="true"/>
          <w:lang w:bidi="ar-SA"/>
        </w:rPr>
        <w:t>عن أبيه عن جدّه، و وجدت هذا الخبر في بعض الكتب عن عليّ بن محمد بن نصر عن جدّه حمدون بن إسماعيل فجمعت الروايات كلّها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الرشيد قال يوما لجعفر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سماعنا هذه العصابة على اختلاط الأمر فيها فهلمّ أقاسمك إياها و أخايرك، فاقتسما المغنّين، على أن جعلا بإزاء كل رجل نظيره، و كان ابن جامع في حيّز الرشيد و إبراهيم في حيّز جعفر بن يحيى، و حضر الندماء لمحنة</w:t>
      </w:r>
      <w:r>
        <w:rPr>
          <w:rStyle w:val="FootnoteAnchor"/>
          <w:rtl w:val="true"/>
        </w:rPr>
        <w:footnoteReference w:id="798"/>
      </w:r>
      <w:r>
        <w:rPr>
          <w:rFonts w:ascii="Amiri" w:hAnsi="Amiri" w:eastAsia="Amiri" w:cs="Amiri"/>
          <w:color w:val="111111"/>
          <w:sz w:val="28"/>
          <w:sz w:val="28"/>
          <w:szCs w:val="28"/>
          <w:rtl w:val="true"/>
          <w:lang w:bidi="ar-SA"/>
        </w:rPr>
        <w:t>المغنّين، و أمر الرشيد ابن جامع فغنّى صوتا أحسن فيه كلّ الإحسان و طرب الرشيد غاية الطرب، فلما قطعه قال الرشيد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إبراهيم هذا الصوت فغنّه؛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أعرفه، و ظهر الانكسار فيه؛ فقال الرشيد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ثم قال لإسماعيل 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يا إسماعيل، فغنّى صوتا ثانيا أحسن من الأول و أرضى في كل حال، فلما استوفاه قال الرشيد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اثنان، غنّ يا إسماعيل، فغنّى ثالثا يتقدّم الصوتين الأوّلين و يفضلهما، فلما أتى على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هذا أيضا؛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أخزيتنا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 ابن جامع يومه و الرشيد مسرور به، و أجازه بجوائز كثيرة و خلع عليه خلعا فاخرة، و لم يزل إبراهيم منخذلا منكسرا حتى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إلى منزله، فلم يستقرّ فيه حتى بعث إلى محمد المعروف بالزّف</w:t>
      </w:r>
      <w:r>
        <w:rPr>
          <w:rStyle w:val="FootnoteAnchor"/>
          <w:rtl w:val="true"/>
        </w:rPr>
        <w:footnoteReference w:id="799"/>
      </w:r>
      <w:r>
        <w:rPr>
          <w:rFonts w:ascii="Amiri" w:hAnsi="Amiri" w:eastAsia="Amiri" w:cs="Amiri"/>
          <w:color w:val="111111"/>
          <w:sz w:val="28"/>
          <w:sz w:val="28"/>
          <w:szCs w:val="28"/>
          <w:rtl w:val="true"/>
          <w:lang w:bidi="ar-SA"/>
        </w:rPr>
        <w:t>، و كان محمد من المغنّين المحسنين، و كان أسرع من عرف في أيامه في أخذ صوت يريده أخذه، و كان الرشيد قد وجد عليه في بعض ما يجده الملوك على أمثاله فألزمه بيته و تناساه؛ فقال إبراهيم للزّف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اخترتك على من هو </w:t>
      </w:r>
    </w:p>
    <w:p>
      <w:pPr>
        <w:pStyle w:val="BookText"/>
        <w:rPr/>
      </w:pPr>
      <w:r>
        <w:rPr>
          <w:rFonts w:ascii="Amiri" w:hAnsi="Amiri" w:eastAsia="Amiri" w:cs="Amiri"/>
          <w:color w:val="111111"/>
          <w:sz w:val="28"/>
          <w:sz w:val="28"/>
          <w:szCs w:val="28"/>
          <w:rtl w:val="true"/>
          <w:lang w:bidi="ar-SA"/>
        </w:rPr>
        <w:t>أحبّ إليّ منك، لأمر لا يصلح له غيرك، فانظر كيف تكون</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في ذلك محبّتك إن شاء اللّه تعالى؛ فأدّى إليه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تمضي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جامع، فتعلمه أنك صرت إليه مهنّئا بما تهيّأ له عليّ، و تنقّصني</w:t>
      </w:r>
      <w:r>
        <w:rPr>
          <w:rStyle w:val="FootnoteAnchor"/>
          <w:rtl w:val="true"/>
        </w:rPr>
        <w:footnoteReference w:id="801"/>
      </w:r>
      <w:r>
        <w:rPr>
          <w:rFonts w:ascii="Amiri" w:hAnsi="Amiri" w:eastAsia="Amiri" w:cs="Amiri"/>
          <w:color w:val="111111"/>
          <w:sz w:val="28"/>
          <w:sz w:val="28"/>
          <w:szCs w:val="28"/>
          <w:rtl w:val="true"/>
          <w:lang w:bidi="ar-SA"/>
        </w:rPr>
        <w:t>و تثلبني</w:t>
      </w:r>
      <w:r>
        <w:rPr>
          <w:rStyle w:val="FootnoteAnchor"/>
          <w:rtl w:val="true"/>
        </w:rPr>
        <w:footnoteReference w:id="802"/>
      </w:r>
      <w:r>
        <w:rPr>
          <w:rFonts w:ascii="Amiri" w:hAnsi="Amiri" w:eastAsia="Amiri" w:cs="Amiri"/>
          <w:color w:val="111111"/>
          <w:sz w:val="28"/>
          <w:sz w:val="28"/>
          <w:szCs w:val="28"/>
          <w:rtl w:val="true"/>
          <w:lang w:bidi="ar-SA"/>
        </w:rPr>
        <w:t>و تشتمني، و تحتال في أن تسمع منه الأصوات و تأخذها منه، و لك ما تحبّه من جهتي من عرض من الأعراض مع رضا الخليفة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من عنده و أستأذن على ابن جامع فأذن له، فدخل 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مهنّئا بما بلغني من خبرك، و الحمد للّه الذي أخزى ابن الجرمقانيّة</w:t>
      </w:r>
      <w:r>
        <w:rPr>
          <w:rStyle w:val="FootnoteAnchor"/>
          <w:rtl w:val="true"/>
        </w:rPr>
        <w:footnoteReference w:id="803"/>
      </w:r>
      <w:r>
        <w:rPr>
          <w:rFonts w:ascii="Amiri" w:hAnsi="Amiri" w:eastAsia="Amiri" w:cs="Amiri"/>
          <w:color w:val="111111"/>
          <w:sz w:val="28"/>
          <w:sz w:val="28"/>
          <w:szCs w:val="28"/>
          <w:rtl w:val="true"/>
          <w:lang w:bidi="ar-SA"/>
        </w:rPr>
        <w:t>على يدك، و كشف الفضل في محلّك من صناعتك؛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بلغك خبرنا؟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من أن يخفى على مثلي؛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يقصر عن العيان؛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سرّني بأن أسمعه من فيك حتى أرويه عنك، و أسقط بيني و بينك الأسانيد؛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 حتى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فدعا له ابن جامع بالطعام فأكلا و دعا بالشراب، ثم ابتدأ فحدّثه بالخبر حتى انتهى إلى خبر الصوت الأوّل؛ فقال له الزّف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أيها الأستاذ؟ فغنّاه ابن جامع إياه، فجعل محمد يصفّق و ينعر</w:t>
      </w:r>
      <w:r>
        <w:rPr>
          <w:rStyle w:val="FootnoteAnchor"/>
          <w:rtl w:val="true"/>
        </w:rPr>
        <w:footnoteReference w:id="804"/>
      </w:r>
      <w:r>
        <w:rPr>
          <w:rFonts w:ascii="Amiri" w:hAnsi="Amiri" w:eastAsia="Amiri" w:cs="Amiri"/>
          <w:color w:val="111111"/>
          <w:sz w:val="28"/>
          <w:sz w:val="28"/>
          <w:szCs w:val="28"/>
          <w:rtl w:val="true"/>
          <w:lang w:bidi="ar-SA"/>
        </w:rPr>
        <w:t>و يشرب و ابن جامع مجتهد في شأنه حتى أخذه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الصوت الثاني، فغنّاه إياه، و فعل مثل فعله في الصوت الأوّل، ثم كذلك في الصوت الثالث؛ فلما أخذ الأصوات الثلاثة كلّها و أحكمها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قد بلغت ما أحبّ، فتأذن لي في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فانصرف محمد من وجهه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طلع من باب داره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تحب، ادع لي بعود، فدعا له به، فضرب و غنّاه الأصوات؛ 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بصورها</w:t>
      </w:r>
      <w:r>
        <w:rPr>
          <w:rStyle w:val="FootnoteAnchor"/>
          <w:rtl w:val="true"/>
        </w:rPr>
        <w:footnoteReference w:id="805"/>
      </w:r>
      <w:r>
        <w:rPr>
          <w:rFonts w:ascii="Amiri" w:hAnsi="Amiri" w:eastAsia="Amiri" w:cs="Amiri"/>
          <w:color w:val="111111"/>
          <w:sz w:val="28"/>
          <w:sz w:val="28"/>
          <w:szCs w:val="28"/>
          <w:rtl w:val="true"/>
          <w:lang w:bidi="ar-SA"/>
        </w:rPr>
        <w:t>و أعيانها، ردّدها عليّ الآن، فلم يزل يردّدها حتى صحّت لإبراهيم، و انصرف الزّف إلى منزله؛ و غدا إبراهيم إلى الرشيد، فلما دعا بالمغنّين دخل فيهم، فلما بصر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ينبغي لك أن تجلس في منزلك شهرا بسبب ما لقيت من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أمير المؤمنين؟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أذنت لي أن أقول لأقولنّ؛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عساك أن تقول؟ 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ينبغي لي و لا لغيري أن يراك نشيطا لشيء فيعارضك، و لا أن تكون متعصّبا لحيّز و جنبة</w:t>
      </w:r>
      <w:r>
        <w:rPr>
          <w:rStyle w:val="FootnoteAnchor"/>
          <w:rtl w:val="true"/>
        </w:rPr>
        <w:footnoteReference w:id="806"/>
      </w:r>
      <w:r>
        <w:rPr>
          <w:rFonts w:ascii="Amiri" w:hAnsi="Amiri" w:eastAsia="Amiri" w:cs="Amiri"/>
          <w:color w:val="111111"/>
          <w:sz w:val="28"/>
          <w:sz w:val="28"/>
          <w:szCs w:val="28"/>
          <w:rtl w:val="true"/>
          <w:lang w:bidi="ar-SA"/>
        </w:rPr>
        <w:t>فيغالبك، و إلا فما في الأرض صوت لا أعرفه،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 ذا عنك، قد أقررت أمس بالجهالة بما سمعت من صاحبنا، فإن كنت أمسكت عنه بالأمس على معرفة كما تقول فهاته اليوم، فليس هاهنا عصبيّة و لا تمييز، فاندفع فأمرّ الأصوات كلّها، و ابن جامع مصغ يسمع منه، حتى أتى على آخرها؛ فاندفع ابن جامع فحلف بالأيمان المحرجة أنه ما عرفها قطّ و لا سمعها و لا هي إلا من صنعته، و لم تخرج إلى أحد غيره؛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أحدثت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أحدثت حدثا؛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بحياتي اصدقني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لأصدقنّك، رميته بحجره</w:t>
      </w:r>
      <w:r>
        <w:rPr>
          <w:rStyle w:val="FootnoteAnchor"/>
          <w:rtl w:val="true"/>
        </w:rPr>
        <w:footnoteReference w:id="807"/>
      </w:r>
      <w:r>
        <w:rPr>
          <w:rFonts w:ascii="Amiri" w:hAnsi="Amiri" w:eastAsia="Amiri" w:cs="Amiri"/>
          <w:color w:val="111111"/>
          <w:sz w:val="28"/>
          <w:sz w:val="28"/>
          <w:szCs w:val="28"/>
          <w:rtl w:val="true"/>
          <w:lang w:bidi="ar-SA"/>
        </w:rPr>
        <w:t xml:space="preserve">، فبعثت له بمحمد الزّف و ضمنت له ضمانات، أوّلها رضاك عنه، </w:t>
      </w:r>
      <w:bookmarkStart w:id="715" w:name="pg16131_174042"/>
    </w:p>
    <w:p>
      <w:pPr>
        <w:pStyle w:val="BookText"/>
        <w:rPr/>
      </w:pPr>
      <w:bookmarkEnd w:id="715"/>
      <w:r>
        <w:rPr>
          <w:rFonts w:ascii="IRNazanin" w:hAnsi="IRNazanin" w:eastAsia="IRNazanin"/>
          <w:color w:val="111111"/>
          <w:sz w:val="28"/>
          <w:sz w:val="28"/>
          <w:szCs w:val="28"/>
          <w:rtl w:val="true"/>
          <w:lang w:bidi="fa-IR"/>
        </w:rPr>
        <w:t>فمضى فاحتال</w:t>
      </w:r>
      <w:r>
        <w:rPr>
          <w:rStyle w:val="FootnoteAnchor"/>
          <w:rtl w:val="true"/>
        </w:rPr>
        <w:footnoteReference w:id="808"/>
      </w:r>
      <w:r>
        <w:rPr>
          <w:rFonts w:ascii="Amiri" w:hAnsi="Amiri" w:eastAsia="Amiri" w:cs="Amiri"/>
          <w:color w:val="111111"/>
          <w:sz w:val="28"/>
          <w:sz w:val="28"/>
          <w:szCs w:val="28"/>
          <w:rtl w:val="true"/>
          <w:lang w:bidi="ar-SA"/>
        </w:rPr>
        <w:t>لي عليه حتى أخذها عنه و نقلها إليّ، و قد</w:t>
      </w:r>
      <w:r>
        <w:rPr>
          <w:rStyle w:val="FootnoteAnchor"/>
          <w:rtl w:val="true"/>
        </w:rPr>
        <w:footnoteReference w:id="809"/>
      </w:r>
      <w:r>
        <w:rPr>
          <w:rFonts w:ascii="Amiri" w:hAnsi="Amiri" w:eastAsia="Amiri" w:cs="Amiri"/>
          <w:color w:val="111111"/>
          <w:sz w:val="28"/>
          <w:sz w:val="28"/>
          <w:szCs w:val="28"/>
          <w:rtl w:val="true"/>
          <w:lang w:bidi="ar-SA"/>
        </w:rPr>
        <w:t>سقط الآن اللّوم عنّي بإقراره، لأنه ليس عليّ أن أعرف ما صنعه هو و لم يخرجه إلى الناس، و هذا باب من الغيب، و إنما يلزمني أن يعرف</w:t>
      </w:r>
      <w:r>
        <w:rPr>
          <w:rStyle w:val="FootnoteAnchor"/>
          <w:rtl w:val="true"/>
        </w:rPr>
        <w:footnoteReference w:id="810"/>
      </w:r>
      <w:r>
        <w:rPr>
          <w:rFonts w:ascii="Amiri" w:hAnsi="Amiri" w:eastAsia="Amiri" w:cs="Amiri"/>
          <w:color w:val="111111"/>
          <w:sz w:val="28"/>
          <w:sz w:val="28"/>
          <w:szCs w:val="28"/>
          <w:rtl w:val="true"/>
          <w:lang w:bidi="ar-SA"/>
        </w:rPr>
        <w:t>هو شيئا من غناء الأوائل و أجهله أنا، و إلاّ فلو لزمني أن أروى صنعته للزمه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صنعتي، و لزم كلّ واحد منا لسائر</w:t>
      </w:r>
      <w:r>
        <w:rPr>
          <w:rStyle w:val="FootnoteAnchor"/>
          <w:rtl w:val="true"/>
        </w:rPr>
        <w:footnoteReference w:id="811"/>
      </w:r>
      <w:r>
        <w:rPr>
          <w:rFonts w:ascii="Amiri" w:hAnsi="Amiri" w:eastAsia="Amiri" w:cs="Amiri"/>
          <w:color w:val="111111"/>
          <w:sz w:val="28"/>
          <w:sz w:val="28"/>
          <w:szCs w:val="28"/>
          <w:rtl w:val="true"/>
          <w:lang w:bidi="ar-SA"/>
        </w:rPr>
        <w:t>طبقته و نظرائه مثل ذلك، فمن قصّر عنه كان مذموما ساقطا؛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إبراهيم، و نضحت</w:t>
      </w:r>
      <w:r>
        <w:rPr>
          <w:rStyle w:val="FootnoteAnchor"/>
          <w:rtl w:val="true"/>
        </w:rPr>
        <w:footnoteReference w:id="812"/>
      </w:r>
      <w:r>
        <w:rPr>
          <w:rFonts w:ascii="Amiri" w:hAnsi="Amiri" w:eastAsia="Amiri" w:cs="Amiri"/>
          <w:color w:val="111111"/>
          <w:sz w:val="28"/>
          <w:sz w:val="28"/>
          <w:szCs w:val="28"/>
          <w:rtl w:val="true"/>
          <w:lang w:bidi="ar-SA"/>
        </w:rPr>
        <w:t>عن نفسك، و قمت بحجّتك؛ ثم أقبل على ابن جامع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أتيت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دهيت دهيت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عليك الموصليّ ما فعلته به أمس و انتصف اليوم منك؛ ثم دعا بالزّفّ فرضي عنه</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519163_1280447820"/>
      <w:bookmarkStart w:id="717" w:name="_Toc298"/>
      <w:bookmarkEnd w:id="716"/>
      <w:r>
        <w:rPr>
          <w:rtl w:val="true"/>
        </w:rPr>
        <w:t>الأصوات التي غنى بها ابن جامع و بيان ما يتصل بها</w:t>
      </w:r>
      <w:r>
        <w:rPr>
          <w:rtl w:val="true"/>
        </w:rPr>
        <w:t>:</w:t>
      </w:r>
      <w:bookmarkEnd w:id="717"/>
    </w:p>
    <w:p>
      <w:pPr>
        <w:pStyle w:val="Heading5"/>
        <w:numPr>
          <w:ilvl w:val="4"/>
          <w:numId w:val="1"/>
        </w:numPr>
        <w:rPr/>
      </w:pPr>
      <w:bookmarkStart w:id="718" w:name="__RefHeading___Toc1519165_1280447820"/>
      <w:bookmarkStart w:id="719" w:name="_Toc299"/>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أبا عبد اللّه بن حمدون و قد تجارينا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أصوات ابن جامع هذه؟ فأخبرني أنه سمع إسحاق يحكى هذه القصّة، و ذكر أنّ الصوت الأوّل منها</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519167_1280447820"/>
      <w:bookmarkStart w:id="721" w:name="_Toc300"/>
      <w:bookmarkEnd w:id="720"/>
      <w:r>
        <w:rPr>
          <w:rtl w:val="true"/>
        </w:rPr>
        <w:t>صوت</w:t>
      </w:r>
      <w:bookmarkEnd w:id="721"/>
    </w:p>
    <w:p>
      <w:pPr>
        <w:pStyle w:val="BookText"/>
        <w:rPr/>
      </w:pPr>
      <w:r>
        <w:rPr>
          <w:rFonts w:ascii="Amiri" w:hAnsi="Amiri" w:eastAsia="Amiri" w:cs="Amiri"/>
          <w:color w:val="111111"/>
          <w:sz w:val="28"/>
          <w:sz w:val="28"/>
          <w:szCs w:val="28"/>
          <w:rtl w:val="true"/>
          <w:lang w:bidi="ar-SA"/>
        </w:rPr>
        <w:t xml:space="preserve">بكيت نعم بكيت و كلّ 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بانت قرينته بكاها</w:t>
      </w:r>
    </w:p>
    <w:p>
      <w:pPr>
        <w:pStyle w:val="BookText"/>
        <w:rPr/>
      </w:pPr>
      <w:r>
        <w:rPr>
          <w:rFonts w:ascii="IRNazanin" w:hAnsi="IRNazanin" w:eastAsia="IRNazanin"/>
          <w:color w:val="111111"/>
          <w:sz w:val="28"/>
          <w:sz w:val="28"/>
          <w:szCs w:val="28"/>
          <w:rtl w:val="true"/>
          <w:lang w:bidi="fa-IR"/>
        </w:rPr>
        <w:t>و ما فارقت لبنى عن تقال</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شقوة بلغت مداها</w:t>
      </w:r>
    </w:p>
    <w:p>
      <w:pPr>
        <w:pStyle w:val="BookText"/>
        <w:rPr/>
      </w:pPr>
      <w:r>
        <w:rPr>
          <w:rFonts w:ascii="Amiri" w:hAnsi="Amiri" w:eastAsia="Amiri" w:cs="Amiri"/>
          <w:color w:val="111111"/>
          <w:sz w:val="28"/>
          <w:sz w:val="28"/>
          <w:szCs w:val="28"/>
          <w:rtl w:val="true"/>
          <w:lang w:bidi="ar-SA"/>
        </w:rPr>
        <w:t>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جامع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ليحيى المكيّ ثاني ثقيل آخر بالخنصر و البنصر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لإبراهيم ثقيل</w:t>
      </w:r>
      <w:r>
        <w:rPr>
          <w:rStyle w:val="FootnoteAnchor"/>
          <w:rtl w:val="true"/>
        </w:rPr>
        <w:footnoteReference w:id="814"/>
      </w:r>
      <w:r>
        <w:rPr>
          <w:rFonts w:ascii="Amiri" w:hAnsi="Amiri" w:eastAsia="Amiri" w:cs="Amiri"/>
          <w:color w:val="111111"/>
          <w:sz w:val="28"/>
          <w:sz w:val="28"/>
          <w:szCs w:val="28"/>
          <w:rtl w:val="true"/>
          <w:lang w:bidi="ar-SA"/>
        </w:rPr>
        <w:t>أوّل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منها</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519169_1280447820"/>
      <w:bookmarkStart w:id="723" w:name="_Toc301"/>
      <w:bookmarkEnd w:id="722"/>
      <w:r>
        <w:rPr>
          <w:rtl w:val="true"/>
        </w:rPr>
        <w:t>صوت</w:t>
      </w:r>
      <w:bookmarkEnd w:id="723"/>
    </w:p>
    <w:p>
      <w:pPr>
        <w:pStyle w:val="BookText"/>
        <w:rPr/>
      </w:pPr>
      <w:r>
        <w:rPr>
          <w:rFonts w:ascii="Amiri" w:hAnsi="Amiri" w:eastAsia="Amiri" w:cs="Amiri"/>
          <w:color w:val="111111"/>
          <w:sz w:val="28"/>
          <w:sz w:val="28"/>
          <w:szCs w:val="28"/>
          <w:rtl w:val="true"/>
          <w:lang w:bidi="ar-SA"/>
        </w:rPr>
        <w:t xml:space="preserve">عفت دار سلمى بمفضى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تعاقبها</w:t>
      </w:r>
      <w:r>
        <w:rPr>
          <w:rStyle w:val="FootnoteAnchor"/>
          <w:rtl w:val="true"/>
        </w:rPr>
        <w:footnoteReference w:id="815"/>
      </w:r>
      <w:r>
        <w:rPr>
          <w:rFonts w:ascii="Amiri" w:hAnsi="Amiri" w:eastAsia="Amiri" w:cs="Amiri"/>
          <w:color w:val="111111"/>
          <w:sz w:val="28"/>
          <w:sz w:val="28"/>
          <w:szCs w:val="28"/>
          <w:rtl w:val="true"/>
          <w:lang w:bidi="ar-SA"/>
        </w:rPr>
        <w:t>كلّ عام</w:t>
      </w:r>
    </w:p>
    <w:p>
      <w:pPr>
        <w:pStyle w:val="BookText"/>
        <w:rPr/>
      </w:pPr>
      <w:r>
        <w:rPr>
          <w:rFonts w:ascii="IRNazanin" w:hAnsi="IRNazanin" w:eastAsia="IRNazanin"/>
          <w:color w:val="111111"/>
          <w:sz w:val="28"/>
          <w:sz w:val="28"/>
          <w:szCs w:val="28"/>
          <w:rtl w:val="true"/>
          <w:lang w:bidi="fa-IR"/>
        </w:rPr>
        <w:t>خلاف</w:t>
      </w:r>
      <w:r>
        <w:rPr>
          <w:rStyle w:val="FootnoteAnchor"/>
          <w:rtl w:val="true"/>
        </w:rPr>
        <w:footnoteReference w:id="816"/>
      </w:r>
      <w:r>
        <w:rPr>
          <w:rFonts w:ascii="Amiri" w:hAnsi="Amiri" w:eastAsia="Amiri" w:cs="Amiri"/>
          <w:color w:val="111111"/>
          <w:sz w:val="28"/>
          <w:sz w:val="28"/>
          <w:szCs w:val="28"/>
          <w:rtl w:val="true"/>
          <w:lang w:bidi="ar-SA"/>
        </w:rPr>
        <w:t xml:space="preserve">الحلول بتلك الطّلول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سحب الذّيول بذاك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أنس الديار و قرب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 المزار و ردّ السلام</w:t>
      </w:r>
    </w:p>
    <w:p>
      <w:pPr>
        <w:pStyle w:val="BookText"/>
        <w:rPr/>
      </w:pPr>
      <w:r>
        <w:rPr>
          <w:rFonts w:ascii="Amiri" w:hAnsi="Amiri" w:eastAsia="Amiri" w:cs="Amiri"/>
          <w:color w:val="111111"/>
          <w:sz w:val="28"/>
          <w:sz w:val="28"/>
          <w:szCs w:val="28"/>
          <w:rtl w:val="true"/>
          <w:lang w:bidi="ar-SA"/>
        </w:rPr>
        <w:t>و دهر غرير</w:t>
      </w:r>
      <w:r>
        <w:rPr>
          <w:rStyle w:val="FootnoteAnchor"/>
          <w:rtl w:val="true"/>
        </w:rPr>
        <w:footnoteReference w:id="817"/>
      </w:r>
      <w:r>
        <w:rPr>
          <w:rFonts w:ascii="Amiri" w:hAnsi="Amiri" w:eastAsia="Amiri" w:cs="Amiri"/>
          <w:color w:val="111111"/>
          <w:sz w:val="28"/>
          <w:sz w:val="28"/>
          <w:szCs w:val="28"/>
          <w:rtl w:val="true"/>
          <w:lang w:bidi="ar-SA"/>
        </w:rPr>
        <w:t xml:space="preserve">و عيش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الغيور و حسن الكلام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لابن جامع ثقيل أوّل بالبنصر؛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Style w:val="FootnoteAnchor"/>
          <w:rtl w:val="true"/>
        </w:rPr>
        <w:footnoteReference w:id="818"/>
      </w:r>
      <w:r>
        <w:rPr>
          <w:rFonts w:ascii="Amiri" w:hAnsi="Amiri" w:eastAsia="Amiri" w:cs="Amiri"/>
          <w:color w:val="111111"/>
          <w:sz w:val="28"/>
          <w:sz w:val="28"/>
          <w:szCs w:val="28"/>
          <w:rtl w:val="true"/>
          <w:lang w:bidi="ar-SA"/>
        </w:rPr>
        <w:t>ذلك الحزنبل عن عمرو بن أبي عمرو</w:t>
      </w:r>
      <w:r>
        <w:rPr>
          <w:rFonts w:eastAsia="Amiri" w:cs="Amiri" w:ascii="Amiri" w:hAnsi="Amiri"/>
          <w:color w:val="111111"/>
          <w:sz w:val="28"/>
          <w:szCs w:val="28"/>
          <w:rtl w:val="true"/>
          <w:lang w:bidi="ar-SA"/>
        </w:rPr>
        <w:t xml:space="preserve">]. </w:t>
      </w:r>
      <w:bookmarkStart w:id="724" w:name="pg16131_174043"/>
    </w:p>
    <w:p>
      <w:pPr>
        <w:pStyle w:val="BookText"/>
        <w:rPr/>
      </w:pPr>
      <w:bookmarkEnd w:id="724"/>
      <w:r>
        <w:rPr>
          <w:rFonts w:ascii="Amiri" w:hAnsi="Amiri" w:eastAsia="Amiri" w:cs="Amiri"/>
          <w:color w:val="111111"/>
          <w:sz w:val="28"/>
          <w:sz w:val="28"/>
          <w:szCs w:val="28"/>
          <w:rtl w:val="true"/>
          <w:lang w:bidi="ar-SA"/>
        </w:rPr>
        <w:t>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عجيب الصنعة، كثير النّغم، محكم العمل، من صدور أغاني ابن جامع و متقدّم صنعته، و كان المعتصم معجبا به، و كثيرا ما كان يسكت المغنّين إذا غنّي بحضرته فلا يسمع سائر يومه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منها</w:t>
      </w:r>
      <w:r>
        <w:rPr>
          <w:rFonts w:eastAsia="IRNazanin" w:cs="IRNazanin"/>
          <w:color w:val="111111"/>
          <w:sz w:val="28"/>
          <w:szCs w:val="28"/>
          <w:rtl w:val="true"/>
          <w:lang w:bidi="fa-IR"/>
        </w:rPr>
        <w:t>:</w:t>
      </w:r>
    </w:p>
    <w:p>
      <w:pPr>
        <w:pStyle w:val="Heading5"/>
        <w:numPr>
          <w:ilvl w:val="4"/>
          <w:numId w:val="1"/>
        </w:numPr>
        <w:rPr/>
      </w:pPr>
      <w:bookmarkStart w:id="725" w:name="__RefHeading___Toc1519171_1280447820"/>
      <w:bookmarkStart w:id="726" w:name="_Toc302"/>
      <w:bookmarkEnd w:id="725"/>
      <w:r>
        <w:rPr>
          <w:rtl w:val="true"/>
        </w:rPr>
        <w:t>صوت</w:t>
      </w:r>
      <w:bookmarkEnd w:id="726"/>
    </w:p>
    <w:p>
      <w:pPr>
        <w:pStyle w:val="BookText"/>
        <w:rPr/>
      </w:pPr>
      <w:r>
        <w:rPr>
          <w:rFonts w:ascii="Amiri" w:hAnsi="Amiri" w:eastAsia="Amiri" w:cs="Amiri"/>
          <w:color w:val="111111"/>
          <w:sz w:val="28"/>
          <w:sz w:val="28"/>
          <w:szCs w:val="28"/>
          <w:rtl w:val="true"/>
          <w:lang w:bidi="ar-SA"/>
        </w:rPr>
        <w:t xml:space="preserve">نزف البكاء دموع عينك فاستعر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لغيرك دمعها مدرار</w:t>
      </w:r>
    </w:p>
    <w:p>
      <w:pPr>
        <w:pStyle w:val="BookText"/>
        <w:rPr/>
      </w:pPr>
      <w:r>
        <w:rPr>
          <w:rFonts w:ascii="Amiri" w:hAnsi="Amiri" w:eastAsia="Amiri" w:cs="Amiri"/>
          <w:color w:val="111111"/>
          <w:sz w:val="28"/>
          <w:sz w:val="28"/>
          <w:szCs w:val="28"/>
          <w:rtl w:val="true"/>
          <w:lang w:bidi="ar-SA"/>
        </w:rPr>
        <w:t xml:space="preserve">من ذا يعيرك عينه تبكي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عينا للبكاء تعار</w:t>
      </w:r>
    </w:p>
    <w:p>
      <w:pPr>
        <w:pStyle w:val="BookText"/>
        <w:rPr/>
      </w:pPr>
      <w:r>
        <w:rPr>
          <w:rFonts w:ascii="Amiri" w:hAnsi="Amiri" w:eastAsia="Amiri" w:cs="Amiri"/>
          <w:color w:val="111111"/>
          <w:sz w:val="28"/>
          <w:sz w:val="28"/>
          <w:szCs w:val="28"/>
          <w:rtl w:val="true"/>
          <w:lang w:bidi="ar-SA"/>
        </w:rPr>
        <w:t>الشعر للعبّاس بن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جامع ثقيل أوّل بالوسطى؛ و 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عارضه إبراهيم بعد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الشعر، فصنع فيه لحنا من الرّمل بالبنصر في مجراها، فلم يلحقه و لا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صنع أيضا في هذا الشعر لحن خفيف فاسد الصنعة محدث ليس ينبغي أن يذكر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الصّوليّ قال حدّثني أبو عبد اللّه الحزنبل قال حدّثني أحمد بن إبراهيم بن إسماعيل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بشار قول العبّاس بن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نزف البكاء دموع عينك فاستعر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لغيرك دمعها مدرار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و اللّه هذا الفتى بالمحسنين، و ما زال يدخل نفسه معنا و نحن نخرجه حتى قال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قال حدّثني ميمون بن هارون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الرشيد قول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يعيرك عينه تبكي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عينا للبكاء تعار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من لا حاطه اللّه و لا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يغنّى فيه من قصيدة العبّاس بن الأحنف الرائيّة التي هذا الصوت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منها قوله</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519173_1280447820"/>
      <w:bookmarkStart w:id="728" w:name="_Toc303"/>
      <w:bookmarkEnd w:id="727"/>
      <w:r>
        <w:rPr>
          <w:rtl w:val="true"/>
        </w:rPr>
        <w:t>صوت</w:t>
      </w:r>
      <w:bookmarkEnd w:id="728"/>
    </w:p>
    <w:p>
      <w:pPr>
        <w:pStyle w:val="BookText"/>
        <w:rPr/>
      </w:pPr>
      <w:r>
        <w:rPr>
          <w:rFonts w:ascii="Amiri" w:hAnsi="Amiri" w:eastAsia="Amiri" w:cs="Amiri"/>
          <w:color w:val="111111"/>
          <w:sz w:val="28"/>
          <w:sz w:val="28"/>
          <w:szCs w:val="28"/>
          <w:rtl w:val="true"/>
          <w:lang w:bidi="ar-SA"/>
        </w:rPr>
        <w:t xml:space="preserve">الحبّ أوّل ما يكون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 و تسوقه الأقدار</w:t>
      </w:r>
    </w:p>
    <w:p>
      <w:pPr>
        <w:pStyle w:val="BookText"/>
        <w:rPr/>
      </w:pPr>
      <w:r>
        <w:rPr>
          <w:rFonts w:ascii="Amiri" w:hAnsi="Amiri" w:eastAsia="Amiri" w:cs="Amiri"/>
          <w:color w:val="111111"/>
          <w:sz w:val="28"/>
          <w:sz w:val="28"/>
          <w:szCs w:val="28"/>
          <w:rtl w:val="true"/>
          <w:lang w:bidi="ar-SA"/>
        </w:rPr>
        <w:t xml:space="preserve">حتى إذا سلك الفتى لجج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أمور لا تطاق كبار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ابن جامع ثاني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لشاطرة امرأة منصور زلزل ثقيل</w:t>
      </w:r>
      <w:r>
        <w:rPr>
          <w:rStyle w:val="FootnoteAnchor"/>
          <w:rtl w:val="true"/>
        </w:rPr>
        <w:footnoteReference w:id="820"/>
      </w:r>
      <w:r>
        <w:rPr>
          <w:rFonts w:ascii="Amiri" w:hAnsi="Amiri" w:eastAsia="Amiri" w:cs="Amiri"/>
          <w:color w:val="111111"/>
          <w:sz w:val="28"/>
          <w:sz w:val="28"/>
          <w:szCs w:val="28"/>
          <w:rtl w:val="true"/>
          <w:lang w:bidi="ar-SA"/>
        </w:rPr>
        <w:t>أوّل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bookmarkStart w:id="729" w:name="pg16131_174044"/>
    </w:p>
    <w:p>
      <w:pPr>
        <w:pStyle w:val="BookText"/>
        <w:rPr/>
      </w:pPr>
      <w:bookmarkEnd w:id="729"/>
      <w:r>
        <w:rPr>
          <w:rFonts w:ascii="Amiri" w:hAnsi="Amiri" w:eastAsia="Amiri" w:cs="Amiri"/>
          <w:color w:val="111111"/>
          <w:sz w:val="28"/>
          <w:sz w:val="28"/>
          <w:szCs w:val="28"/>
          <w:rtl w:val="true"/>
          <w:lang w:bidi="ar-SA"/>
        </w:rPr>
        <w:t>ابن المكيّ المرتجل أنّ هذه الأصوات الثلاثة المسروقة</w:t>
      </w:r>
      <w:r>
        <w:rPr>
          <w:rStyle w:val="FootnoteAnchor"/>
          <w:rtl w:val="true"/>
        </w:rPr>
        <w:footnoteReference w:id="821"/>
      </w:r>
      <w:r>
        <w:rPr>
          <w:rFonts w:ascii="IRNazanin" w:hAnsi="IRNazanin" w:eastAsia="IRNazanin"/>
          <w:color w:val="111111"/>
          <w:sz w:val="28"/>
          <w:sz w:val="28"/>
          <w:szCs w:val="28"/>
          <w:rtl w:val="true"/>
          <w:lang w:bidi="fa-IR"/>
        </w:rPr>
        <w:t>من ابن جامع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قبر بين بيوت آل محرّق</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طرف القريّة</w:t>
      </w:r>
      <w:r>
        <w:rPr>
          <w:rStyle w:val="FootnoteAnchor"/>
          <w:rtl w:val="true"/>
        </w:rPr>
        <w:footnoteReference w:id="823"/>
      </w:r>
      <w:r>
        <w:rPr>
          <w:rFonts w:ascii="Amiri" w:hAnsi="Amiri" w:eastAsia="Amiri" w:cs="Amiri"/>
          <w:color w:val="111111"/>
          <w:sz w:val="28"/>
          <w:sz w:val="28"/>
          <w:szCs w:val="28"/>
          <w:rtl w:val="true"/>
          <w:lang w:bidi="ar-SA"/>
        </w:rPr>
        <w:t>فالكثيب</w:t>
      </w:r>
    </w:p>
    <w:p>
      <w:pPr>
        <w:pStyle w:val="BookText"/>
        <w:rPr/>
      </w:pPr>
      <w:r>
        <w:rPr>
          <w:rFonts w:ascii="IRNazanin" w:hAnsi="IRNazanin" w:eastAsia="IRNazanin"/>
          <w:color w:val="111111"/>
          <w:sz w:val="28"/>
          <w:sz w:val="28"/>
          <w:szCs w:val="28"/>
          <w:rtl w:val="true"/>
          <w:lang w:bidi="fa-IR"/>
        </w:rPr>
        <w:t>و أسقط 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نزف البكاء دموع عينك فاستعر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بكيت نعم بكيت و كلّ إلف</w:t>
      </w:r>
    </w:p>
    <w:p>
      <w:pPr>
        <w:pStyle w:val="Heading4"/>
        <w:numPr>
          <w:ilvl w:val="3"/>
          <w:numId w:val="1"/>
        </w:numPr>
        <w:rPr/>
      </w:pPr>
      <w:bookmarkStart w:id="730" w:name="__RefHeading___Toc1519175_1280447820"/>
      <w:bookmarkStart w:id="731" w:name="_Toc304"/>
      <w:bookmarkEnd w:id="730"/>
      <w:r>
        <w:rPr>
          <w:rtl w:val="true"/>
        </w:rPr>
        <w:t>نسبة هذين الصوتين</w:t>
      </w:r>
      <w:bookmarkEnd w:id="731"/>
    </w:p>
    <w:p>
      <w:pPr>
        <w:pStyle w:val="Heading5"/>
        <w:numPr>
          <w:ilvl w:val="4"/>
          <w:numId w:val="1"/>
        </w:numPr>
        <w:rPr/>
      </w:pPr>
      <w:bookmarkStart w:id="732" w:name="__RefHeading___Toc1519177_1280447820"/>
      <w:bookmarkStart w:id="733" w:name="_Toc305"/>
      <w:bookmarkEnd w:id="732"/>
      <w:r>
        <w:rPr>
          <w:rtl w:val="true"/>
        </w:rPr>
        <w:t>صوت</w:t>
      </w:r>
      <w:bookmarkEnd w:id="733"/>
    </w:p>
    <w:p>
      <w:pPr>
        <w:pStyle w:val="BookText"/>
        <w:rPr/>
      </w:pPr>
      <w:r>
        <w:rPr>
          <w:rFonts w:ascii="Amiri" w:hAnsi="Amiri" w:eastAsia="Amiri" w:cs="Amiri"/>
          <w:color w:val="111111"/>
          <w:sz w:val="28"/>
          <w:sz w:val="28"/>
          <w:szCs w:val="28"/>
          <w:rtl w:val="true"/>
          <w:lang w:bidi="ar-SA"/>
        </w:rPr>
        <w:t xml:space="preserve">يا قبر بين بيوت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عليك رواعد و بروق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البكاء فقلّ عنك 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بكيت فبالبكاء حقيق</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لرجل من بني أسد يرثي خالد بن نضلة</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فقبلي مات الخالدان كلاهما عميد بني حجوان و ابن المضلل</w:t>
      </w:r>
    </w:p>
    <w:p>
      <w:pPr>
        <w:pStyle w:val="BookText"/>
        <w:rPr/>
      </w:pPr>
      <w:r>
        <w:rPr>
          <w:rFonts w:ascii="IRNazanin" w:hAnsi="IRNazanin" w:eastAsia="IRNazanin"/>
          <w:color w:val="111111"/>
          <w:sz w:val="28"/>
          <w:sz w:val="28"/>
          <w:szCs w:val="28"/>
          <w:rtl w:val="true"/>
          <w:lang w:bidi="fa-IR"/>
        </w:rPr>
        <w:t>و رجلا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بني أسد كانا نديمين للمنذر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ماء</w:t>
      </w:r>
      <w:bookmarkStart w:id="734" w:name="pg16131_174045"/>
    </w:p>
    <w:p>
      <w:pPr>
        <w:pStyle w:val="BookText"/>
        <w:rPr/>
      </w:pPr>
      <w:bookmarkEnd w:id="734"/>
      <w:r>
        <w:rPr>
          <w:rFonts w:ascii="Amiri" w:hAnsi="Amiri" w:eastAsia="Amiri" w:cs="Amiri"/>
          <w:color w:val="111111"/>
          <w:sz w:val="28"/>
          <w:sz w:val="28"/>
          <w:szCs w:val="28"/>
          <w:rtl w:val="true"/>
          <w:lang w:bidi="ar-SA"/>
        </w:rPr>
        <w:t>السماء، فقتلهما في سخطه عليهما؛ و خبر ذلك مشهور في أخبار ابن</w:t>
      </w:r>
      <w:r>
        <w:rPr>
          <w:rStyle w:val="FootnoteAnchor"/>
          <w:rtl w:val="true"/>
        </w:rPr>
        <w:footnoteReference w:id="826"/>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جامع، و له فيه 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ثقيل أوّل بالوسطى، و رمل بالبنصر،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الرّمل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لمحمد صاحب البرام فيه لحنا من الثقيل الثاني بالوسطى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735" w:name="__RefHeading___Toc1519179_1280447820"/>
      <w:bookmarkStart w:id="736" w:name="_Toc306"/>
      <w:bookmarkEnd w:id="735"/>
      <w:r>
        <w:rPr>
          <w:rtl w:val="true"/>
        </w:rPr>
        <w:t>صوت</w:t>
      </w:r>
      <w:bookmarkEnd w:id="736"/>
    </w:p>
    <w:p>
      <w:pPr>
        <w:pStyle w:val="BookText"/>
        <w:rPr/>
      </w:pPr>
      <w:r>
        <w:rPr>
          <w:rFonts w:ascii="IRNazanin" w:hAnsi="IRNazanin" w:eastAsia="IRNazanin"/>
          <w:color w:val="111111"/>
          <w:sz w:val="28"/>
          <w:sz w:val="28"/>
          <w:szCs w:val="28"/>
          <w:rtl w:val="true"/>
          <w:lang w:bidi="fa-IR"/>
        </w:rPr>
        <w:t>عفا رسم</w:t>
      </w:r>
      <w:r>
        <w:rPr>
          <w:rStyle w:val="FootnoteAnchor"/>
          <w:rtl w:val="true"/>
        </w:rPr>
        <w:footnoteReference w:id="827"/>
      </w:r>
      <w:r>
        <w:rPr>
          <w:rFonts w:ascii="Amiri" w:hAnsi="Amiri" w:eastAsia="Amiri" w:cs="Amiri"/>
          <w:color w:val="111111"/>
          <w:sz w:val="28"/>
          <w:sz w:val="28"/>
          <w:szCs w:val="28"/>
          <w:rtl w:val="true"/>
          <w:lang w:bidi="ar-SA"/>
        </w:rPr>
        <w:t xml:space="preserve">القريّة فالكثيب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ملحاء</w:t>
      </w:r>
      <w:r>
        <w:rPr>
          <w:rStyle w:val="FootnoteAnchor"/>
          <w:rtl w:val="true"/>
        </w:rPr>
        <w:footnoteReference w:id="828"/>
      </w:r>
      <w:r>
        <w:rPr>
          <w:rFonts w:ascii="Amiri" w:hAnsi="Amiri" w:eastAsia="Amiri" w:cs="Amiri"/>
          <w:color w:val="111111"/>
          <w:sz w:val="28"/>
          <w:sz w:val="28"/>
          <w:szCs w:val="28"/>
          <w:rtl w:val="true"/>
          <w:lang w:bidi="ar-SA"/>
        </w:rPr>
        <w:t>ليس بها عريب</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تأبّد</w:t>
      </w:r>
      <w:r>
        <w:rPr>
          <w:rStyle w:val="FootnoteAnchor"/>
          <w:rtl w:val="true"/>
        </w:rPr>
        <w:footnoteReference w:id="830"/>
      </w:r>
      <w:r>
        <w:rPr>
          <w:rFonts w:ascii="Amiri" w:hAnsi="Amiri" w:eastAsia="Amiri" w:cs="Amiri"/>
          <w:color w:val="111111"/>
          <w:sz w:val="28"/>
          <w:sz w:val="28"/>
          <w:szCs w:val="28"/>
          <w:rtl w:val="true"/>
          <w:lang w:bidi="ar-SA"/>
        </w:rPr>
        <w:t xml:space="preserve">رسمها و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w:t>
      </w:r>
      <w:r>
        <w:rPr>
          <w:rStyle w:val="FootnoteAnchor"/>
          <w:rtl w:val="true"/>
        </w:rPr>
        <w:footnoteReference w:id="831"/>
      </w:r>
      <w:r>
        <w:rPr>
          <w:rFonts w:ascii="Amiri" w:hAnsi="Amiri" w:eastAsia="Amiri" w:cs="Amiri"/>
          <w:color w:val="111111"/>
          <w:sz w:val="28"/>
          <w:sz w:val="28"/>
          <w:szCs w:val="28"/>
          <w:rtl w:val="true"/>
          <w:lang w:bidi="ar-SA"/>
        </w:rPr>
        <w:t>الريح و التّرب الغريب</w:t>
      </w:r>
    </w:p>
    <w:p>
      <w:pPr>
        <w:pStyle w:val="BookText"/>
        <w:rPr/>
      </w:pPr>
      <w:r>
        <w:rPr>
          <w:rFonts w:ascii="Amiri" w:hAnsi="Amiri" w:eastAsia="Amiri" w:cs="Amiri"/>
          <w:color w:val="111111"/>
          <w:sz w:val="28"/>
          <w:sz w:val="28"/>
          <w:szCs w:val="28"/>
          <w:rtl w:val="true"/>
          <w:lang w:bidi="ar-SA"/>
        </w:rPr>
        <w:t xml:space="preserve">فإنك و اطّراحك وصل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لأخرى في مودّتها نكوب</w:t>
      </w:r>
    </w:p>
    <w:p>
      <w:pPr>
        <w:pStyle w:val="BookText"/>
        <w:rPr/>
      </w:pPr>
      <w:r>
        <w:rPr>
          <w:rFonts w:ascii="Amiri" w:hAnsi="Amiri" w:eastAsia="Amiri" w:cs="Amiri"/>
          <w:color w:val="111111"/>
          <w:sz w:val="28"/>
          <w:sz w:val="28"/>
          <w:szCs w:val="28"/>
          <w:rtl w:val="true"/>
          <w:lang w:bidi="ar-SA"/>
        </w:rPr>
        <w:t xml:space="preserve">كثاقبة لحلي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بأذنيها فشأنهما</w:t>
      </w:r>
      <w:r>
        <w:rPr>
          <w:rStyle w:val="FootnoteAnchor"/>
          <w:rtl w:val="true"/>
        </w:rPr>
        <w:footnoteReference w:id="832"/>
      </w:r>
      <w:r>
        <w:rPr>
          <w:rFonts w:ascii="Amiri" w:hAnsi="Amiri" w:eastAsia="Amiri" w:cs="Amiri"/>
          <w:color w:val="111111"/>
          <w:sz w:val="28"/>
          <w:sz w:val="28"/>
          <w:szCs w:val="28"/>
          <w:rtl w:val="true"/>
          <w:lang w:bidi="ar-SA"/>
        </w:rPr>
        <w:t>الثّقوب</w:t>
      </w:r>
    </w:p>
    <w:p>
      <w:pPr>
        <w:pStyle w:val="BookText"/>
        <w:rPr/>
      </w:pPr>
      <w:r>
        <w:rPr>
          <w:rFonts w:ascii="Amiri" w:hAnsi="Amiri" w:eastAsia="Amiri" w:cs="Amiri"/>
          <w:color w:val="111111"/>
          <w:sz w:val="28"/>
          <w:sz w:val="28"/>
          <w:szCs w:val="28"/>
          <w:rtl w:val="true"/>
          <w:lang w:bidi="ar-SA"/>
        </w:rPr>
        <w:t xml:space="preserve">فردّت حلي جارتها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بقيت بأذنيها ندوب</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الشعر لابن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جامع ثاني ثقيل بإطلاق الوتر في مجرى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للغريض ثاني ثقيل آخر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لحن للهذليّ، و لم يجنّسه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835"/>
      </w:r>
      <w:r>
        <w:rPr>
          <w:rFonts w:ascii="Amiri" w:hAnsi="Amiri" w:eastAsia="Amiri" w:cs="Amiri"/>
          <w:color w:val="111111"/>
          <w:sz w:val="28"/>
          <w:sz w:val="28"/>
          <w:szCs w:val="28"/>
          <w:rtl w:val="true"/>
          <w:lang w:bidi="ar-SA"/>
        </w:rPr>
        <w:t>محمد بن خلف وكيع قال حدّثني هارون بن محمد بن عبد الملك الزيّات قال حدّثني عيسى بن أيوب القرشيّ قال حدّثني غيث بن عبد الكريم عن فليح بن إسماعيل عن إسماعيل بن جعفر الفقيه مولى حرب</w:t>
      </w:r>
      <w:r>
        <w:rPr>
          <w:rStyle w:val="FootnoteAnchor"/>
          <w:rtl w:val="true"/>
        </w:rPr>
        <w:footnoteReference w:id="836"/>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بابن هرمة و هو جالس على دكّان</w:t>
      </w:r>
      <w:r>
        <w:rPr>
          <w:rStyle w:val="FootnoteAnchor"/>
          <w:rtl w:val="true"/>
        </w:rPr>
        <w:footnoteReference w:id="837"/>
      </w:r>
      <w:r>
        <w:rPr>
          <w:rFonts w:ascii="Amiri" w:hAnsi="Amiri" w:eastAsia="Amiri" w:cs="Amiri"/>
          <w:color w:val="111111"/>
          <w:sz w:val="28"/>
          <w:sz w:val="28"/>
          <w:szCs w:val="28"/>
          <w:rtl w:val="true"/>
          <w:lang w:bidi="ar-SA"/>
        </w:rPr>
        <w:t>في بني زريق،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ما يجلسك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كنت قلته ثم انقطع عليّ الرويّ فيه و تعذّر عليّ ما أشتهيه، فأبغضته و تركته؛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bookmarkStart w:id="737" w:name="pg16131_174046"/>
    </w:p>
    <w:p>
      <w:pPr>
        <w:pStyle w:val="BookText"/>
        <w:rPr/>
      </w:pPr>
      <w:bookmarkEnd w:id="737"/>
      <w:r>
        <w:rPr>
          <w:rFonts w:ascii="Amiri" w:hAnsi="Amiri" w:eastAsia="Amiri" w:cs="Amiri"/>
          <w:color w:val="111111"/>
          <w:sz w:val="28"/>
          <w:sz w:val="28"/>
          <w:szCs w:val="28"/>
          <w:rtl w:val="true"/>
          <w:lang w:bidi="ar-SA"/>
        </w:rPr>
        <w:t xml:space="preserve">فإنك و اطّراحك وصل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لأخرى في مودّتها نكوب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ثم انقطع بي فيه؛ فمرّت بي جويرية صفراء مليحة كنت أستحسنها أبدا و أكلّمها إذا مرّت بي، فمرّت اليوم فرأيتها و قد ورم وجهها و تغيّر 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أعرف</w:t>
      </w:r>
      <w:r>
        <w:rPr>
          <w:rFonts w:eastAsia="Amiri" w:cs="Amiri" w:ascii="Amiri" w:hAnsi="Amiri"/>
          <w:color w:val="111111"/>
          <w:sz w:val="28"/>
          <w:szCs w:val="28"/>
          <w:rtl w:val="true"/>
          <w:lang w:bidi="ar-SA"/>
        </w:rPr>
        <w:t>]</w:t>
      </w:r>
      <w:r>
        <w:rPr>
          <w:rStyle w:val="FootnoteAnchor"/>
          <w:rtl w:val="true"/>
        </w:rPr>
        <w:footnoteReference w:id="838"/>
      </w:r>
      <w:r>
        <w:rPr>
          <w:rFonts w:ascii="IRNazanin" w:hAnsi="IRNazanin" w:eastAsia="IRNazanin"/>
          <w:color w:val="111111"/>
          <w:sz w:val="28"/>
          <w:sz w:val="28"/>
          <w:szCs w:val="28"/>
          <w:rtl w:val="true"/>
          <w:lang w:bidi="fa-IR"/>
        </w:rPr>
        <w:t>، فسألتها عن خبرها فقالت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في بني فلان عرس أردت حضوره فاستعار لي أهلي حليا و ثقبوا أذني لألبسه فورم وجهي و أذناي كما ترى، فردّوه و لم أشهد العرس؛ 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فاطّرد لي الشعر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كثاقبة لحلي مستعار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بأذنيها فشأنهما الثقوب</w:t>
      </w:r>
    </w:p>
    <w:p>
      <w:pPr>
        <w:pStyle w:val="BookText"/>
        <w:rPr/>
      </w:pPr>
      <w:r>
        <w:rPr>
          <w:rFonts w:ascii="Amiri" w:hAnsi="Amiri" w:eastAsia="Amiri" w:cs="Amiri"/>
          <w:color w:val="111111"/>
          <w:sz w:val="28"/>
          <w:sz w:val="28"/>
          <w:szCs w:val="28"/>
          <w:rtl w:val="true"/>
          <w:lang w:bidi="ar-SA"/>
        </w:rPr>
        <w:t xml:space="preserve">فردّت حلّي جارتها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بقيت بأذنيها ندوب</w:t>
      </w:r>
    </w:p>
    <w:p>
      <w:pPr>
        <w:pStyle w:val="Heading4"/>
        <w:numPr>
          <w:ilvl w:val="3"/>
          <w:numId w:val="1"/>
        </w:numPr>
        <w:rPr/>
      </w:pPr>
      <w:bookmarkStart w:id="738" w:name="__RefHeading___Toc1519181_1280447820"/>
      <w:bookmarkStart w:id="739" w:name="_Toc307"/>
      <w:bookmarkEnd w:id="738"/>
      <w:r>
        <w:rPr>
          <w:rtl w:val="true"/>
        </w:rPr>
        <w:t>سرق إبراهيم بن المهدي شعره و لحنه و غنى به الرشيد</w:t>
      </w:r>
      <w:r>
        <w:rPr>
          <w:rtl w:val="true"/>
        </w:rPr>
        <w:t>:</w:t>
      </w:r>
      <w:bookmarkEnd w:id="739"/>
    </w:p>
    <w:p>
      <w:pPr>
        <w:pStyle w:val="Heading5"/>
        <w:numPr>
          <w:ilvl w:val="4"/>
          <w:numId w:val="1"/>
        </w:numPr>
        <w:rPr/>
      </w:pPr>
      <w:bookmarkStart w:id="740" w:name="__RefHeading___Toc1519183_1280447820"/>
      <w:bookmarkStart w:id="741" w:name="_Toc308"/>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أخبرني الحسين بن القاسم قال حدّثني العبّاس بن الفضل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 لإبراهيم بن المهديّ و إبراهيم الموصليّ و ابن جامع و ابن أبي الكنّات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باكروني غدا، و ليكن كلّ واحد قد قال شعرا إن كان يقدر أن يقوله، و غنّى فيه لحنا، و إن لم يكن شاعرا غنّى في شعر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السّحر و جهدت أن أقدر على شيء أصنعه فلم يتّفق لي، فلمّا خفت طلوع الفجر دعوت بغلماني و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أمضي إلى موضع و لا يشعر بي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أصير إليه، و كانوا</w:t>
      </w:r>
      <w:r>
        <w:rPr>
          <w:rStyle w:val="FootnoteAnchor"/>
          <w:rtl w:val="true"/>
        </w:rPr>
        <w:footnoteReference w:id="839"/>
      </w:r>
      <w:r>
        <w:rPr>
          <w:rFonts w:ascii="Amiri" w:hAnsi="Amiri" w:eastAsia="Amiri" w:cs="Amiri"/>
          <w:color w:val="111111"/>
          <w:sz w:val="28"/>
          <w:sz w:val="28"/>
          <w:szCs w:val="28"/>
          <w:rtl w:val="true"/>
          <w:lang w:bidi="ar-SA"/>
        </w:rPr>
        <w:t>يبيتون على باب داري، فقمت فركبت و قصدت دار إبراهيم الموصليّ، و كان قد حدّثني أنه إذا أراد الصنعة لم ينم حتى يدبّر ما يحتاج إليه، و إذا قام لحاجته في السّحر</w:t>
      </w:r>
      <w:r>
        <w:rPr>
          <w:rStyle w:val="FootnoteAnchor"/>
          <w:rtl w:val="true"/>
        </w:rPr>
        <w:footnoteReference w:id="840"/>
      </w:r>
      <w:r>
        <w:rPr>
          <w:rFonts w:ascii="Amiri" w:hAnsi="Amiri" w:eastAsia="Amiri" w:cs="Amiri"/>
          <w:color w:val="111111"/>
          <w:sz w:val="28"/>
          <w:sz w:val="28"/>
          <w:szCs w:val="28"/>
          <w:rtl w:val="true"/>
          <w:lang w:bidi="ar-SA"/>
        </w:rPr>
        <w:t>اعتمد على خشبة له في المستراح، فلم يزل يقرع عليها حتى يفرغ من الصوت و يرسخ في قلبه، فجئت حتى وقفت تحت مستراحه، فإذا هو يردّد هذا الصوت</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519185_1280447820"/>
      <w:bookmarkStart w:id="743" w:name="_Toc309"/>
      <w:bookmarkEnd w:id="742"/>
      <w:r>
        <w:rPr>
          <w:rtl w:val="true"/>
        </w:rPr>
        <w:t>صوت</w:t>
      </w:r>
      <w:bookmarkEnd w:id="743"/>
    </w:p>
    <w:p>
      <w:pPr>
        <w:pStyle w:val="BookText"/>
        <w:rPr/>
      </w:pPr>
      <w:r>
        <w:rPr>
          <w:rFonts w:ascii="Amiri" w:hAnsi="Amiri" w:eastAsia="Amiri" w:cs="Amiri"/>
          <w:color w:val="111111"/>
          <w:sz w:val="28"/>
          <w:sz w:val="28"/>
          <w:szCs w:val="28"/>
          <w:rtl w:val="true"/>
          <w:lang w:bidi="ar-SA"/>
        </w:rPr>
        <w:t xml:space="preserve">إذا سكبت في الكأس قبل مزاجها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لونها في جلدة الكأس مذهبا</w:t>
      </w:r>
    </w:p>
    <w:p>
      <w:pPr>
        <w:pStyle w:val="BookText"/>
        <w:rPr/>
      </w:pPr>
      <w:r>
        <w:rPr>
          <w:rFonts w:ascii="Amiri" w:hAnsi="Amiri" w:eastAsia="Amiri" w:cs="Amiri"/>
          <w:color w:val="111111"/>
          <w:sz w:val="28"/>
          <w:sz w:val="28"/>
          <w:szCs w:val="28"/>
          <w:rtl w:val="true"/>
          <w:lang w:bidi="ar-SA"/>
        </w:rPr>
        <w:t xml:space="preserve">و إن مزجت راعت بلون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ضمّنته الكأس في الكأس كوكبا</w:t>
      </w:r>
    </w:p>
    <w:p>
      <w:pPr>
        <w:pStyle w:val="BookText"/>
        <w:rPr/>
      </w:pPr>
      <w:r>
        <w:rPr>
          <w:rFonts w:ascii="IRNazanin" w:hAnsi="IRNazanin" w:eastAsia="IRNazanin"/>
          <w:color w:val="111111"/>
          <w:sz w:val="28"/>
          <w:sz w:val="28"/>
          <w:szCs w:val="28"/>
          <w:rtl w:val="true"/>
          <w:lang w:bidi="fa-IR"/>
        </w:rPr>
        <w:t>أبوها نجاء</w:t>
      </w:r>
      <w:r>
        <w:rPr>
          <w:rStyle w:val="FootnoteAnchor"/>
          <w:rtl w:val="true"/>
        </w:rPr>
        <w:footnoteReference w:id="841"/>
      </w:r>
      <w:r>
        <w:rPr>
          <w:rFonts w:ascii="Amiri" w:hAnsi="Amiri" w:eastAsia="Amiri" w:cs="Amiri"/>
          <w:color w:val="111111"/>
          <w:sz w:val="28"/>
          <w:sz w:val="28"/>
          <w:szCs w:val="28"/>
          <w:rtl w:val="true"/>
          <w:lang w:bidi="ar-SA"/>
        </w:rPr>
        <w:t xml:space="preserve">المزن و الكرم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زوجا</w:t>
      </w:r>
      <w:r>
        <w:rPr>
          <w:rStyle w:val="FootnoteAnchor"/>
          <w:rtl w:val="true"/>
        </w:rPr>
        <w:footnoteReference w:id="842"/>
      </w:r>
      <w:r>
        <w:rPr>
          <w:rFonts w:ascii="Amiri" w:hAnsi="Amiri" w:eastAsia="Amiri" w:cs="Amiri"/>
          <w:color w:val="111111"/>
          <w:sz w:val="28"/>
          <w:sz w:val="28"/>
          <w:szCs w:val="28"/>
          <w:rtl w:val="true"/>
          <w:lang w:bidi="ar-SA"/>
        </w:rPr>
        <w:t>منه أشهى و طيبا</w:t>
      </w:r>
    </w:p>
    <w:p>
      <w:pPr>
        <w:pStyle w:val="BookText"/>
        <w:rPr/>
      </w:pPr>
      <w:r>
        <w:rPr>
          <w:rFonts w:ascii="Amiri" w:hAnsi="Amiri" w:eastAsia="Amiri" w:cs="Amiri"/>
          <w:color w:val="111111"/>
          <w:sz w:val="28"/>
          <w:sz w:val="28"/>
          <w:szCs w:val="28"/>
          <w:rtl w:val="true"/>
          <w:lang w:bidi="ar-SA"/>
        </w:rPr>
        <w:t>فجاءتك</w:t>
      </w:r>
      <w:r>
        <w:rPr>
          <w:rStyle w:val="FootnoteAnchor"/>
          <w:rtl w:val="true"/>
        </w:rPr>
        <w:footnoteReference w:id="843"/>
      </w:r>
      <w:r>
        <w:rPr>
          <w:rFonts w:ascii="Amiri" w:hAnsi="Amiri" w:eastAsia="Amiri" w:cs="Amiri"/>
          <w:color w:val="111111"/>
          <w:sz w:val="28"/>
          <w:sz w:val="28"/>
          <w:szCs w:val="28"/>
          <w:rtl w:val="true"/>
          <w:lang w:bidi="ar-SA"/>
        </w:rPr>
        <w:t xml:space="preserve">صفرا أشبهت غير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أشبهت في اللون أمّا و لا أبا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واقفا أستمع منه الصوت حتى أخذته؛ ثم غدونا إلى الرشيد، فلمّا جلسنا للشّرب خرج الخادم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 غنّني؛ فاندفعت فغنّيت هذا الصوت و الموصليّ في الموت حتى فرغت </w:t>
      </w:r>
      <w:bookmarkStart w:id="744" w:name="pg16131_174047"/>
    </w:p>
    <w:p>
      <w:pPr>
        <w:pStyle w:val="BookText"/>
        <w:rPr/>
      </w:pPr>
      <w:bookmarkEnd w:id="744"/>
      <w:r>
        <w:rPr>
          <w:rFonts w:ascii="Amiri" w:hAnsi="Amiri" w:eastAsia="Amiri" w:cs="Amiri"/>
          <w:color w:val="111111"/>
          <w:sz w:val="28"/>
          <w:sz w:val="28"/>
          <w:szCs w:val="28"/>
          <w:rtl w:val="true"/>
          <w:lang w:bidi="ar-SA"/>
        </w:rPr>
        <w:t>منه، فشرب عليه و أمر لي بثلاثمائة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فوثب إبراهيم الموصليّ فحلف بالطلاق و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 أنّ الشعر له قاله البارحة و غنّى فيه، ما سبقه إليه أحد؛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أين هو لي أنا لو لا كذبه و بهته</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يضطرب و يضجّ</w:t>
      </w:r>
      <w:r>
        <w:rPr>
          <w:rStyle w:val="FootnoteAnchor"/>
          <w:rtl w:val="true"/>
        </w:rPr>
        <w:footnoteReference w:id="845"/>
      </w:r>
      <w:r>
        <w:rPr>
          <w:rFonts w:ascii="Amiri" w:hAnsi="Amiri" w:eastAsia="Amiri" w:cs="Amiri"/>
          <w:color w:val="111111"/>
          <w:sz w:val="28"/>
          <w:sz w:val="28"/>
          <w:szCs w:val="28"/>
          <w:rtl w:val="true"/>
          <w:lang w:bidi="ar-SA"/>
        </w:rPr>
        <w:t>فلمّا قضيت أربا من العبث به 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أحقّ أن يتّبع، و صدقته؛ فقال للموصليّ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أخي فقد أخذ المال و لا سبيل إلى ردّه، و قد أمرت لك بمائة ألف درهم عوضا مما جرى عليه، فلو بدأت أنت بالصوت لكان هذا حظّك؛ فأمر له بها فحملت إليه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519187_1280447820"/>
      <w:bookmarkStart w:id="746" w:name="_Toc310"/>
      <w:bookmarkEnd w:id="745"/>
      <w:r>
        <w:rPr>
          <w:rtl w:val="true"/>
        </w:rPr>
        <w:t>سأله محمد بن يحيى أن يقيم عنده في يوم مهرجان و له كل الهدايا التي تهدى إليه، فلما صارت إليه فرّقها جميعا</w:t>
      </w:r>
      <w:r>
        <w:rPr>
          <w:rtl w:val="true"/>
        </w:rPr>
        <w:t>:</w:t>
      </w:r>
      <w:bookmarkEnd w:id="746"/>
    </w:p>
    <w:p>
      <w:pPr>
        <w:pStyle w:val="BookText"/>
        <w:rPr/>
      </w:pPr>
      <w:r>
        <w:rPr>
          <w:rFonts w:ascii="Amiri" w:hAnsi="Amiri" w:eastAsia="Amiri" w:cs="Amiri"/>
          <w:color w:val="111111"/>
          <w:sz w:val="28"/>
          <w:sz w:val="28"/>
          <w:szCs w:val="28"/>
          <w:rtl w:val="true"/>
          <w:lang w:bidi="ar-SA"/>
        </w:rPr>
        <w:t>أخبرني الحسين بن يحيى عن حمّاد بن إسحاق عن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إبراهيم الموصليّ محمد بن يحيى بن خالد في يوم مهرجان، فسأله محمد أن يقيم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يمكنني لأن رسول أمير المؤمنين قد أتاني</w:t>
      </w:r>
      <w:r>
        <w:rPr>
          <w:rStyle w:val="FootnoteAnchor"/>
          <w:rtl w:val="true"/>
        </w:rPr>
        <w:footnoteReference w:id="8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بنا إذا انصرفت و لك عندي كلّ ما يهدى إليّ اليوم؟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ترك في المجلس صديقا له يحصي ما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هدايا عجيبة من كلّ ضرب؛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أهدي إليه تمثال فيل من ذهب عيناه ياقوتتان؛ فقال محمد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بهذا حتى نبعث به إلى فلانة ففعل؛ و انصرف إبراهيم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 ما أهدي لك، فأحضره ذلك كلّه إلا التمثال،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صدقك، كان من الأمر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الشّريطة و كما ضمنت، فجيء بالتمثال؛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الهديّة لي فأعمل فيها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التمثال على الجارية؛ و جعل يفرّق الهدايا على جلساء محمد شيئا شيئا و على جميع من حضر من إخوانه و غلمانه و على من في دور الحرم</w:t>
      </w:r>
      <w:r>
        <w:rPr>
          <w:rStyle w:val="FootnoteAnchor"/>
          <w:rtl w:val="true"/>
        </w:rPr>
        <w:footnoteReference w:id="848"/>
      </w:r>
      <w:r>
        <w:rPr>
          <w:rFonts w:ascii="Amiri" w:hAnsi="Amiri" w:eastAsia="Amiri" w:cs="Amiri"/>
          <w:color w:val="111111"/>
          <w:sz w:val="28"/>
          <w:sz w:val="28"/>
          <w:szCs w:val="28"/>
          <w:rtl w:val="true"/>
          <w:lang w:bidi="ar-SA"/>
        </w:rPr>
        <w:t>من جواريه حتى لم يبق منها شيء، ثم أخذ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تفّاحتين لمّا أراد الانصراف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انصرف؛ فجعل محمد يعجب من كبر نفسه و نبله</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519189_1280447820"/>
      <w:bookmarkStart w:id="748" w:name="_Toc311"/>
      <w:bookmarkEnd w:id="747"/>
      <w:r>
        <w:rPr>
          <w:rtl w:val="true"/>
        </w:rPr>
        <w:t>زاره الرشيد ليلا و غنته جواريه</w:t>
      </w:r>
      <w:r>
        <w:rPr>
          <w:rtl w:val="true"/>
        </w:rPr>
        <w:t>:</w:t>
      </w:r>
      <w:bookmarkEnd w:id="748"/>
    </w:p>
    <w:p>
      <w:pPr>
        <w:pStyle w:val="BookText"/>
        <w:rPr/>
      </w:pPr>
      <w:r>
        <w:rPr>
          <w:rFonts w:ascii="Amiri" w:hAnsi="Amiri" w:eastAsia="Amiri" w:cs="Amiri"/>
          <w:color w:val="111111"/>
          <w:sz w:val="28"/>
          <w:sz w:val="28"/>
          <w:szCs w:val="28"/>
          <w:rtl w:val="true"/>
          <w:lang w:bidi="ar-SA"/>
        </w:rPr>
        <w:t>و قال أحمد بن المرزبان حدّثني بعض كتاب السلطان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الرشيد هبّ ليلة من نومه، فدعا بحمار كان يركبه في القصر أسود قريب من الأرض فركبه، و خرج في درّاعة وشي متلثّما بعمامة و شيء ملتحفا بإزار وشي، بين يديه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أبيض</w:t>
      </w:r>
      <w:r>
        <w:rPr>
          <w:rStyle w:val="FootnoteAnchor"/>
          <w:rtl w:val="true"/>
        </w:rPr>
        <w:footnoteReference w:id="849"/>
      </w:r>
      <w:r>
        <w:rPr>
          <w:rFonts w:ascii="Amiri" w:hAnsi="Amiri" w:eastAsia="Amiri" w:cs="Amiri"/>
          <w:color w:val="111111"/>
          <w:sz w:val="28"/>
          <w:sz w:val="28"/>
          <w:szCs w:val="28"/>
          <w:rtl w:val="true"/>
          <w:lang w:bidi="ar-SA"/>
        </w:rPr>
        <w:t>سوى الفرّاشين، و كان مسرور</w:t>
      </w:r>
      <w:r>
        <w:rPr>
          <w:rStyle w:val="FootnoteAnchor"/>
          <w:rtl w:val="true"/>
        </w:rPr>
        <w:footnoteReference w:id="850"/>
      </w:r>
      <w:r>
        <w:rPr>
          <w:rFonts w:ascii="Amiri" w:hAnsi="Amiri" w:eastAsia="Amiri" w:cs="Amiri"/>
          <w:color w:val="111111"/>
          <w:sz w:val="28"/>
          <w:sz w:val="28"/>
          <w:szCs w:val="28"/>
          <w:rtl w:val="true"/>
          <w:lang w:bidi="ar-SA"/>
        </w:rPr>
        <w:t>الفرغانيّ جريئا عليه لمكانه عنده، فلما خرج من باب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أمير المؤمنين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منزل الموصليّ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مسرور</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فمضى و نحن معه و بين يديه حتى انتهى إلى منزل إبراهيم؛ فخرج فتلقّاه و قبّل حافر حماره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في مثل هذه الساعة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شوق طرق لك </w:t>
      </w:r>
      <w:bookmarkStart w:id="749" w:name="pg16131_174048"/>
    </w:p>
    <w:p>
      <w:pPr>
        <w:pStyle w:val="BookText"/>
        <w:rPr/>
      </w:pPr>
      <w:bookmarkEnd w:id="749"/>
      <w:r>
        <w:rPr>
          <w:rFonts w:ascii="Amiri" w:hAnsi="Amiri" w:eastAsia="Amiri" w:cs="Amiri"/>
          <w:color w:val="111111"/>
          <w:sz w:val="28"/>
          <w:sz w:val="28"/>
          <w:szCs w:val="28"/>
          <w:rtl w:val="true"/>
          <w:lang w:bidi="ar-SA"/>
        </w:rPr>
        <w:t>بي؛ ثم نزل فجلس في طرف الإيوان و أجلس إبراهيم؛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تنشط لشيء تأكله؟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خاميز</w:t>
      </w:r>
      <w:r>
        <w:rPr>
          <w:rStyle w:val="FootnoteAnchor"/>
          <w:rtl w:val="true"/>
        </w:rPr>
        <w:footnoteReference w:id="852"/>
      </w:r>
      <w:r>
        <w:rPr>
          <w:rFonts w:ascii="Amiri" w:hAnsi="Amiri" w:eastAsia="Amiri" w:cs="Amiri"/>
          <w:color w:val="111111"/>
          <w:sz w:val="28"/>
          <w:sz w:val="28"/>
          <w:szCs w:val="28"/>
          <w:rtl w:val="true"/>
          <w:lang w:bidi="ar-SA"/>
        </w:rPr>
        <w:t>ظبي، فأتي به كأنما كان معدّا له، فأصاب منه شيئا يسيرا، ثم دعا بشراب حمل معه؛ فقال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أ أغنّيك أم تغنّيك إماؤك؟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الجواري؛ فخرج جواري إبراهيم فأخذن صدر الإيوان و جانبيه؛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يضربن كلّهن أم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تضرب اثنتان اثنتان و تغنّي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 ففعلن ذلك حتى مرّ صدر الإيوان و أحد جانبيه و الرشيد يسمع و لا ينشط</w:t>
      </w:r>
      <w:r>
        <w:rPr>
          <w:rStyle w:val="FootnoteAnchor"/>
          <w:rtl w:val="true"/>
        </w:rPr>
        <w:footnoteReference w:id="853"/>
      </w:r>
      <w:r>
        <w:rPr>
          <w:rFonts w:ascii="Amiri" w:hAnsi="Amiri" w:eastAsia="Amiri" w:cs="Amiri"/>
          <w:color w:val="111111"/>
          <w:sz w:val="28"/>
          <w:sz w:val="28"/>
          <w:szCs w:val="28"/>
          <w:rtl w:val="true"/>
          <w:lang w:bidi="ar-SA"/>
        </w:rPr>
        <w:t>لشيء من غنائهنّ، إلى أن غنّت صبيّة من حاشيته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موري الزّند قد أعيت قوادحه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اقبس إذا شئت من قلبي بمقباس</w:t>
      </w:r>
    </w:p>
    <w:p>
      <w:pPr>
        <w:pStyle w:val="BookText"/>
        <w:rPr/>
      </w:pPr>
      <w:r>
        <w:rPr>
          <w:rFonts w:ascii="Amiri" w:hAnsi="Amiri" w:eastAsia="Amiri" w:cs="Amiri"/>
          <w:color w:val="111111"/>
          <w:sz w:val="28"/>
          <w:sz w:val="28"/>
          <w:szCs w:val="28"/>
          <w:rtl w:val="true"/>
          <w:lang w:bidi="ar-SA"/>
        </w:rPr>
        <w:t xml:space="preserve">ما أقبح الناس في عيني و أسمجهم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فلم أبصرك في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لغنائها و استعاد الصوت مرارا و شرب أرطالا، ثم سأل الجارية عن صانعه فأمسكت، فاستدناها فتقاعست، فأمر بها فأقيمت حتى وقفت</w:t>
      </w:r>
      <w:r>
        <w:rPr>
          <w:rStyle w:val="FootnoteAnchor"/>
          <w:rtl w:val="true"/>
        </w:rPr>
        <w:footnoteReference w:id="855"/>
      </w:r>
      <w:r>
        <w:rPr>
          <w:rFonts w:ascii="Amiri" w:hAnsi="Amiri" w:eastAsia="Amiri" w:cs="Amiri"/>
          <w:color w:val="111111"/>
          <w:sz w:val="28"/>
          <w:sz w:val="28"/>
          <w:szCs w:val="28"/>
          <w:rtl w:val="true"/>
          <w:lang w:bidi="ar-SA"/>
        </w:rPr>
        <w:t>بين يديه، فأخبرته بشيء أسرّته إليه؛ فدعا بحماره فركبه و انصرف، ثم التفت إلى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ألاّ تكون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فكادت نفسه تخرج، حتى دعا به و أدناه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أن الصنعة في الصوت لأخته عليّة بنت المهديّ، و كانت الجارية لها وجّهت بها إلى إبراهيم يطارحها، فغار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الصوت خفيف رمل</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519191_1280447820"/>
      <w:bookmarkStart w:id="751" w:name="_Toc312"/>
      <w:bookmarkEnd w:id="750"/>
      <w:r>
        <w:rPr>
          <w:rtl w:val="true"/>
        </w:rPr>
        <w:t>شعره في ابنة خمارة كان يألفها</w:t>
      </w:r>
      <w:r>
        <w:rPr>
          <w:rtl w:val="true"/>
        </w:rPr>
        <w:t>:</w:t>
      </w:r>
      <w:bookmarkEnd w:id="751"/>
    </w:p>
    <w:p>
      <w:pPr>
        <w:pStyle w:val="Heading5"/>
        <w:numPr>
          <w:ilvl w:val="4"/>
          <w:numId w:val="1"/>
        </w:numPr>
        <w:rPr/>
      </w:pPr>
      <w:bookmarkStart w:id="752" w:name="__RefHeading___Toc1519193_1280447820"/>
      <w:bookmarkStart w:id="753" w:name="_Toc313"/>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يألف خمّارة بالرّقة يقال لها بشرة</w:t>
      </w:r>
      <w:r>
        <w:rPr>
          <w:rStyle w:val="FootnoteAnchor"/>
          <w:rtl w:val="true"/>
        </w:rPr>
        <w:footnoteReference w:id="857"/>
      </w:r>
      <w:r>
        <w:rPr>
          <w:rFonts w:ascii="Amiri" w:hAnsi="Amiri" w:eastAsia="Amiri" w:cs="Amiri"/>
          <w:color w:val="111111"/>
          <w:sz w:val="28"/>
          <w:sz w:val="28"/>
          <w:szCs w:val="28"/>
          <w:rtl w:val="true"/>
          <w:lang w:bidi="ar-SA"/>
        </w:rPr>
        <w:t>تنزل الهنيء</w:t>
      </w:r>
      <w:r>
        <w:rPr>
          <w:rStyle w:val="FootnoteAnchor"/>
          <w:rtl w:val="true"/>
        </w:rPr>
        <w:footnoteReference w:id="858"/>
      </w:r>
      <w:r>
        <w:rPr>
          <w:rFonts w:ascii="Amiri" w:hAnsi="Amiri" w:eastAsia="Amiri" w:cs="Amiri"/>
          <w:color w:val="111111"/>
          <w:sz w:val="28"/>
          <w:sz w:val="28"/>
          <w:szCs w:val="28"/>
          <w:rtl w:val="true"/>
          <w:lang w:bidi="ar-SA"/>
        </w:rPr>
        <w:t>و المريء، و كانت لها بنت من أحسن الناس وجها فكان أبي يتحلاّها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رحل الرشيد عن الرّقة إلى بلاد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غزواته</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فقال أبي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بنت بشرة ما عاقني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العهد بعدك من عائق</w:t>
      </w:r>
    </w:p>
    <w:p>
      <w:pPr>
        <w:pStyle w:val="BookText"/>
        <w:rPr/>
      </w:pPr>
      <w:r>
        <w:rPr>
          <w:rFonts w:ascii="Amiri" w:hAnsi="Amiri" w:eastAsia="Amiri" w:cs="Amiri"/>
          <w:color w:val="111111"/>
          <w:sz w:val="28"/>
          <w:sz w:val="28"/>
          <w:szCs w:val="28"/>
          <w:rtl w:val="true"/>
          <w:lang w:bidi="ar-SA"/>
        </w:rPr>
        <w:t xml:space="preserve">نفى النّوم عنّي سنا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أشهقني في ذرى شاهق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من أبيات له، و له فيها صنعة من الرّمل الأوّل</w:t>
      </w:r>
      <w:r>
        <w:rPr>
          <w:rFonts w:eastAsia="Amiri" w:cs="Amiri" w:ascii="Amiri" w:hAnsi="Amiri"/>
          <w:color w:val="111111"/>
          <w:sz w:val="28"/>
          <w:szCs w:val="28"/>
          <w:rtl w:val="true"/>
          <w:lang w:bidi="ar-SA"/>
        </w:rPr>
        <w:t xml:space="preserve">: </w:t>
      </w:r>
      <w:bookmarkStart w:id="754" w:name="pg16131_174049"/>
    </w:p>
    <w:p>
      <w:pPr>
        <w:pStyle w:val="Heading5"/>
        <w:numPr>
          <w:ilvl w:val="4"/>
          <w:numId w:val="1"/>
        </w:numPr>
        <w:rPr/>
      </w:pPr>
      <w:bookmarkStart w:id="755" w:name="__RefHeading___Toc1519195_1280447820"/>
      <w:bookmarkStart w:id="756" w:name="_Toc314"/>
      <w:bookmarkEnd w:id="754"/>
      <w:bookmarkEnd w:id="755"/>
      <w:r>
        <w:rPr>
          <w:rtl w:val="true"/>
        </w:rPr>
        <w:t>صوت</w:t>
      </w:r>
      <w:bookmarkEnd w:id="756"/>
    </w:p>
    <w:p>
      <w:pPr>
        <w:pStyle w:val="BookText"/>
        <w:rPr/>
      </w:pPr>
      <w:r>
        <w:rPr>
          <w:rFonts w:ascii="Amiri" w:hAnsi="Amiri" w:eastAsia="Amiri" w:cs="Amiri"/>
          <w:color w:val="111111"/>
          <w:sz w:val="28"/>
          <w:sz w:val="28"/>
          <w:szCs w:val="28"/>
          <w:rtl w:val="true"/>
          <w:lang w:bidi="ar-SA"/>
        </w:rPr>
        <w:t xml:space="preserve">و زعمت أنّي ظالم فهجرتني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رميت في قلبي بسهم نافذ</w:t>
      </w:r>
    </w:p>
    <w:p>
      <w:pPr>
        <w:pStyle w:val="BookText"/>
        <w:rPr/>
      </w:pPr>
      <w:r>
        <w:rPr>
          <w:rFonts w:ascii="Amiri" w:hAnsi="Amiri" w:eastAsia="Amiri" w:cs="Amiri"/>
          <w:color w:val="111111"/>
          <w:sz w:val="28"/>
          <w:sz w:val="28"/>
          <w:szCs w:val="28"/>
          <w:rtl w:val="true"/>
          <w:lang w:bidi="ar-SA"/>
        </w:rPr>
        <w:t xml:space="preserve">و نعم ظلمتك فاغفري و تجاوزي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المستجير العائذ</w:t>
      </w:r>
    </w:p>
    <w:p>
      <w:pPr>
        <w:pStyle w:val="BookText"/>
        <w:rPr/>
      </w:pPr>
      <w:r>
        <w:rPr>
          <w:rFonts w:ascii="Amiri" w:hAnsi="Amiri" w:eastAsia="Amiri" w:cs="Amiri"/>
          <w:color w:val="111111"/>
          <w:sz w:val="28"/>
          <w:sz w:val="28"/>
          <w:szCs w:val="28"/>
          <w:rtl w:val="true"/>
          <w:lang w:bidi="ar-SA"/>
        </w:rPr>
        <w:t>ذكر حمّاد في هذا الخبر أن لحن جدّه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كتاب أحمد بن المكيّ أنّ له فيهما لحنين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ثقيل أوّل و الآخر ثاني ثقيل</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519197_1280447820"/>
      <w:bookmarkStart w:id="758" w:name="_Toc315"/>
      <w:bookmarkEnd w:id="757"/>
      <w:r>
        <w:rPr>
          <w:rtl w:val="true"/>
        </w:rPr>
        <w:t>أغانيه في السجن</w:t>
      </w:r>
      <w:r>
        <w:rPr>
          <w:rtl w:val="true"/>
        </w:rPr>
        <w:t>:</w:t>
      </w:r>
      <w:bookmarkEnd w:id="758"/>
    </w:p>
    <w:p>
      <w:pPr>
        <w:pStyle w:val="BookText"/>
        <w:rPr/>
      </w:pPr>
      <w:r>
        <w:rPr>
          <w:rFonts w:ascii="Amiri" w:hAnsi="Amiri" w:eastAsia="Amiri" w:cs="Amiri"/>
          <w:color w:val="111111"/>
          <w:sz w:val="28"/>
          <w:sz w:val="28"/>
          <w:szCs w:val="28"/>
          <w:rtl w:val="true"/>
          <w:lang w:bidi="ar-SA"/>
        </w:rPr>
        <w:t>حدّثني عيسى بن الحسين</w:t>
      </w:r>
      <w:r>
        <w:rPr>
          <w:rStyle w:val="FootnoteAnchor"/>
          <w:rtl w:val="true"/>
        </w:rPr>
        <w:footnoteReference w:id="861"/>
      </w:r>
      <w:r>
        <w:rPr>
          <w:rFonts w:ascii="Amiri" w:hAnsi="Amiri" w:eastAsia="Amiri" w:cs="Amiri"/>
          <w:color w:val="111111"/>
          <w:sz w:val="28"/>
          <w:sz w:val="28"/>
          <w:szCs w:val="28"/>
          <w:rtl w:val="true"/>
          <w:lang w:bidi="ar-SA"/>
        </w:rPr>
        <w:t>الورّاق قال حدّثني عبد اللّه بن أبي سعد</w:t>
      </w:r>
      <w:r>
        <w:rPr>
          <w:rStyle w:val="FootnoteAnchor"/>
          <w:rtl w:val="true"/>
        </w:rPr>
        <w:footnoteReference w:id="862"/>
      </w:r>
      <w:r>
        <w:rPr>
          <w:rFonts w:ascii="Amiri" w:hAnsi="Amiri" w:eastAsia="Amiri" w:cs="Amiri"/>
          <w:color w:val="111111"/>
          <w:sz w:val="28"/>
          <w:sz w:val="28"/>
          <w:szCs w:val="28"/>
          <w:rtl w:val="true"/>
          <w:lang w:bidi="ar-SA"/>
        </w:rPr>
        <w:t>قال حدّثني محمد بن عبد اللّه بن مالك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حبس الرشيد إبراهيم الموصليّ عند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 عبد اللّه</w:t>
      </w:r>
      <w:r>
        <w:rPr>
          <w:rStyle w:val="FootnoteAnchor"/>
          <w:rtl w:val="true"/>
        </w:rPr>
        <w:footnoteReference w:id="863"/>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 ليلة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هذا اللحن و هو يكرره حتى يستوي</w:t>
      </w:r>
      <w:r>
        <w:rPr>
          <w:rStyle w:val="FootnoteAnchor"/>
          <w:rtl w:val="true"/>
        </w:rPr>
        <w:footnoteReference w:id="864"/>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أخلاّء قد مللت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تذكّرت ما مضى من زماني</w:t>
      </w:r>
    </w:p>
    <w:p>
      <w:pPr>
        <w:pStyle w:val="BookText"/>
        <w:rPr/>
      </w:pPr>
      <w:r>
        <w:rPr>
          <w:rFonts w:ascii="Amiri" w:hAnsi="Amiri" w:eastAsia="Amiri" w:cs="Amiri"/>
          <w:color w:val="111111"/>
          <w:sz w:val="28"/>
          <w:sz w:val="28"/>
          <w:szCs w:val="28"/>
          <w:rtl w:val="true"/>
          <w:lang w:bidi="ar-SA"/>
        </w:rPr>
        <w:t xml:space="preserve">شربي الراح إذ تقوم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دلّ كأنّها غصن 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الحبس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سألا طال ليلي أراعي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أعالج في السّاق كبلا</w:t>
      </w:r>
      <w:r>
        <w:rPr>
          <w:rStyle w:val="FootnoteAnchor"/>
          <w:rtl w:val="true"/>
        </w:rPr>
        <w:footnoteReference w:id="865"/>
      </w:r>
      <w:r>
        <w:rPr>
          <w:rFonts w:ascii="Amiri" w:hAnsi="Amiri" w:eastAsia="Amiri" w:cs="Amiri"/>
          <w:color w:val="111111"/>
          <w:sz w:val="28"/>
          <w:sz w:val="28"/>
          <w:szCs w:val="28"/>
          <w:rtl w:val="true"/>
          <w:lang w:bidi="ar-SA"/>
        </w:rPr>
        <w:t>ثقيلا</w:t>
      </w:r>
    </w:p>
    <w:p>
      <w:pPr>
        <w:pStyle w:val="Heading4"/>
        <w:numPr>
          <w:ilvl w:val="3"/>
          <w:numId w:val="1"/>
        </w:numPr>
        <w:rPr/>
      </w:pPr>
      <w:bookmarkStart w:id="759" w:name="__RefHeading___Toc1519199_1280447820"/>
      <w:bookmarkStart w:id="760" w:name="_Toc316"/>
      <w:bookmarkEnd w:id="759"/>
      <w:r>
        <w:rPr>
          <w:rtl w:val="true"/>
        </w:rPr>
        <w:t>زعم علويه الأعسر أنه دخل عليه في مرضه في علته و هو يترنم فأنكر ابنه إسحاق ذلك</w:t>
      </w:r>
      <w:r>
        <w:rPr>
          <w:rtl w:val="true"/>
        </w:rPr>
        <w:t>:</w:t>
      </w:r>
      <w:bookmarkEnd w:id="760"/>
    </w:p>
    <w:p>
      <w:pPr>
        <w:pStyle w:val="Heading5"/>
        <w:numPr>
          <w:ilvl w:val="4"/>
          <w:numId w:val="1"/>
        </w:numPr>
        <w:rPr/>
      </w:pPr>
      <w:bookmarkStart w:id="761" w:name="__RefHeading___Toc1519201_1280447820"/>
      <w:bookmarkStart w:id="762" w:name="_Toc317"/>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حدّثني عيسى قال حدّثني عبد اللّه قال حدّثني محمد بن عبد اللّه بن مالك قال حدّثني علّويه الأعسر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إبراهيم الموصليّ في علّته التي توفّى فيها و هو في الأبزن</w:t>
      </w:r>
      <w:r>
        <w:rPr>
          <w:rStyle w:val="FootnoteAnchor"/>
          <w:rtl w:val="true"/>
        </w:rPr>
        <w:footnoteReference w:id="866"/>
      </w:r>
      <w:r>
        <w:rPr>
          <w:rFonts w:ascii="IRNazanin" w:hAnsi="IRNazanin" w:eastAsia="IRNazanin"/>
          <w:color w:val="111111"/>
          <w:sz w:val="28"/>
          <w:sz w:val="28"/>
          <w:szCs w:val="28"/>
          <w:rtl w:val="true"/>
          <w:lang w:bidi="fa-IR"/>
        </w:rPr>
        <w:t>و به القولنج</w:t>
      </w:r>
      <w:r>
        <w:rPr>
          <w:rStyle w:val="FootnoteAnchor"/>
          <w:rtl w:val="true"/>
        </w:rPr>
        <w:footnoteReference w:id="867"/>
      </w:r>
      <w:r>
        <w:rPr>
          <w:rFonts w:ascii="Amiri" w:hAnsi="Amiri" w:eastAsia="Amiri" w:cs="Amiri"/>
          <w:color w:val="111111"/>
          <w:sz w:val="28"/>
          <w:sz w:val="28"/>
          <w:szCs w:val="28"/>
          <w:rtl w:val="true"/>
          <w:lang w:bidi="ar-SA"/>
        </w:rPr>
        <w:t>الذي مات فيه، و هو يترنّم بهذا الصوت</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519203_1280447820"/>
      <w:bookmarkStart w:id="764" w:name="_Toc318"/>
      <w:bookmarkEnd w:id="763"/>
      <w:r>
        <w:rPr>
          <w:rtl w:val="true"/>
        </w:rPr>
        <w:t>صوت</w:t>
      </w:r>
      <w:bookmarkEnd w:id="764"/>
    </w:p>
    <w:p>
      <w:pPr>
        <w:pStyle w:val="BookText"/>
        <w:rPr/>
      </w:pPr>
      <w:r>
        <w:rPr>
          <w:rFonts w:ascii="Amiri" w:hAnsi="Amiri" w:eastAsia="Amiri" w:cs="Amiri"/>
          <w:color w:val="111111"/>
          <w:sz w:val="28"/>
          <w:sz w:val="28"/>
          <w:szCs w:val="28"/>
          <w:rtl w:val="true"/>
          <w:lang w:bidi="ar-SA"/>
        </w:rPr>
        <w:t xml:space="preserve">تغيّر مني كلّ حسن و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على ثغري فأصبح أثرما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محل أطرافي فزالت فصوصها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حنّى عظامي عوجها و المقوّما </w:t>
      </w:r>
      <w:bookmarkStart w:id="765" w:name="pg16131_174050"/>
    </w:p>
    <w:p>
      <w:pPr>
        <w:pStyle w:val="BookText"/>
        <w:rPr/>
      </w:pPr>
      <w:bookmarkEnd w:id="765"/>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إسحاق الموصليّ،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يجترئ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يدخل إلى أبي إسحاق و هو جالس للناس إلا بعد جهد، فكيف يدخل إلى أبي إسحاق و هو جالس في الأبزن</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519205_1280447820"/>
      <w:bookmarkStart w:id="767" w:name="_Toc319"/>
      <w:bookmarkEnd w:id="766"/>
      <w:r>
        <w:rPr>
          <w:rtl w:val="true"/>
        </w:rPr>
        <w:t>نسبة هذا الصوت</w:t>
      </w:r>
      <w:bookmarkEnd w:id="767"/>
    </w:p>
    <w:p>
      <w:pPr>
        <w:pStyle w:val="BookText"/>
        <w:rPr/>
      </w:pPr>
      <w:r>
        <w:rPr>
          <w:rFonts w:ascii="Amiri" w:hAnsi="Amiri" w:eastAsia="Amiri" w:cs="Amiri"/>
          <w:color w:val="111111"/>
          <w:sz w:val="28"/>
          <w:sz w:val="28"/>
          <w:szCs w:val="28"/>
          <w:rtl w:val="true"/>
          <w:lang w:bidi="ar-SA"/>
        </w:rPr>
        <w:t>الشعر و الغناء لإبراهيم، و له فيه لحنان ماخوريّ بالوسطى عن عمرو، و ثاني ثقيل عن ابن المكيّ</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519207_1280447820"/>
      <w:bookmarkStart w:id="769" w:name="_Toc320"/>
      <w:bookmarkEnd w:id="768"/>
      <w:r>
        <w:rPr>
          <w:rtl w:val="true"/>
        </w:rPr>
        <w:t>غنت المقتدر إحدى جواريه لحنا له</w:t>
      </w:r>
      <w:r>
        <w:rPr>
          <w:rtl w:val="true"/>
        </w:rPr>
        <w:t>:</w:t>
      </w:r>
      <w:bookmarkEnd w:id="769"/>
    </w:p>
    <w:p>
      <w:pPr>
        <w:pStyle w:val="BookText"/>
        <w:rPr/>
      </w:pPr>
      <w:r>
        <w:rPr>
          <w:rFonts w:ascii="Amiri" w:hAnsi="Amiri" w:eastAsia="Amiri" w:cs="Amiri"/>
          <w:color w:val="111111"/>
          <w:sz w:val="28"/>
          <w:sz w:val="28"/>
          <w:szCs w:val="28"/>
          <w:rtl w:val="true"/>
          <w:lang w:bidi="ar-SA"/>
        </w:rPr>
        <w:t>حدّثني جحظة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المقتدر يدعونا في الأحايين، فكان يحضر من المغنّين إبراهيم بن أبي العبيس و كنيز و إبراهيم بن قاسم و أنا و وصيف الزّامر، و كان أكثر ما ندعى له أنّ جواريه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يطالبنه بإحضارنا ليأخذن منّا أصواتا قد عرفتها و يسمعننا، فنغنّي فيأخذن ما يستحسنّه، فإذا انصرفنا أمر لكلّ واحد من إبراهيم و كنيز دبّة و إبراهيم بثلاثمائة دينار، و لي بمائتي دينار، و لوصيف بمائتي دينار، و لسائر من لعلّه أن يحضر معنا بمائتين إلى المائة الدّينار إلى الألف الدّرهم</w:t>
      </w:r>
      <w:r>
        <w:rPr>
          <w:rStyle w:val="FootnoteAnchor"/>
          <w:rtl w:val="true"/>
        </w:rPr>
        <w:footnoteReference w:id="870"/>
      </w:r>
      <w:r>
        <w:rPr>
          <w:rFonts w:ascii="Amiri" w:hAnsi="Amiri" w:eastAsia="Amiri" w:cs="Amiri"/>
          <w:color w:val="111111"/>
          <w:sz w:val="28"/>
          <w:sz w:val="28"/>
          <w:szCs w:val="28"/>
          <w:rtl w:val="true"/>
          <w:lang w:bidi="ar-SA"/>
        </w:rPr>
        <w:t>، فيكون</w:t>
      </w:r>
      <w:r>
        <w:rPr>
          <w:rStyle w:val="FootnoteAnchor"/>
          <w:rtl w:val="true"/>
        </w:rPr>
        <w:footnoteReference w:id="871"/>
      </w:r>
      <w:r>
        <w:rPr>
          <w:rFonts w:ascii="Amiri" w:hAnsi="Amiri" w:eastAsia="Amiri" w:cs="Amiri"/>
          <w:color w:val="111111"/>
          <w:sz w:val="28"/>
          <w:sz w:val="28"/>
          <w:szCs w:val="28"/>
          <w:rtl w:val="true"/>
          <w:lang w:bidi="ar-SA"/>
        </w:rPr>
        <w:t>إذا حضرنا من وراء ستارة و هو جالس مع الجواري، فإذا أراد اقتراح شيء جاءنا الخدم فأمرونا أن نغنّيه، و بين يدي كلّ واحد منا قنّينة فيها خمسة أرطال نبيذ و قدح و مغسل</w:t>
      </w:r>
      <w:r>
        <w:rPr>
          <w:rStyle w:val="FootnoteAnchor"/>
          <w:rtl w:val="true"/>
        </w:rPr>
        <w:footnoteReference w:id="872"/>
      </w:r>
      <w:r>
        <w:rPr>
          <w:rFonts w:ascii="Amiri" w:hAnsi="Amiri" w:eastAsia="Amiri" w:cs="Amiri"/>
          <w:color w:val="111111"/>
          <w:sz w:val="28"/>
          <w:sz w:val="28"/>
          <w:szCs w:val="28"/>
          <w:rtl w:val="true"/>
          <w:lang w:bidi="ar-SA"/>
        </w:rPr>
        <w:t>و كوز ماء؛ فغنّت يوما صلفة جارية زرياب بصنعة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 منّي كلّ حسن و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على ثغري فأصبح أثرما</w:t>
      </w:r>
    </w:p>
    <w:p>
      <w:pPr>
        <w:pStyle w:val="BookText"/>
        <w:rPr/>
      </w:pPr>
      <w:r>
        <w:rPr>
          <w:rFonts w:ascii="Amiri" w:hAnsi="Amiri" w:eastAsia="Amiri" w:cs="Amiri"/>
          <w:color w:val="111111"/>
          <w:sz w:val="28"/>
          <w:sz w:val="28"/>
          <w:szCs w:val="28"/>
          <w:rtl w:val="true"/>
          <w:lang w:bidi="ar-SA"/>
        </w:rPr>
        <w:t>فشربت عليه، فاستعاده المقتدر مرارا و أنا أشرب عليه؛ فأخذ إبراهيم بن أبي العبيس بكتفي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دعيت لتغنّي لا لتغنّي و تطرب و تشرب، فلعلّك تسكر، حسبك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فأمسكت طمعا أن تردّه بعد ذلك، فما فعلت و لا اجتمعنا بعدها، و ما سمعت قبل ذلك و لا بعده أحدا غنّى هذا الصوت أحسن مما غنّته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المقتدر</w:t>
      </w:r>
      <w:r>
        <w:rPr>
          <w:rStyle w:val="FootnoteAnchor"/>
          <w:rtl w:val="true"/>
        </w:rPr>
        <w:footnoteReference w:id="873"/>
      </w:r>
      <w:r>
        <w:rPr>
          <w:rFonts w:ascii="Amiri" w:hAnsi="Amiri" w:eastAsia="Amiri" w:cs="Amiri"/>
          <w:color w:val="111111"/>
          <w:sz w:val="28"/>
          <w:sz w:val="28"/>
          <w:szCs w:val="28"/>
          <w:rtl w:val="true"/>
          <w:lang w:bidi="ar-SA"/>
        </w:rPr>
        <w:t>ابتاعها من زرياب</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519209_1280447820"/>
      <w:bookmarkStart w:id="771" w:name="_Toc321"/>
      <w:bookmarkEnd w:id="770"/>
      <w:r>
        <w:rPr>
          <w:rtl w:val="true"/>
        </w:rPr>
        <w:t>رأى سوداء بمكة تبكي زوجها بشعر فبحث عنه حتى ردّه إليها</w:t>
      </w:r>
      <w:r>
        <w:rPr>
          <w:rtl w:val="true"/>
        </w:rPr>
        <w:t>:</w:t>
      </w:r>
      <w:bookmarkEnd w:id="771"/>
    </w:p>
    <w:p>
      <w:pPr>
        <w:pStyle w:val="BookText"/>
        <w:rPr/>
      </w:pPr>
      <w:r>
        <w:rPr>
          <w:rFonts w:ascii="Amiri" w:hAnsi="Amiri" w:eastAsia="Amiri" w:cs="Amiri"/>
          <w:color w:val="111111"/>
          <w:sz w:val="28"/>
          <w:sz w:val="28"/>
          <w:szCs w:val="28"/>
          <w:rtl w:val="true"/>
          <w:lang w:bidi="ar-SA"/>
        </w:rPr>
        <w:t>أخبرني عمّي قال حدّثني عبد اللّه بن</w:t>
      </w:r>
      <w:r>
        <w:rPr>
          <w:rStyle w:val="FootnoteAnchor"/>
          <w:rtl w:val="true"/>
        </w:rPr>
        <w:footnoteReference w:id="874"/>
      </w:r>
      <w:r>
        <w:rPr>
          <w:rFonts w:ascii="Amiri" w:hAnsi="Amiri" w:eastAsia="Amiri" w:cs="Amiri"/>
          <w:color w:val="111111"/>
          <w:sz w:val="28"/>
          <w:sz w:val="28"/>
          <w:szCs w:val="28"/>
          <w:rtl w:val="true"/>
          <w:lang w:bidi="ar-SA"/>
        </w:rPr>
        <w:t>أبي سعد قال حدّثني أحمد بن القاسم بن جعفر بن سليمان بن عليّ قال حدّثني إسحاق الموصليّ عن أبيه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بمكة أجول في سككها إذا أنا بسوداء قائمة ساهية باكية، فأنكرت حالها و أدمنت النظر إليها؛ فبكت و قالت</w:t>
      </w:r>
      <w:r>
        <w:rPr>
          <w:rFonts w:eastAsia="Amiri" w:cs="Amiri" w:ascii="Amiri" w:hAnsi="Amiri"/>
          <w:color w:val="111111"/>
          <w:sz w:val="28"/>
          <w:szCs w:val="28"/>
          <w:rtl w:val="true"/>
          <w:lang w:bidi="ar-SA"/>
        </w:rPr>
        <w:t xml:space="preserve">: </w:t>
      </w:r>
      <w:bookmarkStart w:id="772" w:name="pg16131_174051"/>
    </w:p>
    <w:p>
      <w:pPr>
        <w:pStyle w:val="BookText"/>
        <w:rPr/>
      </w:pPr>
      <w:bookmarkEnd w:id="772"/>
      <w:r>
        <w:rPr>
          <w:rFonts w:ascii="Amiri" w:hAnsi="Amiri" w:eastAsia="Amiri" w:cs="Amiri"/>
          <w:color w:val="111111"/>
          <w:sz w:val="28"/>
          <w:sz w:val="28"/>
          <w:szCs w:val="28"/>
          <w:rtl w:val="true"/>
          <w:lang w:bidi="ar-SA"/>
        </w:rPr>
        <w:t xml:space="preserve">أ عمرو علام تجنّبتني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فؤادي و عذّبتني</w:t>
      </w:r>
    </w:p>
    <w:p>
      <w:pPr>
        <w:pStyle w:val="BookText"/>
        <w:rPr/>
      </w:pPr>
      <w:r>
        <w:rPr>
          <w:rFonts w:ascii="Amiri" w:hAnsi="Amiri" w:eastAsia="Amiri" w:cs="Amiri"/>
          <w:color w:val="111111"/>
          <w:sz w:val="28"/>
          <w:sz w:val="28"/>
          <w:szCs w:val="28"/>
          <w:rtl w:val="true"/>
          <w:lang w:bidi="ar-SA"/>
        </w:rPr>
        <w:t>فلو كنت يا عمرو و خبّرتني</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حذاري فما نلتني</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من عمرو؟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يهواني و ما زال يطلبني حتى تزوّجته، فلبث معي قليلا ثم مضى إلى جدّة و تركني؛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أنت رائيه سمرة و أحلاهم حلاوة و قدّا؛ فركبت رواحلي مع غلماني و صرت إلى جدّة، فوقفت في موضع المرفأ أتبصّر من يحمل من السفن، و أمرت من يصوت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يا عمرو، و إذا أنا به خارجا</w:t>
      </w:r>
      <w:r>
        <w:rPr>
          <w:rStyle w:val="FootnoteAnchor"/>
          <w:rtl w:val="true"/>
        </w:rPr>
        <w:footnoteReference w:id="876"/>
      </w:r>
      <w:r>
        <w:rPr>
          <w:rFonts w:ascii="Amiri" w:hAnsi="Amiri" w:eastAsia="Amiri" w:cs="Amiri"/>
          <w:color w:val="111111"/>
          <w:sz w:val="28"/>
          <w:sz w:val="28"/>
          <w:szCs w:val="28"/>
          <w:rtl w:val="true"/>
          <w:lang w:bidi="ar-SA"/>
        </w:rPr>
        <w:t>من سفينة على عنقه صنّ</w:t>
      </w:r>
      <w:r>
        <w:rPr>
          <w:rStyle w:val="FootnoteAnchor"/>
          <w:rtl w:val="true"/>
        </w:rPr>
        <w:footnoteReference w:id="877"/>
      </w:r>
      <w:r>
        <w:rPr>
          <w:rFonts w:ascii="Amiri" w:hAnsi="Amiri" w:eastAsia="Amiri" w:cs="Amiri"/>
          <w:color w:val="111111"/>
          <w:sz w:val="28"/>
          <w:sz w:val="28"/>
          <w:szCs w:val="28"/>
          <w:rtl w:val="true"/>
          <w:lang w:bidi="ar-SA"/>
        </w:rPr>
        <w:t>فيه طعام، فعرفته بصفتها و نعتها إياه،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عمرو علام تجنّبتني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فؤادي و عذّبتني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رأيتها و سمعت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فأطرق هنيهة يبكي، ثم اندفع فغنّى به أملح غناء سمعته، و ردّده عليّ حتى أخذته منه، و إذا هو أحسن الناس غناء؛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ترجع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المعاش يمنعني؛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يكفيك معها في كلّ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يا بنيّ لو قال ثلاثمائة دينار لطابت نفسي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به فأعطيته ثلاثة آلاف درهم،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لعشر سنين على أن تقيم معها، فلا تطلب المعاش إلا حيث هي مقيمة معك، و يكون ذلك فضلا؛ و رددته معي إليها</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519211_1280447820"/>
      <w:bookmarkStart w:id="774" w:name="_Toc322"/>
      <w:bookmarkEnd w:id="773"/>
      <w:r>
        <w:rPr>
          <w:rtl w:val="true"/>
        </w:rPr>
        <w:t>كان يغني الرشيد ليلة فبلغه ما أغضبه فما زال يغنيه حتى سرّ الرشيد و أجزل صلته</w:t>
      </w:r>
      <w:r>
        <w:rPr>
          <w:rtl w:val="true"/>
        </w:rPr>
        <w:t>:</w:t>
      </w:r>
      <w:bookmarkEnd w:id="774"/>
    </w:p>
    <w:p>
      <w:pPr>
        <w:pStyle w:val="Heading5"/>
        <w:numPr>
          <w:ilvl w:val="4"/>
          <w:numId w:val="1"/>
        </w:numPr>
        <w:rPr/>
      </w:pPr>
      <w:bookmarkStart w:id="775" w:name="__RefHeading___Toc1519213_1280447820"/>
      <w:bookmarkStart w:id="776" w:name="_Toc323"/>
      <w:bookmarkEnd w:id="775"/>
      <w:r>
        <w:rPr>
          <w:rtl w:val="true"/>
        </w:rPr>
        <w:t>اشارة</w:t>
      </w:r>
      <w:bookmarkEnd w:id="776"/>
    </w:p>
    <w:p>
      <w:pPr>
        <w:pStyle w:val="BookText"/>
        <w:rPr/>
      </w:pPr>
      <w:r>
        <w:rPr>
          <w:rFonts w:ascii="Amiri" w:hAnsi="Amiri" w:eastAsia="Amiri" w:cs="Amiri"/>
          <w:color w:val="111111"/>
          <w:sz w:val="28"/>
          <w:sz w:val="28"/>
          <w:szCs w:val="28"/>
          <w:rtl w:val="true"/>
          <w:lang w:bidi="ar-SA"/>
        </w:rPr>
        <w:t>أخبرني حبيب بن نصر المهلّبيّ قال حدّثنا عليّ بن محمد النّوفليّ</w:t>
      </w:r>
      <w:r>
        <w:rPr>
          <w:rStyle w:val="FootnoteAnchor"/>
          <w:rtl w:val="true"/>
        </w:rPr>
        <w:footnoteReference w:id="879"/>
      </w:r>
      <w:r>
        <w:rPr>
          <w:rFonts w:ascii="Amiri" w:hAnsi="Amiri" w:eastAsia="Amiri" w:cs="Amiri"/>
          <w:color w:val="111111"/>
          <w:sz w:val="28"/>
          <w:sz w:val="28"/>
          <w:szCs w:val="28"/>
          <w:rtl w:val="true"/>
          <w:lang w:bidi="ar-SA"/>
        </w:rPr>
        <w:t xml:space="preserve">قال حدّثنا صالح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الأضخم</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عن إبراهيم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صالح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أنا عشيّة في منزلي إذ أتاني خادم من خدم الرشيد فاستحثّني بالركوب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فخرجت شبيها بالراكض، فلما صرت إلى الدّار عدل بي عن المدخل إلى طرق لا أعرفها، فانتهي بي إلى دار حديثة البناء، فدخلت صحنا واسعا، و كان الرشيد يشتهي الصّحون الواسعة، فإذا هو جالس على كرسيّ في وسط ذلك الصّحن، ليس عنده أحد إلا خادم يسقيه، و إذا هو في لبسته التي كان يلبسها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غلالة</w:t>
      </w:r>
      <w:r>
        <w:rPr>
          <w:rStyle w:val="FootnoteAnchor"/>
          <w:rtl w:val="true"/>
        </w:rPr>
        <w:footnoteReference w:id="882"/>
      </w:r>
      <w:r>
        <w:rPr>
          <w:rFonts w:ascii="Amiri" w:hAnsi="Amiri" w:eastAsia="Amiri" w:cs="Amiri"/>
          <w:color w:val="111111"/>
          <w:sz w:val="28"/>
          <w:sz w:val="28"/>
          <w:szCs w:val="28"/>
          <w:rtl w:val="true"/>
          <w:lang w:bidi="ar-SA"/>
        </w:rPr>
        <w:t>رقيقة متوشّح عليها بإزار رشيديّ</w:t>
      </w:r>
      <w:r>
        <w:rPr>
          <w:rStyle w:val="FootnoteAnchor"/>
          <w:rtl w:val="true"/>
        </w:rPr>
        <w:footnoteReference w:id="883"/>
      </w:r>
      <w:r>
        <w:rPr>
          <w:rFonts w:ascii="Amiri" w:hAnsi="Amiri" w:eastAsia="Amiri" w:cs="Amiri"/>
          <w:color w:val="111111"/>
          <w:sz w:val="28"/>
          <w:sz w:val="28"/>
          <w:szCs w:val="28"/>
          <w:rtl w:val="true"/>
          <w:lang w:bidi="ar-SA"/>
        </w:rPr>
        <w:t>عريض العلم مضرّج</w:t>
      </w:r>
      <w:r>
        <w:rPr>
          <w:rStyle w:val="FootnoteAnchor"/>
          <w:rtl w:val="true"/>
        </w:rPr>
        <w:footnoteReference w:id="884"/>
      </w:r>
      <w:r>
        <w:rPr>
          <w:rFonts w:ascii="Amiri" w:hAnsi="Amiri" w:eastAsia="Amiri" w:cs="Amiri"/>
          <w:color w:val="111111"/>
          <w:sz w:val="28"/>
          <w:sz w:val="28"/>
          <w:szCs w:val="28"/>
          <w:rtl w:val="true"/>
          <w:lang w:bidi="ar-SA"/>
        </w:rPr>
        <w:t>فلما رآني هشّ لي و 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موصليّ، إني اشتهيت أن أجلس في هذا الصّحن فلم </w:t>
      </w:r>
      <w:bookmarkStart w:id="777" w:name="pg16131_174052"/>
    </w:p>
    <w:p>
      <w:pPr>
        <w:pStyle w:val="BookText"/>
        <w:rPr/>
      </w:pPr>
      <w:bookmarkEnd w:id="777"/>
      <w:r>
        <w:rPr>
          <w:rFonts w:ascii="Amiri" w:hAnsi="Amiri" w:eastAsia="Amiri" w:cs="Amiri"/>
          <w:color w:val="111111"/>
          <w:sz w:val="28"/>
          <w:sz w:val="28"/>
          <w:szCs w:val="28"/>
          <w:rtl w:val="true"/>
          <w:lang w:bidi="ar-SA"/>
        </w:rPr>
        <w:t>يتّفق لي إلا اليوم، و أحببت ألاّ يكون معي و معك أحد، ثم صاح بالخدّام</w:t>
      </w:r>
      <w:r>
        <w:rPr>
          <w:rStyle w:val="FootnoteAnchor"/>
          <w:rtl w:val="true"/>
        </w:rPr>
        <w:footnoteReference w:id="885"/>
      </w:r>
      <w:r>
        <w:rPr>
          <w:rFonts w:ascii="Amiri" w:hAnsi="Amiri" w:eastAsia="Amiri" w:cs="Amiri"/>
          <w:color w:val="111111"/>
          <w:sz w:val="28"/>
          <w:sz w:val="28"/>
          <w:szCs w:val="28"/>
          <w:rtl w:val="true"/>
          <w:lang w:bidi="ar-SA"/>
        </w:rPr>
        <w:t>، فوافاه مائة وصيف، و إذا هم بالأرقة مستترون بالأساطين</w:t>
      </w:r>
      <w:r>
        <w:rPr>
          <w:rStyle w:val="FootnoteAnchor"/>
          <w:rtl w:val="true"/>
        </w:rPr>
        <w:footnoteReference w:id="886"/>
      </w:r>
      <w:r>
        <w:rPr>
          <w:rFonts w:ascii="Amiri" w:hAnsi="Amiri" w:eastAsia="Amiri" w:cs="Amiri"/>
          <w:color w:val="111111"/>
          <w:sz w:val="28"/>
          <w:sz w:val="28"/>
          <w:szCs w:val="28"/>
          <w:rtl w:val="true"/>
          <w:lang w:bidi="ar-SA"/>
        </w:rPr>
        <w:t>حتى لا يراهم، فلما ناداهم جاءوا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مقطّعة لإبراهيم، و كان هو أوّل من قطع المصلّيات، فأتيت بمقعد فألقي لي تجاه وجهه بالقرب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بعود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أطربني بما قدرت؛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و اجتهدت في ذلك و نشطت و رجوت الجائزة في عشيّتي؛ فبينا أنا كذلك إذ جاءه مسرور الكبير، فقام مقامه الذي كان إذا قامه علم الرشيد أنه يريد أن يسارّه بشيء، فأومأ إليه بالدنوّ،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فألقي في أذنه كلمة خفيفة</w:t>
      </w:r>
      <w:r>
        <w:rPr>
          <w:rStyle w:val="FootnoteAnchor"/>
          <w:rtl w:val="true"/>
        </w:rPr>
        <w:footnoteReference w:id="888"/>
      </w:r>
      <w:r>
        <w:rPr>
          <w:rFonts w:ascii="Amiri" w:hAnsi="Amiri" w:eastAsia="Amiri" w:cs="Amiri"/>
          <w:color w:val="111111"/>
          <w:sz w:val="28"/>
          <w:sz w:val="28"/>
          <w:szCs w:val="28"/>
          <w:rtl w:val="true"/>
          <w:lang w:bidi="ar-SA"/>
        </w:rPr>
        <w:t>ثم تنحى، فاستشاط غضبا و احمرّت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انتفخت أوداجه،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أصبر على آل بني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لأقتلنّهم و لأقتلنّ شيعتهم و لأفعلنّ و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هذا أحد يخرج غضبه عليه، أحسبه و اللّه سيوقع بي، فاندفعت أغنّي</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519215_1280447820"/>
      <w:bookmarkStart w:id="779" w:name="_Toc324"/>
      <w:bookmarkEnd w:id="778"/>
      <w:r>
        <w:rPr>
          <w:rtl w:val="true"/>
        </w:rPr>
        <w:t>صوت</w:t>
      </w:r>
      <w:bookmarkEnd w:id="779"/>
    </w:p>
    <w:p>
      <w:pPr>
        <w:pStyle w:val="BookText"/>
        <w:rPr/>
      </w:pPr>
      <w:r>
        <w:rPr>
          <w:rFonts w:ascii="IRNazanin" w:hAnsi="IRNazanin" w:eastAsia="IRNazanin"/>
          <w:color w:val="111111"/>
          <w:sz w:val="28"/>
          <w:sz w:val="28"/>
          <w:szCs w:val="28"/>
          <w:rtl w:val="true"/>
          <w:lang w:bidi="fa-IR"/>
        </w:rPr>
        <w:t xml:space="preserve">نعم عونا على الهموم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مترعات من بعدهنّ ثلاث</w:t>
      </w:r>
    </w:p>
    <w:p>
      <w:pPr>
        <w:pStyle w:val="BookText"/>
        <w:rPr/>
      </w:pPr>
      <w:r>
        <w:rPr>
          <w:rFonts w:ascii="Amiri" w:hAnsi="Amiri" w:eastAsia="Amiri" w:cs="Amiri"/>
          <w:color w:val="111111"/>
          <w:sz w:val="28"/>
          <w:sz w:val="28"/>
          <w:szCs w:val="28"/>
          <w:rtl w:val="true"/>
          <w:lang w:bidi="ar-SA"/>
        </w:rPr>
        <w:t xml:space="preserve">بعدها أربع تتمّة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بطاء لكنّهنّ حثاث</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فإذا ناولتكهنّ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عطرات بيض الوجوه خناث</w:t>
      </w:r>
    </w:p>
    <w:p>
      <w:pPr>
        <w:pStyle w:val="BookText"/>
        <w:rPr/>
      </w:pPr>
      <w:r>
        <w:rPr>
          <w:rFonts w:ascii="Amiri" w:hAnsi="Amiri" w:eastAsia="Amiri" w:cs="Amiri"/>
          <w:color w:val="111111"/>
          <w:sz w:val="28"/>
          <w:sz w:val="28"/>
          <w:szCs w:val="28"/>
          <w:rtl w:val="true"/>
          <w:lang w:bidi="ar-SA"/>
        </w:rPr>
        <w:t xml:space="preserve">تمّ فيها لك السرور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عيشا إلا الخناث الإناث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ثلاثا لا أمت</w:t>
      </w:r>
      <w:r>
        <w:rPr>
          <w:rStyle w:val="FootnoteAnchor"/>
          <w:rtl w:val="true"/>
        </w:rPr>
        <w:footnoteReference w:id="890"/>
      </w:r>
      <w:r>
        <w:rPr>
          <w:rFonts w:ascii="Amiri" w:hAnsi="Amiri" w:eastAsia="Amiri" w:cs="Amiri"/>
          <w:color w:val="111111"/>
          <w:sz w:val="28"/>
          <w:sz w:val="28"/>
          <w:szCs w:val="28"/>
          <w:rtl w:val="true"/>
          <w:lang w:bidi="ar-SA"/>
        </w:rPr>
        <w:t>همّا؛ فشرب ثلاثا متتابعة،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فغنّيت، فلمّا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p>
    <w:p>
      <w:pPr>
        <w:pStyle w:val="BookText"/>
        <w:rPr/>
      </w:pPr>
      <w:r>
        <w:rPr>
          <w:rFonts w:ascii="IRNazanin" w:hAnsi="IRNazanin" w:eastAsia="IRNazanin"/>
          <w:color w:val="111111"/>
          <w:sz w:val="28"/>
          <w:sz w:val="28"/>
          <w:szCs w:val="28"/>
          <w:rtl w:val="true"/>
          <w:lang w:bidi="fa-IR"/>
        </w:rPr>
        <w:t>مترعات من بعدهنّ ثلاث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ويلك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فلمّا غنّيته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عليّ بأربع تتمة العشر، ففعل؛ فو اللّه ما استوفى آخرهنّ حتى سكر، فنهض ليدخل،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موصليّ فانصرف، يا مسرور، أقسمت عليك بحياتي و بحقّي إلاّ سبقته</w:t>
      </w:r>
      <w:r>
        <w:rPr>
          <w:rStyle w:val="FootnoteAnchor"/>
          <w:rtl w:val="true"/>
        </w:rPr>
        <w:footnoteReference w:id="891"/>
      </w:r>
      <w:r>
        <w:rPr>
          <w:rFonts w:ascii="Amiri" w:hAnsi="Amiri" w:eastAsia="Amiri" w:cs="Amiri"/>
          <w:color w:val="111111"/>
          <w:sz w:val="28"/>
          <w:sz w:val="28"/>
          <w:szCs w:val="28"/>
          <w:rtl w:val="true"/>
          <w:lang w:bidi="ar-SA"/>
        </w:rPr>
        <w:t>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ألف درهم، لا أستأمر فيها و لا في شيء منها؛ فخرجت و اللّه و قد أمنت خوفي و أدركت ما أمّلت، و وافيت منزلي و قد سبقتني المائة الألف الدّرهم إليه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519217_1280447820"/>
      <w:bookmarkStart w:id="781" w:name="_Toc325"/>
      <w:bookmarkEnd w:id="780"/>
      <w:r>
        <w:rPr>
          <w:rtl w:val="true"/>
        </w:rPr>
        <w:t>أخذ عن ابن جامع في سكره صوتا غنى به الرشيد فطرب و قرّبه</w:t>
      </w:r>
      <w:r>
        <w:rPr>
          <w:rtl w:val="true"/>
        </w:rPr>
        <w:t>:</w:t>
      </w:r>
      <w:bookmarkEnd w:id="7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قال حدّثنا عبد اللّه بن أبي سعد قال حدّثني يحيى بن الحسن</w:t>
      </w:r>
      <w:r>
        <w:rPr>
          <w:rStyle w:val="FootnoteAnchor"/>
          <w:rtl w:val="true"/>
        </w:rPr>
        <w:footnoteReference w:id="892"/>
      </w:r>
      <w:r>
        <w:rPr>
          <w:rFonts w:ascii="Amiri" w:hAnsi="Amiri" w:eastAsia="Amiri" w:cs="Amiri"/>
          <w:color w:val="111111"/>
          <w:sz w:val="28"/>
          <w:sz w:val="28"/>
          <w:szCs w:val="28"/>
          <w:rtl w:val="true"/>
          <w:lang w:bidi="ar-SA"/>
        </w:rPr>
        <w:t>بن عبد الخالق قال حدّثني عبد اللّه بن العباس بن الفضل بن الرّبيع قال</w:t>
      </w:r>
      <w:r>
        <w:rPr>
          <w:rFonts w:eastAsia="Amiri" w:cs="Amiri" w:ascii="Amiri" w:hAnsi="Amiri"/>
          <w:color w:val="111111"/>
          <w:sz w:val="28"/>
          <w:szCs w:val="28"/>
          <w:rtl w:val="true"/>
          <w:lang w:bidi="ar-SA"/>
        </w:rPr>
        <w:t xml:space="preserve">: </w:t>
      </w:r>
      <w:bookmarkStart w:id="782" w:name="pg16131_174053"/>
    </w:p>
    <w:p>
      <w:pPr>
        <w:pStyle w:val="BookText"/>
        <w:rPr/>
      </w:pPr>
      <w:bookmarkEnd w:id="782"/>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Style w:val="FootnoteAnchor"/>
          <w:rtl w:val="true"/>
        </w:rPr>
        <w:footnoteReference w:id="893"/>
      </w:r>
      <w:r>
        <w:rPr>
          <w:rFonts w:ascii="Amiri" w:hAnsi="Amiri" w:eastAsia="Amiri" w:cs="Amiri"/>
          <w:color w:val="111111"/>
          <w:sz w:val="28"/>
          <w:sz w:val="28"/>
          <w:szCs w:val="28"/>
          <w:rtl w:val="true"/>
          <w:lang w:bidi="ar-SA"/>
        </w:rPr>
        <w:t>الرشيد ذات ليلة إلى المغنّين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قد مللت ثوائي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بالمصلّى و قد سئمت</w:t>
      </w:r>
      <w:r>
        <w:rPr>
          <w:rStyle w:val="FootnoteAnchor"/>
          <w:rtl w:val="true"/>
        </w:rPr>
        <w:footnoteReference w:id="894"/>
      </w:r>
      <w:r>
        <w:rPr>
          <w:rFonts w:ascii="Amiri" w:hAnsi="Amiri" w:eastAsia="Amiri" w:cs="Amiri"/>
          <w:color w:val="111111"/>
          <w:sz w:val="28"/>
          <w:sz w:val="28"/>
          <w:szCs w:val="28"/>
          <w:rtl w:val="true"/>
          <w:lang w:bidi="ar-SA"/>
        </w:rPr>
        <w:t>البقيعا</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بلّغاني</w:t>
      </w:r>
      <w:r>
        <w:rPr>
          <w:rStyle w:val="FootnoteAnchor"/>
          <w:rtl w:val="true"/>
        </w:rPr>
        <w:footnoteReference w:id="896"/>
      </w:r>
      <w:r>
        <w:rPr>
          <w:rFonts w:ascii="Amiri" w:hAnsi="Amiri" w:eastAsia="Amiri" w:cs="Amiri"/>
          <w:color w:val="111111"/>
          <w:sz w:val="28"/>
          <w:sz w:val="28"/>
          <w:szCs w:val="28"/>
          <w:rtl w:val="true"/>
          <w:lang w:bidi="ar-SA"/>
        </w:rPr>
        <w:t xml:space="preserve">ديار هند و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ارجعاني فقد هويت الرجوعا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ابن جامع، فلمّا فرغ منه طرب الرشيد و شرب؛ فقال له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فاسمعه من نبيطيّك فغنّاه، فجعل ابن جامع يزحف من أوّل البيت إلى آخره، و طرب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الستارة؛ فقال له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اللّه أخذه يا أمير المؤمنين؛ فأقبل على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حياتك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أخذته و هو أبخل</w:t>
      </w:r>
      <w:r>
        <w:rPr>
          <w:rStyle w:val="FootnoteAnchor"/>
          <w:rtl w:val="true"/>
        </w:rPr>
        <w:footnoteReference w:id="897"/>
      </w:r>
      <w:r>
        <w:rPr>
          <w:rFonts w:ascii="Amiri" w:hAnsi="Amiri" w:eastAsia="Amiri" w:cs="Amiri"/>
          <w:color w:val="111111"/>
          <w:sz w:val="28"/>
          <w:sz w:val="28"/>
          <w:szCs w:val="28"/>
          <w:rtl w:val="true"/>
          <w:lang w:bidi="ar-SA"/>
        </w:rPr>
        <w:t>الناس إذا سئل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يغنّيه و كان إذا سكر يسترسل فيه فيغنّيه مستويا و لا يتحرّز منّي، فأخذته على هذا منه حتى وفيت</w:t>
      </w:r>
      <w:r>
        <w:rPr>
          <w:rStyle w:val="FootnoteAnchor"/>
          <w:rtl w:val="true"/>
        </w:rPr>
        <w:footnoteReference w:id="898"/>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4"/>
        <w:numPr>
          <w:ilvl w:val="3"/>
          <w:numId w:val="1"/>
        </w:numPr>
        <w:rPr/>
      </w:pPr>
      <w:bookmarkStart w:id="783" w:name="__RefHeading___Toc1519219_1280447820"/>
      <w:bookmarkStart w:id="784" w:name="_Toc326"/>
      <w:bookmarkEnd w:id="783"/>
      <w:r>
        <w:rPr>
          <w:rtl w:val="true"/>
        </w:rPr>
        <w:t>كانت لزلزل جارية مطبوعة فلما مات عنها أخبر هو بها الرشيد فابتاعها و أعتقها</w:t>
      </w:r>
      <w:r>
        <w:rPr>
          <w:rtl w:val="true"/>
        </w:rPr>
        <w:t>:</w:t>
      </w:r>
      <w:bookmarkEnd w:id="784"/>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برصوما الزّامر و زلزل الصارب من سواد أهل الكوفة من أهل الخشنة</w:t>
      </w:r>
      <w:r>
        <w:rPr>
          <w:rStyle w:val="FootnoteAnchor"/>
          <w:rtl w:val="true"/>
        </w:rPr>
        <w:footnoteReference w:id="899"/>
      </w:r>
      <w:r>
        <w:rPr>
          <w:rFonts w:ascii="Amiri" w:hAnsi="Amiri" w:eastAsia="Amiri" w:cs="Amiri"/>
          <w:color w:val="111111"/>
          <w:sz w:val="28"/>
          <w:sz w:val="28"/>
          <w:szCs w:val="28"/>
          <w:rtl w:val="true"/>
          <w:lang w:bidi="ar-SA"/>
        </w:rPr>
        <w:t>و البذاذة و الدناءة، فقدم بهما أبي معه سنة حجّ، و وقفهما على الغناء العربيّ و أراهما وجوه النّغم و ثقّفهما حتى بلغا المبلغ الذي بلغاه من خدمة الخليفة، و كان أطبع أهل دهرهما في صناعتهما؛ 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لزلزل جارية قد ربّاها و علّمها الضرب و سألني مطارحتها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فطارحتها</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 و كانت مطبوعة حاذقة؛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يصونها أن يسمعها أحد؛ فلما مات بلغني أنها تعرض في ميراثه للبيع، فصرت إليها لأعترضها؛ فغنّت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أقفر من أوتاره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فالعود للأوتار معمود</w:t>
      </w:r>
    </w:p>
    <w:p>
      <w:pPr>
        <w:pStyle w:val="BookText"/>
        <w:rPr/>
      </w:pPr>
      <w:r>
        <w:rPr>
          <w:rFonts w:ascii="Amiri" w:hAnsi="Amiri" w:eastAsia="Amiri" w:cs="Amiri"/>
          <w:color w:val="111111"/>
          <w:sz w:val="28"/>
          <w:sz w:val="28"/>
          <w:szCs w:val="28"/>
          <w:rtl w:val="true"/>
          <w:lang w:bidi="ar-SA"/>
        </w:rPr>
        <w:t xml:space="preserve">و أوحش المزمار من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بعدك تغريد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للمزامير و عيدانها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 اللّذات مفقود</w:t>
      </w:r>
    </w:p>
    <w:p>
      <w:pPr>
        <w:pStyle w:val="BookText"/>
        <w:rPr/>
      </w:pPr>
      <w:r>
        <w:rPr>
          <w:rFonts w:ascii="Amiri" w:hAnsi="Amiri" w:eastAsia="Amiri" w:cs="Amiri"/>
          <w:color w:val="111111"/>
          <w:sz w:val="28"/>
          <w:sz w:val="28"/>
          <w:szCs w:val="28"/>
          <w:rtl w:val="true"/>
          <w:lang w:bidi="ar-SA"/>
        </w:rPr>
        <w:t xml:space="preserve">الخمر تبكي في أباريقها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القينة الخمصانة الرّود</w:t>
      </w:r>
      <w:r>
        <w:rPr>
          <w:rStyle w:val="FootnoteAnchor"/>
          <w:rtl w:val="true"/>
        </w:rPr>
        <w:footnoteReference w:id="90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شعر رثاه به صديق له كان بالرّقّة</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 اللّه عيني و أوجعت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الرشيد </w:t>
      </w:r>
      <w:bookmarkStart w:id="785" w:name="pg16131_174054"/>
    </w:p>
    <w:p>
      <w:pPr>
        <w:pStyle w:val="BookText"/>
        <w:rPr/>
      </w:pPr>
      <w:bookmarkEnd w:id="785"/>
      <w:r>
        <w:rPr>
          <w:rFonts w:ascii="Amiri" w:hAnsi="Amiri" w:eastAsia="Amiri" w:cs="Amiri"/>
          <w:color w:val="111111"/>
          <w:sz w:val="28"/>
          <w:sz w:val="28"/>
          <w:szCs w:val="28"/>
          <w:rtl w:val="true"/>
          <w:lang w:bidi="ar-SA"/>
        </w:rPr>
        <w:t>فحدّثته بحديثها، فأمر بإحضارها فحضرت؛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الصوت الذي حدّثني إبراهيم عنك أنك غنّيته، فغنته و هي تبكي؛ فرقّ الرشيد لها و تغرغرت</w:t>
      </w:r>
      <w:r>
        <w:rPr>
          <w:rStyle w:val="FootnoteAnchor"/>
          <w:rtl w:val="true"/>
        </w:rPr>
        <w:footnoteReference w:id="903"/>
      </w:r>
      <w:r>
        <w:rPr>
          <w:rFonts w:ascii="Amiri" w:hAnsi="Amiri" w:eastAsia="Amiri" w:cs="Amiri"/>
          <w:color w:val="111111"/>
          <w:sz w:val="28"/>
          <w:sz w:val="28"/>
          <w:szCs w:val="28"/>
          <w:rtl w:val="true"/>
          <w:lang w:bidi="ar-SA"/>
        </w:rPr>
        <w:t>عيناه،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تحبّين أن أشتريك؟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عرضت عليّ ما يقصر عنه الأمل، و لكن ليس من الوفاء أن يملكني أحد بعد سيّدي فينتفع بي؛ فازداد رقّة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صوتا آخر،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 تظهر كتماني و تبديه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يكتم ما ضمّنته فيه</w:t>
      </w:r>
    </w:p>
    <w:p>
      <w:pPr>
        <w:pStyle w:val="BookText"/>
        <w:rPr/>
      </w:pPr>
      <w:r>
        <w:rPr>
          <w:rFonts w:ascii="Amiri" w:hAnsi="Amiri" w:eastAsia="Amiri" w:cs="Amiri"/>
          <w:color w:val="111111"/>
          <w:sz w:val="28"/>
          <w:sz w:val="28"/>
          <w:szCs w:val="28"/>
          <w:rtl w:val="true"/>
          <w:lang w:bidi="ar-SA"/>
        </w:rPr>
        <w:t xml:space="preserve">فكيف ينكتم المكتوم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تظهره و القلب يخفيه</w:t>
      </w:r>
    </w:p>
    <w:p>
      <w:pPr>
        <w:pStyle w:val="BookText"/>
        <w:rPr/>
      </w:pPr>
      <w:r>
        <w:rPr>
          <w:rFonts w:ascii="Amiri" w:hAnsi="Amiri" w:eastAsia="Amiri" w:cs="Amiri"/>
          <w:color w:val="111111"/>
          <w:sz w:val="28"/>
          <w:sz w:val="28"/>
          <w:szCs w:val="28"/>
          <w:rtl w:val="true"/>
          <w:lang w:bidi="ar-SA"/>
        </w:rPr>
        <w:t>فأمر بأن تبتاع و تعتق، و لم يزل يجري عليها إلى أن ماتت</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519221_1280447820"/>
      <w:bookmarkStart w:id="787" w:name="_Toc327"/>
      <w:bookmarkEnd w:id="786"/>
      <w:r>
        <w:rPr>
          <w:rtl w:val="true"/>
        </w:rPr>
        <w:t>قصته مع الرشيد بشأن الجارية التي عرض بها في مجلسه</w:t>
      </w:r>
      <w:r>
        <w:rPr>
          <w:rtl w:val="true"/>
        </w:rPr>
        <w:t>:</w:t>
      </w:r>
      <w:bookmarkEnd w:id="787"/>
    </w:p>
    <w:p>
      <w:pPr>
        <w:pStyle w:val="Heading5"/>
        <w:numPr>
          <w:ilvl w:val="4"/>
          <w:numId w:val="1"/>
        </w:numPr>
        <w:rPr/>
      </w:pPr>
      <w:bookmarkStart w:id="788" w:name="__RefHeading___Toc1519223_1280447820"/>
      <w:bookmarkStart w:id="789" w:name="_Toc328"/>
      <w:bookmarkEnd w:id="788"/>
      <w:r>
        <w:rPr>
          <w:rtl w:val="true"/>
        </w:rPr>
        <w:t>اشارة</w:t>
      </w:r>
      <w:bookmarkEnd w:id="789"/>
    </w:p>
    <w:p>
      <w:pPr>
        <w:pStyle w:val="BookText"/>
        <w:rPr/>
      </w:pPr>
      <w:r>
        <w:rPr>
          <w:rFonts w:ascii="Amiri" w:hAnsi="Amiri" w:eastAsia="Amiri" w:cs="Amiri"/>
          <w:color w:val="111111"/>
          <w:sz w:val="28"/>
          <w:sz w:val="28"/>
          <w:szCs w:val="28"/>
          <w:rtl w:val="true"/>
          <w:lang w:bidi="ar-SA"/>
        </w:rPr>
        <w:t>أخبرنا محمد قال حدّثنا حمّاد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بكّر عليّ غدا حتى نصطبح؛ فقلت</w:t>
      </w:r>
      <w:r>
        <w:rPr>
          <w:rStyle w:val="FootnoteAnchor"/>
          <w:rtl w:val="true"/>
        </w:rPr>
        <w:footnoteReference w:id="90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الصبح كفرسي رهان؛ فبكّرت فإذا أنا به خاليا</w:t>
      </w:r>
      <w:r>
        <w:rPr>
          <w:rStyle w:val="FootnoteAnchor"/>
          <w:rtl w:val="true"/>
        </w:rPr>
        <w:footnoteReference w:id="905"/>
      </w:r>
      <w:r>
        <w:rPr>
          <w:rFonts w:ascii="Amiri" w:hAnsi="Amiri" w:eastAsia="Amiri" w:cs="Amiri"/>
          <w:color w:val="111111"/>
          <w:sz w:val="28"/>
          <w:sz w:val="28"/>
          <w:szCs w:val="28"/>
          <w:rtl w:val="true"/>
          <w:lang w:bidi="ar-SA"/>
        </w:rPr>
        <w:t>، و بين يديه جارية كأنها خوط بان أو جدل عنان، حلوة المنظر، دمثة الشمائل، و في يدها عود؛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فغنت في شعر أبي نواس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توهمه قلبي فأصبح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مكان الوهم من نظري أثر</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مرّ بفكري خاطرا فجرحته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جسما قطّ يجرحه الفكر</w:t>
      </w:r>
    </w:p>
    <w:p>
      <w:pPr>
        <w:pStyle w:val="BookText"/>
        <w:rPr/>
      </w:pPr>
      <w:r>
        <w:rPr>
          <w:rFonts w:ascii="Amiri" w:hAnsi="Amiri" w:eastAsia="Amiri" w:cs="Amiri"/>
          <w:color w:val="111111"/>
          <w:sz w:val="28"/>
          <w:sz w:val="28"/>
          <w:szCs w:val="28"/>
          <w:rtl w:val="true"/>
          <w:lang w:bidi="ar-SA"/>
        </w:rPr>
        <w:t xml:space="preserve">و صافحه قلبي فآلم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غمز قلبي في أنامله عقر</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 اللّه بعقلي حتى كدت أن أفتضح،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يقول فيها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قلبي الغداة و قلبها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كذاك في جسدين روح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فغنّت</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519225_1280447820"/>
      <w:bookmarkStart w:id="791" w:name="_Toc329"/>
      <w:bookmarkEnd w:id="790"/>
      <w:r>
        <w:rPr>
          <w:rtl w:val="true"/>
        </w:rPr>
        <w:t>صوت</w:t>
      </w:r>
      <w:bookmarkEnd w:id="791"/>
    </w:p>
    <w:p>
      <w:pPr>
        <w:pStyle w:val="BookText"/>
        <w:rPr/>
      </w:pPr>
      <w:r>
        <w:rPr>
          <w:rFonts w:ascii="Amiri" w:hAnsi="Amiri" w:eastAsia="Amiri" w:cs="Amiri"/>
          <w:color w:val="111111"/>
          <w:sz w:val="28"/>
          <w:sz w:val="28"/>
          <w:szCs w:val="28"/>
          <w:rtl w:val="true"/>
          <w:lang w:bidi="ar-SA"/>
        </w:rPr>
        <w:t xml:space="preserve">تقول غداة البين إحدى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الكبد الحريّ فسر و لك الصّبر</w:t>
      </w:r>
    </w:p>
    <w:p>
      <w:pPr>
        <w:pStyle w:val="BookText"/>
        <w:rPr/>
      </w:pPr>
      <w:r>
        <w:rPr>
          <w:rFonts w:ascii="Amiri" w:hAnsi="Amiri" w:eastAsia="Amiri" w:cs="Amiri"/>
          <w:color w:val="111111"/>
          <w:sz w:val="28"/>
          <w:sz w:val="28"/>
          <w:szCs w:val="28"/>
          <w:rtl w:val="true"/>
          <w:lang w:bidi="ar-SA"/>
        </w:rPr>
        <w:t xml:space="preserve">و قد خنقتها عبرة فدموعها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خدّها بيض و في نحرها صفر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الشّيص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لعمرو بن بانة، خفيف رمل بالوسطى من كتابه و فيه لمتيّم ثاني ثقيل و خفيف رمل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و سقاني ثم سقاها،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يا إبراهيم؛ فغنّيت حسب ما في قلبي غير متحفّظ من شيء</w:t>
      </w:r>
      <w:r>
        <w:rPr>
          <w:rFonts w:eastAsia="Amiri" w:cs="Amiri" w:ascii="Amiri" w:hAnsi="Amiri"/>
          <w:color w:val="111111"/>
          <w:sz w:val="28"/>
          <w:szCs w:val="28"/>
          <w:rtl w:val="true"/>
          <w:lang w:bidi="ar-SA"/>
        </w:rPr>
        <w:t>:</w:t>
      </w:r>
      <w:bookmarkStart w:id="792" w:name="pg16131_174055"/>
    </w:p>
    <w:p>
      <w:pPr>
        <w:pStyle w:val="BookText"/>
        <w:rPr/>
      </w:pPr>
      <w:bookmarkEnd w:id="792"/>
      <w:r>
        <w:rPr>
          <w:rFonts w:ascii="Amiri" w:hAnsi="Amiri" w:eastAsia="Amiri" w:cs="Amiri"/>
          <w:color w:val="111111"/>
          <w:sz w:val="28"/>
          <w:sz w:val="28"/>
          <w:szCs w:val="28"/>
          <w:rtl w:val="true"/>
          <w:lang w:bidi="ar-SA"/>
        </w:rPr>
        <w:t xml:space="preserve">تشرّب قلبي حبّها و مشى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حميّا الكأس في جسم شارب</w:t>
      </w:r>
    </w:p>
    <w:p>
      <w:pPr>
        <w:pStyle w:val="BookText"/>
        <w:rPr/>
      </w:pPr>
      <w:r>
        <w:rPr>
          <w:rFonts w:ascii="Amiri" w:hAnsi="Amiri" w:eastAsia="Amiri" w:cs="Amiri"/>
          <w:color w:val="111111"/>
          <w:sz w:val="28"/>
          <w:sz w:val="28"/>
          <w:szCs w:val="28"/>
          <w:rtl w:val="true"/>
          <w:lang w:bidi="ar-SA"/>
        </w:rPr>
        <w:t xml:space="preserve">و دبّ هواها في عظامي فشفّها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دبّ في الملسوع سمّ العقارب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بتعريضي، و كانت جهالة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بالانصراف، و لم يدعني شهرا و لا حضرت مجلسه؛ فلما كان بعد شهر دسّ إليّ خادما معه رقعة،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تخوّفت أن أموت من الوج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لم يدر من هويت بما 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كتابي فأقر السّلام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أسمّي و قل له يا كتابي</w:t>
      </w:r>
    </w:p>
    <w:p>
      <w:pPr>
        <w:pStyle w:val="BookText"/>
        <w:rPr/>
      </w:pPr>
      <w:r>
        <w:rPr>
          <w:rFonts w:ascii="Amiri" w:hAnsi="Amiri" w:eastAsia="Amiri" w:cs="Amiri"/>
          <w:color w:val="111111"/>
          <w:sz w:val="28"/>
          <w:sz w:val="28"/>
          <w:szCs w:val="28"/>
          <w:rtl w:val="true"/>
          <w:lang w:bidi="ar-SA"/>
        </w:rPr>
        <w:t>إنّ كفّا إليك قد بعثتني</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شقاء مواصل و عذاب</w:t>
      </w:r>
    </w:p>
    <w:p>
      <w:pPr>
        <w:pStyle w:val="BookText"/>
        <w:rPr/>
      </w:pPr>
      <w:r>
        <w:rPr>
          <w:rFonts w:ascii="Amiri" w:hAnsi="Amiri" w:eastAsia="Amiri" w:cs="Amiri"/>
          <w:color w:val="111111"/>
          <w:sz w:val="28"/>
          <w:sz w:val="28"/>
          <w:szCs w:val="28"/>
          <w:rtl w:val="true"/>
          <w:lang w:bidi="ar-SA"/>
        </w:rPr>
        <w:t>فأتاني الخادم بالرقعة؛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الجارية فلانة التي غنّتك بين يدي أمير المؤمنين؛ فأحسنت القصّة فشتمت الخادم و وثبت عليه و ضربته ضربا شفيت به نفسي و غيظي، و ركبت إلى الرشيد من فوري فأخبرته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أعطيته الرقعة؛ فضحك حتى كاد يستلقى،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عمد فعلت ذلك بك لأمتحن مذهبك و طريقتك، ثم دعا بالخادم؛ فلما خرج رآني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يديك و رجليك،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 اللّه كان بعض حقّك لما وردت به عليّ، و لكن رحمتك فأبقيت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أخبرت أمير المؤمنين ليأتي في عقوبتك بما تستحقه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الرشيد بصلة سنيّة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 اللّه يعلم أني ما فعلت الذي فعلت عفافا و لكن خوفا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519227_1280447820"/>
      <w:bookmarkStart w:id="794" w:name="_Toc330"/>
      <w:bookmarkEnd w:id="793"/>
      <w:r>
        <w:rPr>
          <w:rtl w:val="true"/>
        </w:rPr>
        <w:t>سأله الرشيد كيف يصنع ألحانه فأجابه</w:t>
      </w:r>
      <w:r>
        <w:rPr>
          <w:rtl w:val="true"/>
        </w:rPr>
        <w:t>:</w:t>
      </w:r>
      <w:bookmarkEnd w:id="794"/>
    </w:p>
    <w:p>
      <w:pPr>
        <w:pStyle w:val="BookText"/>
        <w:rPr/>
      </w:pPr>
      <w:r>
        <w:rPr>
          <w:rFonts w:ascii="Amiri" w:hAnsi="Amiri" w:eastAsia="Amiri" w:cs="Amiri"/>
          <w:color w:val="111111"/>
          <w:sz w:val="28"/>
          <w:sz w:val="28"/>
          <w:szCs w:val="28"/>
          <w:rtl w:val="true"/>
          <w:lang w:bidi="ar-SA"/>
        </w:rPr>
        <w:t>أخبرني محمد بن خلف بن المرزبان قال حدّثني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أنه سمع الرشيد و قد سأل جدّي إبراهيم كيف يصنع إذا أراد أن يصوغ الألحان،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أخرج الهمّ من فكري و أمثّل الطرب بين عينيّ، فتسوغ</w:t>
      </w:r>
      <w:r>
        <w:rPr>
          <w:rStyle w:val="FootnoteAnchor"/>
          <w:rtl w:val="true"/>
        </w:rPr>
        <w:footnoteReference w:id="909"/>
      </w:r>
      <w:r>
        <w:rPr>
          <w:rFonts w:ascii="Amiri" w:hAnsi="Amiri" w:eastAsia="Amiri" w:cs="Amiri"/>
          <w:color w:val="111111"/>
          <w:sz w:val="28"/>
          <w:sz w:val="28"/>
          <w:szCs w:val="28"/>
          <w:rtl w:val="true"/>
          <w:lang w:bidi="ar-SA"/>
        </w:rPr>
        <w:t>لي مسالك الألحان التي أريدفأسلكها بدليل الإيقاع، فأرجع مصيبا ظافرا بما أريد؛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 يا إبراهيم أن تصيب و تظفر، و إنّ حسن وصفك لمشاكل حسن صنعتك و غنائك</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519229_1280447820"/>
      <w:bookmarkStart w:id="796" w:name="_Toc331"/>
      <w:bookmarkEnd w:id="795"/>
      <w:r>
        <w:rPr>
          <w:rtl w:val="true"/>
        </w:rPr>
        <w:t>فراسة يونس الكاتب فيه</w:t>
      </w:r>
      <w:r>
        <w:rPr>
          <w:rtl w:val="true"/>
        </w:rPr>
        <w:t>:</w:t>
      </w:r>
      <w:bookmarkEnd w:id="796"/>
    </w:p>
    <w:p>
      <w:pPr>
        <w:pStyle w:val="BookText"/>
        <w:rPr/>
      </w:pPr>
      <w:r>
        <w:rPr>
          <w:rFonts w:ascii="Amiri" w:hAnsi="Amiri" w:eastAsia="Amiri" w:cs="Amiri"/>
          <w:color w:val="111111"/>
          <w:sz w:val="28"/>
          <w:sz w:val="28"/>
          <w:szCs w:val="28"/>
          <w:rtl w:val="true"/>
          <w:lang w:bidi="ar-SA"/>
        </w:rPr>
        <w:t>أخبرني ابن المرزبان قال حدّثني حمّاد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أدركت يونس الكاتب و هو شيخ كبير فعرضت عليه غنائي؛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كنت مغنّي دهرك</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519231_1280447820"/>
      <w:bookmarkStart w:id="798" w:name="_Toc332"/>
      <w:bookmarkEnd w:id="797"/>
      <w:r>
        <w:rPr>
          <w:rtl w:val="true"/>
        </w:rPr>
        <w:t>كان أحد من يتصرّفون في كل مذهب من الأغاني</w:t>
      </w:r>
      <w:r>
        <w:rPr>
          <w:rtl w:val="true"/>
        </w:rPr>
        <w:t>:</w:t>
      </w:r>
      <w:bookmarkEnd w:id="79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قال لي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لكلّ واحد من المغنّين مذهب في الخفيف و الثقيل، و كان معبد ينفرد بالثقيل، و ابن سريج بالرّمل، و حكم بالهزج،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المغنّين أحد يتصرّف في كل مذهب من الأغاني إلا ابن سريج و إبراهيم جدّك و أبوك إسحاق</w:t>
      </w:r>
      <w:r>
        <w:rPr>
          <w:rFonts w:eastAsia="Amiri" w:cs="Amiri" w:ascii="Amiri" w:hAnsi="Amiri"/>
          <w:color w:val="111111"/>
          <w:sz w:val="28"/>
          <w:szCs w:val="28"/>
          <w:rtl w:val="true"/>
          <w:lang w:bidi="ar-SA"/>
        </w:rPr>
        <w:t xml:space="preserve">. </w:t>
      </w:r>
      <w:bookmarkStart w:id="799" w:name="pg16131_174056"/>
    </w:p>
    <w:p>
      <w:pPr>
        <w:pStyle w:val="Heading4"/>
        <w:numPr>
          <w:ilvl w:val="3"/>
          <w:numId w:val="1"/>
        </w:numPr>
        <w:rPr/>
      </w:pPr>
      <w:bookmarkStart w:id="800" w:name="__RefHeading___Toc1519233_1280447820"/>
      <w:bookmarkStart w:id="801" w:name="_Toc333"/>
      <w:bookmarkEnd w:id="799"/>
      <w:bookmarkEnd w:id="800"/>
      <w:r>
        <w:rPr>
          <w:rtl w:val="true"/>
        </w:rPr>
        <w:t>رآه ثمامة بن أشرس مع يزيد حوراء مصطبحين يغنياه فأعجب بما كانا فيه</w:t>
      </w:r>
      <w:r>
        <w:rPr>
          <w:rtl w:val="true"/>
        </w:rPr>
        <w:t>:</w:t>
      </w:r>
      <w:bookmarkEnd w:id="801"/>
    </w:p>
    <w:p>
      <w:pPr>
        <w:pStyle w:val="Heading5"/>
        <w:numPr>
          <w:ilvl w:val="4"/>
          <w:numId w:val="1"/>
        </w:numPr>
        <w:rPr/>
      </w:pPr>
      <w:bookmarkStart w:id="802" w:name="__RefHeading___Toc1519235_1280447820"/>
      <w:bookmarkStart w:id="803" w:name="_Toc334"/>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حدّثني عمّي قال حدّثني أحمد بن الطّيّب السّرخسيّ قال حدّثني أحمد بن ثابت العبديّ عن أبي الهذيل العلاّف رأس المعتزلة عن ثمامة بن أشرس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بإبراهيم الموصليّ و يزيد حوراء و هما مصطبحان</w:t>
      </w:r>
      <w:r>
        <w:rPr>
          <w:rStyle w:val="FootnoteAnchor"/>
          <w:rtl w:val="true"/>
        </w:rPr>
        <w:footnoteReference w:id="910"/>
      </w:r>
      <w:r>
        <w:rPr>
          <w:rFonts w:ascii="Amiri" w:hAnsi="Amiri" w:eastAsia="Amiri" w:cs="Amiri"/>
          <w:color w:val="111111"/>
          <w:sz w:val="28"/>
          <w:sz w:val="28"/>
          <w:szCs w:val="28"/>
          <w:rtl w:val="true"/>
          <w:lang w:bidi="ar-SA"/>
        </w:rPr>
        <w:t>، و قد أخذا بينهما صوتا يغنّيانه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بيتا و هذا بيتا، و هو</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1519237_1280447820"/>
      <w:bookmarkStart w:id="805" w:name="_Toc335"/>
      <w:bookmarkEnd w:id="804"/>
      <w:r>
        <w:rPr>
          <w:rtl w:val="true"/>
        </w:rPr>
        <w:t>صوت</w:t>
      </w:r>
      <w:bookmarkEnd w:id="805"/>
    </w:p>
    <w:p>
      <w:pPr>
        <w:pStyle w:val="BookText"/>
        <w:rPr/>
      </w:pPr>
      <w:r>
        <w:rPr>
          <w:rFonts w:ascii="Amiri" w:hAnsi="Amiri" w:eastAsia="Amiri" w:cs="Amiri"/>
          <w:color w:val="111111"/>
          <w:sz w:val="28"/>
          <w:sz w:val="28"/>
          <w:szCs w:val="28"/>
          <w:rtl w:val="true"/>
          <w:lang w:bidi="ar-SA"/>
        </w:rPr>
        <w:t xml:space="preserve">أيا جبلي نعمان باللّه 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Style w:val="FootnoteAnchor"/>
          <w:rtl w:val="true"/>
        </w:rPr>
        <w:footnoteReference w:id="911"/>
      </w:r>
      <w:r>
        <w:rPr>
          <w:rFonts w:ascii="Amiri" w:hAnsi="Amiri" w:eastAsia="Amiri" w:cs="Amiri"/>
          <w:color w:val="111111"/>
          <w:sz w:val="28"/>
          <w:sz w:val="28"/>
          <w:szCs w:val="28"/>
          <w:rtl w:val="true"/>
          <w:lang w:bidi="ar-SA"/>
        </w:rPr>
        <w:t>الصّبا يخلص إليّ نسيمها</w:t>
      </w:r>
    </w:p>
    <w:p>
      <w:pPr>
        <w:pStyle w:val="BookText"/>
        <w:rPr/>
      </w:pPr>
      <w:r>
        <w:rPr>
          <w:rFonts w:ascii="Amiri" w:hAnsi="Amiri" w:eastAsia="Amiri" w:cs="Amiri"/>
          <w:color w:val="111111"/>
          <w:sz w:val="28"/>
          <w:sz w:val="28"/>
          <w:szCs w:val="28"/>
          <w:rtl w:val="true"/>
          <w:lang w:bidi="ar-SA"/>
        </w:rPr>
        <w:t xml:space="preserve">فإنّ الصّبا ريح إذا ما 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مهموم تجلّت همومها</w:t>
      </w:r>
    </w:p>
    <w:p>
      <w:pPr>
        <w:pStyle w:val="Heading4"/>
        <w:numPr>
          <w:ilvl w:val="3"/>
          <w:numId w:val="1"/>
        </w:numPr>
        <w:rPr/>
      </w:pPr>
      <w:bookmarkStart w:id="806" w:name="__RefHeading___Toc1519239_1280447820"/>
      <w:bookmarkStart w:id="807" w:name="_Toc336"/>
      <w:bookmarkEnd w:id="806"/>
      <w:r>
        <w:rPr>
          <w:rtl w:val="true"/>
        </w:rPr>
        <w:t>طلب الخلوة في بيته يوما فزعم بأن إبليس زاره و طارحه الغناء</w:t>
      </w:r>
      <w:r>
        <w:rPr>
          <w:rtl w:val="true"/>
        </w:rPr>
        <w:t>:</w:t>
      </w:r>
      <w:bookmarkEnd w:id="807"/>
    </w:p>
    <w:p>
      <w:pPr>
        <w:pStyle w:val="Heading5"/>
        <w:numPr>
          <w:ilvl w:val="4"/>
          <w:numId w:val="1"/>
        </w:numPr>
        <w:rPr/>
      </w:pPr>
      <w:bookmarkStart w:id="808" w:name="__RefHeading___Toc1519241_1280447820"/>
      <w:bookmarkStart w:id="809" w:name="_Toc337"/>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أخبرنا محمد بن مزيد قال حدّثنا حمّاد بن إسحاق عن أبيه عن جدّه إبراهيم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الرشيد أن يهب لي يوما في الجمعة لا يبعث فيه إليّ بوجه و لا بسبب، لأخلو فيه بجواريّ و إخواني، فأذن لي في يوم السبت، و قال لي</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أستثقله، فاله فيه بما شئت؛ فأقمت يوم</w:t>
      </w:r>
      <w:r>
        <w:rPr>
          <w:rStyle w:val="FootnoteAnchor"/>
          <w:rtl w:val="true"/>
        </w:rPr>
        <w:footnoteReference w:id="913"/>
      </w:r>
      <w:r>
        <w:rPr>
          <w:rFonts w:ascii="Amiri" w:hAnsi="Amiri" w:eastAsia="Amiri" w:cs="Amiri"/>
          <w:color w:val="111111"/>
          <w:sz w:val="28"/>
          <w:sz w:val="28"/>
          <w:szCs w:val="28"/>
          <w:rtl w:val="true"/>
          <w:lang w:bidi="ar-SA"/>
        </w:rPr>
        <w:t>السبت بمنزلي و تقدّمت في إصلاح</w:t>
      </w:r>
      <w:r>
        <w:rPr>
          <w:rStyle w:val="FootnoteAnchor"/>
          <w:rtl w:val="true"/>
        </w:rPr>
        <w:footnoteReference w:id="914"/>
      </w:r>
      <w:r>
        <w:rPr>
          <w:rFonts w:ascii="Amiri" w:hAnsi="Amiri" w:eastAsia="Amiri" w:cs="Amiri"/>
          <w:color w:val="111111"/>
          <w:sz w:val="28"/>
          <w:sz w:val="28"/>
          <w:szCs w:val="28"/>
          <w:rtl w:val="true"/>
          <w:lang w:bidi="ar-SA"/>
        </w:rPr>
        <w:t>طعامي و شرابي بما احتجت إليه، و أمرت بوّابي فأغلق الأبواب و تقدّمت</w:t>
      </w:r>
      <w:r>
        <w:rPr>
          <w:rStyle w:val="FootnoteAnchor"/>
          <w:rtl w:val="true"/>
        </w:rPr>
        <w:footnoteReference w:id="915"/>
      </w:r>
      <w:r>
        <w:rPr>
          <w:rFonts w:ascii="Amiri" w:hAnsi="Amiri" w:eastAsia="Amiri" w:cs="Amiri"/>
          <w:color w:val="111111"/>
          <w:sz w:val="28"/>
          <w:sz w:val="28"/>
          <w:szCs w:val="28"/>
          <w:rtl w:val="true"/>
          <w:lang w:bidi="ar-SA"/>
        </w:rPr>
        <w:t>إليه ألاّ يأذن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لأحد؛ فبينا أنا في مجلس و الخدم</w:t>
      </w:r>
      <w:r>
        <w:rPr>
          <w:rStyle w:val="FootnoteAnchor"/>
          <w:rtl w:val="true"/>
        </w:rPr>
        <w:footnoteReference w:id="916"/>
      </w:r>
      <w:r>
        <w:rPr>
          <w:rFonts w:ascii="Amiri" w:hAnsi="Amiri" w:eastAsia="Amiri" w:cs="Amiri"/>
          <w:color w:val="111111"/>
          <w:sz w:val="28"/>
          <w:sz w:val="28"/>
          <w:szCs w:val="28"/>
          <w:rtl w:val="true"/>
          <w:lang w:bidi="ar-SA"/>
        </w:rPr>
        <w:t xml:space="preserve">قد حفّوا بي و جواريّ يترددن بين يديّ، إذا أنا بشيخ ذي هيئة و جمال، عليه خفّان قصيران و قميصان ناعمان،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 قلنسوة لاطئة</w:t>
      </w:r>
      <w:r>
        <w:rPr>
          <w:rStyle w:val="FootnoteAnchor"/>
          <w:rtl w:val="true"/>
        </w:rPr>
        <w:footnoteReference w:id="917"/>
      </w:r>
      <w:r>
        <w:rPr>
          <w:rFonts w:ascii="Amiri" w:hAnsi="Amiri" w:eastAsia="Amiri" w:cs="Amiri"/>
          <w:color w:val="111111"/>
          <w:sz w:val="28"/>
          <w:sz w:val="28"/>
          <w:szCs w:val="28"/>
          <w:rtl w:val="true"/>
          <w:lang w:bidi="ar-SA"/>
        </w:rPr>
        <w:t xml:space="preserve">، و بيده عكّازة مقمّعة بفضّة، و روائح المسك تفوح منه حتى ملأ البيت و الدار؛ فداخلني بدخوله عليّ مع ما تقدّمت فيه غيظ ما تداخلني قطّ مثله، و هممت بطرد بوّابي و من حجبني لأجله؛ فسلّم عليّ أحسن سلام فرددت عليه، و أمرته بالجلوس فجلس، 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في أحاديث الناس و أيام العرب و أحاديثها و أشعارها حتى سلّى</w:t>
      </w:r>
      <w:r>
        <w:rPr>
          <w:rStyle w:val="FootnoteAnchor"/>
          <w:rtl w:val="true"/>
        </w:rPr>
        <w:footnoteReference w:id="919"/>
      </w:r>
      <w:r>
        <w:rPr>
          <w:rFonts w:ascii="Amiri" w:hAnsi="Amiri" w:eastAsia="Amiri" w:cs="Amiri"/>
          <w:color w:val="111111"/>
          <w:sz w:val="28"/>
          <w:sz w:val="28"/>
          <w:szCs w:val="28"/>
          <w:rtl w:val="true"/>
          <w:lang w:bidi="ar-SA"/>
        </w:rPr>
        <w:t>ما بي من الغضب، و ظننت أنّ غلماني تحرّوا مسرّتي بإدخالهم مثله عليّ لأدبه و ظرفه؛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فشربت رطلا و سقيته مثله؛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هل لك أن تغنّي لنا شيئا من صنعتك و ما</w:t>
      </w:r>
      <w:r>
        <w:rPr>
          <w:rStyle w:val="FootnoteAnchor"/>
          <w:rtl w:val="true"/>
        </w:rPr>
        <w:footnoteReference w:id="920"/>
      </w:r>
      <w:r>
        <w:rPr>
          <w:rFonts w:ascii="IRNazanin" w:hAnsi="IRNazanin" w:eastAsia="IRNazanin"/>
          <w:color w:val="111111"/>
          <w:sz w:val="28"/>
          <w:sz w:val="28"/>
          <w:szCs w:val="28"/>
          <w:rtl w:val="true"/>
          <w:lang w:bidi="fa-IR"/>
        </w:rPr>
        <w:t xml:space="preserve">قد نفقت به </w:t>
      </w:r>
      <w:bookmarkStart w:id="810" w:name="pg16131_174057"/>
    </w:p>
    <w:p>
      <w:pPr>
        <w:pStyle w:val="BookText"/>
        <w:rPr/>
      </w:pPr>
      <w:bookmarkEnd w:id="810"/>
      <w:r>
        <w:rPr>
          <w:rFonts w:ascii="Amiri" w:hAnsi="Amiri" w:eastAsia="Amiri" w:cs="Amiri"/>
          <w:color w:val="111111"/>
          <w:sz w:val="28"/>
          <w:sz w:val="28"/>
          <w:szCs w:val="28"/>
          <w:rtl w:val="true"/>
          <w:lang w:bidi="ar-SA"/>
        </w:rPr>
        <w:t>عند الخاصّ و العامّ؟ فغاظني قوله، ثم سهّلت على نفسي أمره فأخذت العود فجسسته ثم ضربت فغنّيت؛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إبراهيم؛ فازداد غيظي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بما فعله من دخوله عليّ بغير إذن و اقتراحه أن أغنيه حتى سمّاني و لم يكنّني و لم يجمل مخاطبتي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تزيدنا؟ فتذمّمت</w:t>
      </w:r>
      <w:r>
        <w:rPr>
          <w:rStyle w:val="FootnoteAnchor"/>
          <w:rtl w:val="true"/>
        </w:rPr>
        <w:footnoteReference w:id="921"/>
      </w:r>
      <w:r>
        <w:rPr>
          <w:rFonts w:ascii="Amiri" w:hAnsi="Amiri" w:eastAsia="Amiri" w:cs="Amiri"/>
          <w:color w:val="111111"/>
          <w:sz w:val="28"/>
          <w:sz w:val="28"/>
          <w:szCs w:val="28"/>
          <w:rtl w:val="true"/>
          <w:lang w:bidi="ar-SA"/>
        </w:rPr>
        <w:t>فأخذت العود فغنّيت؛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أجدت يا أبا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w:t>
      </w:r>
      <w:r>
        <w:rPr>
          <w:rStyle w:val="FootnoteAnchor"/>
          <w:rtl w:val="true"/>
        </w:rPr>
        <w:footnoteReference w:id="922"/>
      </w:r>
      <w:r>
        <w:rPr>
          <w:rFonts w:ascii="Amiri" w:hAnsi="Amiri" w:eastAsia="Amiri" w:cs="Amiri"/>
          <w:color w:val="111111"/>
          <w:sz w:val="28"/>
          <w:sz w:val="28"/>
          <w:szCs w:val="28"/>
          <w:rtl w:val="true"/>
          <w:lang w:bidi="ar-SA"/>
        </w:rPr>
        <w:t xml:space="preserve">حتى نكافئك و نغنّيك؛ فأخذت العود و تغنّيت و تحفّظت و قمت بما غنّيته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تامّا ما تحفّظت مثله و لا قمت بغناء كما قمت به له بين يدي خليفة قطّ و لا غيره، لقوله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أكافئك؛ فطرب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أحسنت</w:t>
      </w:r>
      <w:r>
        <w:rPr>
          <w:rStyle w:val="FootnoteAnchor"/>
          <w:rtl w:val="true"/>
        </w:rPr>
        <w:footnoteReference w:id="924"/>
      </w:r>
      <w:r>
        <w:rPr>
          <w:rFonts w:ascii="Amiri" w:hAnsi="Amiri" w:eastAsia="Amiri" w:cs="Amiri"/>
          <w:color w:val="111111"/>
          <w:sz w:val="28"/>
          <w:sz w:val="28"/>
          <w:szCs w:val="28"/>
          <w:rtl w:val="true"/>
          <w:lang w:bidi="ar-SA"/>
        </w:rPr>
        <w:t>يا سيّدي،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لعبدك بالغناء؟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 استضعفت عقله في أن يغنّيني بحضرتي بعد ما سمعه منّي؛ فأخذ العود و جسّه و حبسه، فو اللّه لخلته ينطق بلسان عربيّ لحسن ما سمعته من صوته</w:t>
      </w:r>
      <w:r>
        <w:rPr>
          <w:rStyle w:val="FootnoteAnchor"/>
          <w:rtl w:val="true"/>
        </w:rPr>
        <w:footnoteReference w:id="925"/>
      </w:r>
      <w:r>
        <w:rPr>
          <w:rFonts w:ascii="Amiri" w:hAnsi="Amiri" w:eastAsia="Amiri" w:cs="Amiri"/>
          <w:color w:val="111111"/>
          <w:sz w:val="28"/>
          <w:sz w:val="28"/>
          <w:szCs w:val="28"/>
          <w:rtl w:val="true"/>
          <w:lang w:bidi="ar-SA"/>
        </w:rPr>
        <w:t>، ثم تغنّى</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519243_1280447820"/>
      <w:bookmarkStart w:id="812" w:name="_Toc338"/>
      <w:bookmarkEnd w:id="811"/>
      <w:r>
        <w:rPr>
          <w:rtl w:val="true"/>
        </w:rPr>
        <w:t>صوت</w:t>
      </w:r>
      <w:bookmarkEnd w:id="812"/>
    </w:p>
    <w:p>
      <w:pPr>
        <w:pStyle w:val="BookText"/>
        <w:rPr/>
      </w:pPr>
      <w:r>
        <w:rPr>
          <w:rFonts w:ascii="Amiri" w:hAnsi="Amiri" w:eastAsia="Amiri" w:cs="Amiri"/>
          <w:color w:val="111111"/>
          <w:sz w:val="28"/>
          <w:sz w:val="28"/>
          <w:szCs w:val="28"/>
          <w:rtl w:val="true"/>
          <w:lang w:bidi="ar-SA"/>
        </w:rPr>
        <w:t xml:space="preserve">و لي كبد مقروحة من يبيعني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كبدا ليست بذات قروح</w:t>
      </w:r>
    </w:p>
    <w:p>
      <w:pPr>
        <w:pStyle w:val="BookText"/>
        <w:rPr/>
      </w:pPr>
      <w:r>
        <w:rPr>
          <w:rFonts w:ascii="Amiri" w:hAnsi="Amiri" w:eastAsia="Amiri" w:cs="Amiri"/>
          <w:color w:val="111111"/>
          <w:sz w:val="28"/>
          <w:sz w:val="28"/>
          <w:szCs w:val="28"/>
          <w:rtl w:val="true"/>
          <w:lang w:bidi="ar-SA"/>
        </w:rPr>
        <w:t xml:space="preserve">أباها عليّ الناس لا يشترونها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يشتري ذا علّة</w:t>
      </w:r>
      <w:r>
        <w:rPr>
          <w:rStyle w:val="FootnoteAnchor"/>
          <w:rtl w:val="true"/>
        </w:rPr>
        <w:footnoteReference w:id="926"/>
      </w:r>
      <w:r>
        <w:rPr>
          <w:rFonts w:ascii="Amiri" w:hAnsi="Amiri" w:eastAsia="Amiri" w:cs="Amiri"/>
          <w:color w:val="111111"/>
          <w:sz w:val="28"/>
          <w:sz w:val="28"/>
          <w:szCs w:val="28"/>
          <w:rtl w:val="true"/>
          <w:lang w:bidi="ar-SA"/>
        </w:rPr>
        <w:t>بصحيح</w:t>
      </w:r>
    </w:p>
    <w:p>
      <w:pPr>
        <w:pStyle w:val="BookText"/>
        <w:rPr/>
      </w:pPr>
      <w:r>
        <w:rPr>
          <w:rFonts w:ascii="Amiri" w:hAnsi="Amiri" w:eastAsia="Amiri" w:cs="Amiri"/>
          <w:color w:val="111111"/>
          <w:sz w:val="28"/>
          <w:sz w:val="28"/>
          <w:szCs w:val="28"/>
          <w:rtl w:val="true"/>
          <w:lang w:bidi="ar-SA"/>
        </w:rPr>
        <w:t xml:space="preserve">أئنّ من الشوق الذي في جوانبي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غصيص بالشراب جريح</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ظننت الحيطان و الأبواب و كلّ ما في البيت يجيبه و يغنّي معه من حسن غنائه، حتى خلت و اللّه أنّي أسمع أعضائي</w:t>
      </w:r>
      <w:r>
        <w:rPr>
          <w:rStyle w:val="FootnoteAnchor"/>
          <w:rtl w:val="true"/>
        </w:rPr>
        <w:footnoteReference w:id="927"/>
      </w:r>
      <w:r>
        <w:rPr>
          <w:rFonts w:ascii="Amiri" w:hAnsi="Amiri" w:eastAsia="Amiri" w:cs="Amiri"/>
          <w:color w:val="111111"/>
          <w:sz w:val="28"/>
          <w:sz w:val="28"/>
          <w:szCs w:val="28"/>
          <w:rtl w:val="true"/>
          <w:lang w:bidi="ar-SA"/>
        </w:rPr>
        <w:t>و ثيابي تجاوبه، و بقيت مبهوتا لا أستطيع الكلام و لا الجواب و لا الحركة لما خالط قلبي؛ ثم غنّى</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519245_1280447820"/>
      <w:bookmarkStart w:id="814" w:name="_Toc339"/>
      <w:bookmarkEnd w:id="813"/>
      <w:r>
        <w:rPr>
          <w:rtl w:val="true"/>
        </w:rPr>
        <w:t>صوت</w:t>
      </w:r>
      <w:bookmarkEnd w:id="814"/>
    </w:p>
    <w:p>
      <w:pPr>
        <w:pStyle w:val="BookText"/>
        <w:rPr/>
      </w:pPr>
      <w:r>
        <w:rPr>
          <w:rFonts w:ascii="Amiri" w:hAnsi="Amiri" w:eastAsia="Amiri" w:cs="Amiri"/>
          <w:color w:val="111111"/>
          <w:sz w:val="28"/>
          <w:sz w:val="28"/>
          <w:szCs w:val="28"/>
          <w:rtl w:val="true"/>
          <w:lang w:bidi="ar-SA"/>
        </w:rPr>
        <w:t xml:space="preserve">ألا يا حمامات اللّوى عدن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إلى أصواتكنّ حزين</w:t>
      </w:r>
    </w:p>
    <w:p>
      <w:pPr>
        <w:pStyle w:val="BookText"/>
        <w:rPr/>
      </w:pPr>
      <w:r>
        <w:rPr>
          <w:rFonts w:ascii="Amiri" w:hAnsi="Amiri" w:eastAsia="Amiri" w:cs="Amiri"/>
          <w:color w:val="111111"/>
          <w:sz w:val="28"/>
          <w:sz w:val="28"/>
          <w:szCs w:val="28"/>
          <w:rtl w:val="true"/>
          <w:lang w:bidi="ar-SA"/>
        </w:rPr>
        <w:t xml:space="preserve">فعدن فلما عدن كدن يمتنني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كدت بأسراري لهنّ أبين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 بترداد الهدير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 حميّا أو بهنّ جنون</w:t>
      </w:r>
    </w:p>
    <w:p>
      <w:pPr>
        <w:pStyle w:val="BookText"/>
        <w:rPr/>
      </w:pPr>
      <w:r>
        <w:rPr>
          <w:rFonts w:ascii="Amiri" w:hAnsi="Amiri" w:eastAsia="Amiri" w:cs="Amiri"/>
          <w:color w:val="111111"/>
          <w:sz w:val="28"/>
          <w:sz w:val="28"/>
          <w:szCs w:val="28"/>
          <w:rtl w:val="true"/>
          <w:lang w:bidi="ar-SA"/>
        </w:rPr>
        <w:t xml:space="preserve">فلم تر عيني مثلهنّ حمائما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 و لم تدمع لهنّ 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أعرف في هذه الأبيات لحنا ينسب إلى إبراهيم، و الذي عرفته لمحمد بن الحارث بن بُسخُنَّر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خفيف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و اللّه أعلم، عقلي أن يذهب طربا و ارتياحا لما سمعت؛ ثم غنّى</w:t>
      </w:r>
      <w:r>
        <w:rPr>
          <w:rFonts w:eastAsia="Amiri" w:cs="Amiri" w:ascii="Amiri" w:hAnsi="Amiri"/>
          <w:color w:val="111111"/>
          <w:sz w:val="28"/>
          <w:szCs w:val="28"/>
          <w:rtl w:val="true"/>
          <w:lang w:bidi="ar-SA"/>
        </w:rPr>
        <w:t>:</w:t>
      </w:r>
      <w:bookmarkStart w:id="815" w:name="pg16131_174058"/>
    </w:p>
    <w:p>
      <w:pPr>
        <w:pStyle w:val="Heading5"/>
        <w:numPr>
          <w:ilvl w:val="4"/>
          <w:numId w:val="1"/>
        </w:numPr>
        <w:rPr/>
      </w:pPr>
      <w:bookmarkStart w:id="816" w:name="__RefHeading___Toc1519247_1280447820"/>
      <w:bookmarkStart w:id="817" w:name="_Toc340"/>
      <w:bookmarkEnd w:id="815"/>
      <w:bookmarkEnd w:id="816"/>
      <w:r>
        <w:rPr>
          <w:rtl w:val="true"/>
        </w:rPr>
        <w:t>صوت</w:t>
      </w:r>
      <w:bookmarkEnd w:id="8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صبا نجد متى هجت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زادني مسراك وجدا على وجد</w:t>
      </w:r>
    </w:p>
    <w:p>
      <w:pPr>
        <w:pStyle w:val="BookText"/>
        <w:rPr/>
      </w:pPr>
      <w:r>
        <w:rPr>
          <w:rFonts w:ascii="Amiri" w:hAnsi="Amiri" w:eastAsia="Amiri" w:cs="Amiri"/>
          <w:color w:val="111111"/>
          <w:sz w:val="28"/>
          <w:sz w:val="28"/>
          <w:szCs w:val="28"/>
          <w:rtl w:val="true"/>
          <w:lang w:bidi="ar-SA"/>
        </w:rPr>
        <w:t>أ أن هتفت ورقاء في رونق الضّحى</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فنن</w:t>
      </w:r>
      <w:r>
        <w:rPr>
          <w:rStyle w:val="FootnoteAnchor"/>
          <w:rtl w:val="true"/>
        </w:rPr>
        <w:footnoteReference w:id="929"/>
      </w:r>
      <w:r>
        <w:rPr>
          <w:rFonts w:ascii="Amiri" w:hAnsi="Amiri" w:eastAsia="Amiri" w:cs="Amiri"/>
          <w:color w:val="111111"/>
          <w:sz w:val="28"/>
          <w:sz w:val="28"/>
          <w:szCs w:val="28"/>
          <w:rtl w:val="true"/>
          <w:lang w:bidi="ar-SA"/>
        </w:rPr>
        <w:t>غضّ النّبات من الرّند</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بكيت كما يبكي الحزين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ذبت من الحزن المبرّح و الجهد</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 قد زعموا أنّ المحبّ إذا دنا</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و أنّ النأى يشفي</w:t>
      </w:r>
      <w:r>
        <w:rPr>
          <w:rStyle w:val="FootnoteAnchor"/>
          <w:rtl w:val="true"/>
        </w:rPr>
        <w:footnoteReference w:id="933"/>
      </w:r>
      <w:r>
        <w:rPr>
          <w:rFonts w:ascii="IRNazanin" w:hAnsi="IRNazanin" w:eastAsia="IRNazanin"/>
          <w:color w:val="111111"/>
          <w:sz w:val="28"/>
          <w:sz w:val="28"/>
          <w:szCs w:val="28"/>
          <w:rtl w:val="true"/>
          <w:lang w:bidi="fa-IR"/>
        </w:rPr>
        <w:t>من الوجد</w:t>
      </w:r>
    </w:p>
    <w:p>
      <w:pPr>
        <w:pStyle w:val="BookText"/>
        <w:rPr/>
      </w:pPr>
      <w:r>
        <w:rPr>
          <w:rFonts w:ascii="Amiri" w:hAnsi="Amiri" w:eastAsia="Amiri" w:cs="Amiri"/>
          <w:color w:val="111111"/>
          <w:sz w:val="28"/>
          <w:sz w:val="28"/>
          <w:szCs w:val="28"/>
          <w:rtl w:val="true"/>
          <w:lang w:bidi="ar-SA"/>
        </w:rPr>
        <w:t xml:space="preserve">بكلّ تداوينا فلم يشف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w:t>
      </w:r>
      <w:r>
        <w:rPr>
          <w:rStyle w:val="FootnoteAnchor"/>
          <w:rtl w:val="true"/>
        </w:rPr>
        <w:footnoteReference w:id="934"/>
      </w:r>
      <w:r>
        <w:rPr>
          <w:rFonts w:ascii="Amiri" w:hAnsi="Amiri" w:eastAsia="Amiri" w:cs="Amiri"/>
          <w:color w:val="111111"/>
          <w:sz w:val="28"/>
          <w:sz w:val="28"/>
          <w:szCs w:val="28"/>
          <w:rtl w:val="true"/>
          <w:lang w:bidi="ar-SA"/>
        </w:rPr>
        <w:t>قرب الدار خير من البعد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الغناء الماخوريّ فخذه و انح نحوه في غنائك و علّمه جواريك؛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w:t>
      </w:r>
      <w:r>
        <w:rPr>
          <w:rStyle w:val="FootnoteAnchor"/>
          <w:rtl w:val="true"/>
        </w:rPr>
        <w:footnoteReference w:id="935"/>
      </w:r>
      <w:r>
        <w:rPr>
          <w:rFonts w:ascii="Amiri" w:hAnsi="Amiri" w:eastAsia="Amiri" w:cs="Amiri"/>
          <w:color w:val="111111"/>
          <w:sz w:val="28"/>
          <w:sz w:val="28"/>
          <w:szCs w:val="28"/>
          <w:rtl w:val="true"/>
          <w:lang w:bidi="ar-SA"/>
        </w:rPr>
        <w:t>تحتاج، قد أخذته و فرغت منه، ثم غاب من بين يديّ</w:t>
      </w:r>
      <w:r>
        <w:rPr>
          <w:rStyle w:val="FootnoteAnchor"/>
          <w:rtl w:val="true"/>
        </w:rPr>
        <w:footnoteReference w:id="936"/>
      </w:r>
      <w:r>
        <w:rPr>
          <w:rFonts w:ascii="IRNazanin" w:hAnsi="IRNazanin" w:eastAsia="IRNazanin"/>
          <w:color w:val="111111"/>
          <w:sz w:val="28"/>
          <w:sz w:val="28"/>
          <w:szCs w:val="28"/>
          <w:rtl w:val="true"/>
          <w:lang w:bidi="fa-IR"/>
        </w:rPr>
        <w:t>فارتعت</w:t>
      </w:r>
      <w:r>
        <w:rPr>
          <w:rStyle w:val="FootnoteAnchor"/>
          <w:rtl w:val="true"/>
        </w:rPr>
        <w:footnoteReference w:id="937"/>
      </w:r>
      <w:r>
        <w:rPr>
          <w:rFonts w:ascii="Amiri" w:hAnsi="Amiri" w:eastAsia="Amiri" w:cs="Amiri"/>
          <w:color w:val="111111"/>
          <w:sz w:val="28"/>
          <w:sz w:val="28"/>
          <w:szCs w:val="28"/>
          <w:rtl w:val="true"/>
          <w:lang w:bidi="ar-SA"/>
        </w:rPr>
        <w:t>و قمت إلى السيف فجرّدته، و عدوت نحو أبواب الحرم فوجدتها مغلقة، فقلت للجواري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سمعتنّ عندي؟ فقلن</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أحسن غناء سمع قطّ؛ فخرجت متحيّرا إلى باب الدار فوجدته مغلقا، فسألت البوّاب عن الشيخ؛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شيخ هو؟ و اللّه ما دخل إليك اليوم أحد؛ فرجعت لأتأمل أمري، فإذا هو قد 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من بعض جوانب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أبا إسحاق، أنا إبليس و أنا كنت جليسك و نديمك اليوم، فلا 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إلى الرشيد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أطرفه</w:t>
      </w:r>
      <w:r>
        <w:rPr>
          <w:rStyle w:val="FootnoteAnchor"/>
          <w:rtl w:val="true"/>
        </w:rPr>
        <w:footnoteReference w:id="940"/>
      </w:r>
      <w:r>
        <w:rPr>
          <w:rFonts w:ascii="Amiri" w:hAnsi="Amiri" w:eastAsia="Amiri" w:cs="Amiri"/>
          <w:color w:val="111111"/>
          <w:sz w:val="28"/>
          <w:sz w:val="28"/>
          <w:szCs w:val="28"/>
          <w:rtl w:val="true"/>
          <w:lang w:bidi="ar-SA"/>
        </w:rPr>
        <w:t>أبدا بطرفة مثل هذه، فدخلت إليه 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هذه الأصوات</w:t>
      </w:r>
      <w:r>
        <w:rPr>
          <w:rStyle w:val="FootnoteAnchor"/>
          <w:rtl w:val="true"/>
        </w:rPr>
        <w:footnoteReference w:id="941"/>
      </w:r>
      <w:r>
        <w:rPr>
          <w:rFonts w:ascii="Amiri" w:hAnsi="Amiri" w:eastAsia="Amiri" w:cs="Amiri"/>
          <w:color w:val="111111"/>
          <w:sz w:val="28"/>
          <w:sz w:val="28"/>
          <w:szCs w:val="28"/>
          <w:rtl w:val="true"/>
          <w:lang w:bidi="ar-SA"/>
        </w:rPr>
        <w:t xml:space="preserve">، هل أخذتها؟ فأخذت العود أمتحنها، فإذا هي راسخة في صدري كأنها لم تزل؛ فطرب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 جلس يشرب و لم يكن عزم على الشراب، و أمر لي بصلة و حملان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كان أعلم بما قال لك من أنك أخذتها و فرغت منها، فليته أمتعنا بنفسه يوما واحدا كما أمتعك</w:t>
      </w:r>
      <w:r>
        <w:rPr>
          <w:rFonts w:eastAsia="Amiri" w:cs="Amiri" w:ascii="Amiri" w:hAnsi="Amiri"/>
          <w:color w:val="111111"/>
          <w:sz w:val="28"/>
          <w:szCs w:val="28"/>
          <w:rtl w:val="true"/>
          <w:lang w:bidi="ar-SA"/>
        </w:rPr>
        <w:t xml:space="preserve">. </w:t>
      </w:r>
      <w:bookmarkStart w:id="818" w:name="pg16131_174059"/>
    </w:p>
    <w:p>
      <w:pPr>
        <w:pStyle w:val="Heading4"/>
        <w:numPr>
          <w:ilvl w:val="3"/>
          <w:numId w:val="1"/>
        </w:numPr>
        <w:rPr/>
      </w:pPr>
      <w:bookmarkStart w:id="819" w:name="__RefHeading___Toc1519249_1280447820"/>
      <w:bookmarkStart w:id="820" w:name="_Toc341"/>
      <w:bookmarkEnd w:id="818"/>
      <w:bookmarkEnd w:id="819"/>
      <w:r>
        <w:rPr>
          <w:rtl w:val="true"/>
        </w:rPr>
        <w:t>نسبة هذه الأصوات</w:t>
      </w:r>
      <w:bookmarkEnd w:id="820"/>
    </w:p>
    <w:p>
      <w:pPr>
        <w:pStyle w:val="Heading5"/>
        <w:numPr>
          <w:ilvl w:val="4"/>
          <w:numId w:val="1"/>
        </w:numPr>
        <w:rPr/>
      </w:pPr>
      <w:bookmarkStart w:id="821" w:name="__RefHeading___Toc1519251_1280447820"/>
      <w:bookmarkStart w:id="822" w:name="_Toc342"/>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أمّا الصوت الأوّل فالذي أعرفه فيه خفيف رمل لمحمد بن الحارث بن بُسخُنَّر، و لم يقع إليّ فيه صنعة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 الثاني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صبا نجد متى هجت من نجد</w:t>
      </w:r>
    </w:p>
    <w:p>
      <w:pPr>
        <w:pStyle w:val="BookText"/>
        <w:rPr/>
      </w:pPr>
      <w:r>
        <w:rPr>
          <w:rFonts w:ascii="Amiri" w:hAnsi="Amiri" w:eastAsia="Amiri" w:cs="Amiri"/>
          <w:color w:val="111111"/>
          <w:sz w:val="28"/>
          <w:sz w:val="28"/>
          <w:szCs w:val="28"/>
          <w:rtl w:val="true"/>
          <w:lang w:bidi="ar-SA"/>
        </w:rPr>
        <w:t>فشعره ليزيد</w:t>
      </w:r>
      <w:r>
        <w:rPr>
          <w:rStyle w:val="FootnoteAnchor"/>
          <w:rtl w:val="true"/>
        </w:rPr>
        <w:footnoteReference w:id="943"/>
      </w:r>
      <w:r>
        <w:rPr>
          <w:rFonts w:ascii="Amiri" w:hAnsi="Amiri" w:eastAsia="Amiri" w:cs="Amiri"/>
          <w:color w:val="111111"/>
          <w:sz w:val="28"/>
          <w:sz w:val="28"/>
          <w:szCs w:val="28"/>
          <w:rtl w:val="true"/>
          <w:lang w:bidi="ar-SA"/>
        </w:rPr>
        <w:t>بن الطّثريّة</w:t>
      </w:r>
      <w:r>
        <w:rPr>
          <w:rStyle w:val="FootnoteAnchor"/>
          <w:rtl w:val="true"/>
        </w:rPr>
        <w:footnoteReference w:id="944"/>
      </w:r>
      <w:r>
        <w:rPr>
          <w:rFonts w:ascii="Amiri" w:hAnsi="Amiri" w:eastAsia="Amiri" w:cs="Amiri"/>
          <w:color w:val="111111"/>
          <w:sz w:val="28"/>
          <w:sz w:val="28"/>
          <w:szCs w:val="28"/>
          <w:rtl w:val="true"/>
          <w:lang w:bidi="ar-SA"/>
        </w:rPr>
        <w:t>، و الغناء لإبراهيم خفيف ثقيل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لمحمد بن الحسن بن مصعب ثاني ثقيل بالوسطى عن الهشاميّ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لحنا لدحمان و لحنا لابنه الزّبير، و لم يذكر في أيّ طريقة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حدّثنا ابن أبي الأزهر بهذا الخبر؛ و ما أدري ما أقول فيه، و لعل إبراهيم صنع هذه الحكاية ليتنفّق بها، أو صنعت و حكيت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للخبر أصلا الأشبه بالحق منه ما حدّثني به أحمد بن عبد العزيز الجوهريّ و أحمد بن عبيد اللّه بن عمّار قالا حدّثنا عمر بن شبّة قال حدّثنا إسحاق بن إبراهيم الموصليّ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 لحنا فأعجبني، و جعلت أطلب شعرا فعسر ذلك عليّ، و رأيت في المنام كأنّ رجلا لقيني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أ أعياك شعر لغنائك هذا الذي تعجب به؟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قول ذي الرّمّة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يا اسلمي يا دارميّ عن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منهلاّ بجرعائك</w:t>
      </w:r>
      <w:r>
        <w:rPr>
          <w:rStyle w:val="FootnoteAnchor"/>
          <w:rtl w:val="true"/>
        </w:rPr>
        <w:footnoteReference w:id="945"/>
      </w:r>
      <w:r>
        <w:rPr>
          <w:rFonts w:ascii="IRNazanin" w:hAnsi="IRNazanin" w:eastAsia="IRNazanin"/>
          <w:color w:val="111111"/>
          <w:sz w:val="28"/>
          <w:sz w:val="28"/>
          <w:szCs w:val="28"/>
          <w:rtl w:val="true"/>
          <w:lang w:bidi="fa-IR"/>
        </w:rPr>
        <w:t>القطر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تكوني غير شام</w:t>
      </w:r>
      <w:r>
        <w:rPr>
          <w:rStyle w:val="FootnoteAnchor"/>
          <w:rtl w:val="true"/>
        </w:rPr>
        <w:footnoteReference w:id="946"/>
      </w:r>
      <w:r>
        <w:rPr>
          <w:rFonts w:ascii="Amiri" w:hAnsi="Amiri" w:eastAsia="Amiri" w:cs="Amiri"/>
          <w:color w:val="111111"/>
          <w:sz w:val="28"/>
          <w:sz w:val="28"/>
          <w:szCs w:val="28"/>
          <w:rtl w:val="true"/>
          <w:lang w:bidi="ar-SA"/>
        </w:rPr>
        <w:t xml:space="preserve">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تجرّبها الأذيال صيفيّة</w:t>
      </w:r>
      <w:r>
        <w:rPr>
          <w:rStyle w:val="FootnoteAnchor"/>
          <w:rtl w:val="true"/>
        </w:rPr>
        <w:footnoteReference w:id="947"/>
      </w:r>
      <w:r>
        <w:rPr>
          <w:rFonts w:ascii="Amiri" w:hAnsi="Amiri" w:eastAsia="Amiri" w:cs="Amiri"/>
          <w:color w:val="111111"/>
          <w:sz w:val="28"/>
          <w:sz w:val="28"/>
          <w:szCs w:val="28"/>
          <w:rtl w:val="true"/>
          <w:lang w:bidi="ar-SA"/>
        </w:rPr>
        <w:t>كدر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 أنا فرح</w:t>
      </w:r>
      <w:r>
        <w:rPr>
          <w:rStyle w:val="FootnoteAnchor"/>
          <w:rtl w:val="true"/>
        </w:rPr>
        <w:footnoteReference w:id="948"/>
      </w:r>
      <w:r>
        <w:rPr>
          <w:rFonts w:ascii="Amiri" w:hAnsi="Amiri" w:eastAsia="Amiri" w:cs="Amiri"/>
          <w:color w:val="111111"/>
          <w:sz w:val="28"/>
          <w:sz w:val="28"/>
          <w:szCs w:val="28"/>
          <w:rtl w:val="true"/>
          <w:lang w:bidi="ar-SA"/>
        </w:rPr>
        <w:t xml:space="preserve">بالشعر، فدعوت من ضرب عليّ و غنيته فإذا هو أوفق ما خلق اللّه، فلمّا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عملت</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هذا الغناء في شعر ذي الرّمة، تنبّهت عليه و على شعره فصنعت فيه ألحانا ماخوريّة، منها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519253_1280447820"/>
      <w:bookmarkStart w:id="824" w:name="_Toc343"/>
      <w:bookmarkEnd w:id="823"/>
      <w:r>
        <w:rPr>
          <w:rtl w:val="true"/>
        </w:rPr>
        <w:t>صوت</w:t>
      </w:r>
      <w:bookmarkEnd w:id="824"/>
    </w:p>
    <w:p>
      <w:pPr>
        <w:pStyle w:val="BookText"/>
        <w:rPr/>
      </w:pPr>
      <w:r>
        <w:rPr>
          <w:rFonts w:ascii="Amiri" w:hAnsi="Amiri" w:eastAsia="Amiri" w:cs="Amiri"/>
          <w:color w:val="111111"/>
          <w:sz w:val="28"/>
          <w:sz w:val="28"/>
          <w:szCs w:val="28"/>
          <w:rtl w:val="true"/>
          <w:lang w:bidi="ar-SA"/>
        </w:rPr>
        <w:t xml:space="preserve">أ منزلتي ميّ 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الأزمن اللائي مررن رواجع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يرجع التسليم أو يكشف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الأثافي</w:t>
      </w:r>
      <w:r>
        <w:rPr>
          <w:rStyle w:val="FootnoteAnchor"/>
          <w:rtl w:val="true"/>
        </w:rPr>
        <w:footnoteReference w:id="950"/>
      </w:r>
      <w:r>
        <w:rPr>
          <w:rFonts w:ascii="IRNazanin" w:hAnsi="IRNazanin" w:eastAsia="IRNazanin"/>
          <w:color w:val="111111"/>
          <w:sz w:val="28"/>
          <w:sz w:val="28"/>
          <w:szCs w:val="28"/>
          <w:rtl w:val="true"/>
          <w:lang w:bidi="fa-IR"/>
        </w:rPr>
        <w:t xml:space="preserve">أو رسوم بلاقع </w:t>
      </w:r>
      <w:bookmarkStart w:id="825" w:name="pg16131_174060"/>
    </w:p>
    <w:p>
      <w:pPr>
        <w:pStyle w:val="BookText"/>
        <w:rPr/>
      </w:pPr>
      <w:bookmarkEnd w:id="825"/>
      <w:r>
        <w:rPr>
          <w:rFonts w:ascii="Amiri" w:hAnsi="Amiri" w:eastAsia="Amiri" w:cs="Amiri"/>
          <w:color w:val="111111"/>
          <w:sz w:val="28"/>
          <w:sz w:val="28"/>
          <w:szCs w:val="28"/>
          <w:rtl w:val="true"/>
          <w:lang w:bidi="ar-SA"/>
        </w:rPr>
        <w:t>صنعة إبراهيم في هذين الشعرين جميعا من الماخوريّ بالوسطى، و هو خفيف الثقيل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كلها في هذا المعنى تأتي في أخبار ذي الرّمّة مشروحة</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519255_1280447820"/>
      <w:bookmarkStart w:id="827" w:name="_Toc344"/>
      <w:bookmarkEnd w:id="826"/>
      <w:r>
        <w:rPr>
          <w:rtl w:val="true"/>
        </w:rPr>
        <w:t>سأل الرشيد أن يختصه بالغناء في شعر ذي الرمة و كان الرشيد يؤثره</w:t>
      </w:r>
      <w:r>
        <w:rPr>
          <w:rtl w:val="true"/>
        </w:rPr>
        <w:t>:</w:t>
      </w:r>
      <w:bookmarkEnd w:id="827"/>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مزيد قال حدّثني حمّاد عن أبيه قال قال لي أبي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ascii="Amiri" w:hAnsi="Amiri" w:eastAsia="Amiri" w:cs="Amiri"/>
          <w:color w:val="111111"/>
          <w:sz w:val="28"/>
          <w:sz w:val="28"/>
          <w:szCs w:val="28"/>
          <w:rtl w:val="true"/>
          <w:lang w:bidi="ar-SA"/>
        </w:rPr>
        <w:t>لي جعفر بن يحيى يوما و قد علم أنّ الرشيد أذن لي و للمغنّين في الانصراف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إليّ حتى أهب</w:t>
      </w:r>
      <w:r>
        <w:rPr>
          <w:rStyle w:val="FootnoteAnchor"/>
          <w:rtl w:val="true"/>
        </w:rPr>
        <w:footnoteReference w:id="952"/>
      </w:r>
      <w:r>
        <w:rPr>
          <w:rFonts w:ascii="Amiri" w:hAnsi="Amiri" w:eastAsia="Amiri" w:cs="Amiri"/>
          <w:color w:val="111111"/>
          <w:sz w:val="28"/>
          <w:sz w:val="28"/>
          <w:szCs w:val="28"/>
          <w:rtl w:val="true"/>
          <w:lang w:bidi="ar-SA"/>
        </w:rPr>
        <w:t xml:space="preserve">لك شيئا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 لك الشيء الحسن الذي وعدتك به، أم</w:t>
      </w:r>
      <w:r>
        <w:rPr>
          <w:rStyle w:val="FootnoteAnchor"/>
          <w:rtl w:val="true"/>
        </w:rPr>
        <w:footnoteReference w:id="953"/>
      </w:r>
      <w:r>
        <w:rPr>
          <w:rFonts w:ascii="Amiri" w:hAnsi="Amiri" w:eastAsia="Amiri" w:cs="Amiri"/>
          <w:color w:val="111111"/>
          <w:sz w:val="28"/>
          <w:sz w:val="28"/>
          <w:szCs w:val="28"/>
          <w:rtl w:val="true"/>
          <w:lang w:bidi="ar-SA"/>
        </w:rPr>
        <w:t>أرشدك إلى شيء تكسب به ألف ألف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يرشدني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الوجه فإنه يقوم مقام إعطائه إيّاي هذا الحسن</w:t>
      </w:r>
      <w:r>
        <w:rPr>
          <w:rStyle w:val="FootnoteAnchor"/>
          <w:rtl w:val="true"/>
        </w:rPr>
        <w:footnoteReference w:id="9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يحفظ شعر ذي الرّمّة حفظ الصّبا</w:t>
      </w:r>
      <w:r>
        <w:rPr>
          <w:rStyle w:val="FootnoteAnchor"/>
          <w:rtl w:val="true"/>
        </w:rPr>
        <w:footnoteReference w:id="955"/>
      </w:r>
      <w:r>
        <w:rPr>
          <w:rFonts w:ascii="Amiri" w:hAnsi="Amiri" w:eastAsia="Amiri" w:cs="Amiri"/>
          <w:color w:val="111111"/>
          <w:sz w:val="28"/>
          <w:sz w:val="28"/>
          <w:szCs w:val="28"/>
          <w:rtl w:val="true"/>
          <w:lang w:bidi="ar-SA"/>
        </w:rPr>
        <w:t>و يعجبه و يؤثره، فإذا سمع فيه غناء، أطربه أكثر مما يطربه غيره مما لا يحفظ شعره؛ فإذا غنّيته فأطربته و أمر لك بجائزة، فقم على رجليك قائما و قبّل الأرض بين يديه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غير هذه الجائزة أريد أن أسألها أمير المؤمنين، و هي حاجة تقوم عندي مقام كل فائدة و لا تضرّه و لا ترزؤه؛ فإنه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حاجتك؟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تقطعنيها سهلة عليك لا قيمة لها و لا منفعة فيها لأحد؛ فإذا أجابك إلى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تقطعني شعر ذي الرمّة أغنّي فيه ما أختاره و تحظر على المغنّين جميعا أن</w:t>
      </w:r>
      <w:r>
        <w:rPr>
          <w:rStyle w:val="FootnoteAnchor"/>
          <w:rtl w:val="true"/>
        </w:rPr>
        <w:footnoteReference w:id="956"/>
      </w:r>
      <w:r>
        <w:rPr>
          <w:rFonts w:ascii="Amiri" w:hAnsi="Amiri" w:eastAsia="Amiri" w:cs="Amiri"/>
          <w:color w:val="111111"/>
          <w:sz w:val="28"/>
          <w:sz w:val="28"/>
          <w:szCs w:val="28"/>
          <w:rtl w:val="true"/>
          <w:lang w:bidi="ar-SA"/>
        </w:rPr>
        <w:t xml:space="preserve">يداخلوني فيه، فإني أحبّ شعره و أستحسنه فلا أحبّ أن ينغّصه عليّ أحد منهم، و توثّق منه في ذلك؛ فقبلت ذلك القول منه، و ما انصرفت من عنده بعد ذلك إلا بجائزة؛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توخّيت وقت الكلام في هذا المعنى حتى وجدته، فقمت فسألت كما قال لي، و تبيّنت السرور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شططا، قد</w:t>
      </w:r>
      <w:r>
        <w:rPr>
          <w:rStyle w:val="FootnoteAnchor"/>
          <w:rtl w:val="true"/>
        </w:rPr>
        <w:footnoteReference w:id="957"/>
      </w:r>
      <w:r>
        <w:rPr>
          <w:rFonts w:ascii="Amiri" w:hAnsi="Amiri" w:eastAsia="Amiri" w:cs="Amiri"/>
          <w:color w:val="111111"/>
          <w:sz w:val="28"/>
          <w:sz w:val="28"/>
          <w:szCs w:val="28"/>
          <w:rtl w:val="true"/>
          <w:lang w:bidi="ar-SA"/>
        </w:rPr>
        <w:t>أقطعتك سؤلتك؛ فجعلوا يتضاحكون من قولي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استضخمت القطيعة و هو ساكت؛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لي في التوثّق؟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توثّق كيف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 بحقّ رسوله و بتربة أمير المؤمنين المهديّ إلاّ جعلتني على ثقة من ذلك بأنك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w:t>
      </w:r>
      <w:r>
        <w:rPr>
          <w:rStyle w:val="FootnoteAnchor"/>
          <w:rtl w:val="true"/>
        </w:rPr>
        <w:footnoteReference w:id="958"/>
      </w:r>
      <w:r>
        <w:rPr>
          <w:rFonts w:ascii="Amiri" w:hAnsi="Amiri" w:eastAsia="Amiri" w:cs="Amiri"/>
          <w:color w:val="111111"/>
          <w:sz w:val="28"/>
          <w:sz w:val="28"/>
          <w:szCs w:val="28"/>
          <w:rtl w:val="true"/>
          <w:lang w:bidi="ar-SA"/>
        </w:rPr>
        <w:t>لي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 أحدا من المغنّين جائزة على شيء يغنّيه في شعر ذي الرّمّة فإنّ ذلك وثيقتي؛ فحلف مجتهدا لهم لئن غنّاه أحد منهم في شعر ذي الرّمّة لا أثابه بشيء و لا برّه و لا سمع غناءه؛ فشكرت فعله و قبّلت الأرض بين يديه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مائة صوت و زيادة</w:t>
      </w:r>
      <w:r>
        <w:rPr>
          <w:rStyle w:val="FootnoteAnchor"/>
          <w:rtl w:val="true"/>
        </w:rPr>
        <w:footnoteReference w:id="959"/>
      </w:r>
      <w:r>
        <w:rPr>
          <w:rFonts w:ascii="Amiri" w:hAnsi="Amiri" w:eastAsia="Amiri" w:cs="Amiri"/>
          <w:color w:val="111111"/>
          <w:sz w:val="28"/>
          <w:sz w:val="28"/>
          <w:szCs w:val="28"/>
          <w:rtl w:val="true"/>
          <w:lang w:bidi="ar-SA"/>
        </w:rPr>
        <w:t xml:space="preserve">في شعر ذي الرّمّة، فكان إذا سمع منها صوتا </w:t>
      </w:r>
      <w:bookmarkStart w:id="828" w:name="pg16131_174061"/>
    </w:p>
    <w:p>
      <w:pPr>
        <w:pStyle w:val="BookText"/>
        <w:rPr/>
      </w:pPr>
      <w:bookmarkEnd w:id="828"/>
      <w:r>
        <w:rPr>
          <w:rFonts w:ascii="Amiri" w:hAnsi="Amiri" w:eastAsia="Amiri" w:cs="Amiri"/>
          <w:color w:val="111111"/>
          <w:sz w:val="28"/>
          <w:sz w:val="28"/>
          <w:szCs w:val="28"/>
          <w:rtl w:val="true"/>
          <w:lang w:bidi="ar-SA"/>
        </w:rPr>
        <w:t>طرب و زاد طربه و وصلني فأجزل، و لم ينتفع به أحد منهم غيري؛ فأخذت منه و اللّه بها ألف ألف درهم و ألف ألف درهم</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519257_1280447820"/>
      <w:bookmarkStart w:id="830" w:name="_Toc345"/>
      <w:bookmarkEnd w:id="829"/>
      <w:r>
        <w:rPr>
          <w:rtl w:val="true"/>
        </w:rPr>
        <w:t>رأى في منامه من أرشده إلى الغناء في شعر ذي الرمة فغنى به الرشيد فأجزل صلته</w:t>
      </w:r>
      <w:r>
        <w:rPr>
          <w:rtl w:val="true"/>
        </w:rPr>
        <w:t>:</w:t>
      </w:r>
      <w:bookmarkEnd w:id="830"/>
    </w:p>
    <w:p>
      <w:pPr>
        <w:pStyle w:val="BookText"/>
        <w:rPr/>
      </w:pPr>
      <w:r>
        <w:rPr>
          <w:rFonts w:ascii="Amiri" w:hAnsi="Amiri" w:eastAsia="Amiri" w:cs="Amiri"/>
          <w:color w:val="111111"/>
          <w:sz w:val="28"/>
          <w:sz w:val="28"/>
          <w:szCs w:val="28"/>
          <w:rtl w:val="true"/>
          <w:lang w:bidi="ar-SA"/>
        </w:rPr>
        <w:t>أخبرني جعفر بن قدامة بن زياد الكاتب قال حدّثني</w:t>
      </w:r>
      <w:r>
        <w:rPr>
          <w:rStyle w:val="FootnoteAnchor"/>
          <w:rtl w:val="true"/>
        </w:rPr>
        <w:footnoteReference w:id="960"/>
      </w:r>
      <w:r>
        <w:rPr>
          <w:rFonts w:ascii="Amiri" w:hAnsi="Amiri" w:eastAsia="Amiri" w:cs="Amiri"/>
          <w:color w:val="111111"/>
          <w:sz w:val="28"/>
          <w:sz w:val="28"/>
          <w:szCs w:val="28"/>
          <w:rtl w:val="true"/>
          <w:lang w:bidi="ar-SA"/>
        </w:rPr>
        <w:t>هارون بن محمد بن عبد الملك الزيّات قال حدّثني أبو خالد الأسلميّ قال حدّثني محمد بن عمر الجرجانيّ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 عليّ فلم أجد شعرا أصوغ فيه غناء أغنّي فيه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إلى بعض حجر داري مغموما، فأسبلت الستور عليّ و غلبتني عيني، فتمثّل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 شيخ أشوه الخلقة،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موصليّ، ما لي أراك مغموما؟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شعرا أغنّي فيه الرشيد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اسلمي يا دارميّ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منهلاّ بجرعائك</w:t>
      </w:r>
      <w:r>
        <w:rPr>
          <w:rStyle w:val="FootnoteAnchor"/>
          <w:rtl w:val="true"/>
        </w:rPr>
        <w:footnoteReference w:id="961"/>
      </w:r>
      <w:r>
        <w:rPr>
          <w:rFonts w:ascii="IRNazanin" w:hAnsi="IRNazanin" w:eastAsia="IRNazanin"/>
          <w:color w:val="111111"/>
          <w:sz w:val="28"/>
          <w:sz w:val="28"/>
          <w:szCs w:val="28"/>
          <w:rtl w:val="true"/>
          <w:lang w:bidi="fa-IR"/>
        </w:rPr>
        <w:t>القطر</w:t>
      </w:r>
    </w:p>
    <w:p>
      <w:pPr>
        <w:pStyle w:val="BookText"/>
        <w:rPr/>
      </w:pPr>
      <w:r>
        <w:rPr>
          <w:rFonts w:ascii="IRNazanin" w:hAnsi="IRNazanin" w:eastAsia="IRNazanin"/>
          <w:color w:val="111111"/>
          <w:sz w:val="28"/>
          <w:sz w:val="28"/>
          <w:szCs w:val="28"/>
          <w:rtl w:val="true"/>
          <w:lang w:bidi="fa-IR"/>
        </w:rPr>
        <w:t>و إن</w:t>
      </w:r>
      <w:r>
        <w:rPr>
          <w:rStyle w:val="FootnoteAnchor"/>
          <w:rtl w:val="true"/>
        </w:rPr>
        <w:footnoteReference w:id="962"/>
      </w:r>
      <w:r>
        <w:rPr>
          <w:rFonts w:ascii="Amiri" w:hAnsi="Amiri" w:eastAsia="Amiri" w:cs="Amiri"/>
          <w:color w:val="111111"/>
          <w:sz w:val="28"/>
          <w:sz w:val="28"/>
          <w:szCs w:val="28"/>
          <w:rtl w:val="true"/>
          <w:lang w:bidi="ar-SA"/>
        </w:rPr>
        <w:t xml:space="preserve">لم تكوني غير شام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تجرّبها الأذيال صيفيّة كدر</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أقامت</w:t>
      </w:r>
      <w:r>
        <w:rPr>
          <w:rStyle w:val="FootnoteAnchor"/>
          <w:rtl w:val="true"/>
        </w:rPr>
        <w:footnoteReference w:id="964"/>
      </w:r>
      <w:r>
        <w:rPr>
          <w:rFonts w:ascii="Amiri" w:hAnsi="Amiri" w:eastAsia="Amiri" w:cs="Amiri"/>
          <w:color w:val="111111"/>
          <w:sz w:val="28"/>
          <w:sz w:val="28"/>
          <w:szCs w:val="28"/>
          <w:rtl w:val="true"/>
          <w:lang w:bidi="ar-SA"/>
        </w:rPr>
        <w:t>بها حتى ذوي العود في الثّرى</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الثريّا في ملاءته</w:t>
      </w:r>
      <w:r>
        <w:rPr>
          <w:rStyle w:val="FootnoteAnchor"/>
          <w:rtl w:val="true"/>
        </w:rPr>
        <w:footnoteReference w:id="966"/>
      </w:r>
      <w:r>
        <w:rPr>
          <w:rFonts w:ascii="IRNazanin" w:hAnsi="IRNazanin" w:eastAsia="IRNazanin"/>
          <w:color w:val="111111"/>
          <w:sz w:val="28"/>
          <w:sz w:val="28"/>
          <w:szCs w:val="28"/>
          <w:rtl w:val="true"/>
          <w:lang w:bidi="fa-IR"/>
        </w:rPr>
        <w:t>الفجر</w:t>
      </w:r>
    </w:p>
    <w:p>
      <w:pPr>
        <w:pStyle w:val="BookText"/>
        <w:rPr/>
      </w:pPr>
      <w:r>
        <w:rPr>
          <w:rFonts w:ascii="IRNazanin" w:hAnsi="IRNazanin" w:eastAsia="IRNazanin"/>
          <w:color w:val="111111"/>
          <w:sz w:val="28"/>
          <w:sz w:val="28"/>
          <w:szCs w:val="28"/>
          <w:rtl w:val="true"/>
          <w:lang w:bidi="fa-IR"/>
        </w:rPr>
        <w:t>و حتى اعتلى</w:t>
      </w:r>
      <w:r>
        <w:rPr>
          <w:rStyle w:val="FootnoteAnchor"/>
          <w:rtl w:val="true"/>
        </w:rPr>
        <w:footnoteReference w:id="967"/>
      </w:r>
      <w:r>
        <w:rPr>
          <w:rFonts w:ascii="IRNazanin" w:hAnsi="IRNazanin" w:eastAsia="IRNazanin"/>
          <w:color w:val="111111"/>
          <w:sz w:val="28"/>
          <w:sz w:val="28"/>
          <w:szCs w:val="28"/>
          <w:rtl w:val="true"/>
          <w:lang w:bidi="fa-IR"/>
        </w:rPr>
        <w:t>البهمى</w:t>
      </w:r>
      <w:r>
        <w:rPr>
          <w:rStyle w:val="FootnoteAnchor"/>
          <w:rtl w:val="true"/>
        </w:rPr>
        <w:footnoteReference w:id="968"/>
      </w:r>
      <w:r>
        <w:rPr>
          <w:rFonts w:ascii="Amiri" w:hAnsi="Amiri" w:eastAsia="Amiri" w:cs="Amiri"/>
          <w:color w:val="111111"/>
          <w:sz w:val="28"/>
          <w:sz w:val="28"/>
          <w:szCs w:val="28"/>
          <w:rtl w:val="true"/>
          <w:lang w:bidi="ar-SA"/>
        </w:rPr>
        <w:t xml:space="preserve">من الصيف نافض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نفضت خيل نواصيها شقر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غنّاني فيه بلحن و كرّره حتى علقته</w:t>
      </w:r>
      <w:r>
        <w:rPr>
          <w:rStyle w:val="FootnoteAnchor"/>
          <w:rtl w:val="true"/>
        </w:rPr>
        <w:footnoteReference w:id="969"/>
      </w:r>
      <w:r>
        <w:rPr>
          <w:rFonts w:ascii="Amiri" w:hAnsi="Amiri" w:eastAsia="Amiri" w:cs="Amiri"/>
          <w:color w:val="111111"/>
          <w:sz w:val="28"/>
          <w:sz w:val="28"/>
          <w:szCs w:val="28"/>
          <w:rtl w:val="true"/>
          <w:lang w:bidi="ar-SA"/>
        </w:rPr>
        <w:t xml:space="preserve">فانتبهت و أنا أديره، فناديت جارية لي و أمرتها بإحضار عود، و ما زلت أترنّم بالصوت و هي تضرب حتى 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ثم صرت إلى هارون فغنّيته إيّاه، فأسكت</w:t>
      </w:r>
      <w:r>
        <w:rPr>
          <w:rStyle w:val="FootnoteAnchor"/>
          <w:rtl w:val="true"/>
        </w:rPr>
        <w:footnoteReference w:id="971"/>
      </w:r>
      <w:r>
        <w:rPr>
          <w:rFonts w:ascii="Amiri" w:hAnsi="Amiri" w:eastAsia="Amiri" w:cs="Amiri"/>
          <w:color w:val="111111"/>
          <w:sz w:val="28"/>
          <w:sz w:val="28"/>
          <w:szCs w:val="28"/>
          <w:rtl w:val="true"/>
          <w:lang w:bidi="ar-SA"/>
        </w:rPr>
        <w:t>المغنّين،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فما زال ليلته يستعيدنيه، فلما أصبح أمر لي بثلاثين ألف درهم و بفرش البيت الذي كنّا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بشعر ذي الرّمّة فغنّ فيه؛ فصنعت فيه غناء كثيرا، فكنت أغنّيه به فيعجبه و يجزل صلتي</w:t>
      </w:r>
      <w:r>
        <w:rPr>
          <w:rFonts w:eastAsia="Amiri" w:cs="Amiri" w:ascii="Amiri" w:hAnsi="Amiri"/>
          <w:color w:val="111111"/>
          <w:sz w:val="28"/>
          <w:szCs w:val="28"/>
          <w:rtl w:val="true"/>
          <w:lang w:bidi="ar-SA"/>
        </w:rPr>
        <w:t xml:space="preserve">. </w:t>
      </w:r>
      <w:bookmarkStart w:id="831" w:name="pg16131_174062"/>
    </w:p>
    <w:p>
      <w:pPr>
        <w:pStyle w:val="Heading4"/>
        <w:numPr>
          <w:ilvl w:val="3"/>
          <w:numId w:val="1"/>
        </w:numPr>
        <w:rPr/>
      </w:pPr>
      <w:bookmarkStart w:id="832" w:name="__RefHeading___Toc1519259_1280447820"/>
      <w:bookmarkStart w:id="833" w:name="_Toc346"/>
      <w:bookmarkEnd w:id="831"/>
      <w:bookmarkEnd w:id="832"/>
      <w:r>
        <w:rPr>
          <w:rtl w:val="true"/>
        </w:rPr>
        <w:t>غنى الرشيد و معه زلزل و برصوما فأطربوه</w:t>
      </w:r>
      <w:r>
        <w:rPr>
          <w:rtl w:val="true"/>
        </w:rPr>
        <w:t>:</w:t>
      </w:r>
      <w:bookmarkEnd w:id="833"/>
    </w:p>
    <w:p>
      <w:pPr>
        <w:pStyle w:val="Heading5"/>
        <w:numPr>
          <w:ilvl w:val="4"/>
          <w:numId w:val="1"/>
        </w:numPr>
        <w:rPr/>
      </w:pPr>
      <w:bookmarkStart w:id="834" w:name="__RefHeading___Toc1519261_1280447820"/>
      <w:bookmarkStart w:id="835" w:name="_Toc347"/>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أخبرني عمّي و ابن المرزبان و الحسن بن عليّ قالوا حدّثنا عبد اللّه بن أبي سعد قال حدّثنا محمد بن عبد اللّه السّلميّ قال حدّثنا أبو غانم مولى جبلة</w:t>
      </w:r>
      <w:r>
        <w:rPr>
          <w:rStyle w:val="FootnoteAnchor"/>
          <w:rtl w:val="true"/>
        </w:rPr>
        <w:footnoteReference w:id="972"/>
      </w:r>
      <w:r>
        <w:rPr>
          <w:rFonts w:ascii="Amiri" w:hAnsi="Amiri" w:eastAsia="Amiri" w:cs="Amiri"/>
          <w:color w:val="111111"/>
          <w:sz w:val="28"/>
          <w:sz w:val="28"/>
          <w:szCs w:val="28"/>
          <w:rtl w:val="true"/>
          <w:lang w:bidi="ar-SA"/>
        </w:rPr>
        <w:t>بن يزيد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إبراهيم الموصليّ و زلزل و برصوما بين يدي الرشيد، فضرب زلزل و زمر برصوما و غنّى إبراهيم</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1519263_1280447820"/>
      <w:bookmarkStart w:id="837" w:name="_Toc348"/>
      <w:bookmarkEnd w:id="836"/>
      <w:r>
        <w:rPr>
          <w:rtl w:val="true"/>
        </w:rPr>
        <w:t>صوت</w:t>
      </w:r>
      <w:bookmarkEnd w:id="837"/>
    </w:p>
    <w:p>
      <w:pPr>
        <w:pStyle w:val="BookText"/>
        <w:rPr/>
      </w:pPr>
      <w:r>
        <w:rPr>
          <w:rFonts w:ascii="Amiri" w:hAnsi="Amiri" w:eastAsia="Amiri" w:cs="Amiri"/>
          <w:color w:val="111111"/>
          <w:sz w:val="28"/>
          <w:sz w:val="28"/>
          <w:szCs w:val="28"/>
          <w:rtl w:val="true"/>
          <w:lang w:bidi="ar-SA"/>
        </w:rPr>
        <w:t>صحا قلبي و راع</w:t>
      </w:r>
      <w:r>
        <w:rPr>
          <w:rStyle w:val="FootnoteAnchor"/>
          <w:rtl w:val="true"/>
        </w:rPr>
        <w:footnoteReference w:id="973"/>
      </w:r>
      <w:r>
        <w:rPr>
          <w:rFonts w:ascii="Amiri" w:hAnsi="Amiri" w:eastAsia="Amiri" w:cs="Amiri"/>
          <w:color w:val="111111"/>
          <w:sz w:val="28"/>
          <w:sz w:val="28"/>
          <w:szCs w:val="28"/>
          <w:rtl w:val="true"/>
          <w:lang w:bidi="ar-SA"/>
        </w:rPr>
        <w:t xml:space="preserve">إليّ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أقصر باطلي و نسيت جهلي</w:t>
      </w:r>
    </w:p>
    <w:p>
      <w:pPr>
        <w:pStyle w:val="BookText"/>
        <w:rPr/>
      </w:pPr>
      <w:r>
        <w:rPr>
          <w:rFonts w:ascii="Amiri" w:hAnsi="Amiri" w:eastAsia="Amiri" w:cs="Amiri"/>
          <w:color w:val="111111"/>
          <w:sz w:val="28"/>
          <w:sz w:val="28"/>
          <w:szCs w:val="28"/>
          <w:rtl w:val="true"/>
          <w:lang w:bidi="ar-SA"/>
        </w:rPr>
        <w:t>رأيت الغانيات و كنّ صورا</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صرمنني و قطعن حبلي</w:t>
      </w:r>
    </w:p>
    <w:p>
      <w:pPr>
        <w:pStyle w:val="BookText"/>
        <w:rPr/>
      </w:pPr>
      <w:r>
        <w:rPr>
          <w:rFonts w:ascii="Amiri" w:hAnsi="Amiri" w:eastAsia="Amiri" w:cs="Amiri"/>
          <w:color w:val="111111"/>
          <w:sz w:val="28"/>
          <w:sz w:val="28"/>
          <w:szCs w:val="28"/>
          <w:rtl w:val="true"/>
          <w:lang w:bidi="ar-SA"/>
        </w:rPr>
        <w:t>فطرب هارون حتى وثب على رجليه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رأيت من يحضرني</w:t>
      </w:r>
      <w:r>
        <w:rPr>
          <w:rStyle w:val="FootnoteAnchor"/>
          <w:rtl w:val="true"/>
        </w:rPr>
        <w:footnoteReference w:id="975"/>
      </w:r>
      <w:r>
        <w:rPr>
          <w:rFonts w:ascii="Amiri" w:hAnsi="Amiri" w:eastAsia="Amiri" w:cs="Amiri"/>
          <w:color w:val="111111"/>
          <w:sz w:val="28"/>
          <w:sz w:val="28"/>
          <w:szCs w:val="28"/>
          <w:rtl w:val="true"/>
          <w:lang w:bidi="ar-SA"/>
        </w:rPr>
        <w:t>من ولدك اليوم لسرّك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الذي غنّى فيه إبراهيم لأبي العتاهية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خفيف ثقيل بالبنصر</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519265_1280447820"/>
      <w:bookmarkStart w:id="839" w:name="_Toc349"/>
      <w:bookmarkEnd w:id="838"/>
      <w:r>
        <w:rPr>
          <w:rtl w:val="true"/>
        </w:rPr>
        <w:t>غاضب الرشيد جارية يحبها فغناه بشعر للعباس بن الأحنف فترضاها</w:t>
      </w:r>
      <w:r>
        <w:rPr>
          <w:rtl w:val="true"/>
        </w:rPr>
        <w:t>:</w:t>
      </w:r>
      <w:bookmarkEnd w:id="839"/>
    </w:p>
    <w:p>
      <w:pPr>
        <w:pStyle w:val="BookText"/>
        <w:rPr/>
      </w:pPr>
      <w:r>
        <w:rPr>
          <w:rFonts w:ascii="Amiri" w:hAnsi="Amiri" w:eastAsia="Amiri" w:cs="Amiri"/>
          <w:color w:val="111111"/>
          <w:sz w:val="28"/>
          <w:sz w:val="28"/>
          <w:szCs w:val="28"/>
          <w:rtl w:val="true"/>
          <w:lang w:bidi="ar-SA"/>
        </w:rPr>
        <w:t>حدّثني جحظة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الرشيد يجد بماردة وجدا شديدا؛ فغضبت عليه و غضب عليها، و تمادى بينهما الهجر أياما؛ فأمر جعفر بن يحيى العباس بن الأحنف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أحبّتك الذين هجرتهم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المتيّم قلّما يتجنّب</w:t>
      </w:r>
    </w:p>
    <w:p>
      <w:pPr>
        <w:pStyle w:val="BookText"/>
        <w:rPr/>
      </w:pPr>
      <w:r>
        <w:rPr>
          <w:rFonts w:ascii="Amiri" w:hAnsi="Amiri" w:eastAsia="Amiri" w:cs="Amiri"/>
          <w:color w:val="111111"/>
          <w:sz w:val="28"/>
          <w:sz w:val="28"/>
          <w:szCs w:val="28"/>
          <w:rtl w:val="true"/>
          <w:lang w:bidi="ar-SA"/>
        </w:rPr>
        <w:t xml:space="preserve">إنّ التجنّب إن تطاول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السّلوّ له فعزّ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إبراهيم الموصليّ فغنّى فيه الرشيد؛ فلما سمعه بادر إلى ماردة فترضّاها؛ فسألت عن السبب في ذلك فعرفته، فأمرت لكل واحد من العبّاس و إبراهيم بعشرة آلاف درهم، و سألت الرشيد أن يكافئهما عنها، فأمر لهما بأربعين ألف درهم</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1519267_1280447820"/>
      <w:bookmarkStart w:id="841" w:name="_Toc350"/>
      <w:bookmarkEnd w:id="840"/>
      <w:r>
        <w:rPr>
          <w:rtl w:val="true"/>
        </w:rPr>
        <w:t>نال أوّل جائزة خرجت لشاعر من الرشيد</w:t>
      </w:r>
      <w:r>
        <w:rPr>
          <w:rtl w:val="true"/>
        </w:rPr>
        <w:t>:</w:t>
      </w:r>
      <w:bookmarkEnd w:id="841"/>
    </w:p>
    <w:p>
      <w:pPr>
        <w:pStyle w:val="Heading5"/>
        <w:numPr>
          <w:ilvl w:val="4"/>
          <w:numId w:val="1"/>
        </w:numPr>
        <w:rPr/>
      </w:pPr>
      <w:bookmarkStart w:id="842" w:name="__RefHeading___Toc1519269_1280447820"/>
      <w:bookmarkStart w:id="843" w:name="_Toc351"/>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أخبرني جعفر بن قدامة عن حمّاد عن أبيه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جائزة خرجت لشاعر من الرشيد لمّا ولي الخلافة جائزة لإبراهيم</w:t>
      </w:r>
      <w:r>
        <w:rPr>
          <w:rStyle w:val="FootnoteAnchor"/>
          <w:rtl w:val="true"/>
        </w:rPr>
        <w:footnoteReference w:id="976"/>
      </w:r>
      <w:r>
        <w:rPr>
          <w:rFonts w:ascii="Amiri" w:hAnsi="Amiri" w:eastAsia="Amiri" w:cs="Amiri"/>
          <w:color w:val="111111"/>
          <w:sz w:val="28"/>
          <w:sz w:val="28"/>
          <w:szCs w:val="28"/>
          <w:rtl w:val="true"/>
          <w:lang w:bidi="ar-SA"/>
        </w:rPr>
        <w:t>، فإنه قال يمدحه لمّا ولي</w:t>
      </w:r>
      <w:r>
        <w:rPr>
          <w:rFonts w:eastAsia="Amiri" w:cs="Amiri" w:ascii="Amiri" w:hAnsi="Amiri"/>
          <w:color w:val="111111"/>
          <w:sz w:val="28"/>
          <w:szCs w:val="28"/>
          <w:rtl w:val="true"/>
          <w:lang w:bidi="ar-SA"/>
        </w:rPr>
        <w:t xml:space="preserve">: </w:t>
      </w:r>
      <w:bookmarkStart w:id="844" w:name="pg16131_174063"/>
    </w:p>
    <w:p>
      <w:pPr>
        <w:pStyle w:val="Heading5"/>
        <w:numPr>
          <w:ilvl w:val="4"/>
          <w:numId w:val="1"/>
        </w:numPr>
        <w:rPr/>
      </w:pPr>
      <w:bookmarkStart w:id="845" w:name="__RefHeading___Toc1519271_1280447820"/>
      <w:bookmarkStart w:id="846" w:name="_Toc352"/>
      <w:bookmarkEnd w:id="844"/>
      <w:bookmarkEnd w:id="845"/>
      <w:r>
        <w:rPr>
          <w:rtl w:val="true"/>
        </w:rPr>
        <w:t>صوت</w:t>
      </w:r>
      <w:bookmarkEnd w:id="8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الشمس كانت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هارون أشرق نورها</w:t>
      </w:r>
    </w:p>
    <w:p>
      <w:pPr>
        <w:pStyle w:val="BookText"/>
        <w:rPr/>
      </w:pPr>
      <w:r>
        <w:rPr>
          <w:rFonts w:ascii="IRNazanin" w:hAnsi="IRNazanin" w:eastAsia="IRNazanin"/>
          <w:color w:val="111111"/>
          <w:sz w:val="28"/>
          <w:sz w:val="28"/>
          <w:szCs w:val="28"/>
          <w:rtl w:val="true"/>
          <w:lang w:bidi="fa-IR"/>
        </w:rPr>
        <w:t>فألبست</w:t>
      </w:r>
      <w:r>
        <w:rPr>
          <w:rStyle w:val="FootnoteAnchor"/>
          <w:rtl w:val="true"/>
        </w:rPr>
        <w:footnoteReference w:id="977"/>
      </w:r>
      <w:r>
        <w:rPr>
          <w:rFonts w:ascii="Amiri" w:hAnsi="Amiri" w:eastAsia="Amiri" w:cs="Amiri"/>
          <w:color w:val="111111"/>
          <w:sz w:val="28"/>
          <w:sz w:val="28"/>
          <w:szCs w:val="28"/>
          <w:rtl w:val="true"/>
          <w:lang w:bidi="ar-SA"/>
        </w:rPr>
        <w:t xml:space="preserve">الدّنيا جمالا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فهارون و اليها و يحيى وزيرها</w:t>
      </w:r>
    </w:p>
    <w:p>
      <w:pPr>
        <w:pStyle w:val="BookText"/>
        <w:rPr/>
      </w:pPr>
      <w:r>
        <w:rPr>
          <w:rFonts w:ascii="Amiri" w:hAnsi="Amiri" w:eastAsia="Amiri" w:cs="Amiri"/>
          <w:color w:val="111111"/>
          <w:sz w:val="28"/>
          <w:sz w:val="28"/>
          <w:szCs w:val="28"/>
          <w:rtl w:val="true"/>
          <w:lang w:bidi="ar-SA"/>
        </w:rPr>
        <w:t>و غنّى فيه، فأمر له بمائة ألف درهم، و أمر له يحيى بخمسين ألف درهم</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519273_1280447820"/>
      <w:bookmarkStart w:id="848" w:name="_Toc353"/>
      <w:bookmarkEnd w:id="847"/>
      <w:r>
        <w:rPr>
          <w:rtl w:val="true"/>
        </w:rPr>
        <w:t>قامر الرشيد بالنرد فتقامر له</w:t>
      </w:r>
      <w:r>
        <w:rPr>
          <w:rtl w:val="true"/>
        </w:rPr>
        <w:t>:</w:t>
      </w:r>
      <w:bookmarkEnd w:id="848"/>
    </w:p>
    <w:p>
      <w:pPr>
        <w:pStyle w:val="BookText"/>
        <w:rPr/>
      </w:pPr>
      <w:r>
        <w:rPr>
          <w:rFonts w:ascii="Amiri" w:hAnsi="Amiri" w:eastAsia="Amiri" w:cs="Amiri"/>
          <w:color w:val="111111"/>
          <w:sz w:val="28"/>
          <w:sz w:val="28"/>
          <w:szCs w:val="28"/>
          <w:rtl w:val="true"/>
          <w:lang w:bidi="ar-SA"/>
        </w:rPr>
        <w:t>أخبرنا الحسن بن عليّ قال حدّثنا عبد اللّه بن أبي سعد قال حدّثني محمد بن عبد اللّه بن</w:t>
      </w:r>
      <w:r>
        <w:rPr>
          <w:rStyle w:val="FootnoteAnchor"/>
          <w:rtl w:val="true"/>
        </w:rPr>
        <w:footnoteReference w:id="978"/>
      </w:r>
      <w:r>
        <w:rPr>
          <w:rFonts w:ascii="Amiri" w:hAnsi="Amiri" w:eastAsia="Amiri" w:cs="Amiri"/>
          <w:color w:val="111111"/>
          <w:sz w:val="28"/>
          <w:sz w:val="28"/>
          <w:szCs w:val="28"/>
          <w:rtl w:val="true"/>
          <w:lang w:bidi="ar-SA"/>
        </w:rPr>
        <w:t>مالك قال حدّثني إسحاق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لعب يوما مع الرشيد بالنّرد في الخلعة التي كانت على</w:t>
      </w:r>
      <w:r>
        <w:rPr>
          <w:rStyle w:val="FootnoteAnchor"/>
          <w:rtl w:val="true"/>
        </w:rPr>
        <w:footnoteReference w:id="979"/>
      </w:r>
      <w:r>
        <w:rPr>
          <w:rFonts w:ascii="Amiri" w:hAnsi="Amiri" w:eastAsia="Amiri" w:cs="Amiri"/>
          <w:color w:val="111111"/>
          <w:sz w:val="28"/>
          <w:sz w:val="28"/>
          <w:szCs w:val="28"/>
          <w:rtl w:val="true"/>
          <w:lang w:bidi="ar-SA"/>
        </w:rPr>
        <w:t>الرشيد و الخلعة التي كانت عليه هو، فتقامر</w:t>
      </w:r>
      <w:r>
        <w:rPr>
          <w:rStyle w:val="FootnoteAnchor"/>
          <w:rtl w:val="true"/>
        </w:rPr>
        <w:footnoteReference w:id="980"/>
      </w:r>
      <w:r>
        <w:rPr>
          <w:rFonts w:ascii="Amiri" w:hAnsi="Amiri" w:eastAsia="Amiri" w:cs="Amiri"/>
          <w:color w:val="111111"/>
          <w:sz w:val="28"/>
          <w:sz w:val="28"/>
          <w:szCs w:val="28"/>
          <w:rtl w:val="true"/>
          <w:lang w:bidi="ar-SA"/>
        </w:rPr>
        <w:t>للرشيد، فلمّا قمره قام إبراهيم فنزع ثيابه، ثم قال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النّرد الوفاء به، و قد قمرت و وفّيت لك، فالبس 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ألبس ثيابك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إذا أنصفت، و إذا لم تنصف قدرت و أمكنك؛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أفتدي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يا أمير المؤمنين فإنك أولى بالقول؛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كلّ ما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يا أمير المؤمنين و أنا أستخير اللّه في ذلك؛ فدعا بغير ما عليه فلبسه و نزع ما كان عليه فدفعه إلى إبراهيم</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519275_1280447820"/>
      <w:bookmarkStart w:id="850" w:name="_Toc354"/>
      <w:bookmarkEnd w:id="849"/>
      <w:r>
        <w:rPr>
          <w:rtl w:val="true"/>
        </w:rPr>
        <w:t>فطنة ابن جامع و إبراهيم في صناعة الموسيقى</w:t>
      </w:r>
      <w:r>
        <w:rPr>
          <w:rtl w:val="true"/>
        </w:rPr>
        <w:t>:</w:t>
      </w:r>
      <w:bookmarkEnd w:id="850"/>
    </w:p>
    <w:p>
      <w:pPr>
        <w:pStyle w:val="BookText"/>
        <w:rPr/>
      </w:pPr>
      <w:r>
        <w:rPr>
          <w:rFonts w:ascii="Amiri" w:hAnsi="Amiri" w:eastAsia="Amiri" w:cs="Amiri"/>
          <w:color w:val="111111"/>
          <w:sz w:val="28"/>
          <w:sz w:val="28"/>
          <w:szCs w:val="28"/>
          <w:rtl w:val="true"/>
          <w:lang w:bidi="ar-SA"/>
        </w:rPr>
        <w:t>أخبرني إسماعيل بن يونس قال حدّثني عمر بن شبّة قال حدّثني عليّ بن عبد الكريم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ابن جامع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فأخرج إليه ثلاثين جارية فضربن جميعا طريقة واحدة و غنّين؛ فقال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الأوتار وتر غير مستو؛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شدّي مثناك، فشدّته فاستوى؛ فعجبت أوّلا من فطنة ابن جامع لوتر في مائة و عشرين وترا غير مستو، ثم ازداد عجبى من فطنة إبراهيم له بعينه</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519277_1280447820"/>
      <w:bookmarkStart w:id="852" w:name="_Toc355"/>
      <w:bookmarkEnd w:id="851"/>
      <w:r>
        <w:rPr>
          <w:rtl w:val="true"/>
        </w:rPr>
        <w:t>غناؤه عند خمار بالرقة</w:t>
      </w:r>
      <w:r>
        <w:rPr>
          <w:rtl w:val="true"/>
        </w:rPr>
        <w:t>:</w:t>
      </w:r>
      <w:bookmarkEnd w:id="852"/>
    </w:p>
    <w:p>
      <w:pPr>
        <w:pStyle w:val="Heading5"/>
        <w:numPr>
          <w:ilvl w:val="4"/>
          <w:numId w:val="1"/>
        </w:numPr>
        <w:rPr/>
      </w:pPr>
      <w:bookmarkStart w:id="853" w:name="__RefHeading___Toc1519279_1280447820"/>
      <w:bookmarkStart w:id="854" w:name="_Toc356"/>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أخبرني إسماعيل بن يونس و حبيب بن نصر المهلّبيّ قالا حدّثنا عمر بن شبّة قال حدّثني إسحاق بن إبراهيم قال حدّثني أبي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الرشيد بالرّقّة و كان هناك خمّار أقصده أشتري منه شرابا حسنا طيّبا، و ربما شربت في حانته، فأتيته يوما فبزل</w:t>
      </w:r>
      <w:r>
        <w:rPr>
          <w:rStyle w:val="FootnoteAnchor"/>
          <w:rtl w:val="true"/>
        </w:rPr>
        <w:footnoteReference w:id="982"/>
      </w:r>
      <w:r>
        <w:rPr>
          <w:rFonts w:ascii="Amiri" w:hAnsi="Amiri" w:eastAsia="Amiri" w:cs="Amiri"/>
          <w:color w:val="111111"/>
          <w:sz w:val="28"/>
          <w:sz w:val="28"/>
          <w:szCs w:val="28"/>
          <w:rtl w:val="true"/>
          <w:lang w:bidi="ar-SA"/>
        </w:rPr>
        <w:t>لي دنّا في باطية</w:t>
      </w:r>
      <w:r>
        <w:rPr>
          <w:rStyle w:val="FootnoteAnchor"/>
          <w:rtl w:val="true"/>
        </w:rPr>
        <w:footnoteReference w:id="983"/>
      </w:r>
      <w:r>
        <w:rPr>
          <w:rFonts w:ascii="Amiri" w:hAnsi="Amiri" w:eastAsia="Amiri" w:cs="Amiri"/>
          <w:color w:val="111111"/>
          <w:sz w:val="28"/>
          <w:sz w:val="28"/>
          <w:szCs w:val="28"/>
          <w:rtl w:val="true"/>
          <w:lang w:bidi="ar-SA"/>
        </w:rPr>
        <w:t>له، فرأيت لونه حسنا صافيا، فاندفعت أغنّي</w:t>
      </w:r>
      <w:r>
        <w:rPr>
          <w:rFonts w:eastAsia="Amiri" w:cs="Amiri" w:ascii="Amiri" w:hAnsi="Amiri"/>
          <w:color w:val="111111"/>
          <w:sz w:val="28"/>
          <w:szCs w:val="28"/>
          <w:rtl w:val="true"/>
          <w:lang w:bidi="ar-SA"/>
        </w:rPr>
        <w:t xml:space="preserve">: </w:t>
      </w:r>
      <w:bookmarkStart w:id="855" w:name="pg16131_174064"/>
    </w:p>
    <w:p>
      <w:pPr>
        <w:pStyle w:val="Heading5"/>
        <w:numPr>
          <w:ilvl w:val="4"/>
          <w:numId w:val="1"/>
        </w:numPr>
        <w:rPr/>
      </w:pPr>
      <w:bookmarkStart w:id="856" w:name="__RefHeading___Toc1519281_1280447820"/>
      <w:bookmarkStart w:id="857" w:name="_Toc357"/>
      <w:bookmarkEnd w:id="855"/>
      <w:bookmarkEnd w:id="856"/>
      <w:r>
        <w:rPr>
          <w:rtl w:val="true"/>
        </w:rPr>
        <w:t>صوت</w:t>
      </w:r>
      <w:bookmarkEnd w:id="857"/>
    </w:p>
    <w:p>
      <w:pPr>
        <w:pStyle w:val="BookText"/>
        <w:rPr/>
      </w:pPr>
      <w:r>
        <w:rPr>
          <w:rFonts w:ascii="Amiri" w:hAnsi="Amiri" w:eastAsia="Amiri" w:cs="Amiri"/>
          <w:color w:val="111111"/>
          <w:sz w:val="28"/>
          <w:sz w:val="28"/>
          <w:szCs w:val="28"/>
          <w:rtl w:val="true"/>
          <w:lang w:bidi="ar-SA"/>
        </w:rPr>
        <w:t xml:space="preserve">اسقني صهباء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تدنّس بمزاج</w:t>
      </w:r>
    </w:p>
    <w:p>
      <w:pPr>
        <w:pStyle w:val="BookText"/>
        <w:rPr/>
      </w:pPr>
      <w:r>
        <w:rPr>
          <w:rFonts w:ascii="Amiri" w:hAnsi="Amiri" w:eastAsia="Amiri" w:cs="Amiri"/>
          <w:color w:val="111111"/>
          <w:sz w:val="28"/>
          <w:sz w:val="28"/>
          <w:szCs w:val="28"/>
          <w:rtl w:val="true"/>
          <w:lang w:bidi="ar-SA"/>
        </w:rPr>
        <w:t xml:space="preserve">اسقني و 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أصوات الدّجاج</w:t>
      </w:r>
    </w:p>
    <w:p>
      <w:pPr>
        <w:pStyle w:val="BookText"/>
        <w:rPr/>
      </w:pPr>
      <w:r>
        <w:rPr>
          <w:rFonts w:ascii="Amiri" w:hAnsi="Amiri" w:eastAsia="Amiri" w:cs="Amiri"/>
          <w:color w:val="111111"/>
          <w:sz w:val="28"/>
          <w:sz w:val="28"/>
          <w:szCs w:val="28"/>
          <w:rtl w:val="true"/>
          <w:lang w:bidi="ar-SA"/>
        </w:rPr>
        <w:t xml:space="preserve">يا أبا وهب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همّ لانفراج</w:t>
      </w:r>
    </w:p>
    <w:p>
      <w:pPr>
        <w:pStyle w:val="BookText"/>
        <w:rPr/>
      </w:pPr>
      <w:r>
        <w:rPr>
          <w:rFonts w:ascii="Amiri" w:hAnsi="Amiri" w:eastAsia="Amiri" w:cs="Amiri"/>
          <w:color w:val="111111"/>
          <w:sz w:val="28"/>
          <w:sz w:val="28"/>
          <w:szCs w:val="28"/>
          <w:rtl w:val="true"/>
          <w:lang w:bidi="ar-SA"/>
        </w:rPr>
        <w:t>حين توّهت</w:t>
      </w:r>
      <w:r>
        <w:rPr>
          <w:rStyle w:val="FootnoteAnchor"/>
          <w:rtl w:val="true"/>
        </w:rPr>
        <w:footnoteReference w:id="984"/>
      </w:r>
      <w:r>
        <w:rPr>
          <w:rFonts w:ascii="Amiri" w:hAnsi="Amiri" w:eastAsia="Amiri" w:cs="Amiri"/>
          <w:color w:val="111111"/>
          <w:sz w:val="28"/>
          <w:sz w:val="28"/>
          <w:szCs w:val="28"/>
          <w:rtl w:val="true"/>
          <w:lang w:bidi="ar-SA"/>
        </w:rPr>
        <w:t xml:space="preserve">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أعاصير الفجاج</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في هذه الأبيات لإبراهيم هزج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لسياط ثاني ثقيل بالخنصر في مجرى البنصر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الخمّار يسمع صوتي،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فاض النبيذ من الباطية؛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النبيذ يا أبا إسحاق، ما لي أرى صوتك حزينا حريقا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مات لك باللّه إنسان؟؛ فلما جئت إلى الرشيد حدّثته بذلك فجعل يضحك</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519283_1280447820"/>
      <w:bookmarkStart w:id="859" w:name="_Toc358"/>
      <w:bookmarkEnd w:id="858"/>
      <w:r>
        <w:rPr>
          <w:rtl w:val="true"/>
        </w:rPr>
        <w:t>قصته مع الجواري اللاتي عقنه عن موعد الرشيد و خروج الرشيد إليهن معه متخفيا</w:t>
      </w:r>
      <w:r>
        <w:rPr>
          <w:rtl w:val="true"/>
        </w:rPr>
        <w:t>:</w:t>
      </w:r>
      <w:bookmarkEnd w:id="859"/>
    </w:p>
    <w:p>
      <w:pPr>
        <w:pStyle w:val="BookText"/>
        <w:rPr/>
      </w:pPr>
      <w:r>
        <w:rPr>
          <w:rFonts w:ascii="Amiri" w:hAnsi="Amiri" w:eastAsia="Amiri" w:cs="Amiri"/>
          <w:color w:val="111111"/>
          <w:sz w:val="28"/>
          <w:sz w:val="28"/>
          <w:szCs w:val="28"/>
          <w:rtl w:val="true"/>
          <w:lang w:bidi="ar-SA"/>
        </w:rPr>
        <w:t>و ذكر أحمد بن أبي طاهر أنّ المدائنيّ حدّث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986"/>
      </w:r>
      <w:r>
        <w:rPr>
          <w:rFonts w:ascii="Amiri" w:hAnsi="Amiri" w:eastAsia="Amiri" w:cs="Amiri"/>
          <w:color w:val="111111"/>
          <w:sz w:val="28"/>
          <w:sz w:val="28"/>
          <w:szCs w:val="28"/>
          <w:rtl w:val="true"/>
          <w:lang w:bidi="ar-SA"/>
        </w:rPr>
        <w:t>إبراهيم الموصليّ قال لي الرشيد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قد جعلت غدا للحريم، و جعلت ليلته للشرب مع الرجال، و أنا مقتصر عليك من المغنّين، فلا تشتغل غدا بشيء و لا تشرب نبيذا، و كن بحضرتي في وقت العشاء 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أبي لئن تأخرت أو اعتللت بشيء لأضربنّ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عنقك، أ فهمت؟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خرجت فما جاءني أحد من إخواني إلا احتجبت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قرأت رقعة لأحد، حتى إذا صلّيت المغرب ركبت قاصدا إليه، فلما قربت من فناء داره مررت بفناء قصر، و إذا زنبيل</w:t>
      </w:r>
      <w:r>
        <w:rPr>
          <w:rStyle w:val="FootnoteAnchor"/>
          <w:rtl w:val="true"/>
        </w:rPr>
        <w:footnoteReference w:id="987"/>
      </w:r>
      <w:r>
        <w:rPr>
          <w:rFonts w:ascii="Amiri" w:hAnsi="Amiri" w:eastAsia="Amiri" w:cs="Amiri"/>
          <w:color w:val="111111"/>
          <w:sz w:val="28"/>
          <w:sz w:val="28"/>
          <w:szCs w:val="28"/>
          <w:rtl w:val="true"/>
          <w:lang w:bidi="ar-SA"/>
        </w:rPr>
        <w:t>كبير مستوثق منه بحبال و أربع عرى أدم و قد دلّي من القصر، و جارية قائمة تنتظر إنسانا قد وعد ليجلس فيه، فنازعتني نفسي إلى الجلوس فيه،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و لعله أن يجري سبب يعوقني عن الخليفة فيكون الهلاك، فلم أزل أنازع نفسي و تنازعني حتى غلبتني، فنزلت فجلست فيه، و مدّ الزنبيل حتى صار في أعلى القصر، ثم خرجت فنزلت، فإذا جوار كأنهنّ المها جلوس، فضحكن و طربن،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و اللّه من أردناه؛ فلما رأينني من قريب تبادرن إلى الحجاب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أدخلك إلينا؟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عدوّات اللّه، و من الذي أردتنّ إدخاله؟ و لم صار أولى بهذا منّي؟ فلم يزل هذا دأبنا و هنّ يضحكن و أضحك معهنّ؛ ثم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أردناه فقد فات، و ما هذا إلا ظريف، فهلمّ نعاشره عشرة جميلة؛ فأخرج إليّ طعام و دعيت إلى أكله، فلم يكن فيّ فضل إلاّ أنّي كرهت أن أنسب إلى سوء العشرة، فأصبت منه إصابة معذّر</w:t>
      </w:r>
      <w:r>
        <w:rPr>
          <w:rStyle w:val="FootnoteAnchor"/>
          <w:rtl w:val="true"/>
        </w:rPr>
        <w:footnoteReference w:id="988"/>
      </w:r>
      <w:r>
        <w:rPr>
          <w:rFonts w:ascii="Amiri" w:hAnsi="Amiri" w:eastAsia="Amiri" w:cs="Amiri"/>
          <w:color w:val="111111"/>
          <w:sz w:val="28"/>
          <w:sz w:val="28"/>
          <w:szCs w:val="28"/>
          <w:rtl w:val="true"/>
          <w:lang w:bidi="ar-SA"/>
        </w:rPr>
        <w:t xml:space="preserve">، ثم جيء بالنبيذ فجعلنا نشرب، و أخرجن إليّ ثلاث جوار لهنّ فغنّين غناء </w:t>
      </w:r>
    </w:p>
    <w:p>
      <w:pPr>
        <w:pStyle w:val="BookText"/>
        <w:rPr/>
      </w:pPr>
      <w:r>
        <w:rPr>
          <w:rFonts w:ascii="Amiri" w:hAnsi="Amiri" w:eastAsia="Amiri" w:cs="Amiri"/>
          <w:color w:val="111111"/>
          <w:sz w:val="28"/>
          <w:sz w:val="28"/>
          <w:szCs w:val="28"/>
          <w:rtl w:val="true"/>
          <w:lang w:bidi="ar-SA"/>
        </w:rPr>
        <w:t>مليحا، فغنّت إحداهنّ صوتا لمعبد، فقالت إحدى الثلاث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إبراهيم، هذا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ليس هذا له، هذا لمعبد؛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و ما يدريك الغناء ما هو؛ ثم غنّت الأخرى صوتا للغريض،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إبراهيم، هذا له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خبيثة، هذا للغريض؛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أخزه، ويلك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الجارية صوتا لي، فقالت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ابن سريج، هذا له</w:t>
      </w:r>
      <w:r>
        <w:rPr>
          <w:rStyle w:val="FootnoteAnchor"/>
          <w:rtl w:val="true"/>
        </w:rPr>
        <w:footnoteReference w:id="99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هذا لإبراهيم، و أنت تنسبين غناء الناس إليه و غناءه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فتباشرن بذلك جميعا و طربن كلّهن و ظهرن كلّهن لي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كتمتنا نفسك و قد سررتنا</w:t>
      </w:r>
      <w:r>
        <w:rPr>
          <w:rStyle w:val="FootnoteAnchor"/>
          <w:rtl w:val="true"/>
        </w:rPr>
        <w:footnoteReference w:id="991"/>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أستودعكنّ اللّه؛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السبب؟ فأخبرتهنّ بقصتي مع الرشيد؛ فضحكن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اللّه طاب حبسك، علينا و علينا إن خرجت أسبوعا؛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القتل؛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و اللّه عندهنّ أسبوعا لا أزول، فلما كان بعد الأسبوع ودّعنني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سلّمك اللّه فأنت بعد ثلاث عندنا، قلت نعم؛ فأجلسنني في الزنبيل و سرّحت؛ فمضيت لوجهي حتى أتيت دار الرشيد، و إذا النداء قد أشيع ببغداد في طلبي و أنّ من أحضرني فقد سوّغ ملكي و أقطع مالي؛ فاستأذنت فتبادر الخدم حتى أدخلوني على الرشيد؛ فلما رآني شتمني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النّطع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إبراهيم، تهاونت بأمري و تشاغلت بالعوامّ عما أمرتك به و جلست مع أشباهك من السفهاء حتى أفسدت</w:t>
      </w:r>
      <w:r>
        <w:rPr>
          <w:rStyle w:val="FootnoteAnchor"/>
          <w:rtl w:val="true"/>
        </w:rPr>
        <w:footnoteReference w:id="992"/>
      </w:r>
      <w:r>
        <w:rPr>
          <w:rFonts w:ascii="Amiri" w:hAnsi="Amiri" w:eastAsia="Amiri" w:cs="Amiri"/>
          <w:color w:val="111111"/>
          <w:sz w:val="28"/>
          <w:sz w:val="28"/>
          <w:szCs w:val="28"/>
          <w:rtl w:val="true"/>
          <w:lang w:bidi="ar-SA"/>
        </w:rPr>
        <w:t>عليّ لذّتي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أنا بين يديك، و ما أمرت به غير فائت، و لي حديث عجيب ما سمع بمثله قطّ و هو الذي قطعني عنك ضرورة لا اختيارا، فاسمعه، فإن كان عذرا فاقبله و إلاّ فأنت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فليس ينجيك؛ فحدّثته، فوجم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لعجب، أ فتحضرني معك هذا الموضع؟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أجلسك معهنّ إن شئت قبلي حتى 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عندهنّ، و إن شئت فعلى موعد؛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موعد؛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حاصل إليك متى شئت؛ فعدل عن رأيه فيّ و أجلسني و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طرب؛ فلما أصبحت أمرني بالانصراف و أن أجيئه من عندهنّ؛ فمضيت إليهنّ في وقت الوعد، فلما وافيت الموضع إذا الزنبيل معلّق، فجلست فيه و مدّه الجواري فصعدت، فلما رأينني تباشرن و حمدن اللّه على سلامتي، و أقمت ليلتي</w:t>
      </w:r>
      <w:r>
        <w:rPr>
          <w:rStyle w:val="FootnoteAnchor"/>
          <w:rtl w:val="true"/>
        </w:rPr>
        <w:footnoteReference w:id="993"/>
      </w:r>
      <w:r>
        <w:rPr>
          <w:rFonts w:ascii="Amiri" w:hAnsi="Amiri" w:eastAsia="Amiri" w:cs="Amiri"/>
          <w:color w:val="111111"/>
          <w:sz w:val="28"/>
          <w:sz w:val="28"/>
          <w:szCs w:val="28"/>
          <w:rtl w:val="true"/>
          <w:lang w:bidi="ar-SA"/>
        </w:rPr>
        <w:t>، فلما أردت الانصراف 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هو عدل</w:t>
      </w:r>
      <w:r>
        <w:rPr>
          <w:rStyle w:val="FootnoteAnchor"/>
          <w:rtl w:val="true"/>
        </w:rPr>
        <w:footnoteReference w:id="994"/>
      </w:r>
      <w:r>
        <w:rPr>
          <w:rFonts w:ascii="Amiri" w:hAnsi="Amiri" w:eastAsia="Amiri" w:cs="Amiri"/>
          <w:color w:val="111111"/>
          <w:sz w:val="28"/>
          <w:sz w:val="28"/>
          <w:szCs w:val="28"/>
          <w:rtl w:val="true"/>
          <w:lang w:bidi="ar-SA"/>
        </w:rPr>
        <w:t>نفسي عندي، و قد أحبّ معاشرتكن و وعدته بذلك؛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ترضاه فمرحبا به؛ فوعدتهن ليلة غد و انصرفت و أتيت الرشيد و أخبرته؛ فلما كان الوقت خرج معي متخفّيا</w:t>
      </w:r>
      <w:r>
        <w:rPr>
          <w:rStyle w:val="FootnoteAnchor"/>
          <w:rtl w:val="true"/>
        </w:rPr>
        <w:footnoteReference w:id="995"/>
      </w:r>
      <w:r>
        <w:rPr>
          <w:rFonts w:ascii="Amiri" w:hAnsi="Amiri" w:eastAsia="Amiri" w:cs="Amiri"/>
          <w:color w:val="111111"/>
          <w:sz w:val="28"/>
          <w:sz w:val="28"/>
          <w:szCs w:val="28"/>
          <w:rtl w:val="true"/>
          <w:lang w:bidi="ar-SA"/>
        </w:rPr>
        <w:t>حتى أتينا الموضع، فصعدت و صعد بعدي و نزلنا</w:t>
      </w:r>
      <w:r>
        <w:rPr>
          <w:rStyle w:val="FootnoteAnchor"/>
          <w:rtl w:val="true"/>
        </w:rPr>
        <w:footnoteReference w:id="996"/>
      </w:r>
      <w:r>
        <w:rPr>
          <w:rFonts w:ascii="Amiri" w:hAnsi="Amiri" w:eastAsia="Amiri" w:cs="Amiri"/>
          <w:color w:val="111111"/>
          <w:sz w:val="28"/>
          <w:sz w:val="28"/>
          <w:szCs w:val="28"/>
          <w:rtl w:val="true"/>
          <w:lang w:bidi="ar-SA"/>
        </w:rPr>
        <w:t>جميعا، و قد كان اللّه وفّقني لأن 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صديقي فاستترن عني و عنه و لا يسمع لكنّ نطقة، و ليكن ما تخترنه من غناء أو تقلنه من قول مراسلة؛ فلم يتعدّين ذلك و أقمن على أتمّ ستر و خفر، و شربنا شربا كثيرا، و قد كان أمرني ألاّ أخاطبه بأمير المؤمنين، فلما أخذ منّي النبيذ قلت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فتواثبن من وراء الستارة حتى غابت عنّا حركاتهنّ؛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لقد أفلتّ من أمر عظيم، و اللّه لو برزت إليك واحدة </w:t>
      </w:r>
      <w:bookmarkStart w:id="860" w:name="pg16131_174066"/>
    </w:p>
    <w:p>
      <w:pPr>
        <w:pStyle w:val="BookText"/>
        <w:rPr/>
      </w:pPr>
      <w:bookmarkEnd w:id="860"/>
      <w:r>
        <w:rPr>
          <w:rFonts w:ascii="Amiri" w:hAnsi="Amiri" w:eastAsia="Amiri" w:cs="Amiri"/>
          <w:color w:val="111111"/>
          <w:sz w:val="28"/>
          <w:sz w:val="28"/>
          <w:szCs w:val="28"/>
          <w:rtl w:val="true"/>
          <w:lang w:bidi="ar-SA"/>
        </w:rPr>
        <w:t xml:space="preserve">منهنّ لضربت عنقك، قم بنا، فانصرفنا؛ و إذا هنّ له، قد كان غضب عليهنّ فحبسهنّ في ذلك القصر؛ ثم وجّه من غد بخدم فردّوهنّ إلى قصره، و وهب لي مائة ألف درهم، و كانت الهدايا و الألطاف تأتيني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1519285_1280447820"/>
      <w:bookmarkStart w:id="862" w:name="_Toc359"/>
      <w:bookmarkEnd w:id="861"/>
      <w:r>
        <w:rPr>
          <w:rtl w:val="true"/>
        </w:rPr>
        <w:t>غنى الرشيد فأجزل صلته</w:t>
      </w:r>
      <w:r>
        <w:rPr>
          <w:rtl w:val="true"/>
        </w:rPr>
        <w:t>:</w:t>
      </w:r>
      <w:bookmarkEnd w:id="862"/>
    </w:p>
    <w:p>
      <w:pPr>
        <w:pStyle w:val="BookText"/>
        <w:rPr/>
      </w:pPr>
      <w:r>
        <w:rPr>
          <w:rFonts w:ascii="Amiri" w:hAnsi="Amiri" w:eastAsia="Amiri" w:cs="Amiri"/>
          <w:color w:val="111111"/>
          <w:sz w:val="28"/>
          <w:sz w:val="28"/>
          <w:szCs w:val="28"/>
          <w:rtl w:val="true"/>
          <w:lang w:bidi="ar-SA"/>
        </w:rPr>
        <w:t>أخبرني جعفر بن قدامة قال حدّثنا حمّاد بن إسحاق عن أبيه قال حدّثني أبي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اليوم كسلان خاثر</w:t>
      </w:r>
      <w:r>
        <w:rPr>
          <w:rStyle w:val="FootnoteAnchor"/>
          <w:rtl w:val="true"/>
        </w:rPr>
        <w:footnoteReference w:id="999"/>
      </w:r>
      <w:r>
        <w:rPr>
          <w:rFonts w:ascii="Amiri" w:hAnsi="Amiri" w:eastAsia="Amiri" w:cs="Amiri"/>
          <w:color w:val="111111"/>
          <w:sz w:val="28"/>
          <w:sz w:val="28"/>
          <w:szCs w:val="28"/>
          <w:rtl w:val="true"/>
          <w:lang w:bidi="ar-SA"/>
        </w:rPr>
        <w:t>، فإن غنّيتني صوتا يوقظ نشاطي أحسنت صلتك؛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 في الدنيا محبّان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نلاقي من ذوي الأعين الخزر</w:t>
      </w:r>
    </w:p>
    <w:p>
      <w:pPr>
        <w:pStyle w:val="BookText"/>
        <w:rPr/>
      </w:pPr>
      <w:r>
        <w:rPr>
          <w:rFonts w:ascii="Amiri" w:hAnsi="Amiri" w:eastAsia="Amiri" w:cs="Amiri"/>
          <w:color w:val="111111"/>
          <w:sz w:val="28"/>
          <w:sz w:val="28"/>
          <w:szCs w:val="28"/>
          <w:rtl w:val="true"/>
          <w:lang w:bidi="ar-SA"/>
        </w:rPr>
        <w:t xml:space="preserve">صفيّان لا نرضى الوشاة إذا وشوا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عفيفان لا نغشى</w:t>
      </w:r>
      <w:r>
        <w:rPr>
          <w:rStyle w:val="FootnoteAnchor"/>
          <w:rtl w:val="true"/>
        </w:rPr>
        <w:footnoteReference w:id="1000"/>
      </w:r>
      <w:r>
        <w:rPr>
          <w:rFonts w:ascii="Amiri" w:hAnsi="Amiri" w:eastAsia="Amiri" w:cs="Amiri"/>
          <w:color w:val="111111"/>
          <w:sz w:val="28"/>
          <w:sz w:val="28"/>
          <w:szCs w:val="28"/>
          <w:rtl w:val="true"/>
          <w:lang w:bidi="ar-SA"/>
        </w:rPr>
        <w:t>من الأمر ما يزري</w:t>
      </w:r>
    </w:p>
    <w:p>
      <w:pPr>
        <w:pStyle w:val="BookText"/>
        <w:rPr/>
      </w:pPr>
      <w:r>
        <w:rPr>
          <w:rFonts w:ascii="Amiri" w:hAnsi="Amiri" w:eastAsia="Amiri" w:cs="Amiri"/>
          <w:color w:val="111111"/>
          <w:sz w:val="28"/>
          <w:sz w:val="28"/>
          <w:szCs w:val="28"/>
          <w:rtl w:val="true"/>
          <w:lang w:bidi="ar-SA"/>
        </w:rPr>
        <w:t>فطرب، و دعا بالطعام فأكل و شرب، و أمر لي بخمسين ألف درهم</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519287_1280447820"/>
      <w:bookmarkStart w:id="864" w:name="_Toc360"/>
      <w:bookmarkEnd w:id="863"/>
      <w:r>
        <w:rPr>
          <w:rtl w:val="true"/>
        </w:rPr>
        <w:t>طلب إليه يحيى بن خالد أن يمتحن صوتا لدنانير ثم أجازه</w:t>
      </w:r>
      <w:r>
        <w:rPr>
          <w:rtl w:val="true"/>
        </w:rPr>
        <w:t>:</w:t>
      </w:r>
      <w:bookmarkEnd w:id="864"/>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حدّثني إسحاق قال قال لي أبي قال لي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ابنتك دنانير قد عملت صوتا أعجبني و أعجبت أيضا هي به،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به حتّى أعرضه على أبيك أبي إسحاق؛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في معرفة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بغيره</w:t>
      </w:r>
      <w:r>
        <w:rPr>
          <w:rStyle w:val="FootnoteAnchor"/>
          <w:rtl w:val="true"/>
        </w:rPr>
        <w:footnoteReference w:id="1001"/>
      </w:r>
      <w:r>
        <w:rPr>
          <w:rFonts w:ascii="Amiri" w:hAnsi="Amiri" w:eastAsia="Amiri" w:cs="Amiri"/>
          <w:color w:val="111111"/>
          <w:sz w:val="28"/>
          <w:sz w:val="28"/>
          <w:szCs w:val="28"/>
          <w:rtl w:val="true"/>
          <w:lang w:bidi="ar-SA"/>
        </w:rPr>
        <w:t>من الصنائع مطعن، و إنه لأصحّ العالم تمييزا و أثقبه فطنة، و ما أعجبه إلاّ و هو صحيح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كما تقول أيضا، فإنّ أهل كلّ صناعة يمارسونها أفهم بها ممّن يعلمها عن عرض من غير ممارسة، و لو كنا في هذه الصناعة متساويين لكان الاستظهار برأيك أجود، لأنّ ميلي إلى صانعة الصوت ربما حسّن عندي ما ليس بالحسن، و إنما يتمّ سروري به بعد سماعك إياه و استحسانك له على الحقيقة؛ فمضيت فوجدت ستارة منصوبة و أمرا قد تقدّم فيه قبلي؛ فجلست فسلّمت على الجارية،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تغنّيني الصّوت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لي الوزير أعزه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الوزير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استجاده فعرّفيني ليتمّ سروري به، و إلاّ فاطو الخبر عني لئلاّ تزول رتبته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حتى أسمعه؛ فغنّت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نفسي أ كنت عليك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حين أزمع بينهم خنت</w:t>
      </w:r>
    </w:p>
    <w:p>
      <w:pPr>
        <w:pStyle w:val="BookText"/>
        <w:rPr/>
      </w:pPr>
      <w:r>
        <w:rPr>
          <w:rFonts w:ascii="Amiri" w:hAnsi="Amiri" w:eastAsia="Amiri" w:cs="Amiri"/>
          <w:color w:val="111111"/>
          <w:sz w:val="28"/>
          <w:sz w:val="28"/>
          <w:szCs w:val="28"/>
          <w:rtl w:val="true"/>
          <w:lang w:bidi="ar-SA"/>
        </w:rPr>
        <w:t xml:space="preserve">إن كنت هائمة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فراقهم ألا حمت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فأحسنت و اللّه و ما قصرت، فاستعدته لأطلب فيه موضعا لأصلحه فيكون لي فيه معنى فما وجدت؛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بنيّة ما شئت؛ ثم عدت إلى يحيى فحلفت له بأيمان رضيها أنّ كثيرا من حذّاق المغنّين لا يحسنون أن يصنعوا مثله، و لقد استعدته لأرى فيه موضعا يكون لي فيه عمل فما وجدت؛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وصفك لها من </w:t>
      </w:r>
      <w:bookmarkStart w:id="865" w:name="pg16131_174067"/>
    </w:p>
    <w:p>
      <w:pPr>
        <w:pStyle w:val="BookText"/>
        <w:rPr/>
      </w:pPr>
      <w:bookmarkEnd w:id="865"/>
      <w:r>
        <w:rPr>
          <w:rFonts w:ascii="IRNazanin" w:hAnsi="IRNazanin" w:eastAsia="IRNazanin"/>
          <w:color w:val="111111"/>
          <w:sz w:val="28"/>
          <w:sz w:val="28"/>
          <w:szCs w:val="28"/>
          <w:rtl w:val="true"/>
          <w:lang w:bidi="fa-IR"/>
        </w:rPr>
        <w:t>أجله</w:t>
      </w:r>
      <w:r>
        <w:rPr>
          <w:rStyle w:val="FootnoteAnchor"/>
          <w:rtl w:val="true"/>
        </w:rPr>
        <w:footnoteReference w:id="1002"/>
      </w:r>
      <w:r>
        <w:rPr>
          <w:rFonts w:ascii="Amiri" w:hAnsi="Amiri" w:eastAsia="Amiri" w:cs="Amiri"/>
          <w:color w:val="111111"/>
          <w:sz w:val="28"/>
          <w:sz w:val="28"/>
          <w:szCs w:val="28"/>
          <w:rtl w:val="true"/>
          <w:lang w:bidi="ar-SA"/>
        </w:rPr>
        <w:t>يقوم مقام تعليمك إياها، فقد و اللّه سررتني و سأسرّك، فلمّا انصرفت أتبعني بخمسين ألف درهم</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519289_1280447820"/>
      <w:bookmarkStart w:id="867" w:name="_Toc361"/>
      <w:bookmarkEnd w:id="866"/>
      <w:r>
        <w:rPr>
          <w:rtl w:val="true"/>
        </w:rPr>
        <w:t>قصته مع فتاة شاعرة بحضرة الرشيد</w:t>
      </w:r>
      <w:r>
        <w:rPr>
          <w:rtl w:val="true"/>
        </w:rPr>
        <w:t>:</w:t>
      </w:r>
      <w:bookmarkEnd w:id="867"/>
    </w:p>
    <w:p>
      <w:pPr>
        <w:pStyle w:val="Heading5"/>
        <w:numPr>
          <w:ilvl w:val="4"/>
          <w:numId w:val="1"/>
        </w:numPr>
        <w:rPr/>
      </w:pPr>
      <w:bookmarkStart w:id="868" w:name="__RefHeading___Toc1519291_1280447820"/>
      <w:bookmarkStart w:id="869" w:name="_Toc362"/>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حدّثني عمي و ابن المرزبان قالا حدّثنا ابن أبي سعد قال حدّثني محمد بن عبد اللّه السّلميّ قال حدّثني عمر بن شبّة قال حدّثني إسحاق، و لم يقل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لفي منزلي ذات يوم و أنا مفكّر في الرّكوب مرّة و في القعود مرّة، إذا غلامي قد دخل و معه خادم الرشيد يأمرني بالحضور من وقتي، فركبت و 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إبراهيم حتى أريك عجبا، فجلست؛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بالأعرابية و ابنتها؛ فأخرجت إليّ أعرابيّة و معها بنيّة لها عشر أو أرجح؛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 هذه الصّبيّة تقول الشعر؛ فقلت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قدّامك فسلها؛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حبيبة، أ تقولين الشعر؟ فقالت 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أنشديني بعض ما قلت؛ فأنشدتني</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519293_1280447820"/>
      <w:bookmarkStart w:id="871" w:name="_Toc363"/>
      <w:bookmarkEnd w:id="870"/>
      <w:r>
        <w:rPr>
          <w:rtl w:val="true"/>
        </w:rPr>
        <w:t>صوت</w:t>
      </w:r>
      <w:bookmarkEnd w:id="871"/>
    </w:p>
    <w:p>
      <w:pPr>
        <w:pStyle w:val="BookText"/>
        <w:rPr/>
      </w:pPr>
      <w:r>
        <w:rPr>
          <w:rFonts w:ascii="Amiri" w:hAnsi="Amiri" w:eastAsia="Amiri" w:cs="Amiri"/>
          <w:color w:val="111111"/>
          <w:sz w:val="28"/>
          <w:sz w:val="28"/>
          <w:szCs w:val="28"/>
          <w:rtl w:val="true"/>
          <w:lang w:bidi="ar-SA"/>
        </w:rPr>
        <w:t>تقول لأتراب لها و هي تمتري</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على الخدّين من شدّة الوجد</w:t>
      </w:r>
    </w:p>
    <w:p>
      <w:pPr>
        <w:pStyle w:val="BookText"/>
        <w:rPr/>
      </w:pPr>
      <w:r>
        <w:rPr>
          <w:rFonts w:ascii="Amiri" w:hAnsi="Amiri" w:eastAsia="Amiri" w:cs="Amiri"/>
          <w:color w:val="111111"/>
          <w:sz w:val="28"/>
          <w:sz w:val="28"/>
          <w:szCs w:val="28"/>
          <w:rtl w:val="true"/>
          <w:lang w:bidi="ar-SA"/>
        </w:rPr>
        <w:t xml:space="preserve">أ كلّ فتاة لا محالة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مثل ما بي أم بليت به وحدي</w:t>
      </w:r>
    </w:p>
    <w:p>
      <w:pPr>
        <w:pStyle w:val="BookText"/>
        <w:rPr/>
      </w:pPr>
      <w:r>
        <w:rPr>
          <w:rFonts w:ascii="Amiri" w:hAnsi="Amiri" w:eastAsia="Amiri" w:cs="Amiri"/>
          <w:color w:val="111111"/>
          <w:sz w:val="28"/>
          <w:sz w:val="28"/>
          <w:szCs w:val="28"/>
          <w:rtl w:val="true"/>
          <w:lang w:bidi="ar-SA"/>
        </w:rPr>
        <w:t xml:space="preserve">براني له حبّ تنشّب في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 جسمي سوى العظم و الجلد</w:t>
      </w:r>
    </w:p>
    <w:p>
      <w:pPr>
        <w:pStyle w:val="BookText"/>
        <w:rPr/>
      </w:pPr>
      <w:r>
        <w:rPr>
          <w:rFonts w:ascii="Amiri" w:hAnsi="Amiri" w:eastAsia="Amiri" w:cs="Amiri"/>
          <w:color w:val="111111"/>
          <w:sz w:val="28"/>
          <w:sz w:val="28"/>
          <w:szCs w:val="28"/>
          <w:rtl w:val="true"/>
          <w:lang w:bidi="ar-SA"/>
        </w:rPr>
        <w:t>وجدت الهوى حلوا لذيذا بديئة</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مرّ لصاحبه مردي</w:t>
      </w:r>
    </w:p>
    <w:p>
      <w:pPr>
        <w:pStyle w:val="BookText"/>
        <w:rPr/>
      </w:pPr>
      <w:r>
        <w:rPr>
          <w:rFonts w:ascii="Amiri" w:hAnsi="Amiri" w:eastAsia="Amiri" w:cs="Amiri"/>
          <w:color w:val="111111"/>
          <w:sz w:val="28"/>
          <w:sz w:val="28"/>
          <w:szCs w:val="28"/>
          <w:rtl w:val="true"/>
          <w:lang w:bidi="ar-SA"/>
        </w:rPr>
        <w:t>قال الشّبّيّ</w:t>
      </w:r>
      <w:r>
        <w:rPr>
          <w:rStyle w:val="FootnoteAnchor"/>
          <w:rtl w:val="true"/>
        </w:rPr>
        <w:footnoteReference w:id="1005"/>
      </w:r>
      <w:r>
        <w:rPr>
          <w:rFonts w:ascii="Amiri" w:hAnsi="Amiri" w:eastAsia="Amiri" w:cs="Amiri"/>
          <w:color w:val="111111"/>
          <w:sz w:val="28"/>
          <w:sz w:val="28"/>
          <w:szCs w:val="28"/>
          <w:rtl w:val="true"/>
          <w:lang w:bidi="ar-SA"/>
        </w:rPr>
        <w:t>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تبرح يا أمير المؤمنين أو نصنع في هذه الأبيات لحنا؛ فصغت فيها أنا و أبي و جميع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برحت حتى صنعت فيه لحنا و تغنّيت به و هي حاضرة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المرزبان في خبره، و لم يذكره عمّي،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أحسن رواية ما قلت، أ فتأذن لي أن أكافئه بمدح أقوله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فقالت</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519295_1280447820"/>
      <w:bookmarkStart w:id="873" w:name="_Toc364"/>
      <w:bookmarkEnd w:id="872"/>
      <w:r>
        <w:rPr>
          <w:rtl w:val="true"/>
        </w:rPr>
        <w:t>صوت</w:t>
      </w:r>
      <w:bookmarkEnd w:id="873"/>
    </w:p>
    <w:p>
      <w:pPr>
        <w:pStyle w:val="BookText"/>
        <w:rPr/>
      </w:pPr>
      <w:r>
        <w:rPr>
          <w:rFonts w:ascii="Amiri" w:hAnsi="Amiri" w:eastAsia="Amiri" w:cs="Amiri"/>
          <w:color w:val="111111"/>
          <w:sz w:val="28"/>
          <w:sz w:val="28"/>
          <w:szCs w:val="28"/>
          <w:rtl w:val="true"/>
          <w:lang w:bidi="ar-SA"/>
        </w:rPr>
        <w:t xml:space="preserve">ما لإبراهيم في العل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بهذا الشأن ثاني</w:t>
      </w:r>
    </w:p>
    <w:p>
      <w:pPr>
        <w:pStyle w:val="BookText"/>
        <w:rPr/>
      </w:pPr>
      <w:r>
        <w:rPr>
          <w:rFonts w:ascii="Amiri" w:hAnsi="Amiri" w:eastAsia="Amiri" w:cs="Amiri"/>
          <w:color w:val="111111"/>
          <w:sz w:val="28"/>
          <w:sz w:val="28"/>
          <w:szCs w:val="28"/>
          <w:rtl w:val="true"/>
          <w:lang w:bidi="ar-SA"/>
        </w:rPr>
        <w:t xml:space="preserve">إنما عمر أبي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زين للزمان</w:t>
      </w:r>
    </w:p>
    <w:p>
      <w:pPr>
        <w:pStyle w:val="BookText"/>
        <w:rPr/>
      </w:pPr>
      <w:r>
        <w:rPr>
          <w:rFonts w:ascii="Amiri" w:hAnsi="Amiri" w:eastAsia="Amiri" w:cs="Amiri"/>
          <w:color w:val="111111"/>
          <w:sz w:val="28"/>
          <w:sz w:val="28"/>
          <w:szCs w:val="28"/>
          <w:rtl w:val="true"/>
          <w:lang w:bidi="ar-SA"/>
        </w:rPr>
        <w:t xml:space="preserve">منه يجنى ثمر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ريحان الجنان</w:t>
      </w:r>
    </w:p>
    <w:p>
      <w:pPr>
        <w:pStyle w:val="BookText"/>
        <w:rPr/>
      </w:pPr>
      <w:r>
        <w:rPr>
          <w:rFonts w:ascii="Amiri" w:hAnsi="Amiri" w:eastAsia="Amiri" w:cs="Amiri"/>
          <w:color w:val="111111"/>
          <w:sz w:val="28"/>
          <w:sz w:val="28"/>
          <w:szCs w:val="28"/>
          <w:rtl w:val="true"/>
          <w:lang w:bidi="ar-SA"/>
        </w:rPr>
        <w:t xml:space="preserve">جنّة الدنيا أبو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في كلّ مكان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الرشيد بجائزة، و أمر لي بعشرة آلاف درهم، فوهبت لها شطرها</w:t>
      </w:r>
      <w:r>
        <w:rPr>
          <w:rFonts w:eastAsia="Amiri" w:cs="Amiri" w:ascii="Amiri" w:hAnsi="Amiri"/>
          <w:color w:val="111111"/>
          <w:sz w:val="28"/>
          <w:szCs w:val="28"/>
          <w:rtl w:val="true"/>
          <w:lang w:bidi="ar-SA"/>
        </w:rPr>
        <w:t xml:space="preserve">. </w:t>
      </w:r>
      <w:bookmarkStart w:id="874" w:name="pg16131_174068"/>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اللحن الذي صنعه إبراهيم في شعر الأعرابيّة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الثاني فهو لابن سيابة لا يشكّ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فيه لحن من خفيف الثقيل</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519297_1280447820"/>
      <w:bookmarkStart w:id="876" w:name="_Toc365"/>
      <w:bookmarkEnd w:id="875"/>
      <w:r>
        <w:rPr>
          <w:rtl w:val="true"/>
        </w:rPr>
        <w:t>غنى للرشيد و غناه غيره فأجازهم، و غناه علويه فغضب عليه</w:t>
      </w:r>
      <w:r>
        <w:rPr>
          <w:rtl w:val="true"/>
        </w:rPr>
        <w:t>:</w:t>
      </w:r>
      <w:bookmarkEnd w:id="876"/>
    </w:p>
    <w:p>
      <w:pPr>
        <w:pStyle w:val="Heading5"/>
        <w:numPr>
          <w:ilvl w:val="4"/>
          <w:numId w:val="1"/>
        </w:numPr>
        <w:rPr/>
      </w:pPr>
      <w:bookmarkStart w:id="877" w:name="__RefHeading___Toc1519299_1280447820"/>
      <w:bookmarkStart w:id="878" w:name="_Toc366"/>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أخبرني محمد بن مزيد عن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أخذت بالمدينة من مجنون بها هذا الصوت، و غنّيته الرشيد و قلت</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519301_1280447820"/>
      <w:bookmarkStart w:id="880" w:name="_Toc367"/>
      <w:bookmarkEnd w:id="879"/>
      <w:r>
        <w:rPr>
          <w:rtl w:val="true"/>
        </w:rPr>
        <w:t>صوت</w:t>
      </w:r>
      <w:bookmarkEnd w:id="880"/>
    </w:p>
    <w:p>
      <w:pPr>
        <w:pStyle w:val="BookText"/>
        <w:rPr/>
      </w:pPr>
      <w:r>
        <w:rPr>
          <w:rFonts w:ascii="IRNazanin" w:hAnsi="IRNazanin" w:eastAsia="IRNazanin"/>
          <w:color w:val="111111"/>
          <w:sz w:val="28"/>
          <w:sz w:val="28"/>
          <w:szCs w:val="28"/>
          <w:rtl w:val="true"/>
          <w:lang w:bidi="fa-IR"/>
        </w:rPr>
        <w:t>هما فتاتان لمّا</w:t>
      </w:r>
      <w:r>
        <w:rPr>
          <w:rStyle w:val="FootnoteAnchor"/>
          <w:rtl w:val="true"/>
        </w:rPr>
        <w:footnoteReference w:id="1006"/>
      </w:r>
      <w:r>
        <w:rPr>
          <w:rFonts w:ascii="IRNazanin" w:hAnsi="IRNazanin" w:eastAsia="IRNazanin"/>
          <w:color w:val="111111"/>
          <w:sz w:val="28"/>
          <w:sz w:val="28"/>
          <w:szCs w:val="28"/>
          <w:rtl w:val="true"/>
          <w:lang w:bidi="fa-IR"/>
        </w:rPr>
        <w:t>تعرفا</w:t>
      </w:r>
      <w:r>
        <w:rPr>
          <w:rStyle w:val="FootnoteAnchor"/>
          <w:rtl w:val="true"/>
        </w:rPr>
        <w:footnoteReference w:id="1007"/>
      </w:r>
      <w:r>
        <w:rPr>
          <w:rFonts w:ascii="Amiri" w:hAnsi="Amiri" w:eastAsia="Amiri" w:cs="Amiri"/>
          <w:color w:val="111111"/>
          <w:sz w:val="28"/>
          <w:sz w:val="28"/>
          <w:szCs w:val="28"/>
          <w:rtl w:val="true"/>
          <w:lang w:bidi="ar-SA"/>
        </w:rPr>
        <w:t xml:space="preserve">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بالشّباب على شيبي تدلاّن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عرسيّ لمّا ضمّني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شخت أزمعتا صرمي و هجراني</w:t>
      </w:r>
    </w:p>
    <w:p>
      <w:pPr>
        <w:pStyle w:val="BookText"/>
        <w:rPr/>
      </w:pPr>
      <w:r>
        <w:rPr>
          <w:rFonts w:ascii="Amiri" w:hAnsi="Amiri" w:eastAsia="Amiri" w:cs="Amiri"/>
          <w:color w:val="111111"/>
          <w:sz w:val="28"/>
          <w:sz w:val="28"/>
          <w:szCs w:val="28"/>
          <w:rtl w:val="true"/>
          <w:lang w:bidi="ar-SA"/>
        </w:rPr>
        <w:t xml:space="preserve">كلّ الفعال الذي يفعلنه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يصبي فؤادي و يبدي سرّ أشجاني</w:t>
      </w:r>
    </w:p>
    <w:p>
      <w:pPr>
        <w:pStyle w:val="BookText"/>
        <w:rPr/>
      </w:pPr>
      <w:r>
        <w:rPr>
          <w:rFonts w:ascii="Amiri" w:hAnsi="Amiri" w:eastAsia="Amiri" w:cs="Amiri"/>
          <w:color w:val="111111"/>
          <w:sz w:val="28"/>
          <w:sz w:val="28"/>
          <w:szCs w:val="28"/>
          <w:rtl w:val="true"/>
          <w:lang w:bidi="ar-SA"/>
        </w:rPr>
        <w:t xml:space="preserve">بل احذرا صولة من صول شيخكما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على الشيخ مهلا يا فتاتان</w:t>
      </w:r>
    </w:p>
    <w:p>
      <w:pPr>
        <w:pStyle w:val="BookText"/>
        <w:rPr/>
      </w:pPr>
      <w:r>
        <w:rPr>
          <w:rFonts w:ascii="Amiri" w:hAnsi="Amiri" w:eastAsia="Amiri" w:cs="Amiri"/>
          <w:color w:val="111111"/>
          <w:sz w:val="28"/>
          <w:sz w:val="28"/>
          <w:szCs w:val="28"/>
          <w:rtl w:val="true"/>
          <w:lang w:bidi="ar-SA"/>
        </w:rPr>
        <w:t>فطرب و أمر لي بظبية</w:t>
      </w:r>
      <w:r>
        <w:rPr>
          <w:rStyle w:val="FootnoteAnchor"/>
          <w:rtl w:val="true"/>
        </w:rPr>
        <w:footnoteReference w:id="1008"/>
      </w:r>
      <w:r>
        <w:rPr>
          <w:rFonts w:ascii="Amiri" w:hAnsi="Amiri" w:eastAsia="Amiri" w:cs="Amiri"/>
          <w:color w:val="111111"/>
          <w:sz w:val="28"/>
          <w:sz w:val="28"/>
          <w:szCs w:val="28"/>
          <w:rtl w:val="true"/>
          <w:lang w:bidi="ar-SA"/>
        </w:rPr>
        <w:t>كانت ملقاة بين يديه، فيها ألف دينار مسيّفة</w:t>
      </w:r>
      <w:r>
        <w:rPr>
          <w:rStyle w:val="FootnoteAnchor"/>
          <w:rtl w:val="true"/>
        </w:rPr>
        <w:footnoteReference w:id="1009"/>
      </w:r>
      <w:r>
        <w:rPr>
          <w:rFonts w:ascii="Amiri" w:hAnsi="Amiri" w:eastAsia="Amiri" w:cs="Amiri"/>
          <w:color w:val="111111"/>
          <w:sz w:val="28"/>
          <w:sz w:val="28"/>
          <w:szCs w:val="28"/>
          <w:rtl w:val="true"/>
          <w:lang w:bidi="ar-SA"/>
        </w:rPr>
        <w:t>و كان ابن جامع حاضرا،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يا أمير المؤمنين غناء العقلاء ودع غناء المجانين، و كان أشدّ خلق اللّه حسدا، فغنّاه</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519303_1280447820"/>
      <w:bookmarkStart w:id="882" w:name="_Toc368"/>
      <w:bookmarkEnd w:id="881"/>
      <w:r>
        <w:rPr>
          <w:rtl w:val="true"/>
        </w:rPr>
        <w:t>صوت</w:t>
      </w:r>
      <w:bookmarkEnd w:id="882"/>
    </w:p>
    <w:p>
      <w:pPr>
        <w:pStyle w:val="BookText"/>
        <w:rPr/>
      </w:pPr>
      <w:r>
        <w:rPr>
          <w:rFonts w:ascii="Amiri" w:hAnsi="Amiri" w:eastAsia="Amiri" w:cs="Amiri"/>
          <w:color w:val="111111"/>
          <w:sz w:val="28"/>
          <w:sz w:val="28"/>
          <w:szCs w:val="28"/>
          <w:rtl w:val="true"/>
          <w:lang w:bidi="ar-SA"/>
        </w:rPr>
        <w:t xml:space="preserve">و لقد قالت لأتراب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كالمها يلعبن في حجرتها</w:t>
      </w:r>
    </w:p>
    <w:p>
      <w:pPr>
        <w:pStyle w:val="BookText"/>
        <w:rPr/>
      </w:pPr>
      <w:r>
        <w:rPr>
          <w:rFonts w:ascii="Amiri" w:hAnsi="Amiri" w:eastAsia="Amiri" w:cs="Amiri"/>
          <w:color w:val="111111"/>
          <w:sz w:val="28"/>
          <w:sz w:val="28"/>
          <w:szCs w:val="28"/>
          <w:rtl w:val="true"/>
          <w:lang w:bidi="ar-SA"/>
        </w:rPr>
        <w:t xml:space="preserve">خذن عنّي الظّلّ لا يتبعني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w:t>
      </w:r>
      <w:r>
        <w:rPr>
          <w:rStyle w:val="FootnoteAnchor"/>
          <w:rtl w:val="true"/>
        </w:rPr>
        <w:footnoteReference w:id="1010"/>
      </w:r>
      <w:r>
        <w:rPr>
          <w:rFonts w:ascii="Amiri" w:hAnsi="Amiri" w:eastAsia="Amiri" w:cs="Amiri"/>
          <w:color w:val="111111"/>
          <w:sz w:val="28"/>
          <w:sz w:val="28"/>
          <w:szCs w:val="28"/>
          <w:rtl w:val="true"/>
          <w:lang w:bidi="ar-SA"/>
        </w:rPr>
        <w:t>سعيا إلى قبّتها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فطرب و شرب، و أمر له بألف و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تبعه محمد بن حمزة وجه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فغنّى</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519305_1280447820"/>
      <w:bookmarkStart w:id="884" w:name="_Toc369"/>
      <w:bookmarkEnd w:id="883"/>
      <w:r>
        <w:rPr>
          <w:rtl w:val="true"/>
        </w:rPr>
        <w:t>صوت</w:t>
      </w:r>
      <w:bookmarkEnd w:id="884"/>
    </w:p>
    <w:p>
      <w:pPr>
        <w:pStyle w:val="BookText"/>
        <w:rPr/>
      </w:pPr>
      <w:r>
        <w:rPr>
          <w:rFonts w:ascii="Amiri" w:hAnsi="Amiri" w:eastAsia="Amiri" w:cs="Amiri"/>
          <w:color w:val="111111"/>
          <w:sz w:val="28"/>
          <w:sz w:val="28"/>
          <w:szCs w:val="28"/>
          <w:rtl w:val="true"/>
          <w:lang w:bidi="ar-SA"/>
        </w:rPr>
        <w:t xml:space="preserve">يمشون فيها بكلّ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فيها القتير</w:t>
      </w:r>
      <w:r>
        <w:rPr>
          <w:rStyle w:val="FootnoteAnchor"/>
          <w:rtl w:val="true"/>
        </w:rPr>
        <w:footnoteReference w:id="1012"/>
      </w:r>
      <w:r>
        <w:rPr>
          <w:rFonts w:ascii="IRNazanin" w:hAnsi="IRNazanin" w:eastAsia="IRNazanin"/>
          <w:color w:val="111111"/>
          <w:sz w:val="28"/>
          <w:sz w:val="28"/>
          <w:szCs w:val="28"/>
          <w:rtl w:val="true"/>
          <w:lang w:bidi="fa-IR"/>
        </w:rPr>
        <w:t>و الحلق</w:t>
      </w:r>
    </w:p>
    <w:p>
      <w:pPr>
        <w:pStyle w:val="BookText"/>
        <w:rPr/>
      </w:pPr>
      <w:r>
        <w:rPr>
          <w:rFonts w:ascii="Amiri" w:hAnsi="Amiri" w:eastAsia="Amiri" w:cs="Amiri"/>
          <w:color w:val="111111"/>
          <w:sz w:val="28"/>
          <w:sz w:val="28"/>
          <w:szCs w:val="28"/>
          <w:rtl w:val="true"/>
          <w:lang w:bidi="ar-SA"/>
        </w:rPr>
        <w:t xml:space="preserve">يعرف إنصافهم إذا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صبرهم حين تشخص الحدق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فاستحسنه و شرب عليه، و أمر له بخمسمائة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علّويه</w:t>
      </w:r>
      <w:r>
        <w:rPr>
          <w:rFonts w:eastAsia="Amiri" w:cs="Amiri" w:ascii="Amiri" w:hAnsi="Amiri"/>
          <w:color w:val="111111"/>
          <w:sz w:val="28"/>
          <w:szCs w:val="28"/>
          <w:rtl w:val="true"/>
          <w:lang w:bidi="ar-SA"/>
        </w:rPr>
        <w:t xml:space="preserve">: </w:t>
      </w:r>
      <w:bookmarkStart w:id="885" w:name="pg16131_174069"/>
    </w:p>
    <w:p>
      <w:pPr>
        <w:pStyle w:val="Heading5"/>
        <w:numPr>
          <w:ilvl w:val="4"/>
          <w:numId w:val="1"/>
        </w:numPr>
        <w:rPr/>
      </w:pPr>
      <w:bookmarkStart w:id="886" w:name="__RefHeading___Toc1519307_1280447820"/>
      <w:bookmarkStart w:id="887" w:name="_Toc370"/>
      <w:bookmarkEnd w:id="885"/>
      <w:bookmarkEnd w:id="886"/>
      <w:r>
        <w:rPr>
          <w:rtl w:val="true"/>
        </w:rPr>
        <w:t>صوت</w:t>
      </w:r>
      <w:bookmarkEnd w:id="887"/>
    </w:p>
    <w:p>
      <w:pPr>
        <w:pStyle w:val="BookText"/>
        <w:rPr/>
      </w:pPr>
      <w:r>
        <w:rPr>
          <w:rFonts w:ascii="Amiri" w:hAnsi="Amiri" w:eastAsia="Amiri" w:cs="Amiri"/>
          <w:color w:val="111111"/>
          <w:sz w:val="28"/>
          <w:sz w:val="28"/>
          <w:szCs w:val="28"/>
          <w:rtl w:val="true"/>
          <w:lang w:bidi="ar-SA"/>
        </w:rPr>
        <w:t xml:space="preserve">يجحدن ديني بالنّهار و أقتضي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إذا و قد</w:t>
      </w:r>
      <w:r>
        <w:rPr>
          <w:rStyle w:val="FootnoteAnchor"/>
          <w:rtl w:val="true"/>
        </w:rPr>
        <w:footnoteReference w:id="1013"/>
      </w:r>
      <w:r>
        <w:rPr>
          <w:rFonts w:ascii="Amiri" w:hAnsi="Amiri" w:eastAsia="Amiri" w:cs="Amiri"/>
          <w:color w:val="111111"/>
          <w:sz w:val="28"/>
          <w:sz w:val="28"/>
          <w:szCs w:val="28"/>
          <w:rtl w:val="true"/>
          <w:lang w:bidi="ar-SA"/>
        </w:rPr>
        <w:t>النّعاس الرّقّدا</w:t>
      </w:r>
    </w:p>
    <w:p>
      <w:pPr>
        <w:pStyle w:val="BookText"/>
        <w:rPr/>
      </w:pPr>
      <w:r>
        <w:rPr>
          <w:rFonts w:ascii="Amiri" w:hAnsi="Amiri" w:eastAsia="Amiri" w:cs="Amiri"/>
          <w:color w:val="111111"/>
          <w:sz w:val="28"/>
          <w:sz w:val="28"/>
          <w:szCs w:val="28"/>
          <w:rtl w:val="true"/>
          <w:lang w:bidi="ar-SA"/>
        </w:rPr>
        <w:t xml:space="preserve">و أرى الغواني لا يواصلن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الشّباب و قد يصلن الأمردا</w:t>
      </w:r>
    </w:p>
    <w:p>
      <w:pPr>
        <w:pStyle w:val="BookText"/>
        <w:rPr/>
      </w:pPr>
      <w:r>
        <w:rPr>
          <w:rFonts w:ascii="Amiri" w:hAnsi="Amiri" w:eastAsia="Amiri" w:cs="Amiri"/>
          <w:color w:val="111111"/>
          <w:sz w:val="28"/>
          <w:sz w:val="28"/>
          <w:szCs w:val="28"/>
          <w:rtl w:val="true"/>
          <w:lang w:bidi="ar-SA"/>
        </w:rPr>
        <w:t>فدعا به الرشيد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 في مدح المرد و ذمّ الشّيب و ستارتي منصوبة و قد شبت و كأنك تعرّض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مسرورا فأمره أن يأخذ بيده فيضربه ثلاثين درّة و يخرجه من مجلسه، ففعل؛ و ما انتفعنا به بقيّة يومنا و لا انتفع بنفسه، و جفا علّويه شهرا، ثم سألناه فيه فأذن 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أخبار مع خنث المعروفة بذات الخال، و كان يهواها، جعلتها في موضع آخر من هذا الكتاب</w:t>
      </w:r>
      <w:r>
        <w:rPr>
          <w:rStyle w:val="FootnoteAnchor"/>
          <w:rtl w:val="true"/>
        </w:rPr>
        <w:footnoteReference w:id="1016"/>
      </w:r>
      <w:r>
        <w:rPr>
          <w:rFonts w:ascii="Amiri" w:hAnsi="Amiri" w:eastAsia="Amiri" w:cs="Amiri"/>
          <w:color w:val="111111"/>
          <w:sz w:val="28"/>
          <w:sz w:val="28"/>
          <w:szCs w:val="28"/>
          <w:rtl w:val="true"/>
          <w:lang w:bidi="ar-SA"/>
        </w:rPr>
        <w:t>لأنها منفردة بذاتها مستغنية عن إدخالها في غمار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هذه الجارية شعر كثير فيه غناء له و لغيره؛ و قد شرطت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من أخبار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المغنّين إذا كانت هذه سبيله أفرده، لئلا يقطع بين القرائن و النظائر مما تضاف إليه و تدخل فيه</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519309_1280447820"/>
      <w:bookmarkStart w:id="889" w:name="_Toc371"/>
      <w:bookmarkEnd w:id="888"/>
      <w:r>
        <w:rPr>
          <w:rtl w:val="true"/>
        </w:rPr>
        <w:t>شعره و مرضه و زيارة الرشيد له و موته</w:t>
      </w:r>
      <w:r>
        <w:rPr>
          <w:rtl w:val="true"/>
        </w:rPr>
        <w:t>:</w:t>
      </w:r>
      <w:bookmarkEnd w:id="889"/>
    </w:p>
    <w:p>
      <w:pPr>
        <w:pStyle w:val="Heading5"/>
        <w:numPr>
          <w:ilvl w:val="4"/>
          <w:numId w:val="1"/>
        </w:numPr>
        <w:rPr/>
      </w:pPr>
      <w:bookmarkStart w:id="890" w:name="__RefHeading___Toc1519311_1280447820"/>
      <w:bookmarkStart w:id="891" w:name="_Toc372"/>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أخبرني محمد بن يحيى الصّوليّ قال حدّثني الحسين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إسحاق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سنة ثمان و ثمانين و مائة اشتدّ أمر القولنج على أبي و لزمه، و كان يعتاده أحيانا، فقعد عن</w:t>
      </w:r>
      <w:r>
        <w:rPr>
          <w:rStyle w:val="FootnoteAnchor"/>
          <w:rtl w:val="true"/>
        </w:rPr>
        <w:footnoteReference w:id="1017"/>
      </w:r>
      <w:r>
        <w:rPr>
          <w:rFonts w:ascii="Amiri" w:hAnsi="Amiri" w:eastAsia="Amiri" w:cs="Amiri"/>
          <w:color w:val="111111"/>
          <w:sz w:val="28"/>
          <w:sz w:val="28"/>
          <w:szCs w:val="28"/>
          <w:rtl w:val="true"/>
          <w:lang w:bidi="ar-SA"/>
        </w:rPr>
        <w:t>خدمة الخليفة و عن نوبته في داره؛ فقال في ذلك</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1519313_1280447820"/>
      <w:bookmarkStart w:id="893" w:name="_Toc373"/>
      <w:bookmarkEnd w:id="892"/>
      <w:r>
        <w:rPr>
          <w:rtl w:val="true"/>
        </w:rPr>
        <w:t>صوت</w:t>
      </w:r>
      <w:bookmarkEnd w:id="893"/>
    </w:p>
    <w:p>
      <w:pPr>
        <w:pStyle w:val="BookText"/>
        <w:rPr/>
      </w:pPr>
      <w:r>
        <w:rPr>
          <w:rFonts w:ascii="Amiri" w:hAnsi="Amiri" w:eastAsia="Amiri" w:cs="Amiri"/>
          <w:color w:val="111111"/>
          <w:sz w:val="28"/>
          <w:sz w:val="28"/>
          <w:szCs w:val="28"/>
          <w:rtl w:val="true"/>
          <w:lang w:bidi="ar-SA"/>
        </w:rPr>
        <w:t xml:space="preserve">ملّ و اللّه طبيبي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1018"/>
      </w:r>
      <w:r>
        <w:rPr>
          <w:rFonts w:ascii="Amiri" w:hAnsi="Amiri" w:eastAsia="Amiri" w:cs="Amiri"/>
          <w:color w:val="111111"/>
          <w:sz w:val="28"/>
          <w:sz w:val="28"/>
          <w:szCs w:val="28"/>
          <w:rtl w:val="true"/>
          <w:lang w:bidi="ar-SA"/>
        </w:rPr>
        <w:t>مقاساة الذي بي</w:t>
      </w:r>
    </w:p>
    <w:p>
      <w:pPr>
        <w:pStyle w:val="BookText"/>
        <w:rPr/>
      </w:pPr>
      <w:r>
        <w:rPr>
          <w:rFonts w:ascii="Amiri" w:hAnsi="Amiri" w:eastAsia="Amiri" w:cs="Amiri"/>
          <w:color w:val="111111"/>
          <w:sz w:val="28"/>
          <w:sz w:val="28"/>
          <w:szCs w:val="28"/>
          <w:rtl w:val="true"/>
          <w:lang w:bidi="ar-SA"/>
        </w:rPr>
        <w:t xml:space="preserve">سوف أنعى عن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لعدوّ و حبيب</w:t>
      </w:r>
    </w:p>
    <w:p>
      <w:pPr>
        <w:pStyle w:val="BookText"/>
        <w:rPr/>
      </w:pPr>
      <w:r>
        <w:rPr>
          <w:rFonts w:ascii="Amiri" w:hAnsi="Amiri" w:eastAsia="Amiri" w:cs="Amiri"/>
          <w:color w:val="111111"/>
          <w:sz w:val="28"/>
          <w:sz w:val="28"/>
          <w:szCs w:val="28"/>
          <w:rtl w:val="true"/>
          <w:lang w:bidi="ar-SA"/>
        </w:rPr>
        <w:t>و غنّى فيه لحنا من الرّمل، فكان آخر شعر قاله و آخر لحن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 عن محمد بن موسى عن حمّاد بن إسحاق عن أبيه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الرشيد ركب حمارا و دخل إلى إبراهيم يعوده و هو في الأبزن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يا سيّدي كما قال الشاعر</w:t>
      </w:r>
      <w:r>
        <w:rPr>
          <w:rFonts w:eastAsia="Amiri" w:cs="Amiri" w:ascii="Amiri" w:hAnsi="Amiri"/>
          <w:color w:val="111111"/>
          <w:sz w:val="28"/>
          <w:szCs w:val="28"/>
          <w:rtl w:val="true"/>
          <w:lang w:bidi="ar-SA"/>
        </w:rPr>
        <w:t xml:space="preserve">: </w:t>
      </w:r>
      <w:bookmarkStart w:id="894" w:name="pg16131_174070"/>
    </w:p>
    <w:p>
      <w:pPr>
        <w:pStyle w:val="BookText"/>
        <w:rPr/>
      </w:pPr>
      <w:bookmarkEnd w:id="894"/>
      <w:r>
        <w:rPr>
          <w:rFonts w:ascii="Amiri" w:hAnsi="Amiri" w:eastAsia="Amiri" w:cs="Amiri"/>
          <w:color w:val="111111"/>
          <w:sz w:val="28"/>
          <w:sz w:val="28"/>
          <w:szCs w:val="28"/>
          <w:rtl w:val="true"/>
          <w:lang w:bidi="ar-SA"/>
        </w:rPr>
        <w:t xml:space="preserve">سقيم ملّ منه 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المداوي و الحميم</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فلم يبعد حتى سمع الواعية</w:t>
      </w:r>
      <w:r>
        <w:rPr>
          <w:rStyle w:val="FootnoteAnchor"/>
          <w:rtl w:val="true"/>
        </w:rPr>
        <w:footnoteReference w:id="101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519315_1280447820"/>
      <w:bookmarkStart w:id="896" w:name="_Toc374"/>
      <w:bookmarkEnd w:id="895"/>
      <w:r>
        <w:rPr>
          <w:rtl w:val="true"/>
        </w:rPr>
        <w:t>أمر الرشيد ابنه المأمون أن يصلي عليه مع آخرين</w:t>
      </w:r>
      <w:r>
        <w:rPr>
          <w:rtl w:val="true"/>
        </w:rPr>
        <w:t>:</w:t>
      </w:r>
      <w:bookmarkEnd w:id="896"/>
    </w:p>
    <w:p>
      <w:pPr>
        <w:pStyle w:val="BookText"/>
        <w:rPr/>
      </w:pPr>
      <w:r>
        <w:rPr>
          <w:rFonts w:ascii="Amiri" w:hAnsi="Amiri" w:eastAsia="Amiri" w:cs="Amiri"/>
          <w:color w:val="111111"/>
          <w:sz w:val="28"/>
          <w:sz w:val="28"/>
          <w:szCs w:val="28"/>
          <w:rtl w:val="true"/>
          <w:lang w:bidi="ar-SA"/>
        </w:rPr>
        <w:t>أخبرني إسماعيل بن يونس قال حدّثني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إبراهيم الموصليّ سنة ثمان و ثمانين و مائة، و مات في ذلك اليوم الكسائي النحويّ و العباس بن الأحنف الشاعر و هشيمة</w:t>
      </w:r>
      <w:r>
        <w:rPr>
          <w:rStyle w:val="FootnoteAnchor"/>
          <w:rtl w:val="true"/>
        </w:rPr>
        <w:footnoteReference w:id="1020"/>
      </w:r>
      <w:r>
        <w:rPr>
          <w:rFonts w:ascii="Amiri" w:hAnsi="Amiri" w:eastAsia="Amiri" w:cs="Amiri"/>
          <w:color w:val="111111"/>
          <w:sz w:val="28"/>
          <w:sz w:val="28"/>
          <w:szCs w:val="28"/>
          <w:rtl w:val="true"/>
          <w:lang w:bidi="ar-SA"/>
        </w:rPr>
        <w:t>الخمّارة، فرفع ذلك إلى الرشيد، فأمر المأمون أن يصلّي عليهم، فخرج فصفّوا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أخّروه و قدّموا العبّاس بن الأحنف، فقدّم فصلّى عليهم؛ فلما فرغ و انصرف، دنا منه هاشم بن عبد اللّه بن مالك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آثرت العبّاس بالتّقدمة على من حضر؟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سعى بها ناس فقالوا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التي تشقى بها و تكابد</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فجحدتهم ليكون غيرك ظنّهم</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ليعجبني المحبّ الجاحد</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تحفظها؟ 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باقيها؛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الليل سدّ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 عذّبني الظلام الراكد</w:t>
      </w:r>
    </w:p>
    <w:p>
      <w:pPr>
        <w:pStyle w:val="BookText"/>
        <w:rPr/>
      </w:pPr>
      <w:r>
        <w:rPr>
          <w:rFonts w:ascii="Amiri" w:hAnsi="Amiri" w:eastAsia="Amiri" w:cs="Amiri"/>
          <w:color w:val="111111"/>
          <w:sz w:val="28"/>
          <w:sz w:val="28"/>
          <w:szCs w:val="28"/>
          <w:rtl w:val="true"/>
          <w:lang w:bidi="ar-SA"/>
        </w:rPr>
        <w:t xml:space="preserve">و النّجم في كبد السماء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تحيّر ما لديه قائد</w:t>
      </w:r>
    </w:p>
    <w:p>
      <w:pPr>
        <w:pStyle w:val="BookText"/>
        <w:rPr/>
      </w:pPr>
      <w:r>
        <w:rPr>
          <w:rFonts w:ascii="Amiri" w:hAnsi="Amiri" w:eastAsia="Amiri" w:cs="Amiri"/>
          <w:color w:val="111111"/>
          <w:sz w:val="28"/>
          <w:sz w:val="28"/>
          <w:szCs w:val="28"/>
          <w:rtl w:val="true"/>
          <w:lang w:bidi="ar-SA"/>
        </w:rPr>
        <w:t xml:space="preserve">ناديت من طرد الرّقاد بصدّه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w:t>
      </w:r>
      <w:r>
        <w:rPr>
          <w:rStyle w:val="FootnoteAnchor"/>
          <w:rtl w:val="true"/>
        </w:rPr>
        <w:footnoteReference w:id="1023"/>
      </w:r>
      <w:r>
        <w:rPr>
          <w:rFonts w:ascii="IRNazanin" w:hAnsi="IRNazanin" w:eastAsia="IRNazanin"/>
          <w:color w:val="111111"/>
          <w:sz w:val="28"/>
          <w:sz w:val="28"/>
          <w:szCs w:val="28"/>
          <w:rtl w:val="true"/>
          <w:lang w:bidi="fa-IR"/>
        </w:rPr>
        <w:t>أعالج و هو خلو هاجد</w:t>
      </w:r>
    </w:p>
    <w:p>
      <w:pPr>
        <w:pStyle w:val="BookText"/>
        <w:rPr/>
      </w:pPr>
      <w:r>
        <w:rPr>
          <w:rFonts w:ascii="Amiri" w:hAnsi="Amiri" w:eastAsia="Amiri" w:cs="Amiri"/>
          <w:color w:val="111111"/>
          <w:sz w:val="28"/>
          <w:sz w:val="28"/>
          <w:szCs w:val="28"/>
          <w:rtl w:val="true"/>
          <w:lang w:bidi="ar-SA"/>
        </w:rPr>
        <w:t xml:space="preserve">يا ذا الذي صدع الفؤاد بهجره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البلاء طريفه و التّالد</w:t>
      </w:r>
    </w:p>
    <w:p>
      <w:pPr>
        <w:pStyle w:val="BookText"/>
        <w:rPr/>
      </w:pPr>
      <w:r>
        <w:rPr>
          <w:rFonts w:ascii="Amiri" w:hAnsi="Amiri" w:eastAsia="Amiri" w:cs="Amiri"/>
          <w:color w:val="111111"/>
          <w:sz w:val="28"/>
          <w:sz w:val="28"/>
          <w:szCs w:val="28"/>
          <w:rtl w:val="true"/>
          <w:lang w:bidi="ar-SA"/>
        </w:rPr>
        <w:t xml:space="preserve">ألقيت بين جفون عيني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متى أنا ساهر يا راقد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قال هذا الشعر حقيقا بالتقدمة؟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سيّدي</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519317_1280447820"/>
      <w:bookmarkStart w:id="898" w:name="_Toc375"/>
      <w:bookmarkEnd w:id="897"/>
      <w:r>
        <w:rPr>
          <w:rtl w:val="true"/>
        </w:rPr>
        <w:t>ذهاب برصوما الزامر مع ابنه إسحاق إلى المجلس الذي كان يجلس فيه و بكاؤه عليه</w:t>
      </w:r>
      <w:r>
        <w:rPr>
          <w:rtl w:val="true"/>
        </w:rPr>
        <w:t>:</w:t>
      </w:r>
      <w:bookmarkEnd w:id="898"/>
    </w:p>
    <w:p>
      <w:pPr>
        <w:pStyle w:val="BookText"/>
        <w:rPr/>
      </w:pPr>
      <w:r>
        <w:rPr>
          <w:rFonts w:ascii="Amiri" w:hAnsi="Amiri" w:eastAsia="Amiri" w:cs="Amiri"/>
          <w:color w:val="111111"/>
          <w:sz w:val="28"/>
          <w:sz w:val="28"/>
          <w:szCs w:val="28"/>
          <w:rtl w:val="true"/>
          <w:lang w:bidi="ar-SA"/>
        </w:rPr>
        <w:t>أخبرني يحيى بن عليّ بن يحيى قال قال حدّثني حمّاد بن إسحاق قال حدّثني أبي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برصوما الزامر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حقّي و خدمتي و ميلي إليكم و شكري لكم ما أستوجب به أن تهب لي يوما من عمرك تفعل فيه ما أريد و لا تخالفني في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وعدته بيوم؛ فأتاني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لي بخلعة، ففعلت و جعلت فيها جبّة وشى؛ فلبسها ظاهرة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إلى المجلس الذي كنت آتي أباك فيه؛ فمضينا جميعا إليه و قد خلّقته و طيّبته؛ فلما صار على باب المجلس رمى بنفسه إلى الأرض فتمرّغ في التّراب و بكى و أخرج نايه و جعل </w:t>
      </w:r>
      <w:bookmarkStart w:id="899" w:name="pg16131_174071"/>
    </w:p>
    <w:p>
      <w:pPr>
        <w:pStyle w:val="BookText"/>
        <w:rPr/>
      </w:pPr>
      <w:bookmarkEnd w:id="899"/>
      <w:r>
        <w:rPr>
          <w:rFonts w:ascii="Amiri" w:hAnsi="Amiri" w:eastAsia="Amiri" w:cs="Amiri"/>
          <w:color w:val="111111"/>
          <w:sz w:val="28"/>
          <w:sz w:val="28"/>
          <w:szCs w:val="28"/>
          <w:rtl w:val="true"/>
          <w:lang w:bidi="ar-SA"/>
        </w:rPr>
        <w:t>ينوح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زمره و يدور في المجلس و يقبّل المواضع التي كان أبو إسحاق يجلس فيها و يبكي و يزمر حتّى قضى من ذلك و طرا، ثم ضرب بيده إلى ثيابه فشقّها</w:t>
      </w:r>
      <w:r>
        <w:rPr>
          <w:rStyle w:val="FootnoteAnchor"/>
          <w:rtl w:val="true"/>
        </w:rPr>
        <w:footnoteReference w:id="1024"/>
      </w:r>
      <w:r>
        <w:rPr>
          <w:rFonts w:ascii="Amiri" w:hAnsi="Amiri" w:eastAsia="Amiri" w:cs="Amiri"/>
          <w:color w:val="111111"/>
          <w:sz w:val="28"/>
          <w:sz w:val="28"/>
          <w:szCs w:val="28"/>
          <w:rtl w:val="true"/>
          <w:lang w:bidi="ar-SA"/>
        </w:rPr>
        <w:t>، و جعلت أسكّته و أبكي معه، فما سكن إلا بعد حين؛ ثم دعا بثيابه فلبسها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أن تخلع عليّ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برصوما إنما خرق ثيابه ليخلع</w:t>
      </w:r>
      <w:r>
        <w:rPr>
          <w:rStyle w:val="FootnoteAnchor"/>
          <w:rtl w:val="true"/>
        </w:rPr>
        <w:footnoteReference w:id="1025"/>
      </w:r>
      <w:r>
        <w:rPr>
          <w:rFonts w:ascii="Amiri" w:hAnsi="Amiri" w:eastAsia="Amiri" w:cs="Amiri"/>
          <w:color w:val="111111"/>
          <w:sz w:val="28"/>
          <w:sz w:val="28"/>
          <w:szCs w:val="28"/>
          <w:rtl w:val="true"/>
          <w:lang w:bidi="ar-SA"/>
        </w:rPr>
        <w:t>عليه ما هو خير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منزلك فقد اشتفيت مما أردت؛ فعدت إلى منزلي و أقام عندي يومه، و انصرف بخلعة مجدّدة</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519319_1280447820"/>
      <w:bookmarkStart w:id="901" w:name="_Toc376"/>
      <w:bookmarkEnd w:id="900"/>
      <w:r>
        <w:rPr>
          <w:rtl w:val="true"/>
        </w:rPr>
        <w:t>المراثي التي قبلت فيه</w:t>
      </w:r>
      <w:r>
        <w:rPr>
          <w:rtl w:val="true"/>
        </w:rPr>
        <w:t>:</w:t>
      </w:r>
      <w:bookmarkEnd w:id="901"/>
    </w:p>
    <w:p>
      <w:pPr>
        <w:pStyle w:val="BookText"/>
        <w:rPr/>
      </w:pPr>
      <w:r>
        <w:rPr>
          <w:rFonts w:ascii="Amiri" w:hAnsi="Amiri" w:eastAsia="Amiri" w:cs="Amiri"/>
          <w:color w:val="111111"/>
          <w:sz w:val="28"/>
          <w:sz w:val="28"/>
          <w:szCs w:val="28"/>
          <w:rtl w:val="true"/>
          <w:lang w:bidi="ar-SA"/>
        </w:rPr>
        <w:t>أخبرني إسماعيل بن يونس قال حدّثني عمر بن شبة قال حدّثني القاسم</w:t>
      </w:r>
      <w:r>
        <w:rPr>
          <w:rStyle w:val="FootnoteAnchor"/>
          <w:rtl w:val="true"/>
        </w:rPr>
        <w:footnoteReference w:id="1026"/>
      </w:r>
      <w:r>
        <w:rPr>
          <w:rFonts w:ascii="Amiri" w:hAnsi="Amiri" w:eastAsia="Amiri" w:cs="Amiri"/>
          <w:color w:val="111111"/>
          <w:sz w:val="28"/>
          <w:sz w:val="28"/>
          <w:szCs w:val="28"/>
          <w:rtl w:val="true"/>
          <w:lang w:bidi="ar-SA"/>
        </w:rPr>
        <w:t>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إبراهيم الموصليّ دخلت على إبراهيم بن المهديّ و هو يشرب و جواريه يغنّين، فذكرنا</w:t>
      </w:r>
      <w:r>
        <w:rPr>
          <w:rStyle w:val="FootnoteAnchor"/>
          <w:rtl w:val="true"/>
        </w:rPr>
        <w:footnoteReference w:id="1027"/>
      </w:r>
      <w:r>
        <w:rPr>
          <w:rFonts w:ascii="Amiri" w:hAnsi="Amiri" w:eastAsia="Amiri" w:cs="Amiri"/>
          <w:color w:val="111111"/>
          <w:sz w:val="28"/>
          <w:sz w:val="28"/>
          <w:szCs w:val="28"/>
          <w:rtl w:val="true"/>
          <w:lang w:bidi="ar-SA"/>
        </w:rPr>
        <w:t xml:space="preserve">إبراهيم الموصليّ و حذقه و تقدّمه، فأفضنا في ذلك و إبراهيم مطرق، فلمّا طال كلامنا و قال كلّ واحد منا مثل ما قاله صاحبه، اندفع إبراهيم بن المهديّ يغنّي في شعر لابن سيابة يرثي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الأبيات لأبي الأسد</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الموصليّ فقد تولّت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بشاشات المزاهر و القيان</w:t>
      </w:r>
    </w:p>
    <w:p>
      <w:pPr>
        <w:pStyle w:val="BookText"/>
        <w:rPr/>
      </w:pPr>
      <w:r>
        <w:rPr>
          <w:rFonts w:ascii="Amiri" w:hAnsi="Amiri" w:eastAsia="Amiri" w:cs="Amiri"/>
          <w:color w:val="111111"/>
          <w:sz w:val="28"/>
          <w:sz w:val="28"/>
          <w:szCs w:val="28"/>
          <w:rtl w:val="true"/>
          <w:lang w:bidi="ar-SA"/>
        </w:rPr>
        <w:t xml:space="preserve">و أيّ بشاشة بقيت 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الموصليّ على الزمان</w:t>
      </w:r>
    </w:p>
    <w:p>
      <w:pPr>
        <w:pStyle w:val="BookText"/>
        <w:rPr/>
      </w:pPr>
      <w:r>
        <w:rPr>
          <w:rFonts w:ascii="Amiri" w:hAnsi="Amiri" w:eastAsia="Amiri" w:cs="Amiri"/>
          <w:color w:val="111111"/>
          <w:sz w:val="28"/>
          <w:sz w:val="28"/>
          <w:szCs w:val="28"/>
          <w:rtl w:val="true"/>
          <w:lang w:bidi="ar-SA"/>
        </w:rPr>
        <w:t>ستبكيه المزاهر</w:t>
      </w:r>
      <w:r>
        <w:rPr>
          <w:rStyle w:val="FootnoteAnchor"/>
          <w:rtl w:val="true"/>
        </w:rPr>
        <w:footnoteReference w:id="1030"/>
      </w:r>
      <w:r>
        <w:rPr>
          <w:rFonts w:ascii="Amiri" w:hAnsi="Amiri" w:eastAsia="Amiri" w:cs="Amiri"/>
          <w:color w:val="111111"/>
          <w:sz w:val="28"/>
          <w:sz w:val="28"/>
          <w:szCs w:val="28"/>
          <w:rtl w:val="true"/>
          <w:lang w:bidi="ar-SA"/>
        </w:rPr>
        <w:t xml:space="preserve">و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تسعدهنّ عاتقة الدّنان</w:t>
      </w:r>
    </w:p>
    <w:p>
      <w:pPr>
        <w:pStyle w:val="BookText"/>
        <w:rPr/>
      </w:pPr>
      <w:r>
        <w:rPr>
          <w:rFonts w:ascii="Amiri" w:hAnsi="Amiri" w:eastAsia="Amiri" w:cs="Amiri"/>
          <w:color w:val="111111"/>
          <w:sz w:val="28"/>
          <w:sz w:val="28"/>
          <w:szCs w:val="28"/>
          <w:rtl w:val="true"/>
          <w:lang w:bidi="ar-SA"/>
        </w:rPr>
        <w:t xml:space="preserve">و تبكيه الغويّة إذ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تبكيه تالية القران</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فأبكى من حضر؛ و قلت أنا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فتراه هو إذا مات من يبكيه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أم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كالشامت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يحيى بن عليّ قال قال أنشدني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 لنفسه يرثي أباه، و أنشدها غير يحيى و فيها زيادة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لما وقفت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اللّه يا صاحب القبر</w:t>
      </w:r>
    </w:p>
    <w:p>
      <w:pPr>
        <w:pStyle w:val="BookText"/>
        <w:rPr/>
      </w:pPr>
      <w:r>
        <w:rPr>
          <w:rFonts w:ascii="Amiri" w:hAnsi="Amiri" w:eastAsia="Amiri" w:cs="Amiri"/>
          <w:color w:val="111111"/>
          <w:sz w:val="28"/>
          <w:sz w:val="28"/>
          <w:szCs w:val="28"/>
          <w:rtl w:val="true"/>
          <w:lang w:bidi="ar-SA"/>
        </w:rPr>
        <w:t xml:space="preserve">أيا قبر إبراهيم حيّيت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تسقى الغيث من سبل</w:t>
      </w:r>
      <w:r>
        <w:rPr>
          <w:rStyle w:val="FootnoteAnchor"/>
          <w:rtl w:val="true"/>
        </w:rPr>
        <w:footnoteReference w:id="1032"/>
      </w:r>
      <w:r>
        <w:rPr>
          <w:rFonts w:ascii="IRNazanin" w:hAnsi="IRNazanin" w:eastAsia="IRNazanin"/>
          <w:color w:val="111111"/>
          <w:sz w:val="28"/>
          <w:sz w:val="28"/>
          <w:szCs w:val="28"/>
          <w:rtl w:val="true"/>
          <w:lang w:bidi="fa-IR"/>
        </w:rPr>
        <w:t>القطر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عزّني</w:t>
      </w:r>
      <w:r>
        <w:rPr>
          <w:rStyle w:val="FootnoteAnchor"/>
          <w:rtl w:val="true"/>
        </w:rPr>
        <w:footnoteReference w:id="1033"/>
      </w:r>
      <w:r>
        <w:rPr>
          <w:rFonts w:ascii="Amiri" w:hAnsi="Amiri" w:eastAsia="Amiri" w:cs="Amiri"/>
          <w:color w:val="111111"/>
          <w:sz w:val="28"/>
          <w:sz w:val="28"/>
          <w:szCs w:val="28"/>
          <w:rtl w:val="true"/>
          <w:lang w:bidi="ar-SA"/>
        </w:rPr>
        <w:t xml:space="preserve">وجدي عليك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لقلبي نصيبا من عزاء و لا صبر </w:t>
      </w:r>
      <w:bookmarkStart w:id="902" w:name="pg16131_174072"/>
    </w:p>
    <w:p>
      <w:pPr>
        <w:pStyle w:val="BookText"/>
        <w:rPr/>
      </w:pPr>
      <w:bookmarkEnd w:id="902"/>
      <w:r>
        <w:rPr>
          <w:rFonts w:ascii="Amiri" w:hAnsi="Amiri" w:eastAsia="Amiri" w:cs="Amiri"/>
          <w:color w:val="111111"/>
          <w:sz w:val="28"/>
          <w:sz w:val="28"/>
          <w:szCs w:val="28"/>
          <w:rtl w:val="true"/>
          <w:lang w:bidi="ar-SA"/>
        </w:rPr>
        <w:t xml:space="preserve">و قد كنت أبكي من فراقك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قد صار الفراق إلى الحشر</w:t>
      </w:r>
    </w:p>
    <w:p>
      <w:pPr>
        <w:pStyle w:val="BookText"/>
        <w:rPr/>
      </w:pPr>
      <w:r>
        <w:rPr>
          <w:rFonts w:ascii="Amiri" w:hAnsi="Amiri" w:eastAsia="Amiri" w:cs="Amiri"/>
          <w:color w:val="111111"/>
          <w:sz w:val="28"/>
          <w:sz w:val="28"/>
          <w:szCs w:val="28"/>
          <w:rtl w:val="true"/>
          <w:lang w:bidi="ar-SA"/>
        </w:rPr>
        <w:t xml:space="preserve">أخبرني أحمد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الموصليّ الملقب بوسواسة</w:t>
      </w:r>
      <w:r>
        <w:rPr>
          <w:rStyle w:val="FootnoteAnchor"/>
          <w:rtl w:val="true"/>
        </w:rPr>
        <w:footnoteReference w:id="1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حمّاد لأبيه إسحاق يرثي أباه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القبر الذي لا يجيبنا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نحيّي تربه و نخاطبه</w:t>
      </w:r>
    </w:p>
    <w:p>
      <w:pPr>
        <w:pStyle w:val="BookText"/>
        <w:rPr/>
      </w:pPr>
      <w:r>
        <w:rPr>
          <w:rFonts w:ascii="Amiri" w:hAnsi="Amiri" w:eastAsia="Amiri" w:cs="Amiri"/>
          <w:color w:val="111111"/>
          <w:sz w:val="28"/>
          <w:sz w:val="28"/>
          <w:szCs w:val="28"/>
          <w:rtl w:val="true"/>
          <w:lang w:bidi="ar-SA"/>
        </w:rPr>
        <w:t xml:space="preserve">ستبكيه أشراف الملوك إذا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التصابي قد خلا منه جانبه</w:t>
      </w:r>
    </w:p>
    <w:p>
      <w:pPr>
        <w:pStyle w:val="BookText"/>
        <w:rPr/>
      </w:pPr>
      <w:r>
        <w:rPr>
          <w:rFonts w:ascii="Amiri" w:hAnsi="Amiri" w:eastAsia="Amiri" w:cs="Amiri"/>
          <w:color w:val="111111"/>
          <w:sz w:val="28"/>
          <w:sz w:val="28"/>
          <w:szCs w:val="28"/>
          <w:rtl w:val="true"/>
          <w:lang w:bidi="ar-SA"/>
        </w:rPr>
        <w:t xml:space="preserve">و يبكيه أهل الظّرف طرّا كما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أمير المؤمنين و حاجبه</w:t>
      </w:r>
    </w:p>
    <w:p>
      <w:pPr>
        <w:pStyle w:val="BookText"/>
        <w:rPr/>
      </w:pPr>
      <w:r>
        <w:rPr>
          <w:rFonts w:ascii="Amiri" w:hAnsi="Amiri" w:eastAsia="Amiri" w:cs="Amiri"/>
          <w:color w:val="111111"/>
          <w:sz w:val="28"/>
          <w:sz w:val="28"/>
          <w:szCs w:val="28"/>
          <w:rtl w:val="true"/>
          <w:lang w:bidi="ar-SA"/>
        </w:rPr>
        <w:t>و لمّا بدا لي اليأس منه و أنزفت</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بواكيه و ملّت نوادبه</w:t>
      </w:r>
    </w:p>
    <w:p>
      <w:pPr>
        <w:pStyle w:val="BookText"/>
        <w:rPr/>
      </w:pPr>
      <w:r>
        <w:rPr>
          <w:rFonts w:ascii="IRNazanin" w:hAnsi="IRNazanin" w:eastAsia="IRNazanin"/>
          <w:color w:val="111111"/>
          <w:sz w:val="28"/>
          <w:sz w:val="28"/>
          <w:szCs w:val="28"/>
          <w:rtl w:val="true"/>
          <w:lang w:bidi="fa-IR"/>
        </w:rPr>
        <w:t>و صار شفاء النفس</w:t>
      </w:r>
      <w:r>
        <w:rPr>
          <w:rStyle w:val="FootnoteAnchor"/>
          <w:rtl w:val="true"/>
        </w:rPr>
        <w:footnoteReference w:id="1037"/>
      </w:r>
      <w:r>
        <w:rPr>
          <w:rFonts w:ascii="Amiri" w:hAnsi="Amiri" w:eastAsia="Amiri" w:cs="Amiri"/>
          <w:color w:val="111111"/>
          <w:sz w:val="28"/>
          <w:sz w:val="28"/>
          <w:szCs w:val="28"/>
          <w:rtl w:val="true"/>
          <w:lang w:bidi="ar-SA"/>
        </w:rPr>
        <w:t xml:space="preserve">من بعض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دمع تستهلّ سواكبه</w:t>
      </w:r>
    </w:p>
    <w:p>
      <w:pPr>
        <w:pStyle w:val="BookText"/>
        <w:rPr/>
      </w:pPr>
      <w:r>
        <w:rPr>
          <w:rFonts w:ascii="Amiri" w:hAnsi="Amiri" w:eastAsia="Amiri" w:cs="Amiri"/>
          <w:color w:val="111111"/>
          <w:sz w:val="28"/>
          <w:sz w:val="28"/>
          <w:szCs w:val="28"/>
          <w:rtl w:val="true"/>
          <w:lang w:bidi="ar-SA"/>
        </w:rPr>
        <w:t xml:space="preserve">جعلت على عينيّ للصبح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للّيل أخرى ما بدت لي كواكبه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حمّاد لأبيه يرثي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سلام اللّه من قبر فاجع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جادك من نوء السّماكين وابل</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 محيّي القبر أم أنت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تحيّا تربة و جنادل</w:t>
      </w:r>
    </w:p>
    <w:p>
      <w:pPr>
        <w:pStyle w:val="BookText"/>
        <w:rPr/>
      </w:pPr>
      <w:r>
        <w:rPr>
          <w:rFonts w:ascii="Amiri" w:hAnsi="Amiri" w:eastAsia="Amiri" w:cs="Amiri"/>
          <w:color w:val="111111"/>
          <w:sz w:val="28"/>
          <w:sz w:val="28"/>
          <w:szCs w:val="28"/>
          <w:rtl w:val="true"/>
          <w:lang w:bidi="ar-SA"/>
        </w:rPr>
        <w:t xml:space="preserve">أظلّ كأني لم تصبني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الصّدر من وجد عليك بلابل</w:t>
      </w:r>
    </w:p>
    <w:p>
      <w:pPr>
        <w:pStyle w:val="BookText"/>
        <w:rPr/>
      </w:pPr>
      <w:r>
        <w:rPr>
          <w:rFonts w:ascii="Amiri" w:hAnsi="Amiri" w:eastAsia="Amiri" w:cs="Amiri"/>
          <w:color w:val="111111"/>
          <w:sz w:val="28"/>
          <w:sz w:val="28"/>
          <w:szCs w:val="28"/>
          <w:rtl w:val="true"/>
          <w:lang w:bidi="ar-SA"/>
        </w:rPr>
        <w:t xml:space="preserve">و هوّن عندي فقده أنّ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بين عينيّ ماثل</w:t>
      </w:r>
    </w:p>
    <w:p>
      <w:pPr>
        <w:pStyle w:val="BookText"/>
        <w:rPr/>
      </w:pPr>
      <w:r>
        <w:rPr>
          <w:rFonts w:ascii="Amiri" w:hAnsi="Amiri" w:eastAsia="Amiri" w:cs="Amiri"/>
          <w:color w:val="111111"/>
          <w:sz w:val="28"/>
          <w:sz w:val="28"/>
          <w:szCs w:val="28"/>
          <w:rtl w:val="true"/>
          <w:lang w:bidi="ar-SA"/>
        </w:rPr>
        <w:t>أخبرنا يحيى بن عليّ قال حدّثني أبو أيوب المدينيّ قال أنشدني إبراهيم بن عليّ بن هشام لرجل يرثي إبراهيم الموصليّ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أصبح اللهو تحت عفر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في محلّة الأحباب</w:t>
      </w:r>
    </w:p>
    <w:p>
      <w:pPr>
        <w:pStyle w:val="BookText"/>
        <w:rPr/>
      </w:pPr>
      <w:r>
        <w:rPr>
          <w:rFonts w:ascii="Amiri" w:hAnsi="Amiri" w:eastAsia="Amiri" w:cs="Amiri"/>
          <w:color w:val="111111"/>
          <w:sz w:val="28"/>
          <w:sz w:val="28"/>
          <w:szCs w:val="28"/>
          <w:rtl w:val="true"/>
          <w:lang w:bidi="ar-SA"/>
        </w:rPr>
        <w:t xml:space="preserve">إذ ثوى الموصليّ فانقرض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بخير الإخوان و الأصحاب</w:t>
      </w:r>
    </w:p>
    <w:p>
      <w:pPr>
        <w:pStyle w:val="BookText"/>
        <w:rPr/>
      </w:pPr>
      <w:r>
        <w:rPr>
          <w:rFonts w:ascii="Amiri" w:hAnsi="Amiri" w:eastAsia="Amiri" w:cs="Amiri"/>
          <w:color w:val="111111"/>
          <w:sz w:val="28"/>
          <w:sz w:val="28"/>
          <w:szCs w:val="28"/>
          <w:rtl w:val="true"/>
          <w:lang w:bidi="ar-SA"/>
        </w:rPr>
        <w:t xml:space="preserve">بكت المسمعات حزنا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الهوى و صفو الشراب</w:t>
      </w:r>
    </w:p>
    <w:p>
      <w:pPr>
        <w:pStyle w:val="BookText"/>
        <w:rPr/>
      </w:pPr>
      <w:r>
        <w:rPr>
          <w:rFonts w:ascii="Amiri" w:hAnsi="Amiri" w:eastAsia="Amiri" w:cs="Amiri"/>
          <w:color w:val="111111"/>
          <w:sz w:val="28"/>
          <w:sz w:val="28"/>
          <w:szCs w:val="28"/>
          <w:rtl w:val="true"/>
          <w:lang w:bidi="ar-SA"/>
        </w:rPr>
        <w:t xml:space="preserve">و بكت آلة المجالس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العود دمعة المضراب</w:t>
      </w:r>
      <w:r>
        <w:rPr>
          <w:rStyle w:val="FootnoteAnchor"/>
          <w:rtl w:val="true"/>
        </w:rPr>
        <w:footnoteReference w:id="1039"/>
      </w:r>
    </w:p>
    <w:p>
      <w:pPr>
        <w:pStyle w:val="Heading4"/>
        <w:numPr>
          <w:ilvl w:val="3"/>
          <w:numId w:val="1"/>
        </w:numPr>
        <w:rPr/>
      </w:pPr>
      <w:bookmarkStart w:id="903" w:name="__RefHeading___Toc1519321_1280447820"/>
      <w:bookmarkStart w:id="904" w:name="_Toc377"/>
      <w:bookmarkEnd w:id="903"/>
      <w:r>
        <w:rPr>
          <w:rtl w:val="true"/>
        </w:rPr>
        <w:t>ذكره ابنه إسحاق عند الرشيد و بكى فلاطفه و وصله</w:t>
      </w:r>
      <w:r>
        <w:rPr>
          <w:rtl w:val="true"/>
        </w:rPr>
        <w:t>:</w:t>
      </w:r>
      <w:bookmarkEnd w:id="90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مزيد قال حدّثنا حمّاد عن أبيه قال</w:t>
      </w:r>
      <w:r>
        <w:rPr>
          <w:rFonts w:eastAsia="Amiri" w:cs="Amiri" w:ascii="Amiri" w:hAnsi="Amiri"/>
          <w:color w:val="111111"/>
          <w:sz w:val="28"/>
          <w:szCs w:val="28"/>
          <w:rtl w:val="true"/>
          <w:lang w:bidi="ar-SA"/>
        </w:rPr>
        <w:t xml:space="preserve">: </w:t>
      </w:r>
      <w:bookmarkStart w:id="905" w:name="pg16131_174073"/>
    </w:p>
    <w:p>
      <w:pPr>
        <w:pStyle w:val="BookText"/>
        <w:rPr/>
      </w:pPr>
      <w:bookmarkEnd w:id="905"/>
      <w:r>
        <w:rPr>
          <w:rFonts w:ascii="Amiri" w:hAnsi="Amiri" w:eastAsia="Amiri" w:cs="Amiri"/>
          <w:color w:val="111111"/>
          <w:sz w:val="28"/>
          <w:sz w:val="28"/>
          <w:szCs w:val="28"/>
          <w:rtl w:val="true"/>
          <w:lang w:bidi="ar-SA"/>
        </w:rPr>
        <w:t>دخلت إلى الرشيد بعقب</w:t>
      </w:r>
      <w:r>
        <w:rPr>
          <w:rStyle w:val="FootnoteAnchor"/>
          <w:rtl w:val="true"/>
        </w:rPr>
        <w:footnoteReference w:id="1040"/>
      </w:r>
      <w:r>
        <w:rPr>
          <w:rFonts w:ascii="Amiri" w:hAnsi="Amiri" w:eastAsia="Amiri" w:cs="Amiri"/>
          <w:color w:val="111111"/>
          <w:sz w:val="28"/>
          <w:sz w:val="28"/>
          <w:szCs w:val="28"/>
          <w:rtl w:val="true"/>
          <w:lang w:bidi="ar-SA"/>
        </w:rPr>
        <w:t>وفاة أبي، و ذلك بعد شهر من يوم وفاته، فلمّا جلست و رأيت موضعه الذي كان يجلس فيه خاليا دمعت عيني، فكففتها و تصبّرت؛ و لمحني الرشيد فدعاني إليه و أدناني منه، فقبّلت يده و رجله و الأرض بين يديه، فاستعبر، و كان رقيقا؛ فوثبت قائما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بقاء الخليفة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مصيبة المحزون</w:t>
      </w:r>
    </w:p>
    <w:p>
      <w:pPr>
        <w:pStyle w:val="BookText"/>
        <w:rPr/>
      </w:pPr>
      <w:r>
        <w:rPr>
          <w:rFonts w:ascii="Amiri" w:hAnsi="Amiri" w:eastAsia="Amiri" w:cs="Amiri"/>
          <w:color w:val="111111"/>
          <w:sz w:val="28"/>
          <w:sz w:val="28"/>
          <w:szCs w:val="28"/>
          <w:rtl w:val="true"/>
          <w:lang w:bidi="ar-SA"/>
        </w:rPr>
        <w:t xml:space="preserve">لا يضير المصاب رزء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مفزع إلى هارون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و اللّه هو، و لن تفقد من أبيك ما دمت حيّا إلا شخصه؛ و أمر بإضافة</w:t>
      </w:r>
      <w:r>
        <w:rPr>
          <w:rStyle w:val="FootnoteAnchor"/>
          <w:rtl w:val="true"/>
        </w:rPr>
        <w:footnoteReference w:id="1041"/>
      </w:r>
      <w:r>
        <w:rPr>
          <w:rFonts w:ascii="Amiri" w:hAnsi="Amiri" w:eastAsia="Amiri" w:cs="Amiri"/>
          <w:color w:val="111111"/>
          <w:sz w:val="28"/>
          <w:sz w:val="28"/>
          <w:szCs w:val="28"/>
          <w:rtl w:val="true"/>
          <w:lang w:bidi="ar-SA"/>
        </w:rPr>
        <w:t>رزقه إلى رزقي؛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يأمر أمير المؤمنين به إلى ولده، ففي خدمتي إياه ما يغنيني؛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رزق إبراهيم لولده و أضعفوا رزق إسحاق</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519323_1280447820"/>
      <w:bookmarkStart w:id="907" w:name="_Toc378"/>
      <w:bookmarkEnd w:id="906"/>
      <w:r>
        <w:rPr>
          <w:rtl w:val="true"/>
        </w:rPr>
        <w:t>صوت من المائة المختارة</w:t>
      </w:r>
      <w:bookmarkEnd w:id="907"/>
    </w:p>
    <w:p>
      <w:pPr>
        <w:pStyle w:val="Heading5"/>
        <w:numPr>
          <w:ilvl w:val="4"/>
          <w:numId w:val="1"/>
        </w:numPr>
        <w:rPr/>
      </w:pPr>
      <w:bookmarkStart w:id="908" w:name="__RefHeading___Toc1519325_1280447820"/>
      <w:bookmarkStart w:id="909" w:name="_Toc379"/>
      <w:bookmarkEnd w:id="908"/>
      <w:r>
        <w:rPr>
          <w:rtl w:val="true"/>
        </w:rPr>
        <w:t>أحد الأصوات من المائة المختارة</w:t>
      </w:r>
      <w:r>
        <w:rPr>
          <w:rtl w:val="true"/>
        </w:rPr>
        <w:t>:</w:t>
      </w:r>
      <w:bookmarkEnd w:id="909"/>
    </w:p>
    <w:p>
      <w:pPr>
        <w:pStyle w:val="BookText"/>
        <w:rPr/>
      </w:pPr>
      <w:r>
        <w:rPr>
          <w:rFonts w:ascii="Amiri" w:hAnsi="Amiri" w:eastAsia="Amiri" w:cs="Amiri"/>
          <w:color w:val="111111"/>
          <w:sz w:val="28"/>
          <w:sz w:val="28"/>
          <w:szCs w:val="28"/>
          <w:rtl w:val="true"/>
          <w:lang w:bidi="ar-SA"/>
        </w:rPr>
        <w:t>يا دار سعدى بالجزع</w:t>
      </w:r>
      <w:r>
        <w:rPr>
          <w:rStyle w:val="FootnoteAnchor"/>
          <w:rtl w:val="true"/>
        </w:rPr>
        <w:footnoteReference w:id="1042"/>
      </w:r>
      <w:r>
        <w:rPr>
          <w:rFonts w:ascii="IRNazanin" w:hAnsi="IRNazanin" w:eastAsia="IRNazanin"/>
          <w:color w:val="111111"/>
          <w:sz w:val="28"/>
          <w:sz w:val="28"/>
          <w:szCs w:val="28"/>
          <w:rtl w:val="true"/>
          <w:lang w:bidi="fa-IR"/>
        </w:rPr>
        <w:t>من ملل</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من دمنة</w:t>
      </w:r>
      <w:r>
        <w:rPr>
          <w:rStyle w:val="FootnoteAnchor"/>
          <w:rtl w:val="true"/>
        </w:rPr>
        <w:footnoteReference w:id="1044"/>
      </w:r>
      <w:r>
        <w:rPr>
          <w:rFonts w:ascii="IRNazanin" w:hAnsi="IRNazanin" w:eastAsia="IRNazanin"/>
          <w:color w:val="111111"/>
          <w:sz w:val="28"/>
          <w:sz w:val="28"/>
          <w:szCs w:val="28"/>
          <w:rtl w:val="true"/>
          <w:lang w:bidi="fa-IR"/>
        </w:rPr>
        <w:t>و من طلل</w:t>
      </w:r>
    </w:p>
    <w:p>
      <w:pPr>
        <w:pStyle w:val="BookText"/>
        <w:rPr/>
      </w:pPr>
      <w:r>
        <w:rPr>
          <w:rFonts w:ascii="Amiri" w:hAnsi="Amiri" w:eastAsia="Amiri" w:cs="Amiri"/>
          <w:color w:val="111111"/>
          <w:sz w:val="28"/>
          <w:sz w:val="28"/>
          <w:szCs w:val="28"/>
          <w:rtl w:val="true"/>
          <w:lang w:bidi="ar-SA"/>
        </w:rPr>
        <w:t xml:space="preserve">إنّي إذا ما البخيل أمّنها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ضموزا</w:t>
      </w:r>
      <w:r>
        <w:rPr>
          <w:rStyle w:val="FootnoteAnchor"/>
          <w:rtl w:val="true"/>
        </w:rPr>
        <w:footnoteReference w:id="1045"/>
      </w:r>
      <w:r>
        <w:rPr>
          <w:rFonts w:ascii="Amiri" w:hAnsi="Amiri" w:eastAsia="Amiri" w:cs="Amiri"/>
          <w:color w:val="111111"/>
          <w:sz w:val="28"/>
          <w:sz w:val="28"/>
          <w:szCs w:val="28"/>
          <w:rtl w:val="true"/>
          <w:lang w:bidi="ar-SA"/>
        </w:rPr>
        <w:t>منّي على وجل</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BookText"/>
        <w:rPr/>
      </w:pP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قد نتجت، واحدتها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أنحرها و أولادها للأضياف فلا أمتعها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الممسكة عن أن تجتر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ضمز الجمل بجرّته إذا أمسك عنها، و دسع</w:t>
      </w:r>
      <w:r>
        <w:rPr>
          <w:rStyle w:val="FootnoteAnchor"/>
          <w:rtl w:val="true"/>
        </w:rPr>
        <w:footnoteReference w:id="1047"/>
      </w:r>
      <w:r>
        <w:rPr>
          <w:rFonts w:ascii="Amiri" w:hAnsi="Amiri" w:eastAsia="Amiri" w:cs="Amiri"/>
          <w:color w:val="111111"/>
          <w:sz w:val="28"/>
          <w:sz w:val="28"/>
          <w:szCs w:val="28"/>
          <w:rtl w:val="true"/>
          <w:lang w:bidi="ar-SA"/>
        </w:rPr>
        <w:t>بها إذا استعملها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الناقة من شدة خوفها على نفسها مما رأت من نحر نظائرها قد امتنعت من جرّتها فهي ضامزة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لمرزوق الصراف</w:t>
      </w:r>
      <w:r>
        <w:rPr>
          <w:rStyle w:val="FootnoteAnchor"/>
          <w:rtl w:val="true"/>
        </w:rPr>
        <w:footnoteReference w:id="1048"/>
      </w:r>
      <w:r>
        <w:rPr>
          <w:rFonts w:ascii="Amiri" w:hAnsi="Amiri" w:eastAsia="Amiri" w:cs="Amiri"/>
          <w:color w:val="111111"/>
          <w:sz w:val="28"/>
          <w:sz w:val="28"/>
          <w:szCs w:val="28"/>
          <w:rtl w:val="true"/>
          <w:lang w:bidi="ar-SA"/>
        </w:rPr>
        <w:t xml:space="preserve">ثقيل أوّل بإطلاق الوتر في مجرى البنصر </w:t>
      </w:r>
      <w:bookmarkStart w:id="910" w:name="pg16131_174074"/>
    </w:p>
    <w:p>
      <w:pPr>
        <w:pStyle w:val="BookText"/>
        <w:rPr/>
      </w:pPr>
      <w:bookmarkEnd w:id="910"/>
      <w:r>
        <w:rPr>
          <w:rFonts w:ascii="Amiri" w:hAnsi="Amiri" w:eastAsia="Amiri" w:cs="Amiri"/>
          <w:color w:val="111111"/>
          <w:sz w:val="28"/>
          <w:sz w:val="28"/>
          <w:szCs w:val="28"/>
          <w:rtl w:val="true"/>
          <w:lang w:bidi="ar-SA"/>
        </w:rPr>
        <w:t>عن إسحاق، و يقال إنه ليحيى بن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عمرو بن بانة أنّ فيه لدحمان لحنا من الثقيل الأوّل بالبنصر،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فيه لابن محرز لحنا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الثقيل الثاني بالبنصر</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في الثالث ثم الثاني، و وافقه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لدحمان خفيف رمل بالوسطى في الأول و الثالث؛ و ذكر الهشاميّ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اللحن بعينه ليونس و أن الثقيل الثاني لإبراهيم، و أنّ لمعبد فيه لحنا من الثقيل الأوّل بالوسطى، و أن فيه للهذليّ خفيف ثقيل، و أن فيه رملا ينسب إلى ابن محرز أيضا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519327_1280447820"/>
      <w:bookmarkStart w:id="912" w:name="_Toc380"/>
      <w:bookmarkEnd w:id="911"/>
      <w:r>
        <w:rPr/>
        <w:t>8</w:t>
      </w:r>
      <w:r>
        <w:rPr>
          <w:rtl w:val="true"/>
        </w:rPr>
        <w:t xml:space="preserve"> - </w:t>
      </w:r>
      <w:r>
        <w:rPr>
          <w:rtl w:val="true"/>
        </w:rPr>
        <w:t>شيء من ذكر ابن هرمة أيضا</w:t>
      </w:r>
      <w:bookmarkEnd w:id="912"/>
    </w:p>
    <w:p>
      <w:pPr>
        <w:pStyle w:val="Heading4"/>
        <w:numPr>
          <w:ilvl w:val="3"/>
          <w:numId w:val="1"/>
        </w:numPr>
        <w:rPr/>
      </w:pPr>
      <w:bookmarkStart w:id="913" w:name="__RefHeading___Toc1519329_1280447820"/>
      <w:bookmarkStart w:id="914" w:name="_Toc381"/>
      <w:bookmarkEnd w:id="913"/>
      <w:r>
        <w:rPr>
          <w:rtl w:val="true"/>
        </w:rPr>
        <w:t>طلب يحيى بن عروة من ابنة ابن هرمة زادا فردّته فذكرها بقول أبيها</w:t>
      </w:r>
      <w:r>
        <w:rPr>
          <w:rtl w:val="true"/>
        </w:rPr>
        <w:t>:</w:t>
      </w:r>
      <w:bookmarkEnd w:id="91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عبد الرحمن بن عبد اللّه بن عبد العزيز الزّهريّ و نوفل بن ميمون عن يحيى بن عروة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في حاجة لي، فلمّا كنت بالسّيالة</w:t>
      </w:r>
      <w:r>
        <w:rPr>
          <w:rStyle w:val="FootnoteAnchor"/>
          <w:rtl w:val="true"/>
        </w:rPr>
        <w:footnoteReference w:id="1050"/>
      </w:r>
      <w:r>
        <w:rPr>
          <w:rFonts w:ascii="Amiri" w:hAnsi="Amiri" w:eastAsia="Amiri" w:cs="Amiri"/>
          <w:color w:val="111111"/>
          <w:sz w:val="28"/>
          <w:sz w:val="28"/>
          <w:szCs w:val="28"/>
          <w:rtl w:val="true"/>
          <w:lang w:bidi="ar-SA"/>
        </w:rPr>
        <w:t>وقفت على منزل إبراهيم بن عليّ بن هرمة،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فأجابتني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فخرجت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أعلمي أبا إسحاق؛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اللّه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قرّى؟ فإني مقو</w:t>
      </w:r>
      <w:r>
        <w:rPr>
          <w:rStyle w:val="FootnoteAnchor"/>
          <w:rtl w:val="true"/>
        </w:rPr>
        <w:footnoteReference w:id="1051"/>
      </w:r>
      <w:r>
        <w:rPr>
          <w:rFonts w:ascii="Amiri" w:hAnsi="Amiri" w:eastAsia="Amiri" w:cs="Amiri"/>
          <w:color w:val="111111"/>
          <w:sz w:val="28"/>
          <w:sz w:val="28"/>
          <w:szCs w:val="28"/>
          <w:rtl w:val="true"/>
          <w:lang w:bidi="ar-SA"/>
        </w:rPr>
        <w:t>من الزاد؛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صادفته حاضرا؛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w:t>
      </w:r>
      <w:r>
        <w:rPr>
          <w:rStyle w:val="FootnoteAnchor"/>
          <w:rtl w:val="true"/>
        </w:rPr>
        <w:footnoteReference w:id="1052"/>
      </w:r>
      <w:r>
        <w:rPr>
          <w:rFonts w:ascii="Amiri" w:hAnsi="Amiri" w:eastAsia="Amiri" w:cs="Amiri"/>
          <w:color w:val="111111"/>
          <w:sz w:val="28"/>
          <w:sz w:val="28"/>
          <w:szCs w:val="28"/>
          <w:rtl w:val="true"/>
          <w:lang w:bidi="ar-SA"/>
        </w:rPr>
        <w:t xml:space="preserve">و اللّه أفناها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يحيى عن حمّاد عن أبيه عن أيّوب بن عباية بمثل هذا الخبر سواء، و زاد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إبراهيم بن هرمة بقولها، فضمّها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ابنتي حقا، الدار و المزرعة لك</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519331_1280447820"/>
      <w:bookmarkStart w:id="916" w:name="_Toc382"/>
      <w:bookmarkEnd w:id="915"/>
      <w:r>
        <w:rPr>
          <w:rtl w:val="true"/>
        </w:rPr>
        <w:t>ذكر بشعر له في الكرم فأنهب غنمه الناس و كان بخيلا</w:t>
      </w:r>
      <w:r>
        <w:rPr>
          <w:rtl w:val="true"/>
        </w:rPr>
        <w:t>:</w:t>
      </w:r>
      <w:bookmarkEnd w:id="916"/>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نوفل بن ميمون قال حدّثني مرقّع</w:t>
      </w:r>
      <w:r>
        <w:rPr>
          <w:rStyle w:val="FootnoteAnchor"/>
          <w:rtl w:val="true"/>
        </w:rPr>
        <w:footnoteReference w:id="10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مع ابن هرمة في سقيفة</w:t>
      </w:r>
      <w:r>
        <w:rPr>
          <w:rStyle w:val="FootnoteAnchor"/>
          <w:rtl w:val="true"/>
        </w:rPr>
        <w:footnoteReference w:id="1054"/>
      </w:r>
      <w:r>
        <w:rPr>
          <w:rFonts w:ascii="Amiri" w:hAnsi="Amiri" w:eastAsia="Amiri" w:cs="Amiri"/>
          <w:color w:val="111111"/>
          <w:sz w:val="28"/>
          <w:sz w:val="28"/>
          <w:szCs w:val="28"/>
          <w:rtl w:val="true"/>
          <w:lang w:bidi="ar-SA"/>
        </w:rPr>
        <w:t>أمّ أذينة، فجاءه راع بقطعة</w:t>
      </w:r>
      <w:r>
        <w:rPr>
          <w:rStyle w:val="FootnoteAnchor"/>
          <w:rtl w:val="true"/>
        </w:rPr>
        <w:footnoteReference w:id="1055"/>
      </w:r>
      <w:r>
        <w:rPr>
          <w:rFonts w:ascii="Amiri" w:hAnsi="Amiri" w:eastAsia="Amiri" w:cs="Amiri"/>
          <w:color w:val="111111"/>
          <w:sz w:val="28"/>
          <w:sz w:val="28"/>
          <w:szCs w:val="28"/>
          <w:rtl w:val="true"/>
          <w:lang w:bidi="ar-SA"/>
        </w:rPr>
        <w:t>من غنم يشاوره فيما يبيع منها، و كان قد أمره ببيع بعضها؛ قال مرقّع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أين عزب عنك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غنمي مدّ في الحياة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لدرك</w:t>
      </w:r>
      <w:r>
        <w:rPr>
          <w:rStyle w:val="FootnoteAnchor"/>
          <w:rtl w:val="true"/>
        </w:rPr>
        <w:footnoteReference w:id="1056"/>
      </w:r>
      <w:r>
        <w:rPr>
          <w:rFonts w:ascii="Amiri" w:hAnsi="Amiri" w:eastAsia="Amiri" w:cs="Amiri"/>
          <w:color w:val="111111"/>
          <w:sz w:val="28"/>
          <w:sz w:val="28"/>
          <w:szCs w:val="28"/>
          <w:rtl w:val="true"/>
          <w:lang w:bidi="ar-SA"/>
        </w:rPr>
        <w:t>القرى و لا إبلي</w:t>
      </w:r>
    </w:p>
    <w:p>
      <w:pPr>
        <w:pStyle w:val="BookText"/>
        <w:rPr/>
      </w:pPr>
      <w:r>
        <w:rPr>
          <w:rFonts w:ascii="Amiri" w:hAnsi="Amiri" w:eastAsia="Amiri" w:cs="Amiri"/>
          <w:color w:val="111111"/>
          <w:sz w:val="28"/>
          <w:sz w:val="28"/>
          <w:szCs w:val="28"/>
          <w:rtl w:val="true"/>
          <w:lang w:bidi="ar-SA"/>
        </w:rPr>
        <w:t>و قولك فيها أيضا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أبتاع إلا قريبة الأجل </w:t>
      </w:r>
      <w:bookmarkStart w:id="917" w:name="pg16131_174075"/>
    </w:p>
    <w:p>
      <w:pPr>
        <w:pStyle w:val="BookText"/>
        <w:rPr/>
      </w:pPr>
      <w:bookmarkEnd w:id="917"/>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منها شيئا فهو له؛ فانتهبناها</w:t>
      </w:r>
      <w:r>
        <w:rPr>
          <w:rStyle w:val="FootnoteAnchor"/>
          <w:rtl w:val="true"/>
        </w:rPr>
        <w:footnoteReference w:id="1057"/>
      </w:r>
      <w:r>
        <w:rPr>
          <w:rFonts w:ascii="Amiri" w:hAnsi="Amiri" w:eastAsia="Amiri" w:cs="Amiri"/>
          <w:color w:val="111111"/>
          <w:sz w:val="28"/>
          <w:sz w:val="28"/>
          <w:szCs w:val="28"/>
          <w:rtl w:val="true"/>
          <w:lang w:bidi="ar-SA"/>
        </w:rPr>
        <w:t>حتى وقف الراعي و ما معه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بهذا الخبر أحمد بن عبيد اللّه بن عمّار قال حدّثني عليّ بن محمد النّوفليّ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هرمة كان اشترى غنما للربح</w:t>
      </w:r>
      <w:r>
        <w:rPr>
          <w:rStyle w:val="FootnoteAnchor"/>
          <w:rtl w:val="true"/>
        </w:rPr>
        <w:footnoteReference w:id="1058"/>
      </w:r>
      <w:r>
        <w:rPr>
          <w:rFonts w:ascii="Amiri" w:hAnsi="Amiri" w:eastAsia="Amiri" w:cs="Amiri"/>
          <w:color w:val="111111"/>
          <w:sz w:val="28"/>
          <w:sz w:val="28"/>
          <w:szCs w:val="28"/>
          <w:rtl w:val="true"/>
          <w:lang w:bidi="ar-SA"/>
        </w:rPr>
        <w:t>، فلقيه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غنمي مدّ في الحياة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لدرك القرى و لا إبلي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إني لأحسبك تدفع عن هذه الغنم المكروه بنفسك، و إنك لكاذب؛ فأحفظه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منها شيئا فهو له؛ فانتهبها الناس جميعا؛ و كان ابن هرمة أحد البخلاء</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519333_1280447820"/>
      <w:bookmarkStart w:id="919" w:name="_Toc383"/>
      <w:bookmarkEnd w:id="918"/>
      <w:r>
        <w:rPr>
          <w:rtl w:val="true"/>
        </w:rPr>
        <w:t>أوّل شعر قاله ابن هرمة</w:t>
      </w:r>
      <w:r>
        <w:rPr>
          <w:rtl w:val="true"/>
        </w:rPr>
        <w:t>:</w:t>
      </w:r>
      <w:bookmarkEnd w:id="919"/>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نوفل بن ميمون قال حدّثني زفر بن محمد</w:t>
      </w:r>
      <w:r>
        <w:rPr>
          <w:rStyle w:val="FootnoteAnchor"/>
          <w:rtl w:val="true"/>
        </w:rPr>
        <w:footnoteReference w:id="1060"/>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القصيدة أول شعر قاله ابن هرمة</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519335_1280447820"/>
      <w:bookmarkStart w:id="921" w:name="_Toc384"/>
      <w:bookmarkEnd w:id="920"/>
      <w:r>
        <w:rPr>
          <w:rtl w:val="true"/>
        </w:rPr>
        <w:t>سمع مزيد بيتا له في الفخر فتهكم به</w:t>
      </w:r>
      <w:r>
        <w:rPr>
          <w:rtl w:val="true"/>
        </w:rPr>
        <w:t>:</w:t>
      </w:r>
      <w:bookmarkEnd w:id="921"/>
    </w:p>
    <w:p>
      <w:pPr>
        <w:pStyle w:val="BookText"/>
        <w:rPr/>
      </w:pPr>
      <w:r>
        <w:rPr>
          <w:rFonts w:ascii="Amiri" w:hAnsi="Amiri" w:eastAsia="Amiri" w:cs="Amiri"/>
          <w:color w:val="111111"/>
          <w:sz w:val="28"/>
          <w:sz w:val="28"/>
          <w:szCs w:val="28"/>
          <w:rtl w:val="true"/>
          <w:lang w:bidi="ar-SA"/>
        </w:rPr>
        <w:t>أخبرنا محمد بن خلف وكيع قال حدّثنا حمّاد بن إسحاق قال قرأت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الوليد الأزديّ قال حدّثني جعفر بن محمد بن زيد بن عليّ بن الحسين</w:t>
      </w:r>
      <w:r>
        <w:rPr>
          <w:rStyle w:val="FootnoteAnchor"/>
          <w:rtl w:val="true"/>
        </w:rPr>
        <w:footnoteReference w:id="10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مزبد</w:t>
      </w:r>
      <w:r>
        <w:rPr>
          <w:rStyle w:val="FootnoteAnchor"/>
          <w:rtl w:val="true"/>
        </w:rPr>
        <w:footnoteReference w:id="1062"/>
      </w:r>
      <w:r>
        <w:rPr>
          <w:rFonts w:ascii="Amiri" w:hAnsi="Amiri" w:eastAsia="Amiri" w:cs="Amiri"/>
          <w:color w:val="111111"/>
          <w:sz w:val="28"/>
          <w:sz w:val="28"/>
          <w:szCs w:val="28"/>
          <w:rtl w:val="true"/>
          <w:lang w:bidi="ar-SA"/>
        </w:rPr>
        <w:t>قول ابن هرمة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الخبيثة، إنّما كان يشتري الشاة للأضحى فيذبحها من ساعته</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519337_1280447820"/>
      <w:bookmarkStart w:id="923" w:name="_Toc385"/>
      <w:bookmarkEnd w:id="922"/>
      <w:r>
        <w:rPr>
          <w:rtl w:val="true"/>
        </w:rPr>
        <w:t>ذهب إليه قوم من قريش للعبث به فكان بينهم حوار ظريف</w:t>
      </w:r>
      <w:r>
        <w:rPr>
          <w:rtl w:val="true"/>
        </w:rPr>
        <w:t>:</w:t>
      </w:r>
      <w:bookmarkEnd w:id="923"/>
    </w:p>
    <w:p>
      <w:pPr>
        <w:pStyle w:val="BookText"/>
        <w:rPr/>
      </w:pPr>
      <w:r>
        <w:rPr>
          <w:rFonts w:ascii="Amiri" w:hAnsi="Amiri" w:eastAsia="Amiri" w:cs="Amiri"/>
          <w:color w:val="111111"/>
          <w:sz w:val="28"/>
          <w:sz w:val="28"/>
          <w:szCs w:val="28"/>
          <w:rtl w:val="true"/>
          <w:lang w:bidi="ar-SA"/>
        </w:rPr>
        <w:t xml:space="preserve">أخبرنا وكيع قال حدّثنا حمّاد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الوليد عن جعفر بن محمد بن زيد عن أبيه</w:t>
      </w:r>
      <w:r>
        <w:rPr>
          <w:rFonts w:eastAsia="Amiri" w:cs="Amiri" w:ascii="Amiri" w:hAnsi="Amiri"/>
          <w:color w:val="111111"/>
          <w:sz w:val="28"/>
          <w:szCs w:val="28"/>
          <w:rtl w:val="true"/>
          <w:lang w:bidi="ar-SA"/>
        </w:rPr>
        <w:t>]</w:t>
      </w:r>
      <w:r>
        <w:rPr>
          <w:rStyle w:val="FootnoteAnchor"/>
          <w:rtl w:val="true"/>
        </w:rPr>
        <w:footnoteReference w:id="10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 قوم من قريش أنا فيهم، فأحببنا أن نأتي ابن هرمة فنعبث به، فتزوّدنا زادا كثيرا ثم أتيناه لنقيم عنده، فلما انتهينا إليه خرج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شعرك فدعانا إليك لما سمعناك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امرأ جعل الطريق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طنبا</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طزقا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حقّه للئيم</w:t>
      </w:r>
      <w:bookmarkStart w:id="924" w:name="pg16131_174076"/>
    </w:p>
    <w:p>
      <w:pPr>
        <w:pStyle w:val="BookText"/>
        <w:rPr/>
      </w:pPr>
      <w:bookmarkEnd w:id="924"/>
      <w:r>
        <w:rPr>
          <w:rFonts w:ascii="Amiri" w:hAnsi="Amiri" w:eastAsia="Amiri" w:cs="Amiri"/>
          <w:color w:val="111111"/>
          <w:sz w:val="28"/>
          <w:sz w:val="28"/>
          <w:szCs w:val="28"/>
          <w:rtl w:val="true"/>
          <w:lang w:bidi="ar-SA"/>
        </w:rPr>
        <w:t>و سمعناك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تنوّر طارق</w:t>
      </w:r>
      <w:r>
        <w:rPr>
          <w:rStyle w:val="FootnoteAnchor"/>
          <w:rtl w:val="true"/>
        </w:rPr>
        <w:footnoteReference w:id="1065"/>
      </w:r>
      <w:r>
        <w:rPr>
          <w:rFonts w:ascii="Amiri" w:hAnsi="Amiri" w:eastAsia="Amiri" w:cs="Amiri"/>
          <w:color w:val="111111"/>
          <w:sz w:val="28"/>
          <w:sz w:val="28"/>
          <w:szCs w:val="28"/>
          <w:rtl w:val="true"/>
          <w:lang w:bidi="ar-SA"/>
        </w:rPr>
        <w:t xml:space="preserve">مستنبح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فدلّته عليّ كلابي</w:t>
      </w:r>
    </w:p>
    <w:p>
      <w:pPr>
        <w:pStyle w:val="BookText"/>
        <w:rPr/>
      </w:pPr>
      <w:r>
        <w:rPr>
          <w:rFonts w:ascii="Amiri" w:hAnsi="Amiri" w:eastAsia="Amiri" w:cs="Amiri"/>
          <w:color w:val="111111"/>
          <w:sz w:val="28"/>
          <w:sz w:val="28"/>
          <w:szCs w:val="28"/>
          <w:rtl w:val="true"/>
          <w:lang w:bidi="ar-SA"/>
        </w:rPr>
        <w:t xml:space="preserve">و عوين يستعجلنه فلقينه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يضربنه بشراشر</w:t>
      </w:r>
      <w:r>
        <w:rPr>
          <w:rStyle w:val="FootnoteAnchor"/>
          <w:rtl w:val="true"/>
        </w:rPr>
        <w:footnoteReference w:id="1066"/>
      </w:r>
      <w:r>
        <w:rPr>
          <w:rFonts w:ascii="IRNazanin" w:hAnsi="IRNazanin" w:eastAsia="IRNazanin"/>
          <w:color w:val="111111"/>
          <w:sz w:val="28"/>
          <w:sz w:val="28"/>
          <w:szCs w:val="28"/>
          <w:rtl w:val="true"/>
          <w:lang w:bidi="fa-IR"/>
        </w:rPr>
        <w:t>الأذناب</w:t>
      </w:r>
    </w:p>
    <w:p>
      <w:pPr>
        <w:pStyle w:val="BookText"/>
        <w:rPr/>
      </w:pPr>
      <w:r>
        <w:rPr>
          <w:rFonts w:ascii="Amiri" w:hAnsi="Amiri" w:eastAsia="Amiri" w:cs="Amiri"/>
          <w:color w:val="111111"/>
          <w:sz w:val="28"/>
          <w:sz w:val="28"/>
          <w:szCs w:val="28"/>
          <w:rtl w:val="true"/>
          <w:lang w:bidi="ar-SA"/>
        </w:rPr>
        <w:t>و سمعناك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ناقة قد وجأت</w:t>
      </w:r>
      <w:r>
        <w:rPr>
          <w:rStyle w:val="FootnoteAnchor"/>
          <w:rtl w:val="true"/>
        </w:rPr>
        <w:footnoteReference w:id="1067"/>
      </w:r>
      <w:r>
        <w:rPr>
          <w:rFonts w:ascii="IRNazanin" w:hAnsi="IRNazanin" w:eastAsia="IRNazanin"/>
          <w:color w:val="111111"/>
          <w:sz w:val="28"/>
          <w:sz w:val="28"/>
          <w:szCs w:val="28"/>
          <w:rtl w:val="true"/>
          <w:lang w:bidi="fa-IR"/>
        </w:rPr>
        <w:t xml:space="preserve">منحرها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بمستهلّ الشّؤبوب أو جمل</w:t>
      </w:r>
    </w:p>
    <w:p>
      <w:p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إلينا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عصابة أضعف عقولا و لا أسخف دينا منكم؛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عدوّ اللّه يا دعيّ، أتيناك زائرين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تسمعنا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اللّه تعالى يقول للشّعراء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يَقُولُونَ مٰا لاٰ يَفْعَلُونَ أ فيخبركم اللّه أنّي أقول ما لا أفعل و تريدون منّي أن أفعل ما أقول؛ </w:t>
      </w:r>
      <w:r>
        <w:rPr>
          <w:rFonts w:ascii="IRNazanin" w:hAnsi="IRNazanin" w:eastAsia="IRNazanin"/>
          <w:color w:val="111111"/>
          <w:sz w:val="28"/>
          <w:sz w:val="28"/>
          <w:szCs w:val="28"/>
          <w:rtl w:val="true"/>
          <w:lang w:bidi="fa-IR"/>
        </w:rPr>
        <w:t>قال</w:t>
      </w:r>
      <w:r>
        <w:rPr>
          <w:rFonts w:ascii="Amiri" w:hAnsi="Amiri" w:eastAsia="Amiri" w:cs="Amiri"/>
          <w:color w:val="111111"/>
          <w:sz w:val="28"/>
          <w:sz w:val="28"/>
          <w:szCs w:val="28"/>
          <w:rtl w:val="true"/>
          <w:lang w:bidi="ar-SA"/>
        </w:rPr>
        <w:t xml:space="preserve"> فضحكنا منه و أخرجناه معنا، فأقام عندنا في نزهتنا يشركنا في زادنا حتى انصرفنا إلى المدينة</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519339_1280447820"/>
      <w:bookmarkStart w:id="926" w:name="_Toc386"/>
      <w:bookmarkEnd w:id="925"/>
      <w:r>
        <w:rPr>
          <w:rtl w:val="true"/>
        </w:rPr>
        <w:t>إعجاب الأصمعي به</w:t>
      </w:r>
      <w:r>
        <w:rPr>
          <w:rtl w:val="true"/>
        </w:rPr>
        <w:t>:</w:t>
      </w:r>
      <w:bookmarkEnd w:id="926"/>
    </w:p>
    <w:p>
      <w:pPr>
        <w:pStyle w:val="BookText"/>
        <w:rPr/>
      </w:pPr>
      <w:r>
        <w:rPr>
          <w:rFonts w:ascii="Amiri" w:hAnsi="Amiri" w:eastAsia="Amiri" w:cs="Amiri"/>
          <w:color w:val="111111"/>
          <w:sz w:val="28"/>
          <w:sz w:val="28"/>
          <w:szCs w:val="28"/>
          <w:rtl w:val="true"/>
          <w:lang w:bidi="ar-SA"/>
        </w:rPr>
        <w:t>أخبرنا عمّي قال حدّثني محمّد بن سعيد الكرانيّ عن عبد الرحمن بن أخي الأصمعيّ عن عمّه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الخضريّ، و ابن ميّادة، و رؤبة، و ابن هرمة، و طفيل الكنانيّ، و مكين العذريّ، كانوا على ساقة</w:t>
      </w:r>
      <w:r>
        <w:rPr>
          <w:rStyle w:val="FootnoteAnchor"/>
          <w:rtl w:val="true"/>
        </w:rPr>
        <w:footnoteReference w:id="1069"/>
      </w:r>
      <w:r>
        <w:rPr>
          <w:rFonts w:ascii="Amiri" w:hAnsi="Amiri" w:eastAsia="Amiri" w:cs="Amiri"/>
          <w:color w:val="111111"/>
          <w:sz w:val="28"/>
          <w:sz w:val="28"/>
          <w:szCs w:val="28"/>
          <w:rtl w:val="true"/>
          <w:lang w:bidi="ar-SA"/>
        </w:rPr>
        <w:t>الشعراء، و تقدّمهم ابن هرمة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عمّي معجبا بهذا البيت مستحسنا له، و كان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قال هذا حاتم لما زاد و لكان كثيرا؛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يؤخّره عن الفحول إلا قرب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519341_1280447820"/>
      <w:bookmarkStart w:id="928" w:name="_Toc387"/>
      <w:bookmarkEnd w:id="927"/>
      <w:r>
        <w:rPr>
          <w:rtl w:val="true"/>
        </w:rPr>
        <w:t>تفضيل مروان بن أبي حفصة له</w:t>
      </w:r>
      <w:r>
        <w:rPr>
          <w:rtl w:val="true"/>
        </w:rPr>
        <w:t>:</w:t>
      </w:r>
      <w:bookmarkEnd w:id="928"/>
    </w:p>
    <w:p>
      <w:pPr>
        <w:pStyle w:val="BookText"/>
        <w:rPr/>
      </w:pPr>
      <w:r>
        <w:rPr>
          <w:rFonts w:ascii="Amiri" w:hAnsi="Amiri" w:eastAsia="Amiri" w:cs="Amiri"/>
          <w:color w:val="111111"/>
          <w:sz w:val="28"/>
          <w:sz w:val="28"/>
          <w:szCs w:val="28"/>
          <w:rtl w:val="true"/>
          <w:lang w:bidi="ar-SA"/>
        </w:rPr>
        <w:t>أخبرني محمد بن مزيد و الحسين بن يحيى و وكيع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لمروان بن أبي</w:t>
      </w:r>
      <w:r>
        <w:rPr>
          <w:rStyle w:val="FootnoteAnchor"/>
          <w:rtl w:val="true"/>
        </w:rPr>
        <w:footnoteReference w:id="1070"/>
      </w: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المحدثين من طبقتكم عندك؟ لا أعنيك؛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Heading4"/>
        <w:numPr>
          <w:ilvl w:val="3"/>
          <w:numId w:val="1"/>
        </w:numPr>
        <w:rPr/>
      </w:pPr>
      <w:bookmarkStart w:id="929" w:name="__RefHeading___Toc1519343_1280447820"/>
      <w:bookmarkStart w:id="930" w:name="_Toc388"/>
      <w:bookmarkEnd w:id="929"/>
      <w:r>
        <w:rPr>
          <w:rtl w:val="true"/>
        </w:rPr>
        <w:t>ناقض ابن الكوسج شعرا له فتهدّد مواليه إن لم يأتوه به مربوطا</w:t>
      </w:r>
      <w:r>
        <w:rPr>
          <w:rtl w:val="true"/>
        </w:rPr>
        <w:t>:</w:t>
      </w:r>
      <w:bookmarkEnd w:id="930"/>
    </w:p>
    <w:p>
      <w:pPr>
        <w:pStyle w:val="BookText"/>
        <w:rPr/>
      </w:pPr>
      <w:r>
        <w:rPr>
          <w:rFonts w:ascii="Amiri" w:hAnsi="Amiri" w:eastAsia="Amiri" w:cs="Amiri"/>
          <w:color w:val="111111"/>
          <w:sz w:val="28"/>
          <w:sz w:val="28"/>
          <w:szCs w:val="28"/>
          <w:rtl w:val="true"/>
          <w:lang w:bidi="ar-SA"/>
        </w:rPr>
        <w:t>أخبرنا يحيى بن عليّ قال حدّثنا أبو أيّوب المدينيّ عن أبي حذافة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قال ابن هرمة</w:t>
      </w:r>
      <w:r>
        <w:rPr>
          <w:rFonts w:eastAsia="Amiri" w:cs="Amiri" w:ascii="Amiri" w:hAnsi="Amiri"/>
          <w:color w:val="111111"/>
          <w:sz w:val="28"/>
          <w:szCs w:val="28"/>
          <w:rtl w:val="true"/>
          <w:lang w:bidi="ar-SA"/>
        </w:rPr>
        <w:t xml:space="preserve">: </w:t>
      </w:r>
      <w:bookmarkStart w:id="931" w:name="pg16131_174077"/>
    </w:p>
    <w:p>
      <w:pPr>
        <w:pStyle w:val="BookText"/>
        <w:rPr/>
      </w:pPr>
      <w:bookmarkEnd w:id="931"/>
      <w:r>
        <w:rPr>
          <w:rFonts w:ascii="Amiri" w:hAnsi="Amiri" w:eastAsia="Amiri" w:cs="Amiri"/>
          <w:color w:val="111111"/>
          <w:sz w:val="28"/>
          <w:sz w:val="28"/>
          <w:szCs w:val="28"/>
          <w:rtl w:val="true"/>
          <w:lang w:bidi="ar-SA"/>
        </w:rPr>
        <w:t xml:space="preserve">لا أمتع العوذ بالفصال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إلا قريبة الأجل</w:t>
      </w:r>
    </w:p>
    <w:p>
      <w:pPr>
        <w:pStyle w:val="BookText"/>
        <w:rPr/>
      </w:pPr>
      <w:r>
        <w:rPr>
          <w:rFonts w:ascii="Amiri" w:hAnsi="Amiri" w:eastAsia="Amiri" w:cs="Amiri"/>
          <w:color w:val="111111"/>
          <w:sz w:val="28"/>
          <w:sz w:val="28"/>
          <w:szCs w:val="28"/>
          <w:rtl w:val="true"/>
          <w:lang w:bidi="ar-SA"/>
        </w:rPr>
        <w:t>قال ابن الكوسج مولى آل حنين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يشرب البارد القراح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من جفرة</w:t>
      </w:r>
      <w:r>
        <w:rPr>
          <w:rStyle w:val="FootnoteAnchor"/>
          <w:rtl w:val="true"/>
        </w:rPr>
        <w:footnoteReference w:id="1071"/>
      </w:r>
      <w:r>
        <w:rPr>
          <w:rFonts w:ascii="IRNazanin" w:hAnsi="IRNazanin" w:eastAsia="IRNazanin"/>
          <w:color w:val="111111"/>
          <w:sz w:val="28"/>
          <w:sz w:val="28"/>
          <w:szCs w:val="28"/>
          <w:rtl w:val="true"/>
          <w:lang w:bidi="fa-IR"/>
        </w:rPr>
        <w:t>و لا حمل</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كأنّه قردة يلاعبها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 بأعلى الهضاب من ملل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أوت به مربوطا لأفعلنّ بآل حنين و لأفعلنّ؛ فوهبوا 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الكوسج مائة درهم و ربطوه و أتوا به ابن هرمة فأطلقه</w:t>
      </w:r>
      <w:r>
        <w:rPr>
          <w:rStyle w:val="FootnoteAnchor"/>
          <w:rtl w:val="true"/>
        </w:rPr>
        <w:footnoteReference w:id="1073"/>
      </w:r>
      <w:r>
        <w:rPr>
          <w:rFonts w:ascii="Amiri" w:hAnsi="Amiri" w:eastAsia="Amiri" w:cs="Amiri"/>
          <w:color w:val="111111"/>
          <w:sz w:val="28"/>
          <w:sz w:val="28"/>
          <w:szCs w:val="28"/>
          <w:rtl w:val="true"/>
          <w:lang w:bidi="ar-SA"/>
        </w:rPr>
        <w:t>فقال ابن الكوسج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عاد لمثلها لأعودنّ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1519345_1280447820"/>
      <w:bookmarkStart w:id="933" w:name="_Toc389"/>
      <w:bookmarkEnd w:id="932"/>
      <w:r>
        <w:rPr>
          <w:rtl w:val="true"/>
        </w:rPr>
        <w:t>غنى ابن جامع الرشيد ما شغله به عن غيره فعلم إبراهيم مخارقا لحنا تفوّق به عليه</w:t>
      </w:r>
      <w:r>
        <w:rPr>
          <w:rtl w:val="true"/>
        </w:rPr>
        <w:t>:</w:t>
      </w:r>
      <w:bookmarkEnd w:id="933"/>
    </w:p>
    <w:p>
      <w:pPr>
        <w:pStyle w:val="BookText"/>
        <w:rPr/>
      </w:pPr>
      <w:r>
        <w:rPr>
          <w:rFonts w:ascii="Amiri" w:hAnsi="Amiri" w:eastAsia="Amiri" w:cs="Amiri"/>
          <w:color w:val="111111"/>
          <w:sz w:val="28"/>
          <w:sz w:val="28"/>
          <w:szCs w:val="28"/>
          <w:rtl w:val="true"/>
          <w:lang w:bidi="ar-SA"/>
        </w:rPr>
        <w:t>أخبرني الحسن بن عليّ الخفّاف قال حدثني هارون بن محمد بن عبد الملك الزيّات قال حدّثني هارون بن مخارق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الرشيد في بعض أيامنا و معنا ابن جامع، فغنّاه ابن جامع و نحن يومئذ بالرّقّة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 شوقا فراقك الأحبابا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فتناسيت أو نسيت الرّباب</w:t>
      </w:r>
    </w:p>
    <w:p>
      <w:pPr>
        <w:pStyle w:val="BookText"/>
        <w:rPr/>
      </w:pPr>
      <w:r>
        <w:rPr>
          <w:rFonts w:ascii="Amiri" w:hAnsi="Amiri" w:eastAsia="Amiri" w:cs="Amiri"/>
          <w:color w:val="111111"/>
          <w:sz w:val="28"/>
          <w:sz w:val="28"/>
          <w:szCs w:val="28"/>
          <w:rtl w:val="true"/>
          <w:lang w:bidi="ar-SA"/>
        </w:rPr>
        <w:t xml:space="preserve">حين صاح الغراب بالبين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فتصاممت إذ سمعت الغرابا</w:t>
      </w:r>
    </w:p>
    <w:p>
      <w:pPr>
        <w:pStyle w:val="BookText"/>
        <w:rPr/>
      </w:pPr>
      <w:r>
        <w:rPr>
          <w:rFonts w:ascii="Amiri" w:hAnsi="Amiri" w:eastAsia="Amiri" w:cs="Amiri"/>
          <w:color w:val="111111"/>
          <w:sz w:val="28"/>
          <w:sz w:val="28"/>
          <w:szCs w:val="28"/>
          <w:rtl w:val="true"/>
          <w:lang w:bidi="ar-SA"/>
        </w:rPr>
        <w:t xml:space="preserve">لو علمنا أنّ الفراق وشيك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انتهينا حتى نزور القبابا</w:t>
      </w:r>
    </w:p>
    <w:p>
      <w:pPr>
        <w:pStyle w:val="BookText"/>
        <w:rPr/>
      </w:pPr>
      <w:r>
        <w:rPr>
          <w:rFonts w:ascii="Amiri" w:hAnsi="Amiri" w:eastAsia="Amiri" w:cs="Amiri"/>
          <w:color w:val="111111"/>
          <w:sz w:val="28"/>
          <w:sz w:val="28"/>
          <w:szCs w:val="28"/>
          <w:rtl w:val="true"/>
          <w:lang w:bidi="ar-SA"/>
        </w:rPr>
        <w:t xml:space="preserve">أو علمنا حين استقلّت نواهم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أقمنا حتّى نزمّ</w:t>
      </w:r>
      <w:r>
        <w:rPr>
          <w:rStyle w:val="FootnoteAnchor"/>
          <w:rtl w:val="true"/>
        </w:rPr>
        <w:footnoteReference w:id="1075"/>
      </w:r>
      <w:r>
        <w:rPr>
          <w:rFonts w:ascii="Amiri" w:hAnsi="Amiri" w:eastAsia="Amiri" w:cs="Amiri"/>
          <w:color w:val="111111"/>
          <w:sz w:val="28"/>
          <w:sz w:val="28"/>
          <w:szCs w:val="28"/>
          <w:rtl w:val="true"/>
          <w:lang w:bidi="ar-SA"/>
        </w:rPr>
        <w:t>الرّكابا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لابن جامع رمل بإطلاق الوتر في مجرى الوسطى عن إسحاق، و له فيه أيضا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ذكرت دنانير عن فليح أنّ فيه لابن سريج و ابن محرز لحنين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الرشيد و أعجب به و استعاده مرارا و شرب عليه أرطالا حتى سكر، و ما سمع غيره و لا أقبل على أحد، و أمر لابن جامع بخمسة آلاف دينار؛ فلمّا انصرفنا قال 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منزلك حتى أصير إليك؛ فصرت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منزلي، فلم أغيّر ثيابي حتى أعلمني الغلام بموافاته، فتلقّيته في دهليزي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فدخل و جلس و أجلسني بين يديه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مخارق، أنت فسيلة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و حسني لك و قبيحي عليك، و متى تركنا ابن جامع على ما ترى غلبنا على الرّشيد، و قد صنعت صوتا على طريقة</w:t>
      </w:r>
      <w:bookmarkStart w:id="934" w:name="pg16131_174078"/>
    </w:p>
    <w:p>
      <w:pPr>
        <w:pStyle w:val="BookText"/>
        <w:rPr/>
      </w:pPr>
      <w:bookmarkEnd w:id="934"/>
      <w:r>
        <w:rPr>
          <w:rFonts w:ascii="Amiri" w:hAnsi="Amiri" w:eastAsia="Amiri" w:cs="Amiri"/>
          <w:color w:val="111111"/>
          <w:sz w:val="28"/>
          <w:sz w:val="28"/>
          <w:szCs w:val="28"/>
          <w:rtl w:val="true"/>
          <w:lang w:bidi="ar-SA"/>
        </w:rPr>
        <w:t>صوته الذي غنّاه أحسن صنعة منه و أجود و أشجى، و إنما يغلبني عند هذا الرجل بصوته، و لا مطعن على صوتك، و إذا أطربته و غلبته عليه بما تأخذه مني قام ذلك لي</w:t>
      </w:r>
      <w:r>
        <w:rPr>
          <w:rStyle w:val="FootnoteAnchor"/>
          <w:rtl w:val="true"/>
        </w:rPr>
        <w:footnoteReference w:id="1076"/>
      </w:r>
      <w:r>
        <w:rPr>
          <w:rFonts w:ascii="Amiri" w:hAnsi="Amiri" w:eastAsia="Amiri" w:cs="Amiri"/>
          <w:color w:val="111111"/>
          <w:sz w:val="28"/>
          <w:sz w:val="28"/>
          <w:szCs w:val="28"/>
          <w:rtl w:val="true"/>
          <w:lang w:bidi="ar-SA"/>
        </w:rPr>
        <w:t>مقام الظّفر؛ و سيصبح أمير المؤمنين غدا فيدخل الحمام و نحضر ثم يخرج فيدعو بالطعام و يدعو بنا و يأمر ابن جامع فيردّ الصوت الذي غناه و يشرب عليه رطلا و يأمر له بجائزة، فإذا فعل فلا تنتظره أكثر من أن يردّ ردّته حتى تغنّي ما أعلّمك إياه الساعة، فإنه يقبل عليك و يصلك، و لست أبالي ألاّ يصلني بعد أن يكون إقباله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فألقى عليّ لحنه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سعدى بالجزع من ملل</w:t>
      </w:r>
    </w:p>
    <w:p>
      <w:pPr>
        <w:pStyle w:val="BookText"/>
        <w:rPr/>
      </w:pPr>
      <w:r>
        <w:rPr>
          <w:rFonts w:ascii="Amiri" w:hAnsi="Amiri" w:eastAsia="Amiri" w:cs="Amiri"/>
          <w:color w:val="111111"/>
          <w:sz w:val="28"/>
          <w:sz w:val="28"/>
          <w:szCs w:val="28"/>
          <w:rtl w:val="true"/>
          <w:lang w:bidi="ar-SA"/>
        </w:rPr>
        <w:t>و ردّده</w:t>
      </w:r>
      <w:r>
        <w:rPr>
          <w:rStyle w:val="FootnoteAnchor"/>
          <w:rtl w:val="true"/>
        </w:rPr>
        <w:footnoteReference w:id="1077"/>
      </w:r>
      <w:r>
        <w:rPr>
          <w:rFonts w:ascii="Amiri" w:hAnsi="Amiri" w:eastAsia="Amiri" w:cs="Amiri"/>
          <w:color w:val="111111"/>
          <w:sz w:val="28"/>
          <w:sz w:val="28"/>
          <w:szCs w:val="28"/>
          <w:rtl w:val="true"/>
          <w:lang w:bidi="ar-SA"/>
        </w:rPr>
        <w:t xml:space="preserve">حتى أخذته و انصرف؛ ثم بكّر عليّ فاستعاد الصوت فردّدته حتى رضيه، ثم ركبنا و أنا أدرسه حتى صرنا إلى دار الرشيد؛ فلمّا دخلنا فعل الرشيد جميع ما وصفه إبراهيم شيئا فشيئا، و كان إبراهيم أعلم الناس به، ثم أمر ابن جامع فردّ الصوت و دعا برطل فشربه، و لما استوفاه و استوفى ابن جامع صوته لم أدعه يتنفّس حتى اندفعت فغنّيت صوت إبراهيم، فلم يزل يصغى إليه و هو باهت حتى استوفيته؛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فلم يزل يستدنيني حتى صرت قدّام سريره، و جعل يستعيد الصّوت فأعيده و يشرب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رطلا، فأمر لإبراهيم بجائزة سنيّة و أمر لي بمثلها؛ و جعل ابن جامع يشغب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بالغناء فيدسّه في أستاه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محسنا فليغنّه هو، و الرشيد يقول </w:t>
      </w:r>
      <w:r>
        <w:rPr>
          <w:rFonts w:ascii="IRNazanin" w:hAnsi="IRNazanin" w:eastAsia="IRNazanin"/>
          <w:color w:val="111111"/>
          <w:sz w:val="28"/>
          <w:sz w:val="28"/>
          <w:szCs w:val="28"/>
          <w:rtl w:val="true"/>
          <w:lang w:bidi="fa-IR"/>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عنك، فقد و اللّه استقاد منك و زاد عليك</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519347_1280447820"/>
      <w:bookmarkStart w:id="936" w:name="_Toc390"/>
      <w:bookmarkEnd w:id="935"/>
      <w:r>
        <w:rPr>
          <w:rtl w:val="true"/>
        </w:rPr>
        <w:t>صوت من المائة المختارة</w:t>
      </w:r>
      <w:bookmarkEnd w:id="936"/>
    </w:p>
    <w:p>
      <w:pPr>
        <w:pStyle w:val="BookText"/>
        <w:rPr/>
      </w:pPr>
      <w:r>
        <w:rPr>
          <w:rFonts w:ascii="Amiri" w:hAnsi="Amiri" w:eastAsia="Amiri" w:cs="Amiri"/>
          <w:color w:val="111111"/>
          <w:sz w:val="28"/>
          <w:sz w:val="28"/>
          <w:szCs w:val="28"/>
          <w:rtl w:val="true"/>
          <w:lang w:bidi="ar-SA"/>
        </w:rPr>
        <w:t xml:space="preserve">تولّى شبابك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المشيب فصبرا جميلا</w:t>
      </w:r>
    </w:p>
    <w:p>
      <w:pPr>
        <w:pStyle w:val="BookText"/>
        <w:rPr/>
      </w:pPr>
      <w:r>
        <w:rPr>
          <w:rFonts w:ascii="Amiri" w:hAnsi="Amiri" w:eastAsia="Amiri" w:cs="Amiri"/>
          <w:color w:val="111111"/>
          <w:sz w:val="28"/>
          <w:sz w:val="28"/>
          <w:szCs w:val="28"/>
          <w:rtl w:val="true"/>
          <w:lang w:bidi="ar-SA"/>
        </w:rPr>
        <w:t xml:space="preserve">كفى حزنا بفراق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 الشّيب منه بديلا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ثاني ثقيل بالوسطى في مجراها عن إسحاق بن عمرو</w:t>
      </w:r>
      <w:r>
        <w:rPr>
          <w:rFonts w:eastAsia="Amiri" w:cs="Amiri" w:ascii="Amiri" w:hAnsi="Amiri"/>
          <w:color w:val="111111"/>
          <w:sz w:val="28"/>
          <w:szCs w:val="28"/>
          <w:rtl w:val="true"/>
          <w:lang w:bidi="ar-SA"/>
        </w:rPr>
        <w:t xml:space="preserve">. </w:t>
      </w:r>
      <w:bookmarkStart w:id="937" w:name="pg16131_174079"/>
    </w:p>
    <w:p>
      <w:pPr>
        <w:pStyle w:val="Heading3"/>
        <w:numPr>
          <w:ilvl w:val="2"/>
          <w:numId w:val="1"/>
        </w:numPr>
        <w:rPr/>
      </w:pPr>
      <w:bookmarkStart w:id="938" w:name="__RefHeading___Toc1519349_1280447820"/>
      <w:bookmarkStart w:id="939" w:name="_Toc391"/>
      <w:bookmarkEnd w:id="937"/>
      <w:bookmarkEnd w:id="938"/>
      <w:r>
        <w:rPr/>
        <w:t>9</w:t>
      </w:r>
      <w:r>
        <w:rPr>
          <w:rtl w:val="true"/>
        </w:rPr>
        <w:t xml:space="preserve"> - </w:t>
      </w:r>
      <w:r>
        <w:rPr>
          <w:rtl w:val="true"/>
        </w:rPr>
        <w:t>أخبار إسحاق بن إبراهيم</w:t>
      </w:r>
      <w:bookmarkEnd w:id="939"/>
    </w:p>
    <w:p>
      <w:pPr>
        <w:pStyle w:val="Heading4"/>
        <w:numPr>
          <w:ilvl w:val="3"/>
          <w:numId w:val="1"/>
        </w:numPr>
        <w:rPr/>
      </w:pPr>
      <w:bookmarkStart w:id="940" w:name="__RefHeading___Toc1519351_1280447820"/>
      <w:bookmarkStart w:id="941" w:name="_Toc392"/>
      <w:bookmarkEnd w:id="940"/>
      <w:r>
        <w:rPr>
          <w:rtl w:val="true"/>
        </w:rPr>
        <w:t>نسب إسحاق الموصلي و كنيته</w:t>
      </w:r>
      <w:r>
        <w:rPr>
          <w:rtl w:val="true"/>
        </w:rPr>
        <w:t>:</w:t>
      </w:r>
      <w:bookmarkEnd w:id="941"/>
    </w:p>
    <w:p>
      <w:pPr>
        <w:pStyle w:val="BookText"/>
        <w:rPr/>
      </w:pPr>
      <w:r>
        <w:rPr>
          <w:rFonts w:ascii="Amiri" w:hAnsi="Amiri" w:eastAsia="Amiri" w:cs="Amiri"/>
          <w:color w:val="111111"/>
          <w:sz w:val="28"/>
          <w:sz w:val="28"/>
          <w:szCs w:val="28"/>
          <w:rtl w:val="true"/>
          <w:lang w:bidi="ar-SA"/>
        </w:rPr>
        <w:t>قد مضى نسبه مشروحا في نسب أبيه؛ و يكنى أبا محمد، و كان الرشيد</w:t>
      </w:r>
      <w:r>
        <w:rPr>
          <w:rStyle w:val="FootnoteAnchor"/>
          <w:rtl w:val="true"/>
        </w:rPr>
        <w:footnoteReference w:id="1079"/>
      </w:r>
      <w:r>
        <w:rPr>
          <w:rFonts w:ascii="Amiri" w:hAnsi="Amiri" w:eastAsia="Amiri" w:cs="Amiri"/>
          <w:color w:val="111111"/>
          <w:sz w:val="28"/>
          <w:sz w:val="28"/>
          <w:szCs w:val="28"/>
          <w:rtl w:val="true"/>
          <w:lang w:bidi="ar-SA"/>
        </w:rPr>
        <w:t>يولع به فيكنيه أبا صفوان، و هذه كنية أوقعها عليه إسحاق بن إبراهيم بن مصعب مزحا</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519353_1280447820"/>
      <w:bookmarkStart w:id="943" w:name="_Toc393"/>
      <w:bookmarkEnd w:id="942"/>
      <w:r>
        <w:rPr>
          <w:rtl w:val="true"/>
        </w:rPr>
        <w:t>منزلته في العلوم و تقدير الخلفاء و الناس له</w:t>
      </w:r>
      <w:r>
        <w:rPr>
          <w:rtl w:val="true"/>
        </w:rPr>
        <w:t>:</w:t>
      </w:r>
      <w:bookmarkEnd w:id="943"/>
    </w:p>
    <w:p>
      <w:pPr>
        <w:pStyle w:val="BookText"/>
        <w:rPr/>
      </w:pPr>
      <w:r>
        <w:rPr>
          <w:rFonts w:ascii="Amiri" w:hAnsi="Amiri" w:eastAsia="Amiri" w:cs="Amiri"/>
          <w:color w:val="111111"/>
          <w:sz w:val="28"/>
          <w:sz w:val="28"/>
          <w:szCs w:val="28"/>
          <w:rtl w:val="true"/>
          <w:lang w:bidi="ar-SA"/>
        </w:rPr>
        <w:t>و موضعه من العلم، و مكانه من الأدب، و محلّه من الرواية، و تقدّمه في الشعر، و منزلته في سائر المحاسن، أشهر من أن يدلّ عليه فيها بوصف؛ و أما الغناء فكان أصغر علومه و أدنى ما يوسم به و إن كان الغالب عليه و على ما كان يحسنه؛ فإنه كان له في سائر أدواته نظراء و أكفاء و لم يكن له في هذا نظير؛ فإنه لحق بمن مضى فيه و سبق من بقي، و لحب</w:t>
      </w:r>
      <w:r>
        <w:rPr>
          <w:rStyle w:val="FootnoteAnchor"/>
          <w:rtl w:val="true"/>
        </w:rPr>
        <w:footnoteReference w:id="1080"/>
      </w:r>
      <w:r>
        <w:rPr>
          <w:rFonts w:ascii="Amiri" w:hAnsi="Amiri" w:eastAsia="Amiri" w:cs="Amiri"/>
          <w:color w:val="111111"/>
          <w:sz w:val="28"/>
          <w:sz w:val="28"/>
          <w:szCs w:val="28"/>
          <w:rtl w:val="true"/>
          <w:lang w:bidi="ar-SA"/>
        </w:rPr>
        <w:t>للناس جميعا طريقه فأوضحها، و سهّل عليهم سبيله و أنارها؛ فهو إمام أهل صناعته جميعا، و رأسهم و معلّمهم؛ يعرف ذلك منه الخاصّ و العامّ، و يشهد به الموافق</w:t>
      </w:r>
      <w:r>
        <w:rPr>
          <w:rStyle w:val="FootnoteAnchor"/>
          <w:rtl w:val="true"/>
        </w:rPr>
        <w:footnoteReference w:id="1081"/>
      </w:r>
      <w:r>
        <w:rPr>
          <w:rFonts w:ascii="Amiri" w:hAnsi="Amiri" w:eastAsia="Amiri" w:cs="Amiri"/>
          <w:color w:val="111111"/>
          <w:sz w:val="28"/>
          <w:sz w:val="28"/>
          <w:szCs w:val="28"/>
          <w:rtl w:val="true"/>
          <w:lang w:bidi="ar-SA"/>
        </w:rPr>
        <w:t>و المفارق؛ على أنه كان أكره الناس للغناء و أشدّهم بغضا لأن يدعى إليه أو يسمّى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أضرب، كلما أراد مريد مني أن أغنّي و كلما قال قائل إسحاق الموصلي المغنّي، عشر مقارع، لا أطيق أكثر من ذلك، و أعفى من الغناء و لا ينسبني من يذكرني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سبق على ألسنة الناس و شهر به عندهم من الغناء لولّيته القضاء بحضرتي، فإنه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أعفّ و أصدق و أكثر دينا و أمانة من هؤلاء القضاة</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519355_1280447820"/>
      <w:bookmarkStart w:id="945" w:name="_Toc394"/>
      <w:bookmarkEnd w:id="944"/>
      <w:r>
        <w:rPr>
          <w:rtl w:val="true"/>
        </w:rPr>
        <w:t>مشايخة الذين تلقى عنهم</w:t>
      </w:r>
      <w:r>
        <w:rPr>
          <w:rtl w:val="true"/>
        </w:rPr>
        <w:t>:</w:t>
      </w:r>
      <w:bookmarkEnd w:id="9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الحديث و لقي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مالك بن أنس، و سفيان بن عيينة، و هشيم بن بشير</w:t>
      </w:r>
      <w:r>
        <w:rPr>
          <w:rStyle w:val="FootnoteAnchor"/>
          <w:rtl w:val="true"/>
        </w:rPr>
        <w:footnoteReference w:id="1082"/>
      </w:r>
      <w:r>
        <w:rPr>
          <w:rFonts w:ascii="Amiri" w:hAnsi="Amiri" w:eastAsia="Amiri" w:cs="Amiri"/>
          <w:color w:val="111111"/>
          <w:sz w:val="28"/>
          <w:sz w:val="28"/>
          <w:szCs w:val="28"/>
          <w:rtl w:val="true"/>
          <w:lang w:bidi="ar-SA"/>
        </w:rPr>
        <w:t>، و إبراهيم</w:t>
      </w:r>
      <w:r>
        <w:rPr>
          <w:rStyle w:val="FootnoteAnchor"/>
          <w:rtl w:val="true"/>
        </w:rPr>
        <w:footnoteReference w:id="1083"/>
      </w:r>
      <w:r>
        <w:rPr>
          <w:rFonts w:ascii="IRNazanin" w:hAnsi="IRNazanin" w:eastAsia="IRNazanin"/>
          <w:color w:val="111111"/>
          <w:sz w:val="28"/>
          <w:sz w:val="28"/>
          <w:szCs w:val="28"/>
          <w:rtl w:val="true"/>
          <w:lang w:bidi="fa-IR"/>
        </w:rPr>
        <w:t xml:space="preserve">بن </w:t>
      </w:r>
      <w:bookmarkStart w:id="946" w:name="pg16131_174080"/>
    </w:p>
    <w:p>
      <w:pPr>
        <w:pStyle w:val="BookText"/>
        <w:rPr/>
      </w:pPr>
      <w:bookmarkEnd w:id="946"/>
      <w:r>
        <w:rPr>
          <w:rFonts w:ascii="Amiri" w:hAnsi="Amiri" w:eastAsia="Amiri" w:cs="Amiri"/>
          <w:color w:val="111111"/>
          <w:sz w:val="28"/>
          <w:sz w:val="28"/>
          <w:szCs w:val="28"/>
          <w:rtl w:val="true"/>
          <w:lang w:bidi="ar-SA"/>
        </w:rPr>
        <w:t>سعد، و أبي معاوية</w:t>
      </w:r>
      <w:r>
        <w:rPr>
          <w:rStyle w:val="FootnoteAnchor"/>
          <w:rtl w:val="true"/>
        </w:rPr>
        <w:footnoteReference w:id="1084"/>
      </w:r>
      <w:r>
        <w:rPr>
          <w:rFonts w:ascii="Amiri" w:hAnsi="Amiri" w:eastAsia="Amiri" w:cs="Amiri"/>
          <w:color w:val="111111"/>
          <w:sz w:val="28"/>
          <w:sz w:val="28"/>
          <w:szCs w:val="28"/>
          <w:rtl w:val="true"/>
          <w:lang w:bidi="ar-SA"/>
        </w:rPr>
        <w:t>الضّرير، و روح</w:t>
      </w:r>
      <w:r>
        <w:rPr>
          <w:rStyle w:val="FootnoteAnchor"/>
          <w:rtl w:val="true"/>
        </w:rPr>
        <w:footnoteReference w:id="1085"/>
      </w:r>
      <w:r>
        <w:rPr>
          <w:rFonts w:ascii="Amiri" w:hAnsi="Amiri" w:eastAsia="Amiri" w:cs="Amiri"/>
          <w:color w:val="111111"/>
          <w:sz w:val="28"/>
          <w:sz w:val="28"/>
          <w:szCs w:val="28"/>
          <w:rtl w:val="true"/>
          <w:lang w:bidi="ar-SA"/>
        </w:rPr>
        <w:t>بن عبادة، و غيرهم من شيوخ العراق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كراهته الغناء أضنّ خلق اللّه و أشدّهم بخلا به على كل أحد حتى على جواريه و غلمانه و من يأخذ عنه منتسبا إليه متعصّبا له فضلا عن غيرهم</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519357_1280447820"/>
      <w:bookmarkStart w:id="948" w:name="_Toc395"/>
      <w:bookmarkEnd w:id="947"/>
      <w:r>
        <w:rPr>
          <w:rtl w:val="true"/>
        </w:rPr>
        <w:t>هو الذي صحح أجناس الغناء بطبعه من غير أن يطلع على كتب القدماء</w:t>
      </w:r>
      <w:r>
        <w:rPr>
          <w:rtl w:val="true"/>
        </w:rPr>
        <w:t>:</w:t>
      </w:r>
      <w:bookmarkEnd w:id="948"/>
    </w:p>
    <w:p>
      <w:pPr>
        <w:pStyle w:val="BookText"/>
        <w:rPr/>
      </w:pPr>
      <w:r>
        <w:rPr>
          <w:rFonts w:ascii="Amiri" w:hAnsi="Amiri" w:eastAsia="Amiri" w:cs="Amiri"/>
          <w:color w:val="111111"/>
          <w:sz w:val="28"/>
          <w:sz w:val="28"/>
          <w:szCs w:val="28"/>
          <w:rtl w:val="true"/>
          <w:lang w:bidi="ar-SA"/>
        </w:rPr>
        <w:t>و هو الذي صحّح أجناس الغناء و طرائقه و ميّزه تمييزا لم يقدر عليه أحد قبله و لا تعلّق به أحد بعده، و لم يكن قديما مميزا على هذا الجنس، إنما كان يقال الثقيل، و ثقيل الثقيل، و الخفيف، و خفيف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عمرو بن بانة، و هو من تلاميذه،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الأوّل، و الرمل الثاني؛ ثم لا يزيد في ذكر الأصابع على الوسطى و البنصر، و لا يعرف المجاري التي ذكرها إسحاق في كتابه، مثل ما ميّز الأجناس، فجعل الثقيل الأوّل أصنافا، فبدأ فيه بإطلاق الوتر في مجرى البنصر، ثم تلاه بما كان منه بالبنصر في مجراها، ثم بما كان بالسبّابة في مجرى البنصر، ثم فعل هذا بما كان منه بالوسطى على هذه المرتبة؛ ثم جعل الثقيل الأوّل صنفين، الصنف الأوّل منهما هذا الذي ذكرناه، و الصنف الثاني القدر الأوسط من الثقيل الأوّل، و أجراه المجرى الذي تقدّم من تمييز الأصابع و المجاري، و ألحق جميع الطرائق و الأجناس بذلك و أجراها على 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يتعلّق بفهم ذلك أحد بعده فضلا عن أن يصنّفه في كتابه؛ فقد ألف جماعة من المغنّين كتبا، منهم يحيى المكيّ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شيخ الجماعة و أستاذهم، و كلّهم كان يفتقر إليه و يأخذ عنه غناء الحجاز، و له صنعة كثيرة حسنة متقدّمة، و قد كان إبراهيم الموصليّ و ابن جامع يضطران إلى الأخذ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جمع فيه الغناء القديم، و ألحق فيه ابنه الغناء المحدث إلى آخر أيّامه، فأتيا فيه في أمر الأصابع بتخليط عظيم، حتى جعلا أكثر ما جنّساه من ذلك مختلطا فاسدا، و جعلا بعضه، فيما زعما، تشترك الأصابع كلّها فيه؛ و هذا محال؛ و لو اشتركت الأصابع لما احتيج إلى تمييز الأغاني و تصييرها مقسومة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الوسطى و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هذا طويل ليس موضعه هاهنا؛ و قد ذكرته في رسالة عملتها لبعض إخواني ممن سألني شرح هذا، فأثبتّه و استقصيته استقصاء يستغنى به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فعله إسحاق و استخرجه بتمييزه، حتى أتى على كل ما رسمته الأوائل مثل إقليدس و من قبله و من بعده من أهل العلم بالموسيقى، و وافقهم بطبعه و ذهنه فيما قد أفنوا فيه الدهور، من غير أن يقرأ لهم كتابا أو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جعفر بن قدامة قال حدّثني عليّ بن يحيى المنجم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إسحاق بن إبراهيم بن مصعب، فسأل إسحاق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سأله محمد بن الحسن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رأيت لو أنّ الناس جعلوا للعود وترا خامسا للنّغمة الحادّة التي هي العاشرة على مذهبك، أين كنت تخرج منه؟ فبقي إسحاق واجما ساعة طويلة مفكرا، و احمرّت أذناه و كانتا عظيمتين، و كان إذا ورد عليه مثل هذا احمرّتا و كثر ولوعه بهما؛ فقال لمحمد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 هذا لا يكون كلاما إنما يكون بالضرب، فإن كنت تضرب أريتك أين تخرج؛ فخجل و سكت عنه مغضبا، لأنه كان أميرا و قابله من الجواب بما لا يحسن، فحلم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 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سألني عما سمعت، و لم يبلغ علمه أن يستنبط مثله بقريحته، و إنما هو شيء قرأه من كتب الأوائل، و قد بلغني أنّ التراجمة </w:t>
      </w:r>
      <w:bookmarkStart w:id="949" w:name="pg16131_174081"/>
    </w:p>
    <w:p>
      <w:pPr>
        <w:pStyle w:val="BookText"/>
        <w:rPr/>
      </w:pPr>
      <w:bookmarkEnd w:id="949"/>
      <w:r>
        <w:rPr>
          <w:rFonts w:ascii="Amiri" w:hAnsi="Amiri" w:eastAsia="Amiri" w:cs="Amiri"/>
          <w:color w:val="111111"/>
          <w:sz w:val="28"/>
          <w:sz w:val="28"/>
          <w:szCs w:val="28"/>
          <w:rtl w:val="true"/>
          <w:lang w:bidi="ar-SA"/>
        </w:rPr>
        <w:t>عندهم يترجمون لهم كتب الموسيقى، فإذا خرج إليك منها شيء فأعطنيه؛ فوعدته بذلك، و مات قبل أن يخرج إليه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هذا بتمام أخباره كلّها و محاسنه و فضائله، لأنه من أعجب شيء يؤثر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استخرج بطبعه علما رسمته الأوائل لا يوصل إلى معرفته إلا بعد علم كتاب إقليدس الأوّل في الهندسة ثم ما بعده من الكتب الموضوعة في الموسيقى، ثم تعلّم ذلك و توصّل إليه و استنبطه بقريحته، فوافق ما رسمه أولئك، و لم يشذّ عنه شيء يحتاج إليه منه، و هو لم يقرأه و لا</w:t>
      </w:r>
      <w:r>
        <w:rPr>
          <w:rStyle w:val="FootnoteAnchor"/>
          <w:rtl w:val="true"/>
        </w:rPr>
        <w:footnoteReference w:id="1086"/>
      </w:r>
      <w:r>
        <w:rPr>
          <w:rFonts w:ascii="Amiri" w:hAnsi="Amiri" w:eastAsia="Amiri" w:cs="Amiri"/>
          <w:color w:val="111111"/>
          <w:sz w:val="28"/>
          <w:sz w:val="28"/>
          <w:szCs w:val="28"/>
          <w:rtl w:val="true"/>
          <w:lang w:bidi="ar-SA"/>
        </w:rPr>
        <w:t>له مدخل إليه و لا عرفه، ثم تبيّن بعد هذا، بما أذكره من أخباره و معجزاته في صناعته، فضله على أهلها كلّهم و تميّزه عنهم، و كونه سماء هم أرضها، و بحرا هم جداوله</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519359_1280447820"/>
      <w:bookmarkStart w:id="951" w:name="_Toc396"/>
      <w:bookmarkEnd w:id="950"/>
      <w:r>
        <w:rPr>
          <w:rtl w:val="true"/>
        </w:rPr>
        <w:t>اسم أمه و جنسها</w:t>
      </w:r>
      <w:r>
        <w:rPr>
          <w:rtl w:val="true"/>
        </w:rPr>
        <w:t>:</w:t>
      </w:r>
      <w:bookmarkEnd w:id="951"/>
    </w:p>
    <w:p>
      <w:pPr>
        <w:pStyle w:val="BookText"/>
        <w:rPr/>
      </w:pPr>
      <w:r>
        <w:rPr>
          <w:rFonts w:ascii="Amiri" w:hAnsi="Amiri" w:eastAsia="Amiri" w:cs="Amiri"/>
          <w:color w:val="111111"/>
          <w:sz w:val="28"/>
          <w:sz w:val="28"/>
          <w:szCs w:val="28"/>
          <w:rtl w:val="true"/>
          <w:lang w:bidi="ar-SA"/>
        </w:rPr>
        <w:t>و أمّ إسحاق امرأة من أهل الرّيّ يقال لها شاهك؛ و ذكر قوم أنها دوشار التي كانت 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بالدّفّ، فهويها إبراهيم و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تلك لم تلد من إبراهيم إلا بنتا، و إسحاق و سائر ولد إبراهيم من شاهك هذه</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519361_1280447820"/>
      <w:bookmarkStart w:id="953" w:name="_Toc397"/>
      <w:bookmarkEnd w:id="952"/>
      <w:r>
        <w:rPr>
          <w:rtl w:val="true"/>
        </w:rPr>
        <w:t>برنامج دراسته اليومي</w:t>
      </w:r>
      <w:r>
        <w:rPr>
          <w:rtl w:val="true"/>
        </w:rPr>
        <w:t>:</w:t>
      </w:r>
      <w:bookmarkEnd w:id="953"/>
    </w:p>
    <w:p>
      <w:pPr>
        <w:pStyle w:val="BookText"/>
        <w:rPr/>
      </w:pPr>
      <w:r>
        <w:rPr>
          <w:rFonts w:ascii="Amiri" w:hAnsi="Amiri" w:eastAsia="Amiri" w:cs="Amiri"/>
          <w:color w:val="111111"/>
          <w:sz w:val="28"/>
          <w:sz w:val="28"/>
          <w:szCs w:val="28"/>
          <w:rtl w:val="true"/>
          <w:lang w:bidi="ar-SA"/>
        </w:rPr>
        <w:t>أخبرني يحيى بن عليّ المنجم قال أخبرني أبي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دهرا من دهري أغلّس في كلّ يوم إلى هشيم فأسمع منه، ثم أصير إلى الكسائيّ أو الفرّاء أو ابن غزالة</w:t>
      </w:r>
      <w:r>
        <w:rPr>
          <w:rStyle w:val="FootnoteAnchor"/>
          <w:rtl w:val="true"/>
        </w:rPr>
        <w:footnoteReference w:id="1087"/>
      </w:r>
      <w:r>
        <w:rPr>
          <w:rFonts w:ascii="Amiri" w:hAnsi="Amiri" w:eastAsia="Amiri" w:cs="Amiri"/>
          <w:color w:val="111111"/>
          <w:sz w:val="28"/>
          <w:sz w:val="28"/>
          <w:szCs w:val="28"/>
          <w:rtl w:val="true"/>
          <w:lang w:bidi="ar-SA"/>
        </w:rPr>
        <w:t>فأقرأ عليه جزءا من القرآن، ثم آتي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w:t>
      </w:r>
      <w:r>
        <w:rPr>
          <w:rStyle w:val="FootnoteAnchor"/>
          <w:rtl w:val="true"/>
        </w:rPr>
        <w:footnoteReference w:id="1088"/>
      </w:r>
      <w:r>
        <w:rPr>
          <w:rFonts w:ascii="Amiri" w:hAnsi="Amiri" w:eastAsia="Amiri" w:cs="Amiri"/>
          <w:color w:val="111111"/>
          <w:sz w:val="28"/>
          <w:sz w:val="28"/>
          <w:szCs w:val="28"/>
          <w:rtl w:val="true"/>
          <w:lang w:bidi="ar-SA"/>
        </w:rPr>
        <w:t>فيضار بني طرقين</w:t>
      </w:r>
      <w:r>
        <w:rPr>
          <w:rStyle w:val="FootnoteAnchor"/>
          <w:rtl w:val="true"/>
        </w:rPr>
        <w:footnoteReference w:id="1089"/>
      </w:r>
      <w:r>
        <w:rPr>
          <w:rFonts w:ascii="Amiri" w:hAnsi="Amiri" w:eastAsia="Amiri" w:cs="Amiri"/>
          <w:color w:val="111111"/>
          <w:sz w:val="28"/>
          <w:sz w:val="28"/>
          <w:szCs w:val="28"/>
          <w:rtl w:val="true"/>
          <w:lang w:bidi="ar-SA"/>
        </w:rPr>
        <w:t>أو ثلاثة، ثم آتي عاتكة</w:t>
      </w:r>
      <w:r>
        <w:rPr>
          <w:rStyle w:val="FootnoteAnchor"/>
          <w:rtl w:val="true"/>
        </w:rPr>
        <w:footnoteReference w:id="1090"/>
      </w:r>
      <w:r>
        <w:rPr>
          <w:rFonts w:ascii="Amiri" w:hAnsi="Amiri" w:eastAsia="Amiri" w:cs="Amiri"/>
          <w:color w:val="111111"/>
          <w:sz w:val="28"/>
          <w:sz w:val="28"/>
          <w:szCs w:val="28"/>
          <w:rtl w:val="true"/>
          <w:lang w:bidi="ar-SA"/>
        </w:rPr>
        <w:t>بنت شهدة فآخذ منها صوتا أو صوتين، ثم آتي الأصمعيّ و أبا عبيدة فأناشدهما و أحدّثهما فأستفيد منهما، ثم أصير إلى أبي فأعلمه ما صنعت و من لقيت و ما أخذت و أتغدّى معه، فإذا كان العشاء رحت إلى أمير المؤمنين الرشيد</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519363_1280447820"/>
      <w:bookmarkStart w:id="955" w:name="_Toc398"/>
      <w:bookmarkEnd w:id="954"/>
      <w:r>
        <w:rPr>
          <w:rtl w:val="true"/>
        </w:rPr>
        <w:t>تعلم الضرب بالعود من زلزل</w:t>
      </w:r>
      <w:r>
        <w:rPr>
          <w:rtl w:val="true"/>
        </w:rPr>
        <w:t>:</w:t>
      </w:r>
      <w:bookmarkEnd w:id="955"/>
    </w:p>
    <w:p>
      <w:pPr>
        <w:pStyle w:val="BookText"/>
        <w:rPr/>
      </w:pPr>
      <w:r>
        <w:rPr>
          <w:rFonts w:ascii="Amiri" w:hAnsi="Amiri" w:eastAsia="Amiri" w:cs="Amiri"/>
          <w:color w:val="111111"/>
          <w:sz w:val="28"/>
          <w:sz w:val="28"/>
          <w:szCs w:val="28"/>
          <w:rtl w:val="true"/>
          <w:lang w:bidi="ar-SA"/>
        </w:rPr>
        <w:t>أخبرنا محمد بن مزيد بن أبي الأزهر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منّي منصور زلزل إلى أن تعلّمت مثل ضربه بالعود أكثر من مائة ألف درهم</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519365_1280447820"/>
      <w:bookmarkStart w:id="957" w:name="_Toc399"/>
      <w:bookmarkEnd w:id="956"/>
      <w:r>
        <w:rPr>
          <w:rtl w:val="true"/>
        </w:rPr>
        <w:t>جاء إلى ابن عائشة فأكرمه</w:t>
      </w:r>
      <w:r>
        <w:rPr>
          <w:rtl w:val="true"/>
        </w:rPr>
        <w:t>:</w:t>
      </w:r>
      <w:bookmarkEnd w:id="957"/>
    </w:p>
    <w:p>
      <w:pPr>
        <w:pStyle w:val="BookText"/>
        <w:rPr/>
      </w:pPr>
      <w:r>
        <w:rPr>
          <w:rFonts w:ascii="Amiri" w:hAnsi="Amiri" w:eastAsia="Amiri" w:cs="Amiri"/>
          <w:color w:val="111111"/>
          <w:sz w:val="28"/>
          <w:sz w:val="28"/>
          <w:szCs w:val="28"/>
          <w:rtl w:val="true"/>
          <w:lang w:bidi="ar-SA"/>
        </w:rPr>
        <w:t>أخبرنا محمد بن العبّاس اليزيديّ قال حدّثنا أحمد بن أبي خيثمة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ابن عائشة فجاءه أبو محمد إسحاق بن إبراهيم الموصليّ، فرحّب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يا أبا محمد إلى جنبي، فلئن بعّدت بيننا الأنساب، لقد قرّبت بيننا الآداب</w:t>
      </w:r>
      <w:r>
        <w:rPr>
          <w:rFonts w:eastAsia="Amiri" w:cs="Amiri" w:ascii="Amiri" w:hAnsi="Amiri"/>
          <w:color w:val="111111"/>
          <w:sz w:val="28"/>
          <w:szCs w:val="28"/>
          <w:rtl w:val="true"/>
          <w:lang w:bidi="ar-SA"/>
        </w:rPr>
        <w:t xml:space="preserve">. </w:t>
      </w:r>
      <w:bookmarkStart w:id="958" w:name="pg16131_174082"/>
    </w:p>
    <w:p>
      <w:pPr>
        <w:pStyle w:val="Heading4"/>
        <w:numPr>
          <w:ilvl w:val="3"/>
          <w:numId w:val="1"/>
        </w:numPr>
        <w:rPr/>
      </w:pPr>
      <w:bookmarkStart w:id="959" w:name="__RefHeading___Toc1519367_1280447820"/>
      <w:bookmarkStart w:id="960" w:name="_Toc400"/>
      <w:bookmarkEnd w:id="958"/>
      <w:bookmarkEnd w:id="959"/>
      <w:r>
        <w:rPr>
          <w:rtl w:val="true"/>
        </w:rPr>
        <w:t>تقدير المأمون له</w:t>
      </w:r>
      <w:r>
        <w:rPr>
          <w:rtl w:val="true"/>
        </w:rPr>
        <w:t>:</w:t>
      </w:r>
      <w:bookmarkEnd w:id="960"/>
    </w:p>
    <w:p>
      <w:pPr>
        <w:pStyle w:val="BookText"/>
        <w:rPr/>
      </w:pPr>
      <w:r>
        <w:rPr>
          <w:rFonts w:ascii="Amiri" w:hAnsi="Amiri" w:eastAsia="Amiri" w:cs="Amiri"/>
          <w:color w:val="111111"/>
          <w:sz w:val="28"/>
          <w:sz w:val="28"/>
          <w:szCs w:val="28"/>
          <w:rtl w:val="true"/>
          <w:lang w:bidi="ar-SA"/>
        </w:rPr>
        <w:t>أخبرني الحسن</w:t>
      </w:r>
      <w:r>
        <w:rPr>
          <w:rStyle w:val="FootnoteAnchor"/>
          <w:rtl w:val="true"/>
        </w:rPr>
        <w:footnoteReference w:id="1091"/>
      </w:r>
      <w:r>
        <w:rPr>
          <w:rFonts w:ascii="Amiri" w:hAnsi="Amiri" w:eastAsia="Amiri" w:cs="Amiri"/>
          <w:color w:val="111111"/>
          <w:sz w:val="28"/>
          <w:sz w:val="28"/>
          <w:szCs w:val="28"/>
          <w:rtl w:val="true"/>
          <w:lang w:bidi="ar-SA"/>
        </w:rPr>
        <w:t>بن عليّ الخفّاف قال حدّثنا يزيد بن محمد المهلّبيّ قال حدّثنا ابن</w:t>
      </w:r>
      <w:r>
        <w:rPr>
          <w:rStyle w:val="FootnoteAnchor"/>
          <w:rtl w:val="true"/>
        </w:rPr>
        <w:footnoteReference w:id="1092"/>
      </w:r>
      <w:r>
        <w:rPr>
          <w:rFonts w:ascii="Amiri" w:hAnsi="Amiri" w:eastAsia="Amiri" w:cs="Amiri"/>
          <w:color w:val="111111"/>
          <w:sz w:val="28"/>
          <w:sz w:val="28"/>
          <w:szCs w:val="28"/>
          <w:rtl w:val="true"/>
          <w:lang w:bidi="ar-SA"/>
        </w:rPr>
        <w:t>شبيب من جلساء المأمون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و إسحاق غائب عن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على ألسنة الناس و اشتهر به عندهم من الغناء لولّيته القضاء، فما أعرف مثله ثقة و صدقا و عفة و 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تحصيل المأمون و عقله و معرفته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519369_1280447820"/>
      <w:bookmarkStart w:id="962" w:name="_Toc401"/>
      <w:bookmarkEnd w:id="961"/>
      <w:r>
        <w:rPr>
          <w:rtl w:val="true"/>
        </w:rPr>
        <w:t>سأل الفضل بن الربيع أن يوصي به سفيان بن عيينة في رواية الحديث و تقدير سفيان له</w:t>
      </w:r>
      <w:r>
        <w:rPr>
          <w:rtl w:val="true"/>
        </w:rPr>
        <w:t>:</w:t>
      </w:r>
      <w:bookmarkEnd w:id="962"/>
    </w:p>
    <w:p>
      <w:pPr>
        <w:pStyle w:val="BookText"/>
        <w:rPr/>
      </w:pPr>
      <w:r>
        <w:rPr>
          <w:rFonts w:ascii="Amiri" w:hAnsi="Amiri" w:eastAsia="Amiri" w:cs="Amiri"/>
          <w:color w:val="111111"/>
          <w:sz w:val="28"/>
          <w:sz w:val="28"/>
          <w:szCs w:val="28"/>
          <w:rtl w:val="true"/>
          <w:lang w:bidi="ar-SA"/>
        </w:rPr>
        <w:t>أخبرنا يحيى بن علي قال حدّثنا الفضل بن العبّاس الورّاق قال حدّثنا المخرّميّ</w:t>
      </w:r>
      <w:r>
        <w:rPr>
          <w:rStyle w:val="FootnoteAnchor"/>
          <w:rtl w:val="true"/>
        </w:rPr>
        <w:footnoteReference w:id="109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الموصليّ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صرت إلى سفيان بن عيينة لأسمع منه، فتعذّر ذلك عليّ و صعب مرامه، فرأيته عند الفضل بن الرّبيع، فسألته أن يعرّفه موضعي من عنايته و مكاني من الأدب و الطلب و أن يتقدّم إليه بحديثي؛ ففعل و أوصاه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من أهل العلم و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تفرض لي عليه ما يحدّثني به؛ فسأله في ذلك، ففرض لي خمسة عشر حديثا في كل مجلس؛ فصرت إليه فحدّثني بما فرض 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اللّه، صحيح كما حدّثتني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عقد بيده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فأرويه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عقد بيده شيئا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خمسة و أربعون حديثا، و ضحك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سرّني ما رأيت من تقصّيك في الحديث و تشدّدك فيه على نفسك، فصر إليّ متى شئت حتى أحدّثك بما شئت</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519371_1280447820"/>
      <w:bookmarkStart w:id="964" w:name="_Toc402"/>
      <w:bookmarkEnd w:id="963"/>
      <w:r>
        <w:rPr>
          <w:rtl w:val="true"/>
        </w:rPr>
        <w:t>تقدير أبي معاوية الضرير له</w:t>
      </w:r>
      <w:r>
        <w:rPr>
          <w:rtl w:val="true"/>
        </w:rPr>
        <w:t>:</w:t>
      </w:r>
      <w:bookmarkEnd w:id="964"/>
    </w:p>
    <w:p>
      <w:pPr>
        <w:pStyle w:val="BookText"/>
        <w:rPr/>
      </w:pPr>
      <w:r>
        <w:rPr>
          <w:rFonts w:ascii="Amiri" w:hAnsi="Amiri" w:eastAsia="Amiri" w:cs="Amiri"/>
          <w:color w:val="111111"/>
          <w:sz w:val="28"/>
          <w:sz w:val="28"/>
          <w:szCs w:val="28"/>
          <w:rtl w:val="true"/>
          <w:lang w:bidi="ar-SA"/>
        </w:rPr>
        <w:t>أخبرني محمد بن يحيى الصّوليّ قال حدّثني الحسين بن يحيى أبو الجمان و عون بن محمد الكنديّ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إسحاق الموصليّ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يوما إلى أبي معاوية الضّرير و معي مائة حديث، فوجدت حاجبه يومئذ رجلا ضريرا؛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معاوية قد ولاّني اليوم حجبته لينفعني؛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مائة حديث و قد جعلت لك مائة درهم إذا قرأتها؛ فدخل و استأذن لي فدخلت؛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عرفني أبو معاوية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 إنما جعلت لك مثل هذا من ضعفاء أصحاب الحديث فأمّا أبو محمد و أمثاله فلا؛ ثم أقبل عليّ يرغبني في الإحسان إليه و يذكر ضعفه و عنايته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في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فأمرت بإحضارها الغلام، و قرأت عليه ما أردت و انصرفت</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519373_1280447820"/>
      <w:bookmarkStart w:id="966" w:name="_Toc403"/>
      <w:bookmarkEnd w:id="965"/>
      <w:r>
        <w:rPr>
          <w:rtl w:val="true"/>
        </w:rPr>
        <w:t>كان يجري على ابن الأعرابي ثلاثمائة دينار في كل سنة و إكبار ابن الأعرابيّ له</w:t>
      </w:r>
      <w:r>
        <w:rPr>
          <w:rtl w:val="true"/>
        </w:rPr>
        <w:t>:</w:t>
      </w:r>
      <w:bookmarkEnd w:id="966"/>
    </w:p>
    <w:p>
      <w:pPr>
        <w:pStyle w:val="BookText"/>
        <w:rPr/>
      </w:pPr>
      <w:r>
        <w:rPr>
          <w:rFonts w:ascii="Amiri" w:hAnsi="Amiri" w:eastAsia="Amiri" w:cs="Amiri"/>
          <w:color w:val="111111"/>
          <w:sz w:val="28"/>
          <w:sz w:val="28"/>
          <w:szCs w:val="28"/>
          <w:rtl w:val="true"/>
          <w:lang w:bidi="ar-SA"/>
        </w:rPr>
        <w:t>أخبرني محمد بن يحيى الصّوليّ قال حدّثني عليّ بن محمد الأسديّ قال حدّثني أحمد بن يحيى الشّيباني ثعلب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 أبو عبد اللّه بن الأعرابيّ على المدائنيّ،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رجل هو كما قال الشاعر</w:t>
      </w:r>
      <w:r>
        <w:rPr>
          <w:rFonts w:eastAsia="Amiri" w:cs="Amiri" w:ascii="Amiri" w:hAnsi="Amiri"/>
          <w:color w:val="111111"/>
          <w:sz w:val="28"/>
          <w:szCs w:val="28"/>
          <w:rtl w:val="true"/>
          <w:lang w:bidi="ar-SA"/>
        </w:rPr>
        <w:t xml:space="preserve">: </w:t>
      </w:r>
      <w:bookmarkStart w:id="967" w:name="pg16131_174083"/>
    </w:p>
    <w:p>
      <w:pPr>
        <w:pStyle w:val="BookText"/>
        <w:rPr/>
      </w:pPr>
      <w:bookmarkEnd w:id="967"/>
      <w:r>
        <w:rPr>
          <w:rFonts w:ascii="Amiri" w:hAnsi="Amiri" w:eastAsia="Amiri" w:cs="Amiri"/>
          <w:color w:val="111111"/>
          <w:sz w:val="28"/>
          <w:sz w:val="28"/>
          <w:szCs w:val="28"/>
          <w:rtl w:val="true"/>
          <w:lang w:bidi="ar-SA"/>
        </w:rPr>
        <w:t xml:space="preserve">نحمل أشباحنا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 ماله و من أدبه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إسحاق بن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لأبي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عن ثعلب محمد بن القاسم الأنباريّ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يجري على ابن الأعرابيّ في كلّ سنة ثلاثمائة دينار، و أهدى له ابن الأعرابيّ شيئا من كتاب النوادر كتبه له بخطّه؛ فمرّ ابن الأعرابيّ يوما على باب دار الموصليّ و معه صديق له؛ فقال له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صديقك أبي محمد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 الذي نأخذ من ماله و من أدبه</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519375_1280447820"/>
      <w:bookmarkStart w:id="969" w:name="_Toc404"/>
      <w:bookmarkEnd w:id="968"/>
      <w:r>
        <w:rPr>
          <w:rtl w:val="true"/>
        </w:rPr>
        <w:t>رأى في المنام جريرا يلقى كبة شعر في فيه فأوّل ذلك بتوريثه الشعر</w:t>
      </w:r>
      <w:r>
        <w:rPr>
          <w:rtl w:val="true"/>
        </w:rPr>
        <w:t>:</w:t>
      </w:r>
      <w:bookmarkEnd w:id="969"/>
    </w:p>
    <w:p>
      <w:pPr>
        <w:pStyle w:val="BookText"/>
        <w:rPr/>
      </w:pPr>
      <w:r>
        <w:rPr>
          <w:rFonts w:ascii="Amiri" w:hAnsi="Amiri" w:eastAsia="Amiri" w:cs="Amiri"/>
          <w:color w:val="111111"/>
          <w:sz w:val="28"/>
          <w:sz w:val="28"/>
          <w:szCs w:val="28"/>
          <w:rtl w:val="true"/>
          <w:lang w:bidi="ar-SA"/>
        </w:rPr>
        <w:t>أخبرني الحسن بن عليّ قال حدّثنا يزيد بن محمد المهلّبيّ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كأنّ جريرا جالس ينشد شعره و أنا أسمع منه، فلمّا فرغ أخذ بيده كبّة شعر فألقاها في فمي فابتلعتها؛ فأوّل ذلك بعض من ذكرته له أنّه ورّثني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لقد مات إسحاق و هو أشعر أهل زمانه</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519377_1280447820"/>
      <w:bookmarkStart w:id="971" w:name="_Toc405"/>
      <w:bookmarkEnd w:id="970"/>
      <w:r>
        <w:rPr>
          <w:rtl w:val="true"/>
        </w:rPr>
        <w:t>تعلم الضرب بالعود من زلزل و أعطاه مالا كثيرا</w:t>
      </w:r>
      <w:r>
        <w:rPr>
          <w:rtl w:val="true"/>
        </w:rPr>
        <w:t>:</w:t>
      </w:r>
      <w:bookmarkEnd w:id="971"/>
    </w:p>
    <w:p>
      <w:pPr>
        <w:pStyle w:val="BookText"/>
        <w:rPr/>
      </w:pPr>
      <w:r>
        <w:rPr>
          <w:rFonts w:ascii="Amiri" w:hAnsi="Amiri" w:eastAsia="Amiri" w:cs="Amiri"/>
          <w:color w:val="111111"/>
          <w:sz w:val="28"/>
          <w:sz w:val="28"/>
          <w:szCs w:val="28"/>
          <w:rtl w:val="true"/>
          <w:lang w:bidi="ar-SA"/>
        </w:rPr>
        <w:t>أخبرنا يحيى بن عليّ بن يحيى و محمد بن مزيد قالا</w:t>
      </w:r>
      <w:r>
        <w:rPr>
          <w:rStyle w:val="FootnoteAnchor"/>
          <w:rtl w:val="true"/>
        </w:rPr>
        <w:footnoteReference w:id="1094"/>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أعطيت منصورا زلزلا من مالي خاصّة حتّى تعلمت ضربه بالعود نحوا من مائة ألف درهم سوى ما أخذته له من الخلفاء و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زلزل قبل أن يعرف الصوت و يفهمه بلادة أوّل ما يسمعه، حتى لو ضرب هو و غلامه على صوت لم يعرفاه قبل لكان غلامه أقوى منه؛ فإذا تفهّمه جاء فيه من الضرب بما لا يتعلّق به أحد البتّة</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519379_1280447820"/>
      <w:bookmarkStart w:id="973" w:name="_Toc406"/>
      <w:bookmarkEnd w:id="972"/>
      <w:r>
        <w:rPr>
          <w:rtl w:val="true"/>
        </w:rPr>
        <w:t>ثناء أبي زياد الكلابي عليه حين أجاز بيتا له ارتجالا</w:t>
      </w:r>
      <w:r>
        <w:rPr>
          <w:rtl w:val="true"/>
        </w:rPr>
        <w:t>:</w:t>
      </w:r>
      <w:bookmarkEnd w:id="973"/>
    </w:p>
    <w:p>
      <w:pPr>
        <w:pStyle w:val="BookText"/>
        <w:rPr/>
      </w:pPr>
      <w:r>
        <w:rPr>
          <w:rFonts w:ascii="Amiri" w:hAnsi="Amiri" w:eastAsia="Amiri" w:cs="Amiri"/>
          <w:color w:val="111111"/>
          <w:sz w:val="28"/>
          <w:sz w:val="28"/>
          <w:szCs w:val="28"/>
          <w:rtl w:val="true"/>
          <w:lang w:bidi="ar-SA"/>
        </w:rPr>
        <w:t xml:space="preserve">أخبرني محمد بن العبّاس اليزيديّ قال حدّثني عمّي الفضل عن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الأخفش عن الفضل عن إسحاق، و أخبرني به يحيى بن عليّ بن يحيى عن أبيه عن إسحاق</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و أخبرني الحسن بن عليّ قال حدّثنا يزيد بن محمد المهلّبيّ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زياد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جار لي يكنى أبا سفيان وليمة و دعاني لها، فانتظرت رسوله حتى تصرّم يومي فلم يأت، فقلت لامرأتي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w:t>
      </w:r>
      <w:r>
        <w:rPr>
          <w:rStyle w:val="FootnoteAnchor"/>
          <w:rtl w:val="true"/>
        </w:rPr>
        <w:footnoteReference w:id="109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سفيان ليس بمولم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فقومي فهاتي فلقة من حوارك</w:t>
      </w:r>
      <w:r>
        <w:rPr>
          <w:rStyle w:val="FootnoteAnchor"/>
          <w:rtl w:val="true"/>
        </w:rPr>
        <w:footnoteReference w:id="1097"/>
      </w:r>
      <w:bookmarkStart w:id="974" w:name="pg16131_174084"/>
    </w:p>
    <w:p>
      <w:pPr>
        <w:pStyle w:val="BookText"/>
        <w:rPr/>
      </w:pPr>
      <w:bookmarkEnd w:id="974"/>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غير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أرسلته يتيما؛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أجيزه؟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فبيتك خير من بيوت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قدرك خير من وليمة جارك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بأبي أنت و أمي، جئت و اللّه به قبلا</w:t>
      </w:r>
      <w:r>
        <w:rPr>
          <w:rStyle w:val="FootnoteAnchor"/>
          <w:rtl w:val="true"/>
        </w:rPr>
        <w:footnoteReference w:id="1098"/>
      </w:r>
      <w:r>
        <w:rPr>
          <w:rFonts w:ascii="Amiri" w:hAnsi="Amiri" w:eastAsia="Amiri" w:cs="Amiri"/>
          <w:color w:val="111111"/>
          <w:sz w:val="28"/>
          <w:sz w:val="28"/>
          <w:szCs w:val="28"/>
          <w:rtl w:val="true"/>
          <w:lang w:bidi="ar-SA"/>
        </w:rPr>
        <w:t>ما انتظرت به القرب، و ما ألوم الخليفة أن يجعلك في سمّاره و يتملّح بك، و إنك لمن طراز ما رأيت بالعراق مثله، و لو كان الشباب يشترى لا انتعته لك بإحدى عينيّ و يمنى يديّ، و على أن فيك بحمد اللّه و منّه بقيّة تسرّ الودود، و ترغم الحسود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يزيد المهلّبيّ و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محمد بن عبد اللّه بن عمّار فقال حدّثني عمر بن شبّة قال حدّثني إسحاق قال قال لي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عقبة و إما أبو مجيب</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امرأة القتّال الكلابيّ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فلقة من حوار نطبخها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نحن على وليمة أبي سفيان و دعوته، و كان أبو سفيان رجلا من الحيّ زفّت إليه امرأته تلك الليلة؛ فجعل ينظر دخانا فلا يراه،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سفيان ليس بمولم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فقومي فهاتي فلقة من حوارك</w:t>
      </w:r>
    </w:p>
    <w:p>
      <w:pPr>
        <w:pStyle w:val="BookText"/>
        <w:rPr/>
      </w:pPr>
      <w:r>
        <w:rPr>
          <w:rFonts w:ascii="Amiri" w:hAnsi="Amiri" w:eastAsia="Amiri" w:cs="Amiri"/>
          <w:color w:val="111111"/>
          <w:sz w:val="28"/>
          <w:sz w:val="28"/>
          <w:szCs w:val="28"/>
          <w:rtl w:val="true"/>
          <w:lang w:bidi="ar-SA"/>
        </w:rPr>
        <w:t>ثم ذكر باقي الخبر على ما تقدّم من الذي قبله</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519381_1280447820"/>
      <w:bookmarkStart w:id="976" w:name="_Toc407"/>
      <w:bookmarkEnd w:id="975"/>
      <w:r>
        <w:rPr>
          <w:rtl w:val="true"/>
        </w:rPr>
        <w:t>أنشد أعرابيا شعرا له فمدحه</w:t>
      </w:r>
      <w:r>
        <w:rPr>
          <w:rtl w:val="true"/>
        </w:rPr>
        <w:t>:</w:t>
      </w:r>
      <w:bookmarkEnd w:id="976"/>
    </w:p>
    <w:p>
      <w:pPr>
        <w:pStyle w:val="BookText"/>
        <w:rPr/>
      </w:pPr>
      <w:r>
        <w:rPr>
          <w:rFonts w:ascii="Amiri" w:hAnsi="Amiri" w:eastAsia="Amiri" w:cs="Amiri"/>
          <w:color w:val="111111"/>
          <w:sz w:val="28"/>
          <w:sz w:val="28"/>
          <w:szCs w:val="28"/>
          <w:rtl w:val="true"/>
          <w:lang w:bidi="ar-SA"/>
        </w:rPr>
        <w:t>أخبرنا يحيى بن عليّ قال حدّثني أبيّ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أعرابيّا فهما شعرا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أقفرت و اللّه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أقفرت؟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 قفرة لم ترع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519383_1280447820"/>
      <w:bookmarkStart w:id="978" w:name="_Toc408"/>
      <w:bookmarkEnd w:id="977"/>
      <w:r>
        <w:rPr>
          <w:rtl w:val="true"/>
        </w:rPr>
        <w:t>دخل على المأمون و عقيد يغنيه فتبين خطأ في الغناء لم يتبينه أحد ممن حضر</w:t>
      </w:r>
      <w:r>
        <w:rPr>
          <w:rtl w:val="true"/>
        </w:rPr>
        <w:t>:</w:t>
      </w:r>
      <w:bookmarkEnd w:id="978"/>
    </w:p>
    <w:p>
      <w:pPr>
        <w:pStyle w:val="BookText"/>
        <w:rPr/>
      </w:pPr>
      <w:r>
        <w:rPr>
          <w:rFonts w:ascii="Amiri" w:hAnsi="Amiri" w:eastAsia="Amiri" w:cs="Amiri"/>
          <w:color w:val="111111"/>
          <w:sz w:val="28"/>
          <w:sz w:val="28"/>
          <w:szCs w:val="28"/>
          <w:rtl w:val="true"/>
          <w:lang w:bidi="ar-SA"/>
        </w:rPr>
        <w:t>أخبرني عليّ بن سليمان الأخفش و عمّي قالا حدّثنا محمد بن يزيد المبرّد قال حدّثني بعض أصحاب السلطان بمدينة السلام قال سمعت إسحاق الموصليّ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المأمون يوما و عقيد يغنّيه ارتجالا و غيره يضرب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كيف تسمع مغنّينا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 أمير المؤمنين عن هذا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عمّي إبراهيم فوصفه و قرّظه و استحسنه؛ فقلت 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سرورك، و أطاب عيشك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في أمري حتى نسبتني فرقة إلى التّزيّد في علمي؛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يمنعك ذلك من قول الحق إذا لزمك؛ فقلت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هذا الصوت الذي غنّيته آنفا، و تحفّظ فيه و ضرب ضاربه عليه؛ فقلت لإبراهيم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شيئا يكره و لا سمعته؛ </w:t>
      </w:r>
      <w:bookmarkStart w:id="979" w:name="pg16131_174085"/>
    </w:p>
    <w:p>
      <w:pPr>
        <w:pStyle w:val="BookText"/>
        <w:rPr/>
      </w:pPr>
      <w:bookmarkEnd w:id="979"/>
      <w:r>
        <w:rPr>
          <w:rFonts w:ascii="Amiri" w:hAnsi="Amiri" w:eastAsia="Amiri" w:cs="Amiri"/>
          <w:color w:val="111111"/>
          <w:sz w:val="28"/>
          <w:sz w:val="28"/>
          <w:szCs w:val="28"/>
          <w:rtl w:val="true"/>
          <w:lang w:bidi="ar-SA"/>
        </w:rPr>
        <w:t>فأقبلت على عقيد فقلت له حين 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طريقة هذا الصوت الذي غنّيته؟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الرّمل؛ فقلت للضارب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طريقة ضربت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الهزج الثقيل؛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عسيت أن أقول في صوت يغنّي مغنّيه رملا و يضرب ضاربه هزجا، و ليس هو صحيحا في إيقاعه الذي 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تفهّمه إبراهيم بن المهديّ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أمير المؤمنين، الأمر فيه الآن بيّن؛ فغاظني،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بان الآن ما لم يكن بيّنا قبل؟ أتوهم أنك استنبطت معرفة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قلته لمّا علمته من جهتي كما يقوله الغلمان العجم و سائر من حضر اتّباعا لي و اقتداء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فأمسك؛ و جعل يتعجّب من ذهاب ذلك على كل من حضر، و كنّاني في ذلك اليوم مرّتين</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519385_1280447820"/>
      <w:bookmarkStart w:id="981" w:name="_Toc409"/>
      <w:bookmarkEnd w:id="980"/>
      <w:r>
        <w:rPr>
          <w:rtl w:val="true"/>
        </w:rPr>
        <w:t>إعجاب الأصمعي ببيتين له في الفخر</w:t>
      </w:r>
      <w:r>
        <w:rPr>
          <w:rtl w:val="true"/>
        </w:rPr>
        <w:t>:</w:t>
      </w:r>
      <w:bookmarkEnd w:id="981"/>
    </w:p>
    <w:p>
      <w:pPr>
        <w:pStyle w:val="BookText"/>
        <w:rPr/>
      </w:pPr>
      <w:r>
        <w:rPr>
          <w:rFonts w:ascii="Amiri" w:hAnsi="Amiri" w:eastAsia="Amiri" w:cs="Amiri"/>
          <w:color w:val="111111"/>
          <w:sz w:val="28"/>
          <w:sz w:val="28"/>
          <w:szCs w:val="28"/>
          <w:rtl w:val="true"/>
          <w:lang w:bidi="ar-SA"/>
        </w:rPr>
        <w:t>أخبرني أحمد بن جعفر جحظة قال حدّثني أبو عبد اللّه أحمد بن حمدون قال حدّثني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الأصمعيّ أنشد قول إسحاق يذكر ولاءه لخزيمة</w:t>
      </w:r>
      <w:r>
        <w:rPr>
          <w:rStyle w:val="FootnoteAnchor"/>
          <w:rtl w:val="true"/>
        </w:rPr>
        <w:footnoteReference w:id="1100"/>
      </w:r>
      <w:r>
        <w:rPr>
          <w:rFonts w:ascii="IRNazanin" w:hAnsi="IRNazanin" w:eastAsia="IRNazanin"/>
          <w:color w:val="111111"/>
          <w:sz w:val="28"/>
          <w:sz w:val="28"/>
          <w:szCs w:val="28"/>
          <w:rtl w:val="true"/>
          <w:lang w:bidi="fa-IR"/>
        </w:rPr>
        <w:t>بن خازم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كانت الأحرار أصلي و منصبي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 ضيمي خازم و ابن خازم</w:t>
      </w:r>
    </w:p>
    <w:p>
      <w:pPr>
        <w:pStyle w:val="BookText"/>
        <w:rPr/>
      </w:pPr>
      <w:r>
        <w:rPr>
          <w:rFonts w:ascii="Amiri" w:hAnsi="Amiri" w:eastAsia="Amiri" w:cs="Amiri"/>
          <w:color w:val="111111"/>
          <w:sz w:val="28"/>
          <w:sz w:val="28"/>
          <w:szCs w:val="28"/>
          <w:rtl w:val="true"/>
          <w:lang w:bidi="ar-SA"/>
        </w:rPr>
        <w:t xml:space="preserve">عطست بأنف شامخ و تناولت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يداي الثريّا قاعدا غير 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الأصمعيّ يعجب منهما و يستحسنهما، و كان بعد ذلك يذكرهما و يفضّلهما</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519387_1280447820"/>
      <w:bookmarkStart w:id="983" w:name="_Toc410"/>
      <w:bookmarkEnd w:id="982"/>
      <w:r>
        <w:rPr>
          <w:rtl w:val="true"/>
        </w:rPr>
        <w:t>سبب ولائه لخازم بن خزيمة</w:t>
      </w:r>
      <w:r>
        <w:rPr>
          <w:rtl w:val="true"/>
        </w:rPr>
        <w:t>:</w:t>
      </w:r>
      <w:bookmarkEnd w:id="983"/>
    </w:p>
    <w:p>
      <w:pPr>
        <w:pStyle w:val="BookText"/>
        <w:rPr/>
      </w:pPr>
      <w:r>
        <w:rPr>
          <w:rFonts w:ascii="Amiri" w:hAnsi="Amiri" w:eastAsia="Amiri" w:cs="Amiri"/>
          <w:color w:val="111111"/>
          <w:sz w:val="28"/>
          <w:sz w:val="28"/>
          <w:szCs w:val="28"/>
          <w:rtl w:val="true"/>
          <w:lang w:bidi="ar-SA"/>
        </w:rPr>
        <w:t>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السبب في تولّي إسحاق خازم بن خزيمة بن خازم، أنّ مناظرة جرت بينه و بين ابن جامع بحضرة الرشيد فتغالظا</w:t>
      </w:r>
      <w:r>
        <w:rPr>
          <w:rStyle w:val="FootnoteAnchor"/>
          <w:rtl w:val="true"/>
        </w:rPr>
        <w:footnoteReference w:id="1101"/>
      </w:r>
      <w:r>
        <w:rPr>
          <w:rFonts w:ascii="Amiri" w:hAnsi="Amiri" w:eastAsia="Amiri" w:cs="Amiri"/>
          <w:color w:val="111111"/>
          <w:sz w:val="28"/>
          <w:sz w:val="28"/>
          <w:szCs w:val="28"/>
          <w:rtl w:val="true"/>
          <w:lang w:bidi="ar-SA"/>
        </w:rPr>
        <w:t>، فقال له ابن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إذا قلت له يا ابن زانية لم أخف أن يكذّبني أحد؛ فمضى إلى خازم بن خزيمة، فتولاّه و انتمى إليه، فقبل ذلك منه، و قال هذين البيتين</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519389_1280447820"/>
      <w:bookmarkStart w:id="985" w:name="_Toc411"/>
      <w:bookmarkEnd w:id="984"/>
      <w:r>
        <w:rPr>
          <w:rtl w:val="true"/>
        </w:rPr>
        <w:t>امتحنه المعتصم في صوت فأجاب بأنه محدث لامرأة و كان لعريب</w:t>
      </w:r>
      <w:r>
        <w:rPr>
          <w:rtl w:val="true"/>
        </w:rPr>
        <w:t>:</w:t>
      </w:r>
      <w:bookmarkEnd w:id="985"/>
    </w:p>
    <w:p>
      <w:pPr>
        <w:pStyle w:val="BookText"/>
        <w:rPr/>
      </w:pPr>
      <w:r>
        <w:rPr>
          <w:rFonts w:ascii="Amiri" w:hAnsi="Amiri" w:eastAsia="Amiri" w:cs="Amiri"/>
          <w:color w:val="111111"/>
          <w:sz w:val="28"/>
          <w:sz w:val="28"/>
          <w:szCs w:val="28"/>
          <w:rtl w:val="true"/>
          <w:lang w:bidi="ar-SA"/>
        </w:rPr>
        <w:t>أخبرني يحيى بن عليّ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صنّاجة كنت بها معجبا؛ و اشتهاها أبو إسحاق المعتصم في خلافة المأمون؛ فبينا أنا ذات يوم في منزلي إذا ببابي يدقّ دقّا شديدا،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صنّاجتي، تجده ذكرها له ذاكر فبعث إليّ فيها؛ فلمّا مضى بي الرسول انتهيت إلى الباب و أنا مثخن</w:t>
      </w:r>
      <w:r>
        <w:rPr>
          <w:rStyle w:val="FootnoteAnchor"/>
          <w:rtl w:val="true"/>
        </w:rPr>
        <w:footnoteReference w:id="1103"/>
      </w:r>
      <w:r>
        <w:rPr>
          <w:rFonts w:ascii="Amiri" w:hAnsi="Amiri" w:eastAsia="Amiri" w:cs="Amiri"/>
          <w:color w:val="111111"/>
          <w:sz w:val="28"/>
          <w:sz w:val="28"/>
          <w:szCs w:val="28"/>
          <w:rtl w:val="true"/>
          <w:lang w:bidi="ar-SA"/>
        </w:rPr>
        <w:t>، فدخلت فسلّمت، فردّ السلام، و نظر إلى تغيّر وجهي فقال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اسكن فسكنت؛ و سألني عن صوت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لمن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أسمعه ثم أخبر أمير المؤمنين إن شاء اللّه بذلك؛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من وراء الستارة فغنته و ضربت، فإذا هي قد شبّهته بالقديم؛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معها عودا آخر فإنه أثبت </w:t>
      </w:r>
      <w:bookmarkStart w:id="986" w:name="pg16131_174086"/>
    </w:p>
    <w:p>
      <w:pPr>
        <w:pStyle w:val="BookText"/>
        <w:rPr/>
      </w:pPr>
      <w:bookmarkEnd w:id="986"/>
      <w:r>
        <w:rPr>
          <w:rFonts w:ascii="Amiri" w:hAnsi="Amiri" w:eastAsia="Amiri" w:cs="Amiri"/>
          <w:color w:val="111111"/>
          <w:sz w:val="28"/>
          <w:sz w:val="28"/>
          <w:szCs w:val="28"/>
          <w:rtl w:val="true"/>
          <w:lang w:bidi="ar-SA"/>
        </w:rPr>
        <w:t>لي، فزادني عودا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الصوت محدث لا مرأة ضاربة؛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سمعته و سمعت لينه عرفت أنه من صنعة النساء؛ و لمّا رأيت جودة مقاطعه علمت أن صاحبته ضاربة؛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قد حفظت مقاطعه و أجزاءه، ثم طلبت عودا آخر ليكون أثبت لي فلم أشكك؛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الغناء لعريب</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1519391_1280447820"/>
      <w:bookmarkStart w:id="988" w:name="_Toc412"/>
      <w:bookmarkEnd w:id="987"/>
      <w:r>
        <w:rPr>
          <w:rtl w:val="true"/>
        </w:rPr>
        <w:t>امتحن بإدخال لحن رومي في شعر عربي و غنى في درج أصوات، فلما سمعه عرفه و استخرجه</w:t>
      </w:r>
      <w:r>
        <w:rPr>
          <w:rtl w:val="true"/>
        </w:rPr>
        <w:t>:</w:t>
      </w:r>
      <w:bookmarkEnd w:id="988"/>
    </w:p>
    <w:p>
      <w:pPr>
        <w:pStyle w:val="BookText"/>
        <w:rPr/>
      </w:pPr>
      <w:r>
        <w:rPr>
          <w:rFonts w:ascii="Amiri" w:hAnsi="Amiri" w:eastAsia="Amiri" w:cs="Amiri"/>
          <w:color w:val="111111"/>
          <w:sz w:val="28"/>
          <w:sz w:val="28"/>
          <w:szCs w:val="28"/>
          <w:rtl w:val="true"/>
          <w:lang w:bidi="ar-SA"/>
        </w:rPr>
        <w:t>نسخت من كتاب ابن أبي سعيد</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إبراهيم الطّاهريّ</w:t>
      </w:r>
      <w:r>
        <w:rPr>
          <w:rStyle w:val="FootnoteAnchor"/>
          <w:rtl w:val="true"/>
        </w:rPr>
        <w:footnoteReference w:id="1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مخارق مولاتنا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لمولاي الذي علّمني الغناء فرّاش روميّ، و كان يغنّي بالروميّة صوتا مليح اللحن؛ فقال لي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مخارق، خذي هذا اللحن الروميّ فانقليه إلى شعر من أصواتك العربيّة حتى امتحن به إسحاق الموصليّ فأعلم أين يقع من معرفته، ففعلت ذلك؛ و صار إليه إسحاق فاحتبسه مولاي، فأقام و بعث إليّ أن ادخلي اللحن الروميّ في وسط غنائك؛ فغنّيته إياه في درج أصوات مرّت قبله، فأصغى إليه إسحاق، و جعل يتفهّمه و يقسّمه و يتفقّد أوزانه و مقاطعه و يوقع عليه بيده، ثم أقبل على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صوت روميّ اللحن، فمن أين وقع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مولاي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أحسن من استخراجه لحنا روميّا لا يعرفه و لا العلّة فيه، و قد نقل إلى غناء عربيّ و امتزجت نغمه حتى عرفه و لم يخف عليه</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519393_1280447820"/>
      <w:bookmarkStart w:id="990" w:name="_Toc413"/>
      <w:bookmarkEnd w:id="989"/>
      <w:r>
        <w:rPr>
          <w:rtl w:val="true"/>
        </w:rPr>
        <w:t>فضل في مجلس الواثق زلزلا على ملاحظ فتحدّاه ملاحظ فأظهر هو براعة فائقة</w:t>
      </w:r>
      <w:r>
        <w:rPr>
          <w:rtl w:val="true"/>
        </w:rPr>
        <w:t>:</w:t>
      </w:r>
      <w:bookmarkEnd w:id="990"/>
    </w:p>
    <w:p>
      <w:pPr>
        <w:pStyle w:val="BookText"/>
        <w:rPr/>
      </w:pPr>
      <w:r>
        <w:rPr>
          <w:rFonts w:ascii="Amiri" w:hAnsi="Amiri" w:eastAsia="Amiri" w:cs="Amiri"/>
          <w:color w:val="111111"/>
          <w:sz w:val="28"/>
          <w:sz w:val="28"/>
          <w:szCs w:val="28"/>
          <w:rtl w:val="true"/>
          <w:lang w:bidi="ar-SA"/>
        </w:rPr>
        <w:t>أخبرني عمّي قال حدّثني محمد بن موسى قال حدّثني عبد اللّه</w:t>
      </w:r>
      <w:r>
        <w:rPr>
          <w:rStyle w:val="FootnoteAnchor"/>
          <w:rtl w:val="true"/>
        </w:rPr>
        <w:footnoteReference w:id="1106"/>
      </w:r>
      <w:r>
        <w:rPr>
          <w:rFonts w:ascii="Amiri" w:hAnsi="Amiri" w:eastAsia="Amiri" w:cs="Amiri"/>
          <w:color w:val="111111"/>
          <w:sz w:val="28"/>
          <w:sz w:val="28"/>
          <w:szCs w:val="28"/>
          <w:rtl w:val="true"/>
          <w:lang w:bidi="ar-SA"/>
        </w:rPr>
        <w:t>بن عمرو عن محمد بن عبد اللّه بن مالك قال حدّثني علّويه الأعسر، و وجدت هذا الخبر في بعض الكتب عن عليّ بن محمد بن نصر الشاميّ عن جدّه حمدون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تناظر المغنّون يوما عند الواثق، فذكروا الضّرّاب و حذقهم، فقدّم إسحاق زلزلا على ملاحظ، و لملاحظ في ذلك الرئاسة على جميعهم؛ 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حيف و تعدّ منك؛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اجمع بينهما و امتحنهما، فإن الأمر سينكشف لك فيهما؛ فأمر بهما فأحضرا؛ فقال له إسحاق؛ إن للضّرّاب أصواتا معروفة، أ فأمتحنهما بشيء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افعل؛ فسمّى ثلاثة أصوات كان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قلبي ظبية السّيب</w:t>
      </w:r>
      <w:r>
        <w:rPr>
          <w:rStyle w:val="FootnoteAnchor"/>
          <w:rtl w:val="true"/>
        </w:rPr>
        <w:footnoteReference w:id="110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فضربا عليه، فتقدّم زلزل و قصّر عنه ملاحظ؛ فعجب الواثق من كشفه عما ادّعاه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bookmarkStart w:id="991" w:name="pg16131_174087"/>
    </w:p>
    <w:p>
      <w:pPr>
        <w:pStyle w:val="BookText"/>
        <w:rPr/>
      </w:pPr>
      <w:bookmarkEnd w:id="991"/>
      <w:r>
        <w:rPr>
          <w:rFonts w:ascii="Amiri" w:hAnsi="Amiri" w:eastAsia="Amiri" w:cs="Amiri"/>
          <w:color w:val="111111"/>
          <w:sz w:val="28"/>
          <w:sz w:val="28"/>
          <w:szCs w:val="28"/>
          <w:rtl w:val="true"/>
          <w:lang w:bidi="ar-SA"/>
        </w:rPr>
        <w:t>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يا أمير المؤمنين يحيلك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يضرب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لم يكن أحد في زماني أضرب مني إلا أنكم أعفيتموني، فتفلّت منّي؛ و على أن معي بقية لا يتعلّق بها أحد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ملاحظ، شوّش عودك و هاته، ففعل ذلك ملاحظ؛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يخلّط الأوتار تخليط متعنّت فهو لا يألو ما أفسدها، ثم أخذ العود فجسّه ساعة حتى عرف مواقعه</w:t>
      </w:r>
      <w:r>
        <w:rPr>
          <w:rStyle w:val="FootnoteAnchor"/>
          <w:rtl w:val="true"/>
        </w:rPr>
        <w:footnoteReference w:id="110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ملاحظ، غنّ أيّ صوت شئت، فغنّى ملاحظ صوتا، و ضرب عليه إسحاق بذلك العود الفاسد التسوية فلم يخرجه عن لحنه في موضع واحد حتى استوفاه عن نقرة واحدة، و يده تصعد و تنحدر على الدّساتين</w:t>
      </w:r>
      <w:r>
        <w:rPr>
          <w:rStyle w:val="FootnoteAnchor"/>
          <w:rtl w:val="true"/>
        </w:rPr>
        <w:footnoteReference w:id="1109"/>
      </w: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رأيت مثلك و لا سمعت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هذا على الجواري؛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أمير المؤمنين، هذا لا تعرفه الجواري و لا يصلح لهنّ، إنما بلغني أنّ الفهليذ ضرب يوما بين يدي كسرى فأحسن، فحسده رجل من حذّاق أهل صنعته، فترقّبه حتّى قام لبعض شأنه، ثم خالفه إلى عوده فشوّش بعض أوتاره، فرجع فضرب و هو لا يدري، و الملوك لا تصلح في مجالسها العيدان، فلم يزل يضرب بذلك العود الفاسد إلى أن فرغ، ثم قام على رجله فأخبر الملك بالقصّة، فامتحن العود فعرف ما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w:t>
      </w:r>
      <w:r>
        <w:rPr>
          <w:rStyle w:val="FootnoteAnchor"/>
          <w:rtl w:val="true"/>
        </w:rPr>
        <w:footnoteReference w:id="1110"/>
      </w:r>
      <w:r>
        <w:rPr>
          <w:rFonts w:ascii="Amiri" w:hAnsi="Amiri" w:eastAsia="Amiri" w:cs="Amiri"/>
          <w:color w:val="111111"/>
          <w:sz w:val="28"/>
          <w:sz w:val="28"/>
          <w:szCs w:val="28"/>
          <w:rtl w:val="true"/>
          <w:lang w:bidi="ar-SA"/>
        </w:rPr>
        <w:t>و زه و زهان 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وصله بالصّلة التي كان يصل بها من خاطبه هذه المخاطبة؛ فلمّا تواطأت الرواية بهذا أخذت نفسي و رضتها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الفهليذ أقوى على هذا منّي، فما زلت أستنبطه بضع عشرة سنة حتى لم يبق في الأرض موضع على طبقة من الطبقات إلا و أنا أعرف نغمته كيف هي، و المواضع التي يخرج النغم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فيها، من أعاليها إلى أسافلها، و كلّ شيء منها يجانس شيئا غيره، كما أعرف ذلك في مواضع الدّساتين؛ و هذا شيء لا تفي</w:t>
      </w:r>
      <w:r>
        <w:rPr>
          <w:rStyle w:val="FootnoteAnchor"/>
          <w:rtl w:val="true"/>
        </w:rPr>
        <w:footnoteReference w:id="1111"/>
      </w:r>
      <w:r>
        <w:rPr>
          <w:rFonts w:ascii="Amiri" w:hAnsi="Amiri" w:eastAsia="Amiri" w:cs="Amiri"/>
          <w:color w:val="111111"/>
          <w:sz w:val="28"/>
          <w:sz w:val="28"/>
          <w:szCs w:val="28"/>
          <w:rtl w:val="true"/>
          <w:lang w:bidi="ar-SA"/>
        </w:rPr>
        <w:t>به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لئن متّ لتموتنّ هذه الصناعة معك؛ و أمر له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519395_1280447820"/>
      <w:bookmarkStart w:id="993" w:name="_Toc414"/>
      <w:bookmarkEnd w:id="992"/>
      <w:r>
        <w:rPr>
          <w:rtl w:val="true"/>
        </w:rPr>
        <w:t>نسبة هذا الصوت</w:t>
      </w:r>
      <w:bookmarkEnd w:id="993"/>
    </w:p>
    <w:p>
      <w:pPr>
        <w:pStyle w:val="Heading5"/>
        <w:numPr>
          <w:ilvl w:val="4"/>
          <w:numId w:val="1"/>
        </w:numPr>
        <w:rPr/>
      </w:pPr>
      <w:bookmarkStart w:id="994" w:name="__RefHeading___Toc1519397_1280447820"/>
      <w:bookmarkStart w:id="995" w:name="_Toc415"/>
      <w:bookmarkEnd w:id="994"/>
      <w:r>
        <w:rPr>
          <w:rtl w:val="true"/>
        </w:rPr>
        <w:t>صوت</w:t>
      </w:r>
      <w:bookmarkEnd w:id="995"/>
    </w:p>
    <w:p>
      <w:pPr>
        <w:pStyle w:val="BookText"/>
        <w:rPr/>
      </w:pPr>
      <w:r>
        <w:rPr>
          <w:rFonts w:ascii="Amiri" w:hAnsi="Amiri" w:eastAsia="Amiri" w:cs="Amiri"/>
          <w:color w:val="111111"/>
          <w:sz w:val="28"/>
          <w:sz w:val="28"/>
          <w:szCs w:val="28"/>
          <w:rtl w:val="true"/>
          <w:lang w:bidi="ar-SA"/>
        </w:rPr>
        <w:t xml:space="preserve">علّق قلبي ظبية السّيب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فقد أغري بتعذيبي</w:t>
      </w:r>
    </w:p>
    <w:p>
      <w:pPr>
        <w:pStyle w:val="BookText"/>
        <w:rPr/>
      </w:pPr>
      <w:r>
        <w:rPr>
          <w:rFonts w:ascii="Amiri" w:hAnsi="Amiri" w:eastAsia="Amiri" w:cs="Amiri"/>
          <w:color w:val="111111"/>
          <w:sz w:val="28"/>
          <w:sz w:val="28"/>
          <w:szCs w:val="28"/>
          <w:rtl w:val="true"/>
          <w:lang w:bidi="ar-SA"/>
        </w:rPr>
        <w:t xml:space="preserve">نمّت عليها حين مرّت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مجاسد</w:t>
      </w:r>
      <w:r>
        <w:rPr>
          <w:rStyle w:val="FootnoteAnchor"/>
          <w:rtl w:val="true"/>
        </w:rPr>
        <w:footnoteReference w:id="1112"/>
      </w:r>
      <w:r>
        <w:rPr>
          <w:rFonts w:ascii="Amiri" w:hAnsi="Amiri" w:eastAsia="Amiri" w:cs="Amiri"/>
          <w:color w:val="111111"/>
          <w:sz w:val="28"/>
          <w:sz w:val="28"/>
          <w:szCs w:val="28"/>
          <w:rtl w:val="true"/>
          <w:lang w:bidi="ar-SA"/>
        </w:rPr>
        <w:t>ينفحن بالطّيب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تصدّها عنّا عجوز لها</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منكرة</w:t>
      </w:r>
      <w:r>
        <w:rPr>
          <w:rStyle w:val="FootnoteAnchor"/>
          <w:rtl w:val="true"/>
        </w:rPr>
        <w:footnoteReference w:id="1114"/>
      </w:r>
      <w:r>
        <w:rPr>
          <w:rFonts w:ascii="Amiri" w:hAnsi="Amiri" w:eastAsia="Amiri" w:cs="Amiri"/>
          <w:color w:val="111111"/>
          <w:sz w:val="28"/>
          <w:sz w:val="28"/>
          <w:szCs w:val="28"/>
          <w:rtl w:val="true"/>
          <w:lang w:bidi="ar-SA"/>
        </w:rPr>
        <w:t xml:space="preserve">ذات أعاجيب </w:t>
      </w:r>
      <w:bookmarkStart w:id="996" w:name="pg16131_174088"/>
    </w:p>
    <w:p>
      <w:pPr>
        <w:pStyle w:val="BookText"/>
        <w:rPr/>
      </w:pPr>
      <w:bookmarkEnd w:id="996"/>
      <w:r>
        <w:rPr>
          <w:rFonts w:ascii="Amiri" w:hAnsi="Amiri" w:eastAsia="Amiri" w:cs="Amiri"/>
          <w:color w:val="111111"/>
          <w:sz w:val="28"/>
          <w:sz w:val="28"/>
          <w:szCs w:val="28"/>
          <w:rtl w:val="true"/>
          <w:lang w:bidi="ar-SA"/>
        </w:rPr>
        <w:t>فكلّما همت</w:t>
      </w:r>
      <w:r>
        <w:rPr>
          <w:rStyle w:val="FootnoteAnchor"/>
          <w:rtl w:val="true"/>
        </w:rPr>
        <w:footnoteReference w:id="1115"/>
      </w:r>
      <w:r>
        <w:rPr>
          <w:rFonts w:ascii="Amiri" w:hAnsi="Amiri" w:eastAsia="Amiri" w:cs="Amiri"/>
          <w:color w:val="111111"/>
          <w:sz w:val="28"/>
          <w:sz w:val="28"/>
          <w:szCs w:val="28"/>
          <w:rtl w:val="true"/>
          <w:lang w:bidi="ar-SA"/>
        </w:rPr>
        <w:t xml:space="preserve">بإتيانها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 عدوة الذّئب</w:t>
      </w:r>
    </w:p>
    <w:p>
      <w:pPr>
        <w:pStyle w:val="BookText"/>
        <w:rPr/>
      </w:pPr>
      <w:r>
        <w:rPr>
          <w:rFonts w:ascii="Amiri" w:hAnsi="Amiri" w:eastAsia="Amiri" w:cs="Amiri"/>
          <w:color w:val="111111"/>
          <w:sz w:val="28"/>
          <w:sz w:val="28"/>
          <w:szCs w:val="28"/>
          <w:rtl w:val="true"/>
          <w:lang w:bidi="ar-SA"/>
        </w:rPr>
        <w:t>الشعر و الغناء لإبراهيم، هزج ثقيل بالسبّابة في مجرى البنصر</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519399_1280447820"/>
      <w:bookmarkStart w:id="998" w:name="_Toc416"/>
      <w:bookmarkEnd w:id="997"/>
      <w:r>
        <w:rPr>
          <w:rtl w:val="true"/>
        </w:rPr>
        <w:t>أخذت عنه جاريته دمن صوتا على غرة منه لبخله بالغناء</w:t>
      </w:r>
      <w:r>
        <w:rPr>
          <w:rtl w:val="true"/>
        </w:rPr>
        <w:t>:</w:t>
      </w:r>
      <w:bookmarkEnd w:id="998"/>
    </w:p>
    <w:p>
      <w:pPr>
        <w:pStyle w:val="Heading5"/>
        <w:numPr>
          <w:ilvl w:val="4"/>
          <w:numId w:val="1"/>
        </w:numPr>
        <w:rPr/>
      </w:pPr>
      <w:bookmarkStart w:id="999" w:name="__RefHeading___Toc1519401_1280447820"/>
      <w:bookmarkStart w:id="1000" w:name="_Toc417"/>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حدّثني عليّ بن هارون قال حدّثني محمد بن موسى اليزيديّ قال حدّثتني دمن جارية إسحاق الموصليّ، و كانت من كبار جواريه و أحظى من عنده، و لقيتها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أخذت عن مولاك من الغناء؟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أخذت أنا عنه و لا واحدة من جواريه صوتا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أبخل بذلك، و ما أخذت منه قطّ إلاّ صوتا واحدا، و ذلك أنه انصرف من دار الخليفة و هو مثخن سكرا</w:t>
      </w:r>
      <w:r>
        <w:rPr>
          <w:rStyle w:val="FootnoteAnchor"/>
          <w:rtl w:val="true"/>
        </w:rPr>
        <w:footnoteReference w:id="1116"/>
      </w:r>
      <w:r>
        <w:rPr>
          <w:rFonts w:ascii="Amiri" w:hAnsi="Amiri" w:eastAsia="Amiri" w:cs="Amiri"/>
          <w:color w:val="111111"/>
          <w:sz w:val="28"/>
          <w:sz w:val="28"/>
          <w:szCs w:val="28"/>
          <w:rtl w:val="true"/>
          <w:lang w:bidi="ar-SA"/>
        </w:rPr>
        <w:t>، فدخل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بيت كان ينام فيه، فرأى عودا معلّقا فأخذه بيده، و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صح لي بدمن؛ فجاءني الغلام فخرجت، فلما بلغت الباب إذا هو مستلق على فراشه و العود في يده و هو يصنع هذا الصوت و يردّده، و قد اسحنفر</w:t>
      </w:r>
      <w:r>
        <w:rPr>
          <w:rStyle w:val="FootnoteAnchor"/>
          <w:rtl w:val="true"/>
        </w:rPr>
        <w:footnoteReference w:id="1117"/>
      </w:r>
      <w:r>
        <w:rPr>
          <w:rFonts w:ascii="Amiri" w:hAnsi="Amiri" w:eastAsia="Amiri" w:cs="Amiri"/>
          <w:color w:val="111111"/>
          <w:sz w:val="28"/>
          <w:sz w:val="28"/>
          <w:szCs w:val="28"/>
          <w:rtl w:val="true"/>
          <w:lang w:bidi="ar-SA"/>
        </w:rPr>
        <w:t>في نغمه و تنوق</w:t>
      </w:r>
      <w:r>
        <w:rPr>
          <w:rStyle w:val="FootnoteAnchor"/>
          <w:rtl w:val="true"/>
        </w:rPr>
        <w:footnoteReference w:id="1118"/>
      </w:r>
      <w:r>
        <w:rPr>
          <w:rFonts w:ascii="Amiri" w:hAnsi="Amiri" w:eastAsia="Amiri" w:cs="Amiri"/>
          <w:color w:val="111111"/>
          <w:sz w:val="28"/>
          <w:sz w:val="28"/>
          <w:szCs w:val="28"/>
          <w:rtl w:val="true"/>
          <w:lang w:bidi="ar-SA"/>
        </w:rPr>
        <w:t>فيها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 له، و هو</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519403_1280447820"/>
      <w:bookmarkStart w:id="1002" w:name="_Toc418"/>
      <w:bookmarkEnd w:id="1001"/>
      <w:r>
        <w:rPr>
          <w:rtl w:val="true"/>
        </w:rPr>
        <w:t>صوت</w:t>
      </w:r>
      <w:bookmarkEnd w:id="1002"/>
    </w:p>
    <w:p>
      <w:pPr>
        <w:pStyle w:val="BookText"/>
        <w:rPr/>
      </w:pPr>
      <w:r>
        <w:rPr>
          <w:rFonts w:ascii="Amiri" w:hAnsi="Amiri" w:eastAsia="Amiri" w:cs="Amiri"/>
          <w:color w:val="111111"/>
          <w:sz w:val="28"/>
          <w:sz w:val="28"/>
          <w:szCs w:val="28"/>
          <w:rtl w:val="true"/>
          <w:lang w:bidi="ar-SA"/>
        </w:rPr>
        <w:t xml:space="preserve">ألا ليلك 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نيط الطّرف بالكوكب</w:t>
      </w:r>
    </w:p>
    <w:p>
      <w:pPr>
        <w:pStyle w:val="BookText"/>
        <w:rPr/>
      </w:pPr>
      <w:r>
        <w:rPr>
          <w:rFonts w:ascii="Amiri" w:hAnsi="Amiri" w:eastAsia="Amiri" w:cs="Amiri"/>
          <w:color w:val="111111"/>
          <w:sz w:val="28"/>
          <w:sz w:val="28"/>
          <w:szCs w:val="28"/>
          <w:rtl w:val="true"/>
          <w:lang w:bidi="ar-SA"/>
        </w:rPr>
        <w:t xml:space="preserve">و هذا الصّبح لا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يدنو و لا يقرب</w:t>
      </w:r>
    </w:p>
    <w:p>
      <w:pPr>
        <w:pStyle w:val="BookText"/>
        <w:rPr/>
      </w:pPr>
      <w:r>
        <w:rPr>
          <w:rFonts w:ascii="Amiri" w:hAnsi="Amiri" w:eastAsia="Amiri" w:cs="Amiri"/>
          <w:color w:val="111111"/>
          <w:sz w:val="28"/>
          <w:sz w:val="28"/>
          <w:szCs w:val="28"/>
          <w:rtl w:val="true"/>
          <w:lang w:bidi="ar-SA"/>
        </w:rPr>
        <w:t xml:space="preserve">فلمّا سمعته علمت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دخلت إليك أمسك، فوقفت أستمعه حتى فرغ منه و أخذته عنه؛ فلما فرغ منه وضع العود من يده، و ذكر أنه قد طلبني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دمن؟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أنت واقفة؟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ابتدأت بالصوت و قد أخذته؛ فنظر إليّ نظر مغضب أسف،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 فغنّيته حتى استوفيته؛ فقال لي و قد فتر و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عليك فيه بقيّة أنا أصلحها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أحتاج إلى إصلاحك إياه، و قد و اللّه أخذته على رغمك؛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هذا الصوت من الهزج بالبنصر، و الشعر و الغناء لإسحاق</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519405_1280447820"/>
      <w:bookmarkStart w:id="1004" w:name="_Toc419"/>
      <w:bookmarkEnd w:id="1003"/>
      <w:r>
        <w:rPr>
          <w:rtl w:val="true"/>
        </w:rPr>
        <w:t>غنى إبراهيم بن المهديّ عند المعتصم صوتا لابن جامع فأظهر هو خطأ فيه ثم هزأ بإبراهيم</w:t>
      </w:r>
      <w:r>
        <w:rPr>
          <w:rtl w:val="true"/>
        </w:rPr>
        <w:t>:</w:t>
      </w:r>
      <w:bookmarkEnd w:id="1004"/>
    </w:p>
    <w:p>
      <w:pPr>
        <w:pStyle w:val="BookText"/>
        <w:rPr/>
      </w:pPr>
      <w:r>
        <w:rPr>
          <w:rFonts w:ascii="Amiri" w:hAnsi="Amiri" w:eastAsia="Amiri" w:cs="Amiri"/>
          <w:color w:val="111111"/>
          <w:sz w:val="28"/>
          <w:sz w:val="28"/>
          <w:szCs w:val="28"/>
          <w:rtl w:val="true"/>
          <w:lang w:bidi="ar-SA"/>
        </w:rPr>
        <w:t>أخبرنا يحيى بن عليّ قال قال لي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المعتصم و عنده إبراهيم بن المهديّ، فغنّى إبراهيم صوتا لابن جامع أخلّ ببعضه، ثم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ترك ابن جامع الناس يحجلون خلفه و لا يلحقونه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الصوت خاصّة؛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أمير المؤمنين، 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الصوت بتامّ الأجزاء؛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يا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أوقفه على نقصانه، فمره فليعد يا أمير المؤمنين؛ فأعاد البيت الأوّل فأقامه و طمع في الإصابة؛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آفته في </w:t>
      </w:r>
      <w:bookmarkStart w:id="1005" w:name="pg16131_174089"/>
    </w:p>
    <w:p>
      <w:pPr>
        <w:pStyle w:val="BookText"/>
        <w:rPr/>
      </w:pPr>
      <w:bookmarkEnd w:id="1005"/>
      <w:r>
        <w:rPr>
          <w:rFonts w:ascii="Amiri" w:hAnsi="Amiri" w:eastAsia="Amiri" w:cs="Amiri"/>
          <w:color w:val="111111"/>
          <w:sz w:val="28"/>
          <w:sz w:val="28"/>
          <w:szCs w:val="28"/>
          <w:rtl w:val="true"/>
          <w:lang w:bidi="ar-SA"/>
        </w:rPr>
        <w:t>البيت الثاني، فليردده؛ فردّه فنقص من أجزائه و فسمته، فعرّفته فأقرّ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صناعتي و صناعة آبائي و إبراهيم يكلّمني فيها، و أنا أسأله عن ثلاثين مسألة من باب واحد في طريق الغناء لا يعرف منها مسألة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يعفيني أمير المؤمنين من كلامه؟ فأعفاه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الحسن بن عليّ قال حدّثنا يزيد بن محمد المهلّبي عن إسحاق؛ فذكر نحوا مما ذكره يحيى، و ذكر أنّ القصة كانت بين يدي المعتصم؛ و زاد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أسأله عن ثلاثين مسألة و أوقفه على خطئه فيها، فإن لم يقرّ بذلك أقرّ به مخارق و علّويه؛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يعفيني أمير المؤمنين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يعدل عندي البختج</w:t>
      </w:r>
      <w:r>
        <w:rPr>
          <w:rStyle w:val="FootnoteAnchor"/>
          <w:rtl w:val="true"/>
        </w:rPr>
        <w:footnoteReference w:id="112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يفعل البختج؟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يسلح؛ قلت</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فعل ذلك كلامي به، و منه هرب؛ فضحك و غطّى فاه و قام؛ فظنّ إسحاق بن إبراهيم المصعبيّ أنّي قد أغضبته، فضرب بيده إلى السيف؛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 أنّي أغضبته؛ فما كنت لأكلّم عمّه بين يديه بهزء</w:t>
      </w:r>
      <w:r>
        <w:rPr>
          <w:rStyle w:val="FootnoteAnchor"/>
          <w:rtl w:val="true"/>
        </w:rPr>
        <w:footnoteReference w:id="1122"/>
      </w:r>
      <w:r>
        <w:rPr>
          <w:rFonts w:ascii="Amiri" w:hAnsi="Amiri" w:eastAsia="Amiri" w:cs="Amiri"/>
          <w:color w:val="111111"/>
          <w:sz w:val="28"/>
          <w:sz w:val="28"/>
          <w:szCs w:val="28"/>
          <w:rtl w:val="true"/>
          <w:lang w:bidi="ar-SA"/>
        </w:rPr>
        <w:t>من غير إذنه، فأمسك؛ و كان لا يقدم أحد أن يكلّم الخليفة بحضرته بما فيه الوهن إلا بادر إلى سيفه تعظيما للأمير</w:t>
      </w:r>
      <w:r>
        <w:rPr>
          <w:rStyle w:val="FootnoteAnchor"/>
          <w:rtl w:val="true"/>
        </w:rPr>
        <w:footnoteReference w:id="1123"/>
      </w:r>
      <w:r>
        <w:rPr>
          <w:rFonts w:ascii="IRNazanin" w:hAnsi="IRNazanin" w:eastAsia="IRNazanin"/>
          <w:color w:val="111111"/>
          <w:sz w:val="28"/>
          <w:sz w:val="28"/>
          <w:szCs w:val="28"/>
          <w:rtl w:val="true"/>
          <w:lang w:bidi="fa-IR"/>
        </w:rPr>
        <w:t>و إجلالا له</w:t>
      </w:r>
      <w:r>
        <w:rPr>
          <w:rFonts w:eastAsia="IRNazanin" w:cs="IRNazanin"/>
          <w:color w:val="111111"/>
          <w:sz w:val="28"/>
          <w:szCs w:val="28"/>
          <w:rtl w:val="true"/>
          <w:lang w:bidi="fa-IR"/>
        </w:rPr>
        <w:t>.</w:t>
      </w:r>
    </w:p>
    <w:p>
      <w:pPr>
        <w:pStyle w:val="Heading4"/>
        <w:numPr>
          <w:ilvl w:val="3"/>
          <w:numId w:val="1"/>
        </w:numPr>
        <w:rPr/>
      </w:pPr>
      <w:bookmarkStart w:id="1006" w:name="__RefHeading___Toc1519407_1280447820"/>
      <w:bookmarkStart w:id="1007" w:name="_Toc420"/>
      <w:bookmarkEnd w:id="1006"/>
      <w:r>
        <w:rPr>
          <w:rtl w:val="true"/>
        </w:rPr>
        <w:t>عرف في مجلس المأمون خطأ في وتر بين ثمانين وترا و عشرين جارية يغنين</w:t>
      </w:r>
      <w:r>
        <w:rPr>
          <w:rtl w:val="true"/>
        </w:rPr>
        <w:t>:</w:t>
      </w:r>
      <w:bookmarkEnd w:id="1007"/>
    </w:p>
    <w:p>
      <w:pPr>
        <w:pStyle w:val="BookText"/>
        <w:rPr/>
      </w:pPr>
      <w:r>
        <w:rPr>
          <w:rFonts w:ascii="Amiri" w:hAnsi="Amiri" w:eastAsia="Amiri" w:cs="Amiri"/>
          <w:color w:val="111111"/>
          <w:sz w:val="28"/>
          <w:sz w:val="28"/>
          <w:szCs w:val="28"/>
          <w:rtl w:val="true"/>
          <w:lang w:bidi="ar-SA"/>
        </w:rPr>
        <w:t>أخبرني يحيى بن عليّ قال حدّثنا أحمد بن القاسم الهاشميّ عن إسحاق، و أخبرني الحسين بن يحيى قال حدّثنا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المأمون و عنده إبراهيم بن المهديّ، و في مجلسه عشرون جارية قد أجلس عشرا عن يمينه و عشرا عن يساره و معهنّ العيدان يضربن بها؛ فلمّا دخلت سمعت من الناحية اليسرى خطأ فأنكرته؛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 تسمع خطأ؟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أمير المؤمنين؛ فقال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 عليّ السؤال،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إنه لفي الجانب الأيسر؛ فأعاد إبراهيم سمعه إلى الناحية اليسرى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في هذه الناحية خطأ؛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الجواري اللواتي على اليمين يمسكن، فأمرهنّ فأمسكن؛ فقلت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 خطأ؟ فتسمّع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خطأ؛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يمسكن و تضرب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 و ضربت الثامنة، فعرف إبراهيم الخطأ،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هاهنا خطأ؛ فقال عند ذلك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لا تمار إسحاق بعدها؛ فإن رجلا فهم الخطأ بين ثمانين وترا و عشرين حلقا لجدير ألاّ تماريه؛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الحسين بن يحيى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الأوتار كلّها مثنى فاسد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أمير المؤمنين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محمد؛ فكنّاني يومئذ</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519409_1280447820"/>
      <w:bookmarkStart w:id="1009" w:name="_Toc421"/>
      <w:bookmarkEnd w:id="1008"/>
      <w:r>
        <w:rPr>
          <w:rtl w:val="true"/>
        </w:rPr>
        <w:t>ثناء الواثق عليه</w:t>
      </w:r>
      <w:r>
        <w:rPr>
          <w:rtl w:val="true"/>
        </w:rPr>
        <w:t>:</w:t>
      </w:r>
      <w:bookmarkEnd w:id="10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جعفر جحظة قال حدّثني أحمد بن حمدون قال</w:t>
      </w:r>
      <w:r>
        <w:rPr>
          <w:rFonts w:eastAsia="Amiri" w:cs="Amiri" w:ascii="Amiri" w:hAnsi="Amiri"/>
          <w:color w:val="111111"/>
          <w:sz w:val="28"/>
          <w:szCs w:val="28"/>
          <w:rtl w:val="true"/>
          <w:lang w:bidi="ar-SA"/>
        </w:rPr>
        <w:t xml:space="preserve">: </w:t>
      </w:r>
      <w:bookmarkStart w:id="1010" w:name="pg16131_174090"/>
    </w:p>
    <w:p>
      <w:pPr>
        <w:pStyle w:val="BookText"/>
        <w:rPr/>
      </w:pPr>
      <w:bookmarkEnd w:id="1010"/>
      <w:r>
        <w:rPr>
          <w:rFonts w:ascii="Amiri" w:hAnsi="Amiri" w:eastAsia="Amiri" w:cs="Amiri"/>
          <w:color w:val="111111"/>
          <w:sz w:val="28"/>
          <w:sz w:val="28"/>
          <w:szCs w:val="28"/>
          <w:rtl w:val="true"/>
          <w:lang w:bidi="ar-SA"/>
        </w:rPr>
        <w:t>سمعت الواثق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غنّاني إسحاق قط إلا ظننت أنه قد زيد لي في ملكي، و لا سمعته يغنّي غناء ابن سريج إلا ظننت أنّ ابن سريج قد نشر، و إنه ليحضرني غيره إذا لم يكن حاضرا، فيتقدّمه عندي و في نفسي بطيب</w:t>
      </w:r>
      <w:r>
        <w:rPr>
          <w:rStyle w:val="FootnoteAnchor"/>
          <w:rtl w:val="true"/>
        </w:rPr>
        <w:footnoteReference w:id="1124"/>
      </w:r>
      <w:r>
        <w:rPr>
          <w:rFonts w:ascii="Amiri" w:hAnsi="Amiri" w:eastAsia="Amiri" w:cs="Amiri"/>
          <w:color w:val="111111"/>
          <w:sz w:val="28"/>
          <w:sz w:val="28"/>
          <w:szCs w:val="28"/>
          <w:rtl w:val="true"/>
          <w:lang w:bidi="ar-SA"/>
        </w:rPr>
        <w:t>الصوت، حتى إذا اجتمعا عندي رأيت إسحاق يعلو و رأيت من ظننته يتقدّمه ينقص؛ و إنّ إسحاق 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 الملك التي لم يحظ</w:t>
      </w:r>
      <w:r>
        <w:rPr>
          <w:rStyle w:val="FootnoteAnchor"/>
          <w:rtl w:val="true"/>
        </w:rPr>
        <w:footnoteReference w:id="1125"/>
      </w:r>
      <w:r>
        <w:rPr>
          <w:rFonts w:ascii="Amiri" w:hAnsi="Amiri" w:eastAsia="Amiri" w:cs="Amiri"/>
          <w:color w:val="111111"/>
          <w:sz w:val="28"/>
          <w:sz w:val="28"/>
          <w:szCs w:val="28"/>
          <w:rtl w:val="true"/>
          <w:lang w:bidi="ar-SA"/>
        </w:rPr>
        <w:t>بمثلها؛ و لو أنّ العمر و الشباب و النشاط مما يشترى لأشتريتهنّ له بشطر ملكي</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519411_1280447820"/>
      <w:bookmarkStart w:id="1012" w:name="_Toc422"/>
      <w:bookmarkEnd w:id="1011"/>
      <w:r>
        <w:rPr>
          <w:rtl w:val="true"/>
        </w:rPr>
        <w:t>سأل المأمون أن يكون دخوله إليه مع العلماء ثم مع الفقهاء</w:t>
      </w:r>
      <w:r>
        <w:rPr>
          <w:rtl w:val="true"/>
        </w:rPr>
        <w:t>:</w:t>
      </w:r>
      <w:bookmarkEnd w:id="1012"/>
    </w:p>
    <w:p>
      <w:pPr>
        <w:pStyle w:val="BookText"/>
        <w:rPr/>
      </w:pPr>
      <w:r>
        <w:rPr>
          <w:rFonts w:ascii="Amiri" w:hAnsi="Amiri" w:eastAsia="Amiri" w:cs="Amiri"/>
          <w:color w:val="111111"/>
          <w:sz w:val="28"/>
          <w:sz w:val="28"/>
          <w:szCs w:val="28"/>
          <w:rtl w:val="true"/>
          <w:lang w:bidi="ar-SA"/>
        </w:rPr>
        <w:t>أخبرني جعفر بن قدامة قال 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إسحاق الموصليّ المأمون أن يكون دخوله إليه مع أهل العلم و الأدب و الرّواة لا مع المغنّين، فإذا أراده للغناء غنّاه؛ فأجابه إلى ذلك؛ ثم سأله بعد حين أن يأذن له في الدخول مع الفقهاء؛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الحارث بن بُسخُنَّر أنه كان هو و مخارق و علّويه جلوسا في حجرة لهم ينتظرون جلوس المأمون و خروج الناس من عنده، إذ دخل يحيى بن أكثم و عليه سواده</w:t>
      </w:r>
      <w:r>
        <w:rPr>
          <w:rStyle w:val="FootnoteAnchor"/>
          <w:rtl w:val="true"/>
        </w:rPr>
        <w:footnoteReference w:id="1126"/>
      </w:r>
      <w:r>
        <w:rPr>
          <w:rFonts w:ascii="Amiri" w:hAnsi="Amiri" w:eastAsia="Amiri" w:cs="Amiri"/>
          <w:color w:val="111111"/>
          <w:sz w:val="28"/>
          <w:sz w:val="28"/>
          <w:szCs w:val="28"/>
          <w:rtl w:val="true"/>
          <w:lang w:bidi="ar-SA"/>
        </w:rPr>
        <w:t>و طويلته، و يده في يد إسحاق يماشيه، حتى جلس معه بين يدي المأمون، فكاد علّويه أن يجنّ،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أسمعتم بأعجب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قاضي القضاة و يده في يد مغنّ حتى يجلسا بين يدي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على ذلك مدّة، فسأل إسحاق المأمون أن يأذن له في لبس السواد يوم الجمعة و الصلاة معه في المقصورة؛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ذا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اشتريت منك هذه المسألة بمائة ألف درهم؛ و أمر له بها</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519413_1280447820"/>
      <w:bookmarkStart w:id="1014" w:name="_Toc423"/>
      <w:bookmarkEnd w:id="1013"/>
      <w:r>
        <w:rPr>
          <w:rtl w:val="true"/>
        </w:rPr>
        <w:t>ما كان يمتاز به في مجلس الواثق</w:t>
      </w:r>
      <w:r>
        <w:rPr>
          <w:rtl w:val="true"/>
        </w:rPr>
        <w:t>:</w:t>
      </w:r>
      <w:bookmarkEnd w:id="1014"/>
    </w:p>
    <w:p>
      <w:pPr>
        <w:pStyle w:val="BookText"/>
        <w:rPr/>
      </w:pPr>
      <w:r>
        <w:rPr>
          <w:rFonts w:ascii="Amiri" w:hAnsi="Amiri" w:eastAsia="Amiri" w:cs="Amiri"/>
          <w:color w:val="111111"/>
          <w:sz w:val="28"/>
          <w:sz w:val="28"/>
          <w:szCs w:val="28"/>
          <w:rtl w:val="true"/>
          <w:lang w:bidi="ar-SA"/>
        </w:rPr>
        <w:t>حدّثني أحمد بن جعفر جحظة قال حدّثني أبو عبد اللّه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المغنّون جميعا يحضرون مجلس الواثق و عيدانهم معهم إلا إسحاق، فإنه كان يحضر بلا عود للشرب و المجالسة؛ فإن أمره الخليفة أن يغنّي أحضر له عودا، فإذا غنّى و فرغ سلّ من بين يديه إلى أن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الواثق كثيرا ما يكنّيه، رفعا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يدعوه باسمه؛ و كان إذا غنّى و فرغ الواثق من شرب قدحه قطع الغناء و لم يعد منه حرفا إلا أن يكون في بعض بيت فيتمّه، ثم يقطع و يضع العود من يده</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519415_1280447820"/>
      <w:bookmarkStart w:id="1016" w:name="_Toc424"/>
      <w:bookmarkEnd w:id="1015"/>
      <w:r>
        <w:rPr>
          <w:rtl w:val="true"/>
        </w:rPr>
        <w:t>علي بن يحيى يحدث عن تفوّقه في فنه</w:t>
      </w:r>
      <w:r>
        <w:rPr>
          <w:rtl w:val="true"/>
        </w:rPr>
        <w:t>:</w:t>
      </w:r>
      <w:bookmarkEnd w:id="10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يحيى بن عليّ بن يحيى عن أبيه في خبر ذكر إسحاق</w:t>
      </w:r>
      <w:r>
        <w:rPr>
          <w:rStyle w:val="FootnoteAnchor"/>
          <w:rtl w:val="true"/>
        </w:rPr>
        <w:footnoteReference w:id="1127"/>
      </w:r>
      <w:r>
        <w:rPr>
          <w:rFonts w:ascii="Amiri" w:hAnsi="Amiri" w:eastAsia="Amiri" w:cs="Amiri"/>
          <w:color w:val="111111"/>
          <w:sz w:val="28"/>
          <w:sz w:val="28"/>
          <w:szCs w:val="28"/>
          <w:rtl w:val="true"/>
          <w:lang w:bidi="ar-SA"/>
        </w:rPr>
        <w:t>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 معبدا و ابن سريج فانتصف منهما، و كان إبراهيم بن المهديّ يناظره و يجادله في الغناء و ينازعه في صناعته،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يبلغه؛ و ما رأيت بعد إسحاق مثله</w:t>
      </w:r>
      <w:r>
        <w:rPr>
          <w:rFonts w:eastAsia="Amiri" w:cs="Amiri" w:ascii="Amiri" w:hAnsi="Amiri"/>
          <w:color w:val="111111"/>
          <w:sz w:val="28"/>
          <w:szCs w:val="28"/>
          <w:rtl w:val="true"/>
          <w:lang w:bidi="ar-SA"/>
        </w:rPr>
        <w:t xml:space="preserve">. </w:t>
      </w:r>
      <w:bookmarkStart w:id="1017" w:name="pg16131_174091"/>
    </w:p>
    <w:p>
      <w:pPr>
        <w:pStyle w:val="Heading4"/>
        <w:numPr>
          <w:ilvl w:val="3"/>
          <w:numId w:val="1"/>
        </w:numPr>
        <w:rPr/>
      </w:pPr>
      <w:bookmarkStart w:id="1018" w:name="__RefHeading___Toc1519417_1280447820"/>
      <w:bookmarkStart w:id="1019" w:name="_Toc425"/>
      <w:bookmarkEnd w:id="1017"/>
      <w:bookmarkEnd w:id="1018"/>
      <w:r>
        <w:rPr>
          <w:rtl w:val="true"/>
        </w:rPr>
        <w:t>عابه إبراهيم بن المهدي بترك التحريك في الغناء فبعث هو إليه بكلام غاظه</w:t>
      </w:r>
      <w:r>
        <w:rPr>
          <w:rtl w:val="true"/>
        </w:rPr>
        <w:t>:</w:t>
      </w:r>
      <w:bookmarkEnd w:id="1019"/>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حدّثني محمد بن عبد اللّه بن مالك قال قال لي محمد بن راشد الخنّاق</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علّويه يقول لإسحاق بن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المهديّ يعيبك بتركك تحريك الغناء؛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نفي بما علمناه، فإنا لا نحتاج إلى الزيادة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يزعم أنّ حلاوة الغناء تحريكه، و تحريكه عنده أن يكون كثير النّغم، و ليس يفعل ذلك، إنما يسقط بعض عمله لعجزه عنه، فإذا فعل ذلك فهو بالإضافة إلى حاله الأولى بمنزلة الأسكدار</w:t>
      </w:r>
      <w:r>
        <w:rPr>
          <w:rStyle w:val="FootnoteAnchor"/>
          <w:rtl w:val="true"/>
        </w:rPr>
        <w:footnoteReference w:id="1130"/>
      </w:r>
      <w:r>
        <w:rPr>
          <w:rFonts w:ascii="Amiri" w:hAnsi="Amiri" w:eastAsia="Amiri" w:cs="Amiri"/>
          <w:color w:val="111111"/>
          <w:sz w:val="28"/>
          <w:sz w:val="28"/>
          <w:szCs w:val="28"/>
          <w:rtl w:val="true"/>
          <w:lang w:bidi="ar-SA"/>
        </w:rPr>
        <w:t>للكتاب، و هو حينئذ بأن يسمّى المحذوف أشبه منه بأن يسمّى المحرّك؛ فضحك علّويه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إبراهيم يسمّي غناءكم هذا الممسك المناديّ؛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لغات الحاكة؛ لأنهم يسمّون الثوب الجافى</w:t>
      </w:r>
      <w:r>
        <w:rPr>
          <w:rStyle w:val="FootnoteAnchor"/>
          <w:rtl w:val="true"/>
        </w:rPr>
        <w:footnoteReference w:id="1131"/>
      </w:r>
      <w:r>
        <w:rPr>
          <w:rFonts w:ascii="Amiri" w:hAnsi="Amiri" w:eastAsia="Amiri" w:cs="Amiri"/>
          <w:color w:val="111111"/>
          <w:sz w:val="28"/>
          <w:sz w:val="28"/>
          <w:szCs w:val="28"/>
          <w:rtl w:val="true"/>
          <w:lang w:bidi="ar-SA"/>
        </w:rPr>
        <w:t>الكثير العرض و الطول المداديّ؛ و على هذا القياس فينبغي لنا أن نسمّي غناءه المحرّك الضّرابيّ، و هو الخفيف السخيف</w:t>
      </w:r>
      <w:r>
        <w:rPr>
          <w:rStyle w:val="FootnoteAnchor"/>
          <w:rtl w:val="true"/>
        </w:rPr>
        <w:footnoteReference w:id="1132"/>
      </w:r>
      <w:r>
        <w:rPr>
          <w:rFonts w:ascii="Amiri" w:hAnsi="Amiri" w:eastAsia="Amiri" w:cs="Amiri"/>
          <w:color w:val="111111"/>
          <w:sz w:val="28"/>
          <w:sz w:val="28"/>
          <w:szCs w:val="28"/>
          <w:rtl w:val="true"/>
          <w:lang w:bidi="ar-SA"/>
        </w:rPr>
        <w:t>من الثياب في لغة الحاكة، حتى ندخل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جملة الحياكة و نخرجه عن جملة الملاهي؛ ثم قال لعلّويه؛ بحياتي عليك إلاّ ما أعدت عليه ما جرى؛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 لا فعلت؛ فإنه يعلم ميلي إليكم، و لكن عليك بأبي جعفر محمد بن راشد الخنّاق؛ فكلمه إسحاق و أقسم عليه أن يؤيده</w:t>
      </w:r>
      <w:r>
        <w:rPr>
          <w:rStyle w:val="FootnoteAnchor"/>
          <w:rtl w:val="true"/>
        </w:rPr>
        <w:footnoteReference w:id="1133"/>
      </w:r>
      <w:r>
        <w:rPr>
          <w:rFonts w:ascii="Amiri" w:hAnsi="Amiri" w:eastAsia="Amiri" w:cs="Amiri"/>
          <w:color w:val="111111"/>
          <w:sz w:val="28"/>
          <w:sz w:val="28"/>
          <w:szCs w:val="28"/>
          <w:rtl w:val="true"/>
          <w:lang w:bidi="ar-SA"/>
        </w:rPr>
        <w:t>، ففعل و سار إلى إبراهيم فأخبره، فجعل كلّما أخبره شيئا تغيّظ و شتم إسحاق بأقبح شتم؛ ثم جاءه ابن راشد فأخبره؛ فجعل</w:t>
      </w:r>
      <w:r>
        <w:rPr>
          <w:rStyle w:val="FootnoteAnchor"/>
          <w:rtl w:val="true"/>
        </w:rPr>
        <w:footnoteReference w:id="1134"/>
      </w:r>
      <w:r>
        <w:rPr>
          <w:rFonts w:ascii="Amiri" w:hAnsi="Amiri" w:eastAsia="Amiri" w:cs="Amiri"/>
          <w:color w:val="111111"/>
          <w:sz w:val="28"/>
          <w:sz w:val="28"/>
          <w:szCs w:val="28"/>
          <w:rtl w:val="true"/>
          <w:lang w:bidi="ar-SA"/>
        </w:rPr>
        <w:t>كلّما أخبره بشيء من ذلك ضحك و صفّق سرورا لغيظ إبراهيم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قال حدّثني علي بن محمد النّوفليّ قال أخبرني محمد بن راشد الخنّاق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لفي منزلي يوما مع الظهر إذ دخل عليّ إسحاق بن إبراهيم الموصليّ، فسررت بمكانه؛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بي إليك حاجة؛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في بيتك، و دع غلاميك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بديحا 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خادمين مغنّيين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مرهما أن يغنّياني، و ائتني بفلان ليغنّيني أيضا، بحياتي عليك، و انطلق إلى إبراهيم ابن المهديّ، فإنه سيسرّ بمكانك، فاشرب معه أقداحا،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أسألك عن شيء،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من الدنيا و قد ذهبت منّي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شيء كان معنى صنعتك فيه؟ و أنت تعلم أنه لا يجوز في غنائك الذي صنعته فيه إلا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تمدّها انقطع اللحن و الشعر، و إن مددتها قبح الكلام و صار على كلام النّبط؛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كيف أخاطب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حاجتي إليك و قد كلّفتك إياها، فإن استحسنت أن تردّني </w:t>
      </w:r>
      <w:bookmarkStart w:id="1020" w:name="pg16131_174092"/>
    </w:p>
    <w:p>
      <w:pPr>
        <w:pStyle w:val="BookText"/>
        <w:rPr/>
      </w:pPr>
      <w:bookmarkEnd w:id="1020"/>
      <w:r>
        <w:rPr>
          <w:rFonts w:ascii="Amiri" w:hAnsi="Amiri" w:eastAsia="Amiri" w:cs="Amiri"/>
          <w:color w:val="111111"/>
          <w:sz w:val="28"/>
          <w:sz w:val="28"/>
          <w:szCs w:val="28"/>
          <w:rtl w:val="true"/>
          <w:lang w:bidi="ar-SA"/>
        </w:rPr>
        <w:t>فأنت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لموضعك على ما فيه عليّ؛ ثم أتيت إبراهيم، و جلست عنده مليّا، و تجارينا</w:t>
      </w:r>
      <w:r>
        <w:rPr>
          <w:rStyle w:val="FootnoteAnchor"/>
          <w:rtl w:val="true"/>
        </w:rPr>
        <w:footnoteReference w:id="1136"/>
      </w:r>
      <w:r>
        <w:rPr>
          <w:rFonts w:ascii="Amiri" w:hAnsi="Amiri" w:eastAsia="Amiri" w:cs="Amiri"/>
          <w:color w:val="111111"/>
          <w:sz w:val="28"/>
          <w:sz w:val="28"/>
          <w:szCs w:val="28"/>
          <w:rtl w:val="true"/>
          <w:lang w:bidi="ar-SA"/>
        </w:rPr>
        <w:t>الحديث إلى أن خرجنا إلى ذكر الغناء، فخاطبته بما قال لي إسحاق، فتغيّر لونه و انكسر،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من كلامك، هذا من كلام الجرمقانيّ</w:t>
      </w:r>
      <w:r>
        <w:rPr>
          <w:rStyle w:val="FootnoteAnchor"/>
          <w:rtl w:val="true"/>
        </w:rPr>
        <w:footnoteReference w:id="1137"/>
      </w:r>
      <w:r>
        <w:rPr>
          <w:rFonts w:ascii="Amiri" w:hAnsi="Amiri" w:eastAsia="Amiri" w:cs="Amiri"/>
          <w:color w:val="111111"/>
          <w:sz w:val="28"/>
          <w:sz w:val="28"/>
          <w:szCs w:val="28"/>
          <w:rtl w:val="true"/>
          <w:lang w:bidi="ar-SA"/>
        </w:rPr>
        <w:t>ابن الزانية؛ 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تصنعون هذا للصناعة، و نحن نصنعه للّهو و اللعب و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إسحاق فحدّثته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الجرمقانيّ و اللّه منا أشبهنا بالجرامقة لغة و 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أقام عندي يومه فرحا بما بلّغته إبراهيم عنه من توقيفه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خطئه</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519419_1280447820"/>
      <w:bookmarkStart w:id="1022" w:name="_Toc426"/>
      <w:bookmarkEnd w:id="1021"/>
      <w:r>
        <w:rPr>
          <w:rtl w:val="true"/>
        </w:rPr>
        <w:t>كان محمد بن راشد صديقا له فنقل عنه حديثا لابن المهدي ففسد ما بينهما و شعره في ذلك</w:t>
      </w:r>
      <w:r>
        <w:rPr>
          <w:rtl w:val="true"/>
        </w:rPr>
        <w:t>:</w:t>
      </w:r>
      <w:bookmarkEnd w:id="1022"/>
    </w:p>
    <w:p>
      <w:pPr>
        <w:pStyle w:val="BookText"/>
        <w:rPr/>
      </w:pPr>
      <w:r>
        <w:rPr>
          <w:rFonts w:ascii="Amiri" w:hAnsi="Amiri" w:eastAsia="Amiri" w:cs="Amiri"/>
          <w:color w:val="111111"/>
          <w:sz w:val="28"/>
          <w:sz w:val="28"/>
          <w:szCs w:val="28"/>
          <w:rtl w:val="true"/>
          <w:lang w:bidi="ar-SA"/>
        </w:rPr>
        <w:t>قال عليّ بن محمد قال 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راشد صديقا لإسحاق ثم فسد ما بينهما؛ فإنه طابق</w:t>
      </w:r>
      <w:r>
        <w:rPr>
          <w:rStyle w:val="FootnoteAnchor"/>
          <w:rtl w:val="true"/>
        </w:rPr>
        <w:footnoteReference w:id="1138"/>
      </w:r>
      <w:r>
        <w:rPr>
          <w:rFonts w:ascii="Amiri" w:hAnsi="Amiri" w:eastAsia="Amiri" w:cs="Amiri"/>
          <w:color w:val="111111"/>
          <w:sz w:val="28"/>
          <w:sz w:val="28"/>
          <w:szCs w:val="28"/>
          <w:rtl w:val="true"/>
          <w:lang w:bidi="ar-SA"/>
        </w:rPr>
        <w:t>إبراهيم بن المهديّ عليه، و بلغه عنه من توقيعه أنه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محمد بن راشد رداءة و نقل للأحاديث؛ فقال فيه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ندمان صدق لا تخاف أذاته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يلفظ الأخبار لفظ ابن راشد</w:t>
      </w:r>
    </w:p>
    <w:p>
      <w:pPr>
        <w:pStyle w:val="BookText"/>
        <w:rPr/>
      </w:pPr>
      <w:r>
        <w:rPr>
          <w:rFonts w:ascii="Amiri" w:hAnsi="Amiri" w:eastAsia="Amiri" w:cs="Amiri"/>
          <w:color w:val="111111"/>
          <w:sz w:val="28"/>
          <w:sz w:val="28"/>
          <w:szCs w:val="28"/>
          <w:rtl w:val="true"/>
          <w:lang w:bidi="ar-SA"/>
        </w:rPr>
        <w:t xml:space="preserve">دعاني إلى ما يشتهي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محمود الخلائق ماجد</w:t>
      </w:r>
    </w:p>
    <w:p>
      <w:pPr>
        <w:pStyle w:val="BookText"/>
        <w:rPr/>
      </w:pPr>
      <w:r>
        <w:rPr>
          <w:rFonts w:ascii="Amiri" w:hAnsi="Amiri" w:eastAsia="Amiri" w:cs="Amiri"/>
          <w:color w:val="111111"/>
          <w:sz w:val="28"/>
          <w:sz w:val="28"/>
          <w:szCs w:val="28"/>
          <w:rtl w:val="true"/>
          <w:lang w:bidi="ar-SA"/>
        </w:rPr>
        <w:t xml:space="preserve">فلا خير في اللّذات إلاّ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عيش إلا بالخليل المساعد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ابن راشد عدّة من الشعراء و أمرهم بهجاء إسحاق؛ فهجوه بأشعار لم تبلغ مراده، فلم يظهرها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ذلك إسحاق فقال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أبيات شعر رائعات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أنشدت في القوم من حسنها سحر</w:t>
      </w:r>
    </w:p>
    <w:p>
      <w:pPr>
        <w:pStyle w:val="BookText"/>
        <w:rPr/>
      </w:pPr>
      <w:r>
        <w:rPr>
          <w:rFonts w:ascii="IRNazanin" w:hAnsi="IRNazanin" w:eastAsia="IRNazanin"/>
          <w:color w:val="111111"/>
          <w:sz w:val="28"/>
          <w:sz w:val="28"/>
          <w:szCs w:val="28"/>
          <w:rtl w:val="true"/>
          <w:lang w:bidi="fa-IR"/>
        </w:rPr>
        <w:t>تحفّز و اقلولى</w:t>
      </w:r>
      <w:r>
        <w:rPr>
          <w:rStyle w:val="FootnoteAnchor"/>
          <w:rtl w:val="true"/>
        </w:rPr>
        <w:footnoteReference w:id="1139"/>
      </w:r>
      <w:r>
        <w:rPr>
          <w:rFonts w:ascii="Amiri" w:hAnsi="Amiri" w:eastAsia="Amiri" w:cs="Amiri"/>
          <w:color w:val="111111"/>
          <w:sz w:val="28"/>
          <w:sz w:val="28"/>
          <w:szCs w:val="28"/>
          <w:rtl w:val="true"/>
          <w:lang w:bidi="ar-SA"/>
        </w:rPr>
        <w:t xml:space="preserve">لردّ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يغلي كما غلت القدر</w:t>
      </w:r>
    </w:p>
    <w:p>
      <w:pPr>
        <w:pStyle w:val="BookText"/>
        <w:rPr/>
      </w:pPr>
      <w:r>
        <w:rPr>
          <w:rFonts w:ascii="Amiri" w:hAnsi="Amiri" w:eastAsia="Amiri" w:cs="Amiri"/>
          <w:color w:val="111111"/>
          <w:sz w:val="28"/>
          <w:sz w:val="28"/>
          <w:szCs w:val="28"/>
          <w:rtl w:val="true"/>
          <w:lang w:bidi="ar-SA"/>
        </w:rPr>
        <w:t xml:space="preserve">فلم يستطعها غير أن قد أعانه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أناس كي يكون له ذكر</w:t>
      </w:r>
    </w:p>
    <w:p>
      <w:pPr>
        <w:pStyle w:val="BookText"/>
        <w:rPr/>
      </w:pPr>
      <w:r>
        <w:rPr>
          <w:rFonts w:ascii="Amiri" w:hAnsi="Amiri" w:eastAsia="Amiri" w:cs="Amiri"/>
          <w:color w:val="111111"/>
          <w:sz w:val="28"/>
          <w:sz w:val="28"/>
          <w:szCs w:val="28"/>
          <w:rtl w:val="true"/>
          <w:lang w:bidi="ar-SA"/>
        </w:rPr>
        <w:t xml:space="preserve">فيا ضيعة الأشعار إذ يقرضونها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أضيع منها من يرى أنها شعر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محمد بن راشد بإسحاق و استكفّه و صالحه، فرجع إليه</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519421_1280447820"/>
      <w:bookmarkStart w:id="1024" w:name="_Toc427"/>
      <w:bookmarkEnd w:id="1023"/>
      <w:r>
        <w:rPr>
          <w:rtl w:val="true"/>
        </w:rPr>
        <w:t>أخذ إبراهيم بن المهدي صوتا له و غير فيه فلما عرف ذلك غضب</w:t>
      </w:r>
      <w:r>
        <w:rPr>
          <w:rtl w:val="true"/>
        </w:rPr>
        <w:t>:</w:t>
      </w:r>
      <w:bookmarkEnd w:id="1024"/>
    </w:p>
    <w:p>
      <w:pPr>
        <w:pStyle w:val="Heading5"/>
        <w:numPr>
          <w:ilvl w:val="4"/>
          <w:numId w:val="1"/>
        </w:numPr>
        <w:rPr/>
      </w:pPr>
      <w:bookmarkStart w:id="1025" w:name="__RefHeading___Toc1519423_1280447820"/>
      <w:bookmarkStart w:id="1026" w:name="_Toc428"/>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أخبرني عمّي قال حدّثني عليّ بن محمد بن نصر الشاميّ قال حدّثني منصور بن محمد بن واضح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إبراهيم بن المهديّ طرح في منزل أبيه</w:t>
      </w:r>
      <w:r>
        <w:rPr>
          <w:rFonts w:eastAsia="Amiri" w:cs="Amiri" w:ascii="Amiri" w:hAnsi="Amiri"/>
          <w:color w:val="111111"/>
          <w:sz w:val="28"/>
          <w:szCs w:val="28"/>
          <w:rtl w:val="true"/>
          <w:lang w:bidi="ar-SA"/>
        </w:rPr>
        <w:t xml:space="preserve">: </w:t>
      </w:r>
      <w:bookmarkStart w:id="1027" w:name="pg16131_174093"/>
    </w:p>
    <w:p>
      <w:pPr>
        <w:pStyle w:val="Heading5"/>
        <w:numPr>
          <w:ilvl w:val="4"/>
          <w:numId w:val="1"/>
        </w:numPr>
        <w:rPr/>
      </w:pPr>
      <w:bookmarkStart w:id="1028" w:name="__RefHeading___Toc1519425_1280447820"/>
      <w:bookmarkStart w:id="1029" w:name="_Toc429"/>
      <w:bookmarkEnd w:id="1027"/>
      <w:bookmarkEnd w:id="1028"/>
      <w:r>
        <w:rPr>
          <w:rtl w:val="true"/>
        </w:rPr>
        <w:t>صوت</w:t>
      </w:r>
      <w:bookmarkEnd w:id="1029"/>
    </w:p>
    <w:p>
      <w:pPr>
        <w:pStyle w:val="BookText"/>
        <w:rPr/>
      </w:pPr>
      <w:r>
        <w:rPr>
          <w:rFonts w:ascii="Amiri" w:hAnsi="Amiri" w:eastAsia="Amiri" w:cs="Amiri"/>
          <w:color w:val="111111"/>
          <w:sz w:val="28"/>
          <w:sz w:val="28"/>
          <w:szCs w:val="28"/>
          <w:rtl w:val="true"/>
          <w:lang w:bidi="ar-SA"/>
        </w:rPr>
        <w:t xml:space="preserve">أ من آل ليلى عزفت الطّلولا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حرض</w:t>
      </w:r>
      <w:r>
        <w:rPr>
          <w:rStyle w:val="FootnoteAnchor"/>
          <w:rtl w:val="true"/>
        </w:rPr>
        <w:footnoteReference w:id="1140"/>
      </w:r>
      <w:r>
        <w:rPr>
          <w:rFonts w:ascii="IRNazanin" w:hAnsi="IRNazanin" w:eastAsia="IRNazanin"/>
          <w:color w:val="111111"/>
          <w:sz w:val="28"/>
          <w:sz w:val="28"/>
          <w:szCs w:val="28"/>
          <w:rtl w:val="true"/>
          <w:lang w:bidi="fa-IR"/>
        </w:rPr>
        <w:t>ما ثلات مثولا</w:t>
      </w:r>
    </w:p>
    <w:p>
      <w:pPr>
        <w:pStyle w:val="BookText"/>
        <w:rPr/>
      </w:pPr>
      <w:r>
        <w:rPr>
          <w:rFonts w:ascii="Amiri" w:hAnsi="Amiri" w:eastAsia="Amiri" w:cs="Amiri"/>
          <w:color w:val="111111"/>
          <w:sz w:val="28"/>
          <w:sz w:val="28"/>
          <w:szCs w:val="28"/>
          <w:rtl w:val="true"/>
          <w:lang w:bidi="ar-SA"/>
        </w:rPr>
        <w:t xml:space="preserve">بلين و تحسب آياتهنّ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فرط حولين رقا محيلا</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لكعب بن زهير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و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ثقيل مطلق في مجرى البنصر، و ماخوريّ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للزّبير بن دحمان خفيف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إسحاق يوما، و أقام عند أبي، و أخرجنا إليه جوارينا، و مرّ الصوت الذي طرحه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المهديّ من غنائه؛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أبو إسحاق إبراهيم بن المهديّ أعزّه اللّه تعالى؛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لأبي إسحاق أعزّه اللّه و لهذا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أنا صنعته، و ليس هو كما 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أبي أن يغنّيه، فغنّاه و ردّده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صحّ لمن عنده؛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أبي إسحاق أن أبا محمد أعزّه اللّه صار إليّ فاحتبسته، و أنه غنّى بحضرتي الصوت الذي ألقيته في منزلك الذي أسكنه، فزعم أنه صنعه، و أنه ليس على ما أخذه الجواري عنك، فأحببت أن أعلم ما عندك،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الرّقعة و أنفذتها 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صدّق أبو محمد أعزّه اللّه، الصوت له، و هو على ما ذكره، لكنّي لعبت في وسطه لعبا أعجبني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إسحاق الرقعة فغضب غضبا شديدا،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يا هذا أن تلعب فالعب في غناء نفسك لا في غناء الناس، و ما حاجتك إلى هذا الشعر أكثر من ذلك، فاصنع أنت إن كنت تحسن، و العب في صنعتك كما تشتهي مبتدئا باللهو و اللعب غير مشارك في جدّ الناس بلعبك و مفسد له بما لا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أيّدك اللّه، ليس هذا الصوت مما يتهيّأ لك أن تمخرق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يجندر صنعة القدماء و يحسّنها</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519427_1280447820"/>
      <w:bookmarkStart w:id="1031" w:name="_Toc430"/>
      <w:bookmarkEnd w:id="1030"/>
      <w:r>
        <w:rPr>
          <w:rtl w:val="true"/>
        </w:rPr>
        <w:t>مناظرته إبراهيم بن المهدي في الغناء بين يدي المعتصم</w:t>
      </w:r>
      <w:r>
        <w:rPr>
          <w:rtl w:val="true"/>
        </w:rPr>
        <w:t>:</w:t>
      </w:r>
      <w:bookmarkEnd w:id="1031"/>
    </w:p>
    <w:p>
      <w:pPr>
        <w:pStyle w:val="BookText"/>
        <w:rPr/>
      </w:pPr>
      <w:r>
        <w:rPr>
          <w:rFonts w:ascii="Amiri" w:hAnsi="Amiri" w:eastAsia="Amiri" w:cs="Amiri"/>
          <w:color w:val="111111"/>
          <w:sz w:val="28"/>
          <w:sz w:val="28"/>
          <w:szCs w:val="28"/>
          <w:rtl w:val="true"/>
          <w:lang w:bidi="ar-SA"/>
        </w:rPr>
        <w:t>قال عليّ بن محمد حدّثني جدّي حمدون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إسحاق قال لإبراهيم بن المهديّ بحضرة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يزعم أنّ ابن سريج و ابن محرز و معبدا و مالكا و ابن عائشة لم يكونوا يحسنون تمام 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استيفاء الغناء، و يعجزون عما به يكمل و يتمّ و يحسن، </w:t>
      </w:r>
      <w:bookmarkStart w:id="1032" w:name="pg16131_174094"/>
    </w:p>
    <w:p>
      <w:pPr>
        <w:pStyle w:val="BookText"/>
        <w:rPr/>
      </w:pPr>
      <w:bookmarkEnd w:id="1032"/>
      <w:r>
        <w:rPr>
          <w:rFonts w:ascii="Amiri" w:hAnsi="Amiri" w:eastAsia="Amiri" w:cs="Amiri"/>
          <w:color w:val="111111"/>
          <w:sz w:val="28"/>
          <w:sz w:val="28"/>
          <w:szCs w:val="28"/>
          <w:rtl w:val="true"/>
          <w:lang w:bidi="ar-SA"/>
        </w:rPr>
        <w:t>و أنه أقدر على الصنعة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جاهل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تزعم أنه قد كانت بقيت عليهم أشياء لم يهتدوا لها و لم يحسنوها، فتنبّهت عليها أنت و تممتها و حسّنتها بجندرتك؛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المعتصم و بقي إبراهيم واجما مطرقا، و لم ينتفع بنفسه بقيّة يومه؛ و ما سمعته أنا و لا غيري بعد ذلك اليوم يتبجّح بغناء يصلحه من غناء المتقدّمين، حتى يطنب في صنعته و يشتهى استماعه منه، كما كان يدّعي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حمدون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يأكل المغنّين أكلا، حتى يحضر إسحاق، فيداريه إبراهيم و يطلب مكافأته، و لا يدع إسحاق تبكيته و معارضته؛ و كان إسحاق آفته، كما أنّ لكل شيء آفة</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519429_1280447820"/>
      <w:bookmarkStart w:id="1034" w:name="_Toc431"/>
      <w:bookmarkEnd w:id="1033"/>
      <w:r>
        <w:rPr>
          <w:rtl w:val="true"/>
        </w:rPr>
        <w:t>غنى المأمون بشعر ذي الرمة فأجازه</w:t>
      </w:r>
      <w:r>
        <w:rPr>
          <w:rtl w:val="true"/>
        </w:rPr>
        <w:t>:</w:t>
      </w:r>
      <w:bookmarkEnd w:id="1034"/>
    </w:p>
    <w:p>
      <w:pPr>
        <w:pStyle w:val="Heading5"/>
        <w:numPr>
          <w:ilvl w:val="4"/>
          <w:numId w:val="1"/>
        </w:numPr>
        <w:rPr/>
      </w:pPr>
      <w:bookmarkStart w:id="1035" w:name="__RefHeading___Toc1519431_1280447820"/>
      <w:bookmarkStart w:id="1036" w:name="_Toc432"/>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أخبرني جعفر بن قدامة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يوما من داري و أنا مخمور أتنسّم الهواء، فمررت برجل ينشد رجلا معه لذي الرّمّة</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519433_1280447820"/>
      <w:bookmarkStart w:id="1038" w:name="_Toc433"/>
      <w:bookmarkEnd w:id="1037"/>
      <w:r>
        <w:rPr>
          <w:rtl w:val="true"/>
        </w:rPr>
        <w:t>صوت</w:t>
      </w:r>
      <w:bookmarkEnd w:id="1038"/>
    </w:p>
    <w:p>
      <w:pPr>
        <w:pStyle w:val="BookText"/>
        <w:rPr/>
      </w:pPr>
      <w:r>
        <w:rPr>
          <w:rFonts w:ascii="Amiri" w:hAnsi="Amiri" w:eastAsia="Amiri" w:cs="Amiri"/>
          <w:color w:val="111111"/>
          <w:sz w:val="28"/>
          <w:sz w:val="28"/>
          <w:szCs w:val="28"/>
          <w:rtl w:val="true"/>
          <w:lang w:bidi="ar-SA"/>
        </w:rPr>
        <w:t xml:space="preserve">أ لم تعلمي يا ميّ أنّي و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مهاو لطرف العين فيهنّ مطرح</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ذكرتك أن مرّت بنا أمّ شادن</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المطايا تشرئبّ و تسنح</w:t>
      </w:r>
    </w:p>
    <w:p>
      <w:pPr>
        <w:pStyle w:val="BookText"/>
        <w:rPr/>
      </w:pPr>
      <w:r>
        <w:rPr>
          <w:rFonts w:ascii="IRNazanin" w:hAnsi="IRNazanin" w:eastAsia="IRNazanin"/>
          <w:color w:val="111111"/>
          <w:sz w:val="28"/>
          <w:sz w:val="28"/>
          <w:szCs w:val="28"/>
          <w:rtl w:val="true"/>
          <w:lang w:bidi="fa-IR"/>
        </w:rPr>
        <w:t>من المؤلفات الرمل أدماء</w:t>
      </w:r>
      <w:r>
        <w:rPr>
          <w:rStyle w:val="FootnoteAnchor"/>
          <w:rtl w:val="true"/>
        </w:rPr>
        <w:footnoteReference w:id="1144"/>
      </w:r>
      <w:r>
        <w:rPr>
          <w:rFonts w:ascii="Amiri" w:hAnsi="Amiri" w:eastAsia="Amiri" w:cs="Amiri"/>
          <w:color w:val="111111"/>
          <w:sz w:val="28"/>
          <w:sz w:val="28"/>
          <w:szCs w:val="28"/>
          <w:rtl w:val="true"/>
          <w:lang w:bidi="ar-SA"/>
        </w:rPr>
        <w:t xml:space="preserve">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الضّحى في متنها يتوضّح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الشّبه أعطافا و جيدا و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ميّة منها بعد أبهى و أملح</w:t>
      </w:r>
    </w:p>
    <w:p>
      <w:pPr>
        <w:pStyle w:val="BookText"/>
        <w:rPr/>
      </w:pPr>
      <w:r>
        <w:rPr>
          <w:rFonts w:ascii="Amiri" w:hAnsi="Amiri" w:eastAsia="Amiri" w:cs="Amiri"/>
          <w:color w:val="111111"/>
          <w:sz w:val="28"/>
          <w:sz w:val="28"/>
          <w:szCs w:val="28"/>
          <w:rtl w:val="true"/>
          <w:lang w:bidi="ar-SA"/>
        </w:rPr>
        <w:t>كأن البرى</w:t>
      </w:r>
      <w:r>
        <w:rPr>
          <w:rStyle w:val="FootnoteAnchor"/>
          <w:rtl w:val="true"/>
        </w:rPr>
        <w:footnoteReference w:id="1145"/>
      </w:r>
      <w:r>
        <w:rPr>
          <w:rFonts w:ascii="Amiri" w:hAnsi="Amiri" w:eastAsia="Amiri" w:cs="Amiri"/>
          <w:color w:val="111111"/>
          <w:sz w:val="28"/>
          <w:sz w:val="28"/>
          <w:szCs w:val="28"/>
          <w:rtl w:val="true"/>
          <w:lang w:bidi="ar-SA"/>
        </w:rPr>
        <w:t xml:space="preserve">و العاج عيجت متونه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 نهّى</w:t>
      </w:r>
      <w:r>
        <w:rPr>
          <w:rStyle w:val="FootnoteAnchor"/>
          <w:rtl w:val="true"/>
        </w:rPr>
        <w:footnoteReference w:id="1146"/>
      </w:r>
      <w:r>
        <w:rPr>
          <w:rFonts w:ascii="Amiri" w:hAnsi="Amiri" w:eastAsia="Amiri" w:cs="Amiri"/>
          <w:color w:val="111111"/>
          <w:sz w:val="28"/>
          <w:sz w:val="28"/>
          <w:szCs w:val="28"/>
          <w:rtl w:val="true"/>
          <w:lang w:bidi="ar-SA"/>
        </w:rPr>
        <w:t>به السيل أبطح</w:t>
      </w:r>
    </w:p>
    <w:p>
      <w:pPr>
        <w:pStyle w:val="BookText"/>
        <w:rPr/>
      </w:pPr>
      <w:r>
        <w:rPr>
          <w:rFonts w:ascii="Amiri" w:hAnsi="Amiri" w:eastAsia="Amiri" w:cs="Amiri"/>
          <w:color w:val="111111"/>
          <w:sz w:val="28"/>
          <w:sz w:val="28"/>
          <w:szCs w:val="28"/>
          <w:rtl w:val="true"/>
          <w:lang w:bidi="ar-SA"/>
        </w:rPr>
        <w:t xml:space="preserve">لئن كانت الدنيا عليّ 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تباريح من ميّ فللموت أروح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فأعجبني، فصنعت فيه لحنا غنّيت به المأمون، فأخذت به منه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إسحاق في هذه الأبيات أوّل مطلق في مجرى البنصر</w:t>
      </w:r>
      <w:r>
        <w:rPr>
          <w:rFonts w:eastAsia="Amiri" w:cs="Amiri" w:ascii="Amiri" w:hAnsi="Amiri"/>
          <w:color w:val="111111"/>
          <w:sz w:val="28"/>
          <w:szCs w:val="28"/>
          <w:rtl w:val="true"/>
          <w:lang w:bidi="ar-SA"/>
        </w:rPr>
        <w:t xml:space="preserve">. </w:t>
      </w:r>
      <w:bookmarkStart w:id="1039" w:name="pg16131_174095"/>
    </w:p>
    <w:p>
      <w:pPr>
        <w:pStyle w:val="Heading4"/>
        <w:numPr>
          <w:ilvl w:val="3"/>
          <w:numId w:val="1"/>
        </w:numPr>
        <w:rPr/>
      </w:pPr>
      <w:bookmarkStart w:id="1040" w:name="__RefHeading___Toc1519435_1280447820"/>
      <w:bookmarkStart w:id="1041" w:name="_Toc434"/>
      <w:bookmarkEnd w:id="1039"/>
      <w:bookmarkEnd w:id="1040"/>
      <w:r>
        <w:rPr>
          <w:rtl w:val="true"/>
        </w:rPr>
        <w:t>دس إليه أبو أحمد بن الرشيد غلامين على أنهما لأحد وجوه خراسان مع هدية ليعلمهما، و قصة ذلك أمام الواثق</w:t>
      </w:r>
      <w:r>
        <w:rPr>
          <w:rtl w:val="true"/>
        </w:rPr>
        <w:t>:</w:t>
      </w:r>
      <w:bookmarkEnd w:id="1041"/>
    </w:p>
    <w:p>
      <w:pPr>
        <w:pStyle w:val="BookText"/>
        <w:rPr/>
      </w:pPr>
      <w:r>
        <w:rPr>
          <w:rFonts w:ascii="Amiri" w:hAnsi="Amiri" w:eastAsia="Amiri" w:cs="Amiri"/>
          <w:color w:val="111111"/>
          <w:sz w:val="28"/>
          <w:sz w:val="28"/>
          <w:szCs w:val="28"/>
          <w:rtl w:val="true"/>
          <w:lang w:bidi="ar-SA"/>
        </w:rPr>
        <w:t>حدّثني يحيى بن محمد الطّاهريّ قال حدّثني ينشو مولى أبي أحمد بن الرشيد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اشتراني مولاي أبو أحمد بن الرشيد، و اشترى رفيقي محموما</w:t>
      </w:r>
      <w:r>
        <w:rPr>
          <w:rStyle w:val="FootnoteAnchor"/>
          <w:rtl w:val="true"/>
        </w:rPr>
        <w:footnoteReference w:id="1147"/>
      </w:r>
      <w:r>
        <w:rPr>
          <w:rFonts w:ascii="Amiri" w:hAnsi="Amiri" w:eastAsia="Amiri" w:cs="Amiri"/>
          <w:color w:val="111111"/>
          <w:sz w:val="28"/>
          <w:sz w:val="28"/>
          <w:szCs w:val="28"/>
          <w:rtl w:val="true"/>
          <w:lang w:bidi="ar-SA"/>
        </w:rPr>
        <w:t>، فدفعنا إلى وكيل له أعجميّ خراسانيّ،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 بهذين الغلامين إلى بغداد إلى إسحاق الموصليّ؛ و دفع إليه مائة ألف درهم، و شهريّا</w:t>
      </w:r>
      <w:r>
        <w:rPr>
          <w:rStyle w:val="FootnoteAnchor"/>
          <w:rtl w:val="true"/>
        </w:rPr>
        <w:footnoteReference w:id="1148"/>
      </w:r>
      <w:r>
        <w:rPr>
          <w:rFonts w:ascii="Amiri" w:hAnsi="Amiri" w:eastAsia="Amiri" w:cs="Amiri"/>
          <w:color w:val="111111"/>
          <w:sz w:val="28"/>
          <w:sz w:val="28"/>
          <w:szCs w:val="28"/>
          <w:rtl w:val="true"/>
          <w:lang w:bidi="ar-SA"/>
        </w:rPr>
        <w:t>بسرجه و لجامه، و ثلاثة أدراج</w:t>
      </w:r>
      <w:r>
        <w:rPr>
          <w:rStyle w:val="FootnoteAnchor"/>
          <w:rtl w:val="true"/>
        </w:rPr>
        <w:footnoteReference w:id="1149"/>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مملوءة طيبا، و سبعة تخوت</w:t>
      </w:r>
      <w:r>
        <w:rPr>
          <w:rStyle w:val="FootnoteAnchor"/>
          <w:rtl w:val="true"/>
        </w:rPr>
        <w:footnoteReference w:id="1150"/>
      </w:r>
      <w:r>
        <w:rPr>
          <w:rFonts w:ascii="Amiri" w:hAnsi="Amiri" w:eastAsia="Amiri" w:cs="Amiri"/>
          <w:color w:val="111111"/>
          <w:sz w:val="28"/>
          <w:sz w:val="28"/>
          <w:szCs w:val="28"/>
          <w:rtl w:val="true"/>
          <w:lang w:bidi="ar-SA"/>
        </w:rPr>
        <w:t>من بزّ خراسانيّ، و عشرة أسفاط</w:t>
      </w:r>
      <w:r>
        <w:rPr>
          <w:rStyle w:val="FootnoteAnchor"/>
          <w:rtl w:val="true"/>
        </w:rPr>
        <w:footnoteReference w:id="1151"/>
      </w:r>
      <w:r>
        <w:rPr>
          <w:rFonts w:ascii="Amiri" w:hAnsi="Amiri" w:eastAsia="Amiri" w:cs="Amiri"/>
          <w:color w:val="111111"/>
          <w:sz w:val="28"/>
          <w:sz w:val="28"/>
          <w:szCs w:val="28"/>
          <w:rtl w:val="true"/>
          <w:lang w:bidi="ar-SA"/>
        </w:rPr>
        <w:t>من بزّ مصر، و خمسة تخوت وشي كوفيّ، و خمسة تخوت خزّ سوسيّ، و ثلاثين ألف درهم للنفقة؛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إسحاق أنّ هذين الغلامين لرجل من وجوه أهل خراسان، وجّه بهما إليه ليتفضّل و يعلّمهما أصواتا اختارها، و كتبها له في درج</w:t>
      </w:r>
      <w:r>
        <w:rPr>
          <w:rStyle w:val="FootnoteAnchor"/>
          <w:rtl w:val="true"/>
        </w:rPr>
        <w:footnoteReference w:id="1152"/>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علّمهما صوتا ادفع إليه ألف درهم، حتى يتعلّما بها مائة صوت، فإذا علّمهما الصوتين اللذين بعد المائة فادفع إليه الشّهريّ، ثم إذا علمهما الثلاثة التي بعد الصوتين، فادفع إليه بكل صوت درجا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الأدراج، ثم لكل صوت بعد ذلك تختا أو سفطا، حتى ينفد ما بعثت به معك؛ ففعل، و انحدرنا إلى بغداد، فأتينا إسحاق، و غنّينا بحضرته، و بلّغه الوكيل الرسالة؛ فلم يزل يلقى علينا الأصوات حتى أخذناها كل أمرنا سيّدنا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سرنا</w:t>
      </w:r>
      <w:r>
        <w:rPr>
          <w:rStyle w:val="FootnoteAnchor"/>
          <w:rtl w:val="true"/>
        </w:rPr>
        <w:footnoteReference w:id="1153"/>
      </w:r>
      <w:r>
        <w:rPr>
          <w:rFonts w:ascii="Amiri" w:hAnsi="Amiri" w:eastAsia="Amiri" w:cs="Amiri"/>
          <w:color w:val="111111"/>
          <w:sz w:val="28"/>
          <w:sz w:val="28"/>
          <w:szCs w:val="28"/>
          <w:rtl w:val="true"/>
          <w:lang w:bidi="ar-SA"/>
        </w:rPr>
        <w:t>إلى سرّ من رأى، فدخلنا إليه و غنّيناه جميع ما أخذناه فسرّه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إسحاق سرّ من رأى، و لقيه مولانا، فدعا بنا و أوصانا بما أراد، و غدا بنا إلى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ستريان إسحاق بين يديه، فلا تسلّما عليه و لا توهماه أنكما رأيتماه قطّ، و ألبسنا أقبية خراسانية و مضينا معه؛ فلمّا دخلنا على الواثق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هذان غلامان اشتريا لي من خراسان يغنّيان بالفارسيّة؛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غنّيا، فضربنا ضربا فارسيّا و غنّينا غناء فهليذيّا؛ فطرب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أحسنتما، فهل تغنّيان بالعربية؟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اندفعنا نغنّي ما أخذناه عن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ينظر إلينا و نحن نتغافل عنه، حتى غنّينا أصواتا من غنائه؛ فقام إسحاق ثم قال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حياتك يا سيّدي و بيعتك، و إلاّ كلّ ملك لي صدقة و كل مملوك لي حرّ إن لم يكن هذان الغلامان من تعليمي و من قصّتهما كيت و كيت؛ فقال له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اشتريتهما من رجل نخّاس خراسانيّ؛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و لعك</w:t>
      </w:r>
      <w:r>
        <w:rPr>
          <w:rStyle w:val="FootnoteAnchor"/>
          <w:rtl w:val="true"/>
        </w:rPr>
        <w:footnoteReference w:id="1154"/>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نخّاس خراسانيّ من أين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مثل تلك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أبو أحمد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أنا احتلت عليه، و لو رمت أن يعلّمهما ما أخذاه منه إذا علم أنهما لي بعشرة أضعاف ما أعطيته لما فعل؛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عليّ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أحمد 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أردتهما فخذهما؛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أفجعك بهما يا عمّ، و لكن لا تمنعني حضورهما؛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بذلت </w:t>
      </w:r>
      <w:bookmarkStart w:id="1042" w:name="pg16131_174096"/>
    </w:p>
    <w:p>
      <w:pPr>
        <w:pStyle w:val="BookText"/>
        <w:rPr/>
      </w:pPr>
      <w:bookmarkEnd w:id="1042"/>
      <w:r>
        <w:rPr>
          <w:rFonts w:ascii="Amiri" w:hAnsi="Amiri" w:eastAsia="Amiri" w:cs="Amiri"/>
          <w:color w:val="111111"/>
          <w:sz w:val="28"/>
          <w:sz w:val="28"/>
          <w:szCs w:val="28"/>
          <w:rtl w:val="true"/>
          <w:lang w:bidi="ar-SA"/>
        </w:rPr>
        <w:t>لك الملك فلم تؤثره، أ فتراني أمنعك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نخدمه بنوبة</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519437_1280447820"/>
      <w:bookmarkStart w:id="1044" w:name="_Toc435"/>
      <w:bookmarkEnd w:id="1043"/>
      <w:r>
        <w:rPr>
          <w:rtl w:val="true"/>
        </w:rPr>
        <w:t>كان في مجلس الواثق مع الندماء لا المغنين فإذا أمره الواثق بالغناء أتى له بعود فغناه</w:t>
      </w:r>
      <w:r>
        <w:rPr>
          <w:rtl w:val="true"/>
        </w:rPr>
        <w:t>:</w:t>
      </w:r>
      <w:bookmarkEnd w:id="1044"/>
    </w:p>
    <w:p>
      <w:pPr>
        <w:pStyle w:val="BookText"/>
        <w:rPr/>
      </w:pPr>
      <w:r>
        <w:rPr>
          <w:rFonts w:ascii="Amiri" w:hAnsi="Amiri" w:eastAsia="Amiri" w:cs="Amiri"/>
          <w:color w:val="111111"/>
          <w:sz w:val="28"/>
          <w:sz w:val="28"/>
          <w:szCs w:val="28"/>
          <w:rtl w:val="true"/>
          <w:lang w:bidi="ar-SA"/>
        </w:rPr>
        <w:t>حدّثني جحظة قال حدّثني أبو عبد اللّه بن حمدون قال حدّثني ابن فيلا الطّنبوريّ و كان قد دخل على الواثق و غنّاه،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الواثق في بعض العشايا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يبرح أحد من المغنّين الليلة، فقد عزمت على الصّبوح في غد؛ فأمسكوا جميعا عن معارضته إلا إسحاق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 ما أبيت؛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كان له عند الواثق معارضة أكثر من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فبحياتي إلاّ بكّرت</w:t>
      </w:r>
      <w:r>
        <w:rPr>
          <w:rStyle w:val="FootnoteAnchor"/>
          <w:rtl w:val="true"/>
        </w:rPr>
        <w:footnoteReference w:id="1155"/>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مخارقا و علّويه قد تقطّعا غيظا؛ و بتنا في بعض الحجر، فقالا لي</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باب الحجرة، فإذا جاء إسحاق فعرّفنا حتى ندخل بدخوله؛ فلم نلبث أن جاء إسحاق مع أحمد بن أبي داود يماشيه في زيّه و سواده و طريلته</w:t>
      </w:r>
      <w:r>
        <w:rPr>
          <w:rStyle w:val="FootnoteAnchor"/>
          <w:rtl w:val="true"/>
        </w:rPr>
        <w:footnoteReference w:id="1157"/>
      </w:r>
      <w:r>
        <w:rPr>
          <w:rFonts w:ascii="IRNazanin" w:hAnsi="IRNazanin" w:eastAsia="IRNazanin"/>
          <w:color w:val="111111"/>
          <w:sz w:val="28"/>
          <w:sz w:val="28"/>
          <w:szCs w:val="28"/>
          <w:rtl w:val="true"/>
          <w:lang w:bidi="fa-IR"/>
        </w:rPr>
        <w:t>مثل طويلته، فدخلت فأعلمتهما؛ فقامت على علّويه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خيناگر</w:t>
      </w:r>
      <w:r>
        <w:rPr>
          <w:rStyle w:val="FootnoteAnchor"/>
          <w:rtl w:val="true"/>
        </w:rPr>
        <w:footnoteReference w:id="1158"/>
      </w:r>
      <w:r>
        <w:rPr>
          <w:rFonts w:ascii="Amiri" w:hAnsi="Amiri" w:eastAsia="Amiri" w:cs="Amiri"/>
          <w:color w:val="111111"/>
          <w:sz w:val="28"/>
          <w:sz w:val="28"/>
          <w:szCs w:val="28"/>
          <w:rtl w:val="true"/>
          <w:lang w:bidi="ar-SA"/>
        </w:rPr>
        <w:t>يدخل إلى الخليفة مع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بأعجب من هذا البخت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فقد و اللّه بلغ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نلبث أن خرج ابن أبي دواد و دعي</w:t>
      </w:r>
      <w:r>
        <w:rPr>
          <w:rStyle w:val="FootnoteAnchor"/>
          <w:rtl w:val="true"/>
        </w:rPr>
        <w:footnoteReference w:id="1159"/>
      </w:r>
      <w:r>
        <w:rPr>
          <w:rFonts w:ascii="Amiri" w:hAnsi="Amiri" w:eastAsia="Amiri" w:cs="Amiri"/>
          <w:color w:val="111111"/>
          <w:sz w:val="28"/>
          <w:sz w:val="28"/>
          <w:szCs w:val="28"/>
          <w:rtl w:val="true"/>
          <w:lang w:bidi="ar-SA"/>
        </w:rPr>
        <w:t>بنا فدخلنا، فإذا إسحاق جالس في صف الندماء لا يخرج منه، فإذا أمره الواثق أن يغنّي خرج عن صفّهم قليلا و أتى بعود فغنّى الصوت الذي يأمره به؛ فإذا فرغ من القدح قطع الصوت الذي يأمره به حيث بلغ و لم يتمّه، و رجع إلى صفّ الجلساء</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519439_1280447820"/>
      <w:bookmarkStart w:id="1046" w:name="_Toc436"/>
      <w:bookmarkEnd w:id="1045"/>
      <w:r>
        <w:rPr>
          <w:rtl w:val="true"/>
        </w:rPr>
        <w:t>قصته مع إبراهيم بن المهديّ في مجلس الرشيد</w:t>
      </w:r>
      <w:r>
        <w:rPr>
          <w:rtl w:val="true"/>
        </w:rPr>
        <w:t>:</w:t>
      </w:r>
      <w:bookmarkEnd w:id="1046"/>
    </w:p>
    <w:p>
      <w:pPr>
        <w:pStyle w:val="BookText"/>
        <w:rPr/>
      </w:pPr>
      <w:r>
        <w:rPr>
          <w:rFonts w:ascii="Amiri" w:hAnsi="Amiri" w:eastAsia="Amiri" w:cs="Amiri"/>
          <w:color w:val="111111"/>
          <w:sz w:val="28"/>
          <w:sz w:val="28"/>
          <w:szCs w:val="28"/>
          <w:rtl w:val="true"/>
          <w:lang w:bidi="ar-SA"/>
        </w:rPr>
        <w:t>أخبرني محمد بن أحمد بن إسماعيل بن إبراهيم الموصليّ الملقّب بوسواسة قال حدّثني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الرشيد يوما، و عنده ندماؤه و خاصّته و فيهم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المهديّ، فقال لي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تغنّ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شربت مدامة و سقيت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المنتشون و ما انتشيت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فغنّيته؛ فأقبل عليّ إبراهيم بن المهديّ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يا إسحاق و لا أحسنت؛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تحسنه و لا تعرفه، و إن شئت فغنّه، فإن لم أجدك أنك تخطئ فيه منذ ابتدائك إلى انتهائك فدمي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الرشيد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صناعتي و صناعة أبي، و هي التي قرّبتنا منك و استخدمتنا لك و أوطأتنا بساطك، فإذا نازعناها</w:t>
      </w:r>
      <w:r>
        <w:rPr>
          <w:rStyle w:val="FootnoteAnchor"/>
          <w:rtl w:val="true"/>
        </w:rPr>
        <w:footnoteReference w:id="1160"/>
      </w:r>
      <w:r>
        <w:rPr>
          <w:rFonts w:ascii="Amiri" w:hAnsi="Amiri" w:eastAsia="Amiri" w:cs="Amiri"/>
          <w:color w:val="111111"/>
          <w:sz w:val="28"/>
          <w:sz w:val="28"/>
          <w:szCs w:val="28"/>
          <w:rtl w:val="true"/>
          <w:lang w:bidi="ar-SA"/>
        </w:rPr>
        <w:t>أحد بلا علم لم نجد بدّا من الإيضاح و الذبّ؛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w:t>
      </w:r>
      <w:r>
        <w:rPr>
          <w:rStyle w:val="FootnoteAnchor"/>
          <w:rtl w:val="true"/>
        </w:rPr>
        <w:footnoteReference w:id="1161"/>
      </w:r>
      <w:r>
        <w:rPr>
          <w:rFonts w:ascii="Amiri" w:hAnsi="Amiri" w:eastAsia="Amiri" w:cs="Amiri"/>
          <w:color w:val="111111"/>
          <w:sz w:val="28"/>
          <w:sz w:val="28"/>
          <w:szCs w:val="28"/>
          <w:rtl w:val="true"/>
          <w:lang w:bidi="ar-SA"/>
        </w:rPr>
        <w:t>و لا لوم عليك؛ فقام الرشيد ليبول؛ فأقبل إبراهيم بن المهديّ عليّ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تجترئ عليّ و تقول ما قلت يا ابن الفاعلة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يكني؛ فداخلني ما لم أملك نفسي معه؛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تشتمني، و أنا لا أقدر على إجابتك و أنت ابن الخليفة و أخو الخليفة، و لو لا ذلك لكنت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أو ترى أنّي كنت لا أحسن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لكن قولي في ذمّك ينصرف جميعه إلى خالك الأعلم</w:t>
      </w:r>
      <w:r>
        <w:rPr>
          <w:rStyle w:val="FootnoteAnchor"/>
          <w:rtl w:val="true"/>
        </w:rPr>
        <w:footnoteReference w:id="1162"/>
      </w:r>
      <w:r>
        <w:rPr>
          <w:rFonts w:ascii="Amiri" w:hAnsi="Amiri" w:eastAsia="Amiri" w:cs="Amiri"/>
          <w:color w:val="111111"/>
          <w:sz w:val="28"/>
          <w:sz w:val="28"/>
          <w:szCs w:val="28"/>
          <w:rtl w:val="true"/>
          <w:lang w:bidi="ar-SA"/>
        </w:rPr>
        <w:t xml:space="preserve">، و لولاك لذكرت صناعته و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ببطارا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و علمت أنّ إبراهيم يشكوني و أن الرشيد سوف يسأل من حضر مما جرى فيخبرونه، فتلافيت ذلك</w:t>
      </w:r>
      <w:r>
        <w:rPr>
          <w:rStyle w:val="FootnoteAnchor"/>
          <w:rtl w:val="true"/>
        </w:rPr>
        <w:footnoteReference w:id="1163"/>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تظنّ أنّ الخلافة تصير إليك فلا تزال تهدّدني بذلك و تعاديني كما تعادي سائر أولياء أخيك حسدا له و لولده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تضعف عنه و عنهم و تستخفّ بأوليائهم تشفّيا؛ و أرجو ألاّ يخرجها اللّه عن يد الرشيد و ولده، و أن يقتلك دونها؛ فإن صارت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العياذ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عليّ العيش يومئذ، و الموت أطيب من الحياة معك، فاصنع حينئذ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الرشيد وثب إبراهيم فجلس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شتمني و ذكر أمّي و استخفّ بي؛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فسل من حضر؛ فأقبل على مسرور</w:t>
      </w:r>
      <w:r>
        <w:rPr>
          <w:rStyle w:val="FootnoteAnchor"/>
          <w:rtl w:val="true"/>
        </w:rPr>
        <w:footnoteReference w:id="1164"/>
      </w:r>
      <w:r>
        <w:rPr>
          <w:rFonts w:ascii="Amiri" w:hAnsi="Amiri" w:eastAsia="Amiri" w:cs="Amiri"/>
          <w:color w:val="111111"/>
          <w:sz w:val="28"/>
          <w:sz w:val="28"/>
          <w:szCs w:val="28"/>
          <w:rtl w:val="true"/>
          <w:lang w:bidi="ar-SA"/>
        </w:rPr>
        <w:t>و حسين؛ فسألهما عن القصّة؛ فجعلا يخبرانه و وجهه يتربّد</w:t>
      </w:r>
      <w:r>
        <w:rPr>
          <w:rStyle w:val="FootnoteAnchor"/>
          <w:rtl w:val="true"/>
        </w:rPr>
        <w:footnoteReference w:id="1165"/>
      </w:r>
      <w:r>
        <w:rPr>
          <w:rFonts w:ascii="Amiri" w:hAnsi="Amiri" w:eastAsia="Amiri" w:cs="Amiri"/>
          <w:color w:val="111111"/>
          <w:sz w:val="28"/>
          <w:sz w:val="28"/>
          <w:szCs w:val="28"/>
          <w:rtl w:val="true"/>
          <w:lang w:bidi="ar-SA"/>
        </w:rPr>
        <w:t>إلى أن انتهيا إلى ذكر الخلافة، فسرّي عنه و رجع لونه، و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ذنب، شتمته فعرّفك أنه لا يقدر على جوابك، ارجع إلى موضعك و أمسك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انقضى المجلس و انصرف الناس، أمر بألاّ أبرح، و خرج كلّ من حضر حتى لم يبق غيري؛ فساء ظنّي و أهمّتني نفسي؛ فأقبل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لم أفهم قولك و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زنّيته</w:t>
      </w:r>
      <w:r>
        <w:rPr>
          <w:rStyle w:val="FootnoteAnchor"/>
          <w:rtl w:val="true"/>
        </w:rPr>
        <w:footnoteReference w:id="1166"/>
      </w:r>
      <w:r>
        <w:rPr>
          <w:rFonts w:ascii="Amiri" w:hAnsi="Amiri" w:eastAsia="Amiri" w:cs="Amiri"/>
          <w:color w:val="111111"/>
          <w:sz w:val="28"/>
          <w:sz w:val="28"/>
          <w:szCs w:val="28"/>
          <w:rtl w:val="true"/>
          <w:lang w:bidi="ar-SA"/>
        </w:rPr>
        <w:t>ثلاث مرات، أ تراني لا أعرف وقائعك و أقدامك و أين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حدّثني عنك، لو ضربك إبراهيم، أ كنت أقتصّ لك منه فأضربه و هو أخي 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لو أمر غلمانه فقتلوك أ كنت أقتله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قد و اللّه قتلتني بهذا الكلام، و لئن بلغه ليقتلنّي، و ما أشك في أنه قد بلغه الآن؛ فصاح بمسرور الخادم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بإبراهيم الساعة فأحضر،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فانصرف؛ و قلت لجماعة من الخدم، و كلّهم كان لي محبّا و إليّ مائلا و لي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بما يجري، فأخبروني من غد أنه لمّا دخل وبّخه و جهّله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تستخفّ بخادمي و صنيعتي و نديمي و ابن نديمي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خادمي و صنيعتي و صنيعة أبي في مجلسي، و تقدم عليّ و تستخفّ بمجلسي و حضرتي؟ هاه هاه</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على هذا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مالك و للغناء، و ما يدريك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أخذك</w:t>
      </w:r>
      <w:r>
        <w:rPr>
          <w:rStyle w:val="FootnoteAnchor"/>
          <w:rtl w:val="true"/>
        </w:rPr>
        <w:footnoteReference w:id="1168"/>
      </w:r>
      <w:r>
        <w:rPr>
          <w:rFonts w:ascii="Amiri" w:hAnsi="Amiri" w:eastAsia="Amiri" w:cs="Amiri"/>
          <w:color w:val="111111"/>
          <w:sz w:val="28"/>
          <w:sz w:val="28"/>
          <w:szCs w:val="28"/>
          <w:rtl w:val="true"/>
          <w:lang w:bidi="ar-SA"/>
        </w:rPr>
        <w:t>به و طارحك إياه حتى تتوهّم أنك تبلغ مبلغ إسحاق الذي غذي به و علّمه و هو صناعته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تظن أنك تخطّئه فيما لا تدريه، و يدعوك إلى إقامة الحجة عليك فلا تثبت لذلك و تعتصم بشتمه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مما يدلّ على السقوط و ضعف العقل و سوء الأدب من دخولك فيما لا يشبهك و غلبة لذّتك على مروءتك و شرفك ثم إظهارك إياه و لم تحكمه، و ادّعائك ما لا تعلمه حتى ينسبك الناس إلى الجهل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سوء أدب و قلّة معرفة و قلة مبالاة بالخطإ و التكذيب و الردّ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العظيم و حقّ رسوله، و إلا فأنا نفيّ من المهديّ، لئن أصابه </w:t>
      </w:r>
      <w:bookmarkStart w:id="1047" w:name="pg16131_174098"/>
    </w:p>
    <w:p>
      <w:pPr>
        <w:pStyle w:val="BookText"/>
        <w:rPr/>
      </w:pPr>
      <w:bookmarkEnd w:id="1047"/>
      <w:r>
        <w:rPr>
          <w:rFonts w:ascii="Amiri" w:hAnsi="Amiri" w:eastAsia="Amiri" w:cs="Amiri"/>
          <w:color w:val="111111"/>
          <w:sz w:val="28"/>
          <w:sz w:val="28"/>
          <w:szCs w:val="28"/>
          <w:rtl w:val="true"/>
          <w:lang w:bidi="ar-SA"/>
        </w:rPr>
        <w:t>أحد بسوء، أو سقط عليه حجر من السماء، أو سقط من على دابّته، أو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سقفه، أو مات فجأة، لأقتلنّك به؛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له و أنت أعلم، قم الآن فاخرج؛ فخرج و قد كاد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دخلت إليه و إبراهيم عنده، فأعرضت عن إبراهيم؛ و جعل ينظر إليه مرّة و إليّ مرّة و يضحك،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محبّتك في إسحاق و ميلك إليه و إلى الأخذ عنه، و إنّ هذا لا يجيئك من جهته كما تريد إلاّ بعد أن يرضى، و الرضا لا يكون بمكروه، و لكن أحسن إليه و أكرمه و اعرف حقّه و برّه وصله، فإذا فعلت ذلك ثم خالفك فيما تهواه عاقبته بيد منبسطة و لسان منطلق؛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مولاك و ابن مولاك فقبّل رأسه؛ فقمت إليه و قام إليّ و أصلح الرشيد بيننا</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519441_1280447820"/>
      <w:bookmarkStart w:id="1049" w:name="_Toc437"/>
      <w:bookmarkEnd w:id="1048"/>
      <w:r>
        <w:rPr>
          <w:rtl w:val="true"/>
        </w:rPr>
        <w:t>نسبة الصوت المذكور في هذا الخبر</w:t>
      </w:r>
      <w:bookmarkEnd w:id="1049"/>
    </w:p>
    <w:p>
      <w:pPr>
        <w:pStyle w:val="Heading5"/>
        <w:numPr>
          <w:ilvl w:val="4"/>
          <w:numId w:val="1"/>
        </w:numPr>
        <w:rPr/>
      </w:pPr>
      <w:bookmarkStart w:id="1050" w:name="__RefHeading___Toc1519443_1280447820"/>
      <w:bookmarkStart w:id="1051" w:name="_Toc438"/>
      <w:bookmarkEnd w:id="1050"/>
      <w:r>
        <w:rPr>
          <w:rtl w:val="true"/>
        </w:rPr>
        <w:t>صوت</w:t>
      </w:r>
      <w:bookmarkEnd w:id="1051"/>
    </w:p>
    <w:p>
      <w:pPr>
        <w:pStyle w:val="BookText"/>
        <w:rPr/>
      </w:pPr>
      <w:r>
        <w:rPr>
          <w:rFonts w:ascii="Amiri" w:hAnsi="Amiri" w:eastAsia="Amiri" w:cs="Amiri"/>
          <w:color w:val="111111"/>
          <w:sz w:val="28"/>
          <w:sz w:val="28"/>
          <w:szCs w:val="28"/>
          <w:rtl w:val="true"/>
          <w:lang w:bidi="ar-SA"/>
        </w:rPr>
        <w:t xml:space="preserve">أعاذل قد نهيت فما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 العتاب فما ارعويت</w:t>
      </w:r>
    </w:p>
    <w:p>
      <w:pPr>
        <w:pStyle w:val="BookText"/>
        <w:rPr/>
      </w:pPr>
      <w:r>
        <w:rPr>
          <w:rFonts w:ascii="Amiri" w:hAnsi="Amiri" w:eastAsia="Amiri" w:cs="Amiri"/>
          <w:color w:val="111111"/>
          <w:sz w:val="28"/>
          <w:sz w:val="28"/>
          <w:szCs w:val="28"/>
          <w:rtl w:val="true"/>
          <w:lang w:bidi="ar-SA"/>
        </w:rPr>
        <w:t xml:space="preserve">أعاذل ما كبرت وفيّ 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أدركت غايتك انتهيت</w:t>
      </w:r>
    </w:p>
    <w:p>
      <w:pPr>
        <w:pStyle w:val="BookText"/>
        <w:rPr/>
      </w:pPr>
      <w:r>
        <w:rPr>
          <w:rFonts w:ascii="Amiri" w:hAnsi="Amiri" w:eastAsia="Amiri" w:cs="Amiri"/>
          <w:color w:val="111111"/>
          <w:sz w:val="28"/>
          <w:sz w:val="28"/>
          <w:szCs w:val="28"/>
          <w:rtl w:val="true"/>
          <w:lang w:bidi="ar-SA"/>
        </w:rPr>
        <w:t xml:space="preserve">شربت مدامة و سقيت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المنتشون و ما انتشيت</w:t>
      </w:r>
    </w:p>
    <w:p>
      <w:pPr>
        <w:pStyle w:val="BookText"/>
        <w:rPr/>
      </w:pPr>
      <w:r>
        <w:rPr>
          <w:rFonts w:ascii="Amiri" w:hAnsi="Amiri" w:eastAsia="Amiri" w:cs="Amiri"/>
          <w:color w:val="111111"/>
          <w:sz w:val="28"/>
          <w:sz w:val="28"/>
          <w:szCs w:val="28"/>
          <w:rtl w:val="true"/>
          <w:lang w:bidi="ar-SA"/>
        </w:rPr>
        <w:t xml:space="preserve">أبيت معذّبا قلقا 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ألقاه من ألم و فوت</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الغناء لابن محرز ثقيل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بالوسطى</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519445_1280447820"/>
      <w:bookmarkStart w:id="1053" w:name="_Toc439"/>
      <w:bookmarkEnd w:id="1052"/>
      <w:r>
        <w:rPr>
          <w:rtl w:val="true"/>
        </w:rPr>
        <w:t>أرسل إليه الرشيد ذات ليلة فحضر ثم غناه و نادمه</w:t>
      </w:r>
      <w:r>
        <w:rPr>
          <w:rtl w:val="true"/>
        </w:rPr>
        <w:t>:</w:t>
      </w:r>
      <w:bookmarkEnd w:id="1053"/>
    </w:p>
    <w:p>
      <w:pPr>
        <w:pStyle w:val="Heading5"/>
        <w:numPr>
          <w:ilvl w:val="4"/>
          <w:numId w:val="1"/>
        </w:numPr>
        <w:rPr/>
      </w:pPr>
      <w:bookmarkStart w:id="1054" w:name="__RefHeading___Toc1519447_1280447820"/>
      <w:bookmarkStart w:id="1055" w:name="_Toc440"/>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أخبرني محمد بن مزيد بن أبي الأزهر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الرشيد ذات ليلة، فدخلت إليه فإذا هو جالس و بين يديه جارية عليها قميص مورّد و سراويل مورّدة و قناع مورّد كأنها ياقوتة على وردة؛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تشكّى الكميت الجري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لو يسطيع أن يتكلّما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اللحن؟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لحن ابن سريج، فغنّيته إياه؛ فطرب و شرب رطلا و سقي الجارية رطلا و سقاني رطلا؛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فغنّيته</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519449_1280447820"/>
      <w:bookmarkStart w:id="1057" w:name="_Toc441"/>
      <w:bookmarkEnd w:id="1056"/>
      <w:r>
        <w:rPr>
          <w:rtl w:val="true"/>
        </w:rPr>
        <w:t>صوت</w:t>
      </w:r>
      <w:bookmarkEnd w:id="10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 شوقي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أصداغي بروق</w:t>
      </w:r>
    </w:p>
    <w:p>
      <w:pPr>
        <w:pStyle w:val="BookText"/>
        <w:rPr/>
      </w:pPr>
      <w:r>
        <w:rPr>
          <w:rFonts w:ascii="IRNazanin" w:hAnsi="IRNazanin" w:eastAsia="IRNazanin"/>
          <w:color w:val="111111"/>
          <w:sz w:val="28"/>
          <w:sz w:val="28"/>
          <w:szCs w:val="28"/>
          <w:rtl w:val="true"/>
          <w:lang w:bidi="fa-IR"/>
        </w:rPr>
        <w:t>موهنا</w:t>
      </w:r>
      <w:r>
        <w:rPr>
          <w:rStyle w:val="FootnoteAnchor"/>
          <w:rtl w:val="true"/>
        </w:rPr>
        <w:footnoteReference w:id="1170"/>
      </w:r>
      <w:r>
        <w:rPr>
          <w:rFonts w:ascii="Amiri" w:hAnsi="Amiri" w:eastAsia="Amiri" w:cs="Amiri"/>
          <w:color w:val="111111"/>
          <w:sz w:val="28"/>
          <w:sz w:val="28"/>
          <w:szCs w:val="28"/>
          <w:rtl w:val="true"/>
          <w:lang w:bidi="ar-SA"/>
        </w:rPr>
        <w:t xml:space="preserve">و البرق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الهوى قدما يشوق</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سمعت فيه لحنا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لحن ابن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فغنّيته فطرب و شرب رطلا، ثم سقى الجارية رطلا و سقاني رطلا؛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فغنّيته</w:t>
      </w:r>
      <w:r>
        <w:rPr>
          <w:rFonts w:eastAsia="Amiri" w:cs="Amiri" w:ascii="Amiri" w:hAnsi="Amiri"/>
          <w:color w:val="111111"/>
          <w:sz w:val="28"/>
          <w:szCs w:val="28"/>
          <w:rtl w:val="true"/>
          <w:lang w:bidi="ar-SA"/>
        </w:rPr>
        <w:t xml:space="preserve">: </w:t>
      </w:r>
      <w:bookmarkStart w:id="1058" w:name="pg16131_174099"/>
    </w:p>
    <w:p>
      <w:pPr>
        <w:pStyle w:val="BookText"/>
        <w:rPr/>
      </w:pPr>
      <w:bookmarkEnd w:id="1058"/>
      <w:r>
        <w:rPr>
          <w:rFonts w:ascii="Amiri" w:hAnsi="Amiri" w:eastAsia="Amiri" w:cs="Amiri"/>
          <w:color w:val="111111"/>
          <w:sz w:val="28"/>
          <w:sz w:val="28"/>
          <w:szCs w:val="28"/>
          <w:rtl w:val="true"/>
          <w:lang w:bidi="ar-SA"/>
        </w:rPr>
        <w:t xml:space="preserve">أ فاطم مهلا بعض هذا التدلّل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أزمعت صرمي فأجملي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اللحن أريد، غنّ رمل ابن سريج؛ فغنّيته و شرب رطلا و سقي الجارية رطلا،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فجعلت أحدّثه بأحاديث القيان و المغنّين طورا، و أحاديث العرب و أيامها و أخبارها تارة، و أنشده أشعار القدماء و المحدثين في خلال ذلك، إذ دخل الفضل بن الرّبيع، فحدّثه حديث ثلاث جوار ملكهنّ و وصفهنّ بالحسن و الإحسان و الظّرف و الأدب؛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هل تسخو نفسك بهنّ؟ و هل لك من سلوة عنهنّ؟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إني لأسخو بهنّ و بنفسي، فبها فداك اللّه؛ ثم قام فوجّه بهنّ إليه، فغلبن على قلبه، و هنّ سحر و ضياء و خنث ذات الخال؛ و فيهنّ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سحرا و ضياء و 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سحر و ضياء و خنث</w:t>
      </w:r>
    </w:p>
    <w:p>
      <w:pPr>
        <w:pStyle w:val="BookText"/>
        <w:rPr/>
      </w:pPr>
      <w:r>
        <w:rPr>
          <w:rFonts w:ascii="Amiri" w:hAnsi="Amiri" w:eastAsia="Amiri" w:cs="Amiri"/>
          <w:color w:val="111111"/>
          <w:sz w:val="28"/>
          <w:sz w:val="28"/>
          <w:szCs w:val="28"/>
          <w:rtl w:val="true"/>
          <w:lang w:bidi="ar-SA"/>
        </w:rPr>
        <w:t xml:space="preserve">أخذت سحر و لا ذنب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قلبي و ترباها الثّلث</w:t>
      </w:r>
    </w:p>
    <w:p>
      <w:pPr>
        <w:pStyle w:val="Heading4"/>
        <w:numPr>
          <w:ilvl w:val="3"/>
          <w:numId w:val="1"/>
        </w:numPr>
        <w:rPr/>
      </w:pPr>
      <w:bookmarkStart w:id="1059" w:name="__RefHeading___Toc1519451_1280447820"/>
      <w:bookmarkStart w:id="1060" w:name="_Toc442"/>
      <w:bookmarkEnd w:id="1059"/>
      <w:r>
        <w:rPr>
          <w:rtl w:val="true"/>
        </w:rPr>
        <w:t>نزل على عبيد اللّه بن محمد بن عائشة بالبصرة و نادمه</w:t>
      </w:r>
      <w:r>
        <w:rPr>
          <w:rtl w:val="true"/>
        </w:rPr>
        <w:t>:</w:t>
      </w:r>
      <w:bookmarkEnd w:id="1060"/>
    </w:p>
    <w:p>
      <w:pPr>
        <w:pStyle w:val="BookText"/>
        <w:rPr/>
      </w:pPr>
      <w:r>
        <w:rPr>
          <w:rFonts w:ascii="Amiri" w:hAnsi="Amiri" w:eastAsia="Amiri" w:cs="Amiri"/>
          <w:color w:val="111111"/>
          <w:sz w:val="28"/>
          <w:sz w:val="28"/>
          <w:szCs w:val="28"/>
          <w:rtl w:val="true"/>
          <w:lang w:bidi="ar-SA"/>
        </w:rPr>
        <w:t>حدّثني الصّوليّ قال حدّثني ميمون بن هارون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عبيد اللّه بن محمد بن عائشة بالبصرة، فلمّا دخلت إليه حصرت؛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رائد</w:t>
      </w:r>
      <w:r>
        <w:rPr>
          <w:rStyle w:val="FootnoteAnchor"/>
          <w:rtl w:val="true"/>
        </w:rPr>
        <w:footnoteReference w:id="1171"/>
      </w:r>
      <w:r>
        <w:rPr>
          <w:rFonts w:ascii="Amiri" w:hAnsi="Amiri" w:eastAsia="Amiri" w:cs="Amiri"/>
          <w:color w:val="111111"/>
          <w:sz w:val="28"/>
          <w:sz w:val="28"/>
          <w:szCs w:val="28"/>
          <w:rtl w:val="true"/>
          <w:lang w:bidi="ar-SA"/>
        </w:rPr>
        <w:t xml:space="preserve">الحياء، و الحياء عقيد الإيمان، فانبسط و أزل الوحشة، فلئن باعدت بيننا الأحساب، لقد قرّبت بيننا الآداب؛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لقد سررتني بخطابك، و زدتني ببرّك عجزا عن جوابك؛ و اللّه درّ القطاميّ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قريش فلن تلقاهم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 خير من يحفى و ينتعل</w:t>
      </w:r>
    </w:p>
    <w:p>
      <w:pPr>
        <w:pStyle w:val="Heading4"/>
        <w:numPr>
          <w:ilvl w:val="3"/>
          <w:numId w:val="1"/>
        </w:numPr>
        <w:rPr/>
      </w:pPr>
      <w:bookmarkStart w:id="1061" w:name="__RefHeading___Toc1519453_1280447820"/>
      <w:bookmarkStart w:id="1062" w:name="_Toc443"/>
      <w:bookmarkEnd w:id="1061"/>
      <w:r>
        <w:rPr>
          <w:rtl w:val="true"/>
        </w:rPr>
        <w:t>أهدى له أحمد بن هشام زعفرانا و كتب له شعرا فرد هو عليه بشعر</w:t>
      </w:r>
      <w:r>
        <w:rPr>
          <w:rtl w:val="true"/>
        </w:rPr>
        <w:t>:</w:t>
      </w:r>
      <w:bookmarkEnd w:id="1062"/>
    </w:p>
    <w:p>
      <w:pPr>
        <w:pStyle w:val="BookText"/>
        <w:rPr/>
      </w:pPr>
      <w:r>
        <w:rPr>
          <w:rFonts w:ascii="Amiri" w:hAnsi="Amiri" w:eastAsia="Amiri" w:cs="Amiri"/>
          <w:color w:val="111111"/>
          <w:sz w:val="28"/>
          <w:sz w:val="28"/>
          <w:szCs w:val="28"/>
          <w:rtl w:val="true"/>
          <w:lang w:bidi="ar-SA"/>
        </w:rPr>
        <w:t>أخبرني عليّ بن صالح بن الهيثم قال حدّثني أبو هفّان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أحمد بن هشام إلى إسحاق الموصليّ بزعفران رطب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 على الزعفران الرّطب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 نعمت بطول اللّهو و الطّرب</w:t>
      </w:r>
    </w:p>
    <w:p>
      <w:pPr>
        <w:pStyle w:val="BookText"/>
        <w:rPr/>
      </w:pPr>
      <w:r>
        <w:rPr>
          <w:rFonts w:ascii="Amiri" w:hAnsi="Amiri" w:eastAsia="Amiri" w:cs="Amiri"/>
          <w:color w:val="111111"/>
          <w:sz w:val="28"/>
          <w:sz w:val="28"/>
          <w:szCs w:val="28"/>
          <w:rtl w:val="true"/>
          <w:lang w:bidi="ar-SA"/>
        </w:rPr>
        <w:t xml:space="preserve">فحرمة الكأس بين الناس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كحرمة الودّ و الأرحام و الأدب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أبا جعفر حقّا أمتّ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 إياك مشغوفان بالأدب</w:t>
      </w:r>
    </w:p>
    <w:p>
      <w:pPr>
        <w:pStyle w:val="BookText"/>
        <w:rPr/>
      </w:pPr>
      <w:r>
        <w:rPr>
          <w:rFonts w:ascii="Amiri" w:hAnsi="Amiri" w:eastAsia="Amiri" w:cs="Amiri"/>
          <w:color w:val="111111"/>
          <w:sz w:val="28"/>
          <w:sz w:val="28"/>
          <w:szCs w:val="28"/>
          <w:rtl w:val="true"/>
          <w:lang w:bidi="ar-SA"/>
        </w:rPr>
        <w:t>و أننا قد رضعنا الكأس درّتها</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الكأس حرمتها أولى من النّسب</w:t>
      </w:r>
    </w:p>
    <w:p>
      <w:pPr>
        <w:pStyle w:val="Heading4"/>
        <w:numPr>
          <w:ilvl w:val="3"/>
          <w:numId w:val="1"/>
        </w:numPr>
        <w:rPr/>
      </w:pPr>
      <w:bookmarkStart w:id="1063" w:name="__RefHeading___Toc1519455_1280447820"/>
      <w:bookmarkStart w:id="1064" w:name="_Toc444"/>
      <w:bookmarkEnd w:id="1063"/>
      <w:r>
        <w:rPr>
          <w:rtl w:val="true"/>
        </w:rPr>
        <w:t>ودع الفضل بن يحيى في خروجه إلى خراسان بشعر فوصله</w:t>
      </w:r>
      <w:r>
        <w:rPr>
          <w:rtl w:val="true"/>
        </w:rPr>
        <w:t>:</w:t>
      </w:r>
      <w:bookmarkEnd w:id="106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الصّوليّ قال حدّثني محمد بن موسى عن حمّاد بن إسحاق عن أبيه قال</w:t>
      </w:r>
      <w:r>
        <w:rPr>
          <w:rFonts w:eastAsia="Amiri" w:cs="Amiri" w:ascii="Amiri" w:hAnsi="Amiri"/>
          <w:color w:val="111111"/>
          <w:sz w:val="28"/>
          <w:szCs w:val="28"/>
          <w:rtl w:val="true"/>
          <w:lang w:bidi="ar-SA"/>
        </w:rPr>
        <w:t xml:space="preserve">: </w:t>
      </w:r>
      <w:bookmarkStart w:id="1065" w:name="pg16131_174100"/>
    </w:p>
    <w:p>
      <w:pPr>
        <w:pStyle w:val="BookText"/>
        <w:rPr/>
      </w:pPr>
      <w:bookmarkEnd w:id="1065"/>
      <w:r>
        <w:rPr>
          <w:rFonts w:ascii="Amiri" w:hAnsi="Amiri" w:eastAsia="Amiri" w:cs="Amiri"/>
          <w:color w:val="111111"/>
          <w:sz w:val="28"/>
          <w:sz w:val="28"/>
          <w:szCs w:val="28"/>
          <w:rtl w:val="true"/>
          <w:lang w:bidi="ar-SA"/>
        </w:rPr>
        <w:t>لمّا أراد الفضل بن يحيى الخروج إلى خراسان ودّعته، ثم أنشدته بعد التوديع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فراقك مثل فراق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فقدك مثل افتقاد الدّيم</w:t>
      </w:r>
    </w:p>
    <w:p>
      <w:pPr>
        <w:pStyle w:val="BookText"/>
        <w:rPr/>
      </w:pPr>
      <w:r>
        <w:rPr>
          <w:rFonts w:ascii="Amiri" w:hAnsi="Amiri" w:eastAsia="Amiri" w:cs="Amiri"/>
          <w:color w:val="111111"/>
          <w:sz w:val="28"/>
          <w:sz w:val="28"/>
          <w:szCs w:val="28"/>
          <w:rtl w:val="true"/>
          <w:lang w:bidi="ar-SA"/>
        </w:rPr>
        <w:t xml:space="preserve">عليك السلام فكم من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أفارق فيك و كم من كرم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فضمني إليه، و أمر لي بألف دينار،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لو حلّيت هذين البيتين بصنعة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أودعتهما من يصلح من الخارجين معنا، لأهديت بذلك إليّ أنسا و أذكرتني بنفسك؛ ففعلت ذلك و طرحته على بعض المغنّين؛ فكان كتابه لا يزال يرد عليّ و معه ألف دينار يصلني بذلك كلما غنّى بهذا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طريقة الرّمل</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519457_1280447820"/>
      <w:bookmarkStart w:id="1067" w:name="_Toc445"/>
      <w:bookmarkEnd w:id="1066"/>
      <w:r>
        <w:rPr>
          <w:rtl w:val="true"/>
        </w:rPr>
        <w:t>حديثه عما حمله الأصمعي من كتب حين خرجا مع الرشيد إلى الرقة</w:t>
      </w:r>
      <w:r>
        <w:rPr>
          <w:rtl w:val="true"/>
        </w:rPr>
        <w:t>:</w:t>
      </w:r>
      <w:bookmarkEnd w:id="1067"/>
    </w:p>
    <w:p>
      <w:pPr>
        <w:pStyle w:val="BookText"/>
        <w:rPr/>
      </w:pPr>
      <w:r>
        <w:rPr>
          <w:rFonts w:ascii="Amiri" w:hAnsi="Amiri" w:eastAsia="Amiri" w:cs="Amiri"/>
          <w:color w:val="111111"/>
          <w:sz w:val="28"/>
          <w:sz w:val="28"/>
          <w:szCs w:val="28"/>
          <w:rtl w:val="true"/>
          <w:lang w:bidi="ar-SA"/>
        </w:rPr>
        <w:t>أخبرني عمي قال حدّثني عمر بن شبّة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مع الرشيد إلى الرّقّة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حملت معك شيئا من كتبك؟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حملت منها ما خفّ 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صندوقا؛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لمّا خفّفت، فلو ثقّلت كم كنت تحمل؟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أضعافها؛ فجعل يعجب</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519459_1280447820"/>
      <w:bookmarkStart w:id="1069" w:name="_Toc446"/>
      <w:bookmarkEnd w:id="1068"/>
      <w:r>
        <w:rPr>
          <w:rtl w:val="true"/>
        </w:rPr>
        <w:t>شعر إسحاق في المعتصم حين ولي الخلافة</w:t>
      </w:r>
      <w:r>
        <w:rPr>
          <w:rtl w:val="true"/>
        </w:rPr>
        <w:t>:</w:t>
      </w:r>
      <w:bookmarkEnd w:id="1069"/>
    </w:p>
    <w:p>
      <w:pPr>
        <w:pStyle w:val="Heading5"/>
        <w:numPr>
          <w:ilvl w:val="4"/>
          <w:numId w:val="1"/>
        </w:numPr>
        <w:rPr/>
      </w:pPr>
      <w:bookmarkStart w:id="1070" w:name="__RefHeading___Toc1519461_1280447820"/>
      <w:bookmarkStart w:id="1071" w:name="_Toc447"/>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أخبرنا إسماعيل بن يونس قال حدّثنا عمر بن شبّة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المعتصم دخلت إليه في جملة الجلساء و الشعراء؛ فهنّأه القوم نظما و نثرا و هو ينظر إليّ مستنطقا؛ فأنشدته</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519463_1280447820"/>
      <w:bookmarkStart w:id="1073" w:name="_Toc448"/>
      <w:bookmarkEnd w:id="1072"/>
      <w:r>
        <w:rPr>
          <w:rtl w:val="true"/>
        </w:rPr>
        <w:t>صوت</w:t>
      </w:r>
      <w:bookmarkEnd w:id="1073"/>
    </w:p>
    <w:p>
      <w:pPr>
        <w:pStyle w:val="BookText"/>
        <w:rPr/>
      </w:pPr>
      <w:r>
        <w:rPr>
          <w:rFonts w:ascii="IRNazanin" w:hAnsi="IRNazanin" w:eastAsia="IRNazanin"/>
          <w:color w:val="111111"/>
          <w:sz w:val="28"/>
          <w:sz w:val="28"/>
          <w:szCs w:val="28"/>
          <w:rtl w:val="true"/>
          <w:lang w:bidi="fa-IR"/>
        </w:rPr>
        <w:t>لاح بالمفرق</w:t>
      </w:r>
      <w:r>
        <w:rPr>
          <w:rStyle w:val="FootnoteAnchor"/>
          <w:rtl w:val="true"/>
        </w:rPr>
        <w:footnoteReference w:id="1174"/>
      </w:r>
      <w:r>
        <w:rPr>
          <w:rFonts w:ascii="Amiri" w:hAnsi="Amiri" w:eastAsia="Amiri" w:cs="Amiri"/>
          <w:color w:val="111111"/>
          <w:sz w:val="28"/>
          <w:sz w:val="28"/>
          <w:szCs w:val="28"/>
          <w:rtl w:val="true"/>
          <w:lang w:bidi="ar-SA"/>
        </w:rPr>
        <w:t>منك القتير</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ذوى غصن الشّباب النّضير</w:t>
      </w:r>
    </w:p>
    <w:p>
      <w:pPr>
        <w:pStyle w:val="BookText"/>
        <w:rPr/>
      </w:pPr>
      <w:r>
        <w:rPr>
          <w:rFonts w:ascii="Amiri" w:hAnsi="Amiri" w:eastAsia="Amiri" w:cs="Amiri"/>
          <w:color w:val="111111"/>
          <w:sz w:val="28"/>
          <w:sz w:val="28"/>
          <w:szCs w:val="28"/>
          <w:rtl w:val="true"/>
          <w:lang w:bidi="ar-SA"/>
        </w:rPr>
        <w:t xml:space="preserve">هزئت أسماء منّى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الموصليّ 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رأت شيبا برأسي</w:t>
      </w:r>
      <w:r>
        <w:rPr>
          <w:rStyle w:val="FootnoteAnchor"/>
          <w:rtl w:val="true"/>
        </w:rPr>
        <w:footnoteReference w:id="1176"/>
      </w:r>
      <w:r>
        <w:rPr>
          <w:rFonts w:ascii="Amiri" w:hAnsi="Amiri" w:eastAsia="Amiri" w:cs="Amiri"/>
          <w:color w:val="111111"/>
          <w:sz w:val="28"/>
          <w:sz w:val="28"/>
          <w:szCs w:val="28"/>
          <w:rtl w:val="true"/>
          <w:lang w:bidi="ar-SA"/>
        </w:rPr>
        <w:t xml:space="preserve">فصدّت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ستّين بشيب جدير</w:t>
      </w:r>
    </w:p>
    <w:p>
      <w:pPr>
        <w:pStyle w:val="BookText"/>
        <w:rPr/>
      </w:pPr>
      <w:r>
        <w:rPr>
          <w:rFonts w:ascii="Amiri" w:hAnsi="Amiri" w:eastAsia="Amiri" w:cs="Amiri"/>
          <w:color w:val="111111"/>
          <w:sz w:val="28"/>
          <w:sz w:val="28"/>
          <w:szCs w:val="28"/>
          <w:rtl w:val="true"/>
          <w:lang w:bidi="ar-SA"/>
        </w:rPr>
        <w:t xml:space="preserve">لا يروعنّك شيبي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الشّيب حلو مزير</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قد يفلّ</w:t>
      </w:r>
      <w:r>
        <w:rPr>
          <w:rStyle w:val="FootnoteAnchor"/>
          <w:rtl w:val="true"/>
        </w:rPr>
        <w:footnoteReference w:id="1178"/>
      </w:r>
      <w:r>
        <w:rPr>
          <w:rFonts w:ascii="Amiri" w:hAnsi="Amiri" w:eastAsia="Amiri" w:cs="Amiri"/>
          <w:color w:val="111111"/>
          <w:sz w:val="28"/>
          <w:sz w:val="28"/>
          <w:szCs w:val="28"/>
          <w:rtl w:val="true"/>
          <w:lang w:bidi="ar-SA"/>
        </w:rPr>
        <w:t xml:space="preserve">السيف و هو جراز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يصول الليث و هو عقير</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يا بني العبّاس أنتم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ضياء للقلوب و نور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أهل الخلافة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منبرها و السرير </w:t>
      </w:r>
      <w:bookmarkStart w:id="1074" w:name="pg16131_174101"/>
    </w:p>
    <w:p>
      <w:pPr>
        <w:pStyle w:val="BookText"/>
        <w:rPr/>
      </w:pPr>
      <w:bookmarkEnd w:id="1074"/>
      <w:r>
        <w:rPr>
          <w:rFonts w:ascii="Amiri" w:hAnsi="Amiri" w:eastAsia="Amiri" w:cs="Amiri"/>
          <w:color w:val="111111"/>
          <w:sz w:val="28"/>
          <w:sz w:val="28"/>
          <w:szCs w:val="28"/>
          <w:rtl w:val="true"/>
          <w:lang w:bidi="ar-SA"/>
        </w:rPr>
        <w:t xml:space="preserve">لا يزال الملك فيكم مدى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مقيما ما أقام ثبير</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 أبو إسحاق خير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في العالمين نظير</w:t>
      </w:r>
    </w:p>
    <w:p>
      <w:pPr>
        <w:pStyle w:val="BookText"/>
        <w:rPr/>
      </w:pPr>
      <w:r>
        <w:rPr>
          <w:rFonts w:ascii="Amiri" w:hAnsi="Amiri" w:eastAsia="Amiri" w:cs="Amiri"/>
          <w:color w:val="111111"/>
          <w:sz w:val="28"/>
          <w:sz w:val="28"/>
          <w:szCs w:val="28"/>
          <w:rtl w:val="true"/>
          <w:lang w:bidi="ar-SA"/>
        </w:rPr>
        <w:t xml:space="preserve">ما له فيما يريش و 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توفيق الإله وزير</w:t>
      </w:r>
    </w:p>
    <w:p>
      <w:pPr>
        <w:pStyle w:val="BookText"/>
        <w:rPr/>
      </w:pPr>
      <w:r>
        <w:rPr>
          <w:rFonts w:ascii="Amiri" w:hAnsi="Amiri" w:eastAsia="Amiri" w:cs="Amiri"/>
          <w:color w:val="111111"/>
          <w:sz w:val="28"/>
          <w:sz w:val="28"/>
          <w:szCs w:val="28"/>
          <w:rtl w:val="true"/>
          <w:lang w:bidi="ar-SA"/>
        </w:rPr>
        <w:t xml:space="preserve">واضح الغرّة للخير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يبدو شاهد و بشير</w:t>
      </w:r>
    </w:p>
    <w:p>
      <w:pPr>
        <w:pStyle w:val="BookText"/>
        <w:rPr/>
      </w:pPr>
      <w:r>
        <w:rPr>
          <w:rFonts w:ascii="Amiri" w:hAnsi="Amiri" w:eastAsia="Amiri" w:cs="Amiri"/>
          <w:color w:val="111111"/>
          <w:sz w:val="28"/>
          <w:sz w:val="28"/>
          <w:szCs w:val="28"/>
          <w:rtl w:val="true"/>
          <w:lang w:bidi="ar-SA"/>
        </w:rPr>
        <w:t xml:space="preserve">زانه هدي تقى و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عفاف و وقار و خير</w:t>
      </w:r>
    </w:p>
    <w:p>
      <w:pPr>
        <w:pStyle w:val="BookText"/>
        <w:rPr/>
      </w:pPr>
      <w:r>
        <w:rPr>
          <w:rFonts w:ascii="Amiri" w:hAnsi="Amiri" w:eastAsia="Amiri" w:cs="Amiri"/>
          <w:color w:val="111111"/>
          <w:sz w:val="28"/>
          <w:sz w:val="28"/>
          <w:szCs w:val="28"/>
          <w:rtl w:val="true"/>
          <w:lang w:bidi="ar-SA"/>
        </w:rPr>
        <w:t xml:space="preserve">لو تباري جوده الريح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و هي طليح</w:t>
      </w:r>
      <w:r>
        <w:rPr>
          <w:rStyle w:val="FootnoteAnchor"/>
          <w:rtl w:val="true"/>
        </w:rPr>
        <w:footnoteReference w:id="1181"/>
      </w:r>
      <w:r>
        <w:rPr>
          <w:rFonts w:ascii="Amiri" w:hAnsi="Amiri" w:eastAsia="Amiri" w:cs="Amiri"/>
          <w:color w:val="111111"/>
          <w:sz w:val="28"/>
          <w:sz w:val="28"/>
          <w:szCs w:val="28"/>
          <w:rtl w:val="true"/>
          <w:lang w:bidi="ar-SA"/>
        </w:rPr>
        <w:t>حسير</w:t>
      </w:r>
    </w:p>
    <w:p>
      <w:pPr>
        <w:pStyle w:val="Heading4"/>
        <w:numPr>
          <w:ilvl w:val="3"/>
          <w:numId w:val="1"/>
        </w:numPr>
        <w:rPr/>
      </w:pPr>
      <w:bookmarkStart w:id="1075" w:name="__RefHeading___Toc1519465_1280447820"/>
      <w:bookmarkStart w:id="1076" w:name="_Toc449"/>
      <w:bookmarkEnd w:id="1075"/>
      <w:r>
        <w:rPr>
          <w:rtl w:val="true"/>
        </w:rPr>
        <w:t>شعره في المعتصم يوم مقدمه من غزاة</w:t>
      </w:r>
      <w:r>
        <w:rPr>
          <w:rtl w:val="true"/>
        </w:rPr>
        <w:t>:</w:t>
      </w:r>
      <w:bookmarkEnd w:id="1076"/>
    </w:p>
    <w:p>
      <w:pPr>
        <w:pStyle w:val="Heading5"/>
        <w:numPr>
          <w:ilvl w:val="4"/>
          <w:numId w:val="1"/>
        </w:numPr>
        <w:rPr/>
      </w:pPr>
      <w:bookmarkStart w:id="1077" w:name="__RefHeading___Toc1519467_1280447820"/>
      <w:bookmarkStart w:id="1078" w:name="_Toc450"/>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بجائزة فضّلني بها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إليه يوم مقدمه من غزاته، فأنشدته قولي فيه</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519469_1280447820"/>
      <w:bookmarkStart w:id="1080" w:name="_Toc451"/>
      <w:bookmarkEnd w:id="1079"/>
      <w:r>
        <w:rPr>
          <w:rtl w:val="true"/>
        </w:rPr>
        <w:t>صوت</w:t>
      </w:r>
      <w:bookmarkEnd w:id="1080"/>
    </w:p>
    <w:p>
      <w:pPr>
        <w:pStyle w:val="BookText"/>
        <w:rPr/>
      </w:pPr>
      <w:r>
        <w:rPr>
          <w:rFonts w:ascii="Amiri" w:hAnsi="Amiri" w:eastAsia="Amiri" w:cs="Amiri"/>
          <w:color w:val="111111"/>
          <w:sz w:val="28"/>
          <w:sz w:val="28"/>
          <w:szCs w:val="28"/>
          <w:rtl w:val="true"/>
          <w:lang w:bidi="ar-SA"/>
        </w:rPr>
        <w:t xml:space="preserve">لأسماء رسم عفا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رهينا لطول البلى</w:t>
      </w:r>
    </w:p>
    <w:p>
      <w:pPr>
        <w:pStyle w:val="BookText"/>
        <w:rPr/>
      </w:pPr>
      <w:r>
        <w:rPr>
          <w:rFonts w:ascii="Amiri" w:hAnsi="Amiri" w:eastAsia="Amiri" w:cs="Amiri"/>
          <w:color w:val="111111"/>
          <w:sz w:val="28"/>
          <w:sz w:val="28"/>
          <w:szCs w:val="28"/>
          <w:rtl w:val="true"/>
          <w:lang w:bidi="ar-SA"/>
        </w:rPr>
        <w:t xml:space="preserve">تعاوره الدهر في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الجديدين حتى عفا</w:t>
      </w:r>
    </w:p>
    <w:p>
      <w:pPr>
        <w:pStyle w:val="BookText"/>
        <w:rPr/>
      </w:pPr>
      <w:r>
        <w:rPr>
          <w:rFonts w:ascii="IRNazanin" w:hAnsi="IRNazanin" w:eastAsia="IRNazanin"/>
          <w:color w:val="111111"/>
          <w:sz w:val="28"/>
          <w:sz w:val="28"/>
          <w:szCs w:val="28"/>
          <w:rtl w:val="true"/>
          <w:lang w:bidi="fa-IR"/>
        </w:rPr>
        <w:t>إذ</w:t>
      </w:r>
      <w:r>
        <w:rPr>
          <w:rStyle w:val="FootnoteAnchor"/>
          <w:rtl w:val="true"/>
        </w:rPr>
        <w:footnoteReference w:id="1182"/>
      </w:r>
      <w:r>
        <w:rPr>
          <w:rFonts w:ascii="Amiri" w:hAnsi="Amiri" w:eastAsia="Amiri" w:cs="Amiri"/>
          <w:color w:val="111111"/>
          <w:sz w:val="28"/>
          <w:sz w:val="28"/>
          <w:szCs w:val="28"/>
          <w:rtl w:val="true"/>
          <w:lang w:bidi="ar-SA"/>
        </w:rPr>
        <w:t xml:space="preserve">البين لم تخش روعاته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يصرف الحيّ صرف الرّدى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ميعة</w:t>
      </w:r>
      <w:r>
        <w:rPr>
          <w:rStyle w:val="FootnoteAnchor"/>
          <w:rtl w:val="true"/>
        </w:rPr>
        <w:footnoteReference w:id="1183"/>
      </w:r>
      <w:r>
        <w:rPr>
          <w:rFonts w:ascii="Amiri" w:hAnsi="Amiri" w:eastAsia="Amiri" w:cs="Amiri"/>
          <w:color w:val="111111"/>
          <w:sz w:val="28"/>
          <w:sz w:val="28"/>
          <w:szCs w:val="28"/>
          <w:rtl w:val="true"/>
          <w:lang w:bidi="ar-SA"/>
        </w:rPr>
        <w:t xml:space="preserve">اللهو تجري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 الوصال متين القوى</w:t>
      </w:r>
    </w:p>
    <w:p>
      <w:pPr>
        <w:pStyle w:val="BookText"/>
        <w:rPr/>
      </w:pPr>
      <w:r>
        <w:rPr>
          <w:rFonts w:ascii="Amiri" w:hAnsi="Amiri" w:eastAsia="Amiri" w:cs="Amiri"/>
          <w:color w:val="111111"/>
          <w:sz w:val="28"/>
          <w:sz w:val="28"/>
          <w:szCs w:val="28"/>
          <w:rtl w:val="true"/>
          <w:lang w:bidi="ar-SA"/>
        </w:rPr>
        <w:t xml:space="preserve">فذلك دهر مضى فابكه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ضاق ذرعا بأمر بكى</w:t>
      </w:r>
    </w:p>
    <w:p>
      <w:pPr>
        <w:pStyle w:val="BookText"/>
        <w:rPr/>
      </w:pPr>
      <w:r>
        <w:rPr>
          <w:rFonts w:ascii="Amiri" w:hAnsi="Amiri" w:eastAsia="Amiri" w:cs="Amiri"/>
          <w:color w:val="111111"/>
          <w:sz w:val="28"/>
          <w:sz w:val="28"/>
          <w:szCs w:val="28"/>
          <w:rtl w:val="true"/>
          <w:lang w:bidi="ar-SA"/>
        </w:rPr>
        <w:t xml:space="preserve">و هل يشفينّك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بكاؤك في إثر ما قد مضى</w:t>
      </w:r>
    </w:p>
    <w:p>
      <w:pPr>
        <w:pStyle w:val="BookText"/>
        <w:rPr/>
      </w:pPr>
      <w:r>
        <w:rPr>
          <w:rFonts w:ascii="Amiri" w:hAnsi="Amiri" w:eastAsia="Amiri" w:cs="Amiri"/>
          <w:color w:val="111111"/>
          <w:sz w:val="28"/>
          <w:sz w:val="28"/>
          <w:szCs w:val="28"/>
          <w:rtl w:val="true"/>
          <w:lang w:bidi="ar-SA"/>
        </w:rPr>
        <w:t xml:space="preserve">إلى ابن الرشيد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المطيّ تجوب الفلا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ملك حلّ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مجد منيف الذّرى</w:t>
      </w:r>
    </w:p>
    <w:p>
      <w:pPr>
        <w:pStyle w:val="BookText"/>
        <w:rPr/>
      </w:pPr>
      <w:r>
        <w:rPr>
          <w:rFonts w:ascii="Amiri" w:hAnsi="Amiri" w:eastAsia="Amiri" w:cs="Amiri"/>
          <w:color w:val="111111"/>
          <w:sz w:val="28"/>
          <w:sz w:val="28"/>
          <w:szCs w:val="28"/>
          <w:rtl w:val="true"/>
          <w:lang w:bidi="ar-SA"/>
        </w:rPr>
        <w:t xml:space="preserve">إذا قيل أيّ فتى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سيّدها كان ذاك الفتى</w:t>
      </w:r>
    </w:p>
    <w:p>
      <w:pPr>
        <w:pStyle w:val="BookText"/>
        <w:rPr/>
      </w:pPr>
      <w:r>
        <w:rPr>
          <w:rFonts w:ascii="Amiri" w:hAnsi="Amiri" w:eastAsia="Amiri" w:cs="Amiri"/>
          <w:color w:val="111111"/>
          <w:sz w:val="28"/>
          <w:sz w:val="28"/>
          <w:szCs w:val="28"/>
          <w:rtl w:val="true"/>
          <w:lang w:bidi="ar-SA"/>
        </w:rPr>
        <w:t xml:space="preserve">به نعش اللّه آمالنا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نعش الأرض صوب الحيا</w:t>
      </w:r>
    </w:p>
    <w:p>
      <w:pPr>
        <w:pStyle w:val="BookText"/>
        <w:rPr/>
      </w:pPr>
      <w:r>
        <w:rPr>
          <w:rFonts w:ascii="Amiri" w:hAnsi="Amiri" w:eastAsia="Amiri" w:cs="Amiri"/>
          <w:color w:val="111111"/>
          <w:sz w:val="28"/>
          <w:sz w:val="28"/>
          <w:szCs w:val="28"/>
          <w:rtl w:val="true"/>
          <w:lang w:bidi="ar-SA"/>
        </w:rPr>
        <w:t xml:space="preserve">إذا ما نوى فعل أكرومة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من جوده ما نوى</w:t>
      </w:r>
    </w:p>
    <w:p>
      <w:pPr>
        <w:pStyle w:val="BookText"/>
        <w:rPr/>
      </w:pPr>
      <w:r>
        <w:rPr>
          <w:rFonts w:ascii="Amiri" w:hAnsi="Amiri" w:eastAsia="Amiri" w:cs="Amiri"/>
          <w:color w:val="111111"/>
          <w:sz w:val="28"/>
          <w:sz w:val="28"/>
          <w:szCs w:val="28"/>
          <w:rtl w:val="true"/>
          <w:lang w:bidi="ar-SA"/>
        </w:rPr>
        <w:t xml:space="preserve">كساه الإله رداء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الجلال و هدى التقى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w:t>
      </w:r>
      <w:r>
        <w:rPr>
          <w:rStyle w:val="FootnoteAnchor"/>
          <w:rtl w:val="true"/>
        </w:rPr>
        <w:footnoteReference w:id="1184"/>
      </w:r>
      <w:r>
        <w:rPr>
          <w:rFonts w:ascii="Amiri" w:hAnsi="Amiri" w:eastAsia="Amiri" w:cs="Amiri"/>
          <w:color w:val="111111"/>
          <w:sz w:val="28"/>
          <w:sz w:val="28"/>
          <w:szCs w:val="28"/>
          <w:rtl w:val="true"/>
          <w:lang w:bidi="ar-SA"/>
        </w:rPr>
        <w:t>لي بجائزة،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أحسب هذا لك إلا بعد أن تقرن صناعتك فيه بالأخرى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أغنّي فيه و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هزئت أسماء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فصنعت في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هزئت أسماء منى</w:t>
      </w:r>
      <w:r>
        <w:rPr>
          <w:rFonts w:eastAsia="IRNazanin" w:cs="IRNazanin"/>
          <w:color w:val="111111"/>
          <w:sz w:val="28"/>
          <w:szCs w:val="28"/>
          <w:rtl w:val="true"/>
          <w:lang w:bidi="fa-IR"/>
        </w:rPr>
        <w:t xml:space="preserve">..... </w:t>
      </w:r>
      <w:bookmarkStart w:id="1081" w:name="pg16131_174102"/>
    </w:p>
    <w:p>
      <w:pPr>
        <w:pStyle w:val="BookText"/>
        <w:rPr/>
      </w:pPr>
      <w:bookmarkEnd w:id="1081"/>
      <w:r>
        <w:rPr>
          <w:rFonts w:ascii="Amiri" w:hAnsi="Amiri" w:eastAsia="Amiri" w:cs="Amiri"/>
          <w:color w:val="111111"/>
          <w:sz w:val="28"/>
          <w:sz w:val="28"/>
          <w:szCs w:val="28"/>
          <w:rtl w:val="true"/>
          <w:lang w:bidi="ar-SA"/>
        </w:rPr>
        <w:t>لحنا، و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لأسماء رسم عفا باللّوى</w:t>
      </w:r>
    </w:p>
    <w:p>
      <w:pPr>
        <w:pStyle w:val="BookText"/>
        <w:rPr/>
      </w:pPr>
      <w:r>
        <w:rPr>
          <w:rFonts w:ascii="Amiri" w:hAnsi="Amiri" w:eastAsia="Amiri" w:cs="Amiri"/>
          <w:color w:val="111111"/>
          <w:sz w:val="28"/>
          <w:sz w:val="28"/>
          <w:szCs w:val="28"/>
          <w:rtl w:val="true"/>
          <w:lang w:bidi="ar-SA"/>
        </w:rPr>
        <w:t>لحنا آخر و غنّيته بهما، فأمر لي بألفي دينار</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519471_1280447820"/>
      <w:bookmarkStart w:id="1083" w:name="_Toc452"/>
      <w:bookmarkEnd w:id="1082"/>
      <w:r>
        <w:rPr>
          <w:rtl w:val="true"/>
        </w:rPr>
        <w:t>نسبة هذين الصوتين</w:t>
      </w:r>
      <w:bookmarkEnd w:id="1083"/>
    </w:p>
    <w:p>
      <w:pPr>
        <w:pStyle w:val="BookText"/>
        <w:rPr/>
      </w:pPr>
      <w:r>
        <w:rPr>
          <w:rFonts w:ascii="Amiri" w:hAnsi="Amiri" w:eastAsia="Amiri" w:cs="Amiri"/>
          <w:color w:val="111111"/>
          <w:sz w:val="28"/>
          <w:sz w:val="28"/>
          <w:szCs w:val="28"/>
          <w:rtl w:val="true"/>
          <w:lang w:bidi="ar-SA"/>
        </w:rPr>
        <w:t xml:space="preserve">هزئت أسماء منّى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الموصليّ كبير</w:t>
      </w:r>
    </w:p>
    <w:p>
      <w:pPr>
        <w:pStyle w:val="BookText"/>
        <w:rPr/>
      </w:pPr>
      <w:r>
        <w:rPr>
          <w:rFonts w:ascii="Amiri" w:hAnsi="Amiri" w:eastAsia="Amiri" w:cs="Amiri"/>
          <w:color w:val="111111"/>
          <w:sz w:val="28"/>
          <w:sz w:val="28"/>
          <w:szCs w:val="28"/>
          <w:rtl w:val="true"/>
          <w:lang w:bidi="ar-SA"/>
        </w:rPr>
        <w:t>لحن إسحاق في أربعة أبيات متوالية من الشعر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لأسماء رسم عفا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رهينا لطول البلى</w:t>
      </w:r>
    </w:p>
    <w:p>
      <w:pPr>
        <w:pStyle w:val="BookText"/>
        <w:rPr/>
      </w:pPr>
      <w:r>
        <w:rPr>
          <w:rFonts w:ascii="Amiri" w:hAnsi="Amiri" w:eastAsia="Amiri" w:cs="Amiri"/>
          <w:color w:val="111111"/>
          <w:sz w:val="28"/>
          <w:sz w:val="28"/>
          <w:szCs w:val="28"/>
          <w:rtl w:val="true"/>
          <w:lang w:bidi="ar-SA"/>
        </w:rPr>
        <w:t>الغناء لإسحاق ثاني ثقيل بالوسطى</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519473_1280447820"/>
      <w:bookmarkStart w:id="1085" w:name="_Toc453"/>
      <w:bookmarkEnd w:id="1084"/>
      <w:r>
        <w:rPr>
          <w:rtl w:val="true"/>
        </w:rPr>
        <w:t>غنى أحمد بن عبيد اللّه بن أبي العلاء لحنا له فنظر إليه مخارق شزرا ثم بين له السبب</w:t>
      </w:r>
      <w:r>
        <w:rPr>
          <w:rtl w:val="true"/>
        </w:rPr>
        <w:t>:</w:t>
      </w:r>
      <w:bookmarkEnd w:id="1085"/>
    </w:p>
    <w:p>
      <w:pPr>
        <w:pStyle w:val="BookText"/>
        <w:rPr/>
      </w:pPr>
      <w:r>
        <w:rPr>
          <w:rFonts w:ascii="Amiri" w:hAnsi="Amiri" w:eastAsia="Amiri" w:cs="Amiri"/>
          <w:color w:val="111111"/>
          <w:sz w:val="28"/>
          <w:sz w:val="28"/>
          <w:szCs w:val="28"/>
          <w:rtl w:val="true"/>
          <w:lang w:bidi="ar-SA"/>
        </w:rPr>
        <w:t>أخبرني يحيى بن عليّ قال حدّثني أبي قال حدّثني أحمد بن عبيد اللّه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يوما بين يدي الواثق لحن إسحاق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هزئت أسماء منّى 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الموصليّ كبير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مخارق نظرا شزرا و عضّ شفته عليّ؛ فلما خرجنا من بين يدي الواثق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لم نظرت إليّ ذلك النظر؟ أ أنكرت عليّ شيئا أم أخطأت في غنائي؟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صوت غنّيت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جعل صيحة هذا الصوت بمنزلة طريق ضيّق وعر صعب المرتقى، أحد جانبي ذلك الطريق حرف الجبل، و عن جانبه الآخر الوادي؛ فإن مال مرتقيه عن محجّته إلى جانب الوادي هوى، و إن مال إلى الجانب الآخر نطحه حرف الجبل فتكسّر؛ صر إليّ غدا حتى أصحّحه لك</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519475_1280447820"/>
      <w:bookmarkStart w:id="1087" w:name="_Toc454"/>
      <w:bookmarkEnd w:id="1086"/>
      <w:r>
        <w:rPr>
          <w:rtl w:val="true"/>
        </w:rPr>
        <w:t xml:space="preserve">بنى لحنه في </w:t>
      </w:r>
      <w:r>
        <w:rPr>
          <w:rtl w:val="true"/>
        </w:rPr>
        <w:t>«</w:t>
      </w:r>
      <w:r>
        <w:rPr>
          <w:rtl w:val="true"/>
        </w:rPr>
        <w:t>هزئت أسماء</w:t>
      </w:r>
      <w:r>
        <w:rPr>
          <w:rtl w:val="true"/>
        </w:rPr>
        <w:t xml:space="preserve">» </w:t>
      </w:r>
      <w:r>
        <w:rPr>
          <w:rtl w:val="true"/>
        </w:rPr>
        <w:t>على أذان عبد الوهاب المؤذن</w:t>
      </w:r>
      <w:r>
        <w:rPr>
          <w:rtl w:val="true"/>
        </w:rPr>
        <w:t>:</w:t>
      </w:r>
      <w:bookmarkEnd w:id="1087"/>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قال حدّثت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إسحاق بات ليلة عند المعتصم و هو أمير، فسمع لحنا لعبد الوهاب المؤذّن أذّن به على باب المعتصم، فأصغى إليه فأعجبه، فأعاد المبيت ليلة أخرى عنده حتى استقام له اللحن؛ فبنى عليه لحنه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هزئت أسماء منّى و قالت</w:t>
      </w:r>
    </w:p>
    <w:p>
      <w:pPr>
        <w:pStyle w:val="Heading4"/>
        <w:numPr>
          <w:ilvl w:val="3"/>
          <w:numId w:val="1"/>
        </w:numPr>
        <w:rPr/>
      </w:pPr>
      <w:bookmarkStart w:id="1088" w:name="__RefHeading___Toc1519477_1280447820"/>
      <w:bookmarkStart w:id="1089" w:name="_Toc455"/>
      <w:bookmarkEnd w:id="1088"/>
      <w:r>
        <w:rPr>
          <w:rtl w:val="true"/>
        </w:rPr>
        <w:t>فصد إبراهيم بن المهديّ يوما فأرسل هو إليه غلامه بديحا بلحن له يغنيه إياه</w:t>
      </w:r>
      <w:r>
        <w:rPr>
          <w:rtl w:val="true"/>
        </w:rPr>
        <w:t>:</w:t>
      </w:r>
      <w:bookmarkEnd w:id="1089"/>
    </w:p>
    <w:p>
      <w:pPr>
        <w:pStyle w:val="BookText"/>
        <w:rPr/>
      </w:pPr>
      <w:r>
        <w:rPr>
          <w:rFonts w:ascii="Amiri" w:hAnsi="Amiri" w:eastAsia="Amiri" w:cs="Amiri"/>
          <w:color w:val="111111"/>
          <w:sz w:val="28"/>
          <w:sz w:val="28"/>
          <w:szCs w:val="28"/>
          <w:rtl w:val="true"/>
          <w:lang w:bidi="ar-SA"/>
        </w:rPr>
        <w:t>أخبرني الحسن بن عليّ قال حدّثنا يزيد بن محمد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إبراهيم بن المهديّ فصد يوما، فكتب إليه إسحاق يتعرّف خبره و يدعو له بالسلامة و حسن العقبى،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سأهدي إليك هديّة للفصد حسنة؛ فوجّه إليه بديحا غلامه، فغنّاه لحنه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هزئت أسماء منّى و قالت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فاستحسنه إبراهيم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الهديّة، فإن كان أن لك في طرحه على الجواري فافعل؛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bookmarkStart w:id="1090" w:name="pg16131_174103"/>
    </w:p>
    <w:p>
      <w:pPr>
        <w:pStyle w:val="BookText"/>
        <w:rPr/>
      </w:pPr>
      <w:bookmarkEnd w:id="1090"/>
      <w:r>
        <w:rPr>
          <w:rFonts w:ascii="Amiri" w:hAnsi="Amiri" w:eastAsia="Amiri" w:cs="Amiri"/>
          <w:color w:val="111111"/>
          <w:sz w:val="28"/>
          <w:sz w:val="28"/>
          <w:szCs w:val="28"/>
          <w:rtl w:val="true"/>
          <w:lang w:bidi="ar-SA"/>
        </w:rPr>
        <w:t>أمرني،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ستقول لي 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قاله 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آمرك بطرحه لم يكن هديّة؛ فضحك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ألقاه بديح على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عليّ بن محمد بن نصر هذا الخبر، فذكر أنه كتب</w:t>
      </w:r>
      <w:r>
        <w:rPr>
          <w:rStyle w:val="FootnoteAnchor"/>
          <w:rtl w:val="true"/>
        </w:rPr>
        <w:footnoteReference w:id="1185"/>
      </w:r>
      <w:r>
        <w:rPr>
          <w:rFonts w:ascii="Amiri" w:hAnsi="Amiri" w:eastAsia="Amiri" w:cs="Amiri"/>
          <w:color w:val="111111"/>
          <w:sz w:val="28"/>
          <w:sz w:val="28"/>
          <w:szCs w:val="28"/>
          <w:rtl w:val="true"/>
          <w:lang w:bidi="ar-SA"/>
        </w:rPr>
        <w:t>إلى أبيه بهذه الهديّة؛ و هذا خطأ، لأن الشعر في تهنئة المعتصم بالخلافة، و إبراهيم الموصليّ مات في حياة الرشيد، فكيف يهدى إليه هذا الصوت</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519479_1280447820"/>
      <w:bookmarkStart w:id="1092" w:name="_Toc456"/>
      <w:bookmarkEnd w:id="1091"/>
      <w:r>
        <w:rPr>
          <w:rtl w:val="true"/>
        </w:rPr>
        <w:t>غنى محمد بن الحارث بصوت له أمام مخارق فأعجب به</w:t>
      </w:r>
      <w:r>
        <w:rPr>
          <w:rtl w:val="true"/>
        </w:rPr>
        <w:t>:</w:t>
      </w:r>
      <w:bookmarkEnd w:id="1092"/>
    </w:p>
    <w:p>
      <w:pPr>
        <w:pStyle w:val="BookText"/>
        <w:rPr/>
      </w:pPr>
      <w:r>
        <w:rPr>
          <w:rFonts w:ascii="Amiri" w:hAnsi="Amiri" w:eastAsia="Amiri" w:cs="Amiri"/>
          <w:color w:val="111111"/>
          <w:sz w:val="28"/>
          <w:sz w:val="28"/>
          <w:szCs w:val="28"/>
          <w:rtl w:val="true"/>
          <w:lang w:bidi="ar-SA"/>
        </w:rPr>
        <w:t>أخبرنا يحيى بن عليّ قال حدّثني أبي قال حدّثني أحمد بن أبي العلاء</w:t>
      </w:r>
      <w:r>
        <w:rPr>
          <w:rStyle w:val="FootnoteAnchor"/>
          <w:rtl w:val="true"/>
        </w:rPr>
        <w:footnoteReference w:id="1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اندفع محمد بن الحارث بن بُسخُنَّر يوما يغنّي هذا الصوت؛ فالتفت إلينا مخارق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Style w:val="FootnoteAnchor"/>
          <w:rtl w:val="true"/>
        </w:rPr>
        <w:footnoteReference w:id="1187"/>
      </w:r>
      <w:r>
        <w:rPr>
          <w:rFonts w:ascii="Amiri" w:hAnsi="Amiri" w:eastAsia="Amiri" w:cs="Amiri"/>
          <w:color w:val="111111"/>
          <w:sz w:val="28"/>
          <w:sz w:val="28"/>
          <w:szCs w:val="28"/>
          <w:rtl w:val="true"/>
          <w:lang w:bidi="ar-SA"/>
        </w:rPr>
        <w:t>ابن الزانية</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519481_1280447820"/>
      <w:bookmarkStart w:id="1094" w:name="_Toc457"/>
      <w:bookmarkEnd w:id="1093"/>
      <w:r>
        <w:rPr>
          <w:rtl w:val="true"/>
        </w:rPr>
        <w:t>محاورته لعلويه في مجلس الفضل بن الربيع أو علي بن هشام و دفعه ما اتهمه به</w:t>
      </w:r>
      <w:r>
        <w:rPr>
          <w:rtl w:val="true"/>
        </w:rPr>
        <w:t>:</w:t>
      </w:r>
      <w:bookmarkEnd w:id="1094"/>
    </w:p>
    <w:p>
      <w:pPr>
        <w:pStyle w:val="Heading5"/>
        <w:numPr>
          <w:ilvl w:val="4"/>
          <w:numId w:val="1"/>
        </w:numPr>
        <w:rPr/>
      </w:pPr>
      <w:bookmarkStart w:id="1095" w:name="__RefHeading___Toc1519483_1280447820"/>
      <w:bookmarkStart w:id="1096" w:name="_Toc458"/>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حدّثني عمّي قال حدّثني أبو جعفر محمد بن الدّهقانة النّديم قال حدّثني أحمد بن يحيى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الفضل بن الرّبيع و دعا علّويه و مخارقا، و ذلك في أيام المأمون بعد رجوعه و رضاه عنه إلا أنّ حاله كانت ناقصة متضعضعة؛ فلمّا اجتمعنا عنده كتب إلى إسحاق الموصليّ يسأله أن يصير إليه و يعلمه الحال في اجتماعنا عنده؛ 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تنتظروني بالأكل فقد أكلت، و أنا أصير إليكم بعد ساعة؛ فأكلنا و جلسنا نشرب حتى قرب العصر، ثم وافى إسحاق فجلس، و جاء غلامه بقطرميز</w:t>
      </w:r>
      <w:r>
        <w:rPr>
          <w:rStyle w:val="FootnoteAnchor"/>
          <w:rtl w:val="true"/>
        </w:rPr>
        <w:footnoteReference w:id="1188"/>
      </w:r>
      <w:r>
        <w:rPr>
          <w:rFonts w:ascii="Amiri" w:hAnsi="Amiri" w:eastAsia="Amiri" w:cs="Amiri"/>
          <w:color w:val="111111"/>
          <w:sz w:val="28"/>
          <w:sz w:val="28"/>
          <w:szCs w:val="28"/>
          <w:rtl w:val="true"/>
          <w:lang w:bidi="ar-SA"/>
        </w:rPr>
        <w:t>نبيذ فوضعه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و أمر صاحب الشراب بإسقائه منه، و كان علّويه يغنّي الفضل بن الرّبيع في لحن لسياط اقترحه الفضل عليه و أعجبه،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تعجبي أو تبصري الدّهر طمّني</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بأحداثه طمّ المقصّص بالجلم</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فقد أترك الأصياف تندى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أكرمهم بالمحض و التّامك السّنم</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لحنه من الثقيل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يا أبا الحسن في أداء هذا الصوت، و أنا أصلحه لك؛ فجنّ علّويه و اغتاظ و قامت قيامته؛ ثم أقبل على علّويه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ما أردت الوضع منك بما قلته لك، و إنما أردت تهذيبك و تقويمك، لأنك منسوب الصواب و الخطأ إلى أبي و إليّ، فإن كرهت ذلك تركتك و قلت 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 و أجملت؛ فقال له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أردت، و لا أردت إلا ما لا تتركه أبدا من سوء عشرتك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حين تجيء هذا الوقت لمّا دعاك الأمير و عرّفك أنه قد نشط للاصطباح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الترفّع عن مباكرته و خدمته مع صنائعه عندك، و ما كان ينبغي أن يشغلك عنه شيء إلا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تجيئه و معك قطرميز نبيذ ترفّعا عن شرابه كما ترفّعت عن طعامه و مجالسته إلا كما تشتهي و حين تنشط، كما تفعل الأكفاء، بل تزيد على فعل الأكفاء؛ </w:t>
      </w:r>
    </w:p>
    <w:p>
      <w:pPr>
        <w:pStyle w:val="BookText"/>
        <w:rPr/>
      </w:pPr>
      <w:r>
        <w:rPr>
          <w:rFonts w:ascii="Amiri" w:hAnsi="Amiri" w:eastAsia="Amiri" w:cs="Amiri"/>
          <w:color w:val="111111"/>
          <w:sz w:val="28"/>
          <w:sz w:val="28"/>
          <w:szCs w:val="28"/>
          <w:rtl w:val="true"/>
          <w:lang w:bidi="ar-SA"/>
        </w:rPr>
        <w:t>ثم تعمد إلى صوت قد اشتهاه و اقترحه و سمعه جميع من حضر فما عابه منهم أحد فتعيبه ليتمّ تنغيصك إياه لذّته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 اللّه لو</w:t>
      </w:r>
      <w:r>
        <w:rPr>
          <w:rStyle w:val="FootnoteAnchor"/>
          <w:rtl w:val="true"/>
        </w:rPr>
        <w:footnoteReference w:id="1192"/>
      </w:r>
      <w:r>
        <w:rPr>
          <w:rFonts w:ascii="Amiri" w:hAnsi="Amiri" w:eastAsia="Amiri" w:cs="Amiri"/>
          <w:color w:val="111111"/>
          <w:sz w:val="28"/>
          <w:sz w:val="28"/>
          <w:szCs w:val="28"/>
          <w:rtl w:val="true"/>
          <w:lang w:bidi="ar-SA"/>
        </w:rPr>
        <w:t>الفضل بن يحيى أو أخوه</w:t>
      </w:r>
      <w:r>
        <w:rPr>
          <w:rStyle w:val="FootnoteAnchor"/>
          <w:rtl w:val="true"/>
        </w:rPr>
        <w:footnoteReference w:id="1193"/>
      </w:r>
      <w:r>
        <w:rPr>
          <w:rFonts w:ascii="Amiri" w:hAnsi="Amiri" w:eastAsia="Amiri" w:cs="Amiri"/>
          <w:color w:val="111111"/>
          <w:sz w:val="28"/>
          <w:sz w:val="28"/>
          <w:szCs w:val="28"/>
          <w:rtl w:val="true"/>
          <w:lang w:bidi="ar-SA"/>
        </w:rPr>
        <w:t>جعفر دعاك إلى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دعاك إليه الأمير، بل بعض أتباعهم، لبادرت و باكرت و ما تأخّرت و لا اعتذرت؛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الفضل عن الجواب إعجابا بما خاطب به علّويه إسحاق؛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ذكرته من تأخّري عنه إلى الوقت الذي حضرت فيه، فهو يعلم أنّي لا أتأخر عنه إلا بعائق قاطع، إن وثق بذلك منّي و إلاّ ذكرت له الحجة سرّا من حيث لا يكون لك و لا لغيرك فيه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ترفّعي عنه، فكيف أترفّع عنه و أنا أنتسب إلى صنائعه و أستمنحه و أعيش من فضله مذ كنت، و هذا تضريب</w:t>
      </w:r>
      <w:r>
        <w:rPr>
          <w:rStyle w:val="FootnoteAnchor"/>
          <w:rtl w:val="true"/>
        </w:rPr>
        <w:footnoteReference w:id="1194"/>
      </w:r>
      <w:r>
        <w:rPr>
          <w:rFonts w:ascii="Amiri" w:hAnsi="Amiri" w:eastAsia="Amiri" w:cs="Amiri"/>
          <w:color w:val="111111"/>
          <w:sz w:val="28"/>
          <w:sz w:val="28"/>
          <w:szCs w:val="28"/>
          <w:rtl w:val="true"/>
          <w:lang w:bidi="ar-SA"/>
        </w:rPr>
        <w:t>لا أبالي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حملي النبيذ معي، فإنّ لي في النبيذ شرطا من طعمه و 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أجده لم أقدر على الشرب و تنغّص عليّ يومئذ، و إنما حملته ليتمّ نشاطي و ينتفع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طعني على ما اختاره، فإني لم أطعن على اختياره، و إنما أردت تقويمك، و لست و اللّه تراني متتبعا لك بعد هذا اليوم و لا مقوّما شيئا من خطئك؛ و أنا أغنّي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 فيعلم و تعلم و يعلم من حضر أنك أخطأت فيه و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البرامكة و ملازمتي لهم فأشهر من أن أجحده، و إني لحقيق فيه بالمعذرة، و أحرى أن أشكرهم على صنيعهم و بأن أذيعه و أنشره، و ذلك و اللّه أقلّ ما يستحقّونه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غاظه مدحه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شيئا أخبرك به مما فعلوه ليس هو بكبير في صنائعهم عندي و لا عند أبي قبلي، فإن وجدت لي عذرا و إلا فلم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ابتداء أمري نازلا مع أبي في داره، فكان لا يزال يجري بين غلماني و غلمانه و جواريّ و جواريه الخصومة، كما تجري بين هذه الطبقات، فيشكونهم إليه، فأتبيّن الضّجر و التنكّر في وجهه؛ فاستأجرت دارا بقربه و انتقلت إليها أنا و غلماني و جواريّ، و كانت دارا واسعة، فلم أرض ما معي من الآلة لها و لا لمن يدخل إليّ من إخواني أن يروا مثله عندي؛ ففكرت في ذلك و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أصنع، و زاد فكري حتى خطر بقلبي قبح الأحدوثة من نزول مثلي في دار بأجرة، و أني لا آمن في وقت أن يستأذن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داري</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و عندي من أحتشمه و لا يعلم حالي، فيقال صاحب دارك، أو يوجّه في وقت فيطلب أجرة الدار و عندي من أحتشمه؛ فضاق بذلك صدري ضيقا شديدا حتى جاوز الحدّ؛ فأمرت غلامي بأن يسرج لي حمارا كان عندي لأمضي إلى الصحراء أتفرّج فيها مما دخل على قلبي، فأسرجه و ركبت برداء و نعل؛ فأفضى بي المسير و أنا مفكر لا أميز الطريق التي أسلك فيها حتى هجم بي على باب يحيى بن خالد؛ فتواثب غلمانه إليّ؛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الوزير؛ فدخلوا فاستأذنوا لي؛ و خرج الحاجب فأمرني بالدخول، و بقيت خجلا، قد وقعت في أمرين فاضحين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دخلت إليه برداء و نعل و أعلمته أنّي قصدته في تلك الحال كان سوء أدب، و إن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مجتازا و لم أقصدك فجعلتك طريقا كان قبيحا؛ ثم عزمت فدخلت؛ فلمّا رآني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الزّيّ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احتبسنا لك بالبر و القصد و التفقّد ثم علمنا أنك جعلتنا طريقا؛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سيّدي، و لكني أصدقك؛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فأخبرته القصّة من أوّلها إلى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مستو، أ فهذا شغل قلبك؟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تشغل قلبك بهذا، يا غلام، ردّوا حماره و هاتوا له خلعة؛ فجاءوني بخلعة تامّة من ثيابه فلبستها، و دعا بالطعام فأكلت و وضع النبيذ فشربت و شرب فغنّيته، و دعا في وسط ذلك بدواة و رقعة و كتب أربع رقاع ظننت بعضها توقيعا </w:t>
      </w:r>
      <w:bookmarkStart w:id="1097" w:name="pg16131_174105"/>
    </w:p>
    <w:p>
      <w:pPr>
        <w:pStyle w:val="BookText"/>
        <w:rPr/>
      </w:pPr>
      <w:bookmarkEnd w:id="1097"/>
      <w:r>
        <w:rPr>
          <w:rFonts w:ascii="Amiri" w:hAnsi="Amiri" w:eastAsia="Amiri" w:cs="Amiri"/>
          <w:color w:val="111111"/>
          <w:sz w:val="28"/>
          <w:sz w:val="28"/>
          <w:szCs w:val="28"/>
          <w:rtl w:val="true"/>
          <w:lang w:bidi="ar-SA"/>
        </w:rPr>
        <w:t xml:space="preserve">لي بجائزة، فإذا هو قد دعا بعض وكلائه فدفع إليه الرّقاع و سارّه بشيء، فزاد طمعي في الجائزة؛ و مضى الرجل و جلسنا نشرب و أنا أنتظر شيئا فلا أراه إلى العتمة؛ ثم اتّكأ يحيى فنام، فقمت و أنا منكسر خائب فخرجت و قدّم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حماري؛ فلمّا تجاوزت الدار قال لي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بيعت دارك، و أشهد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و ابتيع الدّرب كلّه و وزن ثمنه، و المشتري جالس على بابك ينتظرك ليعرّفك، و أظنه اشترى ذلك للسلطان، لأني رأيت الأمر في استعجاله و استحثاثه أمرا سلطانيا؛ فوقعت من ذلك فيما لم يكن في حسابي، و جئت و أنا لا أدري ما أعمل؛ فلمّا نزلت على باب داري إذا أنا بالوكيل الذي سارّه يحيى قد قام إليّ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دارك حتى أدخل إلى مخاطبتك في أمر أحتاج إليك فيه؛ فطابت نفسي بذلك، و دخلت و دخل إليّ فأقر أني توقيع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لأبي محمد إسحاق مائة ألف درهم يبتاع له بها داره و جميع ما يجاورها و يلاصقها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التوقيع الثاني إلى ابنه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أمرت لأبي محمد إسحاق بمائة ألف درهم يبتاع له بها داره، فأطلق إليه مثلها لينفقها على إصلاح الدار كما يريد و بنائها على ما يشتهي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التوقيع الثالث إلى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أمرت لأبي محمد إسحاق بمائة ألف درهم يبتاع له بها منزل يسكنه، و أمر له أخوك بدفع 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ينفقها على بنائها و مرمّتها على ما يريد، فأطلق له أنت مائة ألف درهم يبتاع بها فرشا لمنزله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التوقيع الرابع إلى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أمرت لأبي محمد إسحاق أنا و أخواك بثلاثمائة ألف درهم لمنزل يبتاعه و نفقة ينفقها عليه و فرش يبتذله، فمر له أنت بمائة ألف درهم يصرفها في سائر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المال و اشتريت كل شيء جاورك بسبعين ألف درهم، و هذه كتب الابتياعات باسمي و الإقرار لك، و هذا المال بورك لك فيه فاقبضه؛ فقبضته و أصبحت أحسن حالا من أبي في منزلي و فرشي و آلتي؛ و لا و اللّه ما هذا بأكبر شيء فعلوه لي، أ فألام على شكر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الربيع و كل من حضر</w:t>
      </w:r>
      <w:r>
        <w:rPr>
          <w:rStyle w:val="FootnoteAnchor"/>
          <w:rtl w:val="true"/>
        </w:rPr>
        <w:footnoteReference w:id="1197"/>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تلام على شكر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غنّ الصوت و لا تبخل على أبي الحسن بأن تقوّمه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غنّاه، فتبيّن علّويه أنه كما قال، فقام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أستاذنا و ابن أستاذنا و أولى بتقويمنا و احتمالنا من كل أحد؛ و ردّه</w:t>
      </w:r>
      <w:r>
        <w:rPr>
          <w:rStyle w:val="FootnoteAnchor"/>
          <w:rtl w:val="true"/>
        </w:rPr>
        <w:footnoteReference w:id="1198"/>
      </w:r>
      <w:r>
        <w:rPr>
          <w:rFonts w:ascii="Amiri" w:hAnsi="Amiri" w:eastAsia="Amiri" w:cs="Amiri"/>
          <w:color w:val="111111"/>
          <w:sz w:val="28"/>
          <w:sz w:val="28"/>
          <w:szCs w:val="28"/>
          <w:rtl w:val="true"/>
          <w:lang w:bidi="ar-SA"/>
        </w:rPr>
        <w:t>إسحاق مرّات حتى استوى لعلّويه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روي في هذا الخبر بعينه أن هذه القصّة كانت عند عليّ بن هشام، و قد أخبرني بهذا الخبر أحمد بن جعفر جحظة قال حدّثني ميمون بن هارون و أبو عبد اللّه الهاشميّ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عليّ بن هشام إسحاق الموصليّ و سأله أن يصطبح عنده و يبكّر فأجابه؛ فلمّا كان الغد وافاه ظهرا و عنده مخارق و علّويه؛ فقال له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الساعة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عاقني أمر لم أجد من القيام به بدّا؛ فدعا له بطعام فأصاب منه، ثم قعدوا على نبيذهم، و تغنّى علّويه صوتا، الشعر فيه لابن ياسين، و هو</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1519485_1280447820"/>
      <w:bookmarkStart w:id="1099" w:name="_Toc459"/>
      <w:bookmarkEnd w:id="1098"/>
      <w:r>
        <w:rPr>
          <w:rtl w:val="true"/>
        </w:rPr>
        <w:t>صوت</w:t>
      </w:r>
      <w:bookmarkEnd w:id="1099"/>
    </w:p>
    <w:p>
      <w:pPr>
        <w:pStyle w:val="BookText"/>
        <w:rPr/>
      </w:pPr>
      <w:r>
        <w:rPr>
          <w:rFonts w:ascii="Amiri" w:hAnsi="Amiri" w:eastAsia="Amiri" w:cs="Amiri"/>
          <w:color w:val="111111"/>
          <w:sz w:val="28"/>
          <w:sz w:val="28"/>
          <w:szCs w:val="28"/>
          <w:rtl w:val="true"/>
          <w:lang w:bidi="ar-SA"/>
        </w:rPr>
        <w:t xml:space="preserve">إلهي منحت الودّ منّي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تغيير ذاك قدير</w:t>
      </w:r>
    </w:p>
    <w:p>
      <w:pPr>
        <w:pStyle w:val="BookText"/>
        <w:rPr/>
      </w:pPr>
      <w:r>
        <w:rPr>
          <w:rFonts w:ascii="Amiri" w:hAnsi="Amiri" w:eastAsia="Amiri" w:cs="Amiri"/>
          <w:color w:val="111111"/>
          <w:sz w:val="28"/>
          <w:sz w:val="28"/>
          <w:szCs w:val="28"/>
          <w:rtl w:val="true"/>
          <w:lang w:bidi="ar-SA"/>
        </w:rPr>
        <w:t xml:space="preserve">شفاء الهوى بثّ الهوى و اشتكاؤه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أخفى الهوى لصبور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الغناء لسليمان أخي أحيحة، خفيف ثقيل أوّل بالبنصر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w:t>
      </w:r>
      <w:bookmarkStart w:id="1100" w:name="pg16131_174106"/>
    </w:p>
    <w:p>
      <w:pPr>
        <w:pStyle w:val="BookText"/>
        <w:rPr/>
      </w:pPr>
      <w:bookmarkEnd w:id="1100"/>
      <w:r>
        <w:rPr>
          <w:rFonts w:ascii="Amiri" w:hAnsi="Amiri" w:eastAsia="Amiri" w:cs="Amiri"/>
          <w:color w:val="111111"/>
          <w:sz w:val="28"/>
          <w:sz w:val="28"/>
          <w:szCs w:val="28"/>
          <w:rtl w:val="true"/>
          <w:lang w:bidi="ar-SA"/>
        </w:rPr>
        <w:t>علّويه العود و شرب رطلا و شرب عليّ بن هشام؛ ثم تناول العود و غنّى</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1519487_1280447820"/>
      <w:bookmarkStart w:id="1102" w:name="_Toc460"/>
      <w:bookmarkEnd w:id="1101"/>
      <w:r>
        <w:rPr>
          <w:rtl w:val="true"/>
        </w:rPr>
        <w:t>صوت</w:t>
      </w:r>
      <w:bookmarkEnd w:id="1102"/>
    </w:p>
    <w:p>
      <w:pPr>
        <w:pStyle w:val="BookText"/>
        <w:rPr/>
      </w:pPr>
      <w:r>
        <w:rPr>
          <w:rFonts w:ascii="Amiri" w:hAnsi="Amiri" w:eastAsia="Amiri" w:cs="Amiri"/>
          <w:color w:val="111111"/>
          <w:sz w:val="28"/>
          <w:sz w:val="28"/>
          <w:szCs w:val="28"/>
          <w:rtl w:val="true"/>
          <w:lang w:bidi="ar-SA"/>
        </w:rPr>
        <w:t xml:space="preserve">و لقد أسمو إلى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موحش جدده</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حوله الأحراس تحرسه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لديه جاثما أسده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لمعبد ثقيل أوّل بالوسطى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العود من يده ثم أقبل على إسحاق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لتبكّر إليه، فجئته ظهرا، و غنّيت صوتين يشتهيهما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فخطّأتني فيهما، و زعمت أنك لا تغنّي بين يدي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تغنّي إلا بين يدي خليفة أو وليّ عهد، و لو دعاك بعض البرامكة لكنت تسرع إليه ثم تغنّى منذ غدوة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أردت انتقاصا منك، و لا أقول مثله لغيرك و لا أريد ازدراء من أحد، و لكني أردت بك خاصّة التقويم و التأديب؛ فإن ساءك ذلك تركتك في خطئك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عليّ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اللّه، إني أحدّثك عن البرامكة بما يقيم عذري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يحيى بن خالد يوما، و لم أكن أردت الدخول عليه، و إنما ركبت متبذّلا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لهمّ أهمّني، و كنت نازلا مع أبي في داره، فضقت صدرا بذلك و أحببت النّقلة عنه، و نظرت فإذا يدي تقصر عما يصلحني؛ ثم ذكر الخبر نحوا مما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إلى يحيى بن خالد و هو مصطبح، فلما رآه نعر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صفّق، و أنه وقّع له بمائتي ألف درهم، و وقّع له كلّ من جعفر و الفضل بمائة و خمسين ألفا، و كلّ واحد من موسى و محمد بمائة ألف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هشام و من حضر،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و اللّه مثل هؤلاء أبدا؛ و أخذ إسحاق العود فغنّى الصوتين فأتى فيهما بالعجائب؛ فقام علّويه فقبّل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أستاذنا و ابن أستاذنا، و ما بنا عن تقويمك غنّى؛ ثم غنّى بعد ذلك لحنه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تشكّى الكميت الجري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يزل يغنّي بقيّة يومه كلّما شرب عليّ بن هشام؛ ثم انصرف فأتبعه عليّ بن هشام بجائزة سنيّة</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519489_1280447820"/>
      <w:bookmarkStart w:id="1104" w:name="_Toc461"/>
      <w:bookmarkEnd w:id="1103"/>
      <w:r>
        <w:rPr>
          <w:rtl w:val="true"/>
        </w:rPr>
        <w:t>قال عبد اللّه بن العباس الربيعي</w:t>
      </w:r>
      <w:r>
        <w:rPr>
          <w:rtl w:val="true"/>
        </w:rPr>
        <w:t xml:space="preserve">: </w:t>
      </w:r>
      <w:r>
        <w:rPr>
          <w:rtl w:val="true"/>
        </w:rPr>
        <w:t>إنه لا يقاربه في الصنعة أحد</w:t>
      </w:r>
      <w:r>
        <w:rPr>
          <w:rtl w:val="true"/>
        </w:rPr>
        <w:t>:</w:t>
      </w:r>
      <w:bookmarkEnd w:id="1104"/>
    </w:p>
    <w:p>
      <w:pPr>
        <w:pStyle w:val="Heading5"/>
        <w:numPr>
          <w:ilvl w:val="4"/>
          <w:numId w:val="1"/>
        </w:numPr>
        <w:rPr/>
      </w:pPr>
      <w:bookmarkStart w:id="1105" w:name="__RefHeading___Toc1519491_1280447820"/>
      <w:bookmarkStart w:id="1106" w:name="_Toc462"/>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حدّثني الصّوليّ قال حدّثنا عون بن محمد قال 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أحضرني إسحاق بن إبراهيم بن مصعب، فلمّا جلست و اطمأننت، أخرج إليّ خادمه رقعة،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فيها و اعمل بما رسمه الأمير أعزّه اللّه؛ فقرأتها فإذا فيها قوله</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519493_1280447820"/>
      <w:bookmarkStart w:id="1108" w:name="_Toc463"/>
      <w:bookmarkEnd w:id="1107"/>
      <w:r>
        <w:rPr>
          <w:rtl w:val="true"/>
        </w:rPr>
        <w:t>صوت</w:t>
      </w:r>
      <w:bookmarkEnd w:id="1108"/>
    </w:p>
    <w:p>
      <w:pPr>
        <w:pStyle w:val="BookText"/>
        <w:rPr/>
      </w:pPr>
      <w:r>
        <w:rPr>
          <w:rFonts w:ascii="Amiri" w:hAnsi="Amiri" w:eastAsia="Amiri" w:cs="Amiri"/>
          <w:color w:val="111111"/>
          <w:sz w:val="28"/>
          <w:sz w:val="28"/>
          <w:szCs w:val="28"/>
          <w:rtl w:val="true"/>
          <w:lang w:bidi="ar-SA"/>
        </w:rPr>
        <w:t>يرتاح للدّجن</w:t>
      </w:r>
      <w:r>
        <w:rPr>
          <w:rStyle w:val="FootnoteAnchor"/>
          <w:rtl w:val="true"/>
        </w:rPr>
        <w:footnoteReference w:id="1200"/>
      </w:r>
      <w:r>
        <w:rPr>
          <w:rFonts w:ascii="Amiri" w:hAnsi="Amiri" w:eastAsia="Amiri" w:cs="Amiri"/>
          <w:color w:val="111111"/>
          <w:sz w:val="28"/>
          <w:sz w:val="28"/>
          <w:szCs w:val="28"/>
          <w:rtl w:val="true"/>
          <w:lang w:bidi="ar-SA"/>
        </w:rPr>
        <w:t xml:space="preserve">قلبي و هو مقتسم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الهموم ارتياح الأرض للمطر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جعلت لهذا الدّجن نحلته</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يزول و لي في اللهو من وطر </w:t>
      </w:r>
      <w:bookmarkStart w:id="1109" w:name="pg16131_174107"/>
    </w:p>
    <w:p>
      <w:pPr>
        <w:pStyle w:val="BookText"/>
        <w:rPr/>
      </w:pPr>
      <w:bookmarkEnd w:id="1109"/>
      <w:r>
        <w:rPr>
          <w:rFonts w:ascii="Amiri" w:hAnsi="Amiri" w:eastAsia="Amiri" w:cs="Amiri"/>
          <w:color w:val="111111"/>
          <w:sz w:val="28"/>
          <w:sz w:val="28"/>
          <w:szCs w:val="28"/>
          <w:rtl w:val="true"/>
          <w:lang w:bidi="ar-SA"/>
        </w:rPr>
        <w:t>و تحت هذين البيتين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بخصرتك من المغنّين بأن يغنّوا في هذين البيتين، و ألق جميع ما يصنعونه على فلانة؛ فإذا أخذته فأنفذها إليّ مع 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لأمر الأمير أعزّه اللّه، فهل صنع فيهما أحد قبلي؟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إسحاق الموصليّ؛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كلّف إبليس أن يصنع فيهما صنعة يفضل إسحاق فيها بل يساويه بل يقاربه، ما قدر على ذلك و لا بلغ مبلغه؛ فضحك حتى استلقى،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يقول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 لا 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الحمقى، و لكن اصنع فيهما على كل حال كما 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قد برئت من العهدة؛ فانصرفت فصنعت فيهما صنعة كانت و اللّه عند صنعة إسحاق بمنزلة غناء القرّادين</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519495_1280447820"/>
      <w:bookmarkStart w:id="1111" w:name="_Toc464"/>
      <w:bookmarkEnd w:id="1110"/>
      <w:r>
        <w:rPr>
          <w:rtl w:val="true"/>
        </w:rPr>
        <w:t>أخبره أحد الخلفاء بظهور الشيب فيه فبكى و قال في ذلك شعرا و غنى فيه</w:t>
      </w:r>
      <w:r>
        <w:rPr>
          <w:rtl w:val="true"/>
        </w:rPr>
        <w:t>:</w:t>
      </w:r>
      <w:bookmarkEnd w:id="1111"/>
    </w:p>
    <w:p>
      <w:pPr>
        <w:pStyle w:val="BookText"/>
        <w:rPr/>
      </w:pPr>
      <w:r>
        <w:rPr>
          <w:rFonts w:ascii="Amiri" w:hAnsi="Amiri" w:eastAsia="Amiri" w:cs="Amiri"/>
          <w:color w:val="111111"/>
          <w:sz w:val="28"/>
          <w:sz w:val="28"/>
          <w:szCs w:val="28"/>
          <w:rtl w:val="true"/>
          <w:lang w:bidi="ar-SA"/>
        </w:rPr>
        <w:t>حدّثني جحظة قال حدّثني ميمون قال حدّثني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المعتصم أو 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ضحك الشّيب في عارضيك؛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 بكيت؛ ثم قلت أبياتا في الوقت و غنّيت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شبابك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المشيب فصبرا جميلا</w:t>
      </w:r>
    </w:p>
    <w:p>
      <w:pPr>
        <w:pStyle w:val="BookText"/>
        <w:rPr/>
      </w:pPr>
      <w:r>
        <w:rPr>
          <w:rFonts w:ascii="Amiri" w:hAnsi="Amiri" w:eastAsia="Amiri" w:cs="Amiri"/>
          <w:color w:val="111111"/>
          <w:sz w:val="28"/>
          <w:sz w:val="28"/>
          <w:szCs w:val="28"/>
          <w:rtl w:val="true"/>
          <w:lang w:bidi="ar-SA"/>
        </w:rPr>
        <w:t xml:space="preserve">كفى حزنا بفراق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أصبح الشيب منه بديلا</w:t>
      </w:r>
    </w:p>
    <w:p>
      <w:pPr>
        <w:pStyle w:val="BookText"/>
        <w:rPr/>
      </w:pPr>
      <w:r>
        <w:rPr>
          <w:rFonts w:ascii="Amiri" w:hAnsi="Amiri" w:eastAsia="Amiri" w:cs="Amiri"/>
          <w:color w:val="111111"/>
          <w:sz w:val="28"/>
          <w:sz w:val="28"/>
          <w:szCs w:val="28"/>
          <w:rtl w:val="true"/>
          <w:lang w:bidi="ar-SA"/>
        </w:rPr>
        <w:t xml:space="preserve">و لمّا رأى الغانيات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أغضين دونك طرفا كليلا</w:t>
      </w:r>
    </w:p>
    <w:p>
      <w:pPr>
        <w:pStyle w:val="BookText"/>
        <w:rPr/>
      </w:pPr>
      <w:r>
        <w:rPr>
          <w:rFonts w:ascii="Amiri" w:hAnsi="Amiri" w:eastAsia="Amiri" w:cs="Amiri"/>
          <w:color w:val="111111"/>
          <w:sz w:val="28"/>
          <w:sz w:val="28"/>
          <w:szCs w:val="28"/>
          <w:rtl w:val="true"/>
          <w:lang w:bidi="ar-SA"/>
        </w:rPr>
        <w:t xml:space="preserve">سأندب عهدا مضى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الشباب بكاء طويلا</w:t>
      </w:r>
    </w:p>
    <w:p>
      <w:pPr>
        <w:pStyle w:val="BookText"/>
        <w:rPr/>
      </w:pPr>
      <w:r>
        <w:rPr>
          <w:rFonts w:ascii="Amiri" w:hAnsi="Amiri" w:eastAsia="Amiri" w:cs="Amiri"/>
          <w:color w:val="111111"/>
          <w:sz w:val="28"/>
          <w:sz w:val="28"/>
          <w:szCs w:val="28"/>
          <w:rtl w:val="true"/>
          <w:lang w:bidi="ar-SA"/>
        </w:rPr>
        <w:t>فبكى الواثق و حزن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قدرت على ردّ شبابك لفعلت بشطر ملكي؛ فلم يكن لكلامه عندي جواب إلا تقبيل البساط بين يديه</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519497_1280447820"/>
      <w:bookmarkStart w:id="1113" w:name="_Toc465"/>
      <w:bookmarkEnd w:id="1112"/>
      <w:r>
        <w:rPr>
          <w:rtl w:val="true"/>
        </w:rPr>
        <w:t>جهد المغنون أن يأخذوا لحنا له فلم يستطيعوا أن يفوا به</w:t>
      </w:r>
      <w:r>
        <w:rPr>
          <w:rtl w:val="true"/>
        </w:rPr>
        <w:t>:</w:t>
      </w:r>
      <w:bookmarkEnd w:id="1113"/>
    </w:p>
    <w:p>
      <w:pPr>
        <w:pStyle w:val="BookText"/>
        <w:rPr/>
      </w:pPr>
      <w:r>
        <w:rPr>
          <w:rFonts w:ascii="Amiri" w:hAnsi="Amiri" w:eastAsia="Amiri" w:cs="Amiri"/>
          <w:color w:val="111111"/>
          <w:sz w:val="28"/>
          <w:sz w:val="28"/>
          <w:szCs w:val="28"/>
          <w:rtl w:val="true"/>
          <w:lang w:bidi="ar-SA"/>
        </w:rPr>
        <w:t>أخبرني محمد بن مزيد قال حدّثنا حمّاد بن إسحاق قال حدّثني حمدون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 أبوك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بالديار التي عفا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غيّرتها الأرواح</w:t>
      </w:r>
      <w:r>
        <w:rPr>
          <w:rStyle w:val="FootnoteAnchor"/>
          <w:rtl w:val="true"/>
        </w:rPr>
        <w:footnoteReference w:id="1202"/>
      </w:r>
      <w:r>
        <w:rPr>
          <w:rFonts w:ascii="Amiri" w:hAnsi="Amiri" w:eastAsia="Amiri" w:cs="Amiri"/>
          <w:color w:val="111111"/>
          <w:sz w:val="28"/>
          <w:sz w:val="28"/>
          <w:szCs w:val="28"/>
          <w:rtl w:val="true"/>
          <w:lang w:bidi="ar-SA"/>
        </w:rPr>
        <w:t>و الدّيم</w:t>
      </w:r>
    </w:p>
    <w:p>
      <w:pPr>
        <w:pStyle w:val="BookText"/>
        <w:rPr/>
      </w:pP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يأخذونه عنه و يجهدون فيه؛ فتوفّي و اللّه و ما أخذوا منه إلا رسمه</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519499_1280447820"/>
      <w:bookmarkStart w:id="1115" w:name="_Toc466"/>
      <w:bookmarkEnd w:id="1114"/>
      <w:r>
        <w:rPr>
          <w:rtl w:val="true"/>
        </w:rPr>
        <w:t>نسبة هذا الصوت</w:t>
      </w:r>
      <w:bookmarkEnd w:id="1115"/>
    </w:p>
    <w:p>
      <w:pPr>
        <w:pStyle w:val="Heading5"/>
        <w:numPr>
          <w:ilvl w:val="4"/>
          <w:numId w:val="1"/>
        </w:numPr>
        <w:rPr/>
      </w:pPr>
      <w:bookmarkStart w:id="1116" w:name="__RefHeading___Toc1519501_1280447820"/>
      <w:bookmarkStart w:id="1117" w:name="_Toc467"/>
      <w:bookmarkEnd w:id="1116"/>
      <w:r>
        <w:rPr>
          <w:rtl w:val="true"/>
        </w:rPr>
        <w:t>صوت</w:t>
      </w:r>
      <w:bookmarkEnd w:id="1117"/>
    </w:p>
    <w:p>
      <w:pPr>
        <w:pStyle w:val="BookText"/>
        <w:rPr/>
      </w:pPr>
      <w:r>
        <w:rPr>
          <w:rFonts w:ascii="Amiri" w:hAnsi="Amiri" w:eastAsia="Amiri" w:cs="Amiri"/>
          <w:color w:val="111111"/>
          <w:sz w:val="28"/>
          <w:sz w:val="28"/>
          <w:szCs w:val="28"/>
          <w:rtl w:val="true"/>
          <w:lang w:bidi="ar-SA"/>
        </w:rPr>
        <w:t xml:space="preserve">قف بالديار التي عفا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غيّرتها الأرواح و الدّيم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وقفنا بها نسائلها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من القوم أعين سجم</w:t>
      </w:r>
      <w:r>
        <w:rPr>
          <w:rStyle w:val="FootnoteAnchor"/>
          <w:rtl w:val="true"/>
        </w:rPr>
        <w:footnoteReference w:id="1203"/>
      </w:r>
      <w:bookmarkStart w:id="1118" w:name="pg16131_174108"/>
    </w:p>
    <w:p>
      <w:pPr>
        <w:pStyle w:val="BookText"/>
        <w:rPr/>
      </w:pPr>
      <w:bookmarkEnd w:id="1118"/>
      <w:r>
        <w:rPr>
          <w:rFonts w:ascii="Amiri" w:hAnsi="Amiri" w:eastAsia="Amiri" w:cs="Amiri"/>
          <w:color w:val="111111"/>
          <w:sz w:val="28"/>
          <w:sz w:val="28"/>
          <w:szCs w:val="28"/>
          <w:rtl w:val="true"/>
          <w:lang w:bidi="ar-SA"/>
        </w:rPr>
        <w:t xml:space="preserve">ذكرا لعيش مضى إذا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منه فإنه سقم</w:t>
      </w:r>
    </w:p>
    <w:p>
      <w:pPr>
        <w:pStyle w:val="BookText"/>
        <w:rPr/>
      </w:pPr>
      <w:r>
        <w:rPr>
          <w:rFonts w:ascii="Amiri" w:hAnsi="Amiri" w:eastAsia="Amiri" w:cs="Amiri"/>
          <w:color w:val="111111"/>
          <w:sz w:val="28"/>
          <w:sz w:val="28"/>
          <w:szCs w:val="28"/>
          <w:rtl w:val="true"/>
          <w:lang w:bidi="ar-SA"/>
        </w:rPr>
        <w:t xml:space="preserve">و كل عيش دامت غضارته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مرّة و منصرم</w:t>
      </w:r>
    </w:p>
    <w:p>
      <w:pPr>
        <w:pStyle w:val="BookText"/>
        <w:rPr/>
      </w:pPr>
      <w:r>
        <w:rPr>
          <w:rFonts w:ascii="Amiri" w:hAnsi="Amiri" w:eastAsia="Amiri" w:cs="Amiri"/>
          <w:color w:val="111111"/>
          <w:sz w:val="28"/>
          <w:sz w:val="28"/>
          <w:szCs w:val="28"/>
          <w:rtl w:val="true"/>
          <w:lang w:bidi="ar-SA"/>
        </w:rPr>
        <w:t>الشعر و الغناء لإسحاق، ثقيل أوّل بالوسطى من جميع أغانيه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أيّوب المدينيّ قال حدّثني هارون اليتيم قال حدّثني عجيف بن عنبسة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أمير المؤمنين المعتصم و عنده إسحاق الموصليّ، فغنّاه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فأمره بإعادته، فأعاده ثلاثا، و شرب عليه ثلاثا، فقال له إبراهيم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استحسنت هذا الصوت يا أمير المؤمنين، أ فنأخذه؟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خذوه فقد أعجبني؛ فاجتمع جماعة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و علّويه و عمرو بن بانة و غيرهم، فأمره المعتصم أن يلقيه عليهم حتى يأخذوه؛ فقال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خمسين مرّة قد أعاده فيها عليهم و هم يظنّون أنهم قد أخذوه و لم يكونوا 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هذا الحديث إذ دخل علينا محمد بن الحارث بن بُسخُنَّر، فقال له عجيف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كنت أحدّث أبا موسى بحديثنا البارحة مع إسحاق في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أنّي عددت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عددت أنا أكثر من سبعين مرّة و ما في القوم أحد إلا و هو يظن أنه قد أخذه، و اللّه ما أخذه أحد منهم و أنا أوّلهم ما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أخذه على الصحة و أنا أسرعهم أخذا، 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لكثرة زوائده فيه أم لشدّة صعوبته؛ و من يقدر أن يأخذ من ذلك الشيطان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مزيد قال حدّثنا حمّاد بن إسحاق قال حدّثني عجيف بن عنبسة بهذا الخبر فذكر مثله سواء</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519503_1280447820"/>
      <w:bookmarkStart w:id="1120" w:name="_Toc468"/>
      <w:bookmarkEnd w:id="1119"/>
      <w:r>
        <w:rPr>
          <w:rtl w:val="true"/>
        </w:rPr>
        <w:t>مر على المعتصم شعر أعجبه وزنه دون معناه فصاغ هو فيه معنى أعجبه فأجازه</w:t>
      </w:r>
      <w:r>
        <w:rPr>
          <w:rtl w:val="true"/>
        </w:rPr>
        <w:t>:</w:t>
      </w:r>
      <w:bookmarkEnd w:id="1120"/>
    </w:p>
    <w:p>
      <w:pPr>
        <w:pStyle w:val="Heading5"/>
        <w:numPr>
          <w:ilvl w:val="4"/>
          <w:numId w:val="1"/>
        </w:numPr>
        <w:rPr/>
      </w:pPr>
      <w:bookmarkStart w:id="1121" w:name="__RefHeading___Toc1519505_1280447820"/>
      <w:bookmarkStart w:id="1122" w:name="_Toc469"/>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قال أبو أيّوب و حدّثني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عند المعتصم، فمرّ شعر على هذا الوزن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على غير ما هو؛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 على هذا الوزن في أحسن من هذا الشعر</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519507_1280447820"/>
      <w:bookmarkStart w:id="1124" w:name="_Toc470"/>
      <w:bookmarkEnd w:id="1123"/>
      <w:r>
        <w:rPr>
          <w:rtl w:val="true"/>
        </w:rPr>
        <w:t>صوت</w:t>
      </w:r>
      <w:bookmarkEnd w:id="1124"/>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pStyle w:val="BookText"/>
        <w:rPr/>
      </w:pPr>
      <w:r>
        <w:rPr>
          <w:rFonts w:ascii="Amiri" w:hAnsi="Amiri" w:eastAsia="Amiri" w:cs="Amiri"/>
          <w:color w:val="111111"/>
          <w:sz w:val="28"/>
          <w:sz w:val="28"/>
          <w:szCs w:val="28"/>
          <w:rtl w:val="true"/>
          <w:lang w:bidi="ar-SA"/>
        </w:rPr>
        <w:t>فأعجبه،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لي بألفي دينار، و و اللّه ما كانت قيمتهما عندي دانقين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الغناء في هذين البيتين لإسحاق، ثاني ثقيل بالسبّابة في مجرى الوسطى</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519509_1280447820"/>
      <w:bookmarkStart w:id="1126" w:name="_Toc471"/>
      <w:bookmarkEnd w:id="1125"/>
      <w:r>
        <w:rPr>
          <w:rtl w:val="true"/>
        </w:rPr>
        <w:t>غضب عليه الأمين فتشفع إليه بالفضل بن الربيع ثم دخل عليه بالأنبار و غناه فأطربه فأجازه</w:t>
      </w:r>
      <w:r>
        <w:rPr>
          <w:rtl w:val="true"/>
        </w:rPr>
        <w:t>:</w:t>
      </w:r>
      <w:bookmarkEnd w:id="1126"/>
    </w:p>
    <w:p>
      <w:pPr>
        <w:pStyle w:val="Heading5"/>
        <w:numPr>
          <w:ilvl w:val="4"/>
          <w:numId w:val="1"/>
        </w:numPr>
        <w:rPr/>
      </w:pPr>
      <w:bookmarkStart w:id="1127" w:name="__RefHeading___Toc1519511_1280447820"/>
      <w:bookmarkStart w:id="1128" w:name="_Toc472"/>
      <w:bookmarkEnd w:id="1127"/>
      <w:r>
        <w:rPr>
          <w:rtl w:val="true"/>
        </w:rPr>
        <w:t>اشارة</w:t>
      </w:r>
      <w:bookmarkEnd w:id="11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يحيى بن عليّ قال حدّثني أبو أيّوب المدينيّ قال حدّثني ابن المكّيّ عن إسحاق قال</w:t>
      </w:r>
      <w:r>
        <w:rPr>
          <w:rFonts w:eastAsia="Amiri" w:cs="Amiri" w:ascii="Amiri" w:hAnsi="Amiri"/>
          <w:color w:val="111111"/>
          <w:sz w:val="28"/>
          <w:szCs w:val="28"/>
          <w:rtl w:val="true"/>
          <w:lang w:bidi="ar-SA"/>
        </w:rPr>
        <w:t xml:space="preserve">: </w:t>
      </w:r>
      <w:bookmarkStart w:id="1129" w:name="pg16131_174109"/>
    </w:p>
    <w:p>
      <w:pPr>
        <w:pStyle w:val="BookText"/>
        <w:rPr/>
      </w:pPr>
      <w:bookmarkEnd w:id="1129"/>
      <w:r>
        <w:rPr>
          <w:rFonts w:ascii="Amiri" w:hAnsi="Amiri" w:eastAsia="Amiri" w:cs="Amiri"/>
          <w:color w:val="111111"/>
          <w:sz w:val="28"/>
          <w:sz w:val="28"/>
          <w:szCs w:val="28"/>
          <w:rtl w:val="true"/>
          <w:lang w:bidi="ar-SA"/>
        </w:rPr>
        <w:t>غضب عليّ المخلوع</w:t>
      </w:r>
      <w:r>
        <w:rPr>
          <w:rStyle w:val="FootnoteAnchor"/>
          <w:rtl w:val="true"/>
        </w:rPr>
        <w:footnoteReference w:id="1205"/>
      </w:r>
      <w:r>
        <w:rPr>
          <w:rFonts w:ascii="Amiri" w:hAnsi="Amiri" w:eastAsia="Amiri" w:cs="Amiri"/>
          <w:color w:val="111111"/>
          <w:sz w:val="28"/>
          <w:sz w:val="28"/>
          <w:szCs w:val="28"/>
          <w:rtl w:val="true"/>
          <w:lang w:bidi="ar-SA"/>
        </w:rPr>
        <w:t xml:space="preserve">فأقصاني و جفاني، فاشتدّ ذلك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جفاني و هو يومئذ 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عليه بالفضل بن الربيع، فطلب إليه فشفّعه المخلوع و 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مصطبح، فلم أزل متوقّفا و قد لبست قباء و خفّا أحمر و اعتصبت بعصابة صفراء و شددت وسطي بشقّة حمراء من حرير، فلما أخذوا</w:t>
      </w:r>
      <w:r>
        <w:rPr>
          <w:rStyle w:val="FootnoteAnchor"/>
          <w:rtl w:val="true"/>
        </w:rPr>
        <w:footnoteReference w:id="1206"/>
      </w:r>
      <w:r>
        <w:rPr>
          <w:rFonts w:ascii="Amiri" w:hAnsi="Amiri" w:eastAsia="Amiri" w:cs="Amiri"/>
          <w:color w:val="111111"/>
          <w:sz w:val="28"/>
          <w:sz w:val="28"/>
          <w:szCs w:val="28"/>
          <w:rtl w:val="true"/>
          <w:lang w:bidi="ar-SA"/>
        </w:rPr>
        <w:t>في الأهزاج دخلت و في يديّ صفّاقتان و أنا أتغنّى</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519513_1280447820"/>
      <w:bookmarkStart w:id="1131" w:name="_Toc473"/>
      <w:bookmarkEnd w:id="1130"/>
      <w:r>
        <w:rPr>
          <w:rtl w:val="true"/>
        </w:rPr>
        <w:t>صوت</w:t>
      </w:r>
      <w:bookmarkEnd w:id="1131"/>
    </w:p>
    <w:p>
      <w:pPr>
        <w:pStyle w:val="BookText"/>
        <w:rPr/>
      </w:pPr>
      <w:r>
        <w:rPr>
          <w:rFonts w:ascii="Amiri" w:hAnsi="Amiri" w:eastAsia="Amiri" w:cs="Amiri"/>
          <w:color w:val="111111"/>
          <w:sz w:val="28"/>
          <w:sz w:val="28"/>
          <w:szCs w:val="28"/>
          <w:rtl w:val="true"/>
          <w:lang w:bidi="ar-SA"/>
        </w:rPr>
        <w:t>اسمع لصوت طريب</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صنعة الأنباري</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صوت مليح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في الأوتار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الغناء لإسحاق، هزج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محمد، و كان صوتهم في يومهم ذلك، و أمر لي بثلاثمائة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جحظة بهذا الخبر عن محمد بن أحمد بن يحيى المكّيّ قال حدّثني أبي أن إسحاق حدّثه بهذا الخبر، و ذكر مثل ما ذكره يحيى؛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سبب تسمية محمد لي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دخلت عليه يوما و قد لثت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عمامتي على رأسي لوثا غير مستحسن،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كأنّ عمامتك من عمائم أهل الأنبار</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519515_1280447820"/>
      <w:bookmarkStart w:id="1133" w:name="_Toc474"/>
      <w:bookmarkEnd w:id="1132"/>
      <w:r>
        <w:rPr>
          <w:rtl w:val="true"/>
        </w:rPr>
        <w:t>أنشد الأصمعي شعرا له فأعجب به فلما علم أنه له غير رأيه فيه</w:t>
      </w:r>
      <w:r>
        <w:rPr>
          <w:rtl w:val="true"/>
        </w:rPr>
        <w:t>:</w:t>
      </w:r>
      <w:bookmarkEnd w:id="1133"/>
    </w:p>
    <w:p>
      <w:pPr>
        <w:pStyle w:val="Heading5"/>
        <w:numPr>
          <w:ilvl w:val="4"/>
          <w:numId w:val="1"/>
        </w:numPr>
        <w:rPr/>
      </w:pPr>
      <w:bookmarkStart w:id="1134" w:name="__RefHeading___Toc1519517_1280447820"/>
      <w:bookmarkStart w:id="1135" w:name="_Toc475"/>
      <w:bookmarkEnd w:id="1134"/>
      <w:r>
        <w:rPr>
          <w:rtl w:val="true"/>
        </w:rPr>
        <w:t>اشارة</w:t>
      </w:r>
      <w:bookmarkEnd w:id="1135"/>
    </w:p>
    <w:p>
      <w:pPr>
        <w:pStyle w:val="BookText"/>
        <w:rPr/>
      </w:pPr>
      <w:r>
        <w:rPr>
          <w:rFonts w:ascii="Amiri" w:hAnsi="Amiri" w:eastAsia="Amiri" w:cs="Amiri"/>
          <w:color w:val="111111"/>
          <w:sz w:val="28"/>
          <w:sz w:val="28"/>
          <w:szCs w:val="28"/>
          <w:rtl w:val="true"/>
          <w:lang w:bidi="ar-SA"/>
        </w:rPr>
        <w:t>أخبرنا محمد بن العباس اليزيديّ قال حدّثني عمّي الفضل عن إسحاق، و أخبرني عليّ بن سليمان الأخفش قال حدّثني عمّي الفضل عن إسحاق، و أخبرنا يحيى بن عليّ بن يحيى قال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ليلة من الليالي</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519519_1280447820"/>
      <w:bookmarkStart w:id="1137" w:name="_Toc476"/>
      <w:bookmarkEnd w:id="1136"/>
      <w:r>
        <w:rPr>
          <w:rtl w:val="true"/>
        </w:rPr>
        <w:t>صوت</w:t>
      </w:r>
      <w:bookmarkEnd w:id="1137"/>
    </w:p>
    <w:p>
      <w:pPr>
        <w:pStyle w:val="BookText"/>
        <w:rPr/>
      </w:pPr>
      <w:r>
        <w:rPr>
          <w:rFonts w:ascii="Amiri" w:hAnsi="Amiri" w:eastAsia="Amiri" w:cs="Amiri"/>
          <w:color w:val="111111"/>
          <w:sz w:val="28"/>
          <w:sz w:val="28"/>
          <w:szCs w:val="28"/>
          <w:rtl w:val="true"/>
          <w:lang w:bidi="ar-SA"/>
        </w:rPr>
        <w:t xml:space="preserve">هل إلى نظرة إليك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w:t>
      </w:r>
      <w:r>
        <w:rPr>
          <w:rStyle w:val="FootnoteAnchor"/>
          <w:rtl w:val="true"/>
        </w:rPr>
        <w:footnoteReference w:id="1209"/>
      </w:r>
      <w:r>
        <w:rPr>
          <w:rFonts w:ascii="Amiri" w:hAnsi="Amiri" w:eastAsia="Amiri" w:cs="Amiri"/>
          <w:color w:val="111111"/>
          <w:sz w:val="28"/>
          <w:sz w:val="28"/>
          <w:szCs w:val="28"/>
          <w:rtl w:val="true"/>
          <w:lang w:bidi="ar-SA"/>
        </w:rPr>
        <w:t>الصّدى و يشفى الغليل</w:t>
      </w:r>
    </w:p>
    <w:p>
      <w:pPr>
        <w:pStyle w:val="BookText"/>
        <w:rPr/>
      </w:pPr>
      <w:r>
        <w:rPr>
          <w:rFonts w:ascii="Amiri" w:hAnsi="Amiri" w:eastAsia="Amiri" w:cs="Amiri"/>
          <w:color w:val="111111"/>
          <w:sz w:val="28"/>
          <w:sz w:val="28"/>
          <w:szCs w:val="28"/>
          <w:rtl w:val="true"/>
          <w:lang w:bidi="ar-SA"/>
        </w:rPr>
        <w:t xml:space="preserve">إنّ ما قلّ منك يكثر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ممن تحبّ القليل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أنشدتهما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Style w:val="FootnoteAnchor"/>
          <w:rtl w:val="true"/>
        </w:rPr>
        <w:footnoteReference w:id="1210"/>
      </w:r>
      <w:r>
        <w:rPr>
          <w:rFonts w:ascii="Amiri" w:hAnsi="Amiri" w:eastAsia="Amiri" w:cs="Amiri"/>
          <w:color w:val="111111"/>
          <w:sz w:val="28"/>
          <w:sz w:val="28"/>
          <w:szCs w:val="28"/>
          <w:rtl w:val="true"/>
          <w:lang w:bidi="ar-SA"/>
        </w:rPr>
        <w:t>، هذا الوشي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الإسكندرانيّ، لمن هذا؟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ليلته؛ فتبيّنت الحسد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التوليد فيه 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البيتين لإسحاق خفيف ثقيل بالبنصر</w:t>
      </w:r>
      <w:r>
        <w:rPr>
          <w:rFonts w:eastAsia="Amiri" w:cs="Amiri" w:ascii="Amiri" w:hAnsi="Amiri"/>
          <w:color w:val="111111"/>
          <w:sz w:val="28"/>
          <w:szCs w:val="28"/>
          <w:rtl w:val="true"/>
          <w:lang w:bidi="ar-SA"/>
        </w:rPr>
        <w:t xml:space="preserve">. </w:t>
      </w:r>
      <w:bookmarkStart w:id="1138" w:name="pg16131_174110"/>
    </w:p>
    <w:p>
      <w:pPr>
        <w:pStyle w:val="Heading4"/>
        <w:numPr>
          <w:ilvl w:val="3"/>
          <w:numId w:val="1"/>
        </w:numPr>
        <w:rPr/>
      </w:pPr>
      <w:bookmarkStart w:id="1139" w:name="__RefHeading___Toc1519521_1280447820"/>
      <w:bookmarkStart w:id="1140" w:name="_Toc477"/>
      <w:bookmarkEnd w:id="1138"/>
      <w:bookmarkEnd w:id="1139"/>
      <w:r>
        <w:rPr>
          <w:rtl w:val="true"/>
        </w:rPr>
        <w:t>كان يعجب بمعنى و يرى أنه ما سبق إليه فلما أنشد له هذا المعنى لأعرابي حلف أنه ما سمعه</w:t>
      </w:r>
      <w:r>
        <w:rPr>
          <w:rtl w:val="true"/>
        </w:rPr>
        <w:t>:</w:t>
      </w:r>
      <w:bookmarkEnd w:id="1140"/>
    </w:p>
    <w:p>
      <w:pPr>
        <w:pStyle w:val="Heading5"/>
        <w:numPr>
          <w:ilvl w:val="4"/>
          <w:numId w:val="1"/>
        </w:numPr>
        <w:rPr/>
      </w:pPr>
      <w:bookmarkStart w:id="1141" w:name="__RefHeading___Toc1519523_1280447820"/>
      <w:bookmarkStart w:id="1142" w:name="_Toc478"/>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أخبرني جعفر بن قدامة قال حدّثني عليّ بن يحيى قال حدّثني إسحاق بهذا الخبر، فذكر مثل ما ذكره من قدّمت الرواية عنه،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عليّ بن يحيى بعقب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يعجب بهذا المعنى و يكرره في شعره، و يرى أنه ما سبق إليه؛ فمن ذلك قوله</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1519525_1280447820"/>
      <w:bookmarkStart w:id="1144" w:name="_Toc479"/>
      <w:bookmarkEnd w:id="1143"/>
      <w:r>
        <w:rPr>
          <w:rtl w:val="true"/>
        </w:rPr>
        <w:t>صوت</w:t>
      </w:r>
      <w:bookmarkEnd w:id="1144"/>
    </w:p>
    <w:p>
      <w:pPr>
        <w:pStyle w:val="BookText"/>
        <w:rPr/>
      </w:pPr>
      <w:r>
        <w:rPr>
          <w:rFonts w:ascii="Amiri" w:hAnsi="Amiri" w:eastAsia="Amiri" w:cs="Amiri"/>
          <w:color w:val="111111"/>
          <w:sz w:val="28"/>
          <w:sz w:val="28"/>
          <w:szCs w:val="28"/>
          <w:rtl w:val="true"/>
          <w:lang w:bidi="ar-SA"/>
        </w:rPr>
        <w:t xml:space="preserve">أيّها الظّبي الغرير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منك مجير</w:t>
      </w:r>
    </w:p>
    <w:p>
      <w:pPr>
        <w:pStyle w:val="BookText"/>
        <w:rPr/>
      </w:pPr>
      <w:r>
        <w:rPr>
          <w:rFonts w:ascii="Amiri" w:hAnsi="Amiri" w:eastAsia="Amiri" w:cs="Amiri"/>
          <w:color w:val="111111"/>
          <w:sz w:val="28"/>
          <w:sz w:val="28"/>
          <w:szCs w:val="28"/>
          <w:rtl w:val="true"/>
          <w:lang w:bidi="ar-SA"/>
        </w:rPr>
        <w:t xml:space="preserve">إنّ ما نوّلتني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إن قلّ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لحن إسحاق خفيف ثقيل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سبقت إلى هذا المعنى،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 أحدا سبقني إليه؛ فأنشدته لأعرابيّ من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ودّعينا يا مليح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حان منّا يا مليح رحيل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قليلا نظرة إن 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كلاّ ليس منك قليل</w:t>
      </w:r>
    </w:p>
    <w:p>
      <w:pPr>
        <w:pStyle w:val="BookText"/>
        <w:rPr/>
      </w:pPr>
      <w:r>
        <w:rPr>
          <w:rFonts w:ascii="Amiri" w:hAnsi="Amiri" w:eastAsia="Amiri" w:cs="Amiri"/>
          <w:color w:val="111111"/>
          <w:sz w:val="28"/>
          <w:sz w:val="28"/>
          <w:szCs w:val="28"/>
          <w:rtl w:val="true"/>
          <w:lang w:bidi="ar-SA"/>
        </w:rPr>
        <w:t>عقيليّة أمّا ملاث</w:t>
      </w:r>
      <w:r>
        <w:rPr>
          <w:rStyle w:val="FootnoteAnchor"/>
          <w:rtl w:val="true"/>
        </w:rPr>
        <w:footnoteReference w:id="1211"/>
      </w:r>
      <w:r>
        <w:rPr>
          <w:rFonts w:ascii="Amiri" w:hAnsi="Amiri" w:eastAsia="Amiri" w:cs="Amiri"/>
          <w:color w:val="111111"/>
          <w:sz w:val="28"/>
          <w:sz w:val="28"/>
          <w:szCs w:val="28"/>
          <w:rtl w:val="true"/>
          <w:lang w:bidi="ar-SA"/>
        </w:rPr>
        <w:t xml:space="preserve">إزارها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فوعث و أما خصرها فضئيل</w:t>
      </w:r>
    </w:p>
    <w:p>
      <w:pPr>
        <w:pStyle w:val="Heading5"/>
        <w:numPr>
          <w:ilvl w:val="4"/>
          <w:numId w:val="1"/>
        </w:numPr>
        <w:rPr/>
      </w:pPr>
      <w:bookmarkStart w:id="1145" w:name="__RefHeading___Toc1519527_1280447820"/>
      <w:bookmarkStart w:id="1146" w:name="_Toc480"/>
      <w:bookmarkEnd w:id="1145"/>
      <w:r>
        <w:rPr>
          <w:rtl w:val="true"/>
        </w:rPr>
        <w:t>صوت</w:t>
      </w:r>
      <w:bookmarkEnd w:id="1146"/>
    </w:p>
    <w:p>
      <w:pPr>
        <w:pStyle w:val="BookText"/>
        <w:rPr/>
      </w:pPr>
      <w:r>
        <w:rPr>
          <w:rFonts w:ascii="Amiri" w:hAnsi="Amiri" w:eastAsia="Amiri" w:cs="Amiri"/>
          <w:color w:val="111111"/>
          <w:sz w:val="28"/>
          <w:sz w:val="28"/>
          <w:szCs w:val="28"/>
          <w:rtl w:val="true"/>
          <w:lang w:bidi="ar-SA"/>
        </w:rPr>
        <w:t xml:space="preserve">أيا جنّة الدنيا و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سؤل نفسي هل إليك سبيل</w:t>
      </w:r>
    </w:p>
    <w:p>
      <w:pPr>
        <w:pStyle w:val="BookText"/>
        <w:rPr/>
      </w:pPr>
      <w:r>
        <w:rPr>
          <w:rFonts w:ascii="Amiri" w:hAnsi="Amiri" w:eastAsia="Amiri" w:cs="Amiri"/>
          <w:color w:val="111111"/>
          <w:sz w:val="28"/>
          <w:sz w:val="28"/>
          <w:szCs w:val="28"/>
          <w:rtl w:val="true"/>
          <w:lang w:bidi="ar-SA"/>
        </w:rPr>
        <w:t xml:space="preserve">أ راجعة نفسي إليّ فأغتدي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الرّكب لم يقتل عليك قتيل</w:t>
      </w:r>
    </w:p>
    <w:p>
      <w:pPr>
        <w:pStyle w:val="BookText"/>
        <w:rPr/>
      </w:pPr>
      <w:r>
        <w:rPr>
          <w:rFonts w:ascii="Amiri" w:hAnsi="Amiri" w:eastAsia="Amiri" w:cs="Amiri"/>
          <w:color w:val="111111"/>
          <w:sz w:val="28"/>
          <w:sz w:val="28"/>
          <w:szCs w:val="28"/>
          <w:rtl w:val="true"/>
          <w:lang w:bidi="ar-SA"/>
        </w:rPr>
        <w:t xml:space="preserve">فما كلّ يوم لي بأرضك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يوم لي إليك رسول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أنه ما سمع بذلك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الأبيات الأخيرة من أبيات العقيليّ</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519529_1280447820"/>
      <w:bookmarkStart w:id="1148" w:name="_Toc481"/>
      <w:bookmarkEnd w:id="1147"/>
      <w:r>
        <w:rPr>
          <w:rtl w:val="true"/>
        </w:rPr>
        <w:t>عاتبه إبراهيم بن المهدي في ترك المجيء له فكان بينهما حوار لطيف</w:t>
      </w:r>
      <w:r>
        <w:rPr>
          <w:rtl w:val="true"/>
        </w:rPr>
        <w:t>:</w:t>
      </w:r>
      <w:bookmarkEnd w:id="1148"/>
    </w:p>
    <w:p>
      <w:pPr>
        <w:pStyle w:val="BookText"/>
        <w:rPr/>
      </w:pPr>
      <w:r>
        <w:rPr>
          <w:rFonts w:ascii="Amiri" w:hAnsi="Amiri" w:eastAsia="Amiri" w:cs="Amiri"/>
          <w:color w:val="111111"/>
          <w:sz w:val="28"/>
          <w:sz w:val="28"/>
          <w:szCs w:val="28"/>
          <w:rtl w:val="true"/>
          <w:lang w:bidi="ar-SA"/>
        </w:rPr>
        <w:t>حدّثني الحرميّ بن أبي العلاء قال حدّثنا الحسين</w:t>
      </w:r>
      <w:r>
        <w:rPr>
          <w:rStyle w:val="FootnoteAnchor"/>
          <w:rtl w:val="true"/>
        </w:rPr>
        <w:footnoteReference w:id="1212"/>
      </w:r>
      <w:r>
        <w:rPr>
          <w:rFonts w:ascii="Amiri" w:hAnsi="Amiri" w:eastAsia="Amiri" w:cs="Amiri"/>
          <w:color w:val="111111"/>
          <w:sz w:val="28"/>
          <w:sz w:val="28"/>
          <w:szCs w:val="28"/>
          <w:rtl w:val="true"/>
          <w:lang w:bidi="ar-SA"/>
        </w:rPr>
        <w:t>بن محمد بن أبي طالب الدّيناريّ بمكة قال حدّثني إسحاق بن إبراهيم الموصليّ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عاتبني إبراهيم بن المهديّ في ترك المجيء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لك مع المودّة الصادقة رأيا حازما، </w:t>
      </w:r>
      <w:bookmarkStart w:id="1149" w:name="pg16131_174111"/>
    </w:p>
    <w:p>
      <w:pPr>
        <w:pStyle w:val="BookText"/>
        <w:rPr/>
      </w:pPr>
      <w:bookmarkEnd w:id="1149"/>
      <w:r>
        <w:rPr>
          <w:rFonts w:ascii="Amiri" w:hAnsi="Amiri" w:eastAsia="Amiri" w:cs="Amiri"/>
          <w:color w:val="111111"/>
          <w:sz w:val="28"/>
          <w:sz w:val="28"/>
          <w:szCs w:val="28"/>
          <w:rtl w:val="true"/>
          <w:lang w:bidi="ar-SA"/>
        </w:rPr>
        <w:t>فاجمع له مع المحبة الخالصة طاعة لازمة؛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إذا ثبتت الأصول في القلوب، نطقت الألسن بالفروع، و اللّه يعلم أنّ قلبي لك شاكر، و لساني بالثناء عليك ناثر</w:t>
      </w:r>
      <w:r>
        <w:rPr>
          <w:rStyle w:val="FootnoteAnchor"/>
          <w:rtl w:val="true"/>
        </w:rPr>
        <w:footnoteReference w:id="1213"/>
      </w:r>
      <w:r>
        <w:rPr>
          <w:rFonts w:ascii="Amiri" w:hAnsi="Amiri" w:eastAsia="Amiri" w:cs="Amiri"/>
          <w:color w:val="111111"/>
          <w:sz w:val="28"/>
          <w:sz w:val="28"/>
          <w:szCs w:val="28"/>
          <w:rtl w:val="true"/>
          <w:lang w:bidi="ar-SA"/>
        </w:rPr>
        <w:t xml:space="preserve">و ما يظهر الودّ المستقيم، إلا من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فأبرئ ساحتك عندي بكثرة مجيئك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مجيئي إليك في الليل و النهار نوبا أتيقّظ لها كتيقّظي للصلوات الخمس، و أكون بعد ذلك مقصّرا؛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يقدر على جواب المغنّين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الغناء لنفسه و لم يتخذه لغيره؛ فضحك أيضا، و أمر لي بخلع و دنانير و برذون و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المعتصم، فضاعف لإبراهيم ما أعطاني، فرحت و قد ربحت و أربحت</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519531_1280447820"/>
      <w:bookmarkStart w:id="1151" w:name="_Toc482"/>
      <w:bookmarkEnd w:id="1150"/>
      <w:r>
        <w:rPr>
          <w:rtl w:val="true"/>
        </w:rPr>
        <w:t>عتب عليه الفضل بن الربيع فكتب إليه</w:t>
      </w:r>
      <w:r>
        <w:rPr>
          <w:rtl w:val="true"/>
        </w:rPr>
        <w:t>:</w:t>
      </w:r>
      <w:bookmarkEnd w:id="1151"/>
    </w:p>
    <w:p>
      <w:pPr>
        <w:pStyle w:val="BookText"/>
        <w:rPr/>
      </w:pPr>
      <w:r>
        <w:rPr>
          <w:rFonts w:ascii="Amiri" w:hAnsi="Amiri" w:eastAsia="Amiri" w:cs="Amiri"/>
          <w:color w:val="111111"/>
          <w:sz w:val="28"/>
          <w:sz w:val="28"/>
          <w:szCs w:val="28"/>
          <w:rtl w:val="true"/>
          <w:lang w:bidi="ar-SA"/>
        </w:rPr>
        <w:t>حدّثنا الحرميّ قال حدّثنا الدّيناريّ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عليّ الفضل بن الرّبيع في شيء بلغه عنّي؛ فكتبت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ذنب عفوا و عقوبة؛ فذنوب الخاصة عندك مستورة مغفورة، فأمّا مثلي من العامّة فذنبه لا يغفر، و كسره لا يجبر؛ فإن كنت لا بدّ معاقبي فإعراض لا يؤدّي إلى مقت</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519533_1280447820"/>
      <w:bookmarkStart w:id="1153" w:name="_Toc483"/>
      <w:bookmarkEnd w:id="1152"/>
      <w:r>
        <w:rPr>
          <w:rtl w:val="true"/>
        </w:rPr>
        <w:t>جواب الأعرابيّ الذي كان عنده للفضل بن الربيع حين سأله عما كانوا فيه</w:t>
      </w:r>
      <w:r>
        <w:rPr>
          <w:rtl w:val="true"/>
        </w:rPr>
        <w:t>:</w:t>
      </w:r>
      <w:bookmarkEnd w:id="1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الحرميّ قال حدّثنا الدّيناريّ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يختلف إليّ رجل من الأعراب، و كان الفضل بن الربيع يقرّ به و يستظرف كلامه، و كان عندي يوما و جاء رسول الفضل يطلبه فمضى إليه؛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قدر تفور، و كأس تدور، و غناء يصور</w:t>
      </w:r>
      <w:r>
        <w:rPr>
          <w:rStyle w:val="FootnoteAnchor"/>
          <w:rtl w:val="true"/>
        </w:rPr>
        <w:footnoteReference w:id="1214"/>
      </w:r>
      <w:r>
        <w:rPr>
          <w:rFonts w:ascii="Amiri" w:hAnsi="Amiri" w:eastAsia="Amiri" w:cs="Amiri"/>
          <w:color w:val="111111"/>
          <w:sz w:val="28"/>
          <w:sz w:val="28"/>
          <w:szCs w:val="28"/>
          <w:rtl w:val="true"/>
          <w:lang w:bidi="ar-SA"/>
        </w:rPr>
        <w:t>، و حديث لا يحور</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1519535_1280447820"/>
      <w:bookmarkStart w:id="1155" w:name="_Toc484"/>
      <w:bookmarkEnd w:id="1154"/>
      <w:r>
        <w:rPr>
          <w:rtl w:val="true"/>
        </w:rPr>
        <w:t>كان يصنع الشعر و ينحله الأعراب</w:t>
      </w:r>
      <w:r>
        <w:rPr>
          <w:rtl w:val="true"/>
        </w:rPr>
        <w:t>:</w:t>
      </w:r>
      <w:bookmarkEnd w:id="1155"/>
    </w:p>
    <w:p>
      <w:pPr>
        <w:pStyle w:val="BookText"/>
        <w:rPr/>
      </w:pPr>
      <w:r>
        <w:rPr>
          <w:rFonts w:ascii="Amiri" w:hAnsi="Amiri" w:eastAsia="Amiri" w:cs="Amiri"/>
          <w:color w:val="111111"/>
          <w:sz w:val="28"/>
          <w:sz w:val="28"/>
          <w:szCs w:val="28"/>
          <w:rtl w:val="true"/>
          <w:lang w:bidi="ar-SA"/>
        </w:rPr>
        <w:t>حدّثنا الحرميّ قال حدّثنا الحسين بن طالب</w:t>
      </w:r>
      <w:r>
        <w:rPr>
          <w:rStyle w:val="FootnoteAnchor"/>
          <w:rtl w:val="true"/>
        </w:rPr>
        <w:footnoteReference w:id="12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إسحاق يقول الشعر على ألسن الأعراب، و ينشده للأعراب، و كان يعايي بذلك أصحابه و يغرب عليهم به؛ فمن ذلك ما أنشدنيه لأعرابيّ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لفظ الخدور عليك حورا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أنسين ما جمع الكناس قطينا</w:t>
      </w:r>
      <w:r>
        <w:rPr>
          <w:rStyle w:val="FootnoteAnchor"/>
          <w:rtl w:val="true"/>
        </w:rPr>
        <w:footnoteReference w:id="12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بسمن فعن كمثل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أقحوان الرمل بات معينا</w:t>
      </w:r>
      <w:r>
        <w:rPr>
          <w:rStyle w:val="FootnoteAnchor"/>
          <w:rtl w:val="true"/>
        </w:rPr>
        <w:footnoteReference w:id="1218"/>
      </w:r>
      <w:bookmarkStart w:id="1156" w:name="pg16131_174112"/>
    </w:p>
    <w:p>
      <w:pPr>
        <w:pStyle w:val="BookText"/>
        <w:rPr/>
      </w:pPr>
      <w:bookmarkEnd w:id="1156"/>
      <w:r>
        <w:rPr>
          <w:rFonts w:ascii="Amiri" w:hAnsi="Amiri" w:eastAsia="Amiri" w:cs="Amiri"/>
          <w:color w:val="111111"/>
          <w:sz w:val="28"/>
          <w:sz w:val="28"/>
          <w:szCs w:val="28"/>
          <w:rtl w:val="true"/>
          <w:lang w:bidi="ar-SA"/>
        </w:rPr>
        <w:t xml:space="preserve">و أصحّ من رأت العيون محاجرا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أمرض ما رأيت عيونا</w:t>
      </w:r>
    </w:p>
    <w:p>
      <w:pPr>
        <w:pStyle w:val="BookText"/>
        <w:rPr/>
      </w:pPr>
      <w:r>
        <w:rPr>
          <w:rFonts w:ascii="Amiri" w:hAnsi="Amiri" w:eastAsia="Amiri" w:cs="Amiri"/>
          <w:color w:val="111111"/>
          <w:sz w:val="28"/>
          <w:sz w:val="28"/>
          <w:szCs w:val="28"/>
          <w:rtl w:val="true"/>
          <w:lang w:bidi="ar-SA"/>
        </w:rPr>
        <w:t xml:space="preserve">و كأنما تلك الوجوه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أقمرن</w:t>
      </w:r>
      <w:r>
        <w:rPr>
          <w:rStyle w:val="FootnoteAnchor"/>
          <w:rtl w:val="true"/>
        </w:rPr>
        <w:footnoteReference w:id="1219"/>
      </w:r>
      <w:r>
        <w:rPr>
          <w:rFonts w:ascii="Amiri" w:hAnsi="Amiri" w:eastAsia="Amiri" w:cs="Amiri"/>
          <w:color w:val="111111"/>
          <w:sz w:val="28"/>
          <w:sz w:val="28"/>
          <w:szCs w:val="28"/>
          <w:rtl w:val="true"/>
          <w:lang w:bidi="ar-SA"/>
        </w:rPr>
        <w:t>بين العشر و العشرينا</w:t>
      </w:r>
    </w:p>
    <w:p>
      <w:pPr>
        <w:pStyle w:val="BookText"/>
        <w:rPr/>
      </w:pPr>
      <w:r>
        <w:rPr>
          <w:rFonts w:ascii="Amiri" w:hAnsi="Amiri" w:eastAsia="Amiri" w:cs="Amiri"/>
          <w:color w:val="111111"/>
          <w:sz w:val="28"/>
          <w:sz w:val="28"/>
          <w:szCs w:val="28"/>
          <w:rtl w:val="true"/>
          <w:lang w:bidi="ar-SA"/>
        </w:rPr>
        <w:t xml:space="preserve">و كأنهنّ إذا نهضن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ينهضن بالعقدات</w:t>
      </w:r>
      <w:r>
        <w:rPr>
          <w:rStyle w:val="FootnoteAnchor"/>
          <w:rtl w:val="true"/>
        </w:rPr>
        <w:footnoteReference w:id="1220"/>
      </w:r>
      <w:r>
        <w:rPr>
          <w:rFonts w:ascii="Amiri" w:hAnsi="Amiri" w:eastAsia="Amiri" w:cs="Amiri"/>
          <w:color w:val="111111"/>
          <w:sz w:val="28"/>
          <w:sz w:val="28"/>
          <w:szCs w:val="28"/>
          <w:rtl w:val="true"/>
          <w:lang w:bidi="ar-SA"/>
        </w:rPr>
        <w:t>من يبرينا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مما كان ينسبه إلى الأعراب و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مكحولة العينين من غير ما 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مهفهفة الكشحين ذات شوى</w:t>
      </w:r>
      <w:r>
        <w:rPr>
          <w:rStyle w:val="FootnoteAnchor"/>
          <w:rtl w:val="true"/>
        </w:rPr>
        <w:footnoteReference w:id="1221"/>
      </w:r>
      <w:r>
        <w:rPr>
          <w:rFonts w:ascii="IRNazanin" w:hAnsi="IRNazanin" w:eastAsia="IRNazanin"/>
          <w:color w:val="111111"/>
          <w:sz w:val="28"/>
          <w:sz w:val="28"/>
          <w:szCs w:val="28"/>
          <w:rtl w:val="true"/>
          <w:lang w:bidi="fa-IR"/>
        </w:rPr>
        <w:t>خدل</w:t>
      </w:r>
    </w:p>
    <w:p>
      <w:pPr>
        <w:pStyle w:val="BookText"/>
        <w:rPr/>
      </w:pPr>
      <w:r>
        <w:rPr>
          <w:rFonts w:ascii="Amiri" w:hAnsi="Amiri" w:eastAsia="Amiri" w:cs="Amiri"/>
          <w:color w:val="111111"/>
          <w:sz w:val="28"/>
          <w:sz w:val="28"/>
          <w:szCs w:val="28"/>
          <w:rtl w:val="true"/>
          <w:lang w:bidi="ar-SA"/>
        </w:rPr>
        <w:t>منعّمة الأطراف مفعمة البرى</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روادفها تحكي الدّهاس</w:t>
      </w:r>
      <w:r>
        <w:rPr>
          <w:rStyle w:val="FootnoteAnchor"/>
          <w:rtl w:val="true"/>
        </w:rPr>
        <w:footnoteReference w:id="1223"/>
      </w:r>
      <w:r>
        <w:rPr>
          <w:rFonts w:ascii="IRNazanin" w:hAnsi="IRNazanin" w:eastAsia="IRNazanin"/>
          <w:color w:val="111111"/>
          <w:sz w:val="28"/>
          <w:sz w:val="28"/>
          <w:szCs w:val="28"/>
          <w:rtl w:val="true"/>
          <w:lang w:bidi="fa-IR"/>
        </w:rPr>
        <w:t>من الرمل</w:t>
      </w:r>
    </w:p>
    <w:p>
      <w:pPr>
        <w:pStyle w:val="BookText"/>
        <w:rPr/>
      </w:pPr>
      <w:r>
        <w:rPr>
          <w:rFonts w:ascii="Amiri" w:hAnsi="Amiri" w:eastAsia="Amiri" w:cs="Amiri"/>
          <w:color w:val="111111"/>
          <w:sz w:val="28"/>
          <w:sz w:val="28"/>
          <w:szCs w:val="28"/>
          <w:rtl w:val="true"/>
          <w:lang w:bidi="ar-SA"/>
        </w:rPr>
        <w:t>صيود لألباب الرجال، متى رنت</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نهى جلد القوى وافر العقل</w:t>
      </w:r>
    </w:p>
    <w:p>
      <w:pPr>
        <w:pStyle w:val="BookText"/>
        <w:rPr/>
      </w:pPr>
      <w:r>
        <w:rPr>
          <w:rFonts w:ascii="Amiri" w:hAnsi="Amiri" w:eastAsia="Amiri" w:cs="Amiri"/>
          <w:color w:val="111111"/>
          <w:sz w:val="28"/>
          <w:sz w:val="28"/>
          <w:szCs w:val="28"/>
          <w:rtl w:val="true"/>
          <w:lang w:bidi="ar-SA"/>
        </w:rPr>
        <w:t xml:space="preserve">تخلّى النّهى عنه و حالفه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 الرأي الأصيل إلى 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شبيبة</w:t>
      </w:r>
      <w:r>
        <w:rPr>
          <w:rStyle w:val="FootnoteAnchor"/>
          <w:rtl w:val="true"/>
        </w:rPr>
        <w:footnoteReference w:id="1225"/>
      </w:r>
      <w:r>
        <w:rPr>
          <w:rFonts w:ascii="Amiri" w:hAnsi="Amiri" w:eastAsia="Amiri" w:cs="Amiri"/>
          <w:color w:val="111111"/>
          <w:sz w:val="28"/>
          <w:sz w:val="28"/>
          <w:szCs w:val="28"/>
          <w:rtl w:val="true"/>
          <w:lang w:bidi="ar-SA"/>
        </w:rPr>
        <w:t xml:space="preserve">كثبان يروقك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قيد كرم جادها غدق الوبل</w:t>
      </w:r>
    </w:p>
    <w:p>
      <w:pPr>
        <w:pStyle w:val="BookText"/>
        <w:rPr/>
      </w:pPr>
      <w:r>
        <w:rPr>
          <w:rFonts w:ascii="Amiri" w:hAnsi="Amiri" w:eastAsia="Amiri" w:cs="Amiri"/>
          <w:color w:val="111111"/>
          <w:sz w:val="28"/>
          <w:sz w:val="28"/>
          <w:szCs w:val="28"/>
          <w:rtl w:val="true"/>
          <w:lang w:bidi="ar-SA"/>
        </w:rPr>
        <w:t>رمتني فحلّت نائطيّ</w:t>
      </w:r>
      <w:r>
        <w:rPr>
          <w:rStyle w:val="FootnoteAnchor"/>
          <w:rtl w:val="true"/>
        </w:rPr>
        <w:footnoteReference w:id="1226"/>
      </w:r>
      <w:r>
        <w:rPr>
          <w:rFonts w:ascii="Amiri" w:hAnsi="Amiri" w:eastAsia="Amiri" w:cs="Amiri"/>
          <w:color w:val="111111"/>
          <w:sz w:val="28"/>
          <w:sz w:val="28"/>
          <w:szCs w:val="28"/>
          <w:rtl w:val="true"/>
          <w:lang w:bidi="ar-SA"/>
        </w:rPr>
        <w:t xml:space="preserve">و لم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نائطي قلب و لا مقتلا نبلي</w:t>
      </w:r>
    </w:p>
    <w:p>
      <w:pPr>
        <w:pStyle w:val="Heading4"/>
        <w:numPr>
          <w:ilvl w:val="3"/>
          <w:numId w:val="1"/>
        </w:numPr>
        <w:rPr/>
      </w:pPr>
      <w:bookmarkStart w:id="1157" w:name="__RefHeading___Toc1519537_1280447820"/>
      <w:bookmarkStart w:id="1158" w:name="_Toc485"/>
      <w:bookmarkEnd w:id="1157"/>
      <w:r>
        <w:rPr>
          <w:rtl w:val="true"/>
        </w:rPr>
        <w:t>أنشد الرشيد شعرا له فأعجبه و أجازه</w:t>
      </w:r>
      <w:r>
        <w:rPr>
          <w:rtl w:val="true"/>
        </w:rPr>
        <w:t>:</w:t>
      </w:r>
      <w:bookmarkEnd w:id="1158"/>
    </w:p>
    <w:p>
      <w:pPr>
        <w:pStyle w:val="Heading5"/>
        <w:numPr>
          <w:ilvl w:val="4"/>
          <w:numId w:val="1"/>
        </w:numPr>
        <w:rPr/>
      </w:pPr>
      <w:bookmarkStart w:id="1159" w:name="__RefHeading___Toc1519539_1280447820"/>
      <w:bookmarkStart w:id="1160" w:name="_Toc486"/>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حدّثني عليّ بن سليمان الأخفش قال حدّثنا محمد بن يزيد المبرّد قال حدّثت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إسحاق الموصليّ يوما على الرشيد فرأيناه لقس</w:t>
      </w:r>
      <w:r>
        <w:rPr>
          <w:rStyle w:val="FootnoteAnchor"/>
          <w:rtl w:val="true"/>
        </w:rPr>
        <w:footnoteReference w:id="1227"/>
      </w:r>
      <w:r>
        <w:rPr>
          <w:rFonts w:ascii="Amiri" w:hAnsi="Amiri" w:eastAsia="Amiri" w:cs="Amiri"/>
          <w:color w:val="111111"/>
          <w:sz w:val="28"/>
          <w:sz w:val="28"/>
          <w:szCs w:val="28"/>
          <w:rtl w:val="true"/>
          <w:lang w:bidi="ar-SA"/>
        </w:rPr>
        <w:t>النّفس؛ فأنشده إسحاق يقول</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1519541_1280447820"/>
      <w:bookmarkStart w:id="1162" w:name="_Toc487"/>
      <w:bookmarkEnd w:id="1161"/>
      <w:r>
        <w:rPr>
          <w:rtl w:val="true"/>
        </w:rPr>
        <w:t>صوت</w:t>
      </w:r>
      <w:bookmarkEnd w:id="1162"/>
    </w:p>
    <w:p>
      <w:pPr>
        <w:pStyle w:val="BookText"/>
        <w:rPr/>
      </w:pPr>
      <w:r>
        <w:rPr>
          <w:rFonts w:ascii="Amiri" w:hAnsi="Amiri" w:eastAsia="Amiri" w:cs="Amiri"/>
          <w:color w:val="111111"/>
          <w:sz w:val="28"/>
          <w:sz w:val="28"/>
          <w:szCs w:val="28"/>
          <w:rtl w:val="true"/>
          <w:lang w:bidi="ar-SA"/>
        </w:rPr>
        <w:t xml:space="preserve">و آمرة بالبخل قلت لها اقصري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شيء ما إليه سبيل</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أرى الناس خلاّن الكرام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له حتّى الممات خليل</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رأيت البخل يزري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فأكرمت نفسي أن يقال بخيل </w:t>
      </w:r>
      <w:bookmarkStart w:id="1163" w:name="pg16131_174113"/>
    </w:p>
    <w:p>
      <w:pPr>
        <w:pStyle w:val="BookText"/>
        <w:rPr/>
      </w:pPr>
      <w:bookmarkEnd w:id="1163"/>
      <w:r>
        <w:rPr>
          <w:rFonts w:ascii="Amiri" w:hAnsi="Amiri" w:eastAsia="Amiri" w:cs="Amiri"/>
          <w:color w:val="111111"/>
          <w:sz w:val="28"/>
          <w:sz w:val="28"/>
          <w:szCs w:val="28"/>
          <w:rtl w:val="true"/>
          <w:lang w:bidi="ar-SA"/>
        </w:rPr>
        <w:t xml:space="preserve">و من خير حالات الفتى لو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خيرا أن يكون ينيل</w:t>
      </w:r>
    </w:p>
    <w:p>
      <w:pPr>
        <w:pStyle w:val="BookText"/>
        <w:rPr/>
      </w:pPr>
      <w:r>
        <w:rPr>
          <w:rFonts w:ascii="Amiri" w:hAnsi="Amiri" w:eastAsia="Amiri" w:cs="Amiri"/>
          <w:color w:val="111111"/>
          <w:sz w:val="28"/>
          <w:sz w:val="28"/>
          <w:szCs w:val="28"/>
          <w:rtl w:val="true"/>
          <w:lang w:bidi="ar-SA"/>
        </w:rPr>
        <w:t xml:space="preserve">فعالى فعال المكثرين تجمّلا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 كما قد تعلمين قليل</w:t>
      </w:r>
    </w:p>
    <w:p>
      <w:pPr>
        <w:pStyle w:val="BookText"/>
        <w:rPr/>
      </w:pPr>
      <w:r>
        <w:rPr>
          <w:rFonts w:ascii="Amiri" w:hAnsi="Amiri" w:eastAsia="Amiri" w:cs="Amiri"/>
          <w:color w:val="111111"/>
          <w:sz w:val="28"/>
          <w:sz w:val="28"/>
          <w:szCs w:val="28"/>
          <w:rtl w:val="true"/>
          <w:lang w:bidi="ar-SA"/>
        </w:rPr>
        <w:t xml:space="preserve">و كيف أخاف الفقر أو أحرم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 أمير المؤمنين جميل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 شاء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أبيات تأتينا بها؛ ما أشدّ أصولها، و أحسن فصولها، و أقلّ فضولها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له بخمسين ألف درهم؛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وصفك و اللّه يا أمير المؤمنين لشعري أحسن منه، فعلام آخذ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لهذا القول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فعلمت يومئذ أنّ إسحاق أحذق بصيد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جعفر بن قدامة عن حمّاد عن أبيه، و أخبرنا به يحيى بن عليّ عن أبيه عن إسحاق فذكر معنى الخبر قريبا مما ذكره الأصمعيّ و الألفاظ تختلف</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519543_1280447820"/>
      <w:bookmarkStart w:id="1165" w:name="_Toc488"/>
      <w:bookmarkEnd w:id="1164"/>
      <w:r>
        <w:rPr>
          <w:rtl w:val="true"/>
        </w:rPr>
        <w:t>دخل على الفضل بن الربيع ابن ابنه فقال هو فيه شعرا سره، و قيل</w:t>
      </w:r>
      <w:r>
        <w:rPr>
          <w:rtl w:val="true"/>
        </w:rPr>
        <w:t xml:space="preserve">: </w:t>
      </w:r>
      <w:r>
        <w:rPr>
          <w:rtl w:val="true"/>
        </w:rPr>
        <w:t>بل قاله الفضل بن يحيى في ابنه</w:t>
      </w:r>
      <w:r>
        <w:rPr>
          <w:rtl w:val="true"/>
        </w:rPr>
        <w:t>:</w:t>
      </w:r>
      <w:bookmarkEnd w:id="1165"/>
    </w:p>
    <w:p>
      <w:pPr>
        <w:pStyle w:val="Heading5"/>
        <w:numPr>
          <w:ilvl w:val="4"/>
          <w:numId w:val="1"/>
        </w:numPr>
        <w:rPr/>
      </w:pPr>
      <w:bookmarkStart w:id="1166" w:name="__RefHeading___Toc1519545_1280447820"/>
      <w:bookmarkStart w:id="1167" w:name="_Toc489"/>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أخبرنا إسماعيل بن يونس قال حدّثنا عمر بن شبّة عن إسحاق، و أخبرني به جعفر بن قدامة و وكيع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الفضل بن الرّبيع يوما، فدخل إليه ابن ابنه عبد اللّه بن العبّاس بن الفضل و هو طفل، و كان يرقّ عليه لأن أباه مات في حياته، فأجلسه في حجره و ضمّه إليه و دمعت عليناه؛ فأنشأت أقول</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519547_1280447820"/>
      <w:bookmarkStart w:id="1169" w:name="_Toc490"/>
      <w:bookmarkEnd w:id="1168"/>
      <w:r>
        <w:rPr>
          <w:rtl w:val="true"/>
        </w:rPr>
        <w:t>صوت</w:t>
      </w:r>
      <w:bookmarkEnd w:id="1169"/>
    </w:p>
    <w:p>
      <w:pPr>
        <w:pStyle w:val="BookText"/>
        <w:rPr/>
      </w:pPr>
      <w:r>
        <w:rPr>
          <w:rFonts w:ascii="Amiri" w:hAnsi="Amiri" w:eastAsia="Amiri" w:cs="Amiri"/>
          <w:color w:val="111111"/>
          <w:sz w:val="28"/>
          <w:sz w:val="28"/>
          <w:szCs w:val="28"/>
          <w:rtl w:val="true"/>
          <w:lang w:bidi="ar-SA"/>
        </w:rPr>
        <w:t xml:space="preserve">مدّ لك اللّه الحياة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ابنك هذا جدّا</w:t>
      </w:r>
    </w:p>
    <w:p>
      <w:pPr>
        <w:pStyle w:val="BookText"/>
        <w:rPr/>
      </w:pPr>
      <w:r>
        <w:rPr>
          <w:rFonts w:ascii="Amiri" w:hAnsi="Amiri" w:eastAsia="Amiri" w:cs="Amiri"/>
          <w:color w:val="111111"/>
          <w:sz w:val="28"/>
          <w:sz w:val="28"/>
          <w:szCs w:val="28"/>
          <w:rtl w:val="true"/>
          <w:lang w:bidi="ar-SA"/>
        </w:rPr>
        <w:t>مؤزّرا بمجده مردّى</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يفدّى مثل ما تفدّى</w:t>
      </w:r>
    </w:p>
    <w:p>
      <w:pPr>
        <w:pStyle w:val="BookText"/>
        <w:rPr/>
      </w:pPr>
      <w:r>
        <w:rPr>
          <w:rFonts w:ascii="Amiri" w:hAnsi="Amiri" w:eastAsia="Amiri" w:cs="Amiri"/>
          <w:color w:val="111111"/>
          <w:sz w:val="28"/>
          <w:sz w:val="28"/>
          <w:szCs w:val="28"/>
          <w:rtl w:val="true"/>
          <w:lang w:bidi="ar-SA"/>
        </w:rPr>
        <w:t>أشبه منك سنّة و خدّا</w:t>
      </w:r>
      <w:r>
        <w:rPr>
          <w:rStyle w:val="FootnoteAnchor"/>
          <w:rtl w:val="true"/>
        </w:rPr>
        <w:footnoteReference w:id="1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شيما مرضيّة و مجدا</w:t>
      </w:r>
    </w:p>
    <w:p>
      <w:pPr>
        <w:pStyle w:val="BookText"/>
        <w:rPr/>
      </w:pPr>
      <w:r>
        <w:rPr>
          <w:rFonts w:ascii="Amiri" w:hAnsi="Amiri" w:eastAsia="Amiri" w:cs="Amiri"/>
          <w:color w:val="111111"/>
          <w:sz w:val="28"/>
          <w:sz w:val="28"/>
          <w:szCs w:val="28"/>
          <w:rtl w:val="true"/>
          <w:lang w:bidi="ar-SA"/>
        </w:rPr>
        <w:t xml:space="preserve">كأنه أنت إذا 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شمائلا محمودة و قدّا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الفضل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أمتعني اللّه بك يا أبا محمد، فقد عوّضت من الحزن سرورا و تسلّيت بقولك، و كذلك 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 عليّ بن يحيى، فذكر أن إسحاق قال هذه الأبيات للفضل بن يحيى و قد دخل عليه و في حجره ابن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أبو عيسى بن المتوكّل لحنا من الرّمل،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صنعه و قد ولد للمعتمد ولد ثم غنّى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ذكاء وجه الرزّة عن بدعة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الرمل لعريب، و أنّ لحن أبي عيسى خفيف رمل</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519549_1280447820"/>
      <w:bookmarkStart w:id="1171" w:name="_Toc491"/>
      <w:bookmarkEnd w:id="1170"/>
      <w:r>
        <w:rPr>
          <w:rtl w:val="true"/>
        </w:rPr>
        <w:t>دخل على الفضل بن الربيع عائدا و قال فيه شعرا عمر الفضل به</w:t>
      </w:r>
      <w:r>
        <w:rPr>
          <w:rtl w:val="true"/>
        </w:rPr>
        <w:t>:</w:t>
      </w:r>
      <w:bookmarkEnd w:id="1171"/>
    </w:p>
    <w:p>
      <w:pPr>
        <w:pStyle w:val="BookText"/>
        <w:rPr/>
      </w:pPr>
      <w:r>
        <w:rPr>
          <w:rFonts w:ascii="Amiri" w:hAnsi="Amiri" w:eastAsia="Amiri" w:cs="Amiri"/>
          <w:color w:val="111111"/>
          <w:sz w:val="28"/>
          <w:sz w:val="28"/>
          <w:szCs w:val="28"/>
          <w:rtl w:val="true"/>
          <w:lang w:bidi="ar-SA"/>
        </w:rPr>
        <w:t>حدّثني عمّي قال حدّثني الفضل بن محمد اليزيديّ عن إسحاق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الفضل بن الربيع يوما عائدا و جاءه بنو هاشم يعودونه؛ فقلت في مجلسي ذلك</w:t>
      </w:r>
      <w:r>
        <w:rPr>
          <w:rFonts w:eastAsia="Amiri" w:cs="Amiri" w:ascii="Amiri" w:hAnsi="Amiri"/>
          <w:color w:val="111111"/>
          <w:sz w:val="28"/>
          <w:szCs w:val="28"/>
          <w:rtl w:val="true"/>
          <w:lang w:bidi="ar-SA"/>
        </w:rPr>
        <w:t xml:space="preserve">: </w:t>
      </w:r>
      <w:bookmarkStart w:id="1172" w:name="pg16131_174114"/>
    </w:p>
    <w:p>
      <w:pPr>
        <w:pStyle w:val="BookText"/>
        <w:rPr/>
      </w:pPr>
      <w:bookmarkEnd w:id="1172"/>
      <w:r>
        <w:rPr>
          <w:rFonts w:ascii="Amiri" w:hAnsi="Amiri" w:eastAsia="Amiri" w:cs="Amiri"/>
          <w:color w:val="111111"/>
          <w:sz w:val="28"/>
          <w:sz w:val="28"/>
          <w:szCs w:val="28"/>
          <w:rtl w:val="true"/>
          <w:lang w:bidi="ar-SA"/>
        </w:rPr>
        <w:t xml:space="preserve">إذا ما أبو العباس عيد و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معودا أكرم الناس عائدا</w:t>
      </w:r>
    </w:p>
    <w:p>
      <w:pPr>
        <w:pStyle w:val="BookText"/>
        <w:rPr/>
      </w:pPr>
      <w:r>
        <w:rPr>
          <w:rFonts w:ascii="Amiri" w:hAnsi="Amiri" w:eastAsia="Amiri" w:cs="Amiri"/>
          <w:color w:val="111111"/>
          <w:sz w:val="28"/>
          <w:sz w:val="28"/>
          <w:szCs w:val="28"/>
          <w:rtl w:val="true"/>
          <w:lang w:bidi="ar-SA"/>
        </w:rPr>
        <w:t xml:space="preserve">و جاء بنو العباس يبتدرونه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مراضا لما يشكوه مثنى و واحدا</w:t>
      </w:r>
    </w:p>
    <w:p>
      <w:pPr>
        <w:pStyle w:val="BookText"/>
        <w:rPr/>
      </w:pPr>
      <w:r>
        <w:rPr>
          <w:rFonts w:ascii="Amiri" w:hAnsi="Amiri" w:eastAsia="Amiri" w:cs="Amiri"/>
          <w:color w:val="111111"/>
          <w:sz w:val="28"/>
          <w:sz w:val="28"/>
          <w:szCs w:val="28"/>
          <w:rtl w:val="true"/>
          <w:lang w:bidi="ar-SA"/>
        </w:rPr>
        <w:t xml:space="preserve">يفدّونه عند السلام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 له يدعوه عمّا و والدا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الفضل مضطجعا، فأمر خادما له فأجلسه،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أبا محمد فأعدت، فأمرني فكتبتها، و سرّ بها و جعل يردّدها حتى حفظها</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519551_1280447820"/>
      <w:bookmarkStart w:id="1174" w:name="_Toc492"/>
      <w:bookmarkEnd w:id="1173"/>
      <w:r>
        <w:rPr>
          <w:rtl w:val="true"/>
        </w:rPr>
        <w:t>غضب عليه الفضل بن الربيع مرة فاسترضاه بشعر</w:t>
      </w:r>
      <w:r>
        <w:rPr>
          <w:rtl w:val="true"/>
        </w:rPr>
        <w:t>:</w:t>
      </w:r>
      <w:bookmarkEnd w:id="1174"/>
    </w:p>
    <w:p>
      <w:pPr>
        <w:pStyle w:val="BookText"/>
        <w:rPr/>
      </w:pPr>
      <w:r>
        <w:rPr>
          <w:rFonts w:ascii="Amiri" w:hAnsi="Amiri" w:eastAsia="Amiri" w:cs="Amiri"/>
          <w:color w:val="111111"/>
          <w:sz w:val="28"/>
          <w:sz w:val="28"/>
          <w:szCs w:val="28"/>
          <w:rtl w:val="true"/>
          <w:lang w:bidi="ar-SA"/>
        </w:rPr>
        <w:t>أخبرني يحيى بن عليّ بن يحيى قال أخبرني أبي قال قال إسحاق، و أخبرني الحسن بن عليّ الخفّاف قال حدّثنا عبد اللّه بن أبي سعد قال حدّثنا محمد بن عبد اللّه بن</w:t>
      </w:r>
      <w:r>
        <w:rPr>
          <w:rStyle w:val="FootnoteAnchor"/>
          <w:rtl w:val="true"/>
        </w:rPr>
        <w:footnoteReference w:id="1231"/>
      </w:r>
      <w:r>
        <w:rPr>
          <w:rFonts w:ascii="Amiri" w:hAnsi="Amiri" w:eastAsia="Amiri" w:cs="Amiri"/>
          <w:color w:val="111111"/>
          <w:sz w:val="28"/>
          <w:sz w:val="28"/>
          <w:szCs w:val="28"/>
          <w:rtl w:val="true"/>
          <w:lang w:bidi="ar-SA"/>
        </w:rPr>
        <w:t>مالك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الزّبير بن دحمان يوما مسلّما فاحتبسته؛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الفضل بن الربيع بالمسير إليه؛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يا أبا العوّام ويحك نشرب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نله مع اللاّهين يوما و نطرب</w:t>
      </w:r>
    </w:p>
    <w:p>
      <w:pPr>
        <w:pStyle w:val="BookText"/>
        <w:rPr/>
      </w:pPr>
      <w:r>
        <w:rPr>
          <w:rFonts w:ascii="Amiri" w:hAnsi="Amiri" w:eastAsia="Amiri" w:cs="Amiri"/>
          <w:color w:val="111111"/>
          <w:sz w:val="28"/>
          <w:sz w:val="28"/>
          <w:szCs w:val="28"/>
          <w:rtl w:val="true"/>
          <w:lang w:bidi="ar-SA"/>
        </w:rPr>
        <w:t xml:space="preserve">إذا ما رأيت اليوم قد جاء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بشكر و اترك الفضل يغضب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عندي و سررنا يومنا؛ ثم صار إلى الفضل؛ فسأله عن سبب تأخّره عنه؛ فحدّثه الحديث و أنشده البيتين؛ فغضب و حوّل وجهه عنّي، و أمر عونا حاجبه بألاّ يدخلني إليه و لا يستأذن لي عليه و لا يوصل لي رقعة؛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حرام عليّ الكأس ما دمت غضبانا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يعد عنّي رضاك كما كانا</w:t>
      </w:r>
    </w:p>
    <w:p>
      <w:pPr>
        <w:pStyle w:val="BookText"/>
        <w:rPr/>
      </w:pPr>
      <w:r>
        <w:rPr>
          <w:rFonts w:ascii="Amiri" w:hAnsi="Amiri" w:eastAsia="Amiri" w:cs="Amiri"/>
          <w:color w:val="111111"/>
          <w:sz w:val="28"/>
          <w:sz w:val="28"/>
          <w:szCs w:val="28"/>
          <w:rtl w:val="true"/>
          <w:lang w:bidi="ar-SA"/>
        </w:rPr>
        <w:t xml:space="preserve">فأحسن فإنّي قد أسأت و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تعوّدني عند الإساءة إحسانا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أنشدته إيّاهما، فضحك و رضي عنّي و عاد إلى ما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أخبرني بهذا الخبر محمد بن مزيد و الحسين بن يحيى عن حمّاد عن أبيه، فذكر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عون حاجبه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يا عون ليس مثلك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عدّة إذا كان كون</w:t>
      </w:r>
    </w:p>
    <w:p>
      <w:pPr>
        <w:pStyle w:val="BookText"/>
        <w:rPr/>
      </w:pPr>
      <w:r>
        <w:rPr>
          <w:rFonts w:ascii="Amiri" w:hAnsi="Amiri" w:eastAsia="Amiri" w:cs="Amiri"/>
          <w:color w:val="111111"/>
          <w:sz w:val="28"/>
          <w:sz w:val="28"/>
          <w:szCs w:val="28"/>
          <w:rtl w:val="true"/>
          <w:lang w:bidi="ar-SA"/>
        </w:rPr>
        <w:t xml:space="preserve">لك عندي و اللّه إن رضى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غلام يرضيك أو برذون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عون الفضل بالشّعرين جميعا؛ فقرأهما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عرض 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يرضيك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وعدني ما سمعت، فإن شئت أن تحرمنيه فأنت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أن يرسل إليّ؛ فأتاني رسوله فصرت إليه فرضي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جحظة قال حدّثني محمد بن أحمد بن يحيى المكّيّ المرتجل قال حدّثني أبي قال حدّثني الزّبير بن دحمان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يوما على الفضل بن الرّبيع مسلّما؛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غدا على الصّبوح، فصر إليّ بكرة؛ فكنت أنا و الصبح كفرسي رهان؛ فلما أصبحت في غد جعلت طريقي على إسحاق بن إبراهيم فدخلت إليه، فلما جلست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اليوم عندي؛ فعرّفته خبري؛ فقال</w:t>
      </w:r>
      <w:r>
        <w:rPr>
          <w:rFonts w:eastAsia="Amiri" w:cs="Amiri" w:ascii="Amiri" w:hAnsi="Amiri"/>
          <w:color w:val="111111"/>
          <w:sz w:val="28"/>
          <w:szCs w:val="28"/>
          <w:rtl w:val="true"/>
          <w:lang w:bidi="ar-SA"/>
        </w:rPr>
        <w:t xml:space="preserve">: </w:t>
      </w:r>
      <w:bookmarkStart w:id="1175" w:name="pg16131_174115"/>
    </w:p>
    <w:p>
      <w:pPr>
        <w:pStyle w:val="BookText"/>
        <w:rPr/>
      </w:pPr>
      <w:bookmarkEnd w:id="11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أقم يا أبا العوّام ويحك نشرب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نله مع اللاّهين يوما و نطرب</w:t>
      </w:r>
    </w:p>
    <w:p>
      <w:pPr>
        <w:pStyle w:val="BookText"/>
        <w:rPr/>
      </w:pPr>
      <w:r>
        <w:rPr>
          <w:rFonts w:ascii="Amiri" w:hAnsi="Amiri" w:eastAsia="Amiri" w:cs="Amiri"/>
          <w:color w:val="111111"/>
          <w:sz w:val="28"/>
          <w:sz w:val="28"/>
          <w:szCs w:val="28"/>
          <w:rtl w:val="true"/>
          <w:lang w:bidi="ar-SA"/>
        </w:rPr>
        <w:t xml:space="preserve">إذا ما رأيت اليوم قد جاء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بشكر و اترك الفضل يغضب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آمن غضبه، و أنا بين يديك؛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صبوح الفضل أبدا في وقت غبوق الناس، فأقم و ارفق بنفسك ثم امض إليه؛ فأجبته إلى ذلك؛ فلمّا شربنا طاب لي الموضع، فأقمت حتى سكرت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باقي الخبر نحوا مما ذكر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519553_1280447820"/>
      <w:bookmarkStart w:id="1177" w:name="_Toc493"/>
      <w:bookmarkEnd w:id="1176"/>
      <w:r>
        <w:rPr>
          <w:rtl w:val="true"/>
        </w:rPr>
        <w:t>كان المغنون يجتهدون و يطمعون في غلبة فإذا غنى هو بذهم</w:t>
      </w:r>
      <w:r>
        <w:rPr>
          <w:rtl w:val="true"/>
        </w:rPr>
        <w:t>:</w:t>
      </w:r>
      <w:bookmarkEnd w:id="1177"/>
    </w:p>
    <w:p>
      <w:pPr>
        <w:pStyle w:val="BookText"/>
        <w:rPr/>
      </w:pPr>
      <w:r>
        <w:rPr>
          <w:rFonts w:ascii="Amiri" w:hAnsi="Amiri" w:eastAsia="Amiri" w:cs="Amiri"/>
          <w:color w:val="111111"/>
          <w:sz w:val="28"/>
          <w:sz w:val="28"/>
          <w:szCs w:val="28"/>
          <w:rtl w:val="true"/>
          <w:lang w:bidi="ar-SA"/>
        </w:rPr>
        <w:t>حدّثني جحظة قال حدّثني محمد بن المكّيّ المرتجل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لزرزور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إسحاق ينفق</w:t>
      </w:r>
      <w:r>
        <w:rPr>
          <w:rStyle w:val="FootnoteAnchor"/>
          <w:rtl w:val="true"/>
        </w:rPr>
        <w:footnoteReference w:id="1232"/>
      </w:r>
      <w:r>
        <w:rPr>
          <w:rFonts w:ascii="Amiri" w:hAnsi="Amiri" w:eastAsia="Amiri" w:cs="Amiri"/>
          <w:color w:val="111111"/>
          <w:sz w:val="28"/>
          <w:sz w:val="28"/>
          <w:szCs w:val="28"/>
          <w:rtl w:val="true"/>
          <w:lang w:bidi="ar-SA"/>
        </w:rPr>
        <w:t>على الخلفاء معكم و أنت و إبراهيم بن المهديّ و مخارق أطيب أصواتا و أحسن نغمة؟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 اللّه يا بنيّ نحضر معه فنجتهد في الغناء و نقيم الوهج</w:t>
      </w:r>
      <w:r>
        <w:rPr>
          <w:rStyle w:val="FootnoteAnchor"/>
          <w:rtl w:val="true"/>
        </w:rPr>
        <w:footnoteReference w:id="1233"/>
      </w:r>
      <w:r>
        <w:rPr>
          <w:rFonts w:ascii="Amiri" w:hAnsi="Amiri" w:eastAsia="Amiri" w:cs="Amiri"/>
          <w:color w:val="111111"/>
          <w:sz w:val="28"/>
          <w:sz w:val="28"/>
          <w:szCs w:val="28"/>
          <w:rtl w:val="true"/>
          <w:lang w:bidi="ar-SA"/>
        </w:rPr>
        <w:t>فيه و يقبل علينا الخلفاء، حتى نطمع فيه و نظنّ أنا قد غلبناه، فإذا غنّى عمل في غنائه أشياء من مداراته</w:t>
      </w:r>
      <w:r>
        <w:rPr>
          <w:rStyle w:val="FootnoteAnchor"/>
          <w:rtl w:val="true"/>
        </w:rPr>
        <w:footnoteReference w:id="1234"/>
      </w:r>
      <w:r>
        <w:rPr>
          <w:rFonts w:ascii="Amiri" w:hAnsi="Amiri" w:eastAsia="Amiri" w:cs="Amiri"/>
          <w:color w:val="111111"/>
          <w:sz w:val="28"/>
          <w:sz w:val="28"/>
          <w:szCs w:val="28"/>
          <w:rtl w:val="true"/>
          <w:lang w:bidi="ar-SA"/>
        </w:rPr>
        <w:t>و حذقه و لطفه حتى يسقطنا كلّنا و يقبل عليه الخليفة دوننا و يجيزه دوننا و يصغى إليه، و نرى أنفسنا اضطرارا دونه</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519555_1280447820"/>
      <w:bookmarkStart w:id="1179" w:name="_Toc494"/>
      <w:bookmarkEnd w:id="1178"/>
      <w:r>
        <w:rPr>
          <w:rtl w:val="true"/>
        </w:rPr>
        <w:t>هو أوّل من أحدث التخنيث في الغناء ليوافق صوته</w:t>
      </w:r>
      <w:r>
        <w:rPr>
          <w:rtl w:val="true"/>
        </w:rPr>
        <w:t>:</w:t>
      </w:r>
      <w:bookmarkEnd w:id="1179"/>
    </w:p>
    <w:p>
      <w:pPr>
        <w:pStyle w:val="BookText"/>
        <w:rPr/>
      </w:pPr>
      <w:r>
        <w:rPr>
          <w:rFonts w:ascii="Amiri" w:hAnsi="Amiri" w:eastAsia="Amiri" w:cs="Amiri"/>
          <w:color w:val="111111"/>
          <w:sz w:val="28"/>
          <w:sz w:val="28"/>
          <w:szCs w:val="28"/>
          <w:rtl w:val="true"/>
          <w:lang w:bidi="ar-SA"/>
        </w:rPr>
        <w:t>حدّثنا جحظة قال حدّثني محمد بن أحمد المكّيّ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المغنّون يجتمعون مع إسحاق و كلّهم أحسن صوتا منه، و لم يكن فيه عيب إلا صوته فيطمعون فيه؛ فلا يزال بلطفه و حذقه و معرفته حتى يغلبهم و يبذّهم</w:t>
      </w:r>
      <w:r>
        <w:rPr>
          <w:rStyle w:val="FootnoteAnchor"/>
          <w:rtl w:val="true"/>
        </w:rPr>
        <w:footnoteReference w:id="1235"/>
      </w:r>
      <w:r>
        <w:rPr>
          <w:rFonts w:ascii="Amiri" w:hAnsi="Amiri" w:eastAsia="Amiri" w:cs="Amiri"/>
          <w:color w:val="111111"/>
          <w:sz w:val="28"/>
          <w:sz w:val="28"/>
          <w:szCs w:val="28"/>
          <w:rtl w:val="true"/>
          <w:lang w:bidi="ar-SA"/>
        </w:rPr>
        <w:t>جميعا و يفضلهم و يتقدّمهم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أحدث التخنيث ليوافق صوته و يشاكله،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معه عجبا من العجب؛ و كان في حلقه نبوّ عن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عليّ قال أخبرنا أبو العبيس</w:t>
      </w:r>
      <w:r>
        <w:rPr>
          <w:rStyle w:val="FootnoteAnchor"/>
          <w:rtl w:val="true"/>
        </w:rPr>
        <w:footnoteReference w:id="1236"/>
      </w:r>
      <w:r>
        <w:rPr>
          <w:rFonts w:ascii="Amiri" w:hAnsi="Amiri" w:eastAsia="Amiri" w:cs="Amiri"/>
          <w:color w:val="111111"/>
          <w:sz w:val="28"/>
          <w:sz w:val="28"/>
          <w:szCs w:val="28"/>
          <w:rtl w:val="true"/>
          <w:lang w:bidi="ar-SA"/>
        </w:rPr>
        <w:t>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أوّل من جاء بالتخنيث في الغناء و لم يكن يعرف، و إنما احتال بحذقه لمنافرة حلقه الوتر، حتى صار يجيبه ببعض التخنيث فيكون أحسن له في السمع</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519557_1280447820"/>
      <w:bookmarkStart w:id="1181" w:name="_Toc495"/>
      <w:bookmarkEnd w:id="1180"/>
      <w:r>
        <w:rPr>
          <w:rtl w:val="true"/>
        </w:rPr>
        <w:t>كان المغنون يتهاونون في غيبته فإذا حضر جدّوا</w:t>
      </w:r>
      <w:r>
        <w:rPr>
          <w:rtl w:val="true"/>
        </w:rPr>
        <w:t>:</w:t>
      </w:r>
      <w:bookmarkEnd w:id="1181"/>
    </w:p>
    <w:p>
      <w:pPr>
        <w:pStyle w:val="BookText"/>
        <w:rPr/>
      </w:pPr>
      <w:r>
        <w:rPr>
          <w:rFonts w:ascii="Amiri" w:hAnsi="Amiri" w:eastAsia="Amiri" w:cs="Amiri"/>
          <w:color w:val="111111"/>
          <w:sz w:val="28"/>
          <w:sz w:val="28"/>
          <w:szCs w:val="28"/>
          <w:rtl w:val="true"/>
          <w:lang w:bidi="ar-SA"/>
        </w:rPr>
        <w:t>أخبرنا جحظة قال حدّثني الهشاميّ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المغنّون إذا حضروا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إسحاق معهم غنّوا هوينى و هم غير مفكرين؛ فإذا حضر إسحاق لم يكن إلاّ الجدّ</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519559_1280447820"/>
      <w:bookmarkStart w:id="1183" w:name="_Toc496"/>
      <w:bookmarkEnd w:id="1182"/>
      <w:r>
        <w:rPr>
          <w:rtl w:val="true"/>
        </w:rPr>
        <w:t>قصته مع جعفر بن يحيى و نافذ حاجبه</w:t>
      </w:r>
      <w:r>
        <w:rPr>
          <w:rtl w:val="true"/>
        </w:rPr>
        <w:t>:</w:t>
      </w:r>
      <w:bookmarkEnd w:id="118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 حدّثني إسحاق الموصليّ قال</w:t>
      </w:r>
      <w:r>
        <w:rPr>
          <w:rFonts w:eastAsia="Amiri" w:cs="Amiri" w:ascii="Amiri" w:hAnsi="Amiri"/>
          <w:color w:val="111111"/>
          <w:sz w:val="28"/>
          <w:szCs w:val="28"/>
          <w:rtl w:val="true"/>
          <w:lang w:bidi="ar-SA"/>
        </w:rPr>
        <w:t xml:space="preserve">: </w:t>
      </w:r>
      <w:bookmarkStart w:id="1184" w:name="pg16131_174116"/>
    </w:p>
    <w:p>
      <w:pPr>
        <w:pStyle w:val="BookText"/>
        <w:rPr/>
      </w:pPr>
      <w:bookmarkEnd w:id="1184"/>
      <w:r>
        <w:rPr>
          <w:rFonts w:ascii="Amiri" w:hAnsi="Amiri" w:eastAsia="Amiri" w:cs="Amiri"/>
          <w:color w:val="111111"/>
          <w:sz w:val="28"/>
          <w:sz w:val="28"/>
          <w:szCs w:val="28"/>
          <w:rtl w:val="true"/>
          <w:lang w:bidi="ar-SA"/>
        </w:rPr>
        <w:t>قال لي أبي و قد انصرف من دار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الأمير جعفر بن يحيى يستبطئك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أراه و لا يغشاني؛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لآتيه كثيرا فأحجب عنه و يصرفني نافذ حاجبه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شغل؛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أبي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أنكه أمّه إذا فعل؛ فأقمت أيّاما ثم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فداءك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رأيك أشكو أناسا</w:t>
      </w:r>
    </w:p>
    <w:p>
      <w:pPr>
        <w:pStyle w:val="BookText"/>
        <w:rPr/>
      </w:pPr>
      <w:r>
        <w:rPr>
          <w:rFonts w:ascii="Amiri" w:hAnsi="Amiri" w:eastAsia="Amiri" w:cs="Amiri"/>
          <w:color w:val="111111"/>
          <w:sz w:val="28"/>
          <w:sz w:val="28"/>
          <w:szCs w:val="28"/>
          <w:rtl w:val="true"/>
          <w:lang w:bidi="ar-SA"/>
        </w:rPr>
        <w:t xml:space="preserve">يحولون بيني و بين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أسلّم إلاّ اختلاسا</w:t>
      </w:r>
    </w:p>
    <w:p>
      <w:pPr>
        <w:pStyle w:val="BookText"/>
        <w:rPr/>
      </w:pPr>
      <w:r>
        <w:rPr>
          <w:rFonts w:ascii="Amiri" w:hAnsi="Amiri" w:eastAsia="Amiri" w:cs="Amiri"/>
          <w:color w:val="111111"/>
          <w:sz w:val="28"/>
          <w:sz w:val="28"/>
          <w:szCs w:val="28"/>
          <w:rtl w:val="true"/>
          <w:lang w:bidi="ar-SA"/>
        </w:rPr>
        <w:t xml:space="preserve">و أنفذت أمرك في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زاده ذاك إلاّ شماسا</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 قد أخبرني الخبر محمد بن مزيد عن حمّاد عن أبيه، فذكر مثله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خادم يحجبه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حجبك فنكه؛ فلما كتبت إليه بهذه الأبيات بعث فأحضرني؛ فلما دخلت إليه أحضر نافذا و قرأ الأبيات عليه،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نافذ حتى كاد يبكي، و جعل جعفر يضحك و يصفّق؛ ثم ما عاد بعد ذلك يتعرّض لي</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519561_1280447820"/>
      <w:bookmarkStart w:id="1186" w:name="_Toc497"/>
      <w:bookmarkEnd w:id="1185"/>
      <w:r>
        <w:rPr>
          <w:rtl w:val="true"/>
        </w:rPr>
        <w:t>غضب المأمون عليه و شك أبي الفرج في ذلك</w:t>
      </w:r>
      <w:r>
        <w:rPr>
          <w:rtl w:val="true"/>
        </w:rPr>
        <w:t>:</w:t>
      </w:r>
      <w:bookmarkEnd w:id="1186"/>
    </w:p>
    <w:p>
      <w:pPr>
        <w:pStyle w:val="BookText"/>
        <w:rPr/>
      </w:pPr>
      <w:r>
        <w:rPr>
          <w:rFonts w:ascii="Amiri" w:hAnsi="Amiri" w:eastAsia="Amiri" w:cs="Amiri"/>
          <w:color w:val="111111"/>
          <w:sz w:val="28"/>
          <w:sz w:val="28"/>
          <w:szCs w:val="28"/>
          <w:rtl w:val="true"/>
          <w:lang w:bidi="ar-SA"/>
        </w:rPr>
        <w:t>حدّثني الحسين</w:t>
      </w:r>
      <w:r>
        <w:rPr>
          <w:rStyle w:val="FootnoteAnchor"/>
          <w:rtl w:val="true"/>
        </w:rPr>
        <w:footnoteReference w:id="1238"/>
      </w:r>
      <w:r>
        <w:rPr>
          <w:rFonts w:ascii="Amiri" w:hAnsi="Amiri" w:eastAsia="Amiri" w:cs="Amiri"/>
          <w:color w:val="111111"/>
          <w:sz w:val="28"/>
          <w:sz w:val="28"/>
          <w:szCs w:val="28"/>
          <w:rtl w:val="true"/>
          <w:lang w:bidi="ar-SA"/>
        </w:rPr>
        <w:t>بن أبي طالب قال حدّثني عبيد اللّه بن المأمون، و أخبرنا اليزيديّ عن عمّه عبيد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المأمون على إسحاق بن إبراهيم، ثم كلّم فيه فرضي عنه و دعا به؛ فلمّا وقف بين يديه اعتذر و قبّل الأرض بين يديه و استقاله</w:t>
      </w:r>
      <w:r>
        <w:rPr>
          <w:rStyle w:val="FootnoteAnchor"/>
          <w:rtl w:val="true"/>
        </w:rPr>
        <w:footnoteReference w:id="1239"/>
      </w:r>
      <w:r>
        <w:rPr>
          <w:rFonts w:ascii="Amiri" w:hAnsi="Amiri" w:eastAsia="Amiri" w:cs="Amiri"/>
          <w:color w:val="111111"/>
          <w:sz w:val="28"/>
          <w:sz w:val="28"/>
          <w:szCs w:val="28"/>
          <w:rtl w:val="true"/>
          <w:lang w:bidi="ar-SA"/>
        </w:rPr>
        <w:t>فأجابه المأمون جوابا جميلا، ثم قال له في أثناء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أنت أعتبت من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 بالغت في المعذرة</w:t>
      </w:r>
    </w:p>
    <w:p>
      <w:pPr>
        <w:pStyle w:val="BookText"/>
        <w:rPr/>
      </w:pPr>
      <w:r>
        <w:rPr>
          <w:rFonts w:ascii="Amiri" w:hAnsi="Amiri" w:eastAsia="Amiri" w:cs="Amiri"/>
          <w:color w:val="111111"/>
          <w:sz w:val="28"/>
          <w:sz w:val="28"/>
          <w:szCs w:val="28"/>
          <w:rtl w:val="true"/>
          <w:lang w:bidi="ar-SA"/>
        </w:rPr>
        <w:t xml:space="preserve">و لا أنت ولّيتني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فأغفر ذنبك عن مقدره</w:t>
      </w:r>
    </w:p>
    <w:p>
      <w:pPr>
        <w:pStyle w:val="BookText"/>
        <w:rPr/>
      </w:pPr>
      <w:r>
        <w:rPr>
          <w:rFonts w:ascii="Amiri" w:hAnsi="Amiri" w:eastAsia="Amiri" w:cs="Amiri"/>
          <w:color w:val="111111"/>
          <w:sz w:val="28"/>
          <w:sz w:val="28"/>
          <w:szCs w:val="28"/>
          <w:rtl w:val="true"/>
          <w:lang w:bidi="ar-SA"/>
        </w:rPr>
        <w:t>هكذا في الخبر؛ و أظنّه إسحاق بن إبراهيم الطاهريّ لا الموصليّ</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519563_1280447820"/>
      <w:bookmarkStart w:id="1188" w:name="_Toc498"/>
      <w:bookmarkEnd w:id="1187"/>
      <w:r>
        <w:rPr>
          <w:rtl w:val="true"/>
        </w:rPr>
        <w:t>أنشد أبا الأشعث الأعرابيّ شعرا له فأعجب به</w:t>
      </w:r>
      <w:r>
        <w:rPr>
          <w:rtl w:val="true"/>
        </w:rPr>
        <w:t>:</w:t>
      </w:r>
      <w:bookmarkEnd w:id="1188"/>
    </w:p>
    <w:p>
      <w:pPr>
        <w:pStyle w:val="BookText"/>
        <w:rPr/>
      </w:pPr>
      <w:r>
        <w:rPr>
          <w:rFonts w:ascii="Amiri" w:hAnsi="Amiri" w:eastAsia="Amiri" w:cs="Amiri"/>
          <w:color w:val="111111"/>
          <w:sz w:val="28"/>
          <w:sz w:val="28"/>
          <w:szCs w:val="28"/>
          <w:rtl w:val="true"/>
          <w:lang w:bidi="ar-SA"/>
        </w:rPr>
        <w:t>أخبرنا الحرميّ بن أبي العلاء قال حدّثنا الحسين بن أبي طالب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أبا الأشعث الأعرابيّ شعرا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أصوم له مخافته و رجاءه، إنك لمن طراز ما رأيت بالعراق شيئا منه، و لو كان شباب يشترى لاشتريته لك و لو بإحدى يديّ، و إنّ في كبرك لما زان الجليس و سرّه</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519565_1280447820"/>
      <w:bookmarkStart w:id="1190" w:name="_Toc499"/>
      <w:bookmarkEnd w:id="1189"/>
      <w:r>
        <w:rPr>
          <w:rtl w:val="true"/>
        </w:rPr>
        <w:t>حديث له مع زهراء الكلابية</w:t>
      </w:r>
      <w:r>
        <w:rPr>
          <w:rtl w:val="true"/>
        </w:rPr>
        <w:t>:</w:t>
      </w:r>
      <w:bookmarkEnd w:id="1190"/>
    </w:p>
    <w:p>
      <w:pPr>
        <w:pStyle w:val="BookText"/>
        <w:rPr/>
      </w:pPr>
      <w:r>
        <w:rPr>
          <w:rFonts w:ascii="Amiri" w:hAnsi="Amiri" w:eastAsia="Amiri" w:cs="Amiri"/>
          <w:color w:val="111111"/>
          <w:sz w:val="28"/>
          <w:sz w:val="28"/>
          <w:szCs w:val="28"/>
          <w:rtl w:val="true"/>
          <w:lang w:bidi="ar-SA"/>
        </w:rPr>
        <w:t>أخبرنا الحرميّ قال حدّثنا الدّيناريّ قال حدّثنا إسحاق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لي زهراء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عبد اللّه بن خرداذبه؟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ذميم و لا لئيم، غفر اللّه لصداه</w:t>
      </w:r>
      <w:r>
        <w:rPr>
          <w:rStyle w:val="FootnoteAnchor"/>
          <w:rtl w:val="true"/>
        </w:rPr>
        <w:footnoteReference w:id="1240"/>
      </w:r>
      <w:r>
        <w:rPr>
          <w:rFonts w:ascii="Amiri" w:hAnsi="Amiri" w:eastAsia="Amiri" w:cs="Amiri"/>
          <w:color w:val="111111"/>
          <w:sz w:val="28"/>
          <w:sz w:val="28"/>
          <w:szCs w:val="28"/>
          <w:rtl w:val="true"/>
          <w:lang w:bidi="ar-SA"/>
        </w:rPr>
        <w:t>، لقد كان يحبّك و يعجبه ما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عن قول الشاعر</w:t>
      </w:r>
      <w:r>
        <w:rPr>
          <w:rFonts w:eastAsia="Amiri" w:cs="Amiri" w:ascii="Amiri" w:hAnsi="Amiri"/>
          <w:color w:val="111111"/>
          <w:sz w:val="28"/>
          <w:szCs w:val="28"/>
          <w:rtl w:val="true"/>
          <w:lang w:bidi="ar-SA"/>
        </w:rPr>
        <w:t xml:space="preserve">: </w:t>
      </w:r>
      <w:bookmarkStart w:id="1191" w:name="pg16131_174117"/>
    </w:p>
    <w:p>
      <w:pPr>
        <w:pStyle w:val="BookText"/>
        <w:rPr/>
      </w:pPr>
      <w:bookmarkEnd w:id="11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أحبّك أن أخبرت أنّك فارك</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لزوجك إني مولع بالفوارك</w:t>
      </w:r>
    </w:p>
    <w:p>
      <w:pPr>
        <w:pStyle w:val="BookText"/>
        <w:rPr/>
      </w:pPr>
      <w:r>
        <w:rPr>
          <w:rFonts w:ascii="Amiri" w:hAnsi="Amiri" w:eastAsia="Amiri" w:cs="Amiri"/>
          <w:color w:val="111111"/>
          <w:sz w:val="28"/>
          <w:sz w:val="28"/>
          <w:szCs w:val="28"/>
          <w:rtl w:val="true"/>
          <w:lang w:bidi="ar-SA"/>
        </w:rPr>
        <w:t>ما أعجبه من بغضها لزوجها؟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أنّ في نفسها فضلة من جمال و شمخا بأنفها و أبّهة، فأعجبته</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1519567_1280447820"/>
      <w:bookmarkStart w:id="1193" w:name="_Toc500"/>
      <w:bookmarkEnd w:id="1192"/>
      <w:r>
        <w:rPr>
          <w:rtl w:val="true"/>
        </w:rPr>
        <w:t>غنى المعتصم و هو لقس النفس فأطربه فأجازه</w:t>
      </w:r>
      <w:r>
        <w:rPr>
          <w:rtl w:val="true"/>
        </w:rPr>
        <w:t>:</w:t>
      </w:r>
      <w:bookmarkEnd w:id="1193"/>
    </w:p>
    <w:p>
      <w:pPr>
        <w:pStyle w:val="Heading5"/>
        <w:numPr>
          <w:ilvl w:val="4"/>
          <w:numId w:val="1"/>
        </w:numPr>
        <w:rPr/>
      </w:pPr>
      <w:bookmarkStart w:id="1194" w:name="__RefHeading___Toc1519569_1280447820"/>
      <w:bookmarkStart w:id="1195" w:name="_Toc501"/>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المبرّد قال حدّثت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إسحاق الموصليّ دخل على المعتصم يوما من الأيّام فرآه لقس</w:t>
      </w:r>
      <w:r>
        <w:rPr>
          <w:rStyle w:val="FootnoteAnchor"/>
          <w:rtl w:val="true"/>
        </w:rPr>
        <w:footnoteReference w:id="1242"/>
      </w:r>
      <w:r>
        <w:rPr>
          <w:rFonts w:ascii="Amiri" w:hAnsi="Amiri" w:eastAsia="Amiri" w:cs="Amiri"/>
          <w:color w:val="111111"/>
          <w:sz w:val="28"/>
          <w:sz w:val="28"/>
          <w:szCs w:val="28"/>
          <w:rtl w:val="true"/>
          <w:lang w:bidi="ar-SA"/>
        </w:rPr>
        <w:t>النّفس،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يا أمير المؤمنين طيب هذا اليوم و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يدعوني حسنه إلى شيء مما تريد و لا أنشط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إنه يوم أكل و شرب؛ فاشرب حتى أنشّطك؛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غلمان، قدّموا الطعام و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مدّوا الستارة، و أحضروا الندماء و المغنّين؛ فأتي بالطعام فأكل و بالشراب فشرب و حضر الندماء و المغنّون؛ فغنّاه إسحاق</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1519571_1280447820"/>
      <w:bookmarkStart w:id="1197" w:name="_Toc502"/>
      <w:bookmarkEnd w:id="1196"/>
      <w:r>
        <w:rPr>
          <w:rtl w:val="true"/>
        </w:rPr>
        <w:t>صوت</w:t>
      </w:r>
      <w:bookmarkEnd w:id="1197"/>
    </w:p>
    <w:p>
      <w:pPr>
        <w:pStyle w:val="BookText"/>
        <w:rPr/>
      </w:pPr>
      <w:r>
        <w:rPr>
          <w:rFonts w:ascii="Amiri" w:hAnsi="Amiri" w:eastAsia="Amiri" w:cs="Amiri"/>
          <w:color w:val="111111"/>
          <w:sz w:val="28"/>
          <w:sz w:val="28"/>
          <w:szCs w:val="28"/>
          <w:rtl w:val="true"/>
          <w:lang w:bidi="ar-SA"/>
        </w:rPr>
        <w:t xml:space="preserve">سقيت الغيث يا قصر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محلّة الملك الهمام</w:t>
      </w:r>
    </w:p>
    <w:p>
      <w:pPr>
        <w:pStyle w:val="BookText"/>
        <w:rPr/>
      </w:pPr>
      <w:r>
        <w:rPr>
          <w:rFonts w:ascii="Amiri" w:hAnsi="Amiri" w:eastAsia="Amiri" w:cs="Amiri"/>
          <w:color w:val="111111"/>
          <w:sz w:val="28"/>
          <w:sz w:val="28"/>
          <w:szCs w:val="28"/>
          <w:rtl w:val="true"/>
          <w:lang w:bidi="ar-SA"/>
        </w:rPr>
        <w:t xml:space="preserve">لقد نشر الإله عليك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خصّك بالسّلامة و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الغناء لإبراهيم الموصليّ رمل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حبش أنّ فيه للزّبير بن دحمان لحنا من الرّمل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المعتصم و شرب شربا كثيرا، و لم يبق أحد بحضرته إلاّ وصله و خلع عليه و حمله؛ و فضّل إسحاق في ذلك أجمع</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519573_1280447820"/>
      <w:bookmarkStart w:id="1199" w:name="_Toc503"/>
      <w:bookmarkEnd w:id="1198"/>
      <w:r>
        <w:rPr>
          <w:rtl w:val="true"/>
        </w:rPr>
        <w:t>أول جائزة نالها من الرشيد ألف دينار</w:t>
      </w:r>
      <w:r>
        <w:rPr>
          <w:rtl w:val="true"/>
        </w:rPr>
        <w:t>:</w:t>
      </w:r>
      <w:bookmarkEnd w:id="1199"/>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ابن أبي سعد قال حدّثنا عليّ بن الصبّاح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جائزة أخذتها من الرشيد ألف دينار في أوّل يوم دخلت إليه فغنّيته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علق القلب بزوعا</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فاستحسنه و استعاده ثلاث مرّات و شرب عليه ثلاثة أرطال و أمر لي بألف دينار؛ فكان أوّل جائزة أجازنيها</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519575_1280447820"/>
      <w:bookmarkStart w:id="1201" w:name="_Toc504"/>
      <w:bookmarkEnd w:id="1200"/>
      <w:r>
        <w:rPr>
          <w:rtl w:val="true"/>
        </w:rPr>
        <w:t>أبي القدح من يد غلام قبيح الوجه و قال شعرا فجيء له بوصيفة</w:t>
      </w:r>
      <w:r>
        <w:rPr>
          <w:rtl w:val="true"/>
        </w:rPr>
        <w:t>:</w:t>
      </w:r>
      <w:bookmarkEnd w:id="1201"/>
    </w:p>
    <w:p>
      <w:pPr>
        <w:pStyle w:val="BookText"/>
        <w:rPr/>
      </w:pPr>
      <w:r>
        <w:rPr>
          <w:rFonts w:ascii="Amiri" w:hAnsi="Amiri" w:eastAsia="Amiri" w:cs="Amiri"/>
          <w:color w:val="111111"/>
          <w:sz w:val="28"/>
          <w:sz w:val="28"/>
          <w:szCs w:val="28"/>
          <w:rtl w:val="true"/>
          <w:lang w:bidi="ar-SA"/>
        </w:rPr>
        <w:t>أخبرني جعفر بن قدامة قال حدّثني حمّاد بن إسحاق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ذات يوم عند إسحاق بن إبراهيم بن مصعب، فلما جلسوا للشراب جعل الغلمان يسقون من حضر، و جاء غلام قبيح الوجه إلى أبي بقدح نبيذ فلم يأخذه؛ و رآه إسحاق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تشرب؟ فكتب إليه أبي</w:t>
      </w:r>
      <w:r>
        <w:rPr>
          <w:rFonts w:eastAsia="Amiri" w:cs="Amiri" w:ascii="Amiri" w:hAnsi="Amiri"/>
          <w:color w:val="111111"/>
          <w:sz w:val="28"/>
          <w:szCs w:val="28"/>
          <w:rtl w:val="true"/>
          <w:lang w:bidi="ar-SA"/>
        </w:rPr>
        <w:t xml:space="preserve">: </w:t>
      </w:r>
      <w:bookmarkStart w:id="1202" w:name="pg16131_174118"/>
    </w:p>
    <w:p>
      <w:pPr>
        <w:pStyle w:val="BookText"/>
        <w:rPr/>
      </w:pPr>
      <w:bookmarkEnd w:id="1202"/>
      <w:r>
        <w:rPr>
          <w:rFonts w:ascii="Amiri" w:hAnsi="Amiri" w:eastAsia="Amiri" w:cs="Amiri"/>
          <w:color w:val="111111"/>
          <w:sz w:val="28"/>
          <w:sz w:val="28"/>
          <w:szCs w:val="28"/>
          <w:rtl w:val="true"/>
          <w:lang w:bidi="ar-SA"/>
        </w:rPr>
        <w:t xml:space="preserve">اصبح نديمك أقداحا يسلسلها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الشّمول</w:t>
      </w:r>
      <w:r>
        <w:rPr>
          <w:rStyle w:val="FootnoteAnchor"/>
          <w:rtl w:val="true"/>
        </w:rPr>
        <w:footnoteReference w:id="1244"/>
      </w:r>
      <w:r>
        <w:rPr>
          <w:rFonts w:ascii="IRNazanin" w:hAnsi="IRNazanin" w:eastAsia="IRNazanin"/>
          <w:color w:val="111111"/>
          <w:sz w:val="28"/>
          <w:sz w:val="28"/>
          <w:szCs w:val="28"/>
          <w:rtl w:val="true"/>
          <w:lang w:bidi="fa-IR"/>
        </w:rPr>
        <w:t>و أتبعها بأقداح</w:t>
      </w:r>
    </w:p>
    <w:p>
      <w:pPr>
        <w:pStyle w:val="BookText"/>
        <w:rPr/>
      </w:pPr>
      <w:r>
        <w:rPr>
          <w:rFonts w:ascii="Amiri" w:hAnsi="Amiri" w:eastAsia="Amiri" w:cs="Amiri"/>
          <w:color w:val="111111"/>
          <w:sz w:val="28"/>
          <w:sz w:val="28"/>
          <w:szCs w:val="28"/>
          <w:rtl w:val="true"/>
          <w:lang w:bidi="ar-SA"/>
        </w:rPr>
        <w:t xml:space="preserve">من كفّ ريم مليح الدّلّ 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الهجوع كمسك أو كتفّاح</w:t>
      </w:r>
    </w:p>
    <w:p>
      <w:pPr>
        <w:pStyle w:val="BookText"/>
        <w:rPr/>
      </w:pPr>
      <w:r>
        <w:rPr>
          <w:rFonts w:ascii="Amiri" w:hAnsi="Amiri" w:eastAsia="Amiri" w:cs="Amiri"/>
          <w:color w:val="111111"/>
          <w:sz w:val="28"/>
          <w:sz w:val="28"/>
          <w:szCs w:val="28"/>
          <w:rtl w:val="true"/>
          <w:lang w:bidi="ar-SA"/>
        </w:rPr>
        <w:t xml:space="preserve">لا أشرب الرّاح إلا من يدي 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راحته أشهى من الرّاح</w:t>
      </w:r>
    </w:p>
    <w:p>
      <w:pPr>
        <w:pStyle w:val="BookText"/>
        <w:rPr/>
      </w:pP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ثم دعا بوصيفة كأنها صورة، تامّة الحسن لطيفة الخصر في زيّ غلام عليها أقبية</w:t>
      </w:r>
      <w:r>
        <w:rPr>
          <w:rStyle w:val="FootnoteAnchor"/>
          <w:rtl w:val="true"/>
        </w:rPr>
        <w:footnoteReference w:id="1245"/>
      </w:r>
      <w:r>
        <w:rPr>
          <w:rFonts w:ascii="Amiri" w:hAnsi="Amiri" w:eastAsia="Amiri" w:cs="Amiri"/>
          <w:color w:val="111111"/>
          <w:sz w:val="28"/>
          <w:sz w:val="28"/>
          <w:szCs w:val="28"/>
          <w:rtl w:val="true"/>
          <w:lang w:bidi="ar-SA"/>
        </w:rPr>
        <w:t>و منطقة،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سقي أبي محمد؛ فما زالت تسقيه حتى سكر؛ ثم أمر بتوجيهها و كلّ ما لها في داره إليه، فحملت معه</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519577_1280447820"/>
      <w:bookmarkStart w:id="1204" w:name="_Toc505"/>
      <w:bookmarkEnd w:id="1203"/>
      <w:r>
        <w:rPr>
          <w:rtl w:val="true"/>
        </w:rPr>
        <w:t>كانت بينه و بين زهراء الكلابية مودة فكتبت إليه شعرا فرد عليها</w:t>
      </w:r>
      <w:r>
        <w:rPr>
          <w:rtl w:val="true"/>
        </w:rPr>
        <w:t>:</w:t>
      </w:r>
      <w:bookmarkEnd w:id="1204"/>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حدّثني عليّ بن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امرأة من بني كلاب يقال لها زهراء تحدّث إسحاق و تناشده، و كانت تميل إليه، و تكني عنه في عشيرتها إذا ذكرته بجمل؛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إسحاق أنها كتبت إليه و قد غابت عنه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 بجمل على أنّي أحمجمه</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السّقيم ببرء بعد إدناف</w:t>
      </w:r>
    </w:p>
    <w:p>
      <w:pPr>
        <w:pStyle w:val="BookText"/>
        <w:rPr/>
      </w:pPr>
      <w:r>
        <w:rPr>
          <w:rFonts w:ascii="Amiri" w:hAnsi="Amiri" w:eastAsia="Amiri" w:cs="Amiri"/>
          <w:color w:val="111111"/>
          <w:sz w:val="28"/>
          <w:sz w:val="28"/>
          <w:szCs w:val="28"/>
          <w:rtl w:val="true"/>
          <w:lang w:bidi="ar-SA"/>
        </w:rPr>
        <w:t xml:space="preserve">أو وجد ثكلى أصاب الموت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وجد مغترب من بين ألاّف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 السلام على الزّهراء إذ شحطت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لها قد أذقت القلب ما خافا</w:t>
      </w:r>
    </w:p>
    <w:p>
      <w:pPr>
        <w:pStyle w:val="BookText"/>
        <w:rPr/>
      </w:pPr>
      <w:r>
        <w:rPr>
          <w:rFonts w:ascii="Amiri" w:hAnsi="Amiri" w:eastAsia="Amiri" w:cs="Amiri"/>
          <w:color w:val="111111"/>
          <w:sz w:val="28"/>
          <w:sz w:val="28"/>
          <w:szCs w:val="28"/>
          <w:rtl w:val="true"/>
          <w:lang w:bidi="ar-SA"/>
        </w:rPr>
        <w:t xml:space="preserve">أ ما رثيت لمن خلّفت مكتئبا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مدامعه سحّا و توكافا</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فما وجدت على إلف أفارقه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عليك و قد فارقت ألاّفا</w:t>
      </w:r>
    </w:p>
    <w:p>
      <w:pPr>
        <w:pStyle w:val="Heading4"/>
        <w:numPr>
          <w:ilvl w:val="3"/>
          <w:numId w:val="1"/>
        </w:numPr>
        <w:rPr/>
      </w:pPr>
      <w:bookmarkStart w:id="1205" w:name="__RefHeading___Toc1519579_1280447820"/>
      <w:bookmarkStart w:id="1206" w:name="_Toc506"/>
      <w:bookmarkEnd w:id="1205"/>
      <w:r>
        <w:rPr>
          <w:rtl w:val="true"/>
        </w:rPr>
        <w:t>أنشد محمد بن عبد اللّه بن مالك شعرا فسأله عن قصته فلم يخبره</w:t>
      </w:r>
      <w:r>
        <w:rPr>
          <w:rtl w:val="true"/>
        </w:rPr>
        <w:t>:</w:t>
      </w:r>
      <w:bookmarkEnd w:id="1206"/>
    </w:p>
    <w:p>
      <w:pPr>
        <w:pStyle w:val="BookText"/>
        <w:rPr/>
      </w:pPr>
      <w:r>
        <w:rPr>
          <w:rFonts w:ascii="Amiri" w:hAnsi="Amiri" w:eastAsia="Amiri" w:cs="Amiri"/>
          <w:color w:val="111111"/>
          <w:sz w:val="28"/>
          <w:sz w:val="28"/>
          <w:szCs w:val="28"/>
          <w:rtl w:val="true"/>
          <w:lang w:bidi="ar-SA"/>
        </w:rPr>
        <w:t>أخبرني عمّي قال حدّثني عبد اللّه بن أبي سعد قال حدّثني محمد بن عبد اللّه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إسحاق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يوم الماوشان</w:t>
      </w:r>
      <w:r>
        <w:rPr>
          <w:rStyle w:val="FootnoteAnchor"/>
          <w:rtl w:val="true"/>
        </w:rPr>
        <w:footnoteReference w:id="1248"/>
      </w:r>
      <w:r>
        <w:rPr>
          <w:rFonts w:ascii="Amiri" w:hAnsi="Amiri" w:eastAsia="Amiri" w:cs="Amiri"/>
          <w:color w:val="111111"/>
          <w:sz w:val="28"/>
          <w:sz w:val="28"/>
          <w:szCs w:val="28"/>
          <w:rtl w:val="true"/>
          <w:lang w:bidi="ar-SA"/>
        </w:rPr>
        <w:t xml:space="preserve">و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كان أحلى عندنا من جنى النّحل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غداة اجتنينا اللّهو غضّا و لم نبل</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أبي نصر و لا غضبة الفضل </w:t>
      </w:r>
      <w:bookmarkStart w:id="1207" w:name="pg16131_174119"/>
    </w:p>
    <w:p>
      <w:pPr>
        <w:pStyle w:val="BookText"/>
        <w:rPr/>
      </w:pPr>
      <w:bookmarkEnd w:id="1207"/>
      <w:r>
        <w:rPr>
          <w:rFonts w:ascii="Amiri" w:hAnsi="Amiri" w:eastAsia="Amiri" w:cs="Amiri"/>
          <w:color w:val="111111"/>
          <w:sz w:val="28"/>
          <w:sz w:val="28"/>
          <w:szCs w:val="28"/>
          <w:rtl w:val="true"/>
          <w:lang w:bidi="ar-SA"/>
        </w:rPr>
        <w:t xml:space="preserve">غدونا صحاحا ثم رحنا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 بنا شرّ شديد من الخبل</w:t>
      </w:r>
    </w:p>
    <w:p>
      <w:pPr>
        <w:pStyle w:val="BookText"/>
        <w:rPr/>
      </w:pPr>
      <w:r>
        <w:rPr>
          <w:rFonts w:ascii="Amiri" w:hAnsi="Amiri" w:eastAsia="Amiri" w:cs="Amiri"/>
          <w:color w:val="111111"/>
          <w:sz w:val="28"/>
          <w:sz w:val="28"/>
          <w:szCs w:val="28"/>
          <w:rtl w:val="true"/>
          <w:lang w:bidi="ar-SA"/>
        </w:rPr>
        <w:t>فسألته أن يكتبها ففعل؛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الماوشان؟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أكتبك الأبيات لما سألت عما لا يعنيك؛ و لم يخبرني</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519581_1280447820"/>
      <w:bookmarkStart w:id="1209" w:name="_Toc507"/>
      <w:bookmarkEnd w:id="1208"/>
      <w:r>
        <w:rPr>
          <w:rtl w:val="true"/>
        </w:rPr>
        <w:t>كان ابن الأعرابي يعجب به و يستحسن شعرا له</w:t>
      </w:r>
      <w:r>
        <w:rPr>
          <w:rtl w:val="true"/>
        </w:rPr>
        <w:t>:</w:t>
      </w:r>
      <w:bookmarkEnd w:id="1209"/>
    </w:p>
    <w:p>
      <w:pPr>
        <w:pStyle w:val="Heading5"/>
        <w:numPr>
          <w:ilvl w:val="4"/>
          <w:numId w:val="1"/>
        </w:numPr>
        <w:rPr/>
      </w:pPr>
      <w:bookmarkStart w:id="1210" w:name="__RefHeading___Toc1519583_1280447820"/>
      <w:bookmarkStart w:id="1211" w:name="_Toc508"/>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أحمد بن الحارث و أبو مسلم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يصف إسحاق الموصليّ و يقرّظه و يثني عليه و يذكر أدبه و حفظه و علمه و صدقه، و يستحسن قوله</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519585_1280447820"/>
      <w:bookmarkStart w:id="1213" w:name="_Toc509"/>
      <w:bookmarkEnd w:id="1212"/>
      <w:r>
        <w:rPr>
          <w:rtl w:val="true"/>
        </w:rPr>
        <w:t>صوت</w:t>
      </w:r>
      <w:bookmarkEnd w:id="1213"/>
    </w:p>
    <w:p>
      <w:pPr>
        <w:pStyle w:val="BookText"/>
        <w:rPr/>
      </w:pPr>
      <w:r>
        <w:rPr>
          <w:rFonts w:ascii="Amiri" w:hAnsi="Amiri" w:eastAsia="Amiri" w:cs="Amiri"/>
          <w:color w:val="111111"/>
          <w:sz w:val="28"/>
          <w:sz w:val="28"/>
          <w:szCs w:val="28"/>
          <w:rtl w:val="true"/>
          <w:lang w:bidi="ar-SA"/>
        </w:rPr>
        <w:t xml:space="preserve">هل إلى أن تنام عيني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عهدي بالنوم عهد طويل</w:t>
      </w:r>
    </w:p>
    <w:p>
      <w:pPr>
        <w:pStyle w:val="BookText"/>
        <w:rPr/>
      </w:pPr>
      <w:r>
        <w:rPr>
          <w:rFonts w:ascii="Amiri" w:hAnsi="Amiri" w:eastAsia="Amiri" w:cs="Amiri"/>
          <w:color w:val="111111"/>
          <w:sz w:val="28"/>
          <w:sz w:val="28"/>
          <w:szCs w:val="28"/>
          <w:rtl w:val="true"/>
          <w:lang w:bidi="ar-SA"/>
        </w:rPr>
        <w:t xml:space="preserve">غاب عنّي من لا أسمّي فعيني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وجدا عليه تسيل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الغناء لإسحاق رمل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إسحاق إذا غنّاه تفيض دموعه على لحيته و يبكي أحرّ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به يحيى بن عليّ عن أبيه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موسى عن حمّاد أتمّ، و اللفظ له</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1519587_1280447820"/>
      <w:bookmarkStart w:id="1215" w:name="_Toc510"/>
      <w:bookmarkEnd w:id="1214"/>
      <w:r>
        <w:rPr>
          <w:rtl w:val="true"/>
        </w:rPr>
        <w:t>أوّل صوت و آخر صوت صنعه</w:t>
      </w:r>
      <w:r>
        <w:rPr>
          <w:rtl w:val="true"/>
        </w:rPr>
        <w:t>:</w:t>
      </w:r>
      <w:bookmarkEnd w:id="1215"/>
    </w:p>
    <w:p>
      <w:pPr>
        <w:pStyle w:val="BookText"/>
        <w:rPr/>
      </w:pPr>
      <w:r>
        <w:rPr>
          <w:rFonts w:ascii="Amiri" w:hAnsi="Amiri" w:eastAsia="Amiri" w:cs="Amiri"/>
          <w:color w:val="111111"/>
          <w:sz w:val="28"/>
          <w:sz w:val="28"/>
          <w:szCs w:val="28"/>
          <w:rtl w:val="true"/>
          <w:lang w:bidi="ar-SA"/>
        </w:rPr>
        <w:t>أخبرني الصّوليّ و الحسن بن عليّ قالا حدّثنا محمد بن موسى عن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صوت صنعه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لأكني بأجبال عن اجبلها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 أودية عن اسم واديها</w:t>
      </w:r>
    </w:p>
    <w:p>
      <w:pPr>
        <w:pStyle w:val="BookText"/>
        <w:rPr/>
      </w:pPr>
      <w:r>
        <w:rPr>
          <w:rFonts w:ascii="Amiri" w:hAnsi="Amiri" w:eastAsia="Amiri" w:cs="Amiri"/>
          <w:color w:val="111111"/>
          <w:sz w:val="28"/>
          <w:sz w:val="28"/>
          <w:szCs w:val="28"/>
          <w:rtl w:val="true"/>
          <w:lang w:bidi="ar-SA"/>
        </w:rPr>
        <w:t>و آخر صوت صنعة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نحيّ المغانيا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الطّلول البواليا</w:t>
      </w:r>
    </w:p>
    <w:p>
      <w:pPr>
        <w:pStyle w:val="BookText"/>
        <w:rPr/>
      </w:pPr>
      <w:r>
        <w:rPr>
          <w:rFonts w:ascii="Amiri" w:hAnsi="Amiri" w:eastAsia="Amiri" w:cs="Amiri"/>
          <w:color w:val="111111"/>
          <w:sz w:val="28"/>
          <w:sz w:val="28"/>
          <w:szCs w:val="28"/>
          <w:rtl w:val="true"/>
          <w:lang w:bidi="ar-SA"/>
        </w:rPr>
        <w:t>ثم قطع الصنعة حتى أمره الواثق بأن يعارض صنعته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أنّي سألتها</w:t>
      </w:r>
    </w:p>
    <w:p>
      <w:pPr>
        <w:pStyle w:val="Heading4"/>
        <w:numPr>
          <w:ilvl w:val="3"/>
          <w:numId w:val="1"/>
        </w:numPr>
        <w:rPr/>
      </w:pPr>
      <w:bookmarkStart w:id="1216" w:name="__RefHeading___Toc1519589_1280447820"/>
      <w:bookmarkStart w:id="1217" w:name="_Toc511"/>
      <w:bookmarkEnd w:id="1216"/>
      <w:r>
        <w:rPr>
          <w:rtl w:val="true"/>
        </w:rPr>
        <w:t>اتهمه المغنون بانتحال غناء أبيه بعد وفاته فامتحنه الرشيد ثم أذعنوا</w:t>
      </w:r>
      <w:r>
        <w:rPr>
          <w:rtl w:val="true"/>
        </w:rPr>
        <w:t>:</w:t>
      </w:r>
      <w:bookmarkEnd w:id="1217"/>
    </w:p>
    <w:p>
      <w:pPr>
        <w:pStyle w:val="BookText"/>
        <w:rPr/>
      </w:pPr>
      <w:r>
        <w:rPr>
          <w:rFonts w:ascii="Amiri" w:hAnsi="Amiri" w:eastAsia="Amiri" w:cs="Amiri"/>
          <w:color w:val="111111"/>
          <w:sz w:val="28"/>
          <w:sz w:val="28"/>
          <w:szCs w:val="28"/>
          <w:rtl w:val="true"/>
          <w:lang w:bidi="ar-SA"/>
        </w:rPr>
        <w:t>قال حمّاد و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المغنّون يحسدونني مذ كنت غلاما، فلمّا مات أبي صنعت هذا الصوت، فهو أوّل صوت صنعته بعد وفاته،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من آل ليلى عرفت الطّلولا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حرض ماثلات مثولا</w:t>
      </w:r>
      <w:r>
        <w:rPr>
          <w:rStyle w:val="FootnoteAnchor"/>
          <w:rtl w:val="true"/>
        </w:rPr>
        <w:footnoteReference w:id="125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صنعة أبيه فقد انتحله؛ فقال لي الرشيد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مائة بعده خير منه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في شعر الأخطل</w:t>
      </w:r>
      <w:r>
        <w:rPr>
          <w:rFonts w:eastAsia="Amiri" w:cs="Amiri" w:ascii="Amiri" w:hAnsi="Amiri"/>
          <w:color w:val="111111"/>
          <w:sz w:val="28"/>
          <w:szCs w:val="28"/>
          <w:rtl w:val="true"/>
          <w:lang w:bidi="ar-SA"/>
        </w:rPr>
        <w:t xml:space="preserve">: </w:t>
      </w:r>
      <w:bookmarkStart w:id="1218" w:name="pg16131_174120"/>
    </w:p>
    <w:p>
      <w:pPr>
        <w:pStyle w:val="BookText"/>
        <w:rPr/>
      </w:pPr>
      <w:bookmarkEnd w:id="1218"/>
      <w:r>
        <w:rPr>
          <w:rFonts w:ascii="Amiri" w:hAnsi="Amiri" w:eastAsia="Amiri" w:cs="Amiri"/>
          <w:color w:val="111111"/>
          <w:sz w:val="28"/>
          <w:sz w:val="28"/>
          <w:szCs w:val="28"/>
          <w:rtl w:val="true"/>
          <w:lang w:bidi="ar-SA"/>
        </w:rPr>
        <w:t xml:space="preserve">أ عاذلتيّ اليوم ويحكما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 الأذى عنّي و لا تكثرا العذلا</w:t>
      </w:r>
    </w:p>
    <w:p>
      <w:pPr>
        <w:pStyle w:val="BookText"/>
        <w:rPr/>
      </w:pPr>
      <w:r>
        <w:rPr>
          <w:rFonts w:ascii="Amiri" w:hAnsi="Amiri" w:eastAsia="Amiri" w:cs="Amiri"/>
          <w:color w:val="111111"/>
          <w:sz w:val="28"/>
          <w:sz w:val="28"/>
          <w:szCs w:val="28"/>
          <w:rtl w:val="true"/>
          <w:lang w:bidi="ar-SA"/>
        </w:rPr>
        <w:t>فصنعت فيه كما أمرني؛ فلمّا سمعوا بذلك و ما جاء بعده أذعنوا، و زال عن قلب الرشيد ما كان ظنّه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غير حمّاد أنّ اللحن الذي اختبره به الرشيد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صبّا و قلبي اليوم 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يسيء في كل حال</w:t>
      </w:r>
    </w:p>
    <w:p>
      <w:pPr>
        <w:pStyle w:val="BookText"/>
        <w:rPr/>
      </w:pPr>
      <w:r>
        <w:rPr>
          <w:rFonts w:ascii="Amiri" w:hAnsi="Amiri" w:eastAsia="Amiri" w:cs="Amiri"/>
          <w:color w:val="111111"/>
          <w:sz w:val="28"/>
          <w:sz w:val="28"/>
          <w:szCs w:val="28"/>
          <w:rtl w:val="true"/>
          <w:lang w:bidi="ar-SA"/>
        </w:rPr>
        <w:t>و ذكر أنّ الفضل بن الرّبيع قال الشعر في ذلك الوقت و دفعه إليه و أمره الرشيد أن يصنع فيه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بذلك محمد بن يحيى الصّوليّ قال حدّثني الحسين بن يحيى عن حمّاد بن إسحاق، و أخبرني محمد بن مزيد قال حدّثنا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سمعه الرشيد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تسأل فتخبرك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هنّ مذ حجج ثماني</w:t>
      </w:r>
    </w:p>
    <w:p>
      <w:pPr>
        <w:pStyle w:val="BookText"/>
        <w:rPr/>
      </w:pPr>
      <w:r>
        <w:rPr>
          <w:rFonts w:ascii="Amiri" w:hAnsi="Amiri" w:eastAsia="Amiri" w:cs="Amiri"/>
          <w:color w:val="111111"/>
          <w:sz w:val="28"/>
          <w:sz w:val="28"/>
          <w:szCs w:val="28"/>
          <w:rtl w:val="true"/>
          <w:lang w:bidi="ar-SA"/>
        </w:rPr>
        <w:t xml:space="preserve">برئت من المنازل غير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الدار التي بلوي أبان</w:t>
      </w:r>
    </w:p>
    <w:p>
      <w:pPr>
        <w:pStyle w:val="BookText"/>
        <w:rPr/>
      </w:pPr>
      <w:r>
        <w:rPr>
          <w:rFonts w:ascii="Amiri" w:hAnsi="Amiri" w:eastAsia="Amiri" w:cs="Amiri"/>
          <w:color w:val="111111"/>
          <w:sz w:val="28"/>
          <w:sz w:val="28"/>
          <w:szCs w:val="28"/>
          <w:rtl w:val="true"/>
          <w:lang w:bidi="ar-SA"/>
        </w:rPr>
        <w:t xml:space="preserve">ديار للّتي لجلجت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أعربت لجّ بها لساني</w:t>
      </w:r>
    </w:p>
    <w:p>
      <w:pPr>
        <w:pStyle w:val="BookText"/>
        <w:rPr/>
      </w:pPr>
      <w:r>
        <w:rPr>
          <w:rFonts w:ascii="Amiri" w:hAnsi="Amiri" w:eastAsia="Amiri" w:cs="Amiri"/>
          <w:color w:val="111111"/>
          <w:sz w:val="28"/>
          <w:sz w:val="28"/>
          <w:szCs w:val="28"/>
          <w:rtl w:val="true"/>
          <w:lang w:bidi="ar-SA"/>
        </w:rPr>
        <w:t xml:space="preserve">فكاد يظلّ للعينين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بربعي دمنة لا ينطقان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أن المغنّين قالوا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صنعة أبيه انتحله بعد وفاته؛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 لهم هذا و مائة صوت بعده؛ ثم نظروا إلى ما جاء بعد ذلك فأذعنوا</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1519591_1280447820"/>
      <w:bookmarkStart w:id="1220" w:name="_Toc512"/>
      <w:bookmarkEnd w:id="1219"/>
      <w:r>
        <w:rPr>
          <w:rtl w:val="true"/>
        </w:rPr>
        <w:t>نسبة ما في هذه الأخبار من الغناء</w:t>
      </w:r>
      <w:bookmarkEnd w:id="1220"/>
    </w:p>
    <w:p>
      <w:pPr>
        <w:pStyle w:val="Heading5"/>
        <w:numPr>
          <w:ilvl w:val="4"/>
          <w:numId w:val="1"/>
        </w:numPr>
        <w:rPr/>
      </w:pPr>
      <w:bookmarkStart w:id="1221" w:name="__RefHeading___Toc1519593_1280447820"/>
      <w:bookmarkStart w:id="1222" w:name="_Toc513"/>
      <w:bookmarkEnd w:id="1221"/>
      <w:r>
        <w:rPr>
          <w:rtl w:val="true"/>
        </w:rPr>
        <w:t>صوت</w:t>
      </w:r>
      <w:bookmarkEnd w:id="1222"/>
    </w:p>
    <w:p>
      <w:pPr>
        <w:pStyle w:val="BookText"/>
        <w:rPr/>
      </w:pPr>
      <w:r>
        <w:rPr>
          <w:rFonts w:ascii="Amiri" w:hAnsi="Amiri" w:eastAsia="Amiri" w:cs="Amiri"/>
          <w:color w:val="111111"/>
          <w:sz w:val="28"/>
          <w:sz w:val="28"/>
          <w:szCs w:val="28"/>
          <w:rtl w:val="true"/>
          <w:lang w:bidi="ar-SA"/>
        </w:rPr>
        <w:t xml:space="preserve">قف نحيّ المغانيا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الطّلول البواليا</w:t>
      </w:r>
    </w:p>
    <w:p>
      <w:pPr>
        <w:pStyle w:val="BookText"/>
        <w:rPr/>
      </w:pPr>
      <w:r>
        <w:rPr>
          <w:rFonts w:ascii="Amiri" w:hAnsi="Amiri" w:eastAsia="Amiri" w:cs="Amiri"/>
          <w:color w:val="111111"/>
          <w:sz w:val="28"/>
          <w:sz w:val="28"/>
          <w:szCs w:val="28"/>
          <w:rtl w:val="true"/>
          <w:lang w:bidi="ar-SA"/>
        </w:rPr>
        <w:t xml:space="preserve">و على أهلها فنح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 إن كنت باكيا</w:t>
      </w:r>
    </w:p>
    <w:p>
      <w:pPr>
        <w:pStyle w:val="BookText"/>
        <w:rPr/>
      </w:pPr>
      <w:r>
        <w:rPr>
          <w:rFonts w:ascii="Amiri" w:hAnsi="Amiri" w:eastAsia="Amiri" w:cs="Amiri"/>
          <w:color w:val="111111"/>
          <w:sz w:val="28"/>
          <w:sz w:val="28"/>
          <w:szCs w:val="28"/>
          <w:rtl w:val="true"/>
          <w:lang w:bidi="ar-SA"/>
        </w:rPr>
        <w:t>الشعر لابن 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ثقيل أوّل بالوسطى</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519595_1280447820"/>
      <w:bookmarkStart w:id="1224" w:name="_Toc514"/>
      <w:bookmarkEnd w:id="1223"/>
      <w:r>
        <w:rPr>
          <w:rtl w:val="true"/>
        </w:rPr>
        <w:t>صوت</w:t>
      </w:r>
      <w:bookmarkEnd w:id="1224"/>
    </w:p>
    <w:p>
      <w:pPr>
        <w:pStyle w:val="BookText"/>
        <w:rPr/>
      </w:pPr>
      <w:r>
        <w:rPr>
          <w:rFonts w:ascii="Amiri" w:hAnsi="Amiri" w:eastAsia="Amiri" w:cs="Amiri"/>
          <w:color w:val="111111"/>
          <w:sz w:val="28"/>
          <w:sz w:val="28"/>
          <w:szCs w:val="28"/>
          <w:rtl w:val="true"/>
          <w:lang w:bidi="ar-SA"/>
        </w:rPr>
        <w:t xml:space="preserve">أ من آل ليلى عرفت الطّلولا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حرض ماثلات مثولا</w:t>
      </w:r>
    </w:p>
    <w:p>
      <w:pPr>
        <w:pStyle w:val="BookText"/>
        <w:rPr/>
      </w:pPr>
      <w:r>
        <w:rPr>
          <w:rFonts w:ascii="Amiri" w:hAnsi="Amiri" w:eastAsia="Amiri" w:cs="Amiri"/>
          <w:color w:val="111111"/>
          <w:sz w:val="28"/>
          <w:sz w:val="28"/>
          <w:szCs w:val="28"/>
          <w:rtl w:val="true"/>
          <w:lang w:bidi="ar-SA"/>
        </w:rPr>
        <w:t xml:space="preserve">بلين و تحسب آياتهنّ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فرط حولين رقّا محيلا</w:t>
      </w:r>
    </w:p>
    <w:p>
      <w:pPr>
        <w:pStyle w:val="BookText"/>
        <w:rPr/>
      </w:pPr>
      <w:r>
        <w:rPr>
          <w:rFonts w:ascii="Amiri" w:hAnsi="Amiri" w:eastAsia="Amiri" w:cs="Amiri"/>
          <w:color w:val="111111"/>
          <w:sz w:val="28"/>
          <w:sz w:val="28"/>
          <w:szCs w:val="28"/>
          <w:rtl w:val="true"/>
          <w:lang w:bidi="ar-SA"/>
        </w:rPr>
        <w:t>الشعر لكعب</w:t>
      </w:r>
      <w:r>
        <w:rPr>
          <w:rStyle w:val="FootnoteAnchor"/>
          <w:rtl w:val="true"/>
        </w:rPr>
        <w:footnoteReference w:id="1251"/>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ثاني ثقيل بالبنصر</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1519597_1280447820"/>
      <w:bookmarkStart w:id="1226" w:name="_Toc515"/>
      <w:bookmarkEnd w:id="1225"/>
      <w:r>
        <w:rPr>
          <w:rtl w:val="true"/>
        </w:rPr>
        <w:t>صوت</w:t>
      </w:r>
      <w:bookmarkEnd w:id="1226"/>
    </w:p>
    <w:p>
      <w:pPr>
        <w:pStyle w:val="BookText"/>
        <w:rPr/>
      </w:pPr>
      <w:r>
        <w:rPr>
          <w:rFonts w:ascii="Amiri" w:hAnsi="Amiri" w:eastAsia="Amiri" w:cs="Amiri"/>
          <w:color w:val="111111"/>
          <w:sz w:val="28"/>
          <w:sz w:val="28"/>
          <w:szCs w:val="28"/>
          <w:rtl w:val="true"/>
          <w:lang w:bidi="ar-SA"/>
        </w:rPr>
        <w:t xml:space="preserve">أ عاذلتيّ اليوم ويحكما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 الأذى عنّي و لا تكثرا العذلا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دعاني تجدّ كفّي بمالي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سأصبح لا أسطيع جودا و لا بخلا </w:t>
      </w:r>
      <w:bookmarkStart w:id="1227" w:name="pg16131_174121"/>
    </w:p>
    <w:p>
      <w:pPr>
        <w:pStyle w:val="BookText"/>
        <w:rPr/>
      </w:pPr>
      <w:bookmarkEnd w:id="1227"/>
      <w:r>
        <w:rPr>
          <w:rFonts w:ascii="Amiri" w:hAnsi="Amiri" w:eastAsia="Amiri" w:cs="Amiri"/>
          <w:color w:val="111111"/>
          <w:sz w:val="28"/>
          <w:sz w:val="28"/>
          <w:szCs w:val="28"/>
          <w:rtl w:val="true"/>
          <w:lang w:bidi="ar-SA"/>
        </w:rPr>
        <w:t>إذا وضعوا فوق الصّفيح</w:t>
      </w:r>
      <w:r>
        <w:rPr>
          <w:rStyle w:val="FootnoteAnchor"/>
          <w:rtl w:val="true"/>
        </w:rPr>
        <w:footnoteReference w:id="1252"/>
      </w:r>
      <w:r>
        <w:rPr>
          <w:rFonts w:ascii="Amiri" w:hAnsi="Amiri" w:eastAsia="Amiri" w:cs="Amiri"/>
          <w:color w:val="111111"/>
          <w:sz w:val="28"/>
          <w:sz w:val="28"/>
          <w:szCs w:val="28"/>
          <w:rtl w:val="true"/>
          <w:lang w:bidi="ar-SA"/>
        </w:rPr>
        <w:t xml:space="preserve">جنادلا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خلّفت المطيّة و الرّحلا</w:t>
      </w:r>
    </w:p>
    <w:p>
      <w:pPr>
        <w:pStyle w:val="BookText"/>
        <w:rPr/>
      </w:pPr>
      <w:r>
        <w:rPr>
          <w:rFonts w:ascii="Amiri" w:hAnsi="Amiri" w:eastAsia="Amiri" w:cs="Amiri"/>
          <w:color w:val="111111"/>
          <w:sz w:val="28"/>
          <w:sz w:val="28"/>
          <w:szCs w:val="28"/>
          <w:rtl w:val="true"/>
          <w:lang w:bidi="ar-SA"/>
        </w:rPr>
        <w:t xml:space="preserve">فلا أنا مجتاز إذا ما 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لاق ما ثويت به أهلا</w:t>
      </w:r>
    </w:p>
    <w:p>
      <w:pPr>
        <w:pStyle w:val="BookText"/>
        <w:rPr/>
      </w:pPr>
      <w:r>
        <w:rPr>
          <w:rFonts w:ascii="Amiri" w:hAnsi="Amiri" w:eastAsia="Amiri" w:cs="Amiri"/>
          <w:color w:val="111111"/>
          <w:sz w:val="28"/>
          <w:sz w:val="28"/>
          <w:szCs w:val="28"/>
          <w:rtl w:val="true"/>
          <w:lang w:bidi="ar-SA"/>
        </w:rPr>
        <w:t>الشعر للأخطل، و الغناء لإسحاق، ثقيل أوّل بالوسطى</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1519599_1280447820"/>
      <w:bookmarkStart w:id="1229" w:name="_Toc516"/>
      <w:bookmarkEnd w:id="1228"/>
      <w:r>
        <w:rPr>
          <w:rtl w:val="true"/>
        </w:rPr>
        <w:t>صوت</w:t>
      </w:r>
      <w:bookmarkEnd w:id="1229"/>
    </w:p>
    <w:p>
      <w:pPr>
        <w:pStyle w:val="BookText"/>
        <w:rPr/>
      </w:pPr>
      <w:r>
        <w:rPr>
          <w:rFonts w:ascii="Amiri" w:hAnsi="Amiri" w:eastAsia="Amiri" w:cs="Amiri"/>
          <w:color w:val="111111"/>
          <w:sz w:val="28"/>
          <w:sz w:val="28"/>
          <w:szCs w:val="28"/>
          <w:rtl w:val="true"/>
          <w:lang w:bidi="ar-SA"/>
        </w:rPr>
        <w:t xml:space="preserve">إنّي لأكني بأجبال عن اجبلها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 أودية عن اسم واديها</w:t>
      </w:r>
    </w:p>
    <w:p>
      <w:pPr>
        <w:pStyle w:val="BookText"/>
        <w:rPr/>
      </w:pPr>
      <w:r>
        <w:rPr>
          <w:rFonts w:ascii="Amiri" w:hAnsi="Amiri" w:eastAsia="Amiri" w:cs="Amiri"/>
          <w:color w:val="111111"/>
          <w:sz w:val="28"/>
          <w:sz w:val="28"/>
          <w:szCs w:val="28"/>
          <w:rtl w:val="true"/>
          <w:lang w:bidi="ar-SA"/>
        </w:rPr>
        <w:t xml:space="preserve">عمدا ليحسبها الواشون 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تحسب</w:t>
      </w:r>
      <w:r>
        <w:rPr>
          <w:rStyle w:val="FootnoteAnchor"/>
          <w:rtl w:val="true"/>
        </w:rPr>
        <w:footnoteReference w:id="1253"/>
      </w:r>
      <w:r>
        <w:rPr>
          <w:rFonts w:ascii="Amiri" w:hAnsi="Amiri" w:eastAsia="Amiri" w:cs="Amiri"/>
          <w:color w:val="111111"/>
          <w:sz w:val="28"/>
          <w:sz w:val="28"/>
          <w:szCs w:val="28"/>
          <w:rtl w:val="true"/>
          <w:lang w:bidi="ar-SA"/>
        </w:rPr>
        <w:t>أنّي لا أباليها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يغيّر ودّي أن أهاجرها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فراق نوى في الدار أنويها</w:t>
      </w:r>
    </w:p>
    <w:p>
      <w:pPr>
        <w:pStyle w:val="BookText"/>
        <w:rPr/>
      </w:pPr>
      <w:r>
        <w:rPr>
          <w:rFonts w:ascii="Amiri" w:hAnsi="Amiri" w:eastAsia="Amiri" w:cs="Amiri"/>
          <w:color w:val="111111"/>
          <w:sz w:val="28"/>
          <w:sz w:val="28"/>
          <w:szCs w:val="28"/>
          <w:rtl w:val="true"/>
          <w:lang w:bidi="ar-SA"/>
        </w:rPr>
        <w:t xml:space="preserve">و للقلوص و لي منها إذا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بوارح الشّوق تنضيني و أنضيها</w:t>
      </w:r>
    </w:p>
    <w:p>
      <w:pPr>
        <w:pStyle w:val="BookText"/>
        <w:rPr/>
      </w:pPr>
      <w:r>
        <w:rPr>
          <w:rFonts w:ascii="Amiri" w:hAnsi="Amiri" w:eastAsia="Amiri" w:cs="Amiri"/>
          <w:color w:val="111111"/>
          <w:sz w:val="28"/>
          <w:sz w:val="28"/>
          <w:szCs w:val="28"/>
          <w:rtl w:val="true"/>
          <w:lang w:bidi="ar-SA"/>
        </w:rPr>
        <w:t>الشعر لأعرابيّ، و الغناء لإسحاق هزج بالبنصر</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519601_1280447820"/>
      <w:bookmarkStart w:id="1231" w:name="_Toc517"/>
      <w:bookmarkEnd w:id="1230"/>
      <w:r>
        <w:rPr>
          <w:rtl w:val="true"/>
        </w:rPr>
        <w:t>حديثه مع الواثق بشأن الأهزاج من الأغاني</w:t>
      </w:r>
      <w:r>
        <w:rPr>
          <w:rtl w:val="true"/>
        </w:rPr>
        <w:t>:</w:t>
      </w:r>
      <w:bookmarkEnd w:id="1231"/>
    </w:p>
    <w:p>
      <w:pPr>
        <w:pStyle w:val="BookText"/>
        <w:rPr/>
      </w:pPr>
      <w:r>
        <w:rPr>
          <w:rFonts w:ascii="Amiri" w:hAnsi="Amiri" w:eastAsia="Amiri" w:cs="Amiri"/>
          <w:color w:val="111111"/>
          <w:sz w:val="28"/>
          <w:sz w:val="28"/>
          <w:szCs w:val="28"/>
          <w:rtl w:val="true"/>
          <w:lang w:bidi="ar-SA"/>
        </w:rPr>
        <w:t>حدّثني جحظة قال حدّثني أبو عبد اللّه أحمد بن 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للواثق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الأهزاج من أملح الغناء؛ 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مثل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لأكنى بأجبال عن اجبلها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 أودية عن اسم واديها</w:t>
      </w:r>
    </w:p>
    <w:p>
      <w:pPr>
        <w:pStyle w:val="BookText"/>
        <w:rPr/>
      </w:pPr>
      <w:r>
        <w:rPr>
          <w:rFonts w:ascii="Amiri" w:hAnsi="Amiri" w:eastAsia="Amiri" w:cs="Amiri"/>
          <w:color w:val="111111"/>
          <w:sz w:val="28"/>
          <w:sz w:val="28"/>
          <w:szCs w:val="28"/>
          <w:rtl w:val="true"/>
          <w:lang w:bidi="ar-SA"/>
        </w:rPr>
        <w:t>فهي كذلك</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1519603_1280447820"/>
      <w:bookmarkStart w:id="1233" w:name="_Toc518"/>
      <w:bookmarkEnd w:id="1232"/>
      <w:r>
        <w:rPr>
          <w:rtl w:val="true"/>
        </w:rPr>
        <w:t>غنى لطلحة بن طاهر مرارا و أخذ جوائزه</w:t>
      </w:r>
      <w:r>
        <w:rPr>
          <w:rtl w:val="true"/>
        </w:rPr>
        <w:t>:</w:t>
      </w:r>
      <w:bookmarkEnd w:id="1233"/>
    </w:p>
    <w:p>
      <w:pPr>
        <w:pStyle w:val="BookText"/>
        <w:rPr/>
      </w:pPr>
      <w:r>
        <w:rPr>
          <w:rFonts w:ascii="Amiri" w:hAnsi="Amiri" w:eastAsia="Amiri" w:cs="Amiri"/>
          <w:color w:val="111111"/>
          <w:sz w:val="28"/>
          <w:sz w:val="28"/>
          <w:szCs w:val="28"/>
          <w:rtl w:val="true"/>
          <w:lang w:bidi="ar-SA"/>
        </w:rPr>
        <w:t>قال أحمد بن أبي طاهر حدّثني أحمد بن يحيى الرازيّ عن محمد بن المثنّى عن الحجّاج بن قتيبة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طلحة بن طاهر و قد انصرف من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للشّراة</w:t>
      </w:r>
      <w:r>
        <w:rPr>
          <w:rStyle w:val="FootnoteAnchor"/>
          <w:rtl w:val="true"/>
        </w:rPr>
        <w:footnoteReference w:id="1254"/>
      </w:r>
      <w:r>
        <w:rPr>
          <w:rFonts w:ascii="Amiri" w:hAnsi="Amiri" w:eastAsia="Amiri" w:cs="Amiri"/>
          <w:color w:val="111111"/>
          <w:sz w:val="28"/>
          <w:sz w:val="28"/>
          <w:szCs w:val="28"/>
          <w:rtl w:val="true"/>
          <w:lang w:bidi="ar-SA"/>
        </w:rPr>
        <w:t>و قد أصابته ضربة في وجهه؛ 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فمضيت إليه فإذا هو جالس قد عصب ضربته و تقلنس بقلنسوة؛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لبس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التبرّم بغيره،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لأكنى بأجبال عن اجبلها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و هو يشرب حتى صلّى العتمة و أنا أغنّيه؛ فأقبل على خادم له بالحضرة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سبعين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تبعني جماعة من الغلمان يسألوني، فوزّعت المال بينهم؛ فرفع الخبر إليه فأغضبه و لم يوجّه إليّ ثلاثا؛ فجلست ليلا و تناولت الدّواة و القرطاس فقلت</w:t>
      </w:r>
      <w:r>
        <w:rPr>
          <w:rFonts w:eastAsia="Amiri" w:cs="Amiri" w:ascii="Amiri" w:hAnsi="Amiri"/>
          <w:color w:val="111111"/>
          <w:sz w:val="28"/>
          <w:szCs w:val="28"/>
          <w:rtl w:val="true"/>
          <w:lang w:bidi="ar-SA"/>
        </w:rPr>
        <w:t xml:space="preserve">: </w:t>
      </w:r>
      <w:bookmarkStart w:id="1234" w:name="pg16131_174122"/>
    </w:p>
    <w:p>
      <w:pPr>
        <w:pStyle w:val="BookText"/>
        <w:rPr/>
      </w:pPr>
      <w:bookmarkEnd w:id="12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علّمني جودك السّماح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شيئا لديّ من صلتك</w:t>
      </w:r>
    </w:p>
    <w:p>
      <w:pPr>
        <w:pStyle w:val="BookText"/>
        <w:rPr/>
      </w:pPr>
      <w:r>
        <w:rPr>
          <w:rFonts w:ascii="Amiri" w:hAnsi="Amiri" w:eastAsia="Amiri" w:cs="Amiri"/>
          <w:color w:val="111111"/>
          <w:sz w:val="28"/>
          <w:sz w:val="28"/>
          <w:szCs w:val="28"/>
          <w:rtl w:val="true"/>
          <w:lang w:bidi="ar-SA"/>
        </w:rPr>
        <w:t xml:space="preserve">لم أبق شيئا إلاّ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 قدرة كمقدرتك</w:t>
      </w:r>
    </w:p>
    <w:p>
      <w:pPr>
        <w:pStyle w:val="BookText"/>
        <w:rPr/>
      </w:pPr>
      <w:r>
        <w:rPr>
          <w:rFonts w:ascii="Amiri" w:hAnsi="Amiri" w:eastAsia="Amiri" w:cs="Amiri"/>
          <w:color w:val="111111"/>
          <w:sz w:val="28"/>
          <w:sz w:val="28"/>
          <w:szCs w:val="28"/>
          <w:rtl w:val="true"/>
          <w:lang w:bidi="ar-SA"/>
        </w:rPr>
        <w:t xml:space="preserve">تتلف في اليوم بالهبات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ما تجتنيه في سنتك</w:t>
      </w:r>
    </w:p>
    <w:p>
      <w:pPr>
        <w:pStyle w:val="BookText"/>
        <w:rPr/>
      </w:pPr>
      <w:r>
        <w:rPr>
          <w:rFonts w:ascii="Amiri" w:hAnsi="Amiri" w:eastAsia="Amiri" w:cs="Amiri"/>
          <w:color w:val="111111"/>
          <w:sz w:val="28"/>
          <w:sz w:val="28"/>
          <w:szCs w:val="28"/>
          <w:rtl w:val="true"/>
          <w:lang w:bidi="ar-SA"/>
        </w:rPr>
        <w:t xml:space="preserve">فلست أدري من أين تنفق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ربّي يجزى على صلتك</w:t>
      </w:r>
    </w:p>
    <w:p>
      <w:pPr>
        <w:pStyle w:val="BookText"/>
        <w:rPr/>
      </w:pPr>
      <w:r>
        <w:rPr>
          <w:rFonts w:ascii="Amiri" w:hAnsi="Amiri" w:eastAsia="Amiri" w:cs="Amiri"/>
          <w:color w:val="111111"/>
          <w:sz w:val="28"/>
          <w:sz w:val="28"/>
          <w:szCs w:val="28"/>
          <w:rtl w:val="true"/>
          <w:lang w:bidi="ar-SA"/>
        </w:rPr>
        <w:t>فلما كان في اليوم الرابع بعث إليّ، فصرت إليه و دخلت عليه فسلّمت؛ فرفع بصره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رطلا فسقيته، و أمر لي بآخر و آخر فشربت ثلاثا؛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لأكنى بأجبال عن اجبلها</w:t>
      </w:r>
    </w:p>
    <w:p>
      <w:pPr>
        <w:pStyle w:val="BookText"/>
        <w:rPr/>
      </w:pPr>
      <w:r>
        <w:rPr>
          <w:rFonts w:ascii="Amiri" w:hAnsi="Amiri" w:eastAsia="Amiri" w:cs="Amiri"/>
          <w:color w:val="111111"/>
          <w:sz w:val="28"/>
          <w:sz w:val="28"/>
          <w:szCs w:val="28"/>
          <w:rtl w:val="true"/>
          <w:lang w:bidi="ar-SA"/>
        </w:rPr>
        <w:t>فغنّيته ثم أتبعته بالأبيات التي قلتها، و قد كنت غنّيت فيها لحنا في طريقة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فجلست، فاستعاد الصوت الذي صنعته فأعدته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فهمه و عرف معنى الشعر 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 فلانا فأحضره؛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قبلك من مال الضّياع؟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بها الساعة؛ فجيء بثمانين بدرة؛ 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بثمانين غلاما مملوكا، فأحضروا؛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خذ المال و المماليك حتى لا تحتاج أن تعطي لأحد منهم شيئا</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519605_1280447820"/>
      <w:bookmarkStart w:id="1236" w:name="_Toc519"/>
      <w:bookmarkEnd w:id="1235"/>
      <w:r>
        <w:rPr>
          <w:rtl w:val="true"/>
        </w:rPr>
        <w:t>مهاجاته محمد بن راشد و ما كان بينهما</w:t>
      </w:r>
      <w:r>
        <w:rPr>
          <w:rtl w:val="true"/>
        </w:rPr>
        <w:t>:</w:t>
      </w:r>
      <w:bookmarkEnd w:id="1236"/>
    </w:p>
    <w:p>
      <w:pPr>
        <w:pStyle w:val="BookText"/>
        <w:rPr/>
      </w:pPr>
      <w:r>
        <w:rPr>
          <w:rFonts w:ascii="Amiri" w:hAnsi="Amiri" w:eastAsia="Amiri" w:cs="Amiri"/>
          <w:color w:val="111111"/>
          <w:sz w:val="28"/>
          <w:sz w:val="28"/>
          <w:szCs w:val="28"/>
          <w:rtl w:val="true"/>
          <w:lang w:bidi="ar-SA"/>
        </w:rPr>
        <w:t>أخبرني الحرميّ بن أبي العلاء قال حدّثنا الحسين بن محمد بن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بن إبراهيم الموصليّ كثير الغشيان لإسحاق بن إبراهيم بن مصعب و الحضور لسمرة، و كان إسحاق بن إبراهيم يرى ذلك له و يسني جوائزه و يواتر</w:t>
      </w:r>
      <w:r>
        <w:rPr>
          <w:rStyle w:val="FootnoteAnchor"/>
          <w:rtl w:val="true"/>
        </w:rPr>
        <w:footnoteReference w:id="1255"/>
      </w:r>
      <w:r>
        <w:rPr>
          <w:rFonts w:ascii="Amiri" w:hAnsi="Amiri" w:eastAsia="Amiri" w:cs="Amiri"/>
          <w:color w:val="111111"/>
          <w:sz w:val="28"/>
          <w:sz w:val="28"/>
          <w:szCs w:val="28"/>
          <w:rtl w:val="true"/>
          <w:lang w:bidi="ar-SA"/>
        </w:rPr>
        <w:t xml:space="preserve">صلاته و يشاوره في بعض أموره و يسمع منه؛ فأصيب إسحاق ببصره قبل موته بسنتين،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زيارة إسحاق و غيره ممن كان يغشاهم و لزم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إسحاق يوما إلى بستان له بباب قطربّل و خرج معه ندماؤه و فيهم موسى بن صالح بن شيخ</w:t>
      </w:r>
      <w:r>
        <w:rPr>
          <w:rStyle w:val="FootnoteAnchor"/>
          <w:rtl w:val="true"/>
        </w:rPr>
        <w:footnoteReference w:id="1256"/>
      </w:r>
      <w:r>
        <w:rPr>
          <w:rFonts w:ascii="Amiri" w:hAnsi="Amiri" w:eastAsia="Amiri" w:cs="Amiri"/>
          <w:color w:val="111111"/>
          <w:sz w:val="28"/>
          <w:sz w:val="28"/>
          <w:szCs w:val="28"/>
          <w:rtl w:val="true"/>
          <w:lang w:bidi="ar-SA"/>
        </w:rPr>
        <w:t>بن عميرة و محمد بن راشد الخنّاق و الحرّاني؛ فجرى ذكر إسحاق الموصليّ، فتوجّع له إسحاق و ذكر أنسه</w:t>
      </w:r>
      <w:r>
        <w:rPr>
          <w:rStyle w:val="FootnoteAnchor"/>
          <w:rtl w:val="true"/>
        </w:rPr>
        <w:footnoteReference w:id="1257"/>
      </w:r>
      <w:r>
        <w:rPr>
          <w:rFonts w:ascii="Amiri" w:hAnsi="Amiri" w:eastAsia="Amiri" w:cs="Amiri"/>
          <w:color w:val="111111"/>
          <w:sz w:val="28"/>
          <w:sz w:val="28"/>
          <w:szCs w:val="28"/>
          <w:rtl w:val="true"/>
          <w:lang w:bidi="ar-SA"/>
        </w:rPr>
        <w:t xml:space="preserve">به و تمنّى حضوره،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فأطنبوا في نشر محاسنه و شيّعوا ما ذكره به إسحاق بما حسن موقعه لهم عنده؛ و ذكره محمد بن راشد ذكرا لم يحمده أصحابه عليه، و زجره إسحاق، فأمسك عنه؛ فلما انصرفوا من مجلسهم نمي إلى إسحاق الموصليّ ما كان فيه القوم في يومهم و ما جرى من ذكره؛ فكتب إلى موسى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قل لموسى الخير موسى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دون الخلق إلفي و خلصاني</w:t>
      </w:r>
      <w:r>
        <w:rPr>
          <w:rStyle w:val="FootnoteAnchor"/>
          <w:rtl w:val="true"/>
        </w:rPr>
        <w:footnoteReference w:id="125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لو سألت الناس عنه لأجمعوا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أفتى</w:t>
      </w:r>
      <w:r>
        <w:rPr>
          <w:rStyle w:val="FootnoteAnchor"/>
          <w:rtl w:val="true"/>
        </w:rPr>
        <w:footnoteReference w:id="1259"/>
      </w:r>
      <w:r>
        <w:rPr>
          <w:rFonts w:ascii="Amiri" w:hAnsi="Amiri" w:eastAsia="Amiri" w:cs="Amiri"/>
          <w:color w:val="111111"/>
          <w:sz w:val="28"/>
          <w:sz w:val="28"/>
          <w:szCs w:val="28"/>
          <w:rtl w:val="true"/>
          <w:lang w:bidi="ar-SA"/>
        </w:rPr>
        <w:t xml:space="preserve">معدّ و قحطان </w:t>
      </w:r>
    </w:p>
    <w:p>
      <w:pPr>
        <w:pStyle w:val="BookText"/>
        <w:rPr/>
      </w:pPr>
      <w:r>
        <w:rPr>
          <w:rFonts w:ascii="Amiri" w:hAnsi="Amiri" w:eastAsia="Amiri" w:cs="Amiri"/>
          <w:color w:val="111111"/>
          <w:sz w:val="28"/>
          <w:sz w:val="28"/>
          <w:szCs w:val="28"/>
          <w:rtl w:val="true"/>
          <w:lang w:bidi="ar-SA"/>
        </w:rPr>
        <w:t xml:space="preserve">لعمري لئن كان الأمير تمنّاني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بمجلس لذّات و نزهة بستان</w:t>
      </w:r>
    </w:p>
    <w:p>
      <w:pPr>
        <w:pStyle w:val="BookText"/>
        <w:rPr/>
      </w:pPr>
      <w:r>
        <w:rPr>
          <w:rFonts w:ascii="Amiri" w:hAnsi="Amiri" w:eastAsia="Amiri" w:cs="Amiri"/>
          <w:color w:val="111111"/>
          <w:sz w:val="28"/>
          <w:sz w:val="28"/>
          <w:szCs w:val="28"/>
          <w:rtl w:val="true"/>
          <w:lang w:bidi="ar-SA"/>
        </w:rPr>
        <w:t xml:space="preserve">لقد زادني ما كان منه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جدّد لي شوقا إليه و أبكاني</w:t>
      </w:r>
    </w:p>
    <w:p>
      <w:pPr>
        <w:pStyle w:val="BookText"/>
        <w:rPr/>
      </w:pPr>
      <w:r>
        <w:rPr>
          <w:rFonts w:ascii="Amiri" w:hAnsi="Amiri" w:eastAsia="Amiri" w:cs="Amiri"/>
          <w:color w:val="111111"/>
          <w:sz w:val="28"/>
          <w:sz w:val="28"/>
          <w:szCs w:val="28"/>
          <w:rtl w:val="true"/>
          <w:lang w:bidi="ar-SA"/>
        </w:rPr>
        <w:t xml:space="preserve">و ما زال ممتنّا عليّ يخصّني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لست أحصي من أياد و إحسان</w:t>
      </w:r>
    </w:p>
    <w:p>
      <w:pPr>
        <w:pStyle w:val="BookText"/>
        <w:rPr/>
      </w:pPr>
      <w:r>
        <w:rPr>
          <w:rFonts w:ascii="Amiri" w:hAnsi="Amiri" w:eastAsia="Amiri" w:cs="Amiri"/>
          <w:color w:val="111111"/>
          <w:sz w:val="28"/>
          <w:sz w:val="28"/>
          <w:szCs w:val="28"/>
          <w:rtl w:val="true"/>
          <w:lang w:bidi="ar-SA"/>
        </w:rPr>
        <w:t xml:space="preserve">هو السيّد القرم الذي ما يرى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إن حصّلته أبدا ثاني</w:t>
      </w:r>
    </w:p>
    <w:p>
      <w:pPr>
        <w:pStyle w:val="BookText"/>
        <w:rPr/>
      </w:pPr>
      <w:r>
        <w:rPr>
          <w:rFonts w:ascii="Amiri" w:hAnsi="Amiri" w:eastAsia="Amiri" w:cs="Amiri"/>
          <w:color w:val="111111"/>
          <w:sz w:val="28"/>
          <w:sz w:val="28"/>
          <w:szCs w:val="28"/>
          <w:rtl w:val="true"/>
          <w:lang w:bidi="ar-SA"/>
        </w:rPr>
        <w:t xml:space="preserve">نمته روابي مصعب و بنى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المساعي في أرومته باني</w:t>
      </w:r>
    </w:p>
    <w:p>
      <w:pPr>
        <w:pStyle w:val="BookText"/>
        <w:rPr/>
      </w:pPr>
      <w:r>
        <w:rPr>
          <w:rFonts w:ascii="Amiri" w:hAnsi="Amiri" w:eastAsia="Amiri" w:cs="Amiri"/>
          <w:color w:val="111111"/>
          <w:sz w:val="28"/>
          <w:sz w:val="28"/>
          <w:szCs w:val="28"/>
          <w:rtl w:val="true"/>
          <w:lang w:bidi="ar-SA"/>
        </w:rPr>
        <w:t xml:space="preserve">يعزّ عليّ أن تفوزوا بقربه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إليه بالقريب و لا الدّاني</w:t>
      </w:r>
    </w:p>
    <w:p>
      <w:pPr>
        <w:pStyle w:val="BookText"/>
        <w:rPr/>
      </w:pPr>
      <w:r>
        <w:rPr>
          <w:rFonts w:ascii="Amiri" w:hAnsi="Amiri" w:eastAsia="Amiri" w:cs="Amiri"/>
          <w:color w:val="111111"/>
          <w:sz w:val="28"/>
          <w:sz w:val="28"/>
          <w:szCs w:val="28"/>
          <w:rtl w:val="true"/>
          <w:lang w:bidi="ar-SA"/>
        </w:rPr>
        <w:t xml:space="preserve">فيا ليت شعري هل أروحنّ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فيلقاني كما كان يلقاني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أرين يوما غضارة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سلطانه لا زال في عزّ سلطان</w:t>
      </w:r>
    </w:p>
    <w:p>
      <w:pPr>
        <w:pStyle w:val="BookText"/>
        <w:rPr/>
      </w:pPr>
      <w:r>
        <w:rPr>
          <w:rFonts w:ascii="Amiri" w:hAnsi="Amiri" w:eastAsia="Amiri" w:cs="Amiri"/>
          <w:color w:val="111111"/>
          <w:sz w:val="28"/>
          <w:sz w:val="28"/>
          <w:szCs w:val="28"/>
          <w:rtl w:val="true"/>
          <w:lang w:bidi="ar-SA"/>
        </w:rPr>
        <w:t xml:space="preserve">و هل أسمعن ذاك المزاح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 سلّيت همّي و أحزاني</w:t>
      </w:r>
    </w:p>
    <w:p>
      <w:pPr>
        <w:pStyle w:val="BookText"/>
        <w:rPr/>
      </w:pPr>
      <w:r>
        <w:rPr>
          <w:rFonts w:ascii="Amiri" w:hAnsi="Amiri" w:eastAsia="Amiri" w:cs="Amiri"/>
          <w:color w:val="111111"/>
          <w:sz w:val="28"/>
          <w:sz w:val="28"/>
          <w:szCs w:val="28"/>
          <w:rtl w:val="true"/>
          <w:lang w:bidi="ar-SA"/>
        </w:rPr>
        <w:t xml:space="preserve">إذا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مرد مي 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كنّاني مزاحا</w:t>
      </w:r>
      <w:r>
        <w:rPr>
          <w:rStyle w:val="FootnoteAnchor"/>
          <w:rtl w:val="true"/>
        </w:rPr>
        <w:footnoteReference w:id="1260"/>
      </w:r>
      <w:r>
        <w:rPr>
          <w:rFonts w:ascii="IRNazanin" w:hAnsi="IRNazanin" w:eastAsia="IRNazanin"/>
          <w:color w:val="111111"/>
          <w:sz w:val="28"/>
          <w:sz w:val="28"/>
          <w:szCs w:val="28"/>
          <w:rtl w:val="true"/>
          <w:lang w:bidi="fa-IR"/>
        </w:rPr>
        <w:t>بصفوان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بالفارسية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اشرب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من ملهى أنيق و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 من مزح كثير بألوان</w:t>
      </w:r>
    </w:p>
    <w:p>
      <w:pPr>
        <w:pStyle w:val="BookText"/>
        <w:rPr/>
      </w:pPr>
      <w:r>
        <w:rPr>
          <w:rFonts w:ascii="Amiri" w:hAnsi="Amiri" w:eastAsia="Amiri" w:cs="Amiri"/>
          <w:color w:val="111111"/>
          <w:sz w:val="28"/>
          <w:sz w:val="28"/>
          <w:szCs w:val="28"/>
          <w:rtl w:val="true"/>
          <w:lang w:bidi="ar-SA"/>
        </w:rPr>
        <w:t xml:space="preserve">و هل يغمزن بي ذو الهنات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الكريم الجدّ من آل حرّان</w:t>
      </w:r>
    </w:p>
    <w:p>
      <w:pPr>
        <w:pStyle w:val="BookText"/>
        <w:rPr/>
      </w:pPr>
      <w:r>
        <w:rPr>
          <w:rFonts w:ascii="Amiri" w:hAnsi="Amiri" w:eastAsia="Amiri" w:cs="Amiri"/>
          <w:color w:val="111111"/>
          <w:sz w:val="28"/>
          <w:sz w:val="28"/>
          <w:szCs w:val="28"/>
          <w:rtl w:val="true"/>
          <w:lang w:bidi="ar-SA"/>
        </w:rPr>
        <w:t xml:space="preserve">و هل أرين موسى الكريم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ينازعني صوتا إذا هو غنّاني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الغناء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كليالي النّفر أفتنّ ذا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صاح بالتجمير ثم أعاده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إعراب صحيح و تبيان</w:t>
      </w:r>
    </w:p>
    <w:p>
      <w:pPr>
        <w:pStyle w:val="BookText"/>
        <w:rPr/>
      </w:pPr>
      <w:r>
        <w:rPr>
          <w:rFonts w:ascii="Amiri" w:hAnsi="Amiri" w:eastAsia="Amiri" w:cs="Amiri"/>
          <w:color w:val="111111"/>
          <w:sz w:val="28"/>
          <w:sz w:val="28"/>
          <w:szCs w:val="28"/>
          <w:rtl w:val="true"/>
          <w:lang w:bidi="ar-SA"/>
        </w:rPr>
        <w:t xml:space="preserve">أولئك إخواني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أوثرهم بالودّ من بين إخواني</w:t>
      </w:r>
    </w:p>
    <w:p>
      <w:pPr>
        <w:pStyle w:val="BookText"/>
        <w:rPr/>
      </w:pPr>
      <w:r>
        <w:rPr>
          <w:rFonts w:ascii="Amiri" w:hAnsi="Amiri" w:eastAsia="Amiri" w:cs="Amiri"/>
          <w:color w:val="111111"/>
          <w:sz w:val="28"/>
          <w:sz w:val="28"/>
          <w:szCs w:val="28"/>
          <w:rtl w:val="true"/>
          <w:lang w:bidi="ar-SA"/>
        </w:rPr>
        <w:t xml:space="preserve">و ما منهم إلاّ كريم 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إلى إخوانه غير خوّان</w:t>
      </w:r>
    </w:p>
    <w:p>
      <w:pPr>
        <w:pStyle w:val="BookText"/>
        <w:rPr/>
      </w:pPr>
      <w:r>
        <w:rPr>
          <w:rFonts w:ascii="IRNazanin" w:hAnsi="IRNazanin" w:eastAsia="IRNazanin"/>
          <w:color w:val="111111"/>
          <w:sz w:val="28"/>
          <w:sz w:val="28"/>
          <w:szCs w:val="28"/>
          <w:rtl w:val="true"/>
          <w:lang w:bidi="fa-IR"/>
        </w:rPr>
        <w:t>فأجابه محمد بن راشد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بشعر فيه أنّ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لموسى عن جماعة إخوان</w:t>
      </w:r>
    </w:p>
    <w:p>
      <w:pPr>
        <w:pStyle w:val="BookText"/>
        <w:rPr/>
      </w:pPr>
      <w:r>
        <w:rPr>
          <w:rFonts w:ascii="Amiri" w:hAnsi="Amiri" w:eastAsia="Amiri" w:cs="Amiri"/>
          <w:color w:val="111111"/>
          <w:sz w:val="28"/>
          <w:sz w:val="28"/>
          <w:szCs w:val="28"/>
          <w:rtl w:val="true"/>
          <w:lang w:bidi="ar-SA"/>
        </w:rPr>
        <w:t xml:space="preserve">بشوق و ذكر للجميل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لعمري في سلامته ثاني</w:t>
      </w:r>
    </w:p>
    <w:p>
      <w:pPr>
        <w:pStyle w:val="BookText"/>
        <w:rPr/>
      </w:pPr>
      <w:r>
        <w:rPr>
          <w:rFonts w:ascii="Amiri" w:hAnsi="Amiri" w:eastAsia="Amiri" w:cs="Amiri"/>
          <w:color w:val="111111"/>
          <w:sz w:val="28"/>
          <w:sz w:val="28"/>
          <w:szCs w:val="28"/>
          <w:rtl w:val="true"/>
          <w:lang w:bidi="ar-SA"/>
        </w:rPr>
        <w:t xml:space="preserve">و لكن نطقنا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تستحقّ من صديق و ندمان</w:t>
      </w:r>
    </w:p>
    <w:p>
      <w:pPr>
        <w:pStyle w:val="BookText"/>
        <w:rPr/>
      </w:pPr>
      <w:r>
        <w:rPr>
          <w:rFonts w:ascii="Amiri" w:hAnsi="Amiri" w:eastAsia="Amiri" w:cs="Amiri"/>
          <w:color w:val="111111"/>
          <w:sz w:val="28"/>
          <w:sz w:val="28"/>
          <w:szCs w:val="28"/>
          <w:rtl w:val="true"/>
          <w:lang w:bidi="ar-SA"/>
        </w:rPr>
        <w:t>و موسى كريم لم يحط بك خبره</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ندامى قد بلوك و إخوان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قد بلاك قال فيك كقول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عليه من خليل و خلصان </w:t>
      </w:r>
      <w:bookmarkStart w:id="1237" w:name="pg16131_174124"/>
    </w:p>
    <w:p>
      <w:pPr>
        <w:pStyle w:val="BookText"/>
        <w:rPr/>
      </w:pPr>
      <w:bookmarkEnd w:id="1237"/>
      <w:r>
        <w:rPr>
          <w:rFonts w:ascii="Amiri" w:hAnsi="Amiri" w:eastAsia="Amiri" w:cs="Amiri"/>
          <w:color w:val="111111"/>
          <w:sz w:val="28"/>
          <w:sz w:val="28"/>
          <w:szCs w:val="28"/>
          <w:rtl w:val="true"/>
          <w:lang w:bidi="ar-SA"/>
        </w:rPr>
        <w:t xml:space="preserve">و لم يعره شوق إليك و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مسّا عند نزهة بستان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حمدت النّدامى كلّهم غير إنسان</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إنما يجني على نفسه الجاني</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1263"/>
      </w:r>
      <w:r>
        <w:rPr>
          <w:rFonts w:ascii="Amiri" w:hAnsi="Amiri" w:eastAsia="Amiri" w:cs="Amiri"/>
          <w:color w:val="111111"/>
          <w:sz w:val="28"/>
          <w:sz w:val="28"/>
          <w:szCs w:val="28"/>
          <w:rtl w:val="true"/>
          <w:lang w:bidi="ar-SA"/>
        </w:rPr>
        <w:t xml:space="preserve">تعتب الإخوان من بعدها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إخوان المودّة من شاني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لمخذول تعرّض جانيا</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لليث أبي شبلين من أسد خفّان</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بشعر قاله مثل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تزخرف فيه و استعان بأعوان</w:t>
      </w:r>
    </w:p>
    <w:p>
      <w:pPr>
        <w:pStyle w:val="BookText"/>
        <w:rPr/>
      </w:pPr>
      <w:r>
        <w:rPr>
          <w:rFonts w:ascii="Amiri" w:hAnsi="Amiri" w:eastAsia="Amiri" w:cs="Amiri"/>
          <w:color w:val="111111"/>
          <w:sz w:val="28"/>
          <w:sz w:val="28"/>
          <w:szCs w:val="28"/>
          <w:rtl w:val="true"/>
          <w:lang w:bidi="ar-SA"/>
        </w:rPr>
        <w:t xml:space="preserve">فجاء بألفاظ ضعاف سخيفة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مضّغها تمضيغ أهوج سكران</w:t>
      </w:r>
    </w:p>
    <w:p>
      <w:pPr>
        <w:pStyle w:val="BookText"/>
        <w:rPr/>
      </w:pPr>
      <w:r>
        <w:rPr>
          <w:rFonts w:ascii="Amiri" w:hAnsi="Amiri" w:eastAsia="Amiri" w:cs="Amiri"/>
          <w:color w:val="111111"/>
          <w:sz w:val="28"/>
          <w:sz w:val="28"/>
          <w:szCs w:val="28"/>
          <w:rtl w:val="true"/>
          <w:lang w:bidi="ar-SA"/>
        </w:rPr>
        <w:t xml:space="preserve">دعوا الشعر للشيخ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وسمتم أو رميتم بشهبان</w:t>
      </w:r>
    </w:p>
    <w:p>
      <w:pPr>
        <w:pStyle w:val="BookText"/>
        <w:rPr/>
      </w:pPr>
      <w:r>
        <w:rPr>
          <w:rFonts w:ascii="Amiri" w:hAnsi="Amiri" w:eastAsia="Amiri" w:cs="Amiri"/>
          <w:color w:val="111111"/>
          <w:sz w:val="28"/>
          <w:sz w:val="28"/>
          <w:szCs w:val="28"/>
          <w:rtl w:val="true"/>
          <w:lang w:bidi="ar-SA"/>
        </w:rPr>
        <w:t xml:space="preserve">فإنكم و الشعر إذ تدّعونه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كمعتسف في ظلمة الليل حيران</w:t>
      </w:r>
    </w:p>
    <w:p>
      <w:pPr>
        <w:pStyle w:val="BookText"/>
        <w:rPr/>
      </w:pPr>
      <w:r>
        <w:rPr>
          <w:rFonts w:ascii="Amiri" w:hAnsi="Amiri" w:eastAsia="Amiri" w:cs="Amiri"/>
          <w:color w:val="111111"/>
          <w:sz w:val="28"/>
          <w:sz w:val="28"/>
          <w:szCs w:val="28"/>
          <w:rtl w:val="true"/>
          <w:lang w:bidi="ar-SA"/>
        </w:rPr>
        <w:t xml:space="preserve">صه لا تعودوا للجواب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ترومون صعبا من شماريخ</w:t>
      </w:r>
      <w:r>
        <w:rPr>
          <w:rStyle w:val="FootnoteAnchor"/>
          <w:rtl w:val="true"/>
        </w:rPr>
        <w:footnoteReference w:id="1266"/>
      </w:r>
      <w:r>
        <w:rPr>
          <w:rFonts w:ascii="IRNazanin" w:hAnsi="IRNazanin" w:eastAsia="IRNazanin"/>
          <w:color w:val="111111"/>
          <w:sz w:val="28"/>
          <w:sz w:val="28"/>
          <w:szCs w:val="28"/>
          <w:rtl w:val="true"/>
          <w:lang w:bidi="fa-IR"/>
        </w:rPr>
        <w:t>ثهلان</w:t>
      </w:r>
    </w:p>
    <w:p>
      <w:pPr>
        <w:pStyle w:val="BookText"/>
        <w:rPr/>
      </w:pPr>
      <w:r>
        <w:rPr>
          <w:rFonts w:ascii="IRNazanin" w:hAnsi="IRNazanin" w:eastAsia="IRNazanin"/>
          <w:color w:val="111111"/>
          <w:sz w:val="28"/>
          <w:sz w:val="28"/>
          <w:szCs w:val="28"/>
          <w:rtl w:val="true"/>
          <w:lang w:bidi="fa-IR"/>
        </w:rPr>
        <w:t>أنا الأسد الورد</w:t>
      </w:r>
      <w:r>
        <w:rPr>
          <w:rStyle w:val="FootnoteAnchor"/>
          <w:rtl w:val="true"/>
        </w:rPr>
        <w:footnoteReference w:id="1267"/>
      </w:r>
      <w:r>
        <w:rPr>
          <w:rFonts w:ascii="Amiri" w:hAnsi="Amiri" w:eastAsia="Amiri" w:cs="Amiri"/>
          <w:color w:val="111111"/>
          <w:sz w:val="28"/>
          <w:sz w:val="28"/>
          <w:szCs w:val="28"/>
          <w:rtl w:val="true"/>
          <w:lang w:bidi="ar-SA"/>
        </w:rPr>
        <w:t xml:space="preserve">الذي لا يفلّه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أعداء عليه و أقران</w:t>
      </w:r>
    </w:p>
    <w:p>
      <w:pPr>
        <w:pStyle w:val="BookText"/>
        <w:rPr/>
      </w:pPr>
      <w:r>
        <w:rPr>
          <w:rFonts w:ascii="Amiri" w:hAnsi="Amiri" w:eastAsia="Amiri" w:cs="Amiri"/>
          <w:color w:val="111111"/>
          <w:sz w:val="28"/>
          <w:sz w:val="28"/>
          <w:szCs w:val="28"/>
          <w:rtl w:val="true"/>
          <w:lang w:bidi="ar-SA"/>
        </w:rPr>
        <w:t xml:space="preserve">و من قد أردتم جاهدين 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فأعياكم في كلّ سرّ و إعلان</w:t>
      </w:r>
    </w:p>
    <w:p>
      <w:pPr>
        <w:pStyle w:val="BookText"/>
        <w:rPr/>
      </w:pPr>
      <w:r>
        <w:rPr>
          <w:rFonts w:ascii="Amiri" w:hAnsi="Amiri" w:eastAsia="Amiri" w:cs="Amiri"/>
          <w:color w:val="111111"/>
          <w:sz w:val="28"/>
          <w:sz w:val="28"/>
          <w:szCs w:val="28"/>
          <w:rtl w:val="true"/>
          <w:lang w:bidi="ar-SA"/>
        </w:rPr>
        <w:t xml:space="preserve">لعمري لئن قلتم بما أنا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ليستنفدنّ</w:t>
      </w:r>
      <w:r>
        <w:rPr>
          <w:rStyle w:val="FootnoteAnchor"/>
          <w:rtl w:val="true"/>
        </w:rPr>
        <w:footnoteReference w:id="1268"/>
      </w:r>
      <w:r>
        <w:rPr>
          <w:rFonts w:ascii="Amiri" w:hAnsi="Amiri" w:eastAsia="Amiri" w:cs="Amiri"/>
          <w:color w:val="111111"/>
          <w:sz w:val="28"/>
          <w:sz w:val="28"/>
          <w:szCs w:val="28"/>
          <w:rtl w:val="true"/>
          <w:lang w:bidi="ar-SA"/>
        </w:rPr>
        <w:t>القول تعظيمكم شاني</w:t>
      </w:r>
    </w:p>
    <w:p>
      <w:pPr>
        <w:pStyle w:val="BookText"/>
        <w:rPr/>
      </w:pPr>
      <w:r>
        <w:rPr>
          <w:rFonts w:ascii="Amiri" w:hAnsi="Amiri" w:eastAsia="Amiri" w:cs="Amiri"/>
          <w:color w:val="111111"/>
          <w:sz w:val="28"/>
          <w:sz w:val="28"/>
          <w:szCs w:val="28"/>
          <w:rtl w:val="true"/>
          <w:lang w:bidi="ar-SA"/>
        </w:rPr>
        <w:t xml:space="preserve">و جحدكم إياي ما تعلمونه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إقراركم عندي بذلك سيّان</w:t>
      </w:r>
    </w:p>
    <w:p>
      <w:pPr>
        <w:pStyle w:val="BookText"/>
        <w:rPr/>
      </w:pPr>
      <w:r>
        <w:rPr>
          <w:rFonts w:ascii="Amiri" w:hAnsi="Amiri" w:eastAsia="Amiri" w:cs="Amiri"/>
          <w:color w:val="111111"/>
          <w:sz w:val="28"/>
          <w:sz w:val="28"/>
          <w:szCs w:val="28"/>
          <w:rtl w:val="true"/>
          <w:lang w:bidi="ar-SA"/>
        </w:rPr>
        <w:t xml:space="preserve">ألا يزجر الجهّان عنّا أميرنا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ذاك الشيخ من آل حرّان</w:t>
      </w:r>
    </w:p>
    <w:p>
      <w:pPr>
        <w:pStyle w:val="BookText"/>
        <w:rPr/>
      </w:pPr>
      <w:r>
        <w:rPr>
          <w:rFonts w:ascii="Amiri" w:hAnsi="Amiri" w:eastAsia="Amiri" w:cs="Amiri"/>
          <w:color w:val="111111"/>
          <w:sz w:val="28"/>
          <w:sz w:val="28"/>
          <w:szCs w:val="28"/>
          <w:rtl w:val="true"/>
          <w:lang w:bidi="ar-SA"/>
        </w:rPr>
        <w:t xml:space="preserve">و لا سيّما من بان للناس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يتمارى في مذاهبه اثنان</w:t>
      </w:r>
    </w:p>
    <w:p>
      <w:pPr>
        <w:pStyle w:val="Heading4"/>
        <w:numPr>
          <w:ilvl w:val="3"/>
          <w:numId w:val="1"/>
        </w:numPr>
        <w:rPr/>
      </w:pPr>
      <w:bookmarkStart w:id="1238" w:name="__RefHeading___Toc1519607_1280447820"/>
      <w:bookmarkStart w:id="1239" w:name="_Toc520"/>
      <w:bookmarkEnd w:id="1238"/>
      <w:r>
        <w:rPr>
          <w:rtl w:val="true"/>
        </w:rPr>
        <w:t>ذكر في مجلس محمد بن عمر الجرجاني فأثنى عليه</w:t>
      </w:r>
      <w:r>
        <w:rPr>
          <w:rtl w:val="true"/>
        </w:rPr>
        <w:t>:</w:t>
      </w:r>
      <w:bookmarkEnd w:id="1239"/>
    </w:p>
    <w:p>
      <w:pPr>
        <w:pStyle w:val="BookText"/>
        <w:rPr/>
      </w:pPr>
      <w:r>
        <w:rPr>
          <w:rFonts w:ascii="Amiri" w:hAnsi="Amiri" w:eastAsia="Amiri" w:cs="Amiri"/>
          <w:color w:val="111111"/>
          <w:sz w:val="28"/>
          <w:sz w:val="28"/>
          <w:szCs w:val="28"/>
          <w:rtl w:val="true"/>
          <w:lang w:bidi="ar-SA"/>
        </w:rPr>
        <w:t>حدّثني أحمد بن عبيد اللّه بن عمّار قال حدّثني يعقوب بن إسرائيل قرقارة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عمر الجرجانيّ و قد تذاكرنا إسحاق يوما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تذكرون من إسحاق شيئا تقاربون به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إسحاق غرّة في زمانه، و واحدا في دهره علما و فقها و أدبا و وقارا و وفاء و جودة رأي و صحّة مودّة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 اللّه يخرس الناطق إذا نطق، و يحيّر السامع إذا تحدّث، لا يملّ جليسه مجلسه، و لا تمجّ الآذان حديثه، و لا تنبو النفوس عن مطاولته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حدّثك ألهاك، و إن ناظرك أفادك، و إن غنّاك أطربك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ترى خصلة من الأدب و لا جنسا من العلم يتكلم فيه إسحاق فيقدم أحد على مساجلته و مباراته</w:t>
      </w:r>
      <w:r>
        <w:rPr>
          <w:rFonts w:eastAsia="Amiri" w:cs="Amiri" w:ascii="Amiri" w:hAnsi="Amiri"/>
          <w:color w:val="111111"/>
          <w:sz w:val="28"/>
          <w:szCs w:val="28"/>
          <w:rtl w:val="true"/>
          <w:lang w:bidi="ar-SA"/>
        </w:rPr>
        <w:t xml:space="preserve">. </w:t>
      </w:r>
      <w:bookmarkStart w:id="1240" w:name="pg16131_174125"/>
    </w:p>
    <w:p>
      <w:pPr>
        <w:pStyle w:val="Heading4"/>
        <w:numPr>
          <w:ilvl w:val="3"/>
          <w:numId w:val="1"/>
        </w:numPr>
        <w:rPr/>
      </w:pPr>
      <w:bookmarkStart w:id="1241" w:name="__RefHeading___Toc1519609_1280447820"/>
      <w:bookmarkStart w:id="1242" w:name="_Toc521"/>
      <w:bookmarkEnd w:id="1240"/>
      <w:bookmarkEnd w:id="1241"/>
      <w:r>
        <w:rPr>
          <w:rtl w:val="true"/>
        </w:rPr>
        <w:t>أمره المأمون أن يغني في شعر رآه مكتوبا في بساط فأعجبه</w:t>
      </w:r>
      <w:r>
        <w:rPr>
          <w:rtl w:val="true"/>
        </w:rPr>
        <w:t>:</w:t>
      </w:r>
      <w:bookmarkEnd w:id="1242"/>
    </w:p>
    <w:p>
      <w:pPr>
        <w:pStyle w:val="Heading5"/>
        <w:numPr>
          <w:ilvl w:val="4"/>
          <w:numId w:val="1"/>
        </w:numPr>
        <w:rPr/>
      </w:pPr>
      <w:bookmarkStart w:id="1243" w:name="__RefHeading___Toc1519611_1280447820"/>
      <w:bookmarkStart w:id="1244" w:name="_Toc522"/>
      <w:bookmarkEnd w:id="1243"/>
      <w:r>
        <w:rPr>
          <w:rtl w:val="true"/>
        </w:rPr>
        <w:t>اشارة</w:t>
      </w:r>
      <w:bookmarkEnd w:id="1244"/>
    </w:p>
    <w:p>
      <w:pPr>
        <w:pStyle w:val="BookText"/>
        <w:rPr/>
      </w:pPr>
      <w:r>
        <w:rPr>
          <w:rFonts w:ascii="Amiri" w:hAnsi="Amiri" w:eastAsia="Amiri" w:cs="Amiri"/>
          <w:color w:val="111111"/>
          <w:sz w:val="28"/>
          <w:sz w:val="28"/>
          <w:szCs w:val="28"/>
          <w:rtl w:val="true"/>
          <w:lang w:bidi="ar-SA"/>
        </w:rPr>
        <w:t>أخبرني الحسن بن عليّ قال حدّثنا يزيد بن محمد المهلّبيّ قال حدّثني أحمد بن يحيى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المأمون يوما بالفرش الصّيفيّ أن يخرج؛ فأخرج فيما أخرج منه بساط طبريّ أو أصبهبذانيّ</w:t>
      </w:r>
      <w:r>
        <w:rPr>
          <w:rStyle w:val="FootnoteAnchor"/>
          <w:rtl w:val="true"/>
        </w:rPr>
        <w:footnoteReference w:id="1269"/>
      </w:r>
      <w:r>
        <w:rPr>
          <w:rFonts w:ascii="Amiri" w:hAnsi="Amiri" w:eastAsia="Amiri" w:cs="Amiri"/>
          <w:color w:val="111111"/>
          <w:sz w:val="28"/>
          <w:sz w:val="28"/>
          <w:szCs w:val="28"/>
          <w:rtl w:val="true"/>
          <w:lang w:bidi="ar-SA"/>
        </w:rPr>
        <w:t>، مكتوب في حواشيه</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519613_1280447820"/>
      <w:bookmarkStart w:id="1246" w:name="_Toc523"/>
      <w:bookmarkEnd w:id="1245"/>
      <w:r>
        <w:rPr>
          <w:rtl w:val="true"/>
        </w:rPr>
        <w:t>صوت</w:t>
      </w:r>
      <w:bookmarkEnd w:id="1246"/>
    </w:p>
    <w:p>
      <w:pPr>
        <w:pStyle w:val="BookText"/>
        <w:rPr/>
      </w:pPr>
      <w:r>
        <w:rPr>
          <w:rFonts w:ascii="Amiri" w:hAnsi="Amiri" w:eastAsia="Amiri" w:cs="Amiri"/>
          <w:color w:val="111111"/>
          <w:sz w:val="28"/>
          <w:sz w:val="28"/>
          <w:szCs w:val="28"/>
          <w:rtl w:val="true"/>
          <w:lang w:bidi="ar-SA"/>
        </w:rPr>
        <w:t xml:space="preserve">لجّ بالعين 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لا يساعف</w:t>
      </w:r>
    </w:p>
    <w:p>
      <w:pPr>
        <w:pStyle w:val="BookText"/>
        <w:rPr/>
      </w:pPr>
      <w:r>
        <w:rPr>
          <w:rFonts w:ascii="Amiri" w:hAnsi="Amiri" w:eastAsia="Amiri" w:cs="Amiri"/>
          <w:color w:val="111111"/>
          <w:sz w:val="28"/>
          <w:sz w:val="28"/>
          <w:szCs w:val="28"/>
          <w:rtl w:val="true"/>
          <w:lang w:bidi="ar-SA"/>
        </w:rPr>
        <w:t xml:space="preserve">كلّما جفّ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هيّجته المعازف</w:t>
      </w:r>
    </w:p>
    <w:p>
      <w:pPr>
        <w:pStyle w:val="BookText"/>
        <w:rPr/>
      </w:pPr>
      <w:r>
        <w:rPr>
          <w:rFonts w:ascii="IRNazanin" w:hAnsi="IRNazanin" w:eastAsia="IRNazanin"/>
          <w:color w:val="111111"/>
          <w:sz w:val="28"/>
          <w:sz w:val="28"/>
          <w:szCs w:val="28"/>
          <w:rtl w:val="true"/>
          <w:lang w:bidi="fa-IR"/>
        </w:rPr>
        <w:t xml:space="preserve">إنما الموت أن 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من أنت آلف</w:t>
      </w:r>
    </w:p>
    <w:p>
      <w:pPr>
        <w:pStyle w:val="BookText"/>
        <w:rPr/>
      </w:pPr>
      <w:r>
        <w:rPr>
          <w:rFonts w:ascii="Amiri" w:hAnsi="Amiri" w:eastAsia="Amiri" w:cs="Amiri"/>
          <w:color w:val="111111"/>
          <w:sz w:val="28"/>
          <w:sz w:val="28"/>
          <w:szCs w:val="28"/>
          <w:rtl w:val="true"/>
          <w:lang w:bidi="ar-SA"/>
        </w:rPr>
        <w:t xml:space="preserve">لك حبّان في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تليد و طارف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المأمون هذه الأبيات، و بعث إلى إسحاق فأحضره و أمره أن يصنع فيها لحنا و يعجّل به؛ فصنع فيها الهزج الذي يغنّى به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سمعها أبي منه</w:t>
      </w:r>
      <w:r>
        <w:rPr>
          <w:rStyle w:val="FootnoteAnchor"/>
          <w:rtl w:val="true"/>
        </w:rPr>
        <w:footnoteReference w:id="12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الهزج لحكم الوادي لكان قد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حكما كان صاحب الأهزاج</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519615_1280447820"/>
      <w:bookmarkStart w:id="1248" w:name="_Toc524"/>
      <w:bookmarkEnd w:id="1247"/>
      <w:r>
        <w:rPr>
          <w:rtl w:val="true"/>
        </w:rPr>
        <w:t>أعجب يحيى المكي بصنعة له و مدحه و كذلك الواثق</w:t>
      </w:r>
      <w:r>
        <w:rPr>
          <w:rtl w:val="true"/>
        </w:rPr>
        <w:t>:</w:t>
      </w:r>
      <w:bookmarkEnd w:id="1248"/>
    </w:p>
    <w:p>
      <w:pPr>
        <w:pStyle w:val="Heading5"/>
        <w:numPr>
          <w:ilvl w:val="4"/>
          <w:numId w:val="1"/>
        </w:numPr>
        <w:rPr/>
      </w:pPr>
      <w:bookmarkStart w:id="1249" w:name="__RefHeading___Toc1519617_1280447820"/>
      <w:bookmarkStart w:id="1250" w:name="_Toc525"/>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أخبرني الحسن قال حدّثني يزيد بن محمد قال حدّثني ابن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يوما عند أبي صنعة إسحاق، و قد كنّا بالأمس عند المأمون فغنّاه إسحاق لحنا صنعه في شعر ابن ياسين</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519619_1280447820"/>
      <w:bookmarkStart w:id="1252" w:name="_Toc526"/>
      <w:bookmarkEnd w:id="1251"/>
      <w:r>
        <w:rPr>
          <w:rtl w:val="true"/>
        </w:rPr>
        <w:t>صوت</w:t>
      </w:r>
      <w:bookmarkEnd w:id="1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الطّلول الدّوارس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فارقتها الأوانس</w:t>
      </w:r>
    </w:p>
    <w:p>
      <w:pPr>
        <w:pStyle w:val="BookText"/>
        <w:rPr/>
      </w:pPr>
      <w:r>
        <w:rPr>
          <w:rFonts w:ascii="Amiri" w:hAnsi="Amiri" w:eastAsia="Amiri" w:cs="Amiri"/>
          <w:color w:val="111111"/>
          <w:sz w:val="28"/>
          <w:sz w:val="28"/>
          <w:szCs w:val="28"/>
          <w:rtl w:val="true"/>
          <w:lang w:bidi="ar-SA"/>
        </w:rPr>
        <w:t xml:space="preserve">أوحشت بعد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قفر بسابس</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لإسحاق خفيف ثقيل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بدائع إسحاق غير هذا لكفى،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الطلول 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فارقتها الأوانس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و قد غنّى فيهما استهلالا و بسيطا و صاح و سجح و رجّع النغمة و استوفى ذلك كلّه في أربع كلمات و أتى بالباقي مثله؛ فمن شاء فليفعل مثل هذا أو ليقاربه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في زماننا فوق ابن سريج و الغريض و معبد، و لو عاشوا حتى يروه لعرفوا فضله و اعترفوا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عمّي عن يزيد بن محمد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عند الواثق فغنّته شجا هذا الصوت؛ فقال الواثق مثل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أنّ ابن</w:t>
      </w:r>
      <w:bookmarkStart w:id="1253" w:name="pg16131_174126"/>
    </w:p>
    <w:p>
      <w:pPr>
        <w:pStyle w:val="BookText"/>
        <w:rPr/>
      </w:pPr>
      <w:bookmarkEnd w:id="1253"/>
      <w:r>
        <w:rPr>
          <w:rFonts w:ascii="Amiri" w:hAnsi="Amiri" w:eastAsia="Amiri" w:cs="Amiri"/>
          <w:color w:val="111111"/>
          <w:sz w:val="28"/>
          <w:sz w:val="28"/>
          <w:szCs w:val="28"/>
          <w:rtl w:val="true"/>
          <w:lang w:bidi="ar-SA"/>
        </w:rPr>
        <w:t>المكيّ قاله؛ فلا أدري أ هذا و هم من يزيد، أو اتّفق أن قال فيه الواثق كما قال يحيى، أو اتّفقت عليه قريحتاهما</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519621_1280447820"/>
      <w:bookmarkStart w:id="1255" w:name="_Toc527"/>
      <w:bookmarkEnd w:id="1254"/>
      <w:r>
        <w:rPr>
          <w:rtl w:val="true"/>
        </w:rPr>
        <w:t>أعجب هو و الزبير بن دحمان بغناء خباز فلامه الزبير على ضنه بغنائه و الخباز يبتذله</w:t>
      </w:r>
      <w:r>
        <w:rPr>
          <w:rtl w:val="true"/>
        </w:rPr>
        <w:t>:</w:t>
      </w:r>
      <w:bookmarkEnd w:id="1255"/>
    </w:p>
    <w:p>
      <w:pPr>
        <w:pStyle w:val="Heading5"/>
        <w:numPr>
          <w:ilvl w:val="4"/>
          <w:numId w:val="1"/>
        </w:numPr>
        <w:rPr/>
      </w:pPr>
      <w:bookmarkStart w:id="1256" w:name="__RefHeading___Toc1519623_1280447820"/>
      <w:bookmarkStart w:id="1257" w:name="_Toc528"/>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أخبرنا يحيى بن عليّ قال حدّثني أبي عن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 الفضل بن الرّبيع يوما و إلى الزّبير بن دحمان، فوافق مجيئنا شغلا كان له، فصرنا إلى بعض حجره، فنعست فنمت فإذا زبير يحرّكني فانتبهت فإذا خبّاز في مطبخ الفضل يضرب بالشّوبق</w:t>
      </w:r>
      <w:r>
        <w:rPr>
          <w:rStyle w:val="FootnoteAnchor"/>
          <w:rtl w:val="true"/>
        </w:rPr>
        <w:footnoteReference w:id="1272"/>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519625_1280447820"/>
      <w:bookmarkStart w:id="1259" w:name="_Toc529"/>
      <w:bookmarkEnd w:id="1258"/>
      <w:r>
        <w:rPr>
          <w:rtl w:val="true"/>
        </w:rPr>
        <w:t>صوت</w:t>
      </w:r>
      <w:bookmarkEnd w:id="1259"/>
    </w:p>
    <w:p>
      <w:pPr>
        <w:pStyle w:val="BookText"/>
        <w:rPr/>
      </w:pPr>
      <w:r>
        <w:rPr>
          <w:rFonts w:ascii="Amiri" w:hAnsi="Amiri" w:eastAsia="Amiri" w:cs="Amiri"/>
          <w:color w:val="111111"/>
          <w:sz w:val="28"/>
          <w:sz w:val="28"/>
          <w:szCs w:val="28"/>
          <w:rtl w:val="true"/>
          <w:lang w:bidi="ar-SA"/>
        </w:rPr>
        <w:t>بدير</w:t>
      </w:r>
      <w:r>
        <w:rPr>
          <w:rStyle w:val="FootnoteAnchor"/>
          <w:rtl w:val="true"/>
        </w:rPr>
        <w:footnoteReference w:id="1273"/>
      </w:r>
      <w:r>
        <w:rPr>
          <w:rFonts w:ascii="Amiri" w:hAnsi="Amiri" w:eastAsia="Amiri" w:cs="Amiri"/>
          <w:color w:val="111111"/>
          <w:sz w:val="28"/>
          <w:sz w:val="28"/>
          <w:szCs w:val="28"/>
          <w:rtl w:val="true"/>
          <w:lang w:bidi="ar-SA"/>
        </w:rPr>
        <w:t xml:space="preserve">القائم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شفّني أحوى</w:t>
      </w:r>
    </w:p>
    <w:p>
      <w:pPr>
        <w:pStyle w:val="BookText"/>
        <w:rPr/>
      </w:pPr>
      <w:r>
        <w:rPr>
          <w:rFonts w:ascii="Amiri" w:hAnsi="Amiri" w:eastAsia="Amiri" w:cs="Amiri"/>
          <w:color w:val="111111"/>
          <w:sz w:val="28"/>
          <w:sz w:val="28"/>
          <w:szCs w:val="28"/>
          <w:rtl w:val="true"/>
          <w:lang w:bidi="ar-SA"/>
        </w:rPr>
        <w:t xml:space="preserve">برى حبّي له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 بما ألقى</w:t>
      </w:r>
    </w:p>
    <w:p>
      <w:pPr>
        <w:pStyle w:val="BookText"/>
        <w:rPr/>
      </w:pPr>
      <w:r>
        <w:rPr>
          <w:rFonts w:ascii="Amiri" w:hAnsi="Amiri" w:eastAsia="Amiri" w:cs="Amiri"/>
          <w:color w:val="111111"/>
          <w:sz w:val="28"/>
          <w:sz w:val="28"/>
          <w:szCs w:val="28"/>
          <w:rtl w:val="true"/>
          <w:lang w:bidi="ar-SA"/>
        </w:rPr>
        <w:t xml:space="preserve">و أخفي حبّه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الغناء لإسحاق خفيف ثقيل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تضنّ بهذا و انظر من يبتذله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أضنّ بغناء بعد هذا</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519627_1280447820"/>
      <w:bookmarkStart w:id="1261" w:name="_Toc530"/>
      <w:bookmarkEnd w:id="1260"/>
      <w:r>
        <w:rPr>
          <w:rtl w:val="true"/>
        </w:rPr>
        <w:t>غنى للمأمون بأصوات له فأعجب بها فلما غناها هو لم يستحسنها منه، و حواره للمغنين</w:t>
      </w:r>
      <w:r>
        <w:rPr>
          <w:rtl w:val="true"/>
        </w:rPr>
        <w:t>:</w:t>
      </w:r>
      <w:bookmarkEnd w:id="1261"/>
    </w:p>
    <w:p>
      <w:pPr>
        <w:pStyle w:val="Heading5"/>
        <w:numPr>
          <w:ilvl w:val="4"/>
          <w:numId w:val="1"/>
        </w:numPr>
        <w:rPr/>
      </w:pPr>
      <w:bookmarkStart w:id="1262" w:name="__RefHeading___Toc1519629_1280447820"/>
      <w:bookmarkStart w:id="1263" w:name="_Toc531"/>
      <w:bookmarkEnd w:id="1262"/>
      <w:r>
        <w:rPr>
          <w:rtl w:val="true"/>
        </w:rPr>
        <w:t>اشارة</w:t>
      </w:r>
      <w:bookmarkEnd w:id="1263"/>
    </w:p>
    <w:p>
      <w:pPr>
        <w:pStyle w:val="BookText"/>
        <w:rPr/>
      </w:pPr>
      <w:r>
        <w:rPr>
          <w:rFonts w:ascii="Amiri" w:hAnsi="Amiri" w:eastAsia="Amiri" w:cs="Amiri"/>
          <w:color w:val="111111"/>
          <w:sz w:val="28"/>
          <w:sz w:val="28"/>
          <w:szCs w:val="28"/>
          <w:rtl w:val="true"/>
          <w:lang w:bidi="ar-SA"/>
        </w:rPr>
        <w:t>حدّثني عمّي قال حدّثني أحمد بن الطيّب السّرخسيّ قال حدّثنا عمر بن شبّة قال حدّثني أحمد بن معاوية بن بكر قال قال لي صالح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أمس عند أمير المؤمنين المأمون و عنده جماعة من المغنّين، فيهم إسحاق و علّويه و مخارق و عمرو بن بانة؛ فغنّى مخارق في الثقيل الأوّل</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519631_1280447820"/>
      <w:bookmarkStart w:id="1265" w:name="_Toc532"/>
      <w:bookmarkEnd w:id="1264"/>
      <w:r>
        <w:rPr>
          <w:rtl w:val="true"/>
        </w:rPr>
        <w:t>صوت</w:t>
      </w:r>
      <w:bookmarkEnd w:id="1265"/>
    </w:p>
    <w:p>
      <w:pPr>
        <w:pStyle w:val="BookText"/>
        <w:rPr/>
      </w:pPr>
      <w:r>
        <w:rPr>
          <w:rFonts w:ascii="Amiri" w:hAnsi="Amiri" w:eastAsia="Amiri" w:cs="Amiri"/>
          <w:color w:val="111111"/>
          <w:sz w:val="28"/>
          <w:sz w:val="28"/>
          <w:szCs w:val="28"/>
          <w:rtl w:val="true"/>
          <w:lang w:bidi="ar-SA"/>
        </w:rPr>
        <w:t xml:space="preserve">أعاذل لا آلوك إلاّ خليقتي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تجعلي فوقي لسانك مبردا</w:t>
      </w:r>
    </w:p>
    <w:p>
      <w:pPr>
        <w:pStyle w:val="BookText"/>
        <w:rPr/>
      </w:pPr>
      <w:r>
        <w:rPr>
          <w:rFonts w:ascii="Amiri" w:hAnsi="Amiri" w:eastAsia="Amiri" w:cs="Amiri"/>
          <w:color w:val="111111"/>
          <w:sz w:val="28"/>
          <w:sz w:val="28"/>
          <w:szCs w:val="28"/>
          <w:rtl w:val="true"/>
          <w:lang w:bidi="ar-SA"/>
        </w:rPr>
        <w:t xml:space="preserve">ذريني أكن للمال ربّا و 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المال ربّا تحمدي غبّه غدا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ذريني يكن مالي لعرضي 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w:t>
      </w:r>
      <w:r>
        <w:rPr>
          <w:rStyle w:val="FootnoteAnchor"/>
          <w:rtl w:val="true"/>
        </w:rPr>
        <w:footnoteReference w:id="1274"/>
      </w:r>
      <w:r>
        <w:rPr>
          <w:rFonts w:ascii="Amiri" w:hAnsi="Amiri" w:eastAsia="Amiri" w:cs="Amiri"/>
          <w:color w:val="111111"/>
          <w:sz w:val="28"/>
          <w:sz w:val="28"/>
          <w:szCs w:val="28"/>
          <w:rtl w:val="true"/>
          <w:lang w:bidi="ar-SA"/>
        </w:rPr>
        <w:t>المال عرضي قبل أن يتبدّدا</w:t>
      </w:r>
    </w:p>
    <w:p>
      <w:pPr>
        <w:pStyle w:val="BookText"/>
        <w:rPr/>
      </w:pPr>
      <w:r>
        <w:rPr>
          <w:rFonts w:ascii="Amiri" w:hAnsi="Amiri" w:eastAsia="Amiri" w:cs="Amiri"/>
          <w:color w:val="111111"/>
          <w:sz w:val="28"/>
          <w:sz w:val="28"/>
          <w:szCs w:val="28"/>
          <w:rtl w:val="true"/>
          <w:lang w:bidi="ar-SA"/>
        </w:rPr>
        <w:t xml:space="preserve">أ لم تعلمي أنّي إذا الضيف نابني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القرى أقري السّديف</w:t>
      </w:r>
      <w:r>
        <w:rPr>
          <w:rStyle w:val="FootnoteAnchor"/>
          <w:rtl w:val="true"/>
        </w:rPr>
        <w:footnoteReference w:id="1275"/>
      </w:r>
      <w:r>
        <w:rPr>
          <w:rFonts w:ascii="IRNazanin" w:hAnsi="IRNazanin" w:eastAsia="IRNazanin"/>
          <w:color w:val="111111"/>
          <w:sz w:val="28"/>
          <w:sz w:val="28"/>
          <w:szCs w:val="28"/>
          <w:rtl w:val="true"/>
          <w:lang w:bidi="fa-IR"/>
        </w:rPr>
        <w:t>المسرهدا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الهزبر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المأمون لمخارق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فاقعد بين يديّ و أعد الصوت؛ فقام فجلس بين يديه و أعاده فأجاده، و شرب المأمون عليه رطلا؛ ثم التفت إلى إسحاق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هذا الصوت؛ فغنّاه فلم يستحسنه كما استحسنه من مخارق؛ ثم دار الدور إلى علّويه،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فغنّى في الثقيل الأوّل أيضا</w:t>
      </w:r>
      <w:r>
        <w:rPr>
          <w:rFonts w:eastAsia="Amiri" w:cs="Amiri" w:ascii="Amiri" w:hAnsi="Amiri"/>
          <w:color w:val="111111"/>
          <w:sz w:val="28"/>
          <w:szCs w:val="28"/>
          <w:rtl w:val="true"/>
          <w:lang w:bidi="ar-SA"/>
        </w:rPr>
        <w:t xml:space="preserve">: </w:t>
      </w:r>
      <w:bookmarkStart w:id="1266" w:name="pg16131_174127"/>
    </w:p>
    <w:p>
      <w:pPr>
        <w:pStyle w:val="Heading5"/>
        <w:numPr>
          <w:ilvl w:val="4"/>
          <w:numId w:val="1"/>
        </w:numPr>
        <w:rPr/>
      </w:pPr>
      <w:bookmarkStart w:id="1267" w:name="__RefHeading___Toc1519633_1280447820"/>
      <w:bookmarkStart w:id="1268" w:name="_Toc533"/>
      <w:bookmarkEnd w:id="1266"/>
      <w:bookmarkEnd w:id="1267"/>
      <w:r>
        <w:rPr>
          <w:rtl w:val="true"/>
        </w:rPr>
        <w:t>صوت</w:t>
      </w:r>
      <w:bookmarkEnd w:id="1268"/>
    </w:p>
    <w:p>
      <w:pPr>
        <w:pStyle w:val="BookText"/>
        <w:rPr/>
      </w:pPr>
      <w:r>
        <w:rPr>
          <w:rFonts w:ascii="Amiri" w:hAnsi="Amiri" w:eastAsia="Amiri" w:cs="Amiri"/>
          <w:color w:val="111111"/>
          <w:sz w:val="28"/>
          <w:sz w:val="28"/>
          <w:szCs w:val="28"/>
          <w:rtl w:val="true"/>
          <w:lang w:bidi="ar-SA"/>
        </w:rPr>
        <w:t xml:space="preserve">أريت اليوم نارك لم أغمّض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بواقصة</w:t>
      </w:r>
      <w:r>
        <w:rPr>
          <w:rStyle w:val="FootnoteAnchor"/>
          <w:rtl w:val="true"/>
        </w:rPr>
        <w:footnoteReference w:id="1276"/>
      </w:r>
      <w:r>
        <w:rPr>
          <w:rFonts w:ascii="IRNazanin" w:hAnsi="IRNazanin" w:eastAsia="IRNazanin"/>
          <w:color w:val="111111"/>
          <w:sz w:val="28"/>
          <w:sz w:val="28"/>
          <w:szCs w:val="28"/>
          <w:rtl w:val="true"/>
          <w:lang w:bidi="fa-IR"/>
        </w:rPr>
        <w:t>و مشربنا برود</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فلم أر مثل موقدها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لأيّة نظرة زهر</w:t>
      </w:r>
      <w:r>
        <w:rPr>
          <w:rStyle w:val="FootnoteAnchor"/>
          <w:rtl w:val="true"/>
        </w:rPr>
        <w:footnoteReference w:id="1278"/>
      </w:r>
      <w:r>
        <w:rPr>
          <w:rFonts w:ascii="IRNazanin" w:hAnsi="IRNazanin" w:eastAsia="IRNazanin"/>
          <w:color w:val="111111"/>
          <w:sz w:val="28"/>
          <w:sz w:val="28"/>
          <w:szCs w:val="28"/>
          <w:rtl w:val="true"/>
          <w:lang w:bidi="fa-IR"/>
        </w:rPr>
        <w:t>الوقود</w:t>
      </w:r>
    </w:p>
    <w:p>
      <w:pPr>
        <w:pStyle w:val="BookText"/>
        <w:rPr/>
      </w:pPr>
      <w:r>
        <w:rPr>
          <w:rFonts w:ascii="Amiri" w:hAnsi="Amiri" w:eastAsia="Amiri" w:cs="Amiri"/>
          <w:color w:val="111111"/>
          <w:sz w:val="28"/>
          <w:sz w:val="28"/>
          <w:szCs w:val="28"/>
          <w:rtl w:val="true"/>
          <w:lang w:bidi="ar-SA"/>
        </w:rPr>
        <w:t xml:space="preserve">فبتّ بليلة لا نوم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أكابدها و أصحابي رقود</w:t>
      </w:r>
    </w:p>
    <w:p>
      <w:pPr>
        <w:pStyle w:val="BookText"/>
        <w:rPr/>
      </w:pPr>
      <w:r>
        <w:rPr>
          <w:rFonts w:ascii="Amiri" w:hAnsi="Amiri" w:eastAsia="Amiri" w:cs="Amiri"/>
          <w:color w:val="111111"/>
          <w:sz w:val="28"/>
          <w:sz w:val="28"/>
          <w:szCs w:val="28"/>
          <w:rtl w:val="true"/>
          <w:lang w:bidi="ar-SA"/>
        </w:rPr>
        <w:t xml:space="preserve">كأن نجومها ربطت بصخر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أمراس</w:t>
      </w:r>
      <w:r>
        <w:rPr>
          <w:rStyle w:val="FootnoteAnchor"/>
          <w:rtl w:val="true"/>
        </w:rPr>
        <w:footnoteReference w:id="1279"/>
      </w:r>
      <w:r>
        <w:rPr>
          <w:rFonts w:ascii="Amiri" w:hAnsi="Amiri" w:eastAsia="Amiri" w:cs="Amiri"/>
          <w:color w:val="111111"/>
          <w:sz w:val="28"/>
          <w:sz w:val="28"/>
          <w:szCs w:val="28"/>
          <w:rtl w:val="true"/>
          <w:lang w:bidi="ar-SA"/>
        </w:rPr>
        <w:t>تدور و تستزيد</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فأعاده، فشرب عليه رطلا؛ ثم 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فغنّاه،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يطرب له طربه 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إسحاق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لو لا أنه مجلس سرور و ليس مجلس لجاج و جدال لأعلمته أنه طرب على خطأ، و أنّ الذي استحسنه إنما هو تزايد</w:t>
      </w:r>
      <w:r>
        <w:rPr>
          <w:rStyle w:val="FootnoteAnchor"/>
          <w:rtl w:val="true"/>
        </w:rPr>
        <w:footnoteReference w:id="1281"/>
      </w:r>
      <w:r>
        <w:rPr>
          <w:rFonts w:ascii="Amiri" w:hAnsi="Amiri" w:eastAsia="Amiri" w:cs="Amiri"/>
          <w:color w:val="111111"/>
          <w:sz w:val="28"/>
          <w:sz w:val="28"/>
          <w:szCs w:val="28"/>
          <w:rtl w:val="true"/>
          <w:lang w:bidi="ar-SA"/>
        </w:rPr>
        <w:t>منهما يفسد قسمة اللحن و تجزئته، و أنّ الصوت ما غنّيته لا ما زادا</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مخنّثان</w:t>
      </w:r>
      <w:r>
        <w:rPr>
          <w:rStyle w:val="FootnoteAnchor"/>
          <w:rtl w:val="true"/>
        </w:rPr>
        <w:footnoteReference w:id="1283"/>
      </w:r>
      <w:r>
        <w:rPr>
          <w:rFonts w:ascii="Amiri" w:hAnsi="Amiri" w:eastAsia="Amiri" w:cs="Amiri"/>
          <w:color w:val="111111"/>
          <w:sz w:val="28"/>
          <w:sz w:val="28"/>
          <w:szCs w:val="28"/>
          <w:rtl w:val="true"/>
          <w:lang w:bidi="ar-SA"/>
        </w:rPr>
        <w:t>، قد علمت أنكما لم تريدا بما فعلتماه مدحي و لا رفعتي، و أنا على مكافأتكما قادر؛ فضحك المأمون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 رأيته من طربي لهما إلاّ استحسانا لأصواتهما لا تقديما لهما و لا جهلا بفضلك</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519635_1280447820"/>
      <w:bookmarkStart w:id="1270" w:name="_Toc534"/>
      <w:bookmarkEnd w:id="1269"/>
      <w:r>
        <w:rPr>
          <w:rtl w:val="true"/>
        </w:rPr>
        <w:t>دخل على المعتصم و بين يديه صيد فغناه فطرب و أجازه</w:t>
      </w:r>
      <w:r>
        <w:rPr>
          <w:rtl w:val="true"/>
        </w:rPr>
        <w:t>:</w:t>
      </w:r>
      <w:bookmarkEnd w:id="1270"/>
    </w:p>
    <w:p>
      <w:pPr>
        <w:pStyle w:val="Heading5"/>
        <w:numPr>
          <w:ilvl w:val="4"/>
          <w:numId w:val="1"/>
        </w:numPr>
        <w:rPr/>
      </w:pPr>
      <w:bookmarkStart w:id="1271" w:name="__RefHeading___Toc1519637_1280447820"/>
      <w:bookmarkStart w:id="1272" w:name="_Toc535"/>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عبد اللّه بن مالك الخزاعيّ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المعتصم و قد رجع من الصيد و بين يديه ظباء مذبّحة و طير ماء و غير ذلك من الصيد و هو يشرب؛ فأمرني بالجلوس و الغناء؛ فجلست و غنّيته</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1519639_1280447820"/>
      <w:bookmarkStart w:id="1274" w:name="_Toc536"/>
      <w:bookmarkEnd w:id="1273"/>
      <w:r>
        <w:rPr>
          <w:rtl w:val="true"/>
        </w:rPr>
        <w:t>صوت</w:t>
      </w:r>
      <w:bookmarkEnd w:id="1274"/>
    </w:p>
    <w:p>
      <w:pPr>
        <w:pStyle w:val="BookText"/>
        <w:rPr/>
      </w:pPr>
      <w:r>
        <w:rPr>
          <w:rFonts w:ascii="Amiri" w:hAnsi="Amiri" w:eastAsia="Amiri" w:cs="Amiri"/>
          <w:color w:val="111111"/>
          <w:sz w:val="28"/>
          <w:sz w:val="28"/>
          <w:szCs w:val="28"/>
          <w:rtl w:val="true"/>
          <w:lang w:bidi="ar-SA"/>
        </w:rPr>
        <w:t xml:space="preserve">اشتهينا في ربيع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زهم</w:t>
      </w:r>
      <w:r>
        <w:rPr>
          <w:rStyle w:val="FootnoteAnchor"/>
          <w:rtl w:val="true"/>
        </w:rPr>
        <w:footnoteReference w:id="1284"/>
      </w:r>
      <w:r>
        <w:rPr>
          <w:rFonts w:ascii="IRNazanin" w:hAnsi="IRNazanin" w:eastAsia="IRNazanin"/>
          <w:color w:val="111111"/>
          <w:sz w:val="28"/>
          <w:sz w:val="28"/>
          <w:szCs w:val="28"/>
          <w:rtl w:val="true"/>
          <w:lang w:bidi="fa-IR"/>
        </w:rPr>
        <w:t>الوحش على لحم الإبل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فغدونا بطوال هيكل</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كعسيب النخل ميّاد خضل </w:t>
      </w:r>
      <w:bookmarkStart w:id="1275" w:name="pg16131_174128"/>
    </w:p>
    <w:p>
      <w:pPr>
        <w:pStyle w:val="BookText"/>
        <w:rPr/>
      </w:pPr>
      <w:bookmarkEnd w:id="12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لأعشى همدان، و الغناء لأحمد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النّصبيّ خفيف ثقيل بإطلاق الوتر في مجرى البنصر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رأيت لحم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فغنّيته</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1519641_1280447820"/>
      <w:bookmarkStart w:id="1277" w:name="_Toc537"/>
      <w:bookmarkEnd w:id="1276"/>
      <w:r>
        <w:rPr>
          <w:rtl w:val="true"/>
        </w:rPr>
        <w:t>صوت</w:t>
      </w:r>
      <w:bookmarkEnd w:id="1277"/>
    </w:p>
    <w:p>
      <w:pPr>
        <w:pStyle w:val="BookText"/>
        <w:rPr/>
      </w:pPr>
      <w:r>
        <w:rPr>
          <w:rFonts w:ascii="Amiri" w:hAnsi="Amiri" w:eastAsia="Amiri" w:cs="Amiri"/>
          <w:color w:val="111111"/>
          <w:sz w:val="28"/>
          <w:sz w:val="28"/>
          <w:szCs w:val="28"/>
          <w:rtl w:val="true"/>
          <w:lang w:bidi="ar-SA"/>
        </w:rPr>
        <w:t xml:space="preserve">ليس الفتى فيهم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الشراب مؤنّبا</w:t>
      </w:r>
    </w:p>
    <w:p>
      <w:pPr>
        <w:pStyle w:val="BookText"/>
        <w:rPr/>
      </w:pPr>
      <w:r>
        <w:rPr>
          <w:rFonts w:ascii="Amiri" w:hAnsi="Amiri" w:eastAsia="Amiri" w:cs="Amiri"/>
          <w:color w:val="111111"/>
          <w:sz w:val="28"/>
          <w:sz w:val="28"/>
          <w:szCs w:val="28"/>
          <w:rtl w:val="true"/>
          <w:lang w:bidi="ar-SA"/>
        </w:rPr>
        <w:t xml:space="preserve">لكن يروح مرنّحا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الثياب مطيّبا</w:t>
      </w:r>
    </w:p>
    <w:p>
      <w:pPr>
        <w:pStyle w:val="BookText"/>
        <w:rPr/>
      </w:pPr>
      <w:r>
        <w:rPr>
          <w:rFonts w:ascii="Amiri" w:hAnsi="Amiri" w:eastAsia="Amiri" w:cs="Amiri"/>
          <w:color w:val="111111"/>
          <w:sz w:val="28"/>
          <w:sz w:val="28"/>
          <w:szCs w:val="28"/>
          <w:rtl w:val="true"/>
          <w:lang w:bidi="ar-SA"/>
        </w:rPr>
        <w:t xml:space="preserve">يسقونه صرفا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الظباء مضهّبا</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غنّيته بشعر وضّاح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الغناء لابن محرز ثقيل أوّل </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519643_1280447820"/>
      <w:bookmarkStart w:id="1279" w:name="_Toc538"/>
      <w:bookmarkEnd w:id="1278"/>
      <w:r>
        <w:rPr>
          <w:rtl w:val="true"/>
        </w:rPr>
        <w:t>صوت</w:t>
      </w:r>
      <w:bookmarkEnd w:id="1279"/>
    </w:p>
    <w:p>
      <w:pPr>
        <w:pStyle w:val="BookText"/>
        <w:rPr/>
      </w:pPr>
      <w:r>
        <w:rPr>
          <w:rFonts w:ascii="Amiri" w:hAnsi="Amiri" w:eastAsia="Amiri" w:cs="Amiri"/>
          <w:color w:val="111111"/>
          <w:sz w:val="28"/>
          <w:sz w:val="28"/>
          <w:szCs w:val="28"/>
          <w:rtl w:val="true"/>
          <w:lang w:bidi="ar-SA"/>
        </w:rPr>
        <w:t xml:space="preserve">أبى القلب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تحمد أخلاقه</w:t>
      </w:r>
    </w:p>
    <w:p>
      <w:pPr>
        <w:pStyle w:val="BookText"/>
        <w:rPr/>
      </w:pPr>
      <w:r>
        <w:rPr>
          <w:rFonts w:ascii="Amiri" w:hAnsi="Amiri" w:eastAsia="Amiri" w:cs="Amiri"/>
          <w:color w:val="111111"/>
          <w:sz w:val="28"/>
          <w:sz w:val="28"/>
          <w:szCs w:val="28"/>
          <w:rtl w:val="true"/>
          <w:lang w:bidi="ar-SA"/>
        </w:rPr>
        <w:t xml:space="preserve">و يرفضّ له اللحن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تفتق أرتاقه</w:t>
      </w:r>
    </w:p>
    <w:p>
      <w:pPr>
        <w:pStyle w:val="BookText"/>
        <w:rPr/>
      </w:pPr>
      <w:r>
        <w:rPr>
          <w:rFonts w:ascii="Amiri" w:hAnsi="Amiri" w:eastAsia="Amiri" w:cs="Amiri"/>
          <w:color w:val="111111"/>
          <w:sz w:val="28"/>
          <w:sz w:val="28"/>
          <w:szCs w:val="28"/>
          <w:rtl w:val="true"/>
          <w:lang w:bidi="ar-SA"/>
        </w:rPr>
        <w:t xml:space="preserve">غزال أدعج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ربيب خدلّج</w:t>
      </w:r>
      <w:r>
        <w:rPr>
          <w:rStyle w:val="FootnoteAnchor"/>
          <w:rtl w:val="true"/>
        </w:rPr>
        <w:footnoteReference w:id="1287"/>
      </w:r>
      <w:r>
        <w:rPr>
          <w:rFonts w:ascii="IRNazanin" w:hAnsi="IRNazanin" w:eastAsia="IRNazanin"/>
          <w:color w:val="111111"/>
          <w:sz w:val="28"/>
          <w:sz w:val="28"/>
          <w:szCs w:val="28"/>
          <w:rtl w:val="true"/>
          <w:lang w:bidi="fa-IR"/>
        </w:rPr>
        <w:t>ساقه</w:t>
      </w:r>
    </w:p>
    <w:p>
      <w:pPr>
        <w:pStyle w:val="BookText"/>
        <w:rPr/>
      </w:pPr>
      <w:r>
        <w:rPr>
          <w:rFonts w:ascii="Amiri" w:hAnsi="Amiri" w:eastAsia="Amiri" w:cs="Amiri"/>
          <w:color w:val="111111"/>
          <w:sz w:val="28"/>
          <w:sz w:val="28"/>
          <w:szCs w:val="28"/>
          <w:rtl w:val="true"/>
          <w:lang w:bidi="ar-SA"/>
        </w:rPr>
        <w:t xml:space="preserve">رماني فسبى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أرميه فأشتاقه</w:t>
      </w:r>
    </w:p>
    <w:p>
      <w:pPr>
        <w:pStyle w:val="BookText"/>
        <w:rPr/>
      </w:pPr>
      <w:r>
        <w:rPr>
          <w:rFonts w:ascii="Amiri" w:hAnsi="Amiri" w:eastAsia="Amiri" w:cs="Amiri"/>
          <w:color w:val="111111"/>
          <w:sz w:val="28"/>
          <w:sz w:val="28"/>
          <w:szCs w:val="28"/>
          <w:rtl w:val="true"/>
          <w:lang w:bidi="ar-SA"/>
        </w:rPr>
        <w:t>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أحسن صيد و ألذّه، و شرب عليه بقيّة يومه و خلع عليّ و أمر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في هذا الخبر أن الثقيل الأوّل لابن محرز و قد 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الثقيل الأوّل بالبنصر لابن طنبورة، و أن لحن ابن محرز خفيف ثقيل</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519645_1280447820"/>
      <w:bookmarkStart w:id="1281" w:name="_Toc539"/>
      <w:bookmarkEnd w:id="1280"/>
      <w:r>
        <w:rPr>
          <w:rtl w:val="true"/>
        </w:rPr>
        <w:t>دقته في الوصف و إعجاب فضل اليزيدي به</w:t>
      </w:r>
      <w:r>
        <w:rPr>
          <w:rtl w:val="true"/>
        </w:rPr>
        <w:t>:</w:t>
      </w:r>
      <w:bookmarkEnd w:id="1281"/>
    </w:p>
    <w:p>
      <w:pPr>
        <w:pStyle w:val="BookText"/>
        <w:rPr/>
      </w:pPr>
      <w:r>
        <w:rPr>
          <w:rFonts w:ascii="Amiri" w:hAnsi="Amiri" w:eastAsia="Amiri" w:cs="Amiri"/>
          <w:color w:val="111111"/>
          <w:sz w:val="28"/>
          <w:sz w:val="28"/>
          <w:szCs w:val="28"/>
          <w:rtl w:val="true"/>
          <w:lang w:bidi="ar-SA"/>
        </w:rPr>
        <w:t>حدّثني عمي قال حدّثني فضل اليزيديّ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إسحاق يوما في عرض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المعتصم ذات يوم و عليه قميص دبيقيّ</w:t>
      </w:r>
      <w:r>
        <w:rPr>
          <w:rStyle w:val="FootnoteAnchor"/>
          <w:rtl w:val="true"/>
        </w:rPr>
        <w:footnoteReference w:id="1288"/>
      </w:r>
      <w:r>
        <w:rPr>
          <w:rFonts w:ascii="Amiri" w:hAnsi="Amiri" w:eastAsia="Amiri" w:cs="Amiri"/>
          <w:color w:val="111111"/>
          <w:sz w:val="28"/>
          <w:sz w:val="28"/>
          <w:szCs w:val="28"/>
          <w:rtl w:val="true"/>
          <w:lang w:bidi="ar-SA"/>
        </w:rPr>
        <w:t>كأنما قد من جرم الزّهرة</w:t>
      </w:r>
      <w:r>
        <w:rPr>
          <w:rStyle w:val="FootnoteAnchor"/>
          <w:rtl w:val="true"/>
        </w:rPr>
        <w:footnoteReference w:id="1289"/>
      </w:r>
      <w:r>
        <w:rPr>
          <w:rFonts w:ascii="Amiri" w:hAnsi="Amiri" w:eastAsia="Amiri" w:cs="Amiri"/>
          <w:color w:val="111111"/>
          <w:sz w:val="28"/>
          <w:sz w:val="28"/>
          <w:szCs w:val="28"/>
          <w:rtl w:val="true"/>
          <w:lang w:bidi="ar-SA"/>
        </w:rPr>
        <w:t>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مبالغتك في الوصف،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 محدّثا قطّ و لا واصفا أبلغ منه و لا أحسن لفظا و تشبيها</w:t>
      </w:r>
      <w:r>
        <w:rPr>
          <w:rFonts w:eastAsia="Amiri" w:cs="Amiri" w:ascii="Amiri" w:hAnsi="Amiri"/>
          <w:color w:val="111111"/>
          <w:sz w:val="28"/>
          <w:szCs w:val="28"/>
          <w:rtl w:val="true"/>
          <w:lang w:bidi="ar-SA"/>
        </w:rPr>
        <w:t xml:space="preserve">. </w:t>
      </w:r>
      <w:bookmarkStart w:id="1282" w:name="pg16131_174129"/>
    </w:p>
    <w:p>
      <w:pPr>
        <w:pStyle w:val="Heading4"/>
        <w:numPr>
          <w:ilvl w:val="3"/>
          <w:numId w:val="1"/>
        </w:numPr>
        <w:rPr/>
      </w:pPr>
      <w:bookmarkStart w:id="1283" w:name="__RefHeading___Toc1519647_1280447820"/>
      <w:bookmarkStart w:id="1284" w:name="_Toc540"/>
      <w:bookmarkEnd w:id="1282"/>
      <w:bookmarkEnd w:id="1283"/>
      <w:r>
        <w:rPr>
          <w:rtl w:val="true"/>
        </w:rPr>
        <w:t>تبرمه بالغناء و بالتسمية به</w:t>
      </w:r>
      <w:r>
        <w:rPr>
          <w:rtl w:val="true"/>
        </w:rPr>
        <w:t>:</w:t>
      </w:r>
      <w:bookmarkEnd w:id="1284"/>
    </w:p>
    <w:p>
      <w:pPr>
        <w:pStyle w:val="BookText"/>
        <w:rPr/>
      </w:pPr>
      <w:r>
        <w:rPr>
          <w:rFonts w:ascii="Amiri" w:hAnsi="Amiri" w:eastAsia="Amiri" w:cs="Amiri"/>
          <w:color w:val="111111"/>
          <w:sz w:val="28"/>
          <w:sz w:val="28"/>
          <w:szCs w:val="28"/>
          <w:rtl w:val="true"/>
          <w:lang w:bidi="ar-SA"/>
        </w:rPr>
        <w:t>أخبرنا يحيى بن عليّ قال حدّثنا أبو أيّوب المدينيّ قال حدّثنا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كل يوم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أو قيل لي عند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ضرب رأسي خمسة عشر سوطا، لا أقوى على أكثر منها، و لم يقل لي ذلك</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1519649_1280447820"/>
      <w:bookmarkStart w:id="1286" w:name="_Toc541"/>
      <w:bookmarkEnd w:id="1285"/>
      <w:r>
        <w:rPr>
          <w:rtl w:val="true"/>
        </w:rPr>
        <w:t>صنع لحنا على لحن أذان سمعه</w:t>
      </w:r>
      <w:r>
        <w:rPr>
          <w:rtl w:val="true"/>
        </w:rPr>
        <w:t>:</w:t>
      </w:r>
      <w:bookmarkEnd w:id="1286"/>
    </w:p>
    <w:p>
      <w:pPr>
        <w:pStyle w:val="BookText"/>
        <w:rPr/>
      </w:pPr>
      <w:r>
        <w:rPr>
          <w:rFonts w:ascii="Amiri" w:hAnsi="Amiri" w:eastAsia="Amiri" w:cs="Amiri"/>
          <w:color w:val="111111"/>
          <w:sz w:val="28"/>
          <w:sz w:val="28"/>
          <w:szCs w:val="28"/>
          <w:rtl w:val="true"/>
          <w:lang w:bidi="ar-SA"/>
        </w:rPr>
        <w:t>أخبرنا يحيى قال 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أبي لحنه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تشكّى الكميت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لحن أذان سمعه</w:t>
      </w:r>
      <w:r>
        <w:rPr>
          <w:rFonts w:eastAsia="Amiri" w:cs="Amiri" w:ascii="Amiri" w:hAnsi="Amiri"/>
          <w:color w:val="111111"/>
          <w:sz w:val="28"/>
          <w:szCs w:val="28"/>
          <w:rtl w:val="true"/>
          <w:lang w:bidi="ar-SA"/>
        </w:rPr>
        <w:t>.</w:t>
      </w:r>
    </w:p>
    <w:p>
      <w:pPr>
        <w:pStyle w:val="Heading4"/>
        <w:numPr>
          <w:ilvl w:val="3"/>
          <w:numId w:val="1"/>
        </w:numPr>
        <w:rPr/>
      </w:pPr>
      <w:bookmarkStart w:id="1287" w:name="__RefHeading___Toc1519651_1280447820"/>
      <w:bookmarkStart w:id="1288" w:name="_Toc542"/>
      <w:bookmarkEnd w:id="1287"/>
      <w:r>
        <w:rPr>
          <w:rtl w:val="true"/>
        </w:rPr>
        <w:t>كثرة حفظه لأهزاج القدماء</w:t>
      </w:r>
      <w:r>
        <w:rPr>
          <w:rtl w:val="true"/>
        </w:rPr>
        <w:t>:</w:t>
      </w:r>
      <w:bookmarkEnd w:id="1288"/>
    </w:p>
    <w:p>
      <w:pPr>
        <w:pStyle w:val="BookText"/>
        <w:rPr/>
      </w:pPr>
      <w:r>
        <w:rPr>
          <w:rFonts w:ascii="Amiri" w:hAnsi="Amiri" w:eastAsia="Amiri" w:cs="Amiri"/>
          <w:color w:val="111111"/>
          <w:sz w:val="28"/>
          <w:sz w:val="28"/>
          <w:szCs w:val="28"/>
          <w:rtl w:val="true"/>
          <w:lang w:bidi="ar-SA"/>
        </w:rPr>
        <w:t>أخبرنا يحيى قال حدّثنا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تذاكرنا يوما الهزج عند المأمون؛ فقال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أقله في الغناء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غنّاهم ثلاثين هزجا في إصبع واحدة و مجرى واحد، ما عرفوا جميعا منها إلا نحو سبعة أصوات</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519653_1280447820"/>
      <w:bookmarkStart w:id="1290" w:name="_Toc543"/>
      <w:bookmarkEnd w:id="1289"/>
      <w:r>
        <w:rPr>
          <w:rtl w:val="true"/>
        </w:rPr>
        <w:t>تقدير زرزور لقدرته في الغناء</w:t>
      </w:r>
      <w:r>
        <w:rPr>
          <w:rtl w:val="true"/>
        </w:rPr>
        <w:t>:</w:t>
      </w:r>
      <w:bookmarkEnd w:id="1290"/>
    </w:p>
    <w:p>
      <w:pPr>
        <w:pStyle w:val="BookText"/>
        <w:rPr/>
      </w:pPr>
      <w:r>
        <w:rPr>
          <w:rFonts w:ascii="Amiri" w:hAnsi="Amiri" w:eastAsia="Amiri" w:cs="Amiri"/>
          <w:color w:val="111111"/>
          <w:sz w:val="28"/>
          <w:sz w:val="28"/>
          <w:szCs w:val="28"/>
          <w:rtl w:val="true"/>
          <w:lang w:bidi="ar-SA"/>
        </w:rPr>
        <w:t>حدّثني يحيى قال حدّثني أخي قال حدّثني عافية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تذلّون لإسحاق هذا الذلّ، و ما فيكم أحد إلا و هو أطيب صوتا منه، و ما في صنائعكم وصمة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فو اللّه لو رأيتنا معه لرحمتنا و رأيتنا نذوب كما يذوب الرّصاص في النار</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519655_1280447820"/>
      <w:bookmarkStart w:id="1292" w:name="_Toc544"/>
      <w:bookmarkEnd w:id="1291"/>
      <w:r>
        <w:rPr>
          <w:rtl w:val="true"/>
        </w:rPr>
        <w:t>غضب عليه الفضل بن الربيع فمدحه بشعر و توسل له بعون حاجبه</w:t>
      </w:r>
      <w:r>
        <w:rPr>
          <w:rtl w:val="true"/>
        </w:rPr>
        <w:t>:</w:t>
      </w:r>
      <w:bookmarkEnd w:id="1292"/>
    </w:p>
    <w:p>
      <w:pPr>
        <w:pStyle w:val="BookText"/>
        <w:rPr/>
      </w:pPr>
      <w:r>
        <w:rPr>
          <w:rFonts w:ascii="Amiri" w:hAnsi="Amiri" w:eastAsia="Amiri" w:cs="Amiri"/>
          <w:color w:val="111111"/>
          <w:sz w:val="28"/>
          <w:sz w:val="28"/>
          <w:szCs w:val="28"/>
          <w:rtl w:val="true"/>
          <w:lang w:bidi="ar-SA"/>
        </w:rPr>
        <w:t>حدّثني الصّوليّ قال حدّثني عون بن محمد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لاعبت الفضل بن الربيع بالنّرد، فوقع بيننا خلاف، فحلف و حلفت، فغضب عليّ و هجرني، فكتبت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أناس شامتون و قد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و إغبابي الرواح إلى الفضل</w:t>
      </w:r>
    </w:p>
    <w:p>
      <w:pPr>
        <w:pStyle w:val="BookText"/>
        <w:rPr/>
      </w:pPr>
      <w:r>
        <w:rPr>
          <w:rFonts w:ascii="Amiri" w:hAnsi="Amiri" w:eastAsia="Amiri" w:cs="Amiri"/>
          <w:color w:val="111111"/>
          <w:sz w:val="28"/>
          <w:sz w:val="28"/>
          <w:szCs w:val="28"/>
          <w:rtl w:val="true"/>
          <w:lang w:bidi="ar-SA"/>
        </w:rPr>
        <w:t xml:space="preserve">لقد كان هذا خصّ بالفضل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منه اليوم منصرم الحبل</w:t>
      </w:r>
    </w:p>
    <w:p>
      <w:pPr>
        <w:pStyle w:val="BookText"/>
        <w:rPr/>
      </w:pPr>
      <w:r>
        <w:rPr>
          <w:rFonts w:ascii="Amiri" w:hAnsi="Amiri" w:eastAsia="Amiri" w:cs="Amiri"/>
          <w:color w:val="111111"/>
          <w:sz w:val="28"/>
          <w:sz w:val="28"/>
          <w:szCs w:val="28"/>
          <w:rtl w:val="true"/>
          <w:lang w:bidi="ar-SA"/>
        </w:rPr>
        <w:t xml:space="preserve">و لو كان لي في ذاك ذنب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لقطّعت نفسي بالملامة و العذل</w:t>
      </w:r>
    </w:p>
    <w:p>
      <w:pPr>
        <w:pStyle w:val="BookText"/>
        <w:rPr/>
      </w:pPr>
      <w:r>
        <w:rPr>
          <w:rFonts w:ascii="Amiri" w:hAnsi="Amiri" w:eastAsia="Amiri" w:cs="Amiri"/>
          <w:color w:val="111111"/>
          <w:sz w:val="28"/>
          <w:sz w:val="28"/>
          <w:szCs w:val="28"/>
          <w:rtl w:val="true"/>
          <w:lang w:bidi="ar-SA"/>
        </w:rPr>
        <w:t>و عرضت الأبيات عليه؛ فلمّا قرأها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ذنبك أنك لا ترى لنفسك بذلك الفعل ذنبا؛ و اللّه لو لا أنّي أدّبتك أدب الرجل ولده، و أنّ حسنك و قبيحك مضافان إليّ لأنكرتني؛ فأصلح الآن قلب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فخاطبته في ذلك فكلّمني بما كرهت؛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تدخل بيني و بين الأمير أعزّه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عون يرمى بالأبنة فقلت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ذاكر أمر ضاق ذرعا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لداء منه متّسع الخرق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علمت أنه لا يتمّ لي رضا الفضل إلا بعد أن يرضى عون، فقلت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يا عون ليس مثلك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عدّة إذا كان كون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عندي و اللّه إن رضي الفض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غلام يرضيك أو برذون </w:t>
      </w:r>
      <w:bookmarkStart w:id="1293" w:name="pg16131_174130"/>
    </w:p>
    <w:p>
      <w:pPr>
        <w:pStyle w:val="BookText"/>
        <w:rPr/>
      </w:pPr>
      <w:bookmarkEnd w:id="1293"/>
      <w:r>
        <w:rPr>
          <w:rFonts w:ascii="Amiri" w:hAnsi="Amiri" w:eastAsia="Amiri" w:cs="Amiri"/>
          <w:color w:val="111111"/>
          <w:sz w:val="28"/>
          <w:sz w:val="28"/>
          <w:szCs w:val="28"/>
          <w:rtl w:val="true"/>
          <w:lang w:bidi="ar-SA"/>
        </w:rPr>
        <w:t>فدخل إلى الفضل فترضاه لي فرضي؛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إنما هجاك و أنت ترى أنه قد مدحك، أ 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يرضيك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 مع محلّه عند الأمير</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1519657_1280447820"/>
      <w:bookmarkStart w:id="1295" w:name="_Toc545"/>
      <w:bookmarkEnd w:id="1294"/>
      <w:r>
        <w:rPr>
          <w:rtl w:val="true"/>
        </w:rPr>
        <w:t>شكا إليه المأمون أصحابه ثم غناه و أطربه فأجازه</w:t>
      </w:r>
      <w:r>
        <w:rPr>
          <w:rtl w:val="true"/>
        </w:rPr>
        <w:t>:</w:t>
      </w:r>
      <w:bookmarkEnd w:id="1295"/>
    </w:p>
    <w:p>
      <w:pPr>
        <w:pStyle w:val="Heading5"/>
        <w:numPr>
          <w:ilvl w:val="4"/>
          <w:numId w:val="1"/>
        </w:numPr>
        <w:rPr/>
      </w:pPr>
      <w:bookmarkStart w:id="1296" w:name="__RefHeading___Toc1519659_1280447820"/>
      <w:bookmarkStart w:id="1297" w:name="_Toc546"/>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أخبرني الصّوليّ قال حدّثني عون عن إسحاق، و أخبرني بعض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يونس عن عمر بن شبّة عن إسحاق، و لفظ الخبر و سياقته للصّوليّ،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استدناني المأمون</w:t>
      </w:r>
      <w:r>
        <w:rPr>
          <w:rStyle w:val="FootnoteAnchor"/>
          <w:rtl w:val="true"/>
        </w:rPr>
        <w:footnoteReference w:id="1290"/>
      </w:r>
      <w:r>
        <w:rPr>
          <w:rFonts w:ascii="Amiri" w:hAnsi="Amiri" w:eastAsia="Amiri" w:cs="Amiri"/>
          <w:color w:val="111111"/>
          <w:sz w:val="28"/>
          <w:sz w:val="28"/>
          <w:szCs w:val="28"/>
          <w:rtl w:val="true"/>
          <w:lang w:bidi="ar-SA"/>
        </w:rPr>
        <w:t>يوما و هو مستلق على فراش حتى صارت ركبتي على الفراش،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أشكو إليك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بفلان كذا ففعل كذا، و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بفلان كذا ففعل كذا؛ حتى عدّد جماعة من خواصّه؛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سيّدي بتفضّلك عليّ و حسن رأيك فيّ ظننت أنّي ممّن يشاور في مثل هذا، فجاوزت بي حدّي، و هذا رأي يجلّ عنّي و لا يبلغه قدري؛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 أنت عندي عالم عاقل ناصح؟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المنزلة عند سيّدي علّمتني ألاّ أقول إلاّ ما أعرف و لا أطلب إلا ما أنال؛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في هذه الأيام صنعت لحنا في شعر الرّاعي و لم أسمعه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سمعه أحد إلا جواريّ، و لا حضرت عندك للشرب منذ صنعته؛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و الصّحو يمنعاني أن أؤدّيه كما تريد، فلو آنس أمير المؤمنين عبده بشيء يطربه و يقوي به طبعه كان أجود؛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أمر بالغداء فتغدّينا، و مدّت الستارة فغنّي من ورائها و شربنا أقداحا؛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أ ما جاء أوان ذلك الصوت؟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سيّدي، و غنيته لحني في شعر الراعي</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1519661_1280447820"/>
      <w:bookmarkStart w:id="1299" w:name="_Toc547"/>
      <w:bookmarkEnd w:id="1298"/>
      <w:r>
        <w:rPr>
          <w:rtl w:val="true"/>
        </w:rPr>
        <w:t>صوت</w:t>
      </w:r>
      <w:bookmarkEnd w:id="1299"/>
    </w:p>
    <w:p>
      <w:pPr>
        <w:pStyle w:val="BookText"/>
        <w:rPr/>
      </w:pPr>
      <w:r>
        <w:rPr>
          <w:rFonts w:ascii="Amiri" w:hAnsi="Amiri" w:eastAsia="Amiri" w:cs="Amiri"/>
          <w:color w:val="111111"/>
          <w:sz w:val="28"/>
          <w:sz w:val="28"/>
          <w:szCs w:val="28"/>
          <w:rtl w:val="true"/>
          <w:lang w:bidi="ar-SA"/>
        </w:rPr>
        <w:t>أ لم تسأل بعارمة</w:t>
      </w:r>
      <w:r>
        <w:rPr>
          <w:rStyle w:val="FootnoteAnchor"/>
          <w:rtl w:val="true"/>
        </w:rPr>
        <w:footnoteReference w:id="1291"/>
      </w:r>
      <w:r>
        <w:rPr>
          <w:rFonts w:ascii="Amiri" w:hAnsi="Amiri" w:eastAsia="Amiri" w:cs="Amiri"/>
          <w:color w:val="111111"/>
          <w:sz w:val="28"/>
          <w:sz w:val="28"/>
          <w:szCs w:val="28"/>
          <w:rtl w:val="true"/>
          <w:lang w:bidi="ar-SA"/>
        </w:rPr>
        <w:t xml:space="preserve">الديارا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 المفارق أين صارا</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بلى ساءلتها فأبت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تسائل الدّمن القفارا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لحن إسحاق في هذين البيتين خفيف ثقيل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و ما زال يشرب عليه سائر يومه،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لا طلب بعد وجود البغية، ما أشرب بقيّة يومي هذا إلاّ على هذا الصوت؛ ثم وصلني و خلع عليّ خلعة من ثيابه</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519663_1280447820"/>
      <w:bookmarkStart w:id="1301" w:name="_Toc548"/>
      <w:bookmarkEnd w:id="1300"/>
      <w:r>
        <w:rPr>
          <w:rtl w:val="true"/>
        </w:rPr>
        <w:t>مدح أعرابية له</w:t>
      </w:r>
      <w:r>
        <w:rPr>
          <w:rtl w:val="true"/>
        </w:rPr>
        <w:t>:</w:t>
      </w:r>
      <w:bookmarkEnd w:id="1301"/>
    </w:p>
    <w:p>
      <w:pPr>
        <w:pStyle w:val="BookText"/>
        <w:rPr/>
      </w:pPr>
      <w:r>
        <w:rPr>
          <w:rFonts w:ascii="Amiri" w:hAnsi="Amiri" w:eastAsia="Amiri" w:cs="Amiri"/>
          <w:color w:val="111111"/>
          <w:sz w:val="28"/>
          <w:sz w:val="28"/>
          <w:szCs w:val="28"/>
          <w:rtl w:val="true"/>
          <w:lang w:bidi="ar-SA"/>
        </w:rPr>
        <w:t>حدّثني الصّوليّ قال حدّثني عون بن محمد قال حدّثني إسحاق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أعرابيّة تقدم عليّ من البادية فأفضل عليها، و كانت فصيحة؛ فقالت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يعلم مغزى كل ناطق لكأنك في علمك ولدت فينا و نشأت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أريتني نجدا بفصاحتك، و أحللتني الرّبيع بسماحتك؛ فلا اطّرد لي قول إلاّ شكرتك، و لا نسمت لي ريح إلاّ ذكرتك</w:t>
      </w:r>
      <w:r>
        <w:rPr>
          <w:rFonts w:eastAsia="Amiri" w:cs="Amiri" w:ascii="Amiri" w:hAnsi="Amiri"/>
          <w:color w:val="111111"/>
          <w:sz w:val="28"/>
          <w:szCs w:val="28"/>
          <w:rtl w:val="true"/>
          <w:lang w:bidi="ar-SA"/>
        </w:rPr>
        <w:t xml:space="preserve">. </w:t>
      </w:r>
      <w:bookmarkStart w:id="1302" w:name="pg16131_174131"/>
    </w:p>
    <w:p>
      <w:pPr>
        <w:pStyle w:val="Heading4"/>
        <w:numPr>
          <w:ilvl w:val="3"/>
          <w:numId w:val="1"/>
        </w:numPr>
        <w:rPr/>
      </w:pPr>
      <w:bookmarkStart w:id="1303" w:name="__RefHeading___Toc1519665_1280447820"/>
      <w:bookmarkStart w:id="1304" w:name="_Toc549"/>
      <w:bookmarkEnd w:id="1302"/>
      <w:bookmarkEnd w:id="1303"/>
      <w:r>
        <w:rPr>
          <w:rtl w:val="true"/>
        </w:rPr>
        <w:t>أنحل أبا المجيب الربعي صداقا و داعبه بشعر</w:t>
      </w:r>
      <w:r>
        <w:rPr>
          <w:rtl w:val="true"/>
        </w:rPr>
        <w:t>:</w:t>
      </w:r>
      <w:bookmarkEnd w:id="1304"/>
    </w:p>
    <w:p>
      <w:pPr>
        <w:pStyle w:val="BookText"/>
        <w:rPr/>
      </w:pPr>
      <w:r>
        <w:rPr>
          <w:rFonts w:ascii="Amiri" w:hAnsi="Amiri" w:eastAsia="Amiri" w:cs="Amiri"/>
          <w:color w:val="111111"/>
          <w:sz w:val="28"/>
          <w:sz w:val="28"/>
          <w:szCs w:val="28"/>
          <w:rtl w:val="true"/>
          <w:lang w:bidi="ar-SA"/>
        </w:rPr>
        <w:t>حدّثني الصّوليّ</w:t>
      </w:r>
      <w:r>
        <w:rPr>
          <w:rStyle w:val="FootnoteAnchor"/>
          <w:rtl w:val="true"/>
        </w:rPr>
        <w:footnoteReference w:id="1293"/>
      </w:r>
      <w:r>
        <w:rPr>
          <w:rFonts w:ascii="Amiri" w:hAnsi="Amiri" w:eastAsia="Amiri" w:cs="Amiri"/>
          <w:color w:val="111111"/>
          <w:sz w:val="28"/>
          <w:sz w:val="28"/>
          <w:szCs w:val="28"/>
          <w:rtl w:val="true"/>
          <w:lang w:bidi="ar-SA"/>
        </w:rPr>
        <w:t>قال حدّثني عون بن محمد قال حدّثني المغيرة بن محمد المهلّبيّ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المجيب الرّبعيّ فصيحا عالما،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عزمت على التزوّج فأعنّي و قوّني؛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 دنانير و 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 عنّي أياما ثم عاد؛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مجيب، هاهنا أبيات فاسمعها؛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شعري عن أبي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بات في مجاسد</w:t>
      </w:r>
      <w:r>
        <w:rPr>
          <w:rStyle w:val="FootnoteAnchor"/>
          <w:rtl w:val="true"/>
        </w:rPr>
        <w:footnoteReference w:id="1294"/>
      </w:r>
      <w:r>
        <w:rPr>
          <w:rFonts w:ascii="Amiri" w:hAnsi="Amiri" w:eastAsia="Amiri" w:cs="Amiri"/>
          <w:color w:val="111111"/>
          <w:sz w:val="28"/>
          <w:sz w:val="28"/>
          <w:szCs w:val="28"/>
          <w:rtl w:val="true"/>
          <w:lang w:bidi="ar-SA"/>
        </w:rPr>
        <w:t>و طيب</w:t>
      </w:r>
    </w:p>
    <w:p>
      <w:pPr>
        <w:pStyle w:val="BookText"/>
        <w:rPr/>
      </w:pPr>
      <w:r>
        <w:rPr>
          <w:rFonts w:ascii="Amiri" w:hAnsi="Amiri" w:eastAsia="Amiri" w:cs="Amiri"/>
          <w:color w:val="111111"/>
          <w:sz w:val="28"/>
          <w:sz w:val="28"/>
          <w:szCs w:val="28"/>
          <w:rtl w:val="true"/>
          <w:lang w:bidi="ar-SA"/>
        </w:rPr>
        <w:t xml:space="preserve">معانقا للرّشإ الرّبيب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أحمد</w:t>
      </w:r>
      <w:r>
        <w:rPr>
          <w:rStyle w:val="FootnoteAnchor"/>
          <w:rtl w:val="true"/>
        </w:rPr>
        <w:footnoteReference w:id="1295"/>
      </w:r>
      <w:r>
        <w:rPr>
          <w:rFonts w:ascii="Amiri" w:hAnsi="Amiri" w:eastAsia="Amiri" w:cs="Amiri"/>
          <w:color w:val="111111"/>
          <w:sz w:val="28"/>
          <w:sz w:val="28"/>
          <w:szCs w:val="28"/>
          <w:rtl w:val="true"/>
          <w:lang w:bidi="ar-SA"/>
        </w:rPr>
        <w:t>المحفار في القليب</w:t>
      </w:r>
    </w:p>
    <w:p>
      <w:pPr>
        <w:pStyle w:val="BookText"/>
        <w:rPr/>
      </w:pPr>
      <w:r>
        <w:rPr>
          <w:rFonts w:ascii="Amiri" w:hAnsi="Amiri" w:eastAsia="Amiri" w:cs="Amiri"/>
          <w:color w:val="111111"/>
          <w:sz w:val="28"/>
          <w:sz w:val="28"/>
          <w:szCs w:val="28"/>
          <w:rtl w:val="true"/>
          <w:lang w:bidi="ar-SA"/>
        </w:rPr>
        <w:t>أم كان رخوا ذابل القضيب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و اللّه يا أبا محمد</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519667_1280447820"/>
      <w:bookmarkStart w:id="1306" w:name="_Toc550"/>
      <w:bookmarkEnd w:id="1305"/>
      <w:r>
        <w:rPr>
          <w:rtl w:val="true"/>
        </w:rPr>
        <w:t>عاتب الخليل بن هشام بشعر و كان بينهما تهاجر فعادا إلى ما كانا عليه</w:t>
      </w:r>
      <w:r>
        <w:rPr>
          <w:rtl w:val="true"/>
        </w:rPr>
        <w:t>:</w:t>
      </w:r>
      <w:bookmarkEnd w:id="1306"/>
    </w:p>
    <w:p>
      <w:pPr>
        <w:pStyle w:val="BookText"/>
        <w:rPr/>
      </w:pPr>
      <w:r>
        <w:rPr>
          <w:rFonts w:ascii="Amiri" w:hAnsi="Amiri" w:eastAsia="Amiri" w:cs="Amiri"/>
          <w:color w:val="111111"/>
          <w:sz w:val="28"/>
          <w:sz w:val="28"/>
          <w:szCs w:val="28"/>
          <w:rtl w:val="true"/>
          <w:lang w:bidi="ar-SA"/>
        </w:rPr>
        <w:t>حدّثني الصّوليّ قال حدّثني عون بن محمد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بيني و بين الخليل بن هشام صداقة ثم استوحشنا، فمررت ببابه يوما، فتذمّمت</w:t>
      </w:r>
      <w:r>
        <w:rPr>
          <w:rStyle w:val="FootnoteAnchor"/>
          <w:rtl w:val="true"/>
        </w:rPr>
        <w:footnoteReference w:id="1296"/>
      </w:r>
      <w:r>
        <w:rPr>
          <w:rFonts w:ascii="Amiri" w:hAnsi="Amiri" w:eastAsia="Amiri" w:cs="Amiri"/>
          <w:color w:val="111111"/>
          <w:sz w:val="28"/>
          <w:sz w:val="28"/>
          <w:szCs w:val="28"/>
          <w:rtl w:val="true"/>
          <w:lang w:bidi="ar-SA"/>
        </w:rPr>
        <w:t>أن أجوزه و لا أدخل إليه، فدعوت بدواة و قرطاس و كتبت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رجعنا بالصفاء إلى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التّهاجر من سبيل</w:t>
      </w:r>
    </w:p>
    <w:p>
      <w:pPr>
        <w:pStyle w:val="BookText"/>
        <w:rPr/>
      </w:pPr>
      <w:r>
        <w:rPr>
          <w:rFonts w:ascii="Amiri" w:hAnsi="Amiri" w:eastAsia="Amiri" w:cs="Amiri"/>
          <w:color w:val="111111"/>
          <w:sz w:val="28"/>
          <w:sz w:val="28"/>
          <w:szCs w:val="28"/>
          <w:rtl w:val="true"/>
          <w:lang w:bidi="ar-SA"/>
        </w:rPr>
        <w:t xml:space="preserve">عتاب في مراجعة و 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بنا و أشبه بالجميل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وجّهت بالرّقعة و قصدت بابه، فخرج إليّ حتى تلقّاني، و رجعنا إلى ما كنّا عليه</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519669_1280447820"/>
      <w:bookmarkStart w:id="1308" w:name="_Toc551"/>
      <w:bookmarkEnd w:id="1307"/>
      <w:r>
        <w:rPr>
          <w:rtl w:val="true"/>
        </w:rPr>
        <w:t>تعقب فيما يرويه من الأخبار فوجد صادقا</w:t>
      </w:r>
      <w:r>
        <w:rPr>
          <w:rtl w:val="true"/>
        </w:rPr>
        <w:t>:</w:t>
      </w:r>
      <w:bookmarkEnd w:id="1308"/>
    </w:p>
    <w:p>
      <w:pPr>
        <w:pStyle w:val="BookText"/>
        <w:rPr/>
      </w:pPr>
      <w:r>
        <w:rPr>
          <w:rFonts w:ascii="Amiri" w:hAnsi="Amiri" w:eastAsia="Amiri" w:cs="Amiri"/>
          <w:color w:val="111111"/>
          <w:sz w:val="28"/>
          <w:sz w:val="28"/>
          <w:szCs w:val="28"/>
          <w:rtl w:val="true"/>
          <w:lang w:bidi="ar-SA"/>
        </w:rPr>
        <w:t>حدّثني الصّوليّ قال حدّثني عبد اللّه بن المعتزّ عن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أهلنا يعتبرون</w:t>
      </w:r>
      <w:r>
        <w:rPr>
          <w:rStyle w:val="FootnoteAnchor"/>
          <w:rtl w:val="true"/>
        </w:rPr>
        <w:footnoteReference w:id="1297"/>
      </w:r>
      <w:r>
        <w:rPr>
          <w:rFonts w:ascii="Amiri" w:hAnsi="Amiri" w:eastAsia="Amiri" w:cs="Amiri"/>
          <w:color w:val="111111"/>
          <w:sz w:val="28"/>
          <w:sz w:val="28"/>
          <w:szCs w:val="28"/>
          <w:rtl w:val="true"/>
          <w:lang w:bidi="ar-SA"/>
        </w:rPr>
        <w:t>على إسحاق ما يقوله في نسبة الغناء و أخباره، بأن يجلسوا كاتبتين فهمتين خلف السّتارة، فتكتبان ما يقوله و تضبطانه، ثم يتركونه مدّة حتى ينسى ما جرى، ثم يعيدون تلك المسألة عليه، فلا يزيد فيها و لا ينقص منها حرفا كأنه يقرؤها من دفتر؛ فعلموا حينئذ أنه لا يقول في شيء يسأل عنه إلاّ الحقّ</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519671_1280447820"/>
      <w:bookmarkStart w:id="1310" w:name="_Toc552"/>
      <w:bookmarkEnd w:id="1309"/>
      <w:r>
        <w:rPr>
          <w:rtl w:val="true"/>
        </w:rPr>
        <w:t>غنى علويه لحنا لأبيه فخطأه هو في مجلس المأمون</w:t>
      </w:r>
      <w:r>
        <w:rPr>
          <w:rtl w:val="true"/>
        </w:rPr>
        <w:t>:</w:t>
      </w:r>
      <w:bookmarkEnd w:id="1310"/>
    </w:p>
    <w:p>
      <w:pPr>
        <w:pStyle w:val="Heading5"/>
        <w:numPr>
          <w:ilvl w:val="4"/>
          <w:numId w:val="1"/>
        </w:numPr>
        <w:rPr/>
      </w:pPr>
      <w:bookmarkStart w:id="1311" w:name="__RefHeading___Toc1519673_1280447820"/>
      <w:bookmarkStart w:id="1312" w:name="_Toc553"/>
      <w:bookmarkEnd w:id="1311"/>
      <w:r>
        <w:rPr>
          <w:rtl w:val="true"/>
        </w:rPr>
        <w:t>اشارة</w:t>
      </w:r>
      <w:bookmarkEnd w:id="13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الصّوليّ قال حدّثني أحمد بن</w:t>
      </w:r>
      <w:r>
        <w:rPr>
          <w:rStyle w:val="FootnoteAnchor"/>
          <w:rtl w:val="true"/>
        </w:rPr>
        <w:footnoteReference w:id="1298"/>
      </w:r>
      <w:r>
        <w:rPr>
          <w:rFonts w:ascii="Amiri" w:hAnsi="Amiri" w:eastAsia="Amiri" w:cs="Amiri"/>
          <w:color w:val="111111"/>
          <w:sz w:val="28"/>
          <w:sz w:val="28"/>
          <w:szCs w:val="28"/>
          <w:rtl w:val="true"/>
          <w:lang w:bidi="ar-SA"/>
        </w:rPr>
        <w:t>مزيد المهلّبيّ قال حدّثني أبي عن إسحاق قال</w:t>
      </w:r>
      <w:r>
        <w:rPr>
          <w:rFonts w:eastAsia="Amiri" w:cs="Amiri" w:ascii="Amiri" w:hAnsi="Amiri"/>
          <w:color w:val="111111"/>
          <w:sz w:val="28"/>
          <w:szCs w:val="28"/>
          <w:rtl w:val="true"/>
          <w:lang w:bidi="ar-SA"/>
        </w:rPr>
        <w:t xml:space="preserve">: </w:t>
      </w:r>
      <w:bookmarkStart w:id="1313" w:name="pg16131_174132"/>
    </w:p>
    <w:p>
      <w:pPr>
        <w:pStyle w:val="BookText"/>
        <w:rPr/>
      </w:pPr>
      <w:bookmarkEnd w:id="1313"/>
      <w:r>
        <w:rPr>
          <w:rFonts w:ascii="Amiri" w:hAnsi="Amiri" w:eastAsia="Amiri" w:cs="Amiri"/>
          <w:color w:val="111111"/>
          <w:sz w:val="28"/>
          <w:sz w:val="28"/>
          <w:szCs w:val="28"/>
          <w:rtl w:val="true"/>
          <w:lang w:bidi="ar-SA"/>
        </w:rPr>
        <w:t>كنّا عند المأمون، فغنّاه علّويه</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519675_1280447820"/>
      <w:bookmarkStart w:id="1315" w:name="_Toc554"/>
      <w:bookmarkEnd w:id="1314"/>
      <w:r>
        <w:rPr>
          <w:rtl w:val="true"/>
        </w:rPr>
        <w:t>صوت</w:t>
      </w:r>
      <w:bookmarkEnd w:id="1315"/>
    </w:p>
    <w:p>
      <w:pPr>
        <w:pStyle w:val="BookText"/>
        <w:rPr/>
      </w:pPr>
      <w:r>
        <w:rPr>
          <w:rFonts w:ascii="Amiri" w:hAnsi="Amiri" w:eastAsia="Amiri" w:cs="Amiri"/>
          <w:color w:val="111111"/>
          <w:sz w:val="28"/>
          <w:sz w:val="28"/>
          <w:szCs w:val="28"/>
          <w:rtl w:val="true"/>
          <w:lang w:bidi="ar-SA"/>
        </w:rPr>
        <w:t xml:space="preserve">لعبدة دار ما تكلّمنا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مغانيها كما لاح أسطار</w:t>
      </w:r>
    </w:p>
    <w:p>
      <w:pPr>
        <w:pStyle w:val="BookText"/>
        <w:rPr/>
      </w:pPr>
      <w:r>
        <w:rPr>
          <w:rFonts w:ascii="Amiri" w:hAnsi="Amiri" w:eastAsia="Amiri" w:cs="Amiri"/>
          <w:color w:val="111111"/>
          <w:sz w:val="28"/>
          <w:sz w:val="28"/>
          <w:szCs w:val="28"/>
          <w:rtl w:val="true"/>
          <w:lang w:bidi="ar-SA"/>
        </w:rPr>
        <w:t>أسائل أحجارا و نؤيا</w:t>
      </w:r>
      <w:r>
        <w:rPr>
          <w:rStyle w:val="FootnoteAnchor"/>
          <w:rtl w:val="true"/>
        </w:rPr>
        <w:footnoteReference w:id="1299"/>
      </w:r>
      <w:r>
        <w:rPr>
          <w:rFonts w:ascii="Amiri" w:hAnsi="Amiri" w:eastAsia="Amiri" w:cs="Amiri"/>
          <w:color w:val="111111"/>
          <w:sz w:val="28"/>
          <w:sz w:val="28"/>
          <w:szCs w:val="28"/>
          <w:rtl w:val="true"/>
          <w:lang w:bidi="ar-SA"/>
        </w:rPr>
        <w:t xml:space="preserve">مهدّما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يردّ القول نؤي و أحجار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لبشّار، و الغناء لإبراهيم ثاني ثقيل مطلق في مجرى الوسطى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اللحن؟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أمير المؤمنين أبي، و قد أخطأ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فغنّه أنت فغنّيته، فاستعادنيه مرارا و شرب عليه أقداحا؛ ثم تمثل قول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اللّبون</w:t>
      </w:r>
      <w:r>
        <w:rPr>
          <w:rStyle w:val="FootnoteAnchor"/>
          <w:rtl w:val="true"/>
        </w:rPr>
        <w:footnoteReference w:id="1300"/>
      </w:r>
      <w:r>
        <w:rPr>
          <w:rFonts w:ascii="Amiri" w:hAnsi="Amiri" w:eastAsia="Amiri" w:cs="Amiri"/>
          <w:color w:val="111111"/>
          <w:sz w:val="28"/>
          <w:sz w:val="28"/>
          <w:szCs w:val="28"/>
          <w:rtl w:val="true"/>
          <w:lang w:bidi="ar-SA"/>
        </w:rPr>
        <w:t xml:space="preserve">إذا ما لزّ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pStyle w:val="BookText"/>
        <w:rPr/>
      </w:pPr>
      <w:r>
        <w:rPr>
          <w:rFonts w:ascii="Amiri" w:hAnsi="Amiri" w:eastAsia="Amiri" w:cs="Amiri"/>
          <w:color w:val="111111"/>
          <w:sz w:val="28"/>
          <w:sz w:val="28"/>
          <w:szCs w:val="28"/>
          <w:rtl w:val="true"/>
          <w:lang w:bidi="ar-SA"/>
        </w:rPr>
        <w:t>ثم أمر لي بخمسين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هذا الخبر بخطّ أبي العبّاس ثوابة،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إسماعيل أبو حاتم قال حدّثني عبد اللّه بن العباس الرّبيعيّ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اجتمعنا بين يدي المعتصم، فغنّى 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لعبدة دار ما تكلّمنا الدار</w:t>
      </w:r>
    </w:p>
    <w:p>
      <w:pPr>
        <w:pStyle w:val="BookText"/>
        <w:rPr/>
      </w:pPr>
      <w:r>
        <w:rPr>
          <w:rFonts w:ascii="Amiri" w:hAnsi="Amiri" w:eastAsia="Amiri" w:cs="Amiri"/>
          <w:color w:val="111111"/>
          <w:sz w:val="28"/>
          <w:sz w:val="28"/>
          <w:szCs w:val="28"/>
          <w:rtl w:val="true"/>
          <w:lang w:bidi="ar-SA"/>
        </w:rPr>
        <w:t>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فيه، ليس هو هكذا؛ فقال علّويه؛ أمّ من أخذناه عنه هكذا زانية؛ فقال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شتمنا قبحه اللّه، و سكت و بان ذلك فيه؛ و كان علّويه أخذه من إبراهيم</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519677_1280447820"/>
      <w:bookmarkStart w:id="1317" w:name="_Toc555"/>
      <w:bookmarkEnd w:id="1316"/>
      <w:r>
        <w:rPr>
          <w:rtl w:val="true"/>
        </w:rPr>
        <w:t>حواره مع علويه حين أغرى الواثق بينهما</w:t>
      </w:r>
      <w:r>
        <w:rPr>
          <w:rtl w:val="true"/>
        </w:rPr>
        <w:t>:</w:t>
      </w:r>
      <w:bookmarkEnd w:id="1317"/>
    </w:p>
    <w:p>
      <w:pPr>
        <w:pStyle w:val="BookText"/>
        <w:rPr/>
      </w:pPr>
      <w:r>
        <w:rPr>
          <w:rFonts w:ascii="Amiri" w:hAnsi="Amiri" w:eastAsia="Amiri" w:cs="Amiri"/>
          <w:color w:val="111111"/>
          <w:sz w:val="28"/>
          <w:sz w:val="28"/>
          <w:szCs w:val="28"/>
          <w:rtl w:val="true"/>
          <w:lang w:bidi="ar-SA"/>
        </w:rPr>
        <w:t>حدّثني جحظة قال حدّثني أبو العبيس بن حمدون عن أبيه عن جدّه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إسحاق بعد وفاة المأمون لا يغنّي إلا الخليفة أو وليّ عهده أو رجلا من الطاهريّة مثل إسحاق بن إبراهيم و طبقته؛ فاجتمعنا عند الواثق و هو وليّ عهد المعتصم، فاشتهى الواثق أن يضرب</w:t>
      </w:r>
      <w:r>
        <w:rPr>
          <w:rStyle w:val="FootnoteAnchor"/>
          <w:rtl w:val="true"/>
        </w:rPr>
        <w:footnoteReference w:id="1301"/>
      </w:r>
      <w:r>
        <w:rPr>
          <w:rFonts w:ascii="Amiri" w:hAnsi="Amiri" w:eastAsia="Amiri" w:cs="Amiri"/>
          <w:color w:val="111111"/>
          <w:sz w:val="28"/>
          <w:sz w:val="28"/>
          <w:szCs w:val="28"/>
          <w:rtl w:val="true"/>
          <w:lang w:bidi="ar-SA"/>
        </w:rPr>
        <w:t>بين مخارق و علّويه و إسحاق، ففعل حتى تهاتروا؛ ثم 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هما الآن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مخارق فمناد</w:t>
      </w:r>
      <w:r>
        <w:rPr>
          <w:rStyle w:val="FootnoteAnchor"/>
          <w:rtl w:val="true"/>
        </w:rPr>
        <w:footnoteReference w:id="1302"/>
      </w:r>
      <w:r>
        <w:rPr>
          <w:rFonts w:ascii="Amiri" w:hAnsi="Amiri" w:eastAsia="Amiri" w:cs="Amiri"/>
          <w:color w:val="111111"/>
          <w:sz w:val="28"/>
          <w:sz w:val="28"/>
          <w:szCs w:val="28"/>
          <w:rtl w:val="true"/>
          <w:lang w:bidi="ar-SA"/>
        </w:rPr>
        <w:t xml:space="preserve">طيّب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علّويه فهو خير حماري العباديّ</w:t>
      </w:r>
      <w:r>
        <w:rPr>
          <w:rStyle w:val="FootnoteAnchor"/>
          <w:rtl w:val="true"/>
        </w:rPr>
        <w:footnoteReference w:id="1303"/>
      </w:r>
      <w:r>
        <w:rPr>
          <w:rFonts w:ascii="Amiri" w:hAnsi="Amiri" w:eastAsia="Amiri" w:cs="Amiri"/>
          <w:color w:val="111111"/>
          <w:sz w:val="28"/>
          <w:sz w:val="28"/>
          <w:szCs w:val="28"/>
          <w:rtl w:val="true"/>
          <w:lang w:bidi="ar-SA"/>
        </w:rPr>
        <w:t>، و هو على كل حال شيء</w:t>
      </w:r>
      <w:r>
        <w:rPr>
          <w:rStyle w:val="FootnoteAnchor"/>
          <w:rtl w:val="true"/>
        </w:rPr>
        <w:footnoteReference w:id="1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تصغيره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فوثب علّويه مغضبا، ثم قال </w:t>
      </w:r>
      <w:bookmarkStart w:id="1318" w:name="pg16131_174133"/>
    </w:p>
    <w:p>
      <w:pPr>
        <w:pStyle w:val="BookText"/>
        <w:rPr/>
      </w:pPr>
      <w:bookmarkEnd w:id="1318"/>
      <w:r>
        <w:rPr>
          <w:rFonts w:ascii="Amiri" w:hAnsi="Amiri" w:eastAsia="Amiri" w:cs="Amiri"/>
          <w:color w:val="111111"/>
          <w:sz w:val="28"/>
          <w:sz w:val="28"/>
          <w:szCs w:val="28"/>
          <w:rtl w:val="true"/>
          <w:lang w:bidi="ar-SA"/>
        </w:rPr>
        <w:t>للواثق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جواريه حرائر و نساؤه طوالق، لئن لم تستحلفه بحياتك و حقّ أبيك، أن يصدق عما أسأله</w:t>
      </w:r>
      <w:r>
        <w:rPr>
          <w:rStyle w:val="FootnoteAnchor"/>
          <w:rtl w:val="true"/>
        </w:rPr>
        <w:footnoteReference w:id="1305"/>
      </w:r>
      <w:r>
        <w:rPr>
          <w:rFonts w:ascii="Amiri" w:hAnsi="Amiri" w:eastAsia="Amiri" w:cs="Amiri"/>
          <w:color w:val="111111"/>
          <w:sz w:val="28"/>
          <w:sz w:val="28"/>
          <w:szCs w:val="28"/>
          <w:rtl w:val="true"/>
          <w:lang w:bidi="ar-SA"/>
        </w:rPr>
        <w:t>عنه، لأتوبنّ عن الغناء ما عشت؛ 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تعربد يا عليّ، نحن نفعل ما سألت؛ ثم حلّف إسحاق أن يصدق فحلف؛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اليوم صنعة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أضرب الناس بعد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أطيب الناس صوتا بعد 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علّويه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فيّ و أنت تعلم أنّي مصلّي</w:t>
      </w:r>
      <w:r>
        <w:rPr>
          <w:rStyle w:val="FootnoteAnchor"/>
          <w:rtl w:val="true"/>
        </w:rPr>
        <w:footnoteReference w:id="1306"/>
      </w:r>
      <w:r>
        <w:rPr>
          <w:rFonts w:ascii="Amiri" w:hAnsi="Amiri" w:eastAsia="Amiri" w:cs="Amiri"/>
          <w:color w:val="111111"/>
          <w:sz w:val="28"/>
          <w:sz w:val="28"/>
          <w:szCs w:val="28"/>
          <w:rtl w:val="true"/>
          <w:lang w:bidi="ar-SA"/>
        </w:rPr>
        <w:t>كلّ سابق فاضل، و أنّي ثالث ثلاثة أنت أحدهم لم يكن في الدنيا مثلهم 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 غناؤك الذي لا يسمع انخفاضا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إسحاق، و انتهر الواثق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إسحاق عودا فنقل مثناه إلى موضع البمّ</w:t>
      </w:r>
      <w:r>
        <w:rPr>
          <w:rStyle w:val="FootnoteAnchor"/>
          <w:rtl w:val="true"/>
        </w:rPr>
        <w:footnoteReference w:id="1307"/>
      </w:r>
      <w:r>
        <w:rPr>
          <w:rFonts w:ascii="Amiri" w:hAnsi="Amiri" w:eastAsia="Amiri" w:cs="Amiri"/>
          <w:color w:val="111111"/>
          <w:sz w:val="28"/>
          <w:sz w:val="28"/>
          <w:szCs w:val="28"/>
          <w:rtl w:val="true"/>
          <w:lang w:bidi="ar-SA"/>
        </w:rPr>
        <w:t>، وزيره إلى موضع المثلث، و جعل البمّ و المثلث مكان الزير و المثنى، و ضرب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ليغنّ من شاء منكم؛ فغنّى مخارق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تقطّع من ظلاّمة الوصل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على أن لم يكن يتقطّع</w:t>
      </w:r>
    </w:p>
    <w:p>
      <w:pPr>
        <w:pStyle w:val="BookText"/>
        <w:rPr/>
      </w:pPr>
      <w:r>
        <w:rPr>
          <w:rFonts w:ascii="Amiri" w:hAnsi="Amiri" w:eastAsia="Amiri" w:cs="Amiri"/>
          <w:color w:val="111111"/>
          <w:sz w:val="28"/>
          <w:sz w:val="28"/>
          <w:szCs w:val="28"/>
          <w:rtl w:val="true"/>
          <w:lang w:bidi="ar-SA"/>
        </w:rPr>
        <w:t>و ضرب عليه إسحاق فلم يبن في الأوتار خلاف و لا فقد من الإيقاع شيء و لا بان فيه اختلال؛ فعظم عجب الواثق من فعله؛ و قام إسحاق فرقص طربا، فكان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رقصا من كبيش و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من أرقص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أحد أبدا في صناعته كمثل كمال إسحاق</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519679_1280447820"/>
      <w:bookmarkStart w:id="1320" w:name="_Toc556"/>
      <w:bookmarkEnd w:id="1319"/>
      <w:r>
        <w:rPr>
          <w:rtl w:val="true"/>
        </w:rPr>
        <w:t>مدح لعبد اللّه بن طاهر فيه</w:t>
      </w:r>
      <w:r>
        <w:rPr>
          <w:rtl w:val="true"/>
        </w:rPr>
        <w:t>:</w:t>
      </w:r>
      <w:bookmarkEnd w:id="1320"/>
    </w:p>
    <w:p>
      <w:pPr>
        <w:pStyle w:val="BookText"/>
        <w:rPr/>
      </w:pPr>
      <w:r>
        <w:rPr>
          <w:rFonts w:ascii="Amiri" w:hAnsi="Amiri" w:eastAsia="Amiri" w:cs="Amiri"/>
          <w:color w:val="111111"/>
          <w:sz w:val="28"/>
          <w:sz w:val="28"/>
          <w:szCs w:val="28"/>
          <w:rtl w:val="true"/>
          <w:lang w:bidi="ar-SA"/>
        </w:rPr>
        <w:t>حدّثني الصّوليّ قال حدّثني عون بن محمد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عبد اللّه بن طاهر و هو يلاعب إبراهيم بن وهب بالشّطرنج، فغلبه عبد اللّه، و أومأ إليّ بأن أكايده؛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ذهبت منك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ذهاب الشهر بالمحاق</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فضائلك يا أبا محمد لتتكاثر عندنا، كما قال الشاعر في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أتاها طالب يستامها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تكاثرت فى عينه كرامها</w:t>
      </w:r>
    </w:p>
    <w:p>
      <w:pPr>
        <w:pStyle w:val="Heading4"/>
        <w:numPr>
          <w:ilvl w:val="3"/>
          <w:numId w:val="1"/>
        </w:numPr>
        <w:rPr/>
      </w:pPr>
      <w:bookmarkStart w:id="1321" w:name="__RefHeading___Toc1519681_1280447820"/>
      <w:bookmarkStart w:id="1322" w:name="_Toc557"/>
      <w:bookmarkEnd w:id="1321"/>
      <w:r>
        <w:rPr>
          <w:rtl w:val="true"/>
        </w:rPr>
        <w:t>صنع لحنا في بيتين و غناه الواثق فاستعاده حتى أخذه و أجازه</w:t>
      </w:r>
      <w:r>
        <w:rPr>
          <w:rtl w:val="true"/>
        </w:rPr>
        <w:t>:</w:t>
      </w:r>
      <w:bookmarkEnd w:id="1322"/>
    </w:p>
    <w:p>
      <w:pPr>
        <w:pStyle w:val="BookText"/>
        <w:rPr/>
      </w:pPr>
      <w:r>
        <w:rPr>
          <w:rFonts w:ascii="Amiri" w:hAnsi="Amiri" w:eastAsia="Amiri" w:cs="Amiri"/>
          <w:color w:val="111111"/>
          <w:sz w:val="28"/>
          <w:sz w:val="28"/>
          <w:szCs w:val="28"/>
          <w:rtl w:val="true"/>
          <w:lang w:bidi="ar-SA"/>
        </w:rPr>
        <w:t>أخبرني محمد بن خلف بن المرزبان قال ذكر عليّ بن الحسن بن عبد الأعلى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أنشدتني أمّ محمد الأعرابية لنفسها هذين البيتين و أنا حاجّ، فاستحسنتهما، و صنعت فيهما لحنا غنّيته الواثق؛ فاستعاده حتى أخذه، و أمر لي بثلاثين ألف درهم؛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اللّه يا ظمياء أن يعكس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فتلقين ما قد كنت منك لقيت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ثراء فتحتاجي إليّ فتعلمي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به أجزيك حين غنيت </w:t>
      </w:r>
      <w:bookmarkStart w:id="1323" w:name="pg16131_174134"/>
    </w:p>
    <w:p>
      <w:pPr>
        <w:pStyle w:val="Heading4"/>
        <w:numPr>
          <w:ilvl w:val="3"/>
          <w:numId w:val="1"/>
        </w:numPr>
        <w:rPr/>
      </w:pPr>
      <w:bookmarkStart w:id="1324" w:name="__RefHeading___Toc1519683_1280447820"/>
      <w:bookmarkStart w:id="1325" w:name="_Toc558"/>
      <w:bookmarkEnd w:id="1323"/>
      <w:bookmarkEnd w:id="1324"/>
      <w:r>
        <w:rPr>
          <w:rtl w:val="true"/>
        </w:rPr>
        <w:t>شوّش عودا في مجلس المعتصم و تحدّى ابن المهدي أن يضرب به ثم أظهر هو براعة فائقة</w:t>
      </w:r>
      <w:r>
        <w:rPr>
          <w:rtl w:val="true"/>
        </w:rPr>
        <w:t>:</w:t>
      </w:r>
      <w:bookmarkEnd w:id="1325"/>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مروان قال قال لي يحيى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الموصليّ و إبراهيم بن المهديّ إذا خلوا فهما أخوان، و إذا التقيا عند خليفة تكاشحا أقبح تكاشح؛ فاجتمعا يوما عند المعتصم؛ فقال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أن إبراهيم يثلبك و يغضّ منك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مخارقا لا يحسن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يتضاحك منك؛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مخارقا لا يحسن شيئا، و كيف أقول ذلك و هو تلميذ أبي و تخريجه و تخريجي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مخارقا يملك من صوته ما لا يملكه أحد، فيتزايد فيه تزايدا لا يبقي عليه و يتغيّر في كل حال، فهو أحلى الناس مسموعا و أقلّه نفعا لمن يأخذ عنه، لقلّة ثباته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أفعل الساعة فعلا إن زعم إبراهيم أنه يحسنه فلست أحسن شيئا، و إلاّ فلا ينبغي له أن يدّعي ما ليس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عودا فشوّش أوتاره، ثم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على هذا أو يغنّي غيرك و تضرب عليه؛ 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سمعت، فما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ليفعله هو إن كان صادقا؛ فقال له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حتى أضرب عليك فأبى؛ فقال لزرزور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فغنّى و إسحاق يضرب عليه حتى فرغ من الصوت ما علم أحد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 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عودا آخر؛ فشوّشه و جعل كلّ وتر منه في الشدّة و اللين على مقدار العود المشوّش الأوّل حتى استوفى؛ ثم قال لزرزور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أحدهما فأخذه،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يدي و اعمل كما أعمل و اضرب ففعل؛ و جعل إسحاق يغنّي و يضرب و زرزور ينظر إليه و يفعل كما يفعل؛ فما ظنّ أحد أن في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شيئا من الفساد لصحة نغمهما جميعا إلى أن فرغ من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الآن أحد العودين، فاضرب به مبدأ أو عمود طريقة أو كيف شئت إن كنت تحسن شيئا؛ فلم يفعل و انكسر انكسارا شديدا؛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مثل هذا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رأيت و لا ظننت أنّ مثله يكون</w:t>
      </w:r>
      <w:r>
        <w:rPr>
          <w:rFonts w:eastAsia="Amiri" w:cs="Amiri" w:ascii="Amiri" w:hAnsi="Amiri"/>
          <w:color w:val="111111"/>
          <w:sz w:val="28"/>
          <w:szCs w:val="28"/>
          <w:rtl w:val="true"/>
          <w:lang w:bidi="ar-SA"/>
        </w:rPr>
        <w:t>.</w:t>
      </w:r>
    </w:p>
    <w:p>
      <w:pPr>
        <w:pStyle w:val="Heading4"/>
        <w:numPr>
          <w:ilvl w:val="3"/>
          <w:numId w:val="1"/>
        </w:numPr>
        <w:rPr/>
      </w:pPr>
      <w:bookmarkStart w:id="1326" w:name="__RefHeading___Toc1519685_1280447820"/>
      <w:bookmarkStart w:id="1327" w:name="_Toc559"/>
      <w:bookmarkEnd w:id="1326"/>
      <w:r>
        <w:rPr>
          <w:rtl w:val="true"/>
        </w:rPr>
        <w:t>أعجبه يوم فتمثل فيه بشعر</w:t>
      </w:r>
      <w:r>
        <w:rPr>
          <w:rtl w:val="true"/>
        </w:rPr>
        <w:t>:</w:t>
      </w:r>
      <w:bookmarkEnd w:id="1327"/>
    </w:p>
    <w:p>
      <w:pPr>
        <w:pStyle w:val="BookText"/>
        <w:rPr/>
      </w:pPr>
      <w:r>
        <w:rPr>
          <w:rFonts w:ascii="Amiri" w:hAnsi="Amiri" w:eastAsia="Amiri" w:cs="Amiri"/>
          <w:color w:val="111111"/>
          <w:sz w:val="28"/>
          <w:sz w:val="28"/>
          <w:szCs w:val="28"/>
          <w:rtl w:val="true"/>
          <w:lang w:bidi="ar-SA"/>
        </w:rPr>
        <w:t>حدّثني أبو عبد اللّه محمد بن العباس اليزيديّ قال حدّثني عمّي الفضل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إسحاق يوما، فمضيت إليه و عنده الزّبير بن دحمان و علّويه و حسين بن الضحّاك، فمرّ لنا أحسن يوم؛ فالتفت إليّ إسحاق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يومنا هذا و اللّه يا أبا العبّاس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 اللّه من الأي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لدن الطّرفين</w:t>
      </w:r>
    </w:p>
    <w:p>
      <w:pPr>
        <w:pStyle w:val="BookText"/>
        <w:rPr/>
      </w:pPr>
      <w:r>
        <w:rPr>
          <w:rFonts w:ascii="Amiri" w:hAnsi="Amiri" w:eastAsia="Amiri" w:cs="Amiri"/>
          <w:color w:val="111111"/>
          <w:sz w:val="28"/>
          <w:sz w:val="28"/>
          <w:szCs w:val="28"/>
          <w:rtl w:val="true"/>
          <w:lang w:bidi="ar-SA"/>
        </w:rPr>
        <w:t xml:space="preserve">كلّما قلّبت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قرّة عين</w:t>
      </w:r>
    </w:p>
    <w:p>
      <w:pPr>
        <w:pStyle w:val="Heading4"/>
        <w:numPr>
          <w:ilvl w:val="3"/>
          <w:numId w:val="1"/>
        </w:numPr>
        <w:rPr/>
      </w:pPr>
      <w:bookmarkStart w:id="1328" w:name="__RefHeading___Toc1519687_1280447820"/>
      <w:bookmarkStart w:id="1329" w:name="_Toc560"/>
      <w:bookmarkEnd w:id="1328"/>
      <w:r>
        <w:rPr>
          <w:rtl w:val="true"/>
        </w:rPr>
        <w:t>غنى الواثق فشرب و خلع عليه</w:t>
      </w:r>
      <w:r>
        <w:rPr>
          <w:rtl w:val="true"/>
        </w:rPr>
        <w:t>:</w:t>
      </w:r>
      <w:bookmarkEnd w:id="1329"/>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الواثق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إني أصبحت اليوم قرما</w:t>
      </w:r>
      <w:r>
        <w:rPr>
          <w:rStyle w:val="FootnoteAnchor"/>
          <w:rtl w:val="true"/>
        </w:rPr>
        <w:footnoteReference w:id="1310"/>
      </w:r>
      <w:r>
        <w:rPr>
          <w:rFonts w:ascii="Amiri" w:hAnsi="Amiri" w:eastAsia="Amiri" w:cs="Amiri"/>
          <w:color w:val="111111"/>
          <w:sz w:val="28"/>
          <w:sz w:val="28"/>
          <w:szCs w:val="28"/>
          <w:rtl w:val="true"/>
          <w:lang w:bidi="ar-SA"/>
        </w:rPr>
        <w:t>إلى غنائك فغنّني؛ فغنّيته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الظباء ظباء همّها السّخب</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ترعى القلوب و في قلبي لها عشب </w:t>
      </w:r>
      <w:bookmarkStart w:id="1330" w:name="pg16131_174135"/>
    </w:p>
    <w:p>
      <w:pPr>
        <w:pStyle w:val="BookText"/>
        <w:rPr/>
      </w:pPr>
      <w:bookmarkEnd w:id="1330"/>
      <w:r>
        <w:rPr>
          <w:rFonts w:ascii="Amiri" w:hAnsi="Amiri" w:eastAsia="Amiri" w:cs="Amiri"/>
          <w:color w:val="111111"/>
          <w:sz w:val="28"/>
          <w:sz w:val="28"/>
          <w:szCs w:val="28"/>
          <w:rtl w:val="true"/>
          <w:lang w:bidi="ar-SA"/>
        </w:rPr>
        <w:t xml:space="preserve">لا يغتربن و لا يسكنّ 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يدرين ما ضرع و لا حلب</w:t>
      </w:r>
    </w:p>
    <w:p>
      <w:pPr>
        <w:pStyle w:val="BookText"/>
        <w:rPr/>
      </w:pPr>
      <w:r>
        <w:rPr>
          <w:rFonts w:ascii="Amiri" w:hAnsi="Amiri" w:eastAsia="Amiri" w:cs="Amiri"/>
          <w:color w:val="111111"/>
          <w:sz w:val="28"/>
          <w:sz w:val="28"/>
          <w:szCs w:val="28"/>
          <w:rtl w:val="true"/>
          <w:lang w:bidi="ar-SA"/>
        </w:rPr>
        <w:t xml:space="preserve">إذا يد سرقت فالقطع 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في سرق بالعين لا يجب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عليه بقيّة يومه و بعض ليلته، و خلع عليّ خلعة من ثيابه</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1519689_1280447820"/>
      <w:bookmarkStart w:id="1332" w:name="_Toc561"/>
      <w:bookmarkEnd w:id="1331"/>
      <w:r>
        <w:rPr>
          <w:rtl w:val="true"/>
        </w:rPr>
        <w:t>خرج مع الواثق إلى الصالحية فحنّ إلى بغداد و أنشده شعرا فأجازه و صرفه</w:t>
      </w:r>
      <w:r>
        <w:rPr>
          <w:rtl w:val="true"/>
        </w:rPr>
        <w:t>:</w:t>
      </w:r>
      <w:bookmarkEnd w:id="1332"/>
    </w:p>
    <w:p>
      <w:pPr>
        <w:pStyle w:val="Heading5"/>
        <w:numPr>
          <w:ilvl w:val="4"/>
          <w:numId w:val="1"/>
        </w:numPr>
        <w:rPr/>
      </w:pPr>
      <w:bookmarkStart w:id="1333" w:name="__RefHeading___Toc1519691_1280447820"/>
      <w:bookmarkStart w:id="1334" w:name="_Toc562"/>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الواثق إلى الصالحيّة</w:t>
      </w:r>
      <w:r>
        <w:rPr>
          <w:rStyle w:val="FootnoteAnchor"/>
          <w:rtl w:val="true"/>
        </w:rPr>
        <w:footnoteReference w:id="1312"/>
      </w:r>
      <w:r>
        <w:rPr>
          <w:rFonts w:ascii="Amiri" w:hAnsi="Amiri" w:eastAsia="Amiri" w:cs="Amiri"/>
          <w:color w:val="111111"/>
          <w:sz w:val="28"/>
          <w:sz w:val="28"/>
          <w:szCs w:val="28"/>
          <w:rtl w:val="true"/>
          <w:lang w:bidi="ar-SA"/>
        </w:rPr>
        <w:t>و هو يريد النزهة، فذكرت بغداد و عيالي و أهلي و ولدي بها 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أذكرت بغداد فبكيت شوقا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غنّيته</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519693_1280447820"/>
      <w:bookmarkStart w:id="1336" w:name="_Toc563"/>
      <w:bookmarkEnd w:id="1335"/>
      <w:r>
        <w:rPr>
          <w:rtl w:val="true"/>
        </w:rPr>
        <w:t>صوت</w:t>
      </w:r>
      <w:bookmarkEnd w:id="1336"/>
    </w:p>
    <w:p>
      <w:pPr>
        <w:pStyle w:val="BookText"/>
        <w:rPr/>
      </w:pPr>
      <w:r>
        <w:rPr>
          <w:rFonts w:ascii="Amiri" w:hAnsi="Amiri" w:eastAsia="Amiri" w:cs="Amiri"/>
          <w:color w:val="111111"/>
          <w:sz w:val="28"/>
          <w:sz w:val="28"/>
          <w:szCs w:val="28"/>
          <w:rtl w:val="true"/>
          <w:lang w:bidi="ar-SA"/>
        </w:rPr>
        <w:t xml:space="preserve">و ما زلت أبكي في الديار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على الأحباب ليس على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بمائة ألف درهم و صرفني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مزيد بهذا الخبر عن حمّاد بن إسحاق عن أبيه، و حدّثني به عليّ بن هارون عن عمّه عن حمّاد عن أبيه و خبره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وصلني أحد من الخلفاء قطّ بمثل ما وصلني به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انحدرت معه إلى النّجف</w:t>
      </w:r>
      <w:r>
        <w:rPr>
          <w:rStyle w:val="FootnoteAnchor"/>
          <w:rtl w:val="true"/>
        </w:rPr>
        <w:footnoteReference w:id="1313"/>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قد قلت في النجف 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العيس لا تعجل بنا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 دارا لسعدى ثم ننصرف</w:t>
      </w:r>
    </w:p>
    <w:p>
      <w:pPr>
        <w:pStyle w:val="BookText"/>
        <w:rPr/>
      </w:pPr>
      <w:r>
        <w:rPr>
          <w:rFonts w:ascii="Amiri" w:hAnsi="Amiri" w:eastAsia="Amiri" w:cs="Amiri"/>
          <w:color w:val="111111"/>
          <w:sz w:val="28"/>
          <w:sz w:val="28"/>
          <w:szCs w:val="28"/>
          <w:rtl w:val="true"/>
          <w:lang w:bidi="ar-SA"/>
        </w:rPr>
        <w:t>حتى أتيت على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ينزل الناس في سهل و 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هواء و لا أعذى</w:t>
      </w:r>
      <w:r>
        <w:rPr>
          <w:rStyle w:val="FootnoteAnchor"/>
          <w:rtl w:val="true"/>
        </w:rPr>
        <w:footnoteReference w:id="1314"/>
      </w:r>
      <w:r>
        <w:rPr>
          <w:rFonts w:ascii="Amiri" w:hAnsi="Amiri" w:eastAsia="Amiri" w:cs="Amiri"/>
          <w:color w:val="111111"/>
          <w:sz w:val="28"/>
          <w:sz w:val="28"/>
          <w:szCs w:val="28"/>
          <w:rtl w:val="true"/>
          <w:lang w:bidi="ar-SA"/>
        </w:rPr>
        <w:t>من النّجف</w:t>
      </w:r>
    </w:p>
    <w:p>
      <w:pPr>
        <w:pStyle w:val="BookText"/>
        <w:rPr/>
      </w:pPr>
      <w:r>
        <w:rPr>
          <w:rFonts w:ascii="Amiri" w:hAnsi="Amiri" w:eastAsia="Amiri" w:cs="Amiri"/>
          <w:color w:val="111111"/>
          <w:sz w:val="28"/>
          <w:sz w:val="28"/>
          <w:szCs w:val="28"/>
          <w:rtl w:val="true"/>
          <w:lang w:bidi="ar-SA"/>
        </w:rPr>
        <w:t xml:space="preserve">حفّت ببرّ و بحر 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في طرف و البحر في 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يزال نسيم من يمانية</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منها بريّا روضة</w:t>
      </w:r>
      <w:r>
        <w:rPr>
          <w:rStyle w:val="FootnoteAnchor"/>
          <w:rtl w:val="true"/>
        </w:rPr>
        <w:footnoteReference w:id="1316"/>
      </w:r>
      <w:r>
        <w:rPr>
          <w:rFonts w:ascii="IRNazanin" w:hAnsi="IRNazanin" w:eastAsia="IRNazanin"/>
          <w:color w:val="111111"/>
          <w:sz w:val="28"/>
          <w:sz w:val="28"/>
          <w:szCs w:val="28"/>
          <w:rtl w:val="true"/>
          <w:lang w:bidi="fa-IR"/>
        </w:rPr>
        <w:t>أنف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إسحاق،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أنشدته حتى أتيت على قولي في مدحه</w:t>
      </w:r>
      <w:r>
        <w:rPr>
          <w:rFonts w:eastAsia="Amiri" w:cs="Amiri" w:ascii="Amiri" w:hAnsi="Amiri"/>
          <w:color w:val="111111"/>
          <w:sz w:val="28"/>
          <w:szCs w:val="28"/>
          <w:rtl w:val="true"/>
          <w:lang w:bidi="ar-SA"/>
        </w:rPr>
        <w:t xml:space="preserve">: </w:t>
      </w:r>
      <w:bookmarkStart w:id="1337" w:name="pg16131_174136"/>
    </w:p>
    <w:p>
      <w:pPr>
        <w:pStyle w:val="BookText"/>
        <w:rPr/>
      </w:pPr>
      <w:bookmarkEnd w:id="1337"/>
      <w:r>
        <w:rPr>
          <w:rFonts w:ascii="Amiri" w:hAnsi="Amiri" w:eastAsia="Amiri" w:cs="Amiri"/>
          <w:color w:val="111111"/>
          <w:sz w:val="28"/>
          <w:sz w:val="28"/>
          <w:szCs w:val="28"/>
          <w:rtl w:val="true"/>
          <w:lang w:bidi="ar-SA"/>
        </w:rPr>
        <w:t xml:space="preserve">لا يحسب الجود يفني ماله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بذل ما يحوي من السّرف</w:t>
      </w:r>
    </w:p>
    <w:p>
      <w:pPr>
        <w:pStyle w:val="BookText"/>
        <w:rPr/>
      </w:pPr>
      <w:r>
        <w:rPr>
          <w:rFonts w:ascii="Amiri" w:hAnsi="Amiri" w:eastAsia="Amiri" w:cs="Amiri"/>
          <w:color w:val="111111"/>
          <w:sz w:val="28"/>
          <w:sz w:val="28"/>
          <w:szCs w:val="28"/>
          <w:rtl w:val="true"/>
          <w:lang w:bidi="ar-SA"/>
        </w:rPr>
        <w:t>و مضيت فيها حتى أتممتها؛ 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محمد، و كنّاني يومئذ، و أمر لي بمائة ألف درهم؛ و انحدر إلى الصالحيّة التي يقول فيها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بالصالحيّة من أكناف كلواذ</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أما و قطر بل منها بحيث أرى فقبة الفرك من أكناف كلواذ</w:t>
      </w:r>
    </w:p>
    <w:p>
      <w:pPr>
        <w:pStyle w:val="BookText"/>
        <w:rPr/>
      </w:pPr>
      <w:r>
        <w:rPr>
          <w:rFonts w:ascii="Amiri" w:hAnsi="Amiri" w:eastAsia="Amiri" w:cs="Amiri"/>
          <w:color w:val="111111"/>
          <w:sz w:val="28"/>
          <w:sz w:val="28"/>
          <w:szCs w:val="28"/>
          <w:rtl w:val="true"/>
          <w:lang w:bidi="ar-SA"/>
        </w:rPr>
        <w:t xml:space="preserve">فالصالحية فالكرخ التي جمعت شذاذ بغذاذ ما هم لي بشذاذ و للفرك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كانت قرب كلواذا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الصبيان و بغداد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بغداد و هي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ما ازددت منها غدا بعدا</w:t>
      </w:r>
    </w:p>
    <w:p>
      <w:pPr>
        <w:pStyle w:val="BookText"/>
        <w:rPr/>
      </w:pPr>
      <w:r>
        <w:rPr>
          <w:rFonts w:ascii="Amiri" w:hAnsi="Amiri" w:eastAsia="Amiri" w:cs="Amiri"/>
          <w:color w:val="111111"/>
          <w:sz w:val="28"/>
          <w:sz w:val="28"/>
          <w:szCs w:val="28"/>
          <w:rtl w:val="true"/>
          <w:lang w:bidi="ar-SA"/>
        </w:rPr>
        <w:t xml:space="preserve">لعمرك ما فارقت بغداد عن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وجدنا عن فراق لها بدّا</w:t>
      </w:r>
    </w:p>
    <w:p>
      <w:pPr>
        <w:pStyle w:val="BookText"/>
        <w:rPr/>
      </w:pPr>
      <w:r>
        <w:rPr>
          <w:rFonts w:ascii="Amiri" w:hAnsi="Amiri" w:eastAsia="Amiri" w:cs="Amiri"/>
          <w:color w:val="111111"/>
          <w:sz w:val="28"/>
          <w:sz w:val="28"/>
          <w:szCs w:val="28"/>
          <w:rtl w:val="true"/>
          <w:lang w:bidi="ar-SA"/>
        </w:rPr>
        <w:t xml:space="preserve">إذا ذكرت بغداد نفسي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أو كادت تموت بها وجدا</w:t>
      </w:r>
    </w:p>
    <w:p>
      <w:pPr>
        <w:pStyle w:val="BookText"/>
        <w:rPr/>
      </w:pPr>
      <w:r>
        <w:rPr>
          <w:rFonts w:ascii="Amiri" w:hAnsi="Amiri" w:eastAsia="Amiri" w:cs="Amiri"/>
          <w:color w:val="111111"/>
          <w:sz w:val="28"/>
          <w:sz w:val="28"/>
          <w:szCs w:val="28"/>
          <w:rtl w:val="true"/>
          <w:lang w:bidi="ar-SA"/>
        </w:rPr>
        <w:t xml:space="preserve">كفى حزنا أن رحت لم أستطع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و لم أحدث بساكنها عهدا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موصليّ، اشتقت إلى بغداد؟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و لكن من أجل الصبيان، و قد حضرني بيتان؛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هاتهما؛ فأنشدته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حننت إلى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شاقك منهم قرب المزار</w:t>
      </w:r>
    </w:p>
    <w:p>
      <w:pPr>
        <w:pStyle w:val="BookText"/>
        <w:rPr/>
      </w:pPr>
      <w:r>
        <w:rPr>
          <w:rFonts w:ascii="Amiri" w:hAnsi="Amiri" w:eastAsia="Amiri" w:cs="Amiri"/>
          <w:color w:val="111111"/>
          <w:sz w:val="28"/>
          <w:sz w:val="28"/>
          <w:szCs w:val="28"/>
          <w:rtl w:val="true"/>
          <w:lang w:bidi="ar-SA"/>
        </w:rPr>
        <w:t>و أبرح ما يكون الشوق يوما</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الدّيار من الديار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صر إلى بغداد فأقم مع عيالك شهرا ثم صر إلينا، و قد أمرت لك بمائة ألف درهم</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1519695_1280447820"/>
      <w:bookmarkStart w:id="1339" w:name="_Toc564"/>
      <w:bookmarkEnd w:id="1338"/>
      <w:r>
        <w:rPr>
          <w:rtl w:val="true"/>
        </w:rPr>
        <w:t>صنع الواثق لحنا و أمره أن يغني فيه فصنع هو لحنا أحسن منه</w:t>
      </w:r>
      <w:r>
        <w:rPr>
          <w:rtl w:val="true"/>
        </w:rPr>
        <w:t>:</w:t>
      </w:r>
      <w:bookmarkEnd w:id="1339"/>
    </w:p>
    <w:p>
      <w:pPr>
        <w:pStyle w:val="BookText"/>
        <w:rPr/>
      </w:pPr>
      <w:r>
        <w:rPr>
          <w:rFonts w:ascii="Amiri" w:hAnsi="Amiri" w:eastAsia="Amiri" w:cs="Amiri"/>
          <w:color w:val="111111"/>
          <w:sz w:val="28"/>
          <w:sz w:val="28"/>
          <w:szCs w:val="28"/>
          <w:rtl w:val="true"/>
          <w:lang w:bidi="ar-SA"/>
        </w:rPr>
        <w:t>أخبرنا يحيى بن عليّ قال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الواثق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منشر الموتى أقدني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w:t>
      </w:r>
      <w:r>
        <w:rPr>
          <w:rStyle w:val="FootnoteAnchor"/>
          <w:rtl w:val="true"/>
        </w:rPr>
        <w:footnoteReference w:id="1319"/>
      </w:r>
      <w:r>
        <w:rPr>
          <w:rFonts w:ascii="Amiri" w:hAnsi="Amiri" w:eastAsia="Amiri" w:cs="Amiri"/>
          <w:color w:val="111111"/>
          <w:sz w:val="28"/>
          <w:sz w:val="28"/>
          <w:szCs w:val="28"/>
          <w:rtl w:val="true"/>
          <w:lang w:bidi="ar-SA"/>
        </w:rPr>
        <w:t>نفسي سقاما و علّت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بخلت حتى لو أنّي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قذى العين من سافي التراب لضنّت </w:t>
      </w:r>
      <w:bookmarkStart w:id="1340" w:name="pg16131_174137"/>
    </w:p>
    <w:p>
      <w:pPr>
        <w:pStyle w:val="BookText"/>
        <w:rPr/>
      </w:pPr>
      <w:bookmarkEnd w:id="1340"/>
      <w:r>
        <w:rPr>
          <w:rFonts w:ascii="Amiri" w:hAnsi="Amiri" w:eastAsia="Amiri" w:cs="Amiri"/>
          <w:color w:val="111111"/>
          <w:sz w:val="28"/>
          <w:sz w:val="28"/>
          <w:szCs w:val="28"/>
          <w:rtl w:val="true"/>
          <w:lang w:bidi="ar-SA"/>
        </w:rPr>
        <w:t>أعجب به إعجابا شديدا؛ فوجّه بالشعر إلى إسحاق الموصليّ و أمره أن يغنّي فيه؛ فصنع</w:t>
      </w:r>
      <w:r>
        <w:rPr>
          <w:rStyle w:val="FootnoteAnchor"/>
          <w:rtl w:val="true"/>
        </w:rPr>
        <w:footnoteReference w:id="1320"/>
      </w:r>
      <w:r>
        <w:rPr>
          <w:rFonts w:ascii="Amiri" w:hAnsi="Amiri" w:eastAsia="Amiri" w:cs="Amiri"/>
          <w:color w:val="111111"/>
          <w:sz w:val="28"/>
          <w:sz w:val="28"/>
          <w:szCs w:val="28"/>
          <w:rtl w:val="true"/>
          <w:lang w:bidi="ar-SA"/>
        </w:rPr>
        <w:t>فيه لحنه الثقيل الأوّل، و هو من أحسن صنعة إسحاق؛ فلمّا سمعه الواثق عجب منه و صغر لحنه في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أغنانا أن نأمر إسحاق بالصنعة في هذا الشعر، لأنه قد أفسد علينا لحننا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يحضر مجلس الواثق أعلم منه بهذا الشأن</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519697_1280447820"/>
      <w:bookmarkStart w:id="1342" w:name="_Toc565"/>
      <w:bookmarkEnd w:id="1341"/>
      <w:r>
        <w:rPr>
          <w:rtl w:val="true"/>
        </w:rPr>
        <w:t>نسبة هذين الصوتين</w:t>
      </w:r>
      <w:bookmarkEnd w:id="1342"/>
    </w:p>
    <w:p>
      <w:pPr>
        <w:pStyle w:val="Heading5"/>
        <w:numPr>
          <w:ilvl w:val="4"/>
          <w:numId w:val="1"/>
        </w:numPr>
        <w:rPr/>
      </w:pPr>
      <w:bookmarkStart w:id="1343" w:name="__RefHeading___Toc1519699_1280447820"/>
      <w:bookmarkStart w:id="1344" w:name="_Toc566"/>
      <w:bookmarkEnd w:id="1343"/>
      <w:r>
        <w:rPr>
          <w:rtl w:val="true"/>
        </w:rPr>
        <w:t>صوت</w:t>
      </w:r>
      <w:bookmarkEnd w:id="1344"/>
    </w:p>
    <w:p>
      <w:pPr>
        <w:pStyle w:val="BookText"/>
        <w:rPr/>
      </w:pPr>
      <w:r>
        <w:rPr>
          <w:rFonts w:ascii="Amiri" w:hAnsi="Amiri" w:eastAsia="Amiri" w:cs="Amiri"/>
          <w:color w:val="111111"/>
          <w:sz w:val="28"/>
          <w:sz w:val="28"/>
          <w:szCs w:val="28"/>
          <w:rtl w:val="true"/>
          <w:lang w:bidi="ar-SA"/>
        </w:rPr>
        <w:t xml:space="preserve">أيا منشر الموتى أقدني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أنّي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سافي التراب لضنّت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لأعرابيّ، و الغناء للواثق ثاني ثقيل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لمخارق رمل، و لعريب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الشعر إلى كثيّر، و هو خطأ من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هذه الأبيات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هارون بن عليّ بن يحيى، و أنشدنيها عليّ بن هارون عن أبيه عن جدّه عن إسحاق أنه أنشده لأعرابيّ فقال</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519701_1280447820"/>
      <w:bookmarkStart w:id="1346" w:name="_Toc567"/>
      <w:bookmarkEnd w:id="1345"/>
      <w:r>
        <w:rPr>
          <w:rtl w:val="true"/>
        </w:rPr>
        <w:t>صوت</w:t>
      </w:r>
      <w:bookmarkEnd w:id="1346"/>
    </w:p>
    <w:p>
      <w:pPr>
        <w:pStyle w:val="BookText"/>
        <w:rPr/>
      </w:pPr>
      <w:r>
        <w:rPr>
          <w:rFonts w:ascii="Amiri" w:hAnsi="Amiri" w:eastAsia="Amiri" w:cs="Amiri"/>
          <w:color w:val="111111"/>
          <w:sz w:val="28"/>
          <w:sz w:val="28"/>
          <w:szCs w:val="28"/>
          <w:rtl w:val="true"/>
          <w:lang w:bidi="ar-SA"/>
        </w:rPr>
        <w:t xml:space="preserve">ألا قاتل اللّه الحمامة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الغصن ما ذا هيّجت حين غنّت</w:t>
      </w:r>
    </w:p>
    <w:p>
      <w:pPr>
        <w:pStyle w:val="BookText"/>
        <w:rPr/>
      </w:pPr>
      <w:r>
        <w:rPr>
          <w:rFonts w:ascii="Amiri" w:hAnsi="Amiri" w:eastAsia="Amiri" w:cs="Amiri"/>
          <w:color w:val="111111"/>
          <w:sz w:val="28"/>
          <w:sz w:val="28"/>
          <w:szCs w:val="28"/>
          <w:rtl w:val="true"/>
          <w:lang w:bidi="ar-SA"/>
        </w:rPr>
        <w:t>تغنّت بصوت أعجميّ فهيّجت</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ما كانت ضلوعي أجنّت</w:t>
      </w:r>
    </w:p>
    <w:p>
      <w:pPr>
        <w:pStyle w:val="BookText"/>
        <w:rPr/>
      </w:pPr>
      <w:r>
        <w:rPr>
          <w:rFonts w:ascii="Amiri" w:hAnsi="Amiri" w:eastAsia="Amiri" w:cs="Amiri"/>
          <w:color w:val="111111"/>
          <w:sz w:val="28"/>
          <w:sz w:val="28"/>
          <w:szCs w:val="28"/>
          <w:rtl w:val="true"/>
          <w:lang w:bidi="ar-SA"/>
        </w:rPr>
        <w:t>غنّى في هذين البيتين عمرو بن بانة ثاني ثقيل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قطرت عين امرئ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قطرت عيني دما فألمّت</w:t>
      </w:r>
    </w:p>
    <w:p>
      <w:pPr>
        <w:pStyle w:val="BookText"/>
        <w:rPr/>
      </w:pPr>
      <w:r>
        <w:rPr>
          <w:rFonts w:ascii="Amiri" w:hAnsi="Amiri" w:eastAsia="Amiri" w:cs="Amiri"/>
          <w:color w:val="111111"/>
          <w:sz w:val="28"/>
          <w:sz w:val="28"/>
          <w:szCs w:val="28"/>
          <w:rtl w:val="true"/>
          <w:lang w:bidi="ar-SA"/>
        </w:rPr>
        <w:t>فما سكتت</w:t>
      </w:r>
      <w:r>
        <w:rPr>
          <w:rStyle w:val="FootnoteAnchor"/>
          <w:rtl w:val="true"/>
        </w:rPr>
        <w:footnoteReference w:id="1322"/>
      </w:r>
      <w:r>
        <w:rPr>
          <w:rFonts w:ascii="Amiri" w:hAnsi="Amiri" w:eastAsia="Amiri" w:cs="Amiri"/>
          <w:color w:val="111111"/>
          <w:sz w:val="28"/>
          <w:sz w:val="28"/>
          <w:szCs w:val="28"/>
          <w:rtl w:val="true"/>
          <w:lang w:bidi="ar-SA"/>
        </w:rPr>
        <w:t xml:space="preserve">حتى أويت لصوتها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ترى هذي الحمامة جنّت</w:t>
      </w:r>
    </w:p>
    <w:p>
      <w:pPr>
        <w:pStyle w:val="BookText"/>
        <w:rPr/>
      </w:pPr>
      <w:r>
        <w:rPr>
          <w:rFonts w:ascii="Amiri" w:hAnsi="Amiri" w:eastAsia="Amiri" w:cs="Amiri"/>
          <w:color w:val="111111"/>
          <w:sz w:val="28"/>
          <w:sz w:val="28"/>
          <w:szCs w:val="28"/>
          <w:rtl w:val="true"/>
          <w:lang w:bidi="ar-SA"/>
        </w:rPr>
        <w:t xml:space="preserve">و لي زفرات لو يدمن قتلنني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بشوق إلى نأي</w:t>
      </w:r>
      <w:r>
        <w:rPr>
          <w:rStyle w:val="FootnoteAnchor"/>
          <w:rtl w:val="true"/>
        </w:rPr>
        <w:footnoteReference w:id="1323"/>
      </w:r>
      <w:r>
        <w:rPr>
          <w:rFonts w:ascii="Amiri" w:hAnsi="Amiri" w:eastAsia="Amiri" w:cs="Amiri"/>
          <w:color w:val="111111"/>
          <w:sz w:val="28"/>
          <w:sz w:val="28"/>
          <w:szCs w:val="28"/>
          <w:rtl w:val="true"/>
          <w:lang w:bidi="ar-SA"/>
        </w:rPr>
        <w:t>التي قد تولّت</w:t>
      </w:r>
    </w:p>
    <w:p>
      <w:pPr>
        <w:pStyle w:val="BookText"/>
        <w:rPr/>
      </w:pPr>
      <w:r>
        <w:rPr>
          <w:rFonts w:ascii="Amiri" w:hAnsi="Amiri" w:eastAsia="Amiri" w:cs="Amiri"/>
          <w:color w:val="111111"/>
          <w:sz w:val="28"/>
          <w:sz w:val="28"/>
          <w:szCs w:val="28"/>
          <w:rtl w:val="true"/>
          <w:lang w:bidi="ar-SA"/>
        </w:rPr>
        <w:t>إذا قلت هذي زفرة اليوم</w:t>
      </w:r>
      <w:r>
        <w:rPr>
          <w:rStyle w:val="FootnoteAnchor"/>
          <w:rtl w:val="true"/>
        </w:rPr>
        <w:footnoteReference w:id="1324"/>
      </w:r>
      <w:r>
        <w:rPr>
          <w:rFonts w:ascii="Amiri" w:hAnsi="Amiri" w:eastAsia="Amiri" w:cs="Amiri"/>
          <w:color w:val="111111"/>
          <w:sz w:val="28"/>
          <w:sz w:val="28"/>
          <w:szCs w:val="28"/>
          <w:rtl w:val="true"/>
          <w:lang w:bidi="ar-SA"/>
        </w:rPr>
        <w:t xml:space="preserve">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بأخرى في غد قد أظلّت</w:t>
      </w:r>
    </w:p>
    <w:p>
      <w:pPr>
        <w:pStyle w:val="BookText"/>
        <w:rPr/>
      </w:pPr>
      <w:r>
        <w:rPr>
          <w:rFonts w:ascii="Amiri" w:hAnsi="Amiri" w:eastAsia="Amiri" w:cs="Amiri"/>
          <w:color w:val="111111"/>
          <w:sz w:val="28"/>
          <w:sz w:val="28"/>
          <w:szCs w:val="28"/>
          <w:rtl w:val="true"/>
          <w:lang w:bidi="ar-SA"/>
        </w:rPr>
        <w:t xml:space="preserve">فيا محيي الموتى أقدني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نهلت نفسي سقاما و علّت</w:t>
      </w:r>
    </w:p>
    <w:p>
      <w:pPr>
        <w:pStyle w:val="BookText"/>
        <w:rPr/>
      </w:pPr>
      <w:r>
        <w:rPr>
          <w:rFonts w:ascii="Amiri" w:hAnsi="Amiri" w:eastAsia="Amiri" w:cs="Amiri"/>
          <w:color w:val="111111"/>
          <w:sz w:val="28"/>
          <w:sz w:val="28"/>
          <w:szCs w:val="28"/>
          <w:rtl w:val="true"/>
          <w:lang w:bidi="ar-SA"/>
        </w:rPr>
        <w:t xml:space="preserve">لقد بخلت حتى لو أنّي 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العين من سافي التراب لضنّت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ارحلا يا صاحبيّ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كلّ نفس أعطيت ما تمنّت </w:t>
      </w:r>
      <w:bookmarkStart w:id="1347" w:name="pg16131_174138"/>
    </w:p>
    <w:p>
      <w:pPr>
        <w:pStyle w:val="BookText"/>
        <w:rPr/>
      </w:pPr>
      <w:bookmarkEnd w:id="13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حلفت لها باللّه ما أمّ</w:t>
      </w:r>
      <w:r>
        <w:rPr>
          <w:rStyle w:val="FootnoteAnchor"/>
          <w:rtl w:val="true"/>
        </w:rPr>
        <w:footnoteReference w:id="1325"/>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ذكرته آخر الليل حنّت</w:t>
      </w:r>
    </w:p>
    <w:p>
      <w:pPr>
        <w:pStyle w:val="BookText"/>
        <w:rPr/>
      </w:pPr>
      <w:r>
        <w:rPr>
          <w:rFonts w:ascii="Amiri" w:hAnsi="Amiri" w:eastAsia="Amiri" w:cs="Amiri"/>
          <w:color w:val="111111"/>
          <w:sz w:val="28"/>
          <w:sz w:val="28"/>
          <w:szCs w:val="28"/>
          <w:rtl w:val="true"/>
          <w:lang w:bidi="ar-SA"/>
        </w:rPr>
        <w:t xml:space="preserve">و ما وجد أعرابيّة قذفت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النّوى من حيث لم تك ظنّت</w:t>
      </w:r>
    </w:p>
    <w:p>
      <w:pPr>
        <w:pStyle w:val="BookText"/>
        <w:rPr/>
      </w:pPr>
      <w:r>
        <w:rPr>
          <w:rFonts w:ascii="Amiri" w:hAnsi="Amiri" w:eastAsia="Amiri" w:cs="Amiri"/>
          <w:color w:val="111111"/>
          <w:sz w:val="28"/>
          <w:sz w:val="28"/>
          <w:szCs w:val="28"/>
          <w:rtl w:val="true"/>
          <w:lang w:bidi="ar-SA"/>
        </w:rPr>
        <w:t>إذا ذكرت ماء العضاه</w:t>
      </w:r>
      <w:r>
        <w:rPr>
          <w:rStyle w:val="FootnoteAnchor"/>
          <w:rtl w:val="true"/>
        </w:rPr>
        <w:footnoteReference w:id="1326"/>
      </w:r>
      <w:r>
        <w:rPr>
          <w:rFonts w:ascii="Amiri" w:hAnsi="Amiri" w:eastAsia="Amiri" w:cs="Amiri"/>
          <w:color w:val="111111"/>
          <w:sz w:val="28"/>
          <w:sz w:val="28"/>
          <w:szCs w:val="28"/>
          <w:rtl w:val="true"/>
          <w:lang w:bidi="ar-SA"/>
        </w:rPr>
        <w:t xml:space="preserve">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الحمى من بطن خبت</w:t>
      </w:r>
      <w:r>
        <w:rPr>
          <w:rStyle w:val="FootnoteAnchor"/>
          <w:rtl w:val="true"/>
        </w:rPr>
        <w:footnoteReference w:id="1327"/>
      </w:r>
      <w:r>
        <w:rPr>
          <w:rFonts w:ascii="Amiri" w:hAnsi="Amiri" w:eastAsia="Amiri" w:cs="Amiri"/>
          <w:color w:val="111111"/>
          <w:sz w:val="28"/>
          <w:sz w:val="28"/>
          <w:szCs w:val="28"/>
          <w:rtl w:val="true"/>
          <w:lang w:bidi="ar-SA"/>
        </w:rPr>
        <w:t>أرنّت</w:t>
      </w:r>
    </w:p>
    <w:p>
      <w:pPr>
        <w:pStyle w:val="BookText"/>
        <w:rPr/>
      </w:pPr>
      <w:r>
        <w:rPr>
          <w:rFonts w:ascii="Amiri" w:hAnsi="Amiri" w:eastAsia="Amiri" w:cs="Amiri"/>
          <w:color w:val="111111"/>
          <w:sz w:val="28"/>
          <w:sz w:val="28"/>
          <w:szCs w:val="28"/>
          <w:rtl w:val="true"/>
          <w:lang w:bidi="ar-SA"/>
        </w:rPr>
        <w:t xml:space="preserve">بأكثر منّي لوعة غير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أجمجم</w:t>
      </w:r>
      <w:r>
        <w:rPr>
          <w:rStyle w:val="FootnoteAnchor"/>
          <w:rtl w:val="true"/>
        </w:rPr>
        <w:footnoteReference w:id="1328"/>
      </w:r>
      <w:r>
        <w:rPr>
          <w:rFonts w:ascii="Amiri" w:hAnsi="Amiri" w:eastAsia="Amiri" w:cs="Amiri"/>
          <w:color w:val="111111"/>
          <w:sz w:val="28"/>
          <w:sz w:val="28"/>
          <w:szCs w:val="28"/>
          <w:rtl w:val="true"/>
          <w:lang w:bidi="ar-SA"/>
        </w:rPr>
        <w:t>أحشائي على ما أجنّت</w:t>
      </w:r>
    </w:p>
    <w:p>
      <w:pPr>
        <w:pStyle w:val="BookText"/>
        <w:rPr/>
      </w:pPr>
      <w:r>
        <w:rPr>
          <w:rFonts w:ascii="Amiri" w:hAnsi="Amiri" w:eastAsia="Amiri" w:cs="Amiri"/>
          <w:color w:val="111111"/>
          <w:sz w:val="28"/>
          <w:sz w:val="28"/>
          <w:szCs w:val="28"/>
          <w:rtl w:val="true"/>
          <w:lang w:bidi="ar-SA"/>
        </w:rPr>
        <w:t>و أما لحن إسحاق فإنه غنّى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أنّي سألتها</w:t>
      </w:r>
    </w:p>
    <w:p>
      <w:pPr>
        <w:pStyle w:val="BookText"/>
        <w:rPr/>
      </w:pPr>
      <w:r>
        <w:rPr>
          <w:rFonts w:ascii="Amiri" w:hAnsi="Amiri" w:eastAsia="Amiri" w:cs="Amiri"/>
          <w:color w:val="111111"/>
          <w:sz w:val="28"/>
          <w:sz w:val="28"/>
          <w:szCs w:val="28"/>
          <w:rtl w:val="true"/>
          <w:lang w:bidi="ar-SA"/>
        </w:rPr>
        <w:t>و أضاف إليه شيئا آخر و ليس من ذلك الشعر،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بخلت فالبخل منها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بذلت أعطت قليلا و أكدت</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ثقيل أوّل بالسبّابة في مجرى الوسطى</w:t>
      </w:r>
      <w:r>
        <w:rPr>
          <w:rFonts w:eastAsia="Amiri" w:cs="Amiri" w:ascii="Amiri" w:hAnsi="Amiri"/>
          <w:color w:val="111111"/>
          <w:sz w:val="28"/>
          <w:szCs w:val="28"/>
          <w:rtl w:val="true"/>
          <w:lang w:bidi="ar-SA"/>
        </w:rPr>
        <w:t>.</w:t>
      </w:r>
    </w:p>
    <w:p>
      <w:pPr>
        <w:pStyle w:val="Heading4"/>
        <w:numPr>
          <w:ilvl w:val="3"/>
          <w:numId w:val="1"/>
        </w:numPr>
        <w:rPr/>
      </w:pPr>
      <w:bookmarkStart w:id="1348" w:name="__RefHeading___Toc1519703_1280447820"/>
      <w:bookmarkStart w:id="1349" w:name="_Toc568"/>
      <w:bookmarkEnd w:id="1348"/>
      <w:r>
        <w:rPr>
          <w:rtl w:val="true"/>
        </w:rPr>
        <w:t>كاده مخارق عند الواثق فغضب عليه و لما عرف الحق من أمره رضي عنه</w:t>
      </w:r>
      <w:r>
        <w:rPr>
          <w:rtl w:val="true"/>
        </w:rPr>
        <w:t>:</w:t>
      </w:r>
      <w:bookmarkEnd w:id="1349"/>
    </w:p>
    <w:p>
      <w:pPr>
        <w:pStyle w:val="BookText"/>
        <w:rPr/>
      </w:pPr>
      <w:r>
        <w:rPr>
          <w:rFonts w:ascii="Amiri" w:hAnsi="Amiri" w:eastAsia="Amiri" w:cs="Amiri"/>
          <w:color w:val="111111"/>
          <w:sz w:val="28"/>
          <w:sz w:val="28"/>
          <w:szCs w:val="28"/>
          <w:rtl w:val="true"/>
          <w:lang w:bidi="ar-SA"/>
        </w:rPr>
        <w:t>أخبرني الحسن بن عليّ و محمد بن يحيى الصّوليّ قال حدّثنا يزيد بن محمد المهلّبيّ، و حدّثني به عمّي عن أبي جعفر بن دهقانة النّديم عن أبيه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الواثق إذا صنع صوتا 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وقع إلينا البارحة فاسمعه، فكان ربّما أصلح فيه الشيء بعد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فكاده مخارق عنده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يستجيد صنعتك إذا حضر ليقاربك و يستخرج ما عندك، فإذا فارق حضرتك قال في صنعتك غير ما تسمع؛ 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أقف على ذلك؛ فقال له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يعلم أنه لك و لا سمعه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إسحاق غنّاه مخارق و تعمّد لأن يفسده بجهده، و فعل ذلك في مواضع خفيّة لم يعلمها الواثق من قسمته؛ فلمّا غنّاه 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هذا الصوت؟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غير مرضيّ؛ فأمر به فسحب من المجلس حتى أخرج عنه، و أمر بنفيه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ذكره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كاده مخارق فأفسد عليه الصوت من حيث أوهمك أنه زاد فيه بحذقه نغما و جودة، و إسحاق يأخذ نفسه بقول الحق في كل شيء ساءه أو سرّه، و يفهم من غامض علل الصنعة ما لا يفهمه غيره؛ فليحضره أمير المؤمنين و يحلّفه بغليظ الأيمان أن يصدقه عما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أغنّيه إياه حتى يقف على حقيقة الصوت؛ فإن كان فاسدا فصدق عنه لم يكن عليه عتب، و وافقناه عليه حتى يستوي، فليس يجوز أن نتركه</w:t>
      </w:r>
      <w:r>
        <w:rPr>
          <w:rStyle w:val="FootnoteAnchor"/>
          <w:rtl w:val="true"/>
        </w:rPr>
        <w:footnoteReference w:id="1330"/>
      </w:r>
      <w:bookmarkStart w:id="1350" w:name="pg16131_174139"/>
    </w:p>
    <w:p>
      <w:pPr>
        <w:pStyle w:val="BookText"/>
        <w:rPr/>
      </w:pPr>
      <w:bookmarkEnd w:id="1350"/>
      <w:r>
        <w:rPr>
          <w:rFonts w:ascii="Amiri" w:hAnsi="Amiri" w:eastAsia="Amiri" w:cs="Amiri"/>
          <w:color w:val="111111"/>
          <w:sz w:val="28"/>
          <w:sz w:val="28"/>
          <w:szCs w:val="28"/>
          <w:rtl w:val="true"/>
          <w:lang w:bidi="ar-SA"/>
        </w:rPr>
        <w:t>فاسدا إذا كان فيه فساد؛ و إن كان صحيحا قال فيه ما عنده؛ فأمر بالكتاب</w:t>
      </w:r>
      <w:r>
        <w:rPr>
          <w:rStyle w:val="FootnoteAnchor"/>
          <w:rtl w:val="true"/>
        </w:rPr>
        <w:footnoteReference w:id="1331"/>
      </w:r>
      <w:r>
        <w:rPr>
          <w:rFonts w:ascii="Amiri" w:hAnsi="Amiri" w:eastAsia="Amiri" w:cs="Amiri"/>
          <w:color w:val="111111"/>
          <w:sz w:val="28"/>
          <w:sz w:val="28"/>
          <w:szCs w:val="28"/>
          <w:rtl w:val="true"/>
          <w:lang w:bidi="ar-SA"/>
        </w:rPr>
        <w:t>بحمله فحمل و أحضر، فأظهر الرضا عنه و لزمه أيّاما؛ ثم أحلفه ليصدقنّ عما يمرّ في مجلسه فحلف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غنّى الواثق أصواتا يسأله عنها أجمع فيخبر فيها بما عنده؛ ثم غنّته فريدة هذا الصوت و سأله الواثق عنه، فرضيه و استجاده،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هذا سمعته في المرّة الأولى، و أبان عن المواضع الفاسدة و أخبر بإفساد مخارق إياها؛ فسكن غضبه و وصل إسحاق و تنكّر لمخارق مدّة</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1519705_1280447820"/>
      <w:bookmarkStart w:id="1352" w:name="_Toc569"/>
      <w:bookmarkEnd w:id="1351"/>
      <w:r>
        <w:rPr>
          <w:rtl w:val="true"/>
        </w:rPr>
        <w:t>قصة له مع الواثق بشأن الغناء و الألحان</w:t>
      </w:r>
      <w:r>
        <w:rPr>
          <w:rtl w:val="true"/>
        </w:rPr>
        <w:t>:</w:t>
      </w:r>
      <w:bookmarkEnd w:id="1352"/>
    </w:p>
    <w:p>
      <w:pPr>
        <w:pStyle w:val="BookText"/>
        <w:rPr/>
      </w:pPr>
      <w:r>
        <w:rPr>
          <w:rFonts w:ascii="Amiri" w:hAnsi="Amiri" w:eastAsia="Amiri" w:cs="Amiri"/>
          <w:color w:val="111111"/>
          <w:sz w:val="28"/>
          <w:sz w:val="28"/>
          <w:szCs w:val="28"/>
          <w:rtl w:val="true"/>
          <w:lang w:bidi="ar-SA"/>
        </w:rPr>
        <w:t>أخبرنا يحيى بن عليّ قال حدّثنا أبو أيّوب المدينيّ قال حدّثنا محمد بن عبد اللّه بن مالك قال حدّثني إسحاق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على إسحاق بن إبراهيم الطّاهريّ، و قد كان تكلّم له في حاجة فقضيت،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أيها الأمير ما لم تحط به أمنيّة و لا تبلغه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فاشتهى هذا الكلام و استعاده منّي فأعدته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مكثنا ما شاء اللّه، و أرسل الواثق إلى محمد</w:t>
      </w:r>
      <w:r>
        <w:rPr>
          <w:rStyle w:val="FootnoteAnchor"/>
          <w:rtl w:val="true"/>
        </w:rPr>
        <w:footnoteReference w:id="1332"/>
      </w:r>
      <w:r>
        <w:rPr>
          <w:rFonts w:ascii="Amiri" w:hAnsi="Amiri" w:eastAsia="Amiri" w:cs="Amiri"/>
          <w:color w:val="111111"/>
          <w:sz w:val="28"/>
          <w:sz w:val="28"/>
          <w:szCs w:val="28"/>
          <w:rtl w:val="true"/>
          <w:lang w:bidi="ar-SA"/>
        </w:rPr>
        <w:t>بن إبراهيم يأمره بإخراجي إليه في الصوت الذي أمرني به بأن أغنّي فيه،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بخلت حتّى لو أنّي سألتها</w:t>
      </w:r>
    </w:p>
    <w:p>
      <w:pPr>
        <w:pStyle w:val="BookText"/>
        <w:rPr/>
      </w:pPr>
      <w:r>
        <w:rPr>
          <w:rFonts w:ascii="Amiri" w:hAnsi="Amiri" w:eastAsia="Amiri" w:cs="Amiri"/>
          <w:color w:val="111111"/>
          <w:sz w:val="28"/>
          <w:sz w:val="28"/>
          <w:szCs w:val="28"/>
          <w:rtl w:val="true"/>
          <w:lang w:bidi="ar-SA"/>
        </w:rPr>
        <w:t>فغنّيته إيّاه، فأمر لي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أقمت ما شاء اللّه ليس أحد من مغنّيهم يقدر أن يأخذ هذا الغناء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مقامي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ليس أحد من هؤلاء المغنّين يقدر أن يأخذ هذا الصوت منّي؛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لا أصحّحه و لا تسخو نفسي به لهم؛ فما فعلت الجارية التي أخذتها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شجا، و هي التي كان أهداها إلى الواثق و عمل مجرّد أغانيها و جنّسه و نسبه إلى شعرائه و مغنّيه، و هو الذي في أيدي الناس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تأخذه منّي و يأخذونه هم منها؛ فأمر بها فأخرجت و أخذته على المكان؛ فأمر لي بمائة ألف درهم و أذن لي في الانصراف؛ و كان إسحاق بن إبراهيم الطاهريّ حاضرا، فقلت للواثق عند وداعي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اللّه يا أمير المؤمنين ما لم تحط به أمنيّة و لم تبلغه رغبة؛ فالتفت إليّ إسحاق بن إبراهيم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إسحاق أ تعيد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أعيده قاض أنا أو مغنّ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بغداد، فلمّا وافى إسحاق جئته مسلّما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قال أمير المؤمنين بعد خروجك من عنده؟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أيها الأمير؛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عن أن نبعث إسحاق على لحننا حتى أفسده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الواثق عدّة دفعات في الانحدار إلى بغداد فلم يأذن لي، فصنعت لحنا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عوجا من صدور الرّواحل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غنّيته الواثق فاستحسنه و عجب من صحّة قسمته و مكث صوته أيّاما،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قد صنعت </w:t>
      </w:r>
      <w:bookmarkStart w:id="1353" w:name="pg16131_174140"/>
    </w:p>
    <w:p>
      <w:pPr>
        <w:pStyle w:val="BookText"/>
        <w:rPr/>
      </w:pPr>
      <w:bookmarkEnd w:id="1353"/>
      <w:r>
        <w:rPr>
          <w:rFonts w:ascii="Amiri" w:hAnsi="Amiri" w:eastAsia="Amiri" w:cs="Amiri"/>
          <w:color w:val="111111"/>
          <w:sz w:val="28"/>
          <w:sz w:val="28"/>
          <w:szCs w:val="28"/>
          <w:rtl w:val="true"/>
          <w:lang w:bidi="ar-SA"/>
        </w:rPr>
        <w:t>لحنا في صوتك في إيقاعه و طريقته، و أمر من وراء السّتارة</w:t>
      </w:r>
      <w:r>
        <w:rPr>
          <w:rStyle w:val="FootnoteAnchor"/>
          <w:rtl w:val="true"/>
        </w:rPr>
        <w:footnoteReference w:id="1333"/>
      </w:r>
      <w:r>
        <w:rPr>
          <w:rFonts w:ascii="Amiri" w:hAnsi="Amiri" w:eastAsia="Amiri" w:cs="Amiri"/>
          <w:color w:val="111111"/>
          <w:sz w:val="28"/>
          <w:sz w:val="28"/>
          <w:szCs w:val="28"/>
          <w:rtl w:val="true"/>
          <w:lang w:bidi="ar-SA"/>
        </w:rPr>
        <w:t>فغنّوه؛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يا أمير المؤمنين بغّضت إليّ لحني و سمّجته عندي؛ و قد كنت استأذنته في الانحدار إلى بغداد فلم يأذن لي؛ فلمّا صنع هذا اللّحن و قلت له ما قلت، أتبعته بأن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يا أمير المؤمنين اقتصصت منّي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زدت؛ فأذن لي بعد ذلك</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519707_1280447820"/>
      <w:bookmarkStart w:id="1355" w:name="_Toc570"/>
      <w:bookmarkEnd w:id="1354"/>
      <w:r>
        <w:rPr>
          <w:rtl w:val="true"/>
        </w:rPr>
        <w:t>نسبة هذا الصوت</w:t>
      </w:r>
      <w:bookmarkEnd w:id="1355"/>
    </w:p>
    <w:p>
      <w:pPr>
        <w:pStyle w:val="Heading5"/>
        <w:numPr>
          <w:ilvl w:val="4"/>
          <w:numId w:val="1"/>
        </w:numPr>
        <w:rPr/>
      </w:pPr>
      <w:bookmarkStart w:id="1356" w:name="__RefHeading___Toc1519709_1280447820"/>
      <w:bookmarkStart w:id="1357" w:name="_Toc571"/>
      <w:bookmarkEnd w:id="1356"/>
      <w:r>
        <w:rPr>
          <w:rtl w:val="true"/>
        </w:rPr>
        <w:t>صوت</w:t>
      </w:r>
      <w:bookmarkEnd w:id="1357"/>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w:t>
      </w:r>
      <w:r>
        <w:rPr>
          <w:rStyle w:val="FootnoteAnchor"/>
          <w:rtl w:val="true"/>
        </w:rPr>
        <w:footnoteReference w:id="1334"/>
      </w:r>
      <w:r>
        <w:rPr>
          <w:rFonts w:ascii="Amiri" w:hAnsi="Amiri" w:eastAsia="Amiri" w:cs="Amiri"/>
          <w:color w:val="111111"/>
          <w:sz w:val="28"/>
          <w:sz w:val="28"/>
          <w:szCs w:val="28"/>
          <w:rtl w:val="true"/>
          <w:lang w:bidi="ar-SA"/>
        </w:rPr>
        <w:t>حزوى فابكيا في المنازل</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نجيّ البلابل</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الشعر لذي الرّمّة، و الغناء لإسحاق رمل بالوسطى في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للواثق في البيت الثاني وحده رمل بالبنصر</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519711_1280447820"/>
      <w:bookmarkStart w:id="1359" w:name="_Toc572"/>
      <w:bookmarkEnd w:id="1358"/>
      <w:r>
        <w:rPr>
          <w:rtl w:val="true"/>
        </w:rPr>
        <w:t>تأسى ابن عياش بشعر ذي الرمة في البكاء عند المصائب</w:t>
      </w:r>
      <w:r>
        <w:rPr>
          <w:rtl w:val="true"/>
        </w:rPr>
        <w:t>:</w:t>
      </w:r>
      <w:bookmarkEnd w:id="1359"/>
    </w:p>
    <w:p>
      <w:pPr>
        <w:pStyle w:val="BookText"/>
        <w:rPr/>
      </w:pPr>
      <w:r>
        <w:rPr>
          <w:rFonts w:ascii="Amiri" w:hAnsi="Amiri" w:eastAsia="Amiri" w:cs="Amiri"/>
          <w:color w:val="111111"/>
          <w:sz w:val="28"/>
          <w:sz w:val="28"/>
          <w:szCs w:val="28"/>
          <w:rtl w:val="true"/>
          <w:lang w:bidi="ar-SA"/>
        </w:rPr>
        <w:t>أخبرني أحمد بن عمّار قال حدّثني يعقوب بن نعيم قال حدّثني كثير بن أبي جعفر الحزاميّ</w:t>
      </w:r>
      <w:r>
        <w:rPr>
          <w:rStyle w:val="FootnoteAnchor"/>
          <w:rtl w:val="true"/>
        </w:rPr>
        <w:footnoteReference w:id="1336"/>
      </w:r>
      <w:r>
        <w:rPr>
          <w:rFonts w:ascii="Amiri" w:hAnsi="Amiri" w:eastAsia="Amiri" w:cs="Amiri"/>
          <w:color w:val="111111"/>
          <w:sz w:val="28"/>
          <w:sz w:val="28"/>
          <w:szCs w:val="28"/>
          <w:rtl w:val="true"/>
          <w:lang w:bidi="ar-SA"/>
        </w:rPr>
        <w:t>الكوفيّ عن أحمد بن جوّاس الحنفيّ 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أصابتني المصيبة تصبّرت و أمسكت عن البكاء، فأجد ذلك يشتدّ عليّ، حتّى مررت ذات يوم بالكناسة</w:t>
      </w:r>
      <w:r>
        <w:rPr>
          <w:rStyle w:val="FootnoteAnchor"/>
          <w:rtl w:val="true"/>
        </w:rPr>
        <w:footnoteReference w:id="1337"/>
      </w:r>
      <w:r>
        <w:rPr>
          <w:rFonts w:ascii="Amiri" w:hAnsi="Amiri" w:eastAsia="Amiri" w:cs="Amiri"/>
          <w:color w:val="111111"/>
          <w:sz w:val="28"/>
          <w:sz w:val="28"/>
          <w:szCs w:val="28"/>
          <w:rtl w:val="true"/>
          <w:lang w:bidi="ar-SA"/>
        </w:rPr>
        <w:t>، فإذا أنا بأعرابيّ واقف على ناقة له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من صدور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بجرعاء حزوى فابكيا في المنازل</w:t>
      </w:r>
    </w:p>
    <w:p>
      <w:pPr>
        <w:pStyle w:val="BookText"/>
        <w:rPr/>
      </w:pPr>
      <w:r>
        <w:rPr>
          <w:rFonts w:ascii="Amiri" w:hAnsi="Amiri" w:eastAsia="Amiri" w:cs="Amiri"/>
          <w:color w:val="111111"/>
          <w:sz w:val="28"/>
          <w:sz w:val="28"/>
          <w:szCs w:val="28"/>
          <w:rtl w:val="true"/>
          <w:lang w:bidi="ar-SA"/>
        </w:rPr>
        <w:t xml:space="preserve">لعلّ انحدار الدّمع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الوجد أو يشفي نجيّ البلابل</w:t>
      </w:r>
    </w:p>
    <w:p>
      <w:pPr>
        <w:pStyle w:val="BookText"/>
        <w:rPr/>
      </w:pPr>
      <w:r>
        <w:rPr>
          <w:rFonts w:ascii="Amiri" w:hAnsi="Amiri" w:eastAsia="Amiri" w:cs="Amiri"/>
          <w:color w:val="111111"/>
          <w:sz w:val="28"/>
          <w:sz w:val="28"/>
          <w:szCs w:val="28"/>
          <w:rtl w:val="true"/>
          <w:lang w:bidi="ar-SA"/>
        </w:rPr>
        <w:t>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 الرّمّة؛ فكنت بعد إذا أصابتني مصيبة بكيت فأجد لذلك راحة؛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أعلمه و أفصح لهجته</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1519713_1280447820"/>
      <w:bookmarkStart w:id="1361" w:name="_Toc573"/>
      <w:bookmarkEnd w:id="1360"/>
      <w:r>
        <w:rPr>
          <w:rtl w:val="true"/>
        </w:rPr>
        <w:t>سئل أيهما أجود لحنك أم لحن الواثق فأجاب</w:t>
      </w:r>
      <w:r>
        <w:rPr>
          <w:rtl w:val="true"/>
        </w:rPr>
        <w:t>:</w:t>
      </w:r>
      <w:bookmarkEnd w:id="1361"/>
    </w:p>
    <w:p>
      <w:pPr>
        <w:pStyle w:val="BookText"/>
        <w:rPr/>
      </w:pPr>
      <w:r>
        <w:rPr>
          <w:rFonts w:ascii="Amiri" w:hAnsi="Amiri" w:eastAsia="Amiri" w:cs="Amiri"/>
          <w:color w:val="111111"/>
          <w:sz w:val="28"/>
          <w:sz w:val="28"/>
          <w:szCs w:val="28"/>
          <w:rtl w:val="true"/>
          <w:lang w:bidi="ar-SA"/>
        </w:rPr>
        <w:t>أخبرنا يحيى بن عليّ عن أبيه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أجود، لحنك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Style w:val="FootnoteAnchor"/>
          <w:rtl w:val="true"/>
        </w:rPr>
        <w:footnoteReference w:id="1338"/>
      </w:r>
      <w:r>
        <w:rPr>
          <w:rFonts w:ascii="Amiri" w:hAnsi="Amiri" w:eastAsia="Amiri" w:cs="Amiri"/>
          <w:color w:val="111111"/>
          <w:sz w:val="28"/>
          <w:sz w:val="28"/>
          <w:szCs w:val="28"/>
          <w:rtl w:val="true"/>
          <w:lang w:bidi="ar-SA"/>
        </w:rPr>
        <w:t>لحن الواثق؟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لحني أجود قسمة و أكثر عملا، و لحنه أطرب، لأنه جعل ردّته من نفس قسمته، و ليس يقدر على أدائه إلاّ متمكن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bookmarkStart w:id="1362" w:name="pg16131_174141"/>
    </w:p>
    <w:p>
      <w:pPr>
        <w:pStyle w:val="BookText"/>
        <w:rPr/>
      </w:pPr>
      <w:bookmarkEnd w:id="1362"/>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 اللحنين بعد ذلك فوجدتهما كما ذكر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بحضرة الواثق أعلم منه بالغناء</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519715_1280447820"/>
      <w:bookmarkStart w:id="1364" w:name="_Toc574"/>
      <w:bookmarkEnd w:id="1363"/>
      <w:r>
        <w:rPr>
          <w:rtl w:val="true"/>
        </w:rPr>
        <w:t>فضل ابن المعتز لحنا للواثق على لحنه</w:t>
      </w:r>
      <w:r>
        <w:rPr>
          <w:rtl w:val="true"/>
        </w:rPr>
        <w:t>:</w:t>
      </w:r>
      <w:bookmarkEnd w:id="1364"/>
    </w:p>
    <w:p>
      <w:pPr>
        <w:pStyle w:val="BookText"/>
        <w:rPr/>
      </w:pPr>
      <w:r>
        <w:rPr>
          <w:rFonts w:ascii="Amiri" w:hAnsi="Amiri" w:eastAsia="Amiri" w:cs="Amiri"/>
          <w:color w:val="111111"/>
          <w:sz w:val="28"/>
          <w:sz w:val="28"/>
          <w:szCs w:val="28"/>
          <w:rtl w:val="true"/>
          <w:lang w:bidi="ar-SA"/>
        </w:rPr>
        <w:t>أخبرني عليّ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المعتزّ يحلف أنّ الواثق ظلم نفسه في تقديمه لحن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الدّليل على ذلك أنه قلّما غنّي في صوت واحد بلحنين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أجودهما و شهر الدّون، و لا يشهر من اللحنين إلا أجودهما، و لحن الواثق أشهرهما، و ما يروي لحن إسحاق إلا العجائز و من كثرت روايته</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519717_1280447820"/>
      <w:bookmarkStart w:id="1366" w:name="_Toc575"/>
      <w:bookmarkEnd w:id="1365"/>
      <w:r>
        <w:rPr>
          <w:rtl w:val="true"/>
        </w:rPr>
        <w:t>كان الواثق يعرض عليه صنعته فيصلح فيها</w:t>
      </w:r>
      <w:r>
        <w:rPr>
          <w:rtl w:val="true"/>
        </w:rPr>
        <w:t>:</w:t>
      </w:r>
      <w:bookmarkEnd w:id="1366"/>
    </w:p>
    <w:p>
      <w:pPr>
        <w:pStyle w:val="BookText"/>
        <w:rPr/>
      </w:pPr>
      <w:r>
        <w:rPr>
          <w:rFonts w:ascii="Amiri" w:hAnsi="Amiri" w:eastAsia="Amiri" w:cs="Amiri"/>
          <w:color w:val="111111"/>
          <w:sz w:val="28"/>
          <w:sz w:val="28"/>
          <w:szCs w:val="28"/>
          <w:rtl w:val="true"/>
          <w:lang w:bidi="ar-SA"/>
        </w:rPr>
        <w:t>حدّثني جحظة عن ابن المكيّ المرتجل عن أبيه أحمد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يعرض صنعته على إسحاق فيصلح فيها الشيء بعد الشيء</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519719_1280447820"/>
      <w:bookmarkStart w:id="1368" w:name="_Toc576"/>
      <w:bookmarkEnd w:id="1367"/>
      <w:r>
        <w:rPr>
          <w:rtl w:val="true"/>
        </w:rPr>
        <w:t>آخر صوت صنعه</w:t>
      </w:r>
      <w:r>
        <w:rPr>
          <w:rtl w:val="true"/>
        </w:rPr>
        <w:t>:</w:t>
      </w:r>
      <w:bookmarkEnd w:id="1368"/>
    </w:p>
    <w:p>
      <w:pPr>
        <w:pStyle w:val="BookText"/>
        <w:rPr/>
      </w:pPr>
      <w:r>
        <w:rPr>
          <w:rFonts w:ascii="Amiri" w:hAnsi="Amiri" w:eastAsia="Amiri" w:cs="Amiri"/>
          <w:color w:val="111111"/>
          <w:sz w:val="28"/>
          <w:sz w:val="28"/>
          <w:szCs w:val="28"/>
          <w:rtl w:val="true"/>
          <w:lang w:bidi="ar-SA"/>
        </w:rPr>
        <w:t>أخبرنا حسين</w:t>
      </w:r>
      <w:r>
        <w:rPr>
          <w:rStyle w:val="FootnoteAnchor"/>
          <w:rtl w:val="true"/>
        </w:rPr>
        <w:footnoteReference w:id="1339"/>
      </w:r>
      <w:r>
        <w:rPr>
          <w:rFonts w:ascii="Amiri" w:hAnsi="Amiri" w:eastAsia="Amiri" w:cs="Amiri"/>
          <w:color w:val="111111"/>
          <w:sz w:val="28"/>
          <w:sz w:val="28"/>
          <w:szCs w:val="28"/>
          <w:rtl w:val="true"/>
          <w:lang w:bidi="ar-SA"/>
        </w:rPr>
        <w:t>بن يحيى عن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آخر صوت صنعه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صنع شيئا حتى مات</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519721_1280447820"/>
      <w:bookmarkStart w:id="1370" w:name="_Toc577"/>
      <w:bookmarkEnd w:id="1369"/>
      <w:r>
        <w:rPr>
          <w:rtl w:val="true"/>
        </w:rPr>
        <w:t>غنى للمعتصم بشعر أبي القنافذ فأجازهما</w:t>
      </w:r>
      <w:r>
        <w:rPr>
          <w:rtl w:val="true"/>
        </w:rPr>
        <w:t>:</w:t>
      </w:r>
      <w:bookmarkEnd w:id="1370"/>
    </w:p>
    <w:p>
      <w:pPr>
        <w:pStyle w:val="BookText"/>
        <w:rPr/>
      </w:pPr>
      <w:r>
        <w:rPr>
          <w:rFonts w:ascii="Amiri" w:hAnsi="Amiri" w:eastAsia="Amiri" w:cs="Amiri"/>
          <w:color w:val="111111"/>
          <w:sz w:val="28"/>
          <w:sz w:val="28"/>
          <w:szCs w:val="28"/>
          <w:rtl w:val="true"/>
          <w:lang w:bidi="ar-SA"/>
        </w:rPr>
        <w:t>أخبرنا هاشم بن محمد الخزاعيّ قال حدّثني أبو زيد عمر بن شبّة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أعرابيّ من بني سليم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يكنى أبا القنافذ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باب المعتصم مع الشعراء فأذن له؛ فلمّا مثل بين يديه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مراض العيون خماص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المتون قصار الخطا</w:t>
      </w:r>
    </w:p>
    <w:p>
      <w:pPr>
        <w:pStyle w:val="BookText"/>
        <w:rPr/>
      </w:pPr>
      <w:r>
        <w:rPr>
          <w:rFonts w:ascii="IRNazanin" w:hAnsi="IRNazanin" w:eastAsia="IRNazanin"/>
          <w:color w:val="111111"/>
          <w:sz w:val="28"/>
          <w:sz w:val="28"/>
          <w:szCs w:val="28"/>
          <w:rtl w:val="true"/>
          <w:lang w:bidi="fa-IR"/>
        </w:rPr>
        <w:t>عتاق</w:t>
      </w:r>
      <w:r>
        <w:rPr>
          <w:rStyle w:val="FootnoteAnchor"/>
          <w:rtl w:val="true"/>
        </w:rPr>
        <w:footnoteReference w:id="1340"/>
      </w:r>
      <w:r>
        <w:rPr>
          <w:rFonts w:ascii="IRNazanin" w:hAnsi="IRNazanin" w:eastAsia="IRNazanin"/>
          <w:color w:val="111111"/>
          <w:sz w:val="28"/>
          <w:sz w:val="28"/>
          <w:szCs w:val="28"/>
          <w:rtl w:val="true"/>
          <w:lang w:bidi="fa-IR"/>
        </w:rPr>
        <w:t xml:space="preserve">النّحور قاق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 الخصور خدال</w:t>
      </w:r>
      <w:r>
        <w:rPr>
          <w:rStyle w:val="FootnoteAnchor"/>
          <w:rtl w:val="true"/>
        </w:rPr>
        <w:footnoteReference w:id="1341"/>
      </w:r>
      <w:r>
        <w:rPr>
          <w:rFonts w:ascii="Amiri" w:hAnsi="Amiri" w:eastAsia="Amiri" w:cs="Amiri"/>
          <w:color w:val="111111"/>
          <w:sz w:val="28"/>
          <w:sz w:val="28"/>
          <w:szCs w:val="28"/>
          <w:rtl w:val="true"/>
          <w:lang w:bidi="ar-SA"/>
        </w:rPr>
        <w:t>الشّوى</w:t>
      </w:r>
    </w:p>
    <w:p>
      <w:pPr>
        <w:pStyle w:val="BookText"/>
        <w:rPr/>
      </w:pPr>
      <w:r>
        <w:rPr>
          <w:rFonts w:ascii="Amiri" w:hAnsi="Amiri" w:eastAsia="Amiri" w:cs="Amiri"/>
          <w:color w:val="111111"/>
          <w:sz w:val="28"/>
          <w:sz w:val="28"/>
          <w:szCs w:val="28"/>
          <w:rtl w:val="true"/>
          <w:lang w:bidi="ar-SA"/>
        </w:rPr>
        <w:t>عطابيل</w:t>
      </w:r>
      <w:r>
        <w:rPr>
          <w:rStyle w:val="FootnoteAnchor"/>
          <w:rtl w:val="true"/>
        </w:rPr>
        <w:footnoteReference w:id="1342"/>
      </w:r>
      <w:r>
        <w:rPr>
          <w:rFonts w:ascii="Amiri" w:hAnsi="Amiri" w:eastAsia="Amiri" w:cs="Amiri"/>
          <w:color w:val="111111"/>
          <w:sz w:val="28"/>
          <w:sz w:val="28"/>
          <w:szCs w:val="28"/>
          <w:rtl w:val="true"/>
          <w:lang w:bidi="ar-SA"/>
        </w:rPr>
        <w:t>من كلّ رقراقة</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تلوث الإزار بدعص</w:t>
      </w:r>
      <w:r>
        <w:rPr>
          <w:rStyle w:val="FootnoteAnchor"/>
          <w:rtl w:val="true"/>
        </w:rPr>
        <w:footnoteReference w:id="1344"/>
      </w:r>
      <w:r>
        <w:rPr>
          <w:rFonts w:ascii="Amiri" w:hAnsi="Amiri" w:eastAsia="Amiri" w:cs="Amiri"/>
          <w:color w:val="111111"/>
          <w:sz w:val="28"/>
          <w:sz w:val="28"/>
          <w:szCs w:val="28"/>
          <w:rtl w:val="true"/>
          <w:lang w:bidi="ar-SA"/>
        </w:rPr>
        <w:t>النّقا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هنّ منّيننا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البخل منهنّ ذاك المنى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النّفر البيض أهل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السّماح طلبنا النّدى </w:t>
      </w:r>
      <w:bookmarkStart w:id="1371" w:name="pg16131_174142"/>
    </w:p>
    <w:p>
      <w:pPr>
        <w:pStyle w:val="BookText"/>
        <w:rPr/>
      </w:pPr>
      <w:bookmarkEnd w:id="13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لهم سطوات إذا هيّجوا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إذا الجهل حلّ الحبا</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يبين لك الخير في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كالمصابيح تجلو الدّجى</w:t>
      </w:r>
    </w:p>
    <w:p>
      <w:pPr>
        <w:pStyle w:val="BookText"/>
        <w:rPr/>
      </w:pPr>
      <w:r>
        <w:rPr>
          <w:rFonts w:ascii="Amiri" w:hAnsi="Amiri" w:eastAsia="Amiri" w:cs="Amiri"/>
          <w:color w:val="111111"/>
          <w:sz w:val="28"/>
          <w:sz w:val="28"/>
          <w:szCs w:val="28"/>
          <w:rtl w:val="true"/>
          <w:lang w:bidi="ar-SA"/>
        </w:rPr>
        <w:t xml:space="preserve">سعى الناس كي يدركوا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عن سعيهم من سعى</w:t>
      </w:r>
    </w:p>
    <w:p>
      <w:pPr>
        <w:pStyle w:val="BookText"/>
        <w:rPr/>
      </w:pPr>
      <w:r>
        <w:rPr>
          <w:rFonts w:ascii="Amiri" w:hAnsi="Amiri" w:eastAsia="Amiri" w:cs="Amiri"/>
          <w:color w:val="111111"/>
          <w:sz w:val="28"/>
          <w:sz w:val="28"/>
          <w:szCs w:val="28"/>
          <w:rtl w:val="true"/>
          <w:lang w:bidi="ar-SA"/>
        </w:rPr>
        <w:t xml:space="preserve">سعى للخلافة فاقتادها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في السّبق لمّا جرى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المعتصم و أمرني فغنّيت فيها، و أمر للأعرابيّ بعشرين ألف درهم و لي بثلاثين ألف درهم؛ و ما خرج الناس يومئذ إلاّ بهذه الأبيات</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519723_1280447820"/>
      <w:bookmarkStart w:id="1373" w:name="_Toc578"/>
      <w:bookmarkEnd w:id="1372"/>
      <w:r>
        <w:rPr>
          <w:rtl w:val="true"/>
        </w:rPr>
        <w:t>طلب من علي بن هشام نبيذا فأرسله إليه</w:t>
      </w:r>
      <w:r>
        <w:rPr>
          <w:rtl w:val="true"/>
        </w:rPr>
        <w:t>:</w:t>
      </w:r>
      <w:bookmarkEnd w:id="1373"/>
    </w:p>
    <w:p>
      <w:pPr>
        <w:pStyle w:val="BookText"/>
        <w:rPr/>
      </w:pPr>
      <w:r>
        <w:rPr>
          <w:rFonts w:ascii="Amiri" w:hAnsi="Amiri" w:eastAsia="Amiri" w:cs="Amiri"/>
          <w:color w:val="111111"/>
          <w:sz w:val="28"/>
          <w:sz w:val="28"/>
          <w:szCs w:val="28"/>
          <w:rtl w:val="true"/>
          <w:lang w:bidi="ar-SA"/>
        </w:rPr>
        <w:t>حدّثني عمّي قال حدّثني فضل اليزيديّ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عليّ بن هشام أطلب منه نبيذا، فبعث إليّ جمان</w:t>
      </w:r>
      <w:r>
        <w:rPr>
          <w:rStyle w:val="FootnoteAnchor"/>
          <w:rtl w:val="true"/>
        </w:rPr>
        <w:footnoteReference w:id="1346"/>
      </w:r>
      <w:r>
        <w:rPr>
          <w:rFonts w:ascii="Amiri" w:hAnsi="Amiri" w:eastAsia="Amiri" w:cs="Amiri"/>
          <w:color w:val="111111"/>
          <w:sz w:val="28"/>
          <w:sz w:val="28"/>
          <w:szCs w:val="28"/>
          <w:rtl w:val="true"/>
          <w:lang w:bidi="ar-SA"/>
        </w:rPr>
        <w:t>بما التمست، و 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بعثت إليك بشراب أصلب من الصّخر، و أعتق من الدهر، و أصفى من القطر</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519725_1280447820"/>
      <w:bookmarkStart w:id="1375" w:name="_Toc579"/>
      <w:bookmarkEnd w:id="1374"/>
      <w:r>
        <w:rPr>
          <w:rtl w:val="true"/>
        </w:rPr>
        <w:t>تخلف عن عبد اللّه بن طاهر فكلف لميس أن تسرق لحنا له و تذيعه</w:t>
      </w:r>
      <w:r>
        <w:rPr>
          <w:rtl w:val="true"/>
        </w:rPr>
        <w:t>:</w:t>
      </w:r>
      <w:bookmarkEnd w:id="1375"/>
    </w:p>
    <w:p>
      <w:pPr>
        <w:pStyle w:val="BookText"/>
        <w:rPr/>
      </w:pPr>
      <w:r>
        <w:rPr>
          <w:rFonts w:ascii="Amiri" w:hAnsi="Amiri" w:eastAsia="Amiri" w:cs="Amiri"/>
          <w:color w:val="111111"/>
          <w:sz w:val="28"/>
          <w:sz w:val="28"/>
          <w:szCs w:val="28"/>
          <w:rtl w:val="true"/>
          <w:lang w:bidi="ar-SA"/>
        </w:rPr>
        <w:t>حدّثني جحظة قال حدّثني أبو عبد اللّه الهشاميّ عن أحمد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إسحاق لحنه في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ماويّ</w:t>
      </w:r>
      <w:r>
        <w:rPr>
          <w:rStyle w:val="FootnoteAnchor"/>
          <w:rtl w:val="true"/>
        </w:rPr>
        <w:footnoteReference w:id="1347"/>
      </w:r>
      <w:r>
        <w:rPr>
          <w:rFonts w:ascii="Amiri" w:hAnsi="Amiri" w:eastAsia="Amiri" w:cs="Amiri"/>
          <w:color w:val="111111"/>
          <w:sz w:val="28"/>
          <w:sz w:val="28"/>
          <w:szCs w:val="28"/>
          <w:rtl w:val="true"/>
          <w:lang w:bidi="ar-SA"/>
        </w:rPr>
        <w:t xml:space="preserve">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 الذّكر</w:t>
      </w:r>
    </w:p>
    <w:p>
      <w:pPr>
        <w:pStyle w:val="BookText"/>
        <w:rPr/>
      </w:pPr>
      <w:r>
        <w:rPr>
          <w:rFonts w:ascii="Amiri" w:hAnsi="Amiri" w:eastAsia="Amiri" w:cs="Amiri"/>
          <w:color w:val="111111"/>
          <w:sz w:val="28"/>
          <w:sz w:val="28"/>
          <w:szCs w:val="28"/>
          <w:rtl w:val="true"/>
          <w:lang w:bidi="ar-SA"/>
        </w:rPr>
        <w:t xml:space="preserve">و 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ثراء المال كان له وفر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رمل نادر، ابتداؤه صياح، ثم لا يزال ينزل على تدريج حتى يقطعه على سجحة، و كان كثير الملازمة لعبد اللّه بن طاهر، ثم تخلّف عنه مدّة و ذلك في أيّام المأمون؛ فقال عبد اللّه للميس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لحن إسحاق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ماويّ إنّ المال غاد و رائح</w:t>
      </w:r>
    </w:p>
    <w:p>
      <w:pPr>
        <w:pStyle w:val="BookText"/>
        <w:rPr/>
      </w:pPr>
      <w:r>
        <w:rPr>
          <w:rFonts w:ascii="Amiri" w:hAnsi="Amiri" w:eastAsia="Amiri" w:cs="Amiri"/>
          <w:color w:val="111111"/>
          <w:sz w:val="28"/>
          <w:sz w:val="28"/>
          <w:szCs w:val="28"/>
          <w:rtl w:val="true"/>
          <w:lang w:bidi="ar-SA"/>
        </w:rPr>
        <w:t>فاخلعيه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هبّت شمال آخر اللّيل قرّة</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ثوب إلاّ بردها و ردائيا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ألقيه على كلّ جارية تعلّمينها و اشهريه و ألقيه على من يجيده من جواري زبيدة،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بعض عجائز المدينة؛ ففعلت، و شاع أمره حتّى غنّي به بين يدي المأمون؛ فقال المأمون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عبد اللّه بن طاهر من لميس جاريته، و أخبرتني أنها أخذته من بعض عجائز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bookmarkStart w:id="1376" w:name="pg16131_174143"/>
    </w:p>
    <w:p>
      <w:pPr>
        <w:pStyle w:val="BookText"/>
        <w:rPr/>
      </w:pPr>
      <w:bookmarkEnd w:id="1376"/>
      <w:r>
        <w:rPr>
          <w:rFonts w:ascii="Amiri" w:hAnsi="Amiri" w:eastAsia="Amiri" w:cs="Amiri"/>
          <w:color w:val="111111"/>
          <w:sz w:val="28"/>
          <w:sz w:val="28"/>
          <w:szCs w:val="28"/>
          <w:rtl w:val="true"/>
          <w:lang w:bidi="ar-SA"/>
        </w:rPr>
        <w:t>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تسرق الغناء و تدّعيه، اسمع هذا الصوت؛ فسمعه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حياتك لحني، و قد وقع عليّ فيه نقب من لصّ حاذق، و أنا أغوص عليه حتّى أعرفه؛ ثم بكّر إلى عبد اللّه بن طاهر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حقّي و حرمتي و خدمتي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لميس لحني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ماويّ أنّ المال غاد و رائح</w:t>
      </w:r>
    </w:p>
    <w:p>
      <w:pPr>
        <w:pStyle w:val="BookText"/>
        <w:rPr/>
      </w:pPr>
      <w:r>
        <w:rPr>
          <w:rFonts w:ascii="Amiri" w:hAnsi="Amiri" w:eastAsia="Amiri" w:cs="Amiri"/>
          <w:color w:val="111111"/>
          <w:sz w:val="28"/>
          <w:sz w:val="28"/>
          <w:szCs w:val="28"/>
          <w:rtl w:val="true"/>
          <w:lang w:bidi="ar-SA"/>
        </w:rPr>
        <w:t>فتغنّيه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هبّت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 ذلك، و لكن بي أنّها فضحتني عند الخليفة و ادّعت أنها أخذته من بعض عجائز المدينة؛ فضحك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تكثر عندنا كما كنت تفعل لم تقدم عليك لميس و لا غيرها؛ فاعتذر فقبل عذره،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تكذّب نفسها عند من ألقته عليها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الخليفة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مضى إسحاق إلى المأمون و أخبره القصّة؛ فاستكشفها من لميس حتى وقف عليها، و جعل يعبث بإسحاق بذلك مدّة</w:t>
      </w:r>
      <w:r>
        <w:rPr>
          <w:rFonts w:eastAsia="Amiri" w:cs="Amiri" w:ascii="Amiri" w:hAnsi="Amiri"/>
          <w:color w:val="111111"/>
          <w:sz w:val="28"/>
          <w:szCs w:val="28"/>
          <w:rtl w:val="true"/>
          <w:lang w:bidi="ar-SA"/>
        </w:rPr>
        <w:t>.</w:t>
      </w:r>
    </w:p>
    <w:p>
      <w:pPr>
        <w:pStyle w:val="Heading4"/>
        <w:numPr>
          <w:ilvl w:val="3"/>
          <w:numId w:val="1"/>
        </w:numPr>
        <w:rPr/>
      </w:pPr>
      <w:bookmarkStart w:id="1377" w:name="__RefHeading___Toc1519727_1280447820"/>
      <w:bookmarkStart w:id="1378" w:name="_Toc580"/>
      <w:bookmarkEnd w:id="1377"/>
      <w:r>
        <w:rPr>
          <w:rtl w:val="true"/>
        </w:rPr>
        <w:t>غنى محمدا الأمين في شعر له فيه فأجازه</w:t>
      </w:r>
      <w:r>
        <w:rPr>
          <w:rtl w:val="true"/>
        </w:rPr>
        <w:t>:</w:t>
      </w:r>
      <w:bookmarkEnd w:id="1378"/>
    </w:p>
    <w:p>
      <w:pPr>
        <w:pStyle w:val="Heading5"/>
        <w:numPr>
          <w:ilvl w:val="4"/>
          <w:numId w:val="1"/>
        </w:numPr>
        <w:rPr/>
      </w:pPr>
      <w:bookmarkStart w:id="1379" w:name="__RefHeading___Toc1519729_1280447820"/>
      <w:bookmarkStart w:id="1380" w:name="_Toc581"/>
      <w:bookmarkEnd w:id="1379"/>
      <w:r>
        <w:rPr>
          <w:rtl w:val="true"/>
        </w:rPr>
        <w:t>اشارة</w:t>
      </w:r>
      <w:bookmarkEnd w:id="1380"/>
    </w:p>
    <w:p>
      <w:pPr>
        <w:pStyle w:val="BookText"/>
        <w:rPr/>
      </w:pPr>
      <w:r>
        <w:rPr>
          <w:rFonts w:ascii="Amiri" w:hAnsi="Amiri" w:eastAsia="Amiri" w:cs="Amiri"/>
          <w:color w:val="111111"/>
          <w:sz w:val="28"/>
          <w:sz w:val="28"/>
          <w:szCs w:val="28"/>
          <w:rtl w:val="true"/>
          <w:lang w:bidi="ar-SA"/>
        </w:rPr>
        <w:t>حدّثني جحظة قال حدّثني عبيد اللّه بن عبد اللّه بن طاهر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شهوات</w:t>
      </w:r>
      <w:r>
        <w:rPr>
          <w:rStyle w:val="FootnoteAnchor"/>
          <w:rtl w:val="true"/>
        </w:rPr>
        <w:footnoteReference w:id="1349"/>
      </w:r>
      <w:r>
        <w:rPr>
          <w:rFonts w:ascii="Amiri" w:hAnsi="Amiri" w:eastAsia="Amiri" w:cs="Amiri"/>
          <w:color w:val="111111"/>
          <w:sz w:val="28"/>
          <w:sz w:val="28"/>
          <w:szCs w:val="28"/>
          <w:rtl w:val="true"/>
          <w:lang w:bidi="ar-SA"/>
        </w:rPr>
        <w:t>الصّنّاجة التي كان إسحاق أهداها إلى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محمدا الأمين لمّا غنّاه إسحاق لحنه الذي صنعه في شعره و هو الثقيل الأوّل</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1519731_1280447820"/>
      <w:bookmarkStart w:id="1382" w:name="_Toc582"/>
      <w:bookmarkEnd w:id="1381"/>
      <w:r>
        <w:rPr>
          <w:rtl w:val="true"/>
        </w:rPr>
        <w:t>صوت</w:t>
      </w:r>
      <w:bookmarkEnd w:id="1382"/>
    </w:p>
    <w:p>
      <w:pPr>
        <w:pStyle w:val="BookText"/>
        <w:rPr/>
      </w:pPr>
      <w:r>
        <w:rPr>
          <w:rFonts w:ascii="Amiri" w:hAnsi="Amiri" w:eastAsia="Amiri" w:cs="Amiri"/>
          <w:color w:val="111111"/>
          <w:sz w:val="28"/>
          <w:sz w:val="28"/>
          <w:szCs w:val="28"/>
          <w:rtl w:val="true"/>
          <w:lang w:bidi="ar-SA"/>
        </w:rPr>
        <w:t xml:space="preserve">يا أيّها القائم الأمين فدت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نفسي بالمال و الولد</w:t>
      </w:r>
    </w:p>
    <w:p>
      <w:pPr>
        <w:pStyle w:val="BookText"/>
        <w:rPr/>
      </w:pPr>
      <w:r>
        <w:rPr>
          <w:rFonts w:ascii="Amiri" w:hAnsi="Amiri" w:eastAsia="Amiri" w:cs="Amiri"/>
          <w:color w:val="111111"/>
          <w:sz w:val="28"/>
          <w:sz w:val="28"/>
          <w:szCs w:val="28"/>
          <w:rtl w:val="true"/>
          <w:lang w:bidi="ar-SA"/>
        </w:rPr>
        <w:t xml:space="preserve">بسطت للنّاس إذ وليتهم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من الجود فوق كلّ يد</w:t>
      </w:r>
    </w:p>
    <w:p>
      <w:pPr>
        <w:pStyle w:val="BookText"/>
        <w:rPr/>
      </w:pPr>
      <w:r>
        <w:rPr>
          <w:rFonts w:ascii="Amiri" w:hAnsi="Amiri" w:eastAsia="Amiri" w:cs="Amiri"/>
          <w:color w:val="111111"/>
          <w:sz w:val="28"/>
          <w:sz w:val="28"/>
          <w:szCs w:val="28"/>
          <w:rtl w:val="true"/>
          <w:lang w:bidi="ar-SA"/>
        </w:rPr>
        <w:t>فأمر له بألف ألف درهم؛ فرأيتها قد وصلت إلى داره يحملها مائة فرّاش</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519733_1280447820"/>
      <w:bookmarkStart w:id="1384" w:name="_Toc583"/>
      <w:bookmarkEnd w:id="1383"/>
      <w:r>
        <w:rPr>
          <w:rtl w:val="true"/>
        </w:rPr>
        <w:t>سأله الواثق، و هو يغنيه شعرا، عن أحسن ما فيه أعجب بجوابه و أجازه</w:t>
      </w:r>
      <w:r>
        <w:rPr>
          <w:rtl w:val="true"/>
        </w:rPr>
        <w:t>:</w:t>
      </w:r>
      <w:bookmarkEnd w:id="1384"/>
    </w:p>
    <w:p>
      <w:pPr>
        <w:pStyle w:val="Heading5"/>
        <w:numPr>
          <w:ilvl w:val="4"/>
          <w:numId w:val="1"/>
        </w:numPr>
        <w:rPr/>
      </w:pPr>
      <w:bookmarkStart w:id="1385" w:name="__RefHeading___Toc1519735_1280447820"/>
      <w:bookmarkStart w:id="1386" w:name="_Toc584"/>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حدّثني جحظة و محمد بن خلف بن المرزبان قالا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الواثق</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519737_1280447820"/>
      <w:bookmarkStart w:id="1388" w:name="_Toc585"/>
      <w:bookmarkEnd w:id="1387"/>
      <w:r>
        <w:rPr>
          <w:rtl w:val="true"/>
        </w:rPr>
        <w:t>صوت</w:t>
      </w:r>
      <w:bookmarkEnd w:id="1388"/>
    </w:p>
    <w:p>
      <w:pPr>
        <w:pStyle w:val="BookText"/>
        <w:rPr/>
      </w:pPr>
      <w:r>
        <w:rPr>
          <w:rFonts w:ascii="Amiri" w:hAnsi="Amiri" w:eastAsia="Amiri" w:cs="Amiri"/>
          <w:color w:val="111111"/>
          <w:sz w:val="28"/>
          <w:sz w:val="28"/>
          <w:szCs w:val="28"/>
          <w:rtl w:val="true"/>
          <w:lang w:bidi="ar-SA"/>
        </w:rPr>
        <w:t xml:space="preserve">عفا طرف القريّة فالكثيب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ملحاء ليس بها عريب</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تأبّد رسمها و جرى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سوافي الريح و التّرب الغريب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لحنه ثقيل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أحسن ابن هرمة في البيتين، فأيّ شيء هو أحسن فيهما من جميعهما؟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 الريح جاءت إلى الأرض بتراب ليس منها فهو غريب جاءت به من موضع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أحسنت؛ و أمر لي بخمسين ألف درهم</w:t>
      </w:r>
      <w:r>
        <w:rPr>
          <w:rFonts w:eastAsia="Amiri" w:cs="Amiri" w:ascii="Amiri" w:hAnsi="Amiri"/>
          <w:color w:val="111111"/>
          <w:sz w:val="28"/>
          <w:szCs w:val="28"/>
          <w:rtl w:val="true"/>
          <w:lang w:bidi="ar-SA"/>
        </w:rPr>
        <w:t>.</w:t>
      </w:r>
      <w:bookmarkStart w:id="1389" w:name="pg16131_174144"/>
    </w:p>
    <w:p>
      <w:pPr>
        <w:pStyle w:val="Heading4"/>
        <w:numPr>
          <w:ilvl w:val="3"/>
          <w:numId w:val="1"/>
        </w:numPr>
        <w:rPr/>
      </w:pPr>
      <w:bookmarkStart w:id="1390" w:name="__RefHeading___Toc1519739_1280447820"/>
      <w:bookmarkStart w:id="1391" w:name="_Toc586"/>
      <w:bookmarkEnd w:id="1389"/>
      <w:bookmarkEnd w:id="1390"/>
      <w:r>
        <w:rPr>
          <w:rtl w:val="true"/>
        </w:rPr>
        <w:t>أمر ابن المدبر مغنيا أن يزيد بيتا على لحن له</w:t>
      </w:r>
      <w:r>
        <w:rPr>
          <w:rtl w:val="true"/>
        </w:rPr>
        <w:t>:</w:t>
      </w:r>
      <w:bookmarkEnd w:id="1391"/>
    </w:p>
    <w:p>
      <w:pPr>
        <w:pStyle w:val="Heading5"/>
        <w:numPr>
          <w:ilvl w:val="4"/>
          <w:numId w:val="1"/>
        </w:numPr>
        <w:rPr/>
      </w:pPr>
      <w:bookmarkStart w:id="1392" w:name="__RefHeading___Toc1519741_1280447820"/>
      <w:bookmarkStart w:id="1393" w:name="_Toc587"/>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حدّثني عليّ بن سليمان الأخفش قال حدّثني محمد بن الحسن بن الحرون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عند أحمد بن المدبّر، فغنّاه مغنّ كان عنده لحن إسحاق</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1519743_1280447820"/>
      <w:bookmarkStart w:id="1395" w:name="_Toc588"/>
      <w:bookmarkEnd w:id="1394"/>
      <w:r>
        <w:rPr>
          <w:rtl w:val="true"/>
        </w:rPr>
        <w:t>صوت</w:t>
      </w:r>
      <w:bookmarkEnd w:id="1395"/>
    </w:p>
    <w:p>
      <w:pPr>
        <w:pStyle w:val="BookText"/>
        <w:rPr/>
      </w:pPr>
      <w:r>
        <w:rPr>
          <w:rFonts w:ascii="Amiri" w:hAnsi="Amiri" w:eastAsia="Amiri" w:cs="Amiri"/>
          <w:color w:val="111111"/>
          <w:sz w:val="28"/>
          <w:sz w:val="28"/>
          <w:szCs w:val="28"/>
          <w:rtl w:val="true"/>
          <w:lang w:bidi="ar-SA"/>
        </w:rPr>
        <w:t>فأصبحت كالحومان</w:t>
      </w:r>
      <w:r>
        <w:rPr>
          <w:rStyle w:val="FootnoteAnchor"/>
          <w:rtl w:val="true"/>
        </w:rPr>
        <w:footnoteReference w:id="1351"/>
      </w:r>
      <w:r>
        <w:rPr>
          <w:rFonts w:ascii="Amiri" w:hAnsi="Amiri" w:eastAsia="Amiri" w:cs="Amiri"/>
          <w:color w:val="111111"/>
          <w:sz w:val="28"/>
          <w:sz w:val="28"/>
          <w:szCs w:val="28"/>
          <w:rtl w:val="true"/>
          <w:lang w:bidi="ar-SA"/>
        </w:rPr>
        <w:t xml:space="preserve">ينظر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عطشانا و قد منع الوردا</w:t>
      </w:r>
    </w:p>
    <w:p>
      <w:pPr>
        <w:pStyle w:val="BookText"/>
        <w:rPr/>
      </w:pPr>
      <w:r>
        <w:rPr>
          <w:rFonts w:ascii="Amiri" w:hAnsi="Amiri" w:eastAsia="Amiri" w:cs="Amiri"/>
          <w:color w:val="111111"/>
          <w:sz w:val="28"/>
          <w:sz w:val="28"/>
          <w:szCs w:val="28"/>
          <w:rtl w:val="true"/>
          <w:lang w:bidi="ar-SA"/>
        </w:rPr>
        <w:t>و قال ابن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أمسيت كالمسلوب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في صدّ الحبيب إذا صدّا</w:t>
      </w:r>
    </w:p>
    <w:p>
      <w:pPr>
        <w:pStyle w:val="BookText"/>
        <w:rPr/>
      </w:pPr>
      <w:r>
        <w:rPr>
          <w:rFonts w:ascii="Amiri" w:hAnsi="Amiri" w:eastAsia="Amiri" w:cs="Amiri"/>
          <w:color w:val="111111"/>
          <w:sz w:val="28"/>
          <w:sz w:val="28"/>
          <w:szCs w:val="28"/>
          <w:rtl w:val="true"/>
          <w:lang w:bidi="ar-SA"/>
        </w:rPr>
        <w:t>لحن إسحاق في هذا البيت من الثقيل الأوّل بإطلاق الوتر في مجرى البنصر</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519745_1280447820"/>
      <w:bookmarkStart w:id="1397" w:name="_Toc589"/>
      <w:bookmarkEnd w:id="1396"/>
      <w:r>
        <w:rPr>
          <w:rtl w:val="true"/>
        </w:rPr>
        <w:t>أنشد مروان بن أبي حفصة شعرا له فأدهشه</w:t>
      </w:r>
      <w:r>
        <w:rPr>
          <w:rtl w:val="true"/>
        </w:rPr>
        <w:t>:</w:t>
      </w:r>
      <w:bookmarkEnd w:id="1397"/>
    </w:p>
    <w:p>
      <w:pPr>
        <w:pStyle w:val="BookText"/>
        <w:rPr/>
      </w:pPr>
      <w:r>
        <w:rPr>
          <w:rFonts w:ascii="Amiri" w:hAnsi="Amiri" w:eastAsia="Amiri" w:cs="Amiri"/>
          <w:color w:val="111111"/>
          <w:sz w:val="28"/>
          <w:sz w:val="28"/>
          <w:szCs w:val="28"/>
          <w:rtl w:val="true"/>
          <w:lang w:bidi="ar-SA"/>
        </w:rPr>
        <w:t>حدّثني الأخفش قال حدّثني محمد بن يزيد الأزديّ قال حدّثني شيخ من ولد المهلّب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مروان بن أبي حفصة يوما على إبراهيم الموصليّ، فجعلا يتحدّثان إلى أن أنشد إسحاق بن إبراهيم مروان بن أبي حفصة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مضر الحمراء</w:t>
      </w:r>
      <w:r>
        <w:rPr>
          <w:rStyle w:val="FootnoteAnchor"/>
          <w:rtl w:val="true"/>
        </w:rPr>
        <w:footnoteReference w:id="1352"/>
      </w:r>
      <w:r>
        <w:rPr>
          <w:rFonts w:ascii="Amiri" w:hAnsi="Amiri" w:eastAsia="Amiri" w:cs="Amiri"/>
          <w:color w:val="111111"/>
          <w:sz w:val="28"/>
          <w:sz w:val="28"/>
          <w:szCs w:val="28"/>
          <w:rtl w:val="true"/>
          <w:lang w:bidi="ar-SA"/>
        </w:rPr>
        <w:t xml:space="preserve">كانت أرومتي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بنصري خازم و ابن خازم</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عطست بأنف شامخ و تناولت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يداي الثّريّا قاعدا غير 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إبراهيم يحدّث مروان و هو عنه ساه مشغول،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تجيبني؟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لا تدري ما أفرغ ابنك هذا في أذني</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1519747_1280447820"/>
      <w:bookmarkStart w:id="1399" w:name="_Toc590"/>
      <w:bookmarkEnd w:id="1398"/>
      <w:r>
        <w:rPr>
          <w:rtl w:val="true"/>
        </w:rPr>
        <w:t>طرب لشعر أعرابي و سكر حتى انصرف محمولا</w:t>
      </w:r>
      <w:r>
        <w:rPr>
          <w:rtl w:val="true"/>
        </w:rPr>
        <w:t>:</w:t>
      </w:r>
      <w:bookmarkEnd w:id="1399"/>
    </w:p>
    <w:p>
      <w:pPr>
        <w:pStyle w:val="Heading5"/>
        <w:numPr>
          <w:ilvl w:val="4"/>
          <w:numId w:val="1"/>
        </w:numPr>
        <w:rPr/>
      </w:pPr>
      <w:bookmarkStart w:id="1400" w:name="__RefHeading___Toc1519749_1280447820"/>
      <w:bookmarkStart w:id="1401" w:name="_Toc591"/>
      <w:bookmarkEnd w:id="1400"/>
      <w:r>
        <w:rPr>
          <w:rtl w:val="true"/>
        </w:rPr>
        <w:t>اشارة</w:t>
      </w:r>
      <w:bookmarkEnd w:id="1401"/>
    </w:p>
    <w:p>
      <w:pPr>
        <w:pStyle w:val="BookText"/>
        <w:rPr/>
      </w:pPr>
      <w:r>
        <w:rPr>
          <w:rFonts w:ascii="Amiri" w:hAnsi="Amiri" w:eastAsia="Amiri" w:cs="Amiri"/>
          <w:color w:val="111111"/>
          <w:sz w:val="28"/>
          <w:sz w:val="28"/>
          <w:szCs w:val="28"/>
          <w:rtl w:val="true"/>
          <w:lang w:bidi="ar-SA"/>
        </w:rPr>
        <w:t>حدّثني أحمد بن جعفر جحظة قال حدّثني الحرميّ بن أبي العلاء قال حدّثني موسى بن هارون عن يعقوب بن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إسحاق الموصليّ في نزهة، فمرّ بنا أعرابيّ، فوجّه إسحاق خلفه بغلامه زياد الذي يقول فيه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قولا لساقينا زياد يرقّها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هدّ</w:t>
      </w:r>
      <w:r>
        <w:rPr>
          <w:rStyle w:val="FootnoteAnchor"/>
          <w:rtl w:val="true"/>
        </w:rPr>
        <w:footnoteReference w:id="1354"/>
      </w:r>
      <w:r>
        <w:rPr>
          <w:rFonts w:ascii="Amiri" w:hAnsi="Amiri" w:eastAsia="Amiri" w:cs="Amiri"/>
          <w:color w:val="111111"/>
          <w:sz w:val="28"/>
          <w:sz w:val="28"/>
          <w:szCs w:val="28"/>
          <w:rtl w:val="true"/>
          <w:lang w:bidi="ar-SA"/>
        </w:rPr>
        <w:t xml:space="preserve">بعض القوم سقي زياد </w:t>
      </w:r>
      <w:bookmarkStart w:id="1402" w:name="pg16131_174145"/>
    </w:p>
    <w:p>
      <w:pPr>
        <w:pStyle w:val="BookText"/>
        <w:rPr/>
      </w:pPr>
      <w:bookmarkEnd w:id="14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فوافانا الأعرابيّ، فلمّا شرب و سمع حنين الدّواليب قال</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1519751_1280447820"/>
      <w:bookmarkStart w:id="1404" w:name="_Toc592"/>
      <w:bookmarkEnd w:id="1403"/>
      <w:r>
        <w:rPr>
          <w:rtl w:val="true"/>
        </w:rPr>
        <w:t>صوت</w:t>
      </w:r>
      <w:bookmarkEnd w:id="1404"/>
    </w:p>
    <w:p>
      <w:pPr>
        <w:pStyle w:val="BookText"/>
        <w:rPr/>
      </w:pPr>
      <w:r>
        <w:rPr>
          <w:rFonts w:ascii="Amiri" w:hAnsi="Amiri" w:eastAsia="Amiri" w:cs="Amiri"/>
          <w:color w:val="111111"/>
          <w:sz w:val="28"/>
          <w:sz w:val="28"/>
          <w:szCs w:val="28"/>
          <w:rtl w:val="true"/>
          <w:lang w:bidi="ar-SA"/>
        </w:rPr>
        <w:t xml:space="preserve">بكرت تحنّ و ما بها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أحنّ من وجد إلى نجد</w:t>
      </w:r>
    </w:p>
    <w:p>
      <w:pPr>
        <w:pStyle w:val="BookText"/>
        <w:rPr/>
      </w:pPr>
      <w:r>
        <w:rPr>
          <w:rFonts w:ascii="Amiri" w:hAnsi="Amiri" w:eastAsia="Amiri" w:cs="Amiri"/>
          <w:color w:val="111111"/>
          <w:sz w:val="28"/>
          <w:sz w:val="28"/>
          <w:szCs w:val="28"/>
          <w:rtl w:val="true"/>
          <w:lang w:bidi="ar-SA"/>
        </w:rPr>
        <w:t xml:space="preserve">فدموعها تحيا الرّياض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دموع عيني أقرحت خدّي</w:t>
      </w:r>
    </w:p>
    <w:p>
      <w:pPr>
        <w:pStyle w:val="BookText"/>
        <w:rPr/>
      </w:pPr>
      <w:r>
        <w:rPr>
          <w:rFonts w:ascii="Amiri" w:hAnsi="Amiri" w:eastAsia="Amiri" w:cs="Amiri"/>
          <w:color w:val="111111"/>
          <w:sz w:val="28"/>
          <w:sz w:val="28"/>
          <w:szCs w:val="28"/>
          <w:rtl w:val="true"/>
          <w:lang w:bidi="ar-SA"/>
        </w:rPr>
        <w:t xml:space="preserve">و بساكني نجد كلفت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لهم كلفي و لا وجدي</w:t>
      </w:r>
    </w:p>
    <w:p>
      <w:pPr>
        <w:pStyle w:val="BookText"/>
        <w:rPr/>
      </w:pPr>
      <w:r>
        <w:rPr>
          <w:rFonts w:ascii="Amiri" w:hAnsi="Amiri" w:eastAsia="Amiri" w:cs="Amiri"/>
          <w:color w:val="111111"/>
          <w:sz w:val="28"/>
          <w:sz w:val="28"/>
          <w:szCs w:val="28"/>
          <w:rtl w:val="true"/>
          <w:lang w:bidi="ar-SA"/>
        </w:rPr>
        <w:t xml:space="preserve">لو قيس وجد العاشقين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 لزاد عليه ما عندي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انصرف إسحاق إلى بيته إلاّ محمولا سكرا، و ما شرب إلاّ على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فيها لإسحاق هزج بالبنصر</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519753_1280447820"/>
      <w:bookmarkStart w:id="1406" w:name="_Toc593"/>
      <w:bookmarkEnd w:id="1405"/>
      <w:r>
        <w:rPr>
          <w:rtl w:val="true"/>
        </w:rPr>
        <w:t>قصته مع الفضل بن الربيع بشأن البساط</w:t>
      </w:r>
      <w:r>
        <w:rPr>
          <w:rtl w:val="true"/>
        </w:rPr>
        <w:t>:</w:t>
      </w:r>
      <w:bookmarkEnd w:id="1406"/>
    </w:p>
    <w:p>
      <w:pPr>
        <w:pStyle w:val="BookText"/>
        <w:rPr/>
      </w:pPr>
      <w:r>
        <w:rPr>
          <w:rFonts w:ascii="Amiri" w:hAnsi="Amiri" w:eastAsia="Amiri" w:cs="Amiri"/>
          <w:color w:val="111111"/>
          <w:sz w:val="28"/>
          <w:sz w:val="28"/>
          <w:szCs w:val="28"/>
          <w:rtl w:val="true"/>
          <w:lang w:bidi="ar-SA"/>
        </w:rPr>
        <w:t>أخبرني محمد بن مزيد و الحسين بن يحيى عن حمّاد بن إسحاق عن أبيه، و أخبرني به الحسن بن عليّ عن عبد اللّه بن أبي سعد عن محمد بن عبد اللّه عن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الفضل بن الرّبيع و هو على بساط سوسنجرديّ</w:t>
      </w:r>
      <w:r>
        <w:rPr>
          <w:rStyle w:val="FootnoteAnchor"/>
          <w:rtl w:val="true"/>
        </w:rPr>
        <w:footnoteReference w:id="1355"/>
      </w:r>
      <w:r>
        <w:rPr>
          <w:rFonts w:ascii="Amiri" w:hAnsi="Amiri" w:eastAsia="Amiri" w:cs="Amiri"/>
          <w:color w:val="111111"/>
          <w:sz w:val="28"/>
          <w:sz w:val="28"/>
          <w:szCs w:val="28"/>
          <w:rtl w:val="true"/>
          <w:lang w:bidi="ar-SA"/>
        </w:rPr>
        <w:t>ستيني مذهب يلمع 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أمر بصنعته حمّاد عجرد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حمّاد عجرد؟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عجرد كان والي تلك الناحية؛ أ فرأيت مثله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هكذا يفعل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يفعلونه؟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تهبه 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افعل؛ فخرجت متغاضبا؛ فلمّا وافيت منزلي إذا برسوله قد لحقني بالبساط؛ فكتبت إليه بيتين لحمزة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عددت فلست أحصي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 منك من المتاع المونق</w:t>
      </w:r>
    </w:p>
    <w:p>
      <w:pPr>
        <w:pStyle w:val="BookText"/>
        <w:rPr/>
      </w:pPr>
      <w:r>
        <w:rPr>
          <w:rFonts w:ascii="Amiri" w:hAnsi="Amiri" w:eastAsia="Amiri" w:cs="Amiri"/>
          <w:color w:val="111111"/>
          <w:sz w:val="28"/>
          <w:sz w:val="28"/>
          <w:szCs w:val="28"/>
          <w:rtl w:val="true"/>
          <w:lang w:bidi="ar-SA"/>
        </w:rPr>
        <w:t xml:space="preserve">بخديعتي فأراك منخدعا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فكاهتي و تغضّبي و تملّقي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سعد في خبره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دخلت عليه ضحك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 خير من البساط، فالفضل الآن لك علينا</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519755_1280447820"/>
      <w:bookmarkStart w:id="1408" w:name="_Toc594"/>
      <w:bookmarkEnd w:id="1407"/>
      <w:r>
        <w:rPr>
          <w:rtl w:val="true"/>
        </w:rPr>
        <w:t>رآه ابن بانة يناظر إبراهيم بن المهدي فلم يفهم ما يقولان</w:t>
      </w:r>
      <w:r>
        <w:rPr>
          <w:rtl w:val="true"/>
        </w:rPr>
        <w:t>:</w:t>
      </w:r>
      <w:bookmarkEnd w:id="1408"/>
    </w:p>
    <w:p>
      <w:pPr>
        <w:pStyle w:val="BookText"/>
        <w:rPr/>
      </w:pPr>
      <w:r>
        <w:rPr>
          <w:rFonts w:ascii="Amiri" w:hAnsi="Amiri" w:eastAsia="Amiri" w:cs="Amiri"/>
          <w:color w:val="111111"/>
          <w:sz w:val="28"/>
          <w:sz w:val="28"/>
          <w:szCs w:val="28"/>
          <w:rtl w:val="true"/>
          <w:lang w:bidi="ar-SA"/>
        </w:rPr>
        <w:t>أخبرني يحيى بن عليّ و أحمد بن جعفر جحظة عن أبي العبيس بن حمدون عن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إبراهيم بن المهديّ يناظر إسحاق في الغناء، فتكلّما بما فهماه و لم أفهم منه شيئا؛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 أنتما فيه من الغناء فما نحن منه في قليل و لا كثير</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519757_1280447820"/>
      <w:bookmarkStart w:id="1410" w:name="_Toc595"/>
      <w:bookmarkEnd w:id="1409"/>
      <w:r>
        <w:rPr>
          <w:rtl w:val="true"/>
        </w:rPr>
        <w:t>شعره في الواثق</w:t>
      </w:r>
      <w:r>
        <w:rPr>
          <w:rtl w:val="true"/>
        </w:rPr>
        <w:t>:</w:t>
      </w:r>
      <w:bookmarkEnd w:id="1410"/>
    </w:p>
    <w:p>
      <w:pPr>
        <w:pStyle w:val="Heading5"/>
        <w:numPr>
          <w:ilvl w:val="4"/>
          <w:numId w:val="1"/>
        </w:numPr>
        <w:rPr/>
      </w:pPr>
      <w:bookmarkStart w:id="1411" w:name="__RefHeading___Toc1519759_1280447820"/>
      <w:bookmarkStart w:id="1412" w:name="_Toc596"/>
      <w:bookmarkEnd w:id="1411"/>
      <w:r>
        <w:rPr>
          <w:rtl w:val="true"/>
        </w:rPr>
        <w:t>اشارة</w:t>
      </w:r>
      <w:bookmarkEnd w:id="1412"/>
    </w:p>
    <w:p>
      <w:pPr>
        <w:pStyle w:val="BookText"/>
        <w:rPr/>
      </w:pPr>
      <w:r>
        <w:rPr>
          <w:rFonts w:ascii="Amiri" w:hAnsi="Amiri" w:eastAsia="Amiri" w:cs="Amiri"/>
          <w:color w:val="111111"/>
          <w:sz w:val="28"/>
          <w:sz w:val="28"/>
          <w:szCs w:val="28"/>
          <w:rtl w:val="true"/>
          <w:lang w:bidi="ar-SA"/>
        </w:rPr>
        <w:t>أخبرنا يحيى بن عليّ قال حدّثني أبي قال حدّثني إسحاق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الواثق في بعض قدماتي،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اشتقت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 و أنشدته</w:t>
      </w:r>
      <w:r>
        <w:rPr>
          <w:rFonts w:eastAsia="Amiri" w:cs="Amiri" w:ascii="Amiri" w:hAnsi="Amiri"/>
          <w:color w:val="111111"/>
          <w:sz w:val="28"/>
          <w:szCs w:val="28"/>
          <w:rtl w:val="true"/>
          <w:lang w:bidi="ar-SA"/>
        </w:rPr>
        <w:t xml:space="preserve">: </w:t>
      </w:r>
      <w:bookmarkStart w:id="1413" w:name="pg16131_174146"/>
    </w:p>
    <w:p>
      <w:pPr>
        <w:pStyle w:val="BookText"/>
        <w:rPr/>
      </w:pPr>
      <w:bookmarkEnd w:id="14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أشكو إلى اللّه بعدي عن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أعالج من سقم و من كبر</w:t>
      </w:r>
    </w:p>
    <w:p>
      <w:pPr>
        <w:pStyle w:val="BookText"/>
        <w:rPr/>
      </w:pPr>
      <w:r>
        <w:rPr>
          <w:rFonts w:ascii="Amiri" w:hAnsi="Amiri" w:eastAsia="Amiri" w:cs="Amiri"/>
          <w:color w:val="111111"/>
          <w:sz w:val="28"/>
          <w:sz w:val="28"/>
          <w:szCs w:val="28"/>
          <w:rtl w:val="true"/>
          <w:lang w:bidi="ar-SA"/>
        </w:rPr>
        <w:t xml:space="preserve">لا أستطيع رحيلا إن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إليه و لا أقوى على السّفر</w:t>
      </w:r>
    </w:p>
    <w:p>
      <w:pPr>
        <w:pStyle w:val="BookText"/>
        <w:rPr/>
      </w:pPr>
      <w:r>
        <w:rPr>
          <w:rFonts w:ascii="Amiri" w:hAnsi="Amiri" w:eastAsia="Amiri" w:cs="Amiri"/>
          <w:color w:val="111111"/>
          <w:sz w:val="28"/>
          <w:sz w:val="28"/>
          <w:szCs w:val="28"/>
          <w:rtl w:val="true"/>
          <w:lang w:bidi="ar-SA"/>
        </w:rPr>
        <w:t xml:space="preserve">أنوي الرّحيل إليه ثمّ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الدهر و الأيام في بصري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356"/>
      </w:r>
      <w:r>
        <w:rPr>
          <w:rFonts w:ascii="Amiri" w:hAnsi="Amiri" w:eastAsia="Amiri" w:cs="Amiri"/>
          <w:color w:val="111111"/>
          <w:sz w:val="28"/>
          <w:sz w:val="28"/>
          <w:szCs w:val="28"/>
          <w:rtl w:val="true"/>
          <w:lang w:bidi="ar-SA"/>
        </w:rPr>
        <w:t>قال و قد أشخصه إليه قصيدته الداليّة</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519761_1280447820"/>
      <w:bookmarkStart w:id="1415" w:name="_Toc597"/>
      <w:bookmarkEnd w:id="1414"/>
      <w:r>
        <w:rPr>
          <w:rtl w:val="true"/>
        </w:rPr>
        <w:t>صوت</w:t>
      </w:r>
      <w:bookmarkEnd w:id="1415"/>
    </w:p>
    <w:p>
      <w:pPr>
        <w:pStyle w:val="BookText"/>
        <w:rPr/>
      </w:pPr>
      <w:r>
        <w:rPr>
          <w:rFonts w:ascii="Amiri" w:hAnsi="Amiri" w:eastAsia="Amiri" w:cs="Amiri"/>
          <w:color w:val="111111"/>
          <w:sz w:val="28"/>
          <w:sz w:val="28"/>
          <w:szCs w:val="28"/>
          <w:rtl w:val="true"/>
          <w:lang w:bidi="ar-SA"/>
        </w:rPr>
        <w:t xml:space="preserve">ضنّت سعاد غداة البين بالزاد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أخلفتك فما توفي بميعاد</w:t>
      </w:r>
    </w:p>
    <w:p>
      <w:pPr>
        <w:pStyle w:val="BookText"/>
        <w:rPr/>
      </w:pPr>
      <w:r>
        <w:rPr>
          <w:rFonts w:ascii="Amiri" w:hAnsi="Amiri" w:eastAsia="Amiri" w:cs="Amiri"/>
          <w:color w:val="111111"/>
          <w:sz w:val="28"/>
          <w:sz w:val="28"/>
          <w:szCs w:val="28"/>
          <w:rtl w:val="true"/>
          <w:lang w:bidi="ar-SA"/>
        </w:rPr>
        <w:t xml:space="preserve">ما أنس لا أنس منها إذ تودّعنا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الحزن منها و إن لم تبده بادي</w:t>
      </w:r>
    </w:p>
    <w:p>
      <w:pPr>
        <w:pStyle w:val="BookText"/>
        <w:rPr/>
      </w:pPr>
      <w:r>
        <w:rPr>
          <w:rFonts w:ascii="Amiri" w:hAnsi="Amiri" w:eastAsia="Amiri" w:cs="Amiri"/>
          <w:color w:val="111111"/>
          <w:sz w:val="28"/>
          <w:sz w:val="28"/>
          <w:szCs w:val="28"/>
          <w:rtl w:val="true"/>
          <w:lang w:bidi="ar-SA"/>
        </w:rPr>
        <w:t>لإسحاق في هذين البيتين رمل بالوسطى،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أمرت بإشخاصي إليك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حنينا إلى أهلي و أولادي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اعتزمت و لم أحفل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طابت النفس عن فضل و حمّاد</w:t>
      </w:r>
    </w:p>
    <w:p>
      <w:pPr>
        <w:pStyle w:val="BookText"/>
        <w:rPr/>
      </w:pPr>
      <w:r>
        <w:rPr>
          <w:rFonts w:ascii="Amiri" w:hAnsi="Amiri" w:eastAsia="Amiri" w:cs="Amiri"/>
          <w:color w:val="111111"/>
          <w:sz w:val="28"/>
          <w:sz w:val="28"/>
          <w:szCs w:val="28"/>
          <w:rtl w:val="true"/>
          <w:lang w:bidi="ar-SA"/>
        </w:rPr>
        <w:t xml:space="preserve">كم نعمة لأبيك الخير أفردني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عمّ بأخرى بعد إفراد</w:t>
      </w:r>
    </w:p>
    <w:p>
      <w:pPr>
        <w:pStyle w:val="BookText"/>
        <w:rPr/>
      </w:pPr>
      <w:r>
        <w:rPr>
          <w:rFonts w:ascii="Amiri" w:hAnsi="Amiri" w:eastAsia="Amiri" w:cs="Amiri"/>
          <w:color w:val="111111"/>
          <w:sz w:val="28"/>
          <w:sz w:val="28"/>
          <w:szCs w:val="28"/>
          <w:rtl w:val="true"/>
          <w:lang w:bidi="ar-SA"/>
        </w:rPr>
        <w:t xml:space="preserve">فلو شكرت أياديكم و أنعمكم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أحاط بها وصفي و تعدادي</w:t>
      </w:r>
    </w:p>
    <w:p>
      <w:pPr>
        <w:pStyle w:val="BookText"/>
        <w:rPr/>
      </w:pPr>
      <w:r>
        <w:rPr>
          <w:rFonts w:ascii="Amiri" w:hAnsi="Amiri" w:eastAsia="Amiri" w:cs="Amiri"/>
          <w:color w:val="111111"/>
          <w:sz w:val="28"/>
          <w:sz w:val="28"/>
          <w:szCs w:val="28"/>
          <w:rtl w:val="true"/>
          <w:lang w:bidi="ar-SA"/>
        </w:rPr>
        <w:t xml:space="preserve">لأشكرنّك ما ناح الحمام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على الصبح في إثر الدّجى حادي</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قال الخليفة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 فضلا و حمّادا أ ليس كان قد افتضح من دمامة خلقهما و تخلّف شاهدهما</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519763_1280447820"/>
      <w:bookmarkStart w:id="1417" w:name="_Toc598"/>
      <w:bookmarkEnd w:id="1416"/>
      <w:r>
        <w:rPr>
          <w:rtl w:val="true"/>
        </w:rPr>
        <w:t>كتب إليه ابن المهدي يأسف لفقدان من يحكم بينهما</w:t>
      </w:r>
      <w:r>
        <w:rPr>
          <w:rtl w:val="true"/>
        </w:rPr>
        <w:t>:</w:t>
      </w:r>
      <w:bookmarkEnd w:id="1417"/>
    </w:p>
    <w:p>
      <w:pPr>
        <w:pStyle w:val="BookText"/>
        <w:rPr/>
      </w:pPr>
      <w:r>
        <w:rPr>
          <w:rFonts w:ascii="Amiri" w:hAnsi="Amiri" w:eastAsia="Amiri" w:cs="Amiri"/>
          <w:color w:val="111111"/>
          <w:sz w:val="28"/>
          <w:sz w:val="28"/>
          <w:szCs w:val="28"/>
          <w:rtl w:val="true"/>
          <w:lang w:bidi="ar-SA"/>
        </w:rPr>
        <w:t>حدّثني جحظة قال حدّثني هبة اللّه بن إبراهيم بن المهديّ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أبي إلى إسحاق في شيء خالفه فيه من التّجزئة و القسمة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من أحاكمك و النّاس بيننا حمير</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1519765_1280447820"/>
      <w:bookmarkStart w:id="1419" w:name="_Toc599"/>
      <w:bookmarkEnd w:id="1418"/>
      <w:r>
        <w:rPr>
          <w:rtl w:val="true"/>
        </w:rPr>
        <w:t>قصة ذهابه إلى تل عزاز حين خرج مع الرشيد</w:t>
      </w:r>
      <w:r>
        <w:rPr>
          <w:rtl w:val="true"/>
        </w:rPr>
        <w:t>:</w:t>
      </w:r>
      <w:bookmarkEnd w:id="1419"/>
    </w:p>
    <w:p>
      <w:pPr>
        <w:pStyle w:val="Heading5"/>
        <w:numPr>
          <w:ilvl w:val="4"/>
          <w:numId w:val="1"/>
        </w:numPr>
        <w:rPr/>
      </w:pPr>
      <w:bookmarkStart w:id="1420" w:name="__RefHeading___Toc1519767_1280447820"/>
      <w:bookmarkStart w:id="1421" w:name="_Toc600"/>
      <w:bookmarkEnd w:id="1420"/>
      <w:r>
        <w:rPr>
          <w:rtl w:val="true"/>
        </w:rPr>
        <w:t>اشارة</w:t>
      </w:r>
      <w:bookmarkEnd w:id="1421"/>
    </w:p>
    <w:p>
      <w:pPr>
        <w:pStyle w:val="BookText"/>
        <w:rPr/>
      </w:pPr>
      <w:r>
        <w:rPr>
          <w:rFonts w:ascii="Amiri" w:hAnsi="Amiri" w:eastAsia="Amiri" w:cs="Amiri"/>
          <w:color w:val="111111"/>
          <w:sz w:val="28"/>
          <w:sz w:val="28"/>
          <w:szCs w:val="28"/>
          <w:rtl w:val="true"/>
          <w:lang w:bidi="ar-SA"/>
        </w:rPr>
        <w:t>أخبرني محمد بن خلف وكيع قال حدّثنا سليمان بن أيّوب قال حدّثني محمد بن عبد اللّه بن مالك الخزاعيّ قال حدّثنا إسحاق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الرشيد حين خرج إلى الرّقّة، فدخل يوما إلى النساء، و خرجت فمضيت إلى تلّ عزاز</w:t>
      </w:r>
      <w:r>
        <w:rPr>
          <w:rStyle w:val="FootnoteAnchor"/>
          <w:rtl w:val="true"/>
        </w:rPr>
        <w:footnoteReference w:id="1357"/>
      </w:r>
      <w:r>
        <w:rPr>
          <w:rFonts w:ascii="Amiri" w:hAnsi="Amiri" w:eastAsia="Amiri" w:cs="Amiri"/>
          <w:color w:val="111111"/>
          <w:sz w:val="28"/>
          <w:sz w:val="28"/>
          <w:szCs w:val="28"/>
          <w:rtl w:val="true"/>
          <w:lang w:bidi="ar-SA"/>
        </w:rPr>
        <w:t>، فنزلت عند خمّارة هناك فسقتني شرابا لم أر مثله حسنا و طيبا و طيب رائحة في بيت مرشوش و ريحان غضّ، و برزت بنت لها كأنّها خوط</w:t>
      </w:r>
      <w:r>
        <w:rPr>
          <w:rStyle w:val="FootnoteAnchor"/>
          <w:rtl w:val="true"/>
        </w:rPr>
        <w:footnoteReference w:id="1358"/>
      </w:r>
      <w:r>
        <w:rPr>
          <w:rFonts w:ascii="Amiri" w:hAnsi="Amiri" w:eastAsia="Amiri" w:cs="Amiri"/>
          <w:color w:val="111111"/>
          <w:sz w:val="28"/>
          <w:sz w:val="28"/>
          <w:szCs w:val="28"/>
          <w:rtl w:val="true"/>
          <w:lang w:bidi="ar-SA"/>
        </w:rPr>
        <w:t xml:space="preserve">بان أو جدل عنان، لم أر أحسن منها قدّا، و لا أسيل خدّا، و لا أعتق وجها، و لا أبرع ظرفا، و لا أفتن طرفا، و لا أحسن كلاما، و لا أتمّ تماما؛ فأقمت عندها ثلاثا و الرشيد يطلبني فلا يقدر عليّ؛ ثم انصرفت فذهبت بي </w:t>
      </w:r>
      <w:bookmarkStart w:id="1422" w:name="pg16131_174147"/>
    </w:p>
    <w:p>
      <w:pPr>
        <w:pStyle w:val="BookText"/>
        <w:rPr/>
      </w:pPr>
      <w:bookmarkEnd w:id="1422"/>
      <w:r>
        <w:rPr>
          <w:rFonts w:ascii="Amiri" w:hAnsi="Amiri" w:eastAsia="Amiri" w:cs="Amiri"/>
          <w:color w:val="111111"/>
          <w:sz w:val="28"/>
          <w:sz w:val="28"/>
          <w:szCs w:val="28"/>
          <w:rtl w:val="true"/>
          <w:lang w:bidi="ar-SA"/>
        </w:rPr>
        <w:t>رسله، فدخلت عليه و هو غضبان؛ فلمّا رأيته خطرت في مشيتي و رقصت، و كانت في فضلة من السّكر، و غنّيت</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519769_1280447820"/>
      <w:bookmarkStart w:id="1424" w:name="_Toc601"/>
      <w:bookmarkEnd w:id="1423"/>
      <w:r>
        <w:rPr>
          <w:rtl w:val="true"/>
        </w:rPr>
        <w:t>صوت</w:t>
      </w:r>
      <w:bookmarkEnd w:id="1424"/>
    </w:p>
    <w:p>
      <w:pPr>
        <w:pStyle w:val="BookText"/>
        <w:rPr/>
      </w:pPr>
      <w:r>
        <w:rPr>
          <w:rFonts w:ascii="Amiri" w:hAnsi="Amiri" w:eastAsia="Amiri" w:cs="Amiri"/>
          <w:color w:val="111111"/>
          <w:sz w:val="28"/>
          <w:sz w:val="28"/>
          <w:szCs w:val="28"/>
          <w:rtl w:val="true"/>
          <w:lang w:bidi="ar-SA"/>
        </w:rPr>
        <w:t xml:space="preserve">إنّ قلبي بالتّلّ تلّ 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ظبي من الظّباء الجوازي</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شادن يسكن الشّام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 العراق ظرف الحجاز</w:t>
      </w:r>
    </w:p>
    <w:p>
      <w:pPr>
        <w:pStyle w:val="BookText"/>
        <w:rPr/>
      </w:pPr>
      <w:r>
        <w:rPr>
          <w:rFonts w:ascii="Amiri" w:hAnsi="Amiri" w:eastAsia="Amiri" w:cs="Amiri"/>
          <w:color w:val="111111"/>
          <w:sz w:val="28"/>
          <w:sz w:val="28"/>
          <w:szCs w:val="28"/>
          <w:rtl w:val="true"/>
          <w:lang w:bidi="ar-SA"/>
        </w:rPr>
        <w:t xml:space="preserve">يا لقومي لبنت قسّ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صفو الهوى و ليست تجازي</w:t>
      </w:r>
    </w:p>
    <w:p>
      <w:pPr>
        <w:pStyle w:val="BookText"/>
        <w:rPr/>
      </w:pPr>
      <w:r>
        <w:rPr>
          <w:rFonts w:ascii="Amiri" w:hAnsi="Amiri" w:eastAsia="Amiri" w:cs="Amiri"/>
          <w:color w:val="111111"/>
          <w:sz w:val="28"/>
          <w:sz w:val="28"/>
          <w:szCs w:val="28"/>
          <w:rtl w:val="true"/>
          <w:lang w:bidi="ar-SA"/>
        </w:rPr>
        <w:t xml:space="preserve">حلفت بالمسيح أن تنجز الوع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ليست تجود بالإنجاز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لإسحاق خفيف رمل بالوسطى عن عمرو بن 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غضبه،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فأخبرته؛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إذا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أعد غناءك، فأعدته، فأعجب به، و أمرني أن أعيده ليلة من أوّلها إلى آخرها؛ و أخذها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المغنّون منّي جميعا و شربنا إلى طلوع الفجر، ثم انصرفنا فصلّيت الصبح و نمت؛ فما استقررنا حتى أتى إليّ رسول الرشيد فأمرني بالحضور، فركبت و مضيت؛ فلمّا دخلت وجدت ابن جامع قد طرح نفسه يتمرّغ على دكّان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الدار لغلبة السّكر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دعينا؟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دعينا بسبب نصرانيّتك الزانية، عليك و عليها لعنة اللّه؛ فضحكت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على الرشيد أخبرته بالقصة،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عودوا فيه فإنّي اشتقت إلى ما كنّا فيه لمّا فارقتموني؛ فعدنا فيه يومنا كلّه حتى انصرفنا</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519771_1280447820"/>
      <w:bookmarkStart w:id="1426" w:name="_Toc602"/>
      <w:bookmarkEnd w:id="1425"/>
      <w:r>
        <w:rPr>
          <w:rtl w:val="true"/>
        </w:rPr>
        <w:t>شعره إلى المأمون حين وجد عليه لما ترك الغناء</w:t>
      </w:r>
      <w:r>
        <w:rPr>
          <w:rtl w:val="true"/>
        </w:rPr>
        <w:t>:</w:t>
      </w:r>
      <w:bookmarkEnd w:id="1426"/>
    </w:p>
    <w:p>
      <w:pPr>
        <w:pStyle w:val="Heading5"/>
        <w:numPr>
          <w:ilvl w:val="4"/>
          <w:numId w:val="1"/>
        </w:numPr>
        <w:rPr/>
      </w:pPr>
      <w:bookmarkStart w:id="1427" w:name="__RefHeading___Toc1519773_1280447820"/>
      <w:bookmarkStart w:id="1428" w:name="_Toc603"/>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أخبرنا الحسن بن عليّ قال حدّثنا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قد أظهر التوبة و غيّر زيّه و احتجر</w:t>
      </w:r>
      <w:r>
        <w:rPr>
          <w:rStyle w:val="FootnoteAnchor"/>
          <w:rtl w:val="true"/>
        </w:rPr>
        <w:footnoteReference w:id="1360"/>
      </w:r>
      <w:r>
        <w:rPr>
          <w:rFonts w:ascii="Amiri" w:hAnsi="Amiri" w:eastAsia="Amiri" w:cs="Amiri"/>
          <w:color w:val="111111"/>
          <w:sz w:val="28"/>
          <w:sz w:val="28"/>
          <w:szCs w:val="28"/>
          <w:rtl w:val="true"/>
          <w:lang w:bidi="ar-SA"/>
        </w:rPr>
        <w:t>من حضور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 المأمون وجد عليه من ذلك و تنكّر؛ فكتب إسحاق إليه و غنّى فيه بعد ذلك</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1519775_1280447820"/>
      <w:bookmarkStart w:id="1430" w:name="_Toc604"/>
      <w:bookmarkEnd w:id="1429"/>
      <w:r>
        <w:rPr>
          <w:rtl w:val="true"/>
        </w:rPr>
        <w:t>صوت</w:t>
      </w:r>
      <w:bookmarkEnd w:id="1430"/>
    </w:p>
    <w:p>
      <w:pPr>
        <w:pStyle w:val="BookText"/>
        <w:rPr/>
      </w:pPr>
      <w:r>
        <w:rPr>
          <w:rFonts w:ascii="Amiri" w:hAnsi="Amiri" w:eastAsia="Amiri" w:cs="Amiri"/>
          <w:color w:val="111111"/>
          <w:sz w:val="28"/>
          <w:sz w:val="28"/>
          <w:szCs w:val="28"/>
          <w:rtl w:val="true"/>
          <w:lang w:bidi="ar-SA"/>
        </w:rPr>
        <w:t xml:space="preserve">يا ابن عمّ النبيّ سمعا و 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خلعنا الرّداء و الدّرّاعه</w:t>
      </w:r>
    </w:p>
    <w:p>
      <w:pPr>
        <w:pStyle w:val="BookText"/>
        <w:rPr/>
      </w:pPr>
      <w:r>
        <w:rPr>
          <w:rFonts w:ascii="Amiri" w:hAnsi="Amiri" w:eastAsia="Amiri" w:cs="Amiri"/>
          <w:color w:val="111111"/>
          <w:sz w:val="28"/>
          <w:sz w:val="28"/>
          <w:szCs w:val="28"/>
          <w:rtl w:val="true"/>
          <w:lang w:bidi="ar-SA"/>
        </w:rPr>
        <w:t xml:space="preserve">و رجعنا إلى الصّناعة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سخط الإمام ترك الصّناعه</w:t>
      </w:r>
    </w:p>
    <w:p>
      <w:pPr>
        <w:pStyle w:val="BookText"/>
        <w:rPr/>
      </w:pPr>
      <w:r>
        <w:rPr>
          <w:rFonts w:ascii="Amiri" w:hAnsi="Amiri" w:eastAsia="Amiri" w:cs="Amiri"/>
          <w:color w:val="111111"/>
          <w:sz w:val="28"/>
          <w:sz w:val="28"/>
          <w:szCs w:val="28"/>
          <w:rtl w:val="true"/>
          <w:lang w:bidi="ar-SA"/>
        </w:rPr>
        <w:t xml:space="preserve">الغناء لإسحاق رمل بالبنصر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الغلابيّ أن هذا الشعر لأبي العتاهية، قاله لمّا حبسه الرشيد و أمره بأن يقول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هذا اللحن لإبراهيم</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1519777_1280447820"/>
      <w:bookmarkStart w:id="1432" w:name="_Toc605"/>
      <w:bookmarkEnd w:id="1431"/>
      <w:r>
        <w:rPr>
          <w:rtl w:val="true"/>
        </w:rPr>
        <w:t>تفصيل لحنين له على لحني ابن سريج و معبد</w:t>
      </w:r>
      <w:r>
        <w:rPr>
          <w:rtl w:val="true"/>
        </w:rPr>
        <w:t>:</w:t>
      </w:r>
      <w:bookmarkEnd w:id="143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يحيى بن عليّ قال حدّثني أبي قال</w:t>
      </w:r>
      <w:r>
        <w:rPr>
          <w:rFonts w:eastAsia="Amiri" w:cs="Amiri" w:ascii="Amiri" w:hAnsi="Amiri"/>
          <w:color w:val="111111"/>
          <w:sz w:val="28"/>
          <w:szCs w:val="28"/>
          <w:rtl w:val="true"/>
          <w:lang w:bidi="ar-SA"/>
        </w:rPr>
        <w:t xml:space="preserve">: </w:t>
      </w:r>
      <w:bookmarkStart w:id="1433" w:name="pg16131_174148"/>
    </w:p>
    <w:p>
      <w:pPr>
        <w:pStyle w:val="BookText"/>
        <w:rPr/>
      </w:pPr>
      <w:bookmarkEnd w:id="1433"/>
      <w:r>
        <w:rPr>
          <w:rFonts w:ascii="Amiri" w:hAnsi="Amiri" w:eastAsia="Amiri" w:cs="Amiri"/>
          <w:color w:val="111111"/>
          <w:sz w:val="28"/>
          <w:sz w:val="28"/>
          <w:szCs w:val="28"/>
          <w:rtl w:val="true"/>
          <w:lang w:bidi="ar-SA"/>
        </w:rPr>
        <w:t>قال لي محمد بن الحسن بن مصعب، و كان بصيرا بالغناء و النّغم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تشكّى الكميت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لحن ابن سريج، و لحنه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تبدى لنا قتيلة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لحن معبد، و ذلك من أجود صنعة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إسحاق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أخذت بزمامي راحلتيهما و زعزعتهما</w:t>
      </w:r>
      <w:r>
        <w:rPr>
          <w:rStyle w:val="FootnoteAnchor"/>
          <w:rtl w:val="true"/>
        </w:rPr>
        <w:footnoteReference w:id="1361"/>
      </w:r>
      <w:r>
        <w:rPr>
          <w:rFonts w:ascii="IRNazanin" w:hAnsi="IRNazanin" w:eastAsia="IRNazanin"/>
          <w:color w:val="111111"/>
          <w:sz w:val="28"/>
          <w:sz w:val="28"/>
          <w:szCs w:val="28"/>
          <w:rtl w:val="true"/>
          <w:lang w:bidi="fa-IR"/>
        </w:rPr>
        <w:t>و أنخت بهما فما بلغتهما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 بذلك محمد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يعلم أنه برّز عليهما، و لكنه لا يدع تعصّبه للقدماء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جحظة قال حدّثني حمّاد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أباه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كثّروا في صوتيك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تشكّى الكميت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تبدى لنا قتيلة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أجود من لحني ابن سريج و معبد؛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في هذين الصوتين بمعبد و ابن سريج و هما هما، فقربت و وقع القياس بيني و بينهما، و على ذلك فقد و اللّه أخذت بزمامي راحلتيهما و انتصفت منهما</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519779_1280447820"/>
      <w:bookmarkStart w:id="1435" w:name="_Toc606"/>
      <w:bookmarkEnd w:id="1434"/>
      <w:r>
        <w:rPr>
          <w:rtl w:val="true"/>
        </w:rPr>
        <w:t>تحليل غنائه</w:t>
      </w:r>
      <w:r>
        <w:rPr>
          <w:rtl w:val="true"/>
        </w:rPr>
        <w:t>:</w:t>
      </w:r>
      <w:bookmarkEnd w:id="1435"/>
    </w:p>
    <w:p>
      <w:pPr>
        <w:pStyle w:val="BookText"/>
        <w:rPr/>
      </w:pPr>
      <w:r>
        <w:rPr>
          <w:rFonts w:ascii="Amiri" w:hAnsi="Amiri" w:eastAsia="Amiri" w:cs="Amiri"/>
          <w:color w:val="111111"/>
          <w:sz w:val="28"/>
          <w:sz w:val="28"/>
          <w:szCs w:val="28"/>
          <w:rtl w:val="true"/>
          <w:lang w:bidi="ar-SA"/>
        </w:rPr>
        <w:t xml:space="preserve">قرأت في بعض الكتب أن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إسحاق الموصليّ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صنعته محكمة الأصول، و نغمته عجيبة الترتيب، و فسمته معدّلة الأوزان، و كان يتصرّف في جميع بسط الإيقاعات، فأيّ بساط منها أراد أن يتغنّى فيه صوتا قصد أقوى صوت جاء في ذلك البساط لحذّاق القدماء فعارضه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يذهب مذهب الأوائل، و يسلك سبيلهم، و يقتحم طرقهم؛ فيبني على الرّسم فيصنعه،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يحتذى على المثال فيحكيه</w:t>
      </w:r>
      <w:r>
        <w:rPr>
          <w:rStyle w:val="FootnoteAnchor"/>
          <w:rtl w:val="true"/>
        </w:rPr>
        <w:footnoteReference w:id="1362"/>
      </w:r>
      <w:r>
        <w:rPr>
          <w:rFonts w:ascii="Amiri" w:hAnsi="Amiri" w:eastAsia="Amiri" w:cs="Amiri"/>
          <w:color w:val="111111"/>
          <w:sz w:val="28"/>
          <w:sz w:val="28"/>
          <w:szCs w:val="28"/>
          <w:rtl w:val="true"/>
          <w:lang w:bidi="ar-SA"/>
        </w:rPr>
        <w:t>، فتأتي صنعته قويّة وثيقة يجمع فيها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في الطّبع و سهولة المسلك، و خنثا بين كثرة النّغم و ترتيبها في الصّياح و الإسجاح؛ فهي بصنعة الأوائل أشبه منها بصنعة المتوسّطين من الطبقات؛ فأما المتأخرون فأحسن أحوالهم أن يرووها فيردّوها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الطبع في صياحه، حسن التلطّف، لتنزيله</w:t>
      </w:r>
      <w:r>
        <w:rPr>
          <w:rStyle w:val="FootnoteAnchor"/>
          <w:rtl w:val="true"/>
        </w:rPr>
        <w:footnoteReference w:id="1363"/>
      </w:r>
      <w:r>
        <w:rPr>
          <w:rFonts w:ascii="Amiri" w:hAnsi="Amiri" w:eastAsia="Amiri" w:cs="Amiri"/>
          <w:color w:val="111111"/>
          <w:sz w:val="28"/>
          <w:sz w:val="28"/>
          <w:szCs w:val="28"/>
          <w:rtl w:val="true"/>
          <w:lang w:bidi="ar-SA"/>
        </w:rPr>
        <w:t>من الصّياح إلى الإسجاح على ترتيب بنغم يشاكله، حتّى تعتدل و تتّزن أعجاز الشعر في القسمة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أصواته كلّها، و أكثرها يبتدئ الصوت فيصيح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مذهبه في جلّ غنائه؛ حتى كان كثير من المغنّين يلقّبونه الملسوع؛ لأنه يبدأ بالصّياح في أحسن نغمة فتح بها أحد 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نغمته فيرجّحها ترجيحا و ينزّلها تنزيلا حتى يحطّها من تلك الشدّة إلى ما يوازيها من اللين، ثم يعود فيفعل مثل ذلك، فيخرج من شدّة إلى لين و من لين إلى شدّة؛ و هذا أشدّ ما يأتي في الغناء و أعزّ ما يعرف من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عليّ بن يحيى و قد ذكر إسحاق في صدر كتابه الذي ألّف في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بعض ما صنعه</w:t>
      </w:r>
      <w:r>
        <w:rPr>
          <w:rFonts w:eastAsia="Amiri" w:cs="Amiri" w:ascii="Amiri" w:hAnsi="Amiri"/>
          <w:color w:val="111111"/>
          <w:sz w:val="28"/>
          <w:szCs w:val="28"/>
          <w:rtl w:val="true"/>
          <w:lang w:bidi="ar-SA"/>
        </w:rPr>
        <w:t>]</w:t>
      </w:r>
      <w:r>
        <w:rPr>
          <w:rStyle w:val="FootnoteAnchor"/>
          <w:rtl w:val="true"/>
        </w:rPr>
        <w:footnoteReference w:id="1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إسحاق أعلم أهل زمانه بالغناء، و أنفذهم في جميع فنونه، و أضربهم بالعود و بأكثر آلات الغناء، و أجودهم صنعة، و قد تشبّه بالقديم و زاد في بعض ما صنعه عليه، و عارض ابن سريج و معبدا فانتصف منهما؛ و كان إبراهيم بن المهديّ ينازعه في هذه الصناعة و لم يبلغه فيها، و لم يكن بعد إسحاق مثله</w:t>
      </w:r>
      <w:r>
        <w:rPr>
          <w:rFonts w:eastAsia="Amiri" w:cs="Amiri" w:ascii="Amiri" w:hAnsi="Amiri"/>
          <w:color w:val="111111"/>
          <w:sz w:val="28"/>
          <w:szCs w:val="28"/>
          <w:rtl w:val="true"/>
          <w:lang w:bidi="ar-SA"/>
        </w:rPr>
        <w:t xml:space="preserve">». </w:t>
      </w:r>
      <w:bookmarkStart w:id="1436" w:name="pg16131_174149"/>
    </w:p>
    <w:p>
      <w:pPr>
        <w:pStyle w:val="Heading4"/>
        <w:numPr>
          <w:ilvl w:val="3"/>
          <w:numId w:val="1"/>
        </w:numPr>
        <w:rPr/>
      </w:pPr>
      <w:bookmarkStart w:id="1437" w:name="__RefHeading___Toc1519781_1280447820"/>
      <w:bookmarkStart w:id="1438" w:name="_Toc607"/>
      <w:bookmarkEnd w:id="1436"/>
      <w:bookmarkEnd w:id="1437"/>
      <w:r>
        <w:rPr>
          <w:rtl w:val="true"/>
        </w:rPr>
        <w:t>تشبيهه لصوت له</w:t>
      </w:r>
      <w:r>
        <w:rPr>
          <w:rtl w:val="true"/>
        </w:rPr>
        <w:t>:</w:t>
      </w:r>
      <w:bookmarkEnd w:id="1438"/>
    </w:p>
    <w:p>
      <w:pPr>
        <w:pStyle w:val="Heading5"/>
        <w:numPr>
          <w:ilvl w:val="4"/>
          <w:numId w:val="1"/>
        </w:numPr>
        <w:rPr/>
      </w:pPr>
      <w:bookmarkStart w:id="1439" w:name="__RefHeading___Toc1519783_1280447820"/>
      <w:bookmarkStart w:id="1440" w:name="_Toc608"/>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أخبرنا يحيى بن عليّ بن يحيى قال حدّثنا أبو أيّوب المدينيّ قال حدّثني إبراهيم بن عليّ بن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 و ذكر صوته</w:t>
      </w:r>
      <w:r>
        <w:rPr>
          <w:rFonts w:eastAsia="Amiri" w:cs="Amiri" w:ascii="Amiri" w:hAnsi="Amiri"/>
          <w:color w:val="111111"/>
          <w:sz w:val="28"/>
          <w:szCs w:val="28"/>
          <w:rtl w:val="true"/>
          <w:lang w:bidi="ar-SA"/>
        </w:rPr>
        <w:t>:</w:t>
      </w:r>
    </w:p>
    <w:p>
      <w:pPr>
        <w:pStyle w:val="Heading5"/>
        <w:numPr>
          <w:ilvl w:val="4"/>
          <w:numId w:val="1"/>
        </w:numPr>
        <w:rPr/>
      </w:pPr>
      <w:bookmarkStart w:id="1441" w:name="__RefHeading___Toc1519785_1280447820"/>
      <w:bookmarkStart w:id="1442" w:name="_Toc609"/>
      <w:bookmarkEnd w:id="1441"/>
      <w:r>
        <w:rPr>
          <w:rtl w:val="true"/>
        </w:rPr>
        <w:t>صوت</w:t>
      </w:r>
      <w:bookmarkEnd w:id="1442"/>
    </w:p>
    <w:p>
      <w:pPr>
        <w:pStyle w:val="BookText"/>
        <w:rPr/>
      </w:pPr>
      <w:r>
        <w:rPr>
          <w:rFonts w:ascii="Amiri" w:hAnsi="Amiri" w:eastAsia="Amiri" w:cs="Amiri"/>
          <w:color w:val="111111"/>
          <w:sz w:val="28"/>
          <w:sz w:val="28"/>
          <w:szCs w:val="28"/>
          <w:rtl w:val="true"/>
          <w:lang w:bidi="ar-SA"/>
        </w:rPr>
        <w:t xml:space="preserve">كان افتتاح بلائي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فالحين سبّب ذاك و القدر</w:t>
      </w:r>
    </w:p>
    <w:p>
      <w:pPr>
        <w:pStyle w:val="BookText"/>
        <w:rPr/>
      </w:pPr>
      <w:r>
        <w:rPr>
          <w:rFonts w:ascii="Amiri" w:hAnsi="Amiri" w:eastAsia="Amiri" w:cs="Amiri"/>
          <w:color w:val="111111"/>
          <w:sz w:val="28"/>
          <w:sz w:val="28"/>
          <w:szCs w:val="28"/>
          <w:rtl w:val="true"/>
          <w:lang w:bidi="ar-SA"/>
        </w:rPr>
        <w:t xml:space="preserve">قد كان باب الصّبر مفتتحا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أغلق بابه 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الغناء لإسحاق ثقيل أوّل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لأحمد بن المكّيّ خفيف ثقيل، و لعريب ثاني ثقيل، جميعا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شبّهت صوتي هذا إلاّ بإنسان أخذ الكرة على الطّبطابة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أهل الميدان جميعا خلفه، فلمّا بلغ أقصى ضربها أحجزها</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519787_1280447820"/>
      <w:bookmarkStart w:id="1444" w:name="_Toc610"/>
      <w:bookmarkEnd w:id="1443"/>
      <w:r>
        <w:rPr>
          <w:rtl w:val="true"/>
        </w:rPr>
        <w:t>قصته مع يحيى بن معاذ و الأمين</w:t>
      </w:r>
      <w:r>
        <w:rPr>
          <w:rtl w:val="true"/>
        </w:rPr>
        <w:t>:</w:t>
      </w:r>
      <w:bookmarkEnd w:id="1444"/>
    </w:p>
    <w:p>
      <w:pPr>
        <w:pStyle w:val="BookText"/>
        <w:rPr/>
      </w:pPr>
      <w:r>
        <w:rPr>
          <w:rFonts w:ascii="Amiri" w:hAnsi="Amiri" w:eastAsia="Amiri" w:cs="Amiri"/>
          <w:color w:val="111111"/>
          <w:sz w:val="28"/>
          <w:sz w:val="28"/>
          <w:szCs w:val="28"/>
          <w:rtl w:val="true"/>
          <w:lang w:bidi="ar-SA"/>
        </w:rPr>
        <w:t>أخبرني الحسن بن عليّ قال حدّثنا محمد بن يزيد المهلّبيّ قال حدّثني إسحاق، و أخبرنا يحيى بن عليّ عن أبي أيّوب المدينيّ عن ابن المكّيّ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صنعت هذا الصوت في آخر أيام الرشيد و كان إذ ذاك يحيى بن معاذ يشرب النبيذ؛ فلمّا كان في أيام محمد غنّيته، فاشتهاه و اشتهر به، و بعث إلى يحيى بن معاذ و أنا أغنّيه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و ابن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يحيى بن معاذ</w:t>
      </w:r>
    </w:p>
    <w:p>
      <w:pPr>
        <w:pStyle w:val="BookText"/>
        <w:rPr/>
      </w:pPr>
      <w:r>
        <w:rPr>
          <w:rFonts w:ascii="Amiri" w:hAnsi="Amiri" w:eastAsia="Amiri" w:cs="Amiri"/>
          <w:color w:val="111111"/>
          <w:sz w:val="28"/>
          <w:sz w:val="28"/>
          <w:szCs w:val="28"/>
          <w:rtl w:val="true"/>
          <w:lang w:bidi="ar-SA"/>
        </w:rPr>
        <w:t>فلمّا حضر يحيى 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فاسقني واسق نهيكا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يحيى بن معاذ</w:t>
      </w:r>
    </w:p>
    <w:p>
      <w:pPr>
        <w:pStyle w:val="BookText"/>
        <w:rPr/>
      </w:pPr>
      <w:r>
        <w:rPr>
          <w:rFonts w:ascii="Amiri" w:hAnsi="Amiri" w:eastAsia="Amiri" w:cs="Amiri"/>
          <w:color w:val="111111"/>
          <w:sz w:val="28"/>
          <w:sz w:val="28"/>
          <w:szCs w:val="28"/>
          <w:rtl w:val="true"/>
          <w:lang w:bidi="ar-SA"/>
        </w:rPr>
        <w:t>فبعث إليه محمد فأحضره</w:t>
      </w:r>
      <w:r>
        <w:rPr>
          <w:rStyle w:val="FootnoteAnchor"/>
          <w:rtl w:val="true"/>
        </w:rPr>
        <w:footnoteReference w:id="13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لتشربنّ أو لأعاقبنّك؛ فلم يبرح حتى شرب قدحا، و غلّفه</w:t>
      </w:r>
      <w:r>
        <w:rPr>
          <w:rStyle w:val="FootnoteAnchor"/>
          <w:rtl w:val="true"/>
        </w:rPr>
        <w:footnoteReference w:id="1366"/>
      </w:r>
      <w:r>
        <w:rPr>
          <w:rFonts w:ascii="Amiri" w:hAnsi="Amiri" w:eastAsia="Amiri" w:cs="Amiri"/>
          <w:color w:val="111111"/>
          <w:sz w:val="28"/>
          <w:sz w:val="28"/>
          <w:szCs w:val="28"/>
          <w:rtl w:val="true"/>
          <w:lang w:bidi="ar-SA"/>
        </w:rPr>
        <w:t>و أمر له بمال، و سرّ بذلك محمد و وهب لي عليه مالا، و انصرفت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فجاءني رسول يحيى بن معاذ فصرت إليه، فلم يزل يستحلفني ألاّ أعود في هذا الصوت قدّام محمد أبدا، و أمر لي من المال بشيء فلم أقبله، و لم أعد فيه</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519789_1280447820"/>
      <w:bookmarkStart w:id="1446" w:name="_Toc611"/>
      <w:bookmarkEnd w:id="1445"/>
      <w:r>
        <w:rPr>
          <w:rtl w:val="true"/>
        </w:rPr>
        <w:t>نسبة هذا الصوت</w:t>
      </w:r>
      <w:bookmarkEnd w:id="1446"/>
    </w:p>
    <w:p>
      <w:pPr>
        <w:pStyle w:val="Heading5"/>
        <w:numPr>
          <w:ilvl w:val="4"/>
          <w:numId w:val="1"/>
        </w:numPr>
        <w:rPr/>
      </w:pPr>
      <w:bookmarkStart w:id="1447" w:name="__RefHeading___Toc1519791_1280447820"/>
      <w:bookmarkStart w:id="1448" w:name="_Toc612"/>
      <w:bookmarkEnd w:id="1447"/>
      <w:r>
        <w:rPr>
          <w:rtl w:val="true"/>
        </w:rPr>
        <w:t>صوت</w:t>
      </w:r>
      <w:bookmarkEnd w:id="1448"/>
    </w:p>
    <w:p>
      <w:pPr>
        <w:pStyle w:val="Heading6"/>
        <w:numPr>
          <w:ilvl w:val="5"/>
          <w:numId w:val="1"/>
        </w:numPr>
        <w:rPr/>
      </w:pPr>
      <w:bookmarkStart w:id="1449" w:name="__RefHeading___Toc1519793_1280447820"/>
      <w:bookmarkStart w:id="1450" w:name="_Toc613"/>
      <w:bookmarkEnd w:id="1449"/>
      <w:r>
        <w:rPr>
          <w:rtl w:val="true"/>
        </w:rPr>
        <w:t>شعر عليّ بن هشام الذي غنى فيه</w:t>
      </w:r>
      <w:r>
        <w:rPr>
          <w:rtl w:val="true"/>
        </w:rPr>
        <w:t>:</w:t>
      </w:r>
      <w:bookmarkEnd w:id="14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يومنا يوم رذاذ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اصطباح و التذاذ </w:t>
      </w:r>
      <w:bookmarkStart w:id="1451" w:name="pg16131_174150"/>
    </w:p>
    <w:p>
      <w:pPr>
        <w:pStyle w:val="BookText"/>
        <w:rPr/>
      </w:pPr>
      <w:bookmarkEnd w:id="1451"/>
      <w:r>
        <w:rPr>
          <w:rFonts w:ascii="Amiri" w:hAnsi="Amiri" w:eastAsia="Amiri" w:cs="Amiri"/>
          <w:color w:val="111111"/>
          <w:sz w:val="28"/>
          <w:sz w:val="28"/>
          <w:szCs w:val="28"/>
          <w:rtl w:val="true"/>
          <w:lang w:bidi="ar-SA"/>
        </w:rPr>
        <w:t xml:space="preserve">فاسقنى و ابن نهيك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يحيى بن معاذ</w:t>
      </w:r>
    </w:p>
    <w:p>
      <w:pPr>
        <w:pStyle w:val="BookText"/>
        <w:rPr/>
      </w:pPr>
      <w:r>
        <w:rPr>
          <w:rFonts w:ascii="Amiri" w:hAnsi="Amiri" w:eastAsia="Amiri" w:cs="Amiri"/>
          <w:color w:val="111111"/>
          <w:sz w:val="28"/>
          <w:sz w:val="28"/>
          <w:szCs w:val="28"/>
          <w:rtl w:val="true"/>
          <w:lang w:bidi="ar-SA"/>
        </w:rPr>
        <w:t>من كميت</w:t>
      </w:r>
      <w:r>
        <w:rPr>
          <w:rStyle w:val="FootnoteAnchor"/>
          <w:rtl w:val="true"/>
        </w:rPr>
        <w:footnoteReference w:id="1367"/>
      </w:r>
      <w:r>
        <w:rPr>
          <w:rFonts w:ascii="Amiri" w:hAnsi="Amiri" w:eastAsia="Amiri" w:cs="Amiri"/>
          <w:color w:val="111111"/>
          <w:sz w:val="28"/>
          <w:sz w:val="28"/>
          <w:szCs w:val="28"/>
          <w:rtl w:val="true"/>
          <w:lang w:bidi="ar-SA"/>
        </w:rPr>
        <w:t xml:space="preserve">عتّقت للش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 كسرى بن قباذ</w:t>
      </w:r>
    </w:p>
    <w:p>
      <w:pPr>
        <w:pStyle w:val="BookText"/>
        <w:rPr/>
      </w:pPr>
      <w:r>
        <w:rPr>
          <w:rFonts w:ascii="Amiri" w:hAnsi="Amiri" w:eastAsia="Amiri" w:cs="Amiri"/>
          <w:color w:val="111111"/>
          <w:sz w:val="28"/>
          <w:sz w:val="28"/>
          <w:szCs w:val="28"/>
          <w:rtl w:val="true"/>
          <w:lang w:bidi="ar-SA"/>
        </w:rPr>
        <w:t xml:space="preserve">ليس للمرء من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سواها من ملاذ</w:t>
      </w:r>
    </w:p>
    <w:p>
      <w:pPr>
        <w:pStyle w:val="BookText"/>
        <w:rPr/>
      </w:pPr>
      <w:r>
        <w:rPr>
          <w:rFonts w:ascii="Amiri" w:hAnsi="Amiri" w:eastAsia="Amiri" w:cs="Amiri"/>
          <w:color w:val="111111"/>
          <w:sz w:val="28"/>
          <w:sz w:val="28"/>
          <w:szCs w:val="28"/>
          <w:rtl w:val="true"/>
          <w:lang w:bidi="ar-SA"/>
        </w:rPr>
        <w:t>الشعر لعليّ بن هشام، و الغناء لإسحاق ثقيل أوّل بالبنصر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بقوله عليّ بن هشام و الحسن بن عليّ قالا حدّثنا عبد اللّه بن أبي سعد قال حدّثني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الهاشميّ</w:t>
      </w:r>
      <w:r>
        <w:rPr>
          <w:rStyle w:val="FootnoteAnchor"/>
          <w:rtl w:val="true"/>
        </w:rPr>
        <w:footnoteReference w:id="1368"/>
      </w:r>
      <w:r>
        <w:rPr>
          <w:rFonts w:ascii="Amiri" w:hAnsi="Amiri" w:eastAsia="Amiri" w:cs="Amiri"/>
          <w:color w:val="111111"/>
          <w:sz w:val="28"/>
          <w:sz w:val="28"/>
          <w:szCs w:val="28"/>
          <w:rtl w:val="true"/>
          <w:lang w:bidi="ar-SA"/>
        </w:rPr>
        <w:t>قال حدّثني أبو عبد اللّه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عليّ بن هشام يوما إذ رشّت السماء رشّا و طشّت؛ فأنشأ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يومنا يوم رذاذ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اصطباح و التذاذ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الأبيات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أحمد بن يحيى بن معاذ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طيّب، فتعال أنت و غلاماك بنان و عثعث؛ فجاء إلى بابه الرسول و عليه غرماء له، فمنعوه الدخول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لكم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ألف درهم؛ فرجع الغلام إلى عليّ بن هشام فأخبره بالخبر و مبلغ مالهم عليه من الدّين؛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 مائتي ألف درهم و جيء به و بغلاميه الساعة فحملها؛ فجاء أحمد بن يحيى و معه غلاماه، فقال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تحمّلت هذا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ما لا يجيء فأعطيهم؛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مالك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فتغدّيت معهما حتى جاءت الحلواء؛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الحلواء فلست تدخل معنا في ديواننا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فأكلت و غسلت يديّ؛ فقال لغلامه 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مع أبي عبد اللّه الهلاليّ ثلاثين ألف درهم؛ فانصرفت و هي معي</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1519795_1280447820"/>
      <w:bookmarkStart w:id="1453" w:name="_Toc614"/>
      <w:bookmarkEnd w:id="1452"/>
      <w:r>
        <w:rPr>
          <w:rtl w:val="true"/>
        </w:rPr>
        <w:t>تذكر في كبره شعرا له في صباه فبكى</w:t>
      </w:r>
      <w:r>
        <w:rPr>
          <w:rtl w:val="true"/>
        </w:rPr>
        <w:t>:</w:t>
      </w:r>
      <w:bookmarkEnd w:id="1453"/>
    </w:p>
    <w:p>
      <w:pPr>
        <w:pStyle w:val="BookText"/>
        <w:rPr/>
      </w:pPr>
      <w:r>
        <w:rPr>
          <w:rFonts w:ascii="Amiri" w:hAnsi="Amiri" w:eastAsia="Amiri" w:cs="Amiri"/>
          <w:color w:val="111111"/>
          <w:sz w:val="28"/>
          <w:sz w:val="28"/>
          <w:szCs w:val="28"/>
          <w:rtl w:val="true"/>
          <w:lang w:bidi="ar-SA"/>
        </w:rPr>
        <w:t>أخبرنا يحيى بن عليّ قال حدّثنا سليمان المدائنيّ عن ابن المكّيّ عن أبيه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تعشّقت جارية فقلت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إلى أن تنام عيني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عهدي بالنوم عهد طويل</w:t>
      </w:r>
    </w:p>
    <w:p>
      <w:pPr>
        <w:pStyle w:val="BookText"/>
        <w:rPr/>
      </w:pPr>
      <w:r>
        <w:rPr>
          <w:rFonts w:ascii="Amiri" w:hAnsi="Amiri" w:eastAsia="Amiri" w:cs="Amiri"/>
          <w:color w:val="111111"/>
          <w:sz w:val="28"/>
          <w:sz w:val="28"/>
          <w:szCs w:val="28"/>
          <w:rtl w:val="true"/>
          <w:lang w:bidi="ar-SA"/>
        </w:rPr>
        <w:t xml:space="preserve">غاب عنّي من لا أسمّي فعيني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عليه حزنا تسيل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الغناء لإسحاق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خفيف رمل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لمحمد بن حمزة وجه القرعة خفيف ثقيل،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رمل بالوسطى ينسب إلى علّويه و إلى حسين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ملكتها، فكنت مشغوفا بها، حتى كبرت و اعتلّت عليّ عيناي، فذكرت هذا الصوت و أيامه المتقدّمة، فما زلت أبكي و أذكر دهري الذي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بهذا الخبر الحسن بن عليّ عن يزيد المهلّبيّ عن إسحاق؛ و ليس هذا على التمام</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519797_1280447820"/>
      <w:bookmarkStart w:id="1455" w:name="_Toc615"/>
      <w:bookmarkEnd w:id="1454"/>
      <w:r>
        <w:rPr>
          <w:rtl w:val="true"/>
        </w:rPr>
        <w:t>حكم يحيى المكي على لحن له عند المأمون</w:t>
      </w:r>
      <w:r>
        <w:rPr>
          <w:rtl w:val="true"/>
        </w:rPr>
        <w:t>:</w:t>
      </w:r>
      <w:bookmarkEnd w:id="145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عن محمد بن أحمد بن يحيى المكّيّ عن أبيه قال</w:t>
      </w:r>
      <w:r>
        <w:rPr>
          <w:rFonts w:eastAsia="Amiri" w:cs="Amiri" w:ascii="Amiri" w:hAnsi="Amiri"/>
          <w:color w:val="111111"/>
          <w:sz w:val="28"/>
          <w:szCs w:val="28"/>
          <w:rtl w:val="true"/>
          <w:lang w:bidi="ar-SA"/>
        </w:rPr>
        <w:t xml:space="preserve">: </w:t>
      </w:r>
      <w:bookmarkStart w:id="1456" w:name="pg16131_174151"/>
    </w:p>
    <w:p>
      <w:pPr>
        <w:pStyle w:val="BookText"/>
        <w:rPr/>
      </w:pPr>
      <w:bookmarkEnd w:id="1456"/>
      <w:r>
        <w:rPr>
          <w:rFonts w:ascii="Amiri" w:hAnsi="Amiri" w:eastAsia="Amiri" w:cs="Amiri"/>
          <w:color w:val="111111"/>
          <w:sz w:val="28"/>
          <w:sz w:val="28"/>
          <w:szCs w:val="28"/>
          <w:rtl w:val="true"/>
          <w:lang w:bidi="ar-SA"/>
        </w:rPr>
        <w:t xml:space="preserve">دعا المأمون بإسحاق فأحضره، فأمره أن يغنّي في هذا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فغنّى</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إلى أن تنام عيني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فغنّاه؛ و كنت حاضرا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يا أمير المؤمنين، و ما عدا بلحنه معنى شعره؛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نردّ الحكم إلى من هو أعلم بذلك منك؛ فبعث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 فخبّره بما قلت و ما قال، و أمر إسحاق بردّ الصوت فردّه؛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إسحاق في غنائه و أحسن ابني في استحسانه، إلاّ أنّ هذا اللحن يحتاج أن يسمع من غير حلق إسحاق؛ فضحك المأمون، و أمر لإسحاق بمال و أمر لأبي بمثله و لي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إسحاق شيء يعاب إلاّ حلقه، و كان يغلب الناس جميعا بطبعه و حذقه</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519799_1280447820"/>
      <w:bookmarkStart w:id="1458" w:name="_Toc616"/>
      <w:bookmarkEnd w:id="1457"/>
      <w:r>
        <w:rPr>
          <w:rtl w:val="true"/>
        </w:rPr>
        <w:t>ضعف بصره و السبب في ذلك</w:t>
      </w:r>
      <w:r>
        <w:rPr>
          <w:rtl w:val="true"/>
        </w:rPr>
        <w:t>:</w:t>
      </w:r>
      <w:bookmarkEnd w:id="1458"/>
    </w:p>
    <w:p>
      <w:pPr>
        <w:pStyle w:val="Heading5"/>
        <w:numPr>
          <w:ilvl w:val="4"/>
          <w:numId w:val="1"/>
        </w:numPr>
        <w:rPr/>
      </w:pPr>
      <w:bookmarkStart w:id="1459" w:name="__RefHeading___Toc1519801_1280447820"/>
      <w:bookmarkStart w:id="1460" w:name="_Toc617"/>
      <w:bookmarkEnd w:id="1459"/>
      <w:r>
        <w:rPr>
          <w:rtl w:val="true"/>
        </w:rPr>
        <w:t>اشارة</w:t>
      </w:r>
      <w:bookmarkEnd w:id="14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السبب في علّة عين إسحاق و ضعف بصره، فأخبرني به محمد بن خلف وكيع قال حدّثني به أبو أيّوب المدينيّ قال حدّثني محمد بن عبد اللّه بن مالك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إبراهيم ابن أخي سلمة</w:t>
      </w:r>
      <w:r>
        <w:rPr>
          <w:rStyle w:val="FootnoteAnchor"/>
          <w:rtl w:val="true"/>
        </w:rPr>
        <w:footnoteReference w:id="1370"/>
      </w:r>
      <w:r>
        <w:rPr>
          <w:rFonts w:ascii="Amiri" w:hAnsi="Amiri" w:eastAsia="Amiri" w:cs="Amiri"/>
          <w:color w:val="111111"/>
          <w:sz w:val="28"/>
          <w:sz w:val="28"/>
          <w:szCs w:val="28"/>
          <w:rtl w:val="true"/>
          <w:lang w:bidi="ar-SA"/>
        </w:rPr>
        <w:t>الوصيف نازع إسحاق في شيء بين يدي الرشيد من الغناء، فردّ عليه، فشتمه، فردّ عليه إسحاق و أربى في الردّ؛ فقال له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تردّ عليّ و أنا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من موالي العيدين</w:t>
      </w:r>
      <w:r>
        <w:rPr>
          <w:rStyle w:val="FootnoteAnchor"/>
          <w:rtl w:val="true"/>
        </w:rPr>
        <w:footnoteReference w:id="1371"/>
      </w: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موالي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يشترى للخلفاء كلّ صانع و كلّ ضرب في العبيد للعتق؛ فيكون فيهم الحجّام و الحائك و السائس؛ فهو أحد هؤلاء الذين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إبراهيم فوقف له على طريقه، فلمّا جاز عليه منصرفا ضرب رأسه بمقرعة فيها معول؛ فكان ذلك سبب ضعف بصر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الرشيد الخبر، فأمر بأن يحجب عنه إبراهيم، و حلف ألاّ يدخل عليه؛ فدسّ إلى الرشيد من غنّاه</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1519803_1280447820"/>
      <w:bookmarkStart w:id="1462" w:name="_Toc618"/>
      <w:bookmarkEnd w:id="1461"/>
      <w:r>
        <w:rPr>
          <w:rtl w:val="true"/>
        </w:rPr>
        <w:t>صوت</w:t>
      </w:r>
      <w:bookmarkEnd w:id="1462"/>
    </w:p>
    <w:p>
      <w:pPr>
        <w:pStyle w:val="BookText"/>
        <w:rPr/>
      </w:pPr>
      <w:r>
        <w:rPr>
          <w:rFonts w:ascii="Amiri" w:hAnsi="Amiri" w:eastAsia="Amiri" w:cs="Amiri"/>
          <w:color w:val="111111"/>
          <w:sz w:val="28"/>
          <w:sz w:val="28"/>
          <w:szCs w:val="28"/>
          <w:rtl w:val="true"/>
          <w:lang w:bidi="ar-SA"/>
        </w:rPr>
        <w:t xml:space="preserve">من لعبد أذلّه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شافع إليه سواه</w:t>
      </w:r>
    </w:p>
    <w:p>
      <w:pPr>
        <w:pStyle w:val="BookText"/>
        <w:rPr/>
      </w:pPr>
      <w:r>
        <w:rPr>
          <w:rFonts w:ascii="Amiri" w:hAnsi="Amiri" w:eastAsia="Amiri" w:cs="Amiri"/>
          <w:color w:val="111111"/>
          <w:sz w:val="28"/>
          <w:sz w:val="28"/>
          <w:szCs w:val="28"/>
          <w:rtl w:val="true"/>
          <w:lang w:bidi="ar-SA"/>
        </w:rPr>
        <w:t xml:space="preserve">يشتكي ما به إليه و يخشا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يرجوه مثل ما يخشاه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لأبي العتاهية، و الغناء لإبراهيم ابن أخي سلمة الوصيف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لعريب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لابن جامع فيه خفيف رمل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غنّي الرشيد بهذه الأبيات، سأل عن صاحب لحنها فعرّفه، فحلف ألاّ يرضى عنه حتى يرضى إسحاق، فقام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عنه يا سيّدي رضاء حسنا، و قبّل الأرض بين يديه شكرا لما كان من قوله؛ فرضي عنه و أحضر و أمره بترضّي إسحاق ففعل</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519805_1280447820"/>
      <w:bookmarkStart w:id="1464" w:name="_Toc619"/>
      <w:bookmarkEnd w:id="1463"/>
      <w:r>
        <w:rPr>
          <w:rtl w:val="true"/>
        </w:rPr>
        <w:t>قصته مع إبراهيم ابن أخي سلمة بسبب الدخول على الرشيد</w:t>
      </w:r>
      <w:r>
        <w:rPr>
          <w:rtl w:val="true"/>
        </w:rPr>
        <w:t>:</w:t>
      </w:r>
      <w:bookmarkEnd w:id="1464"/>
    </w:p>
    <w:p>
      <w:pPr>
        <w:pStyle w:val="BookText"/>
        <w:rPr/>
      </w:pPr>
      <w:r>
        <w:rPr>
          <w:rFonts w:ascii="Amiri" w:hAnsi="Amiri" w:eastAsia="Amiri" w:cs="Amiri"/>
          <w:color w:val="111111"/>
          <w:sz w:val="28"/>
          <w:sz w:val="28"/>
          <w:szCs w:val="28"/>
          <w:rtl w:val="true"/>
          <w:lang w:bidi="ar-SA"/>
        </w:rPr>
        <w:t>و أخبرني محمد بن مزيد قال حدّثنا حمّاد عن أبيه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إبراهيم ابن أخي سلمة إلى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أحبّ أن تشرّفني بأن تكون نوبتي و نوبة </w:t>
      </w:r>
      <w:bookmarkStart w:id="1465" w:name="pg16131_174152"/>
    </w:p>
    <w:p>
      <w:pPr>
        <w:pStyle w:val="BookText"/>
        <w:rPr/>
      </w:pPr>
      <w:bookmarkEnd w:id="1465"/>
      <w:r>
        <w:rPr>
          <w:rFonts w:ascii="Amiri" w:hAnsi="Amiri" w:eastAsia="Amiri" w:cs="Amiri"/>
          <w:color w:val="111111"/>
          <w:sz w:val="28"/>
          <w:sz w:val="28"/>
          <w:szCs w:val="28"/>
          <w:rtl w:val="true"/>
          <w:lang w:bidi="ar-SA"/>
        </w:rPr>
        <w:t>إسحاق الموصليّ في مكان، و أن يكون دخولي إليك و دخوله في مكان، فإن رأيت أن تجعل ذلك كما سألت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لم أكن حاضرا لمسألته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دخولي عليه جاءني إبراهيم فدقّ بابي دقّا عنيفا و عرّفني الغلام خبره؛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فأبى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اخرج أنت؛ فساء ظنّي و اغتممت، فخرجت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بالحضور و يأمرك أ لا تدخل الدار إلاّ معي بعد أن أوجّه إليك فتركب إليّ و تمضي معي؛ فمضيت معه على رغمي و أنا منكسر، و كنت بقيّة يومي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ركبت إلى الفضل بن الرّبيع فشكوت 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أمير المؤمنين يحلّك هذا المحلّ؛ قم بنا إليه؛ فقمت معه، فدخل إلى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إسحاق و خدمته و حقوق أبيه عليك و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تضع مقداره أن تجعله مضموما إلى إبراهيم ابن أخي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فعلت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جاءني يبكي و يحلف إن جرى عليه هذا تاب من الغناء و تركه جملة، ثم لو قتل لم يعد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جرى من هذا شيء، إلاّ أنّ إبراهيم ابن أخي سلمة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تشرّفني أن تجعل نوبتي مع نوبة إسحاق و وصولي مع وصوله ففعلت؛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متى شاء و ينفرد عنه و لا يجيء معه و لا كرامة؛ فأخبرني فرجعت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نوبتي جاء إبراهيم إليّ ففعل مثل فعله؛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كرامة لك يا زاني يا ابن الزانية، لا أجيء معك و لا أدعك تجيء معي أيضا، و شتمه أقبح شتم؛ فخرج الغلام فأدّى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فعلم أن هذا لم يتجرّأ عليه إلاّ بعد توثّق فخجل،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أكرهك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أحببت أن نصطحب و نتأنّس في طريقنا، فإن كرهت هذا فلا تفعله؛ و انصرف و لم يعاودني بعدها</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1519807_1280447820"/>
      <w:bookmarkStart w:id="1467" w:name="_Toc620"/>
      <w:bookmarkEnd w:id="1466"/>
      <w:r>
        <w:rPr>
          <w:rtl w:val="true"/>
        </w:rPr>
        <w:t>كان له صوت إذا غناه أخذ بلحيته و بكى</w:t>
      </w:r>
      <w:r>
        <w:rPr>
          <w:rtl w:val="true"/>
        </w:rPr>
        <w:t>:</w:t>
      </w:r>
      <w:bookmarkEnd w:id="1467"/>
    </w:p>
    <w:p>
      <w:pPr>
        <w:pStyle w:val="BookText"/>
        <w:rPr/>
      </w:pPr>
      <w:r>
        <w:rPr>
          <w:rFonts w:ascii="Amiri" w:hAnsi="Amiri" w:eastAsia="Amiri" w:cs="Amiri"/>
          <w:color w:val="111111"/>
          <w:sz w:val="28"/>
          <w:sz w:val="28"/>
          <w:szCs w:val="28"/>
          <w:rtl w:val="true"/>
          <w:lang w:bidi="ar-SA"/>
        </w:rPr>
        <w:t>أخبرني يحيى بن عليّ قال حدّثنا أبو أيّوب المدينيّ عن ابن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إذا غنّى هذا الصوت يأخذ بلحيته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قاسى الدهر و ابيضّ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ثلّم تثليم الإناء جوانبه</w:t>
      </w:r>
    </w:p>
    <w:p>
      <w:pPr>
        <w:pStyle w:val="BookText"/>
        <w:rPr/>
      </w:pPr>
      <w:r>
        <w:rPr>
          <w:rFonts w:ascii="Amiri" w:hAnsi="Amiri" w:eastAsia="Amiri" w:cs="Amiri"/>
          <w:color w:val="111111"/>
          <w:sz w:val="28"/>
          <w:sz w:val="28"/>
          <w:szCs w:val="28"/>
          <w:rtl w:val="true"/>
          <w:lang w:bidi="ar-SA"/>
        </w:rPr>
        <w:t xml:space="preserve">فللموت خير من حياة خسيسة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تباعده طورا و طورا تقاربه</w:t>
      </w:r>
    </w:p>
    <w:p>
      <w:pPr>
        <w:pStyle w:val="BookText"/>
        <w:rPr/>
      </w:pPr>
      <w:r>
        <w:rPr>
          <w:rFonts w:ascii="Amiri" w:hAnsi="Amiri" w:eastAsia="Amiri" w:cs="Amiri"/>
          <w:color w:val="111111"/>
          <w:sz w:val="28"/>
          <w:sz w:val="28"/>
          <w:szCs w:val="28"/>
          <w:rtl w:val="true"/>
          <w:lang w:bidi="ar-SA"/>
        </w:rPr>
        <w:t>الشعر لزبّان بن سيّار الفزاريّ، حدّثني بذلك الحرميّ بن أبي العلاء عن الزّبير بن بكّار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رمل بالوسطى</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519809_1280447820"/>
      <w:bookmarkStart w:id="1469" w:name="_Toc621"/>
      <w:bookmarkEnd w:id="1468"/>
      <w:r>
        <w:rPr>
          <w:rtl w:val="true"/>
        </w:rPr>
        <w:t>جفاه المأمون فأمر هو علويه أن يغنيه بشعر له فرضي عنه</w:t>
      </w:r>
      <w:r>
        <w:rPr>
          <w:rtl w:val="true"/>
        </w:rPr>
        <w:t>:</w:t>
      </w:r>
      <w:bookmarkEnd w:id="1469"/>
    </w:p>
    <w:p>
      <w:pPr>
        <w:pStyle w:val="Heading5"/>
        <w:numPr>
          <w:ilvl w:val="4"/>
          <w:numId w:val="1"/>
        </w:numPr>
        <w:rPr/>
      </w:pPr>
      <w:bookmarkStart w:id="1470" w:name="__RefHeading___Toc1519811_1280447820"/>
      <w:bookmarkStart w:id="1471" w:name="_Toc622"/>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أخبرنا محمد بن مزيد و الحسين بن يحيى عن حمّاد عن أبيه، و أخبرنا يحيى بن عليّ عن أبيه عن إسحاق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المأمون بعد قدومه عشرين شهرا لا يسمع حرفا من الأغاني، فكان أوّل من تغنّى بحضرته أبو عيسى بن الرشيد، ثم واظب على السماع متستّرا متشبّها في أوّل أمره بالرشيد، فأقام كذلك أربع حجج، ثم ظهر إلى النّدماء و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حين أحبّ السماع سأل عنّي، فجرحت بحضرته، و قال الطاعن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أمير المؤمنين في رجل يتيه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أبقى هذا من التيه شيئا إلا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 ذكري، و جفاني من كان يصلني، لسوء رأيه الذي ظهر فيّ؛ فأضرّ ذلك بي؛ حتى جاءني علّويه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في ذكرك؟ فإنّا قد </w:t>
      </w:r>
      <w:bookmarkStart w:id="1472" w:name="pg16131_174153"/>
    </w:p>
    <w:p>
      <w:pPr>
        <w:pStyle w:val="BookText"/>
        <w:rPr/>
      </w:pPr>
      <w:bookmarkEnd w:id="1472"/>
      <w:r>
        <w:rPr>
          <w:rFonts w:ascii="Amiri" w:hAnsi="Amiri" w:eastAsia="Amiri" w:cs="Amiri"/>
          <w:color w:val="111111"/>
          <w:sz w:val="28"/>
          <w:sz w:val="28"/>
          <w:szCs w:val="28"/>
          <w:rtl w:val="true"/>
          <w:lang w:bidi="ar-SA"/>
        </w:rPr>
        <w:t>دعينا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غنّه بهذا الشعر، فإنه سيبعثه على أن يسألك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فإذا سألك انفتح لك ما تريد، و كان الجواب أسهل عليك من الابتداء؛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فألقيت عليه لحني في شعري</w:t>
      </w:r>
      <w:r>
        <w:rPr>
          <w:rFonts w:eastAsia="Amiri" w:cs="Amiri" w:ascii="Amiri" w:hAnsi="Amiri"/>
          <w:color w:val="111111"/>
          <w:sz w:val="28"/>
          <w:szCs w:val="28"/>
          <w:rtl w:val="true"/>
          <w:lang w:bidi="ar-SA"/>
        </w:rPr>
        <w:t>:</w:t>
      </w:r>
    </w:p>
    <w:p>
      <w:pPr>
        <w:pStyle w:val="Heading5"/>
        <w:numPr>
          <w:ilvl w:val="4"/>
          <w:numId w:val="1"/>
        </w:numPr>
        <w:rPr/>
      </w:pPr>
      <w:bookmarkStart w:id="1473" w:name="__RefHeading___Toc1519813_1280447820"/>
      <w:bookmarkStart w:id="1474" w:name="_Toc623"/>
      <w:bookmarkEnd w:id="1473"/>
      <w:r>
        <w:rPr>
          <w:rtl w:val="true"/>
        </w:rPr>
        <w:t>صوت</w:t>
      </w:r>
      <w:bookmarkEnd w:id="1474"/>
    </w:p>
    <w:p>
      <w:pPr>
        <w:pStyle w:val="BookText"/>
        <w:rPr/>
      </w:pPr>
      <w:r>
        <w:rPr>
          <w:rFonts w:ascii="Amiri" w:hAnsi="Amiri" w:eastAsia="Amiri" w:cs="Amiri"/>
          <w:color w:val="111111"/>
          <w:sz w:val="28"/>
          <w:sz w:val="28"/>
          <w:szCs w:val="28"/>
          <w:rtl w:val="true"/>
          <w:lang w:bidi="ar-SA"/>
        </w:rPr>
        <w:t>يا سرحة</w:t>
      </w:r>
      <w:r>
        <w:rPr>
          <w:rStyle w:val="FootnoteAnchor"/>
          <w:rtl w:val="true"/>
        </w:rPr>
        <w:footnoteReference w:id="1372"/>
      </w:r>
      <w:r>
        <w:rPr>
          <w:rFonts w:ascii="Amiri" w:hAnsi="Amiri" w:eastAsia="Amiri" w:cs="Amiri"/>
          <w:color w:val="111111"/>
          <w:sz w:val="28"/>
          <w:sz w:val="28"/>
          <w:szCs w:val="28"/>
          <w:rtl w:val="true"/>
          <w:lang w:bidi="ar-SA"/>
        </w:rPr>
        <w:t xml:space="preserve">الماء قد سدّت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طريق غير مسدود</w:t>
      </w:r>
    </w:p>
    <w:p>
      <w:pPr>
        <w:pStyle w:val="BookText"/>
        <w:rPr/>
      </w:pPr>
      <w:r>
        <w:rPr>
          <w:rFonts w:ascii="Amiri" w:hAnsi="Amiri" w:eastAsia="Amiri" w:cs="Amiri"/>
          <w:color w:val="111111"/>
          <w:sz w:val="28"/>
          <w:sz w:val="28"/>
          <w:szCs w:val="28"/>
          <w:rtl w:val="true"/>
          <w:lang w:bidi="ar-SA"/>
        </w:rPr>
        <w:t>لحائم حام حتّى لا حيام</w:t>
      </w:r>
      <w:r>
        <w:rPr>
          <w:rStyle w:val="FootnoteAnchor"/>
          <w:rtl w:val="true"/>
        </w:rPr>
        <w:footnoteReference w:id="1373"/>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محلّإ عن طريق الماء مطرود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لإسحاق رمل بالوسطى عنه و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علّويه، فلما استقرّ به المجلس، غنّاه بالشعر الذي أمرته؛ فما عدا المأمون أن يسمع الغناء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لعبد من عبيدك جفوته و اطّرحته من غير جرم؛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إسحاق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الساعة؛ فجاءني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فرفع يديه مادّهما، فانكببت عليه، و احتضنني بيديه، و أظهر من برّي و إكرامي ما لو أظهره صديق مؤانس لصديقه لبرّه</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1519815_1280447820"/>
      <w:bookmarkStart w:id="1476" w:name="_Toc624"/>
      <w:bookmarkEnd w:id="1475"/>
      <w:r>
        <w:rPr>
          <w:rtl w:val="true"/>
        </w:rPr>
        <w:t>غنى المعتضد بشعر له فمدحه</w:t>
      </w:r>
      <w:r>
        <w:rPr>
          <w:rtl w:val="true"/>
        </w:rPr>
        <w:t>:</w:t>
      </w:r>
      <w:bookmarkEnd w:id="1476"/>
    </w:p>
    <w:p>
      <w:pPr>
        <w:pStyle w:val="BookText"/>
        <w:rPr/>
      </w:pPr>
      <w:r>
        <w:rPr>
          <w:rFonts w:ascii="Amiri" w:hAnsi="Amiri" w:eastAsia="Amiri" w:cs="Amiri"/>
          <w:color w:val="111111"/>
          <w:sz w:val="28"/>
          <w:sz w:val="28"/>
          <w:szCs w:val="28"/>
          <w:rtl w:val="true"/>
          <w:lang w:bidi="ar-SA"/>
        </w:rPr>
        <w:t>أخبرني محمد بن إبراهيم الجرجاني قريض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المعتضد يوما و هو أمير صوت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سرحة الماء قد سدّت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طريق غير مسدود</w:t>
      </w:r>
    </w:p>
    <w:p>
      <w:pPr>
        <w:pStyle w:val="BookText"/>
        <w:rPr/>
      </w:pPr>
      <w:r>
        <w:rPr>
          <w:rFonts w:ascii="Amiri" w:hAnsi="Amiri" w:eastAsia="Amiri" w:cs="Amiri"/>
          <w:color w:val="111111"/>
          <w:sz w:val="28"/>
          <w:sz w:val="28"/>
          <w:szCs w:val="28"/>
          <w:rtl w:val="true"/>
          <w:lang w:bidi="ar-SA"/>
        </w:rPr>
        <w:t>فطرب و استعاده مرارا،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الغناء الذي يخالط الرّوح و يمازج اللحم و الدم</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1519817_1280447820"/>
      <w:bookmarkStart w:id="1478" w:name="_Toc625"/>
      <w:bookmarkEnd w:id="1477"/>
      <w:r>
        <w:rPr>
          <w:rtl w:val="true"/>
        </w:rPr>
        <w:t>صوته في شعر له، كان الناس يتهادونه كالطرف</w:t>
      </w:r>
      <w:r>
        <w:rPr>
          <w:rtl w:val="true"/>
        </w:rPr>
        <w:t>:</w:t>
      </w:r>
      <w:bookmarkEnd w:id="1478"/>
    </w:p>
    <w:p>
      <w:pPr>
        <w:pStyle w:val="Heading5"/>
        <w:numPr>
          <w:ilvl w:val="4"/>
          <w:numId w:val="1"/>
        </w:numPr>
        <w:rPr/>
      </w:pPr>
      <w:bookmarkStart w:id="1479" w:name="__RefHeading___Toc1519819_1280447820"/>
      <w:bookmarkStart w:id="1480" w:name="_Toc626"/>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أخبرنا يحيى بن عليّ قال حدّثنا أبو العبيس بن حمدون قال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غنّى إسحاق في شعره هذا</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519821_1280447820"/>
      <w:bookmarkStart w:id="1482" w:name="_Toc627"/>
      <w:bookmarkEnd w:id="1481"/>
      <w:r>
        <w:rPr>
          <w:rtl w:val="true"/>
        </w:rPr>
        <w:t>صوت</w:t>
      </w:r>
      <w:bookmarkEnd w:id="1482"/>
    </w:p>
    <w:p>
      <w:pPr>
        <w:pStyle w:val="BookText"/>
        <w:rPr/>
      </w:pPr>
      <w:r>
        <w:rPr>
          <w:rFonts w:ascii="Amiri" w:hAnsi="Amiri" w:eastAsia="Amiri" w:cs="Amiri"/>
          <w:color w:val="111111"/>
          <w:sz w:val="28"/>
          <w:sz w:val="28"/>
          <w:szCs w:val="28"/>
          <w:rtl w:val="true"/>
          <w:lang w:bidi="ar-SA"/>
        </w:rPr>
        <w:t xml:space="preserve">لأسماء رسم عفا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رهينا لطول البلى</w:t>
      </w:r>
    </w:p>
    <w:p>
      <w:pPr>
        <w:pStyle w:val="BookText"/>
        <w:rPr/>
      </w:pPr>
      <w:r>
        <w:rPr>
          <w:rFonts w:ascii="Amiri" w:hAnsi="Amiri" w:eastAsia="Amiri" w:cs="Amiri"/>
          <w:color w:val="111111"/>
          <w:sz w:val="28"/>
          <w:sz w:val="28"/>
          <w:szCs w:val="28"/>
          <w:rtl w:val="true"/>
          <w:lang w:bidi="ar-SA"/>
        </w:rPr>
        <w:t xml:space="preserve">تعاوره الدهر في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الجديدين حتّى عفا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لإسحاق من قصيدة مدح بها الرشيد، و الغناء له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لسليم ثقيل أوّل من رواية الهشاميّ، و ذكر حبش أنه لإبراهيم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يتهادونه كما يتهادون الطّرفة و 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العبيس حدّثني ابن مخارق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الواثق بعث إلى أبيه مخارق لمّا صنع إسحاق هذا الصوت ليلقيه عليه، فصادفه عليلا</w:t>
      </w:r>
      <w:bookmarkStart w:id="1483" w:name="pg16131_174154"/>
    </w:p>
    <w:p>
      <w:pPr>
        <w:pStyle w:val="BookText"/>
        <w:rPr/>
      </w:pPr>
      <w:bookmarkEnd w:id="14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يكن أحد يلقن عن إسحاق طرح الغناء كما يلقنه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إليه الرسول و معه محفّة،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يجيء على كلّ حال؛ فتحامل و صار إليه حتى أخذ الصوت عن إسحاق و رجع</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519823_1280447820"/>
      <w:bookmarkStart w:id="1485" w:name="_Toc628"/>
      <w:bookmarkEnd w:id="1484"/>
      <w:r>
        <w:rPr>
          <w:rtl w:val="true"/>
        </w:rPr>
        <w:t>كان يحب الشجاعة و الفروسية و شعر أخيه فيه حين أصابه سهم</w:t>
      </w:r>
      <w:r>
        <w:rPr>
          <w:rtl w:val="true"/>
        </w:rPr>
        <w:t>:</w:t>
      </w:r>
      <w:bookmarkEnd w:id="1485"/>
    </w:p>
    <w:p>
      <w:pPr>
        <w:pStyle w:val="BookText"/>
        <w:rPr/>
      </w:pPr>
      <w:r>
        <w:rPr>
          <w:rFonts w:ascii="Amiri" w:hAnsi="Amiri" w:eastAsia="Amiri" w:cs="Amiri"/>
          <w:color w:val="111111"/>
          <w:sz w:val="28"/>
          <w:sz w:val="28"/>
          <w:szCs w:val="28"/>
          <w:rtl w:val="true"/>
          <w:lang w:bidi="ar-SA"/>
        </w:rPr>
        <w:t>و ذكر محمد بن الحسين الكاتب عن أبي حارثة الباهليّ عن أخيه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إسحاق كان يتحلّى بالشجاعة و الفروسيّة و يحبّ أن ينسب إليهما، و يركب الخيل و يتعلّم بها آفة من الآفات المعترضة على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شهد بعض مشاهد الحروب فأصابه سهم فنكص على عقبيه؛ فقال أخوه طيّاب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تكلّفت ما لا تطيق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أنا الفارس الموصلي</w:t>
      </w:r>
    </w:p>
    <w:p>
      <w:pPr>
        <w:pStyle w:val="BookText"/>
        <w:rPr/>
      </w:pPr>
      <w:r>
        <w:rPr>
          <w:rFonts w:ascii="Amiri" w:hAnsi="Amiri" w:eastAsia="Amiri" w:cs="Amiri"/>
          <w:color w:val="111111"/>
          <w:sz w:val="28"/>
          <w:sz w:val="28"/>
          <w:szCs w:val="28"/>
          <w:rtl w:val="true"/>
          <w:lang w:bidi="ar-SA"/>
        </w:rPr>
        <w:t xml:space="preserve">فلمّا أصابتك نشّابة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سنّك</w:t>
      </w:r>
      <w:r>
        <w:rPr>
          <w:rStyle w:val="FootnoteAnchor"/>
          <w:rtl w:val="true"/>
        </w:rPr>
        <w:footnoteReference w:id="1374"/>
      </w:r>
      <w:r>
        <w:rPr>
          <w:rFonts w:ascii="Amiri" w:hAnsi="Amiri" w:eastAsia="Amiri" w:cs="Amiri"/>
          <w:color w:val="111111"/>
          <w:sz w:val="28"/>
          <w:sz w:val="28"/>
          <w:szCs w:val="28"/>
          <w:rtl w:val="true"/>
          <w:lang w:bidi="ar-SA"/>
        </w:rPr>
        <w:t>الأوّل</w:t>
      </w:r>
    </w:p>
    <w:p>
      <w:pPr>
        <w:pStyle w:val="Heading4"/>
        <w:numPr>
          <w:ilvl w:val="3"/>
          <w:numId w:val="1"/>
        </w:numPr>
        <w:rPr/>
      </w:pPr>
      <w:bookmarkStart w:id="1486" w:name="__RefHeading___Toc1519825_1280447820"/>
      <w:bookmarkStart w:id="1487" w:name="_Toc629"/>
      <w:bookmarkEnd w:id="1486"/>
      <w:r>
        <w:rPr>
          <w:rtl w:val="true"/>
        </w:rPr>
        <w:t>حديث حمزة الزيات معه</w:t>
      </w:r>
      <w:r>
        <w:rPr>
          <w:rtl w:val="true"/>
        </w:rPr>
        <w:t>:</w:t>
      </w:r>
      <w:bookmarkEnd w:id="1487"/>
    </w:p>
    <w:p>
      <w:pPr>
        <w:pStyle w:val="BookText"/>
        <w:rPr/>
      </w:pPr>
      <w:r>
        <w:rPr>
          <w:rFonts w:ascii="Amiri" w:hAnsi="Amiri" w:eastAsia="Amiri" w:cs="Amiri"/>
          <w:color w:val="111111"/>
          <w:sz w:val="28"/>
          <w:sz w:val="28"/>
          <w:szCs w:val="28"/>
          <w:rtl w:val="true"/>
          <w:lang w:bidi="ar-SA"/>
        </w:rPr>
        <w:t>أخبرنا يحيى بن عليّ بن يحيى عن أبيه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الزّيات القارئ</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موصليّ، إنّ لي فيك رأيا، أ فترضى مع فهمك و أدبك و رأيك أن يكون عوضك من الآخرة فضل مطعم على مطعم</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519827_1280447820"/>
      <w:bookmarkStart w:id="1489" w:name="_Toc630"/>
      <w:bookmarkEnd w:id="1488"/>
      <w:r>
        <w:rPr>
          <w:rtl w:val="true"/>
        </w:rPr>
        <w:t>شعر الأصمعي أو ابن المنذر العروضي فيه</w:t>
      </w:r>
      <w:r>
        <w:rPr>
          <w:rtl w:val="true"/>
        </w:rPr>
        <w:t>:</w:t>
      </w:r>
      <w:bookmarkEnd w:id="1489"/>
    </w:p>
    <w:p>
      <w:pPr>
        <w:pStyle w:val="BookText"/>
        <w:rPr/>
      </w:pPr>
      <w:r>
        <w:rPr>
          <w:rFonts w:ascii="Amiri" w:hAnsi="Amiri" w:eastAsia="Amiri" w:cs="Amiri"/>
          <w:color w:val="111111"/>
          <w:sz w:val="28"/>
          <w:sz w:val="28"/>
          <w:szCs w:val="28"/>
          <w:rtl w:val="true"/>
          <w:lang w:bidi="ar-SA"/>
        </w:rPr>
        <w:t>حدّثني عليّ بن سليمان الأخفش قال أنشدني أبو سعيد السّكّري قال أنشدني عبد الرحمن ابن أخي الأصمعيّ لعمّه يقول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إن تغنّيت للشّرب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الخليط جمال الحيّ فانفرقوا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أحسنت فاستدعاك ذاك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ويحك لا يذهب بك الخرق</w:t>
      </w:r>
    </w:p>
    <w:p>
      <w:pPr>
        <w:pStyle w:val="BookText"/>
        <w:rPr/>
      </w:pPr>
      <w:r>
        <w:rPr>
          <w:rFonts w:ascii="Amiri" w:hAnsi="Amiri" w:eastAsia="Amiri" w:cs="Amiri"/>
          <w:color w:val="111111"/>
          <w:sz w:val="28"/>
          <w:sz w:val="28"/>
          <w:szCs w:val="28"/>
          <w:rtl w:val="true"/>
          <w:lang w:bidi="ar-SA"/>
        </w:rPr>
        <w:t xml:space="preserve">و قيل أنت حسان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الحسان فقد قالوا و قد صدقوا</w:t>
      </w:r>
    </w:p>
    <w:p>
      <w:pPr>
        <w:pStyle w:val="BookText"/>
        <w:rPr/>
      </w:pPr>
      <w:r>
        <w:rPr>
          <w:rFonts w:ascii="Amiri" w:hAnsi="Amiri" w:eastAsia="Amiri" w:cs="Amiri"/>
          <w:color w:val="111111"/>
          <w:sz w:val="28"/>
          <w:sz w:val="28"/>
          <w:szCs w:val="28"/>
          <w:rtl w:val="true"/>
          <w:lang w:bidi="ar-SA"/>
        </w:rPr>
        <w:t xml:space="preserve">فما بهذا تقوم النادبات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يثنى عليك إذا ما ضمّك الخرق</w:t>
      </w:r>
    </w:p>
    <w:p>
      <w:pPr>
        <w:pStyle w:val="BookText"/>
        <w:rPr/>
      </w:pPr>
      <w:r>
        <w:rPr>
          <w:rFonts w:ascii="Amiri" w:hAnsi="Amiri" w:eastAsia="Amiri" w:cs="Amiri"/>
          <w:color w:val="111111"/>
          <w:sz w:val="28"/>
          <w:sz w:val="28"/>
          <w:szCs w:val="28"/>
          <w:rtl w:val="true"/>
          <w:lang w:bidi="ar-SA"/>
        </w:rPr>
        <w:t>قال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تروى لابن المنذر العروضيّ و للأصمعيّ</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1519829_1280447820"/>
      <w:bookmarkStart w:id="1491" w:name="_Toc631"/>
      <w:bookmarkEnd w:id="1490"/>
      <w:r>
        <w:rPr>
          <w:rtl w:val="true"/>
        </w:rPr>
        <w:t>فسد ما بينه و بين الأصمعي و سبب ذلك و نتائجه و شعره فيه</w:t>
      </w:r>
      <w:r>
        <w:rPr>
          <w:rtl w:val="true"/>
        </w:rPr>
        <w:t>:</w:t>
      </w:r>
      <w:bookmarkEnd w:id="149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إسحاق يأخذ عن الأصمعيّ و يكثر الرواية عنه، ثم فسد ما بينهما، فهجاه إسحاق و ثلبه و كشف للرشيد معايبه، و أخبره بقلّة شكره و بخله و ضعة نفسه و أنّ الصّنيعة لا تزكو عنده، و وصف له أبا عبيدة </w:t>
      </w:r>
    </w:p>
    <w:p>
      <w:pPr>
        <w:pStyle w:val="BookText"/>
        <w:rPr/>
      </w:pPr>
      <w:r>
        <w:rPr>
          <w:rFonts w:ascii="Amiri" w:hAnsi="Amiri" w:eastAsia="Amiri" w:cs="Amiri"/>
          <w:color w:val="111111"/>
          <w:sz w:val="28"/>
          <w:sz w:val="28"/>
          <w:szCs w:val="28"/>
          <w:rtl w:val="true"/>
          <w:lang w:bidi="ar-SA"/>
        </w:rPr>
        <w:t>معمر بن المثنّى بالثقة و الصدق و السماحة و العلم؛ و فعل مثل ذلك للفضل بن الرّبيع و استعان به؛ و لم يزل حتى وضع مرتبة الأصمعيّ و أسقطه عندهم، و أنفذوا إلى أبي عبيدة من أقدمه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الأسديّ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الفضل بن الرّبيع أبياتا كان الأصمعيّ أنشدنيها في صفة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في الجلّ</w:t>
      </w:r>
      <w:r>
        <w:rPr>
          <w:rStyle w:val="FootnoteAnchor"/>
          <w:rtl w:val="true"/>
        </w:rPr>
        <w:footnoteReference w:id="1376"/>
      </w:r>
      <w:r>
        <w:rPr>
          <w:rFonts w:ascii="Amiri" w:hAnsi="Amiri" w:eastAsia="Amiri" w:cs="Amiri"/>
          <w:color w:val="111111"/>
          <w:sz w:val="28"/>
          <w:sz w:val="28"/>
          <w:szCs w:val="28"/>
          <w:rtl w:val="true"/>
          <w:lang w:bidi="ar-SA"/>
        </w:rPr>
        <w:t xml:space="preserve">و هو 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w:t>
      </w:r>
      <w:r>
        <w:rPr>
          <w:rStyle w:val="FootnoteAnchor"/>
          <w:rtl w:val="true"/>
        </w:rPr>
        <w:footnoteReference w:id="1377"/>
      </w:r>
      <w:r>
        <w:rPr>
          <w:rFonts w:ascii="IRNazanin" w:hAnsi="IRNazanin" w:eastAsia="IRNazanin"/>
          <w:color w:val="111111"/>
          <w:sz w:val="28"/>
          <w:sz w:val="28"/>
          <w:szCs w:val="28"/>
          <w:rtl w:val="true"/>
          <w:lang w:bidi="fa-IR"/>
        </w:rPr>
        <w:t>جاء من الحمّام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يسور</w:t>
      </w:r>
      <w:r>
        <w:rPr>
          <w:rStyle w:val="FootnoteAnchor"/>
          <w:rtl w:val="true"/>
        </w:rPr>
        <w:footnoteReference w:id="1378"/>
      </w:r>
      <w:r>
        <w:rPr>
          <w:rFonts w:ascii="Amiri" w:hAnsi="Amiri" w:eastAsia="Amiri" w:cs="Amiri"/>
          <w:color w:val="111111"/>
          <w:sz w:val="28"/>
          <w:sz w:val="28"/>
          <w:szCs w:val="28"/>
          <w:rtl w:val="true"/>
          <w:lang w:bidi="ar-SA"/>
        </w:rPr>
        <w:t xml:space="preserve">بين السّرج و اللّجام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القطاميّ</w:t>
      </w:r>
      <w:r>
        <w:rPr>
          <w:rStyle w:val="FootnoteAnchor"/>
          <w:rtl w:val="true"/>
        </w:rPr>
        <w:footnoteReference w:id="1379"/>
      </w:r>
      <w:r>
        <w:rPr>
          <w:rFonts w:ascii="Amiri" w:hAnsi="Amiri" w:eastAsia="Amiri" w:cs="Amiri"/>
          <w:color w:val="111111"/>
          <w:sz w:val="28"/>
          <w:sz w:val="28"/>
          <w:szCs w:val="28"/>
          <w:rtl w:val="true"/>
          <w:lang w:bidi="ar-SA"/>
        </w:rPr>
        <w:t>إلى اليمام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الأصمعيّ فسمعني أنشدها،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بقيّتها؛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تقل إنه لم يبق منها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بقي منها إلاّ عيونها، ثم أنشد بعد هذه الأبيات ثلاثين بيتا منها، فغاظني فعله؛ فلمّا خرج عرّفت الفضل بن الربيع قلّة شكره لعارفة</w:t>
      </w:r>
      <w:r>
        <w:rPr>
          <w:rStyle w:val="FootnoteAnchor"/>
          <w:rtl w:val="true"/>
        </w:rPr>
        <w:footnoteReference w:id="1380"/>
      </w:r>
      <w:r>
        <w:rPr>
          <w:rFonts w:ascii="Amiri" w:hAnsi="Amiri" w:eastAsia="Amiri" w:cs="Amiri"/>
          <w:color w:val="111111"/>
          <w:sz w:val="28"/>
          <w:sz w:val="28"/>
          <w:szCs w:val="28"/>
          <w:rtl w:val="true"/>
          <w:lang w:bidi="ar-SA"/>
        </w:rPr>
        <w:t>و بخله بما عنده؛ و وصفت له فضل أبي عبيدة معمر بن المثنّى و علمه و نزاهته و بذله لما عنده و اشتماله على جميع علوم العرب، و رغّبته فيه، حتى أنفذ إليه مالا جليلا و استقدمه؛ فكنت سبب مجيئه به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قال حدّثنا فضل اليزيديّ عن إسحاق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عطاء الملك بجماعة من أهل البصرة إلى قريب أبي الأصمعيّ، و كان ندلا من الرجال، فوجده ملتفّا في كسائه نائما في الشمس، فركضه برجله و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قريب، قم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أحدا من أهل العلم قطّ أو من أهل اللغة أو من العرب أو من الفقهاء أو من المحدّثين؟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سمعت شيئا ترويه لنا أو تنشدناه أو نكتبه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الأصمعيّ، فاشهدوا لي عليه و على ما سمعتم منه، لا يقل لكم غدا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أو أنشدني أبي؛ ففضحه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مرض الأصمعيّ، و كان الحال بينه و بين إسحاق الموصليّ انفرجت؛ فعاده أبو ربيعة، و كان يرغب في الأدب و يبرّ أهله؛ فقال له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خمسة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تشتهي سوى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تهدي إليّ فصّا حسنا و سيفا قاطعا و بردا</w:t>
      </w:r>
      <w:r>
        <w:rPr>
          <w:rStyle w:val="FootnoteAnchor"/>
          <w:rtl w:val="true"/>
        </w:rPr>
        <w:footnoteReference w:id="1381"/>
      </w:r>
      <w:r>
        <w:rPr>
          <w:rFonts w:ascii="Amiri" w:hAnsi="Amiri" w:eastAsia="Amiri" w:cs="Amiri"/>
          <w:color w:val="111111"/>
          <w:sz w:val="28"/>
          <w:sz w:val="28"/>
          <w:szCs w:val="28"/>
          <w:rtl w:val="true"/>
          <w:lang w:bidi="ar-SA"/>
        </w:rPr>
        <w:t>حسنا و سرجا محلّى؛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بعث بذلك إليه لمّا عاد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إسحاق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من العجائب أنّ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أصيمع باهليّا يستطيل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يزعم أنه قد كان 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w:t>
      </w:r>
      <w:r>
        <w:rPr>
          <w:rStyle w:val="FootnoteAnchor"/>
          <w:rtl w:val="true"/>
        </w:rPr>
        <w:footnoteReference w:id="1382"/>
      </w:r>
      <w:r>
        <w:rPr>
          <w:rFonts w:ascii="Amiri" w:hAnsi="Amiri" w:eastAsia="Amiri" w:cs="Amiri"/>
          <w:color w:val="111111"/>
          <w:sz w:val="28"/>
          <w:sz w:val="28"/>
          <w:szCs w:val="28"/>
          <w:rtl w:val="true"/>
          <w:lang w:bidi="ar-SA"/>
        </w:rPr>
        <w:t>و يسأله الخليل</w:t>
      </w:r>
      <w:r>
        <w:rPr>
          <w:rStyle w:val="FootnoteAnchor"/>
          <w:rtl w:val="true"/>
        </w:rPr>
        <w:footnoteReference w:id="1383"/>
      </w:r>
      <w:bookmarkStart w:id="1492" w:name="pg16131_174156"/>
    </w:p>
    <w:p>
      <w:pPr>
        <w:pStyle w:val="BookText"/>
        <w:rPr/>
      </w:pPr>
      <w:bookmarkEnd w:id="1492"/>
      <w:r>
        <w:rPr>
          <w:rFonts w:ascii="Amiri" w:hAnsi="Amiri" w:eastAsia="Amiri" w:cs="Amiri"/>
          <w:color w:val="111111"/>
          <w:sz w:val="28"/>
          <w:sz w:val="28"/>
          <w:szCs w:val="28"/>
          <w:rtl w:val="true"/>
          <w:lang w:bidi="ar-SA"/>
        </w:rPr>
        <w:t xml:space="preserve">إذا ما قال قال أبي عجبنا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به و لما يقول</w:t>
      </w:r>
    </w:p>
    <w:p>
      <w:pPr>
        <w:pStyle w:val="BookText"/>
        <w:rPr/>
      </w:pPr>
      <w:r>
        <w:rPr>
          <w:rFonts w:ascii="Amiri" w:hAnsi="Amiri" w:eastAsia="Amiri" w:cs="Amiri"/>
          <w:color w:val="111111"/>
          <w:sz w:val="28"/>
          <w:sz w:val="28"/>
          <w:szCs w:val="28"/>
          <w:rtl w:val="true"/>
          <w:lang w:bidi="ar-SA"/>
        </w:rPr>
        <w:t>و ما إن كان يدري ما دبير</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إن سألت و ما 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جلّله عطاء الملك 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الراسيات و لا يزول</w:t>
      </w:r>
    </w:p>
    <w:p>
      <w:pPr>
        <w:pStyle w:val="BookText"/>
        <w:rPr/>
      </w:pPr>
      <w:r>
        <w:rPr>
          <w:rFonts w:ascii="Amiri" w:hAnsi="Amiri" w:eastAsia="Amiri" w:cs="Amiri"/>
          <w:color w:val="111111"/>
          <w:sz w:val="28"/>
          <w:sz w:val="28"/>
          <w:szCs w:val="28"/>
          <w:rtl w:val="true"/>
          <w:lang w:bidi="ar-SA"/>
        </w:rPr>
        <w:t xml:space="preserve">نصحت أبا ربيعة فيه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النصح أحيانا ثقيل</w:t>
      </w:r>
    </w:p>
    <w:p>
      <w:pPr>
        <w:pStyle w:val="BookText"/>
        <w:rPr/>
      </w:pPr>
      <w:r>
        <w:rPr>
          <w:rFonts w:ascii="Amiri" w:hAnsi="Amiri" w:eastAsia="Amiri" w:cs="Amiri"/>
          <w:color w:val="111111"/>
          <w:sz w:val="28"/>
          <w:sz w:val="28"/>
          <w:szCs w:val="28"/>
          <w:rtl w:val="true"/>
          <w:lang w:bidi="ar-SA"/>
        </w:rPr>
        <w:t xml:space="preserve">فقل لأبي ربيعة إذ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به عن القصد السبيل</w:t>
      </w:r>
    </w:p>
    <w:p>
      <w:pPr>
        <w:pStyle w:val="BookText"/>
        <w:rPr/>
      </w:pPr>
      <w:r>
        <w:rPr>
          <w:rFonts w:ascii="Amiri" w:hAnsi="Amiri" w:eastAsia="Amiri" w:cs="Amiri"/>
          <w:color w:val="111111"/>
          <w:sz w:val="28"/>
          <w:sz w:val="28"/>
          <w:szCs w:val="28"/>
          <w:rtl w:val="true"/>
          <w:lang w:bidi="ar-SA"/>
        </w:rPr>
        <w:t>لقد ضاعت برودك فاحتسبها</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 الفصّ و السيف الصقيل</w:t>
      </w:r>
    </w:p>
    <w:p>
      <w:pPr>
        <w:pStyle w:val="BookText"/>
        <w:rPr/>
      </w:pPr>
      <w:r>
        <w:rPr>
          <w:rFonts w:ascii="Amiri" w:hAnsi="Amiri" w:eastAsia="Amiri" w:cs="Amiri"/>
          <w:color w:val="111111"/>
          <w:sz w:val="28"/>
          <w:sz w:val="28"/>
          <w:szCs w:val="28"/>
          <w:rtl w:val="true"/>
          <w:lang w:bidi="ar-SA"/>
        </w:rPr>
        <w:t xml:space="preserve">و سرج كان للبرذون 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إثره جزعا صهيل</w:t>
      </w:r>
    </w:p>
    <w:p>
      <w:pPr>
        <w:pStyle w:val="BookText"/>
        <w:rPr/>
      </w:pPr>
      <w:r>
        <w:rPr>
          <w:rFonts w:ascii="Amiri" w:hAnsi="Amiri" w:eastAsia="Amiri" w:cs="Amiri"/>
          <w:color w:val="111111"/>
          <w:sz w:val="28"/>
          <w:sz w:val="28"/>
          <w:szCs w:val="28"/>
          <w:rtl w:val="true"/>
          <w:lang w:bidi="ar-SA"/>
        </w:rPr>
        <w:t xml:space="preserve">و أمّا الخمسة الآلاف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غبنها لا تستقيل</w:t>
      </w:r>
    </w:p>
    <w:p>
      <w:pPr>
        <w:pStyle w:val="BookText"/>
        <w:rPr/>
      </w:pPr>
      <w:r>
        <w:rPr>
          <w:rFonts w:ascii="Amiri" w:hAnsi="Amiri" w:eastAsia="Amiri" w:cs="Amiri"/>
          <w:color w:val="111111"/>
          <w:sz w:val="28"/>
          <w:sz w:val="28"/>
          <w:szCs w:val="28"/>
          <w:rtl w:val="true"/>
          <w:lang w:bidi="ar-SA"/>
        </w:rPr>
        <w:t xml:space="preserve">و أنّ قضاءها فتعزّ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دونه زمن طويل</w:t>
      </w:r>
    </w:p>
    <w:p>
      <w:pPr>
        <w:pStyle w:val="Heading4"/>
        <w:numPr>
          <w:ilvl w:val="3"/>
          <w:numId w:val="1"/>
        </w:numPr>
        <w:rPr/>
      </w:pPr>
      <w:bookmarkStart w:id="1493" w:name="__RefHeading___Toc1519831_1280447820"/>
      <w:bookmarkStart w:id="1494" w:name="_Toc632"/>
      <w:bookmarkEnd w:id="1493"/>
      <w:r>
        <w:rPr>
          <w:rtl w:val="true"/>
        </w:rPr>
        <w:t>أعجبته وصيفة عند الواثق فأنشده شعرا للمرار و غناه فيه فوهبها له</w:t>
      </w:r>
      <w:r>
        <w:rPr>
          <w:rtl w:val="true"/>
        </w:rPr>
        <w:t>:</w:t>
      </w:r>
      <w:bookmarkEnd w:id="1494"/>
    </w:p>
    <w:p>
      <w:pPr>
        <w:pStyle w:val="BookText"/>
        <w:rPr/>
      </w:pPr>
      <w:r>
        <w:rPr>
          <w:rFonts w:ascii="Amiri" w:hAnsi="Amiri" w:eastAsia="Amiri" w:cs="Amiri"/>
          <w:color w:val="111111"/>
          <w:sz w:val="28"/>
          <w:sz w:val="28"/>
          <w:szCs w:val="28"/>
          <w:rtl w:val="true"/>
          <w:lang w:bidi="ar-SA"/>
        </w:rPr>
        <w:t>حدّثني محمد بن مزيد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بين يدي الواثق و هو وليّ عهد، إذ خرجت وصيفة من القصر كأنها خوط بان، أحسن من رأته عيني قطّ، تقدم عدّة وصائف بأيديهن المذابّ</w:t>
      </w:r>
      <w:r>
        <w:rPr>
          <w:rStyle w:val="FootnoteAnchor"/>
          <w:rtl w:val="true"/>
        </w:rPr>
        <w:footnoteReference w:id="1386"/>
      </w:r>
      <w:r>
        <w:rPr>
          <w:rFonts w:ascii="Amiri" w:hAnsi="Amiri" w:eastAsia="Amiri" w:cs="Amiri"/>
          <w:color w:val="111111"/>
          <w:sz w:val="28"/>
          <w:sz w:val="28"/>
          <w:szCs w:val="28"/>
          <w:rtl w:val="true"/>
          <w:lang w:bidi="ar-SA"/>
        </w:rPr>
        <w:t>و المناديل و نحو ذلك، فنظرت إليها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دهش و هو يرمقني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تبيّن إلحاح نظري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محمد قد انقطع كلامك و بانت الحيرة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فتلجلجت؛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رمتك و اللّه هذه الوصيفة فأصابت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ملوم؛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في هذا المعنى؛ فأنشدته قول المرّار</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ألكني</w:t>
      </w:r>
      <w:r>
        <w:rPr>
          <w:rStyle w:val="FootnoteAnchor"/>
          <w:rtl w:val="true"/>
        </w:rPr>
        <w:footnoteReference w:id="1388"/>
      </w:r>
      <w:r>
        <w:rPr>
          <w:rFonts w:ascii="Amiri" w:hAnsi="Amiri" w:eastAsia="Amiri" w:cs="Amiri"/>
          <w:color w:val="111111"/>
          <w:sz w:val="28"/>
          <w:sz w:val="28"/>
          <w:szCs w:val="28"/>
          <w:rtl w:val="true"/>
          <w:lang w:bidi="ar-SA"/>
        </w:rPr>
        <w:t xml:space="preserve">إليها عمرك اللّه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ما قالت متى هو رائح</w:t>
      </w:r>
    </w:p>
    <w:p>
      <w:pPr>
        <w:pStyle w:val="BookText"/>
        <w:rPr/>
      </w:pPr>
      <w:r>
        <w:rPr>
          <w:rFonts w:ascii="Amiri" w:hAnsi="Amiri" w:eastAsia="Amiri" w:cs="Amiri"/>
          <w:color w:val="111111"/>
          <w:sz w:val="28"/>
          <w:sz w:val="28"/>
          <w:szCs w:val="28"/>
          <w:rtl w:val="true"/>
          <w:lang w:bidi="ar-SA"/>
        </w:rPr>
        <w:t xml:space="preserve">و آية ما قالت لهنّ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السّتر حرّات الوجوه ملائح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تخيّرن أرماكنّ فارمين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أسد إذ طرّحته</w:t>
      </w:r>
      <w:r>
        <w:rPr>
          <w:rStyle w:val="FootnoteAnchor"/>
          <w:rtl w:val="true"/>
        </w:rPr>
        <w:footnoteReference w:id="1389"/>
      </w:r>
      <w:r>
        <w:rPr>
          <w:rFonts w:ascii="IRNazanin" w:hAnsi="IRNazanin" w:eastAsia="IRNazanin"/>
          <w:color w:val="111111"/>
          <w:sz w:val="28"/>
          <w:sz w:val="28"/>
          <w:szCs w:val="28"/>
          <w:rtl w:val="true"/>
          <w:lang w:bidi="fa-IR"/>
        </w:rPr>
        <w:t>الطوارح</w:t>
      </w:r>
    </w:p>
    <w:p>
      <w:pPr>
        <w:pStyle w:val="BookText"/>
        <w:rPr/>
      </w:pPr>
      <w:r>
        <w:rPr>
          <w:rFonts w:ascii="Amiri" w:hAnsi="Amiri" w:eastAsia="Amiri" w:cs="Amiri"/>
          <w:color w:val="111111"/>
          <w:sz w:val="28"/>
          <w:sz w:val="28"/>
          <w:szCs w:val="28"/>
          <w:rtl w:val="true"/>
          <w:lang w:bidi="ar-SA"/>
        </w:rPr>
        <w:t xml:space="preserve">فلبّسن مسلاس الوشاح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مهاة لها طفل برمّان راشح</w:t>
      </w:r>
      <w:r>
        <w:rPr>
          <w:rStyle w:val="FootnoteAnchor"/>
          <w:rtl w:val="true"/>
        </w:rPr>
        <w:footnoteReference w:id="139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بحياتي و ظرفت، اصنع فيها لحنا؛ فإن جاء كما نريد و أطربنا فالوصيفة لك؛ فصنعت </w:t>
      </w:r>
      <w:bookmarkStart w:id="1495" w:name="pg16131_174157"/>
    </w:p>
    <w:p>
      <w:pPr>
        <w:pStyle w:val="BookText"/>
        <w:rPr/>
      </w:pPr>
      <w:bookmarkEnd w:id="1495"/>
      <w:r>
        <w:rPr>
          <w:rFonts w:ascii="Amiri" w:hAnsi="Amiri" w:eastAsia="Amiri" w:cs="Amiri"/>
          <w:color w:val="111111"/>
          <w:sz w:val="28"/>
          <w:sz w:val="28"/>
          <w:szCs w:val="28"/>
          <w:rtl w:val="true"/>
          <w:lang w:bidi="ar-SA"/>
        </w:rPr>
        <w:t xml:space="preserve">فيه لحنا و غنّيته إيّاه، فاصطبح عليه و شرب بقيّة يومه و ليلته حتى 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لم يقترح عليّ غيره، و انصرفت بالجارية</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519833_1280447820"/>
      <w:bookmarkStart w:id="1497" w:name="_Toc633"/>
      <w:bookmarkEnd w:id="1496"/>
      <w:r>
        <w:rPr>
          <w:rtl w:val="true"/>
        </w:rPr>
        <w:t>غنى الواثق و هو لقس النفس فأطربه</w:t>
      </w:r>
      <w:r>
        <w:rPr>
          <w:rtl w:val="true"/>
        </w:rPr>
        <w:t>:</w:t>
      </w:r>
      <w:bookmarkEnd w:id="1497"/>
    </w:p>
    <w:p>
      <w:pPr>
        <w:pStyle w:val="BookText"/>
        <w:rPr/>
      </w:pPr>
      <w:r>
        <w:rPr>
          <w:rFonts w:ascii="Amiri" w:hAnsi="Amiri" w:eastAsia="Amiri" w:cs="Amiri"/>
          <w:color w:val="111111"/>
          <w:sz w:val="28"/>
          <w:sz w:val="28"/>
          <w:szCs w:val="28"/>
          <w:rtl w:val="true"/>
          <w:lang w:bidi="ar-SA"/>
        </w:rPr>
        <w:t>حدّثني عمّي قال حدّثني فضل اليزيديّ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الواثق يوما و هو خاثر</w:t>
      </w:r>
      <w:r>
        <w:rPr>
          <w:rStyle w:val="FootnoteAnchor"/>
          <w:rtl w:val="true"/>
        </w:rPr>
        <w:footnoteReference w:id="1392"/>
      </w:r>
      <w:r>
        <w:rPr>
          <w:rFonts w:ascii="Amiri" w:hAnsi="Amiri" w:eastAsia="Amiri" w:cs="Amiri"/>
          <w:color w:val="111111"/>
          <w:sz w:val="28"/>
          <w:sz w:val="28"/>
          <w:szCs w:val="28"/>
          <w:rtl w:val="true"/>
          <w:lang w:bidi="ar-SA"/>
        </w:rPr>
        <w:t>النفس، فأخذت عودا من الخزانة و وقفت بين يديه فغنّيته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الظباء ظباء همّها السّخب</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القلوب و في قلبي لها عشب</w:t>
      </w:r>
    </w:p>
    <w:p>
      <w:pPr>
        <w:pStyle w:val="BookText"/>
        <w:rPr/>
      </w:pPr>
      <w:r>
        <w:rPr>
          <w:rFonts w:ascii="Amiri" w:hAnsi="Amiri" w:eastAsia="Amiri" w:cs="Amiri"/>
          <w:color w:val="111111"/>
          <w:sz w:val="28"/>
          <w:sz w:val="28"/>
          <w:szCs w:val="28"/>
          <w:rtl w:val="true"/>
          <w:lang w:bidi="ar-SA"/>
        </w:rPr>
        <w:t xml:space="preserve">أهوى الظباء اللواتي لا قرون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حليّها الدّرّ و الياقوت و الذهب</w:t>
      </w:r>
    </w:p>
    <w:p>
      <w:pPr>
        <w:pStyle w:val="BookText"/>
        <w:rPr/>
      </w:pPr>
      <w:r>
        <w:rPr>
          <w:rFonts w:ascii="Amiri" w:hAnsi="Amiri" w:eastAsia="Amiri" w:cs="Amiri"/>
          <w:color w:val="111111"/>
          <w:sz w:val="28"/>
          <w:sz w:val="28"/>
          <w:szCs w:val="28"/>
          <w:rtl w:val="true"/>
          <w:lang w:bidi="ar-SA"/>
        </w:rPr>
        <w:t xml:space="preserve">لا يغتربن و لا يسكنّ 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يعرفن ما صرّ</w:t>
      </w:r>
      <w:r>
        <w:rPr>
          <w:rStyle w:val="FootnoteAnchor"/>
          <w:rtl w:val="true"/>
        </w:rPr>
        <w:footnoteReference w:id="1394"/>
      </w:r>
      <w:r>
        <w:rPr>
          <w:rFonts w:ascii="IRNazanin" w:hAnsi="IRNazanin" w:eastAsia="IRNazanin"/>
          <w:color w:val="111111"/>
          <w:sz w:val="28"/>
          <w:sz w:val="28"/>
          <w:szCs w:val="28"/>
          <w:rtl w:val="true"/>
          <w:lang w:bidi="fa-IR"/>
        </w:rPr>
        <w:t>و لا حلب</w:t>
      </w:r>
    </w:p>
    <w:p>
      <w:pPr>
        <w:pStyle w:val="BookText"/>
        <w:rPr/>
      </w:pPr>
      <w:r>
        <w:rPr>
          <w:rFonts w:ascii="Amiri" w:hAnsi="Amiri" w:eastAsia="Amiri" w:cs="Amiri"/>
          <w:color w:val="111111"/>
          <w:sz w:val="28"/>
          <w:sz w:val="28"/>
          <w:szCs w:val="28"/>
          <w:rtl w:val="true"/>
          <w:lang w:bidi="ar-SA"/>
        </w:rPr>
        <w:t xml:space="preserve">و في الذين غدوا، نفسي الفداء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تبرقع أحيانا و تنتقب</w:t>
      </w:r>
    </w:p>
    <w:p>
      <w:pPr>
        <w:pStyle w:val="BookText"/>
        <w:rPr/>
      </w:pPr>
      <w:r>
        <w:rPr>
          <w:rFonts w:ascii="Amiri" w:hAnsi="Amiri" w:eastAsia="Amiri" w:cs="Amiri"/>
          <w:color w:val="111111"/>
          <w:sz w:val="28"/>
          <w:sz w:val="28"/>
          <w:szCs w:val="28"/>
          <w:rtl w:val="true"/>
          <w:lang w:bidi="ar-SA"/>
        </w:rPr>
        <w:t xml:space="preserve">يا حسن ما سرقت عيني و ما انتهيت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تسرق أحيانا و تنتهب</w:t>
      </w:r>
    </w:p>
    <w:p>
      <w:pPr>
        <w:pStyle w:val="BookText"/>
        <w:rPr/>
      </w:pPr>
      <w:r>
        <w:rPr>
          <w:rFonts w:ascii="Amiri" w:hAnsi="Amiri" w:eastAsia="Amiri" w:cs="Amiri"/>
          <w:color w:val="111111"/>
          <w:sz w:val="28"/>
          <w:sz w:val="28"/>
          <w:szCs w:val="28"/>
          <w:rtl w:val="true"/>
          <w:lang w:bidi="ar-SA"/>
        </w:rPr>
        <w:t xml:space="preserve">إذا يد سرقت فالقطع 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في سرق العينين</w:t>
      </w:r>
      <w:r>
        <w:rPr>
          <w:rStyle w:val="FootnoteAnchor"/>
          <w:rtl w:val="true"/>
        </w:rPr>
        <w:footnoteReference w:id="1395"/>
      </w:r>
      <w:r>
        <w:rPr>
          <w:rFonts w:ascii="Amiri" w:hAnsi="Amiri" w:eastAsia="Amiri" w:cs="Amiri"/>
          <w:color w:val="111111"/>
          <w:sz w:val="28"/>
          <w:sz w:val="28"/>
          <w:szCs w:val="28"/>
          <w:rtl w:val="true"/>
          <w:lang w:bidi="ar-SA"/>
        </w:rPr>
        <w:t>لا يجب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فهشّ إليّ و نشط و دعا بطعام خفيف و أكلنا و اصطبح و أمر لي بمائة ألف درهم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الحسن بن عليّ عن ابن مهرويه عن عليّ بن الحسن عن إبراهيم بن محمد الكرخيّ عن إسحاق، فذكر مثله؛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519835_1280447820"/>
      <w:bookmarkStart w:id="1499" w:name="_Toc634"/>
      <w:bookmarkEnd w:id="1498"/>
      <w:r>
        <w:rPr>
          <w:rtl w:val="true"/>
        </w:rPr>
        <w:t>طلب من المأمون أن يدخل المقصورة معه يوم الجمعة فاشترى ذلك منه بمال</w:t>
      </w:r>
      <w:r>
        <w:rPr>
          <w:rtl w:val="true"/>
        </w:rPr>
        <w:t>:</w:t>
      </w:r>
      <w:bookmarkEnd w:id="1499"/>
    </w:p>
    <w:p>
      <w:pPr>
        <w:pStyle w:val="BookText"/>
        <w:rPr/>
      </w:pPr>
      <w:r>
        <w:rPr>
          <w:rFonts w:ascii="Amiri" w:hAnsi="Amiri" w:eastAsia="Amiri" w:cs="Amiri"/>
          <w:color w:val="111111"/>
          <w:sz w:val="28"/>
          <w:sz w:val="28"/>
          <w:szCs w:val="28"/>
          <w:rtl w:val="true"/>
          <w:lang w:bidi="ar-SA"/>
        </w:rPr>
        <w:t xml:space="preserve">حدّثني جعفر بن قدامة قال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عبد اللّه بن طاهر عن أخيه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الموصليّ يدخل في مبطّنة و طيلسان مثل زيّ الفقهاء على المأمون؛ فسأله أن يأذن له في دخول المقصورة يوم الجمعة بدرّاعة سوداء و طيلسان أسود؛ فتبسّم المأمون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هذا بمرّة يا إسحاق، و لكن قد اشترينا منك هذه المسألة بمائة ألف درهم حتى لا تغتمّ، و أمر بحملها إليه فحملت</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519837_1280447820"/>
      <w:bookmarkStart w:id="1501" w:name="_Toc635"/>
      <w:bookmarkEnd w:id="1500"/>
      <w:r>
        <w:rPr>
          <w:rtl w:val="true"/>
        </w:rPr>
        <w:t>كان أبو خالد الأسلمي يمدحه و يقدم شعره</w:t>
      </w:r>
      <w:r>
        <w:rPr>
          <w:rtl w:val="true"/>
        </w:rPr>
        <w:t>:</w:t>
      </w:r>
      <w:bookmarkEnd w:id="1501"/>
    </w:p>
    <w:p>
      <w:pPr>
        <w:pStyle w:val="BookText"/>
        <w:rPr/>
      </w:pPr>
      <w:r>
        <w:rPr>
          <w:rFonts w:ascii="Amiri" w:hAnsi="Amiri" w:eastAsia="Amiri" w:cs="Amiri"/>
          <w:color w:val="111111"/>
          <w:sz w:val="28"/>
          <w:sz w:val="28"/>
          <w:szCs w:val="28"/>
          <w:rtl w:val="true"/>
          <w:lang w:bidi="ar-SA"/>
        </w:rPr>
        <w:t>حدّثني جعفر بن قدامة قال حدّثني عبيد اللّه بن عبد اللّه قال حدّثني هارون بن محمد بن عبد الملك الزيّات عن أبي خالد الأسلميّ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ذكر إسحاق يوما و كان يفضّله و يعظّم شأنه و يقدّمه في الشعر تقديما مفرطا،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قولكم في رجل محدث تشبّه بذي الرّمّة و قال على لسانه شعرا و غنّى فيه و نسبه إليه، فلم يشكك أحد سمعه أنه له و لا فطن لما فعل </w:t>
      </w:r>
      <w:bookmarkStart w:id="1502" w:name="pg16131_174158"/>
    </w:p>
    <w:p>
      <w:pPr>
        <w:pStyle w:val="BookText"/>
        <w:rPr/>
      </w:pPr>
      <w:bookmarkEnd w:id="1502"/>
      <w:r>
        <w:rPr>
          <w:rFonts w:ascii="Amiri" w:hAnsi="Amiri" w:eastAsia="Amiri" w:cs="Amiri"/>
          <w:color w:val="111111"/>
          <w:sz w:val="28"/>
          <w:sz w:val="28"/>
          <w:szCs w:val="28"/>
          <w:rtl w:val="true"/>
          <w:lang w:bidi="ar-SA"/>
        </w:rPr>
        <w:t>أحد إلاّ من حصّل شعر ذي الرمّة كلّه و رواه؛ فسئل أبو خالد عن هذا الشعر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مدرجة</w:t>
      </w:r>
      <w:r>
        <w:rPr>
          <w:rStyle w:val="FootnoteAnchor"/>
          <w:rtl w:val="true"/>
        </w:rPr>
        <w:footnoteReference w:id="1397"/>
      </w:r>
      <w:r>
        <w:rPr>
          <w:rFonts w:ascii="Amiri" w:hAnsi="Amiri" w:eastAsia="Amiri" w:cs="Amiri"/>
          <w:color w:val="111111"/>
          <w:sz w:val="28"/>
          <w:sz w:val="28"/>
          <w:szCs w:val="28"/>
          <w:rtl w:val="true"/>
          <w:lang w:bidi="ar-SA"/>
        </w:rPr>
        <w:t xml:space="preserve">للريح تيهاء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ليجشمها زمّيلة غير حازم</w:t>
      </w:r>
    </w:p>
    <w:p>
      <w:pPr>
        <w:pStyle w:val="BookText"/>
        <w:rPr/>
      </w:pPr>
      <w:r>
        <w:rPr>
          <w:rFonts w:ascii="Amiri" w:hAnsi="Amiri" w:eastAsia="Amiri" w:cs="Amiri"/>
          <w:color w:val="111111"/>
          <w:sz w:val="28"/>
          <w:sz w:val="28"/>
          <w:szCs w:val="28"/>
          <w:rtl w:val="true"/>
          <w:lang w:bidi="ar-SA"/>
        </w:rPr>
        <w:t xml:space="preserve">يضلّ بها الساري و إن كان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أنفاس الرياح النواسم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تعسّفت أفري جوزها</w:t>
      </w:r>
      <w:r>
        <w:rPr>
          <w:rStyle w:val="FootnoteAnchor"/>
          <w:rtl w:val="true"/>
        </w:rPr>
        <w:footnoteReference w:id="1398"/>
      </w:r>
      <w:r>
        <w:rPr>
          <w:rFonts w:ascii="Amiri" w:hAnsi="Amiri" w:eastAsia="Amiri" w:cs="Amiri"/>
          <w:color w:val="111111"/>
          <w:sz w:val="28"/>
          <w:sz w:val="28"/>
          <w:szCs w:val="28"/>
          <w:rtl w:val="true"/>
          <w:lang w:bidi="ar-SA"/>
        </w:rPr>
        <w:t xml:space="preserve">بشملّة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ما بين القرا و المناسم</w:t>
      </w:r>
    </w:p>
    <w:p>
      <w:pPr>
        <w:pStyle w:val="BookText"/>
        <w:rPr/>
      </w:pPr>
      <w:r>
        <w:rPr>
          <w:rFonts w:ascii="Amiri" w:hAnsi="Amiri" w:eastAsia="Amiri" w:cs="Amiri"/>
          <w:color w:val="111111"/>
          <w:sz w:val="28"/>
          <w:sz w:val="28"/>
          <w:szCs w:val="28"/>
          <w:rtl w:val="true"/>
          <w:lang w:bidi="ar-SA"/>
        </w:rPr>
        <w:t>كأنّ شرار المرو</w:t>
      </w:r>
      <w:r>
        <w:rPr>
          <w:rStyle w:val="FootnoteAnchor"/>
          <w:rtl w:val="true"/>
        </w:rPr>
        <w:footnoteReference w:id="1399"/>
      </w:r>
      <w:r>
        <w:rPr>
          <w:rFonts w:ascii="IRNazanin" w:hAnsi="IRNazanin" w:eastAsia="IRNazanin"/>
          <w:color w:val="111111"/>
          <w:sz w:val="28"/>
          <w:sz w:val="28"/>
          <w:szCs w:val="28"/>
          <w:rtl w:val="true"/>
          <w:lang w:bidi="fa-IR"/>
        </w:rPr>
        <w:t xml:space="preserve">من نبذها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هوت أخرى</w:t>
      </w:r>
      <w:r>
        <w:rPr>
          <w:rStyle w:val="FootnoteAnchor"/>
          <w:rtl w:val="true"/>
        </w:rPr>
        <w:footnoteReference w:id="1400"/>
      </w:r>
      <w:r>
        <w:rPr>
          <w:rFonts w:ascii="Amiri" w:hAnsi="Amiri" w:eastAsia="Amiri" w:cs="Amiri"/>
          <w:color w:val="111111"/>
          <w:sz w:val="28"/>
          <w:sz w:val="28"/>
          <w:szCs w:val="28"/>
          <w:rtl w:val="true"/>
          <w:lang w:bidi="ar-SA"/>
        </w:rPr>
        <w:t>الليالي العواتم</w:t>
      </w:r>
    </w:p>
    <w:p>
      <w:pPr>
        <w:pStyle w:val="Heading4"/>
        <w:numPr>
          <w:ilvl w:val="3"/>
          <w:numId w:val="1"/>
        </w:numPr>
        <w:rPr/>
      </w:pPr>
      <w:bookmarkStart w:id="1503" w:name="__RefHeading___Toc1519839_1280447820"/>
      <w:bookmarkStart w:id="1504" w:name="_Toc636"/>
      <w:bookmarkEnd w:id="1503"/>
      <w:r>
        <w:rPr>
          <w:rtl w:val="true"/>
        </w:rPr>
        <w:t>غنى المأمون بشعر في اللذات فردّ عليه</w:t>
      </w:r>
      <w:r>
        <w:rPr>
          <w:rtl w:val="true"/>
        </w:rPr>
        <w:t>:</w:t>
      </w:r>
      <w:bookmarkEnd w:id="1504"/>
    </w:p>
    <w:p>
      <w:pPr>
        <w:pStyle w:val="BookText"/>
        <w:rPr/>
      </w:pPr>
      <w:r>
        <w:rPr>
          <w:rFonts w:ascii="Amiri" w:hAnsi="Amiri" w:eastAsia="Amiri" w:cs="Amiri"/>
          <w:color w:val="111111"/>
          <w:sz w:val="28"/>
          <w:sz w:val="28"/>
          <w:szCs w:val="28"/>
          <w:rtl w:val="true"/>
          <w:lang w:bidi="ar-SA"/>
        </w:rPr>
        <w:t>حدّثني عمّي و أحمد بن عبيد اللّه بن عمّار قال حدّثنا فضل اليزيديّ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المأمون يوما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لأحسن من قرع المثاني و 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صوت الثغر يقرع بالثغر</w:t>
      </w:r>
    </w:p>
    <w:p>
      <w:pPr>
        <w:pStyle w:val="BookText"/>
        <w:rPr/>
      </w:pPr>
      <w:r>
        <w:rPr>
          <w:rFonts w:ascii="Amiri" w:hAnsi="Amiri" w:eastAsia="Amiri" w:cs="Amiri"/>
          <w:color w:val="111111"/>
          <w:sz w:val="28"/>
          <w:sz w:val="28"/>
          <w:szCs w:val="28"/>
          <w:rtl w:val="true"/>
          <w:lang w:bidi="ar-SA"/>
        </w:rPr>
        <w:t xml:space="preserve">و سكر الهوى أروى لعظمي و مفصلي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الشّرب في الكاسات من عاتق الخمر</w:t>
      </w:r>
    </w:p>
    <w:p>
      <w:pPr>
        <w:pStyle w:val="BookText"/>
        <w:rPr/>
      </w:pPr>
      <w:r>
        <w:rPr>
          <w:rFonts w:ascii="Amiri" w:hAnsi="Amiri" w:eastAsia="Amiri" w:cs="Amiri"/>
          <w:color w:val="111111"/>
          <w:sz w:val="28"/>
          <w:sz w:val="28"/>
          <w:szCs w:val="28"/>
          <w:rtl w:val="true"/>
          <w:lang w:bidi="ar-SA"/>
        </w:rPr>
        <w:t>فقال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بأطيب من ذلك و أحسن؟ الفراغ و الشباب و الجدة</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519841_1280447820"/>
      <w:bookmarkStart w:id="1506" w:name="_Toc637"/>
      <w:bookmarkEnd w:id="1505"/>
      <w:r>
        <w:rPr>
          <w:rtl w:val="true"/>
        </w:rPr>
        <w:t>أعتق غلامه فتحا لحسن جوابه</w:t>
      </w:r>
      <w:r>
        <w:rPr>
          <w:rtl w:val="true"/>
        </w:rPr>
        <w:t>:</w:t>
      </w:r>
      <w:bookmarkEnd w:id="1506"/>
    </w:p>
    <w:p>
      <w:pPr>
        <w:pStyle w:val="BookText"/>
        <w:rPr/>
      </w:pPr>
      <w:r>
        <w:rPr>
          <w:rFonts w:ascii="Amiri" w:hAnsi="Amiri" w:eastAsia="Amiri" w:cs="Amiri"/>
          <w:color w:val="111111"/>
          <w:sz w:val="28"/>
          <w:sz w:val="28"/>
          <w:szCs w:val="28"/>
          <w:rtl w:val="true"/>
          <w:lang w:bidi="ar-SA"/>
        </w:rPr>
        <w:t>حدّثني الصّوليّ قال حدّثني الحسين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لإسحاق غلام يقال له فتح، يستقي الماء لأهل داره على بغلين من بغاله دائما؛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خبرك يا 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 أنه ليس في هذه الدار أحد أشقى منّي و منك؛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تطعم أهل الدار الخبز و أنا أسقيهم الماء؛ فاستظرفت قوله و ضحكت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تعتقني و تهب لي البغلين أستقي عليهما؛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1519843_1280447820"/>
      <w:bookmarkStart w:id="1508" w:name="_Toc638"/>
      <w:bookmarkEnd w:id="1507"/>
      <w:r>
        <w:rPr>
          <w:rtl w:val="true"/>
        </w:rPr>
        <w:t>شعره في أبي البصير و كان يدّعي الغناء بغير علم</w:t>
      </w:r>
      <w:r>
        <w:rPr>
          <w:rtl w:val="true"/>
        </w:rPr>
        <w:t>:</w:t>
      </w:r>
      <w:bookmarkEnd w:id="1508"/>
    </w:p>
    <w:p>
      <w:pPr>
        <w:pStyle w:val="BookText"/>
        <w:rPr/>
      </w:pPr>
      <w:r>
        <w:rPr>
          <w:rFonts w:ascii="Amiri" w:hAnsi="Amiri" w:eastAsia="Amiri" w:cs="Amiri"/>
          <w:color w:val="111111"/>
          <w:sz w:val="28"/>
          <w:sz w:val="28"/>
          <w:szCs w:val="28"/>
          <w:rtl w:val="true"/>
          <w:lang w:bidi="ar-SA"/>
        </w:rPr>
        <w:t>أخبرني أبو الحسن أحمد بن محمد الأسديّ قال 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لأبي البصير الشاعر قيان، و كان يتكلّم في الغناء بغير علم و لا صواب فيضحك منه، فقال أبي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سكتّ عن الغناء فما أماري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لا و لا غير البصير</w:t>
      </w:r>
    </w:p>
    <w:p>
      <w:pPr>
        <w:pStyle w:val="BookText"/>
        <w:rPr/>
      </w:pPr>
      <w:r>
        <w:rPr>
          <w:rFonts w:ascii="Amiri" w:hAnsi="Amiri" w:eastAsia="Amiri" w:cs="Amiri"/>
          <w:color w:val="111111"/>
          <w:sz w:val="28"/>
          <w:sz w:val="28"/>
          <w:szCs w:val="28"/>
          <w:rtl w:val="true"/>
          <w:lang w:bidi="ar-SA"/>
        </w:rPr>
        <w:t xml:space="preserve">مخافة أن أجنّن فيه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جنّ فيه أبو البصير</w:t>
      </w:r>
    </w:p>
    <w:p>
      <w:pPr>
        <w:pStyle w:val="Heading4"/>
        <w:numPr>
          <w:ilvl w:val="3"/>
          <w:numId w:val="1"/>
        </w:numPr>
        <w:rPr/>
      </w:pPr>
      <w:bookmarkStart w:id="1509" w:name="__RefHeading___Toc1519845_1280447820"/>
      <w:bookmarkStart w:id="1510" w:name="_Toc639"/>
      <w:bookmarkEnd w:id="1509"/>
      <w:r>
        <w:rPr>
          <w:rtl w:val="true"/>
        </w:rPr>
        <w:t>نهاه الرشيد عن الغناء إلا له أو لجعفر بن يحيى و قصته مع الفضل في ذلك</w:t>
      </w:r>
      <w:r>
        <w:rPr>
          <w:rtl w:val="true"/>
        </w:rPr>
        <w:t>:</w:t>
      </w:r>
      <w:bookmarkEnd w:id="151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الحسين بن يحيى المرداسيّ قال حدّثنا حمّاد بن إسحاق عن أبيه قال</w:t>
      </w:r>
      <w:r>
        <w:rPr>
          <w:rFonts w:eastAsia="Amiri" w:cs="Amiri" w:ascii="Amiri" w:hAnsi="Amiri"/>
          <w:color w:val="111111"/>
          <w:sz w:val="28"/>
          <w:szCs w:val="28"/>
          <w:rtl w:val="true"/>
          <w:lang w:bidi="ar-SA"/>
        </w:rPr>
        <w:t xml:space="preserve">: </w:t>
      </w:r>
      <w:bookmarkStart w:id="1511" w:name="pg16131_174159"/>
    </w:p>
    <w:p>
      <w:pPr>
        <w:pStyle w:val="BookText"/>
        <w:rPr/>
      </w:pPr>
      <w:bookmarkEnd w:id="1511"/>
      <w:r>
        <w:rPr>
          <w:rFonts w:ascii="Amiri" w:hAnsi="Amiri" w:eastAsia="Amiri" w:cs="Amiri"/>
          <w:color w:val="111111"/>
          <w:sz w:val="28"/>
          <w:sz w:val="28"/>
          <w:szCs w:val="28"/>
          <w:rtl w:val="true"/>
          <w:lang w:bidi="ar-SA"/>
        </w:rPr>
        <w:t>نهاني الرشيد أن أغنّي أحدا غيره، ثم استوهبني جعفر بن يحيى و سأله أن يأذن لي في أن أغنّيه ففعل، و اتّفقنا يوما عند جعفر بن يحيى و عنده أخوه الفضل، و الرشيد يومئذ يعقب علّة قد عوفي منها و ليس يشرب؛ فقال 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 الليلة حتى أهب لك مائة ألف درهم؛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w:t>
      </w:r>
      <w:r>
        <w:rPr>
          <w:rStyle w:val="FootnoteAnchor"/>
          <w:rtl w:val="true"/>
        </w:rPr>
        <w:footnoteReference w:id="1401"/>
      </w:r>
      <w:r>
        <w:rPr>
          <w:rFonts w:ascii="Amiri" w:hAnsi="Amiri" w:eastAsia="Amiri" w:cs="Amiri"/>
          <w:color w:val="111111"/>
          <w:sz w:val="28"/>
          <w:sz w:val="28"/>
          <w:szCs w:val="28"/>
          <w:rtl w:val="true"/>
          <w:lang w:bidi="ar-SA"/>
        </w:rPr>
        <w:t>قد نهاني ألاّ أغنّي إلاّ له أو لأخيك، و ليس يخفى عليه خبري، و أنا متّهم عنده بالميل إليكم، و لست أتعرّض له و لا أعرّضك، و لم 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نكبهم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إسحاق، تركتني بالرّقّة و جلست ببغداد تغنّي للفضل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بحياته أنّي ما جالسته قطّ إلاّ على المذاكرة و الحديث، و أنه ما سمعني قطّ أغنّي إلا عند أخيه جعفر، و حلفت بتربة المهديّ أن يسأل عن هذا جميع من في الدار من نسائه؛ فسأل عنه فحدّثنه بمثل ما ذكرته له، و عرف خبر المائة الألف الدرهم التي بذلها لي فرددتها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ضحك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عن أمرك فعرفت منه مثل ما عرّفتني، و قد أمرت لك بمائة ألف درهم عوضا مما بذله لك الفضل</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519847_1280447820"/>
      <w:bookmarkStart w:id="1513" w:name="_Toc640"/>
      <w:bookmarkEnd w:id="1512"/>
      <w:r>
        <w:rPr>
          <w:rtl w:val="true"/>
        </w:rPr>
        <w:t>تحدث بحديث لا إسناد فيه و سئل عن ذلك فأجاب</w:t>
      </w:r>
      <w:r>
        <w:rPr>
          <w:rtl w:val="true"/>
        </w:rPr>
        <w:t>:</w:t>
      </w:r>
      <w:bookmarkEnd w:id="1513"/>
    </w:p>
    <w:p>
      <w:pPr>
        <w:pStyle w:val="BookText"/>
        <w:rPr/>
      </w:pPr>
      <w:r>
        <w:rPr>
          <w:rFonts w:ascii="Amiri" w:hAnsi="Amiri" w:eastAsia="Amiri" w:cs="Amiri"/>
          <w:color w:val="111111"/>
          <w:sz w:val="28"/>
          <w:sz w:val="28"/>
          <w:szCs w:val="28"/>
          <w:rtl w:val="true"/>
          <w:lang w:bidi="ar-SA"/>
        </w:rPr>
        <w:t>حدّثني الصّوليّ قال حدّثني ميمون بن هارون عن إسحاق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قيد الحديث؛ فتحدّث مرّة بحديث لا إسناد له، فسئل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المرسلات عرفا</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519849_1280447820"/>
      <w:bookmarkStart w:id="1515" w:name="_Toc641"/>
      <w:bookmarkEnd w:id="1514"/>
      <w:r>
        <w:rPr>
          <w:rtl w:val="true"/>
        </w:rPr>
        <w:t>أنشد الفضل شعر نصيب فأجازه</w:t>
      </w:r>
      <w:r>
        <w:rPr>
          <w:rtl w:val="true"/>
        </w:rPr>
        <w:t>:</w:t>
      </w:r>
      <w:bookmarkEnd w:id="1515"/>
    </w:p>
    <w:p>
      <w:pPr>
        <w:pStyle w:val="Heading5"/>
        <w:numPr>
          <w:ilvl w:val="4"/>
          <w:numId w:val="1"/>
        </w:numPr>
        <w:rPr/>
      </w:pPr>
      <w:bookmarkStart w:id="1516" w:name="__RefHeading___Toc1519851_1280447820"/>
      <w:bookmarkStart w:id="1517" w:name="_Toc642"/>
      <w:bookmarkEnd w:id="1516"/>
      <w:r>
        <w:rPr>
          <w:rtl w:val="true"/>
        </w:rPr>
        <w:t>اشارة</w:t>
      </w:r>
      <w:bookmarkEnd w:id="1517"/>
    </w:p>
    <w:p>
      <w:pPr>
        <w:pStyle w:val="BookText"/>
        <w:rPr/>
      </w:pPr>
      <w:r>
        <w:rPr>
          <w:rFonts w:ascii="Amiri" w:hAnsi="Amiri" w:eastAsia="Amiri" w:cs="Amiri"/>
          <w:color w:val="111111"/>
          <w:sz w:val="28"/>
          <w:sz w:val="28"/>
          <w:szCs w:val="28"/>
          <w:rtl w:val="true"/>
          <w:lang w:bidi="ar-SA"/>
        </w:rPr>
        <w:t>حدّثني الصّوليّ قال حدّثني ميمون بن هارون عن أبيه، و حدّثني عمّي عبد اللّه بن أبي سعد قال حدّثني محمد بن عبد اللّه بن مالك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الفضل بن يحيى قول أبي الحجناء نصيب مولى المهديّ فيهم</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519853_1280447820"/>
      <w:bookmarkStart w:id="1519" w:name="_Toc643"/>
      <w:bookmarkEnd w:id="1518"/>
      <w:r>
        <w:rPr>
          <w:rtl w:val="true"/>
        </w:rPr>
        <w:t>صوت</w:t>
      </w:r>
      <w:bookmarkEnd w:id="1519"/>
    </w:p>
    <w:p>
      <w:pPr>
        <w:pStyle w:val="BookText"/>
        <w:rPr/>
      </w:pPr>
      <w:r>
        <w:rPr>
          <w:rFonts w:ascii="Amiri" w:hAnsi="Amiri" w:eastAsia="Amiri" w:cs="Amiri"/>
          <w:color w:val="111111"/>
          <w:sz w:val="28"/>
          <w:sz w:val="28"/>
          <w:szCs w:val="28"/>
          <w:rtl w:val="true"/>
          <w:lang w:bidi="ar-SA"/>
        </w:rPr>
        <w:t xml:space="preserve">عند الملوك مضرّة و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البرامك لا تضرّ و تنفع</w:t>
      </w:r>
    </w:p>
    <w:p>
      <w:pPr>
        <w:pStyle w:val="BookText"/>
        <w:rPr/>
      </w:pPr>
      <w:r>
        <w:rPr>
          <w:rFonts w:ascii="Amiri" w:hAnsi="Amiri" w:eastAsia="Amiri" w:cs="Amiri"/>
          <w:color w:val="111111"/>
          <w:sz w:val="28"/>
          <w:sz w:val="28"/>
          <w:szCs w:val="28"/>
          <w:rtl w:val="true"/>
          <w:lang w:bidi="ar-SA"/>
        </w:rPr>
        <w:t xml:space="preserve">إنّ كان شرّ كان غيرهم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خير فهو فيهم أجمع</w:t>
      </w:r>
    </w:p>
    <w:p>
      <w:pPr>
        <w:pStyle w:val="BookText"/>
        <w:rPr/>
      </w:pPr>
      <w:r>
        <w:rPr>
          <w:rFonts w:ascii="Amiri" w:hAnsi="Amiri" w:eastAsia="Amiri" w:cs="Amiri"/>
          <w:color w:val="111111"/>
          <w:sz w:val="28"/>
          <w:sz w:val="28"/>
          <w:szCs w:val="28"/>
          <w:rtl w:val="true"/>
          <w:lang w:bidi="ar-SA"/>
        </w:rPr>
        <w:t>إنّ العروق إذا استسرّ</w:t>
      </w:r>
      <w:r>
        <w:rPr>
          <w:rStyle w:val="FootnoteAnchor"/>
          <w:rtl w:val="true"/>
        </w:rPr>
        <w:footnoteReference w:id="1402"/>
      </w:r>
      <w:r>
        <w:rPr>
          <w:rFonts w:ascii="IRNazanin" w:hAnsi="IRNazanin" w:eastAsia="IRNazanin"/>
          <w:color w:val="111111"/>
          <w:sz w:val="28"/>
          <w:sz w:val="28"/>
          <w:szCs w:val="28"/>
          <w:rtl w:val="true"/>
          <w:lang w:bidi="fa-IR"/>
        </w:rPr>
        <w:t xml:space="preserve">بها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w:t>
      </w:r>
      <w:r>
        <w:rPr>
          <w:rStyle w:val="FootnoteAnchor"/>
          <w:rtl w:val="true"/>
        </w:rPr>
        <w:footnoteReference w:id="1403"/>
      </w:r>
      <w:r>
        <w:rPr>
          <w:rFonts w:ascii="IRNazanin" w:hAnsi="IRNazanin" w:eastAsia="IRNazanin"/>
          <w:color w:val="111111"/>
          <w:sz w:val="28"/>
          <w:sz w:val="28"/>
          <w:szCs w:val="28"/>
          <w:rtl w:val="true"/>
          <w:lang w:bidi="fa-IR"/>
        </w:rPr>
        <w:t>النبات بها و طاب المزرع</w:t>
      </w:r>
    </w:p>
    <w:p>
      <w:pPr>
        <w:pStyle w:val="BookText"/>
        <w:rPr/>
      </w:pPr>
      <w:r>
        <w:rPr>
          <w:rFonts w:ascii="Amiri" w:hAnsi="Amiri" w:eastAsia="Amiri" w:cs="Amiri"/>
          <w:color w:val="111111"/>
          <w:sz w:val="28"/>
          <w:sz w:val="28"/>
          <w:szCs w:val="28"/>
          <w:rtl w:val="true"/>
          <w:lang w:bidi="ar-SA"/>
        </w:rPr>
        <w:t xml:space="preserve">فإذا جهلت من امرئ أعراقه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قديمه فانظر إلى ما يصنع</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كأنّا و اللّه لم نسمع هذا الشعر قطّ، قد كنا وصلناه بثلاثين ألف درهم، و إذا نجدّد له الساعة صلة له و لك معه لحفظك الأبيات؛ فوصلنا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1520" w:name="__RefHeading___Toc1519855_1280447820"/>
      <w:bookmarkStart w:id="1521" w:name="_Toc644"/>
      <w:bookmarkEnd w:id="1520"/>
      <w:r>
        <w:rPr>
          <w:rtl w:val="true"/>
        </w:rPr>
        <w:t>عتب عليه المأمون في شيء فاسترضاه بشعر</w:t>
      </w:r>
      <w:r>
        <w:rPr>
          <w:rtl w:val="true"/>
        </w:rPr>
        <w:t>:</w:t>
      </w:r>
      <w:bookmarkEnd w:id="1521"/>
    </w:p>
    <w:p>
      <w:pPr>
        <w:pStyle w:val="BookText"/>
        <w:rPr/>
      </w:pPr>
      <w:r>
        <w:rPr>
          <w:rFonts w:ascii="Amiri" w:hAnsi="Amiri" w:eastAsia="Amiri" w:cs="Amiri"/>
          <w:color w:val="111111"/>
          <w:sz w:val="28"/>
          <w:sz w:val="28"/>
          <w:szCs w:val="28"/>
          <w:rtl w:val="true"/>
          <w:lang w:bidi="ar-SA"/>
        </w:rPr>
        <w:t>و أخبرني الصّوليّ قال حدّثني الحسن بن يحيى الكاتب أبو الجمّاز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 المأمون على إسحاق في شيء؛ فكتب إليه رقعة و أوصلها إليه من يده؛ ففتحها المأمون فإذا فيها قوله</w:t>
      </w:r>
      <w:r>
        <w:rPr>
          <w:rFonts w:eastAsia="Amiri" w:cs="Amiri" w:ascii="Amiri" w:hAnsi="Amiri"/>
          <w:color w:val="111111"/>
          <w:sz w:val="28"/>
          <w:szCs w:val="28"/>
          <w:rtl w:val="true"/>
          <w:lang w:bidi="ar-SA"/>
        </w:rPr>
        <w:t xml:space="preserve">: </w:t>
      </w:r>
      <w:bookmarkStart w:id="1522" w:name="pg16131_174160"/>
    </w:p>
    <w:p>
      <w:pPr>
        <w:pStyle w:val="BookText"/>
        <w:rPr/>
      </w:pPr>
      <w:bookmarkEnd w:id="1522"/>
      <w:r>
        <w:rPr>
          <w:rFonts w:ascii="Amiri" w:hAnsi="Amiri" w:eastAsia="Amiri" w:cs="Amiri"/>
          <w:color w:val="111111"/>
          <w:sz w:val="28"/>
          <w:sz w:val="28"/>
          <w:szCs w:val="28"/>
          <w:rtl w:val="true"/>
          <w:lang w:bidi="ar-SA"/>
        </w:rPr>
        <w:t xml:space="preserve">لا شيء أعظم من جرمي سوى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w:t>
      </w:r>
      <w:r>
        <w:rPr>
          <w:rStyle w:val="FootnoteAnchor"/>
          <w:rtl w:val="true"/>
        </w:rPr>
        <w:footnoteReference w:id="1404"/>
      </w:r>
      <w:r>
        <w:rPr>
          <w:rFonts w:ascii="Amiri" w:hAnsi="Amiri" w:eastAsia="Amiri" w:cs="Amiri"/>
          <w:color w:val="111111"/>
          <w:sz w:val="28"/>
          <w:sz w:val="28"/>
          <w:szCs w:val="28"/>
          <w:rtl w:val="true"/>
          <w:lang w:bidi="ar-SA"/>
        </w:rPr>
        <w:t>عفوك عن ذنبي و عن زللي</w:t>
      </w:r>
    </w:p>
    <w:p>
      <w:pPr>
        <w:pStyle w:val="BookText"/>
        <w:rPr/>
      </w:pPr>
      <w:r>
        <w:rPr>
          <w:rFonts w:ascii="Amiri" w:hAnsi="Amiri" w:eastAsia="Amiri" w:cs="Amiri"/>
          <w:color w:val="111111"/>
          <w:sz w:val="28"/>
          <w:sz w:val="28"/>
          <w:szCs w:val="28"/>
          <w:rtl w:val="true"/>
          <w:lang w:bidi="ar-SA"/>
        </w:rPr>
        <w:t xml:space="preserve">فإن يكن ذا و ذا في القدر قد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أعظم من جرمي و من أملي</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عذرك أعلى قدرا من جرمك، و ما جال بفكري، و لا أخطرته</w:t>
      </w:r>
      <w:r>
        <w:rPr>
          <w:rStyle w:val="FootnoteAnchor"/>
          <w:rtl w:val="true"/>
        </w:rPr>
        <w:footnoteReference w:id="1405"/>
      </w:r>
      <w:r>
        <w:rPr>
          <w:rFonts w:ascii="Amiri" w:hAnsi="Amiri" w:eastAsia="Amiri" w:cs="Amiri"/>
          <w:color w:val="111111"/>
          <w:sz w:val="28"/>
          <w:sz w:val="28"/>
          <w:szCs w:val="28"/>
          <w:rtl w:val="true"/>
          <w:lang w:bidi="ar-SA"/>
        </w:rPr>
        <w:t>بعد انقضائه على ذكري</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1519857_1280447820"/>
      <w:bookmarkStart w:id="1524" w:name="_Toc645"/>
      <w:bookmarkEnd w:id="1523"/>
      <w:r>
        <w:rPr>
          <w:rtl w:val="true"/>
        </w:rPr>
        <w:t>ما كان بينه و بين ابن بانة في مجلس الواثق و قصيدته في ذمه و مدح الواثق</w:t>
      </w:r>
      <w:r>
        <w:rPr>
          <w:rtl w:val="true"/>
        </w:rPr>
        <w:t>:</w:t>
      </w:r>
      <w:bookmarkEnd w:id="1524"/>
    </w:p>
    <w:p>
      <w:pPr>
        <w:pStyle w:val="Heading5"/>
        <w:numPr>
          <w:ilvl w:val="4"/>
          <w:numId w:val="1"/>
        </w:numPr>
        <w:rPr/>
      </w:pPr>
      <w:bookmarkStart w:id="1525" w:name="__RefHeading___Toc1519859_1280447820"/>
      <w:bookmarkStart w:id="1526" w:name="_Toc646"/>
      <w:bookmarkEnd w:id="1525"/>
      <w:r>
        <w:rPr>
          <w:rtl w:val="true"/>
        </w:rPr>
        <w:t>اشارة</w:t>
      </w:r>
      <w:bookmarkEnd w:id="1526"/>
    </w:p>
    <w:p>
      <w:pPr>
        <w:pStyle w:val="BookText"/>
        <w:rPr/>
      </w:pPr>
      <w:r>
        <w:rPr>
          <w:rFonts w:ascii="Amiri" w:hAnsi="Amiri" w:eastAsia="Amiri" w:cs="Amiri"/>
          <w:color w:val="111111"/>
          <w:sz w:val="28"/>
          <w:sz w:val="28"/>
          <w:szCs w:val="28"/>
          <w:rtl w:val="true"/>
          <w:lang w:bidi="ar-SA"/>
        </w:rPr>
        <w:t>حدّثني عمّي قال حدّثني يزيد بن محمد المهلّبيّ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خرجنا مع الواثق إلى القاطول</w:t>
      </w:r>
      <w:r>
        <w:rPr>
          <w:rStyle w:val="FootnoteAnchor"/>
          <w:rtl w:val="true"/>
        </w:rPr>
        <w:footnoteReference w:id="1406"/>
      </w:r>
      <w:r>
        <w:rPr>
          <w:rFonts w:ascii="Amiri" w:hAnsi="Amiri" w:eastAsia="Amiri" w:cs="Amiri"/>
          <w:color w:val="111111"/>
          <w:sz w:val="28"/>
          <w:sz w:val="28"/>
          <w:szCs w:val="28"/>
          <w:rtl w:val="true"/>
          <w:lang w:bidi="ar-SA"/>
        </w:rPr>
        <w:t>للصيد، و معنا جماعة الجلساء و المغنّين و فيهم عمرو بن بانة و علّويه و مخارق و عقيد، و قدم إسحاق في ذلك الوقت فأخرجه معه؛ فتصيّد على القاطول ثم عاد فأكل و شرب أقداحا، ثم أمر بالبكور إلى الصّبوح فباكرنا و اصطبحنا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فغنّى عمرو بن بانة لحن إبراهيم الموصليّ</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519861_1280447820"/>
      <w:bookmarkStart w:id="1528" w:name="_Toc647"/>
      <w:bookmarkEnd w:id="1527"/>
      <w:r>
        <w:rPr>
          <w:rtl w:val="true"/>
        </w:rPr>
        <w:t>صوت</w:t>
      </w:r>
      <w:bookmarkEnd w:id="1528"/>
    </w:p>
    <w:p>
      <w:pPr>
        <w:pStyle w:val="BookText"/>
        <w:rPr/>
      </w:pPr>
      <w:r>
        <w:rPr>
          <w:rFonts w:ascii="Amiri" w:hAnsi="Amiri" w:eastAsia="Amiri" w:cs="Amiri"/>
          <w:color w:val="111111"/>
          <w:sz w:val="28"/>
          <w:sz w:val="28"/>
          <w:szCs w:val="28"/>
          <w:rtl w:val="true"/>
          <w:lang w:bidi="ar-SA"/>
        </w:rPr>
        <w:t xml:space="preserve">بلوت أمور الناس طرّا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مذمّمة عندي براء من الحمد</w:t>
      </w:r>
    </w:p>
    <w:p>
      <w:pPr>
        <w:pStyle w:val="BookText"/>
        <w:rPr/>
      </w:pPr>
      <w:r>
        <w:rPr>
          <w:rFonts w:ascii="Amiri" w:hAnsi="Amiri" w:eastAsia="Amiri" w:cs="Amiri"/>
          <w:color w:val="111111"/>
          <w:sz w:val="28"/>
          <w:sz w:val="28"/>
          <w:szCs w:val="28"/>
          <w:rtl w:val="true"/>
          <w:lang w:bidi="ar-SA"/>
        </w:rPr>
        <w:t xml:space="preserve">و أصبح عندي من وثقت بغيبه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الأيادي كلّ إحسانه نكد</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لحنه خفيف رمل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فغنّاه على ما أخذه من إبراهيم بن المهديّ و قد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الواثق لإسحاق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هذا اللحن؟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لحن أبي و لكنّه مما زعم إبراهيم بن المهديّ أنه جندره و أصلحه فأفسده و دمر</w:t>
      </w:r>
      <w:r>
        <w:rPr>
          <w:rStyle w:val="FootnoteAnchor"/>
          <w:rtl w:val="true"/>
        </w:rPr>
        <w:footnoteReference w:id="1408"/>
      </w:r>
      <w:r>
        <w:rPr>
          <w:rFonts w:ascii="Amiri" w:hAnsi="Amiri" w:eastAsia="Amiri" w:cs="Amiri"/>
          <w:color w:val="111111"/>
          <w:sz w:val="28"/>
          <w:sz w:val="28"/>
          <w:szCs w:val="28"/>
          <w:rtl w:val="true"/>
          <w:lang w:bidi="ar-SA"/>
        </w:rPr>
        <w:t>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أنت، فغنّاه فأتى به على حقيقته و استحسنه الواثق جدّا؛ فغمّ ذلك عمرو بن بانة فقال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مثل إبراهيم بن المهديّ حتّى تقول هذا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أنا مثله، أمّا على الحقيقة فأنا عبده و عبد أبيه، و ليس هذا مما نحن فيه؛ و أمّا الغناء فما دخولك أنت بيننا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قطّ أن تأخذ فضلا عن أن تغنّي، و لا قمت بأداء غناء فضلا عن أن تميّز بين المحسنين؛ و إلاّ فغنّ أيّ صوت شئت مما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 عن غيره كائنا من كان، فإن لم أوضح لك و لمن حضر أنه لا يسلم لك صوت من نقصان أجزاء و فساد صنعة فدمى به رهن؛ فأساء عمرو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أغلظ في القول؛ فأمضّه الواثق و شتمه و أمر بإقامته عن مجلسه فأقيم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دخل إسحاق على الواثق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مجلس باكرته 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ما فارقت الوكورا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الصبح لم يستنطق العصفورا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غدير لم يكن دعثورا</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لم تر عيني مثله غديرا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حباب مائه مسجورا</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 xml:space="preserve">على حصى تحسبه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للماء به خريرا</w:t>
      </w:r>
    </w:p>
    <w:p>
      <w:pPr>
        <w:pStyle w:val="BookText"/>
        <w:rPr/>
      </w:pPr>
      <w:r>
        <w:rPr>
          <w:rFonts w:ascii="Amiri" w:hAnsi="Amiri" w:eastAsia="Amiri" w:cs="Amiri"/>
          <w:color w:val="111111"/>
          <w:sz w:val="28"/>
          <w:sz w:val="28"/>
          <w:szCs w:val="28"/>
          <w:rtl w:val="true"/>
          <w:lang w:bidi="ar-SA"/>
        </w:rPr>
        <w:t xml:space="preserve">ينسج أعلى متنه 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ريح قد ونت فتورا</w:t>
      </w:r>
    </w:p>
    <w:p>
      <w:pPr>
        <w:pStyle w:val="BookText"/>
        <w:rPr/>
      </w:pPr>
      <w:r>
        <w:rPr>
          <w:rFonts w:ascii="Amiri" w:hAnsi="Amiri" w:eastAsia="Amiri" w:cs="Amiri"/>
          <w:color w:val="111111"/>
          <w:sz w:val="28"/>
          <w:sz w:val="28"/>
          <w:szCs w:val="28"/>
          <w:rtl w:val="true"/>
          <w:lang w:bidi="ar-SA"/>
        </w:rPr>
        <w:t xml:space="preserve">حتى تخال متنه حصيرا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الشّرب قد حفّوا به حضورا</w:t>
      </w:r>
    </w:p>
    <w:p>
      <w:pPr>
        <w:pStyle w:val="BookText"/>
        <w:rPr/>
      </w:pPr>
      <w:r>
        <w:rPr>
          <w:rFonts w:ascii="Amiri" w:hAnsi="Amiri" w:eastAsia="Amiri" w:cs="Amiri"/>
          <w:color w:val="111111"/>
          <w:sz w:val="28"/>
          <w:sz w:val="28"/>
          <w:szCs w:val="28"/>
          <w:rtl w:val="true"/>
          <w:lang w:bidi="ar-SA"/>
        </w:rPr>
        <w:t xml:space="preserve">و أمروا الساقي أن يديرا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كأسهم الأصغر و الكبيرا</w:t>
      </w:r>
    </w:p>
    <w:p>
      <w:pPr>
        <w:pStyle w:val="BookText"/>
        <w:rPr/>
      </w:pPr>
      <w:r>
        <w:rPr>
          <w:rFonts w:ascii="Amiri" w:hAnsi="Amiri" w:eastAsia="Amiri" w:cs="Amiri"/>
          <w:color w:val="111111"/>
          <w:sz w:val="28"/>
          <w:sz w:val="28"/>
          <w:szCs w:val="28"/>
          <w:rtl w:val="true"/>
          <w:lang w:bidi="ar-SA"/>
        </w:rPr>
        <w:t xml:space="preserve">و أعملوا البمّ معا و الزّيرا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جاوبت عيدانهم زميرا</w:t>
      </w:r>
    </w:p>
    <w:p>
      <w:pPr>
        <w:pStyle w:val="BookText"/>
        <w:rPr/>
      </w:pPr>
      <w:r>
        <w:rPr>
          <w:rFonts w:ascii="Amiri" w:hAnsi="Amiri" w:eastAsia="Amiri" w:cs="Amiri"/>
          <w:color w:val="111111"/>
          <w:sz w:val="28"/>
          <w:sz w:val="28"/>
          <w:szCs w:val="28"/>
          <w:rtl w:val="true"/>
          <w:lang w:bidi="ar-SA"/>
        </w:rPr>
        <w:t xml:space="preserve">و قرّبوا المغنّي النّحريرا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في حذقه مشهورا</w:t>
      </w:r>
    </w:p>
    <w:p>
      <w:pPr>
        <w:pStyle w:val="BookText"/>
        <w:rPr/>
      </w:pPr>
      <w:r>
        <w:rPr>
          <w:rFonts w:ascii="Amiri" w:hAnsi="Amiri" w:eastAsia="Amiri" w:cs="Amiri"/>
          <w:color w:val="111111"/>
          <w:sz w:val="28"/>
          <w:sz w:val="28"/>
          <w:szCs w:val="28"/>
          <w:rtl w:val="true"/>
          <w:lang w:bidi="ar-SA"/>
        </w:rPr>
        <w:t xml:space="preserve">فهم يطيرون به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ترى في شربهم تقصيرا</w:t>
      </w:r>
    </w:p>
    <w:p>
      <w:pPr>
        <w:pStyle w:val="BookText"/>
        <w:rPr/>
      </w:pPr>
      <w:r>
        <w:rPr>
          <w:rFonts w:ascii="Amiri" w:hAnsi="Amiri" w:eastAsia="Amiri" w:cs="Amiri"/>
          <w:color w:val="111111"/>
          <w:sz w:val="28"/>
          <w:sz w:val="28"/>
          <w:szCs w:val="28"/>
          <w:rtl w:val="true"/>
          <w:lang w:bidi="ar-SA"/>
        </w:rPr>
        <w:t xml:space="preserve">و لا لصفو عيشهم تكديرا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لخلق منهم نظيرا</w:t>
      </w:r>
    </w:p>
    <w:p>
      <w:pPr>
        <w:pStyle w:val="BookText"/>
        <w:rPr/>
      </w:pPr>
      <w:r>
        <w:rPr>
          <w:rFonts w:ascii="Amiri" w:hAnsi="Amiri" w:eastAsia="Amiri" w:cs="Amiri"/>
          <w:color w:val="111111"/>
          <w:sz w:val="28"/>
          <w:sz w:val="28"/>
          <w:szCs w:val="28"/>
          <w:rtl w:val="true"/>
          <w:lang w:bidi="ar-SA"/>
        </w:rPr>
        <w:t xml:space="preserve">إلاّ رجيلا منهم سكّيرا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معربدا موضّحا شرّيرا</w:t>
      </w:r>
    </w:p>
    <w:p>
      <w:pPr>
        <w:pStyle w:val="BookText"/>
        <w:rPr/>
      </w:pPr>
      <w:r>
        <w:rPr>
          <w:rFonts w:ascii="Amiri" w:hAnsi="Amiri" w:eastAsia="Amiri" w:cs="Amiri"/>
          <w:color w:val="111111"/>
          <w:sz w:val="28"/>
          <w:sz w:val="28"/>
          <w:szCs w:val="28"/>
          <w:rtl w:val="true"/>
          <w:lang w:bidi="ar-SA"/>
        </w:rPr>
        <w:t xml:space="preserve">مدّعيا للعلم مستعيرا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سعيا كاذبا مغرورا</w:t>
      </w:r>
    </w:p>
    <w:p>
      <w:pPr>
        <w:pStyle w:val="BookText"/>
        <w:rPr/>
      </w:pPr>
      <w:r>
        <w:rPr>
          <w:rFonts w:ascii="Amiri" w:hAnsi="Amiri" w:eastAsia="Amiri" w:cs="Amiri"/>
          <w:color w:val="111111"/>
          <w:sz w:val="28"/>
          <w:sz w:val="28"/>
          <w:szCs w:val="28"/>
          <w:rtl w:val="true"/>
          <w:lang w:bidi="ar-SA"/>
        </w:rPr>
        <w:t xml:space="preserve">و أن يكون عالما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مفضّلا بعلمه مذكورا</w:t>
      </w:r>
    </w:p>
    <w:p>
      <w:pPr>
        <w:pStyle w:val="BookText"/>
        <w:rPr/>
      </w:pPr>
      <w:r>
        <w:rPr>
          <w:rFonts w:ascii="Amiri" w:hAnsi="Amiri" w:eastAsia="Amiri" w:cs="Amiri"/>
          <w:color w:val="111111"/>
          <w:sz w:val="28"/>
          <w:sz w:val="28"/>
          <w:szCs w:val="28"/>
          <w:rtl w:val="true"/>
          <w:lang w:bidi="ar-SA"/>
        </w:rPr>
        <w:t xml:space="preserve">غمزته و لم يكن صبورا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منّي هاربا مذعورا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بمعسر تحسبهم حميرا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منهم حمقا كثيرا</w:t>
      </w:r>
    </w:p>
    <w:p>
      <w:pPr>
        <w:pStyle w:val="BookText"/>
        <w:rPr/>
      </w:pPr>
      <w:r>
        <w:rPr>
          <w:rFonts w:ascii="Amiri" w:hAnsi="Amiri" w:eastAsia="Amiri" w:cs="Amiri"/>
          <w:color w:val="111111"/>
          <w:sz w:val="28"/>
          <w:sz w:val="28"/>
          <w:szCs w:val="28"/>
          <w:rtl w:val="true"/>
          <w:lang w:bidi="ar-SA"/>
        </w:rPr>
        <w:t xml:space="preserve">لا ينطقون الدهر إلا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كسّرته تكسيرا</w:t>
      </w:r>
    </w:p>
    <w:p>
      <w:pPr>
        <w:pStyle w:val="BookText"/>
        <w:rPr/>
      </w:pPr>
      <w:r>
        <w:rPr>
          <w:rFonts w:ascii="Amiri" w:hAnsi="Amiri" w:eastAsia="Amiri" w:cs="Amiri"/>
          <w:color w:val="111111"/>
          <w:sz w:val="28"/>
          <w:sz w:val="28"/>
          <w:szCs w:val="28"/>
          <w:rtl w:val="true"/>
          <w:lang w:bidi="ar-SA"/>
        </w:rPr>
        <w:t>كالليث لمّا ضغم</w:t>
      </w:r>
      <w:r>
        <w:rPr>
          <w:rStyle w:val="FootnoteAnchor"/>
          <w:rtl w:val="true"/>
        </w:rPr>
        <w:footnoteReference w:id="1411"/>
      </w:r>
      <w:r>
        <w:rPr>
          <w:rFonts w:ascii="Amiri" w:hAnsi="Amiri" w:eastAsia="Amiri" w:cs="Amiri"/>
          <w:color w:val="111111"/>
          <w:sz w:val="28"/>
          <w:sz w:val="28"/>
          <w:szCs w:val="28"/>
          <w:rtl w:val="true"/>
          <w:lang w:bidi="ar-SA"/>
        </w:rPr>
        <w:t xml:space="preserve">الخنزيرا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انهزاما خاسئا مدحورا</w:t>
      </w:r>
    </w:p>
    <w:p>
      <w:pPr>
        <w:pStyle w:val="BookText"/>
        <w:rPr/>
      </w:pPr>
      <w:r>
        <w:rPr>
          <w:rFonts w:ascii="Amiri" w:hAnsi="Amiri" w:eastAsia="Amiri" w:cs="Amiri"/>
          <w:color w:val="111111"/>
          <w:sz w:val="28"/>
          <w:sz w:val="28"/>
          <w:szCs w:val="28"/>
          <w:rtl w:val="true"/>
          <w:lang w:bidi="ar-SA"/>
        </w:rPr>
        <w:t xml:space="preserve">معترفا بذلّه مقهورا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قدما ضيغما هصورا</w:t>
      </w:r>
    </w:p>
    <w:p>
      <w:pPr>
        <w:pStyle w:val="BookText"/>
        <w:rPr/>
      </w:pPr>
      <w:r>
        <w:rPr>
          <w:rFonts w:ascii="Amiri" w:hAnsi="Amiri" w:eastAsia="Amiri" w:cs="Amiri"/>
          <w:color w:val="111111"/>
          <w:sz w:val="28"/>
          <w:sz w:val="28"/>
          <w:szCs w:val="28"/>
          <w:rtl w:val="true"/>
          <w:lang w:bidi="ar-SA"/>
        </w:rPr>
        <w:t xml:space="preserve">معتليا لقرنه عقورا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أخاف الزمن العثورا</w:t>
      </w:r>
    </w:p>
    <w:p>
      <w:pPr>
        <w:pStyle w:val="BookText"/>
        <w:rPr/>
      </w:pPr>
      <w:r>
        <w:rPr>
          <w:rFonts w:ascii="Amiri" w:hAnsi="Amiri" w:eastAsia="Amiri" w:cs="Amiri"/>
          <w:color w:val="111111"/>
          <w:sz w:val="28"/>
          <w:sz w:val="28"/>
          <w:szCs w:val="28"/>
          <w:rtl w:val="true"/>
          <w:lang w:bidi="ar-SA"/>
        </w:rPr>
        <w:t xml:space="preserve">إذ كنت بالواثق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من كان له نصيرا</w:t>
      </w:r>
    </w:p>
    <w:p>
      <w:pPr>
        <w:pStyle w:val="BookText"/>
        <w:rPr/>
      </w:pPr>
      <w:r>
        <w:rPr>
          <w:rFonts w:ascii="Amiri" w:hAnsi="Amiri" w:eastAsia="Amiri" w:cs="Amiri"/>
          <w:color w:val="111111"/>
          <w:sz w:val="28"/>
          <w:sz w:val="28"/>
          <w:szCs w:val="28"/>
          <w:rtl w:val="true"/>
          <w:lang w:bidi="ar-SA"/>
        </w:rPr>
        <w:t xml:space="preserve">إمام عدل دبّر الأمورا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و لم يرد مشيرا</w:t>
      </w:r>
    </w:p>
    <w:p>
      <w:pPr>
        <w:pStyle w:val="BookText"/>
        <w:rPr/>
      </w:pPr>
      <w:r>
        <w:rPr>
          <w:rFonts w:ascii="Amiri" w:hAnsi="Amiri" w:eastAsia="Amiri" w:cs="Amiri"/>
          <w:color w:val="111111"/>
          <w:sz w:val="28"/>
          <w:sz w:val="28"/>
          <w:szCs w:val="28"/>
          <w:rtl w:val="true"/>
          <w:lang w:bidi="ar-SA"/>
        </w:rPr>
        <w:t xml:space="preserve">ترى من الحقّ عليه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w:t>
      </w:r>
      <w:r>
        <w:rPr>
          <w:rStyle w:val="FootnoteAnchor"/>
          <w:rtl w:val="true"/>
        </w:rPr>
        <w:footnoteReference w:id="1412"/>
      </w:r>
      <w:r>
        <w:rPr>
          <w:rFonts w:ascii="Amiri" w:hAnsi="Amiri" w:eastAsia="Amiri" w:cs="Amiri"/>
          <w:color w:val="111111"/>
          <w:sz w:val="28"/>
          <w:sz w:val="28"/>
          <w:szCs w:val="28"/>
          <w:rtl w:val="true"/>
          <w:lang w:bidi="ar-SA"/>
        </w:rPr>
        <w:t>المهديّ و المنصورا</w:t>
      </w:r>
    </w:p>
    <w:p>
      <w:pPr>
        <w:pStyle w:val="BookText"/>
        <w:rPr/>
      </w:pPr>
      <w:r>
        <w:rPr>
          <w:rFonts w:ascii="Amiri" w:hAnsi="Amiri" w:eastAsia="Amiri" w:cs="Amiri"/>
          <w:color w:val="111111"/>
          <w:sz w:val="28"/>
          <w:sz w:val="28"/>
          <w:szCs w:val="28"/>
          <w:rtl w:val="true"/>
          <w:lang w:bidi="ar-SA"/>
        </w:rPr>
        <w:t xml:space="preserve">و جدّه الأدنى تقى و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المعتصم التدبيرا</w:t>
      </w:r>
    </w:p>
    <w:p>
      <w:pPr>
        <w:pStyle w:val="BookText"/>
        <w:rPr/>
      </w:pPr>
      <w:r>
        <w:rPr>
          <w:rFonts w:ascii="Amiri" w:hAnsi="Amiri" w:eastAsia="Amiri" w:cs="Amiri"/>
          <w:color w:val="111111"/>
          <w:sz w:val="28"/>
          <w:sz w:val="28"/>
          <w:szCs w:val="28"/>
          <w:rtl w:val="true"/>
          <w:lang w:bidi="ar-SA"/>
        </w:rPr>
        <w:t xml:space="preserve">فأصبح الملك به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العدل به منشورا</w:t>
      </w:r>
    </w:p>
    <w:p>
      <w:pPr>
        <w:pStyle w:val="BookText"/>
        <w:rPr/>
      </w:pPr>
      <w:r>
        <w:rPr>
          <w:rFonts w:ascii="Amiri" w:hAnsi="Amiri" w:eastAsia="Amiri" w:cs="Amiri"/>
          <w:color w:val="111111"/>
          <w:sz w:val="28"/>
          <w:sz w:val="28"/>
          <w:szCs w:val="28"/>
          <w:rtl w:val="true"/>
          <w:lang w:bidi="ar-SA"/>
        </w:rPr>
        <w:t xml:space="preserve">قد أمن الناس به المحظورا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 المنبر و السريرا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بدرا طالعا منيرا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 ترى الغنيّ و الفقيرا </w:t>
      </w:r>
      <w:bookmarkStart w:id="1529" w:name="pg16131_174162"/>
    </w:p>
    <w:p>
      <w:pPr>
        <w:pStyle w:val="BookText"/>
        <w:rPr/>
      </w:pPr>
      <w:bookmarkEnd w:id="1529"/>
      <w:r>
        <w:rPr>
          <w:rFonts w:ascii="Amiri" w:hAnsi="Amiri" w:eastAsia="Amiri" w:cs="Amiri"/>
          <w:color w:val="111111"/>
          <w:sz w:val="28"/>
          <w:sz w:val="28"/>
          <w:szCs w:val="28"/>
          <w:rtl w:val="true"/>
          <w:lang w:bidi="ar-SA"/>
        </w:rPr>
        <w:t xml:space="preserve">يرجون منه نائلا غزيرا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زلت له شكورا</w:t>
      </w:r>
    </w:p>
    <w:p>
      <w:pPr>
        <w:pStyle w:val="BookText"/>
        <w:rPr/>
      </w:pPr>
      <w:r>
        <w:rPr>
          <w:rFonts w:ascii="Amiri" w:hAnsi="Amiri" w:eastAsia="Amiri" w:cs="Amiri"/>
          <w:color w:val="111111"/>
          <w:sz w:val="28"/>
          <w:sz w:val="28"/>
          <w:szCs w:val="28"/>
          <w:rtl w:val="true"/>
          <w:lang w:bidi="ar-SA"/>
        </w:rPr>
        <w:t xml:space="preserve">لا جاحد النّعمى و 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بالشكر له جديرا</w:t>
      </w:r>
    </w:p>
    <w:p>
      <w:pPr>
        <w:pStyle w:val="Heading4"/>
        <w:numPr>
          <w:ilvl w:val="3"/>
          <w:numId w:val="1"/>
        </w:numPr>
        <w:rPr/>
      </w:pPr>
      <w:bookmarkStart w:id="1530" w:name="__RefHeading___Toc1519863_1280447820"/>
      <w:bookmarkStart w:id="1531" w:name="_Toc648"/>
      <w:bookmarkEnd w:id="1530"/>
      <w:r>
        <w:rPr>
          <w:rtl w:val="true"/>
        </w:rPr>
        <w:t>أنشده الأصمعيّ جملة أشعار في الفروسية</w:t>
      </w:r>
      <w:r>
        <w:rPr>
          <w:rtl w:val="true"/>
        </w:rPr>
        <w:t>:</w:t>
      </w:r>
      <w:bookmarkEnd w:id="1531"/>
    </w:p>
    <w:p>
      <w:pPr>
        <w:pStyle w:val="BookText"/>
        <w:rPr/>
      </w:pPr>
      <w:r>
        <w:rPr>
          <w:rFonts w:ascii="Amiri" w:hAnsi="Amiri" w:eastAsia="Amiri" w:cs="Amiri"/>
          <w:color w:val="111111"/>
          <w:sz w:val="28"/>
          <w:sz w:val="28"/>
          <w:szCs w:val="28"/>
          <w:rtl w:val="true"/>
          <w:lang w:bidi="ar-SA"/>
        </w:rPr>
        <w:t>حدّثني الصّوليّ قال حدّثني ميمون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الأصمعيّ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تركبوا فركوب الخيل عادتنا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تحفظ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بخله بالعلم لا يبخل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لربيعة بن مقروم الضّبّيّ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شهدت الخيل يوم طرادها</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بسليم أو ظفة</w:t>
      </w:r>
      <w:r>
        <w:rPr>
          <w:rStyle w:val="FootnoteAnchor"/>
          <w:rtl w:val="true"/>
        </w:rPr>
        <w:footnoteReference w:id="1414"/>
      </w:r>
      <w:r>
        <w:rPr>
          <w:rFonts w:ascii="Amiri" w:hAnsi="Amiri" w:eastAsia="Amiri" w:cs="Amiri"/>
          <w:color w:val="111111"/>
          <w:sz w:val="28"/>
          <w:sz w:val="28"/>
          <w:szCs w:val="28"/>
          <w:rtl w:val="true"/>
          <w:lang w:bidi="ar-SA"/>
        </w:rPr>
        <w:t>القوائم هيكل</w:t>
      </w:r>
    </w:p>
    <w:p>
      <w:pPr>
        <w:pStyle w:val="BookText"/>
        <w:rPr/>
      </w:pPr>
      <w:r>
        <w:rPr>
          <w:rFonts w:ascii="IRNazanin" w:hAnsi="IRNazanin" w:eastAsia="IRNazanin"/>
          <w:color w:val="111111"/>
          <w:sz w:val="28"/>
          <w:sz w:val="28"/>
          <w:szCs w:val="28"/>
          <w:rtl w:val="true"/>
          <w:lang w:bidi="fa-IR"/>
        </w:rPr>
        <w:t>فدعوا نزال</w:t>
      </w:r>
      <w:r>
        <w:rPr>
          <w:rStyle w:val="FootnoteAnchor"/>
          <w:rtl w:val="true"/>
        </w:rPr>
        <w:footnoteReference w:id="1415"/>
      </w:r>
      <w:r>
        <w:rPr>
          <w:rFonts w:ascii="Amiri" w:hAnsi="Amiri" w:eastAsia="Amiri" w:cs="Amiri"/>
          <w:color w:val="111111"/>
          <w:sz w:val="28"/>
          <w:sz w:val="28"/>
          <w:szCs w:val="28"/>
          <w:rtl w:val="true"/>
          <w:lang w:bidi="ar-SA"/>
        </w:rPr>
        <w:t xml:space="preserve">فكنت أوّل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 أركبه إذا لم أنزل</w:t>
      </w:r>
    </w:p>
    <w:p>
      <w:pPr>
        <w:pStyle w:val="Heading4"/>
        <w:numPr>
          <w:ilvl w:val="3"/>
          <w:numId w:val="1"/>
        </w:numPr>
        <w:rPr/>
      </w:pPr>
      <w:bookmarkStart w:id="1532" w:name="__RefHeading___Toc1519865_1280447820"/>
      <w:bookmarkStart w:id="1533" w:name="_Toc649"/>
      <w:bookmarkEnd w:id="1532"/>
      <w:r>
        <w:rPr>
          <w:rtl w:val="true"/>
        </w:rPr>
        <w:t>سر لغناء ملاحظ و مدحها بشعر</w:t>
      </w:r>
      <w:r>
        <w:rPr>
          <w:rtl w:val="true"/>
        </w:rPr>
        <w:t>:</w:t>
      </w:r>
      <w:bookmarkEnd w:id="1533"/>
    </w:p>
    <w:p>
      <w:pPr>
        <w:pStyle w:val="Heading5"/>
        <w:numPr>
          <w:ilvl w:val="4"/>
          <w:numId w:val="1"/>
        </w:numPr>
        <w:rPr/>
      </w:pPr>
      <w:bookmarkStart w:id="1534" w:name="__RefHeading___Toc1519867_1280447820"/>
      <w:bookmarkStart w:id="1535" w:name="_Toc650"/>
      <w:bookmarkEnd w:id="1534"/>
      <w:r>
        <w:rPr>
          <w:rtl w:val="true"/>
        </w:rPr>
        <w:t>اشارة</w:t>
      </w:r>
      <w:bookmarkEnd w:id="1535"/>
    </w:p>
    <w:p>
      <w:pPr>
        <w:pStyle w:val="BookText"/>
        <w:rPr/>
      </w:pPr>
      <w:r>
        <w:rPr>
          <w:rFonts w:ascii="Amiri" w:hAnsi="Amiri" w:eastAsia="Amiri" w:cs="Amiri"/>
          <w:color w:val="111111"/>
          <w:sz w:val="28"/>
          <w:sz w:val="28"/>
          <w:szCs w:val="28"/>
          <w:rtl w:val="true"/>
          <w:lang w:bidi="ar-SA"/>
        </w:rPr>
        <w:t>حدّثني عمّي قال حدّثنا عبد اللّه بن أبي سعد قال حدّثني محمد بن محمد بن مروان قال حدّثني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اجتمعنا يوما إمّا قال في منزلي أو في منزل محمد بن الحارث بن بُسخُنَّر، و دخلنا و دخل إلينا إسحاق الموصلي و عندنا ملاحظ تغنّينا و قد قامت الصلاة، فدخل إسحاق و هي غائبة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و من عندكم؟ فأخبرناه بخبرها؛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تعرّفوها من أنا فيخرجها التصنّع لي و التحفّظ منّي عن طبعها، و لكن دعوها و هواها حتّى ننتفع بها؛ و خرجت و هي لا تعرفه و جلست كما كانت أوّلا، و ابتدأت و 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الصنعة لفليح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العوراء، و لحنه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أخبرنا إسحاق أن الغناء لفليح </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519869_1280447820"/>
      <w:bookmarkStart w:id="1537" w:name="_Toc651"/>
      <w:bookmarkEnd w:id="1536"/>
      <w:r>
        <w:rPr>
          <w:rtl w:val="true"/>
        </w:rPr>
        <w:t>صوت</w:t>
      </w:r>
      <w:bookmarkEnd w:id="1537"/>
    </w:p>
    <w:p>
      <w:pPr>
        <w:pStyle w:val="BookText"/>
        <w:rPr/>
      </w:pPr>
      <w:r>
        <w:rPr>
          <w:rFonts w:ascii="Amiri" w:hAnsi="Amiri" w:eastAsia="Amiri" w:cs="Amiri"/>
          <w:color w:val="111111"/>
          <w:sz w:val="28"/>
          <w:sz w:val="28"/>
          <w:szCs w:val="28"/>
          <w:rtl w:val="true"/>
          <w:lang w:bidi="ar-SA"/>
        </w:rPr>
        <w:t xml:space="preserve">إني تعلّقت ظبيا شادنا خرقا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 شقوة منّي و ما علقا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إسحاق و شرب حتى والى بين خمسة أقداح من نبيذ شديد كان بين يديه و هو يستعيدها؛ فأخذ إسحاق دواة و كتب</w:t>
      </w:r>
      <w:r>
        <w:rPr>
          <w:rFonts w:eastAsia="Amiri" w:cs="Amiri" w:ascii="Amiri" w:hAnsi="Amiri"/>
          <w:color w:val="111111"/>
          <w:sz w:val="28"/>
          <w:szCs w:val="28"/>
          <w:rtl w:val="true"/>
          <w:lang w:bidi="ar-SA"/>
        </w:rPr>
        <w:t xml:space="preserve">: </w:t>
      </w:r>
      <w:bookmarkStart w:id="1538" w:name="pg16131_174163"/>
    </w:p>
    <w:p>
      <w:pPr>
        <w:pStyle w:val="BookText"/>
        <w:rPr/>
      </w:pPr>
      <w:bookmarkEnd w:id="15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سأشرب ما دامت تغنّي 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 في الشّيب عن ذاك واعظ</w:t>
      </w:r>
    </w:p>
    <w:p>
      <w:pPr>
        <w:pStyle w:val="BookText"/>
        <w:rPr/>
      </w:pPr>
      <w:r>
        <w:rPr>
          <w:rFonts w:ascii="Amiri" w:hAnsi="Amiri" w:eastAsia="Amiri" w:cs="Amiri"/>
          <w:color w:val="111111"/>
          <w:sz w:val="28"/>
          <w:sz w:val="28"/>
          <w:szCs w:val="28"/>
          <w:rtl w:val="true"/>
          <w:lang w:bidi="ar-SA"/>
        </w:rPr>
        <w:t xml:space="preserve">ملاحظ غنّينا بعيشك و 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لما استحفظته منك حافظ</w:t>
      </w:r>
    </w:p>
    <w:p>
      <w:pPr>
        <w:pStyle w:val="BookText"/>
        <w:rPr/>
      </w:pPr>
      <w:r>
        <w:rPr>
          <w:rFonts w:ascii="Amiri" w:hAnsi="Amiri" w:eastAsia="Amiri" w:cs="Amiri"/>
          <w:color w:val="111111"/>
          <w:sz w:val="28"/>
          <w:sz w:val="28"/>
          <w:szCs w:val="28"/>
          <w:rtl w:val="true"/>
          <w:lang w:bidi="ar-SA"/>
        </w:rPr>
        <w:t xml:space="preserve">فأقسم ما غنّى غناءك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و لم يلفظ كلفظك لافظ</w:t>
      </w:r>
    </w:p>
    <w:p>
      <w:pPr>
        <w:pStyle w:val="BookText"/>
        <w:rPr/>
      </w:pPr>
      <w:r>
        <w:rPr>
          <w:rFonts w:ascii="Amiri" w:hAnsi="Amiri" w:eastAsia="Amiri" w:cs="Amiri"/>
          <w:color w:val="111111"/>
          <w:sz w:val="28"/>
          <w:sz w:val="28"/>
          <w:szCs w:val="28"/>
          <w:rtl w:val="true"/>
          <w:lang w:bidi="ar-SA"/>
        </w:rPr>
        <w:t xml:space="preserve">و في بعض هذا القول منّي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غيظ شديد للمغنّين غائظ</w:t>
      </w:r>
    </w:p>
    <w:p>
      <w:pPr>
        <w:pStyle w:val="Heading4"/>
        <w:numPr>
          <w:ilvl w:val="3"/>
          <w:numId w:val="1"/>
        </w:numPr>
        <w:rPr/>
      </w:pPr>
      <w:bookmarkStart w:id="1539" w:name="__RefHeading___Toc1519871_1280447820"/>
      <w:bookmarkStart w:id="1540" w:name="_Toc652"/>
      <w:bookmarkEnd w:id="1539"/>
      <w:r>
        <w:rPr>
          <w:rtl w:val="true"/>
        </w:rPr>
        <w:t>حدّث الرشيد عن البرامكة فزجره</w:t>
      </w:r>
      <w:r>
        <w:rPr>
          <w:rtl w:val="true"/>
        </w:rPr>
        <w:t>:</w:t>
      </w:r>
      <w:bookmarkEnd w:id="1540"/>
    </w:p>
    <w:p>
      <w:pPr>
        <w:pStyle w:val="Heading5"/>
        <w:numPr>
          <w:ilvl w:val="4"/>
          <w:numId w:val="1"/>
        </w:numPr>
        <w:rPr/>
      </w:pPr>
      <w:bookmarkStart w:id="1541" w:name="__RefHeading___Toc1519873_1280447820"/>
      <w:bookmarkStart w:id="1542" w:name="_Toc653"/>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أخبرني الحسن</w:t>
      </w:r>
      <w:r>
        <w:rPr>
          <w:rStyle w:val="FootnoteAnchor"/>
          <w:rtl w:val="true"/>
        </w:rPr>
        <w:footnoteReference w:id="1417"/>
      </w:r>
      <w:r>
        <w:rPr>
          <w:rFonts w:ascii="Amiri" w:hAnsi="Amiri" w:eastAsia="Amiri" w:cs="Amiri"/>
          <w:color w:val="111111"/>
          <w:sz w:val="28"/>
          <w:sz w:val="28"/>
          <w:szCs w:val="28"/>
          <w:rtl w:val="true"/>
          <w:lang w:bidi="ar-SA"/>
        </w:rPr>
        <w:t>بن عليّ قال حدّثنا يزيد بن محمد المهلّبيّ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الرشيد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يتحدّث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يتحدّثون بأنك تقبض على البرامكة و تولّي الفضل بن الرّبيع الوزارة؛ فغضب و 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دعا بنا؛ فكان أوّل شيء غنّيته</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519875_1280447820"/>
      <w:bookmarkStart w:id="1544" w:name="_Toc654"/>
      <w:bookmarkEnd w:id="1543"/>
      <w:r>
        <w:rPr>
          <w:rtl w:val="true"/>
        </w:rPr>
        <w:t>صوت</w:t>
      </w:r>
      <w:bookmarkEnd w:id="1544"/>
    </w:p>
    <w:p>
      <w:pPr>
        <w:pStyle w:val="BookText"/>
        <w:rPr/>
      </w:pPr>
      <w:r>
        <w:rPr>
          <w:rFonts w:ascii="Amiri" w:hAnsi="Amiri" w:eastAsia="Amiri" w:cs="Amiri"/>
          <w:color w:val="111111"/>
          <w:sz w:val="28"/>
          <w:sz w:val="28"/>
          <w:szCs w:val="28"/>
          <w:rtl w:val="true"/>
          <w:lang w:bidi="ar-SA"/>
        </w:rPr>
        <w:t xml:space="preserve">إذا نحن صدقناك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 عندك الصدق</w:t>
      </w:r>
    </w:p>
    <w:p>
      <w:pPr>
        <w:pStyle w:val="BookText"/>
        <w:rPr/>
      </w:pPr>
      <w:r>
        <w:rPr>
          <w:rFonts w:ascii="Amiri" w:hAnsi="Amiri" w:eastAsia="Amiri" w:cs="Amiri"/>
          <w:color w:val="111111"/>
          <w:sz w:val="28"/>
          <w:sz w:val="28"/>
          <w:szCs w:val="28"/>
          <w:rtl w:val="true"/>
          <w:lang w:bidi="ar-SA"/>
        </w:rPr>
        <w:t xml:space="preserve">طلبنا النفع بالباط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إذ لم ينفع الحقّ</w:t>
      </w:r>
    </w:p>
    <w:p>
      <w:pPr>
        <w:pStyle w:val="BookText"/>
        <w:rPr/>
      </w:pPr>
      <w:r>
        <w:rPr>
          <w:rFonts w:ascii="Amiri" w:hAnsi="Amiri" w:eastAsia="Amiri" w:cs="Amiri"/>
          <w:color w:val="111111"/>
          <w:sz w:val="28"/>
          <w:sz w:val="28"/>
          <w:szCs w:val="28"/>
          <w:rtl w:val="true"/>
          <w:lang w:bidi="ar-SA"/>
        </w:rPr>
        <w:t xml:space="preserve">فلو قدّم صبّا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الصبر و الرّفق</w:t>
      </w:r>
    </w:p>
    <w:p>
      <w:pPr>
        <w:pStyle w:val="BookText"/>
        <w:rPr/>
      </w:pPr>
      <w:r>
        <w:rPr>
          <w:rFonts w:ascii="Amiri" w:hAnsi="Amiri" w:eastAsia="Amiri" w:cs="Amiri"/>
          <w:color w:val="111111"/>
          <w:sz w:val="28"/>
          <w:sz w:val="28"/>
          <w:szCs w:val="28"/>
          <w:rtl w:val="true"/>
          <w:lang w:bidi="ar-SA"/>
        </w:rPr>
        <w:t xml:space="preserve">لقدّمت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الهوى رزق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خفيف رمل بالوسطى ينسب إلى إسحاق و إلى ابن جامع، و الصحيح أنه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الشعر لأبي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الرشيد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صرت حقودا</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519877_1280447820"/>
      <w:bookmarkStart w:id="1546" w:name="_Toc655"/>
      <w:bookmarkEnd w:id="1545"/>
      <w:r>
        <w:rPr>
          <w:rtl w:val="true"/>
        </w:rPr>
        <w:t>غنى هو و علويه و مخارق عند المعتصم فأجازهما دون مخارق</w:t>
      </w:r>
      <w:r>
        <w:rPr>
          <w:rtl w:val="true"/>
        </w:rPr>
        <w:t>:</w:t>
      </w:r>
      <w:bookmarkEnd w:id="1546"/>
    </w:p>
    <w:p>
      <w:pPr>
        <w:pStyle w:val="Heading5"/>
        <w:numPr>
          <w:ilvl w:val="4"/>
          <w:numId w:val="1"/>
        </w:numPr>
        <w:rPr/>
      </w:pPr>
      <w:bookmarkStart w:id="1547" w:name="__RefHeading___Toc1519879_1280447820"/>
      <w:bookmarkStart w:id="1548" w:name="_Toc656"/>
      <w:bookmarkEnd w:id="1547"/>
      <w:r>
        <w:rPr>
          <w:rtl w:val="true"/>
        </w:rPr>
        <w:t>اشارة</w:t>
      </w:r>
      <w:bookmarkEnd w:id="1548"/>
    </w:p>
    <w:p>
      <w:pPr>
        <w:pStyle w:val="BookText"/>
        <w:rPr/>
      </w:pPr>
      <w:r>
        <w:rPr>
          <w:rFonts w:ascii="Amiri" w:hAnsi="Amiri" w:eastAsia="Amiri" w:cs="Amiri"/>
          <w:color w:val="111111"/>
          <w:sz w:val="28"/>
          <w:sz w:val="28"/>
          <w:szCs w:val="28"/>
          <w:rtl w:val="true"/>
          <w:lang w:bidi="ar-SA"/>
        </w:rPr>
        <w:t>أخبرني الحسن قال حدّثنا يزيد بن محمد قال حدّثني حمّاد بن إسحاق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المعتصم يوما بسرّمن رأى، فإذا الواثق بين يديه و عنده علّويه و مخارق؛ فغنّاه مخارق صوتا فلم ينشط له، ثم غناه علّويه فأطربه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طربه لغناء علّويه دون غناء مخارق اندفعت فغنّيته لحني</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519881_1280447820"/>
      <w:bookmarkStart w:id="1550" w:name="_Toc657"/>
      <w:bookmarkEnd w:id="1549"/>
      <w:r>
        <w:rPr>
          <w:rtl w:val="true"/>
        </w:rPr>
        <w:t>صوت</w:t>
      </w:r>
      <w:bookmarkEnd w:id="1550"/>
    </w:p>
    <w:p>
      <w:pPr>
        <w:pStyle w:val="BookText"/>
        <w:rPr/>
      </w:pPr>
      <w:r>
        <w:rPr>
          <w:rFonts w:ascii="Amiri" w:hAnsi="Amiri" w:eastAsia="Amiri" w:cs="Amiri"/>
          <w:color w:val="111111"/>
          <w:sz w:val="28"/>
          <w:sz w:val="28"/>
          <w:szCs w:val="28"/>
          <w:rtl w:val="true"/>
          <w:lang w:bidi="ar-SA"/>
        </w:rPr>
        <w:t xml:space="preserve">تجنّبت ليلى أن يلجّ بك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كان الحبّ قبل التجنّب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لي بألف دينار و لعلّويه بخمسمائة دينار، و لم يأمر لمخارق بشيء</w:t>
      </w:r>
      <w:r>
        <w:rPr>
          <w:rFonts w:eastAsia="Amiri" w:cs="Amiri" w:ascii="Amiri" w:hAnsi="Amiri"/>
          <w:color w:val="111111"/>
          <w:sz w:val="28"/>
          <w:szCs w:val="28"/>
          <w:rtl w:val="true"/>
          <w:lang w:bidi="ar-SA"/>
        </w:rPr>
        <w:t xml:space="preserve">. </w:t>
      </w:r>
      <w:bookmarkStart w:id="1551" w:name="pg16131_174164"/>
    </w:p>
    <w:p>
      <w:pPr>
        <w:pStyle w:val="Heading4"/>
        <w:numPr>
          <w:ilvl w:val="3"/>
          <w:numId w:val="1"/>
        </w:numPr>
        <w:rPr/>
      </w:pPr>
      <w:bookmarkStart w:id="1552" w:name="__RefHeading___Toc1519883_1280447820"/>
      <w:bookmarkStart w:id="1553" w:name="_Toc658"/>
      <w:bookmarkEnd w:id="1551"/>
      <w:bookmarkEnd w:id="1552"/>
      <w:r>
        <w:rPr>
          <w:rtl w:val="true"/>
        </w:rPr>
        <w:t>نسبة هذا الصوت</w:t>
      </w:r>
      <w:bookmarkEnd w:id="1553"/>
    </w:p>
    <w:p>
      <w:pPr>
        <w:pStyle w:val="Heading5"/>
        <w:numPr>
          <w:ilvl w:val="4"/>
          <w:numId w:val="1"/>
        </w:numPr>
        <w:rPr/>
      </w:pPr>
      <w:bookmarkStart w:id="1554" w:name="__RefHeading___Toc1519885_1280447820"/>
      <w:bookmarkStart w:id="1555" w:name="_Toc659"/>
      <w:bookmarkEnd w:id="1554"/>
      <w:r>
        <w:rPr>
          <w:rtl w:val="true"/>
        </w:rPr>
        <w:t>صوت</w:t>
      </w:r>
      <w:bookmarkEnd w:id="1555"/>
    </w:p>
    <w:p>
      <w:pPr>
        <w:pStyle w:val="BookText"/>
        <w:rPr/>
      </w:pPr>
      <w:r>
        <w:rPr>
          <w:rFonts w:ascii="Amiri" w:hAnsi="Amiri" w:eastAsia="Amiri" w:cs="Amiri"/>
          <w:color w:val="111111"/>
          <w:sz w:val="28"/>
          <w:sz w:val="28"/>
          <w:szCs w:val="28"/>
          <w:rtl w:val="true"/>
          <w:lang w:bidi="ar-SA"/>
        </w:rPr>
        <w:t xml:space="preserve">تجنّبت ليلى أن يلجّ بك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 كان الحبّ قبل التجنّب</w:t>
      </w:r>
    </w:p>
    <w:p>
      <w:pPr>
        <w:pStyle w:val="BookText"/>
        <w:rPr/>
      </w:pPr>
      <w:r>
        <w:rPr>
          <w:rFonts w:ascii="Amiri" w:hAnsi="Amiri" w:eastAsia="Amiri" w:cs="Amiri"/>
          <w:color w:val="111111"/>
          <w:sz w:val="28"/>
          <w:sz w:val="28"/>
          <w:szCs w:val="28"/>
          <w:rtl w:val="true"/>
          <w:lang w:bidi="ar-SA"/>
        </w:rPr>
        <w:t xml:space="preserve">ألا إنّما غادرت يا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أينما تذهب به الريح يذهب</w:t>
      </w:r>
    </w:p>
    <w:p>
      <w:pPr>
        <w:pStyle w:val="BookText"/>
        <w:rPr/>
      </w:pPr>
      <w:r>
        <w:rPr>
          <w:rFonts w:ascii="Amiri" w:hAnsi="Amiri" w:eastAsia="Amiri" w:cs="Amiri"/>
          <w:color w:val="111111"/>
          <w:sz w:val="28"/>
          <w:sz w:val="28"/>
          <w:szCs w:val="28"/>
          <w:rtl w:val="true"/>
          <w:lang w:bidi="ar-SA"/>
        </w:rPr>
        <w:t>الشعر للمجنون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ثقيل 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ابن جامع في هذين البيتين و بيتين آخرين أضافهما إليهما ليسا من هذا الشعر، هزجا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البيتان المضافان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برى اللّحم عن أحناء عظمى و منكبي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لسليمى في الفؤاد المعذّب</w:t>
      </w:r>
    </w:p>
    <w:p>
      <w:pPr>
        <w:pStyle w:val="BookText"/>
        <w:rPr/>
      </w:pPr>
      <w:r>
        <w:rPr>
          <w:rFonts w:ascii="Amiri" w:hAnsi="Amiri" w:eastAsia="Amiri" w:cs="Amiri"/>
          <w:color w:val="111111"/>
          <w:sz w:val="28"/>
          <w:sz w:val="28"/>
          <w:szCs w:val="28"/>
          <w:rtl w:val="true"/>
          <w:lang w:bidi="ar-SA"/>
        </w:rPr>
        <w:t xml:space="preserve">و إني سعيد أن رأت لك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عيني منزلا في بني أبي</w:t>
      </w:r>
    </w:p>
    <w:p>
      <w:pPr>
        <w:pStyle w:val="Heading4"/>
        <w:numPr>
          <w:ilvl w:val="3"/>
          <w:numId w:val="1"/>
        </w:numPr>
        <w:rPr/>
      </w:pPr>
      <w:bookmarkStart w:id="1556" w:name="__RefHeading___Toc1519887_1280447820"/>
      <w:bookmarkStart w:id="1557" w:name="_Toc660"/>
      <w:bookmarkEnd w:id="1556"/>
      <w:r>
        <w:rPr>
          <w:rtl w:val="true"/>
        </w:rPr>
        <w:t>غنى علويه الواثق بلحن لإسحاق فأجازهما</w:t>
      </w:r>
      <w:r>
        <w:rPr>
          <w:rtl w:val="true"/>
        </w:rPr>
        <w:t>:</w:t>
      </w:r>
      <w:bookmarkEnd w:id="1557"/>
    </w:p>
    <w:p>
      <w:pPr>
        <w:pStyle w:val="Heading5"/>
        <w:numPr>
          <w:ilvl w:val="4"/>
          <w:numId w:val="1"/>
        </w:numPr>
        <w:rPr/>
      </w:pPr>
      <w:bookmarkStart w:id="1558" w:name="__RefHeading___Toc1519889_1280447820"/>
      <w:bookmarkStart w:id="1559" w:name="_Toc661"/>
      <w:bookmarkEnd w:id="1558"/>
      <w:r>
        <w:rPr>
          <w:rtl w:val="true"/>
        </w:rPr>
        <w:t>اشارة</w:t>
      </w:r>
      <w:bookmarkEnd w:id="1559"/>
    </w:p>
    <w:p>
      <w:pPr>
        <w:pStyle w:val="BookText"/>
        <w:rPr/>
      </w:pPr>
      <w:r>
        <w:rPr>
          <w:rFonts w:ascii="Amiri" w:hAnsi="Amiri" w:eastAsia="Amiri" w:cs="Amiri"/>
          <w:color w:val="111111"/>
          <w:sz w:val="28"/>
          <w:sz w:val="28"/>
          <w:szCs w:val="28"/>
          <w:rtl w:val="true"/>
          <w:lang w:bidi="ar-SA"/>
        </w:rPr>
        <w:t>أخبرنا الحسن بن علي قال حدّثنا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علّويه بين يدي الواثق يوما</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1519891_1280447820"/>
      <w:bookmarkStart w:id="1561" w:name="_Toc662"/>
      <w:bookmarkEnd w:id="1560"/>
      <w:r>
        <w:rPr>
          <w:rtl w:val="true"/>
        </w:rPr>
        <w:t>صوت</w:t>
      </w:r>
      <w:bookmarkEnd w:id="1561"/>
    </w:p>
    <w:p>
      <w:pPr>
        <w:pStyle w:val="BookText"/>
        <w:rPr/>
      </w:pPr>
      <w:r>
        <w:rPr>
          <w:rFonts w:ascii="Amiri" w:hAnsi="Amiri" w:eastAsia="Amiri" w:cs="Amiri"/>
          <w:color w:val="111111"/>
          <w:sz w:val="28"/>
          <w:sz w:val="28"/>
          <w:szCs w:val="28"/>
          <w:rtl w:val="true"/>
          <w:lang w:bidi="ar-SA"/>
        </w:rPr>
        <w:t xml:space="preserve">خليل لي سأهجره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لذنب لست أذكره</w:t>
      </w:r>
    </w:p>
    <w:p>
      <w:pPr>
        <w:pStyle w:val="BookText"/>
        <w:rPr/>
      </w:pPr>
      <w:r>
        <w:rPr>
          <w:rFonts w:ascii="Amiri" w:hAnsi="Amiri" w:eastAsia="Amiri" w:cs="Amiri"/>
          <w:color w:val="111111"/>
          <w:sz w:val="28"/>
          <w:sz w:val="28"/>
          <w:szCs w:val="28"/>
          <w:rtl w:val="true"/>
          <w:lang w:bidi="ar-SA"/>
        </w:rPr>
        <w:t xml:space="preserve">و لكنّي سأرعاه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أكتمه و أستره</w:t>
      </w:r>
    </w:p>
    <w:p>
      <w:pPr>
        <w:pStyle w:val="BookText"/>
        <w:rPr/>
      </w:pPr>
      <w:r>
        <w:rPr>
          <w:rFonts w:ascii="Amiri" w:hAnsi="Amiri" w:eastAsia="Amiri" w:cs="Amiri"/>
          <w:color w:val="111111"/>
          <w:sz w:val="28"/>
          <w:sz w:val="28"/>
          <w:szCs w:val="28"/>
          <w:rtl w:val="true"/>
          <w:lang w:bidi="ar-SA"/>
        </w:rPr>
        <w:t xml:space="preserve">و أظهر أنّني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أسكت لا أخبّره</w:t>
      </w:r>
    </w:p>
    <w:p>
      <w:pPr>
        <w:pStyle w:val="BookText"/>
        <w:rPr/>
      </w:pPr>
      <w:r>
        <w:rPr>
          <w:rFonts w:ascii="Amiri" w:hAnsi="Amiri" w:eastAsia="Amiri" w:cs="Amiri"/>
          <w:color w:val="111111"/>
          <w:sz w:val="28"/>
          <w:sz w:val="28"/>
          <w:szCs w:val="28"/>
          <w:rtl w:val="true"/>
          <w:lang w:bidi="ar-SA"/>
        </w:rPr>
        <w:t xml:space="preserve">لكي لا يعلم الواشي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عندي فأكسره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 و الغناء لإسحاق هزج بالوسطى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الواثق طربا شديدا، و استحسن اللحن، و أمر لعلّويه بألف 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اللحن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هو هذا لهذا الهزبر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إسحاق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ظلمناه إذا، و أمر لإسحاق بثلاثين ألف درهم</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519893_1280447820"/>
      <w:bookmarkStart w:id="1563" w:name="_Toc663"/>
      <w:bookmarkEnd w:id="1562"/>
      <w:r>
        <w:rPr>
          <w:rtl w:val="true"/>
        </w:rPr>
        <w:t>عارض ثقيلا لابن سريج بهزج له</w:t>
      </w:r>
      <w:r>
        <w:rPr>
          <w:rtl w:val="true"/>
        </w:rPr>
        <w:t>:</w:t>
      </w:r>
      <w:bookmarkEnd w:id="1563"/>
    </w:p>
    <w:p>
      <w:pPr>
        <w:pStyle w:val="Heading5"/>
        <w:numPr>
          <w:ilvl w:val="4"/>
          <w:numId w:val="1"/>
        </w:numPr>
        <w:rPr/>
      </w:pPr>
      <w:bookmarkStart w:id="1564" w:name="__RefHeading___Toc1519895_1280447820"/>
      <w:bookmarkStart w:id="1565" w:name="_Toc664"/>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أخبرنا عليّ بن عبد العزيز الكاتب عن عبيد اللّه بن عبد اللّه بن خرداذبه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إسحاق عند الفتح بن الحجّاج الكرخيّ و علّويه حاضر؛ فغنّاه علّويه</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519897_1280447820"/>
      <w:bookmarkStart w:id="1567" w:name="_Toc665"/>
      <w:bookmarkEnd w:id="1566"/>
      <w:r>
        <w:rPr>
          <w:rtl w:val="true"/>
        </w:rPr>
        <w:t>صوت</w:t>
      </w:r>
      <w:bookmarkEnd w:id="1567"/>
    </w:p>
    <w:p>
      <w:pPr>
        <w:pStyle w:val="BookText"/>
        <w:rPr/>
      </w:pPr>
      <w:r>
        <w:rPr>
          <w:rFonts w:ascii="Amiri" w:hAnsi="Amiri" w:eastAsia="Amiri" w:cs="Amiri"/>
          <w:color w:val="111111"/>
          <w:sz w:val="28"/>
          <w:sz w:val="28"/>
          <w:szCs w:val="28"/>
          <w:rtl w:val="true"/>
          <w:lang w:bidi="ar-SA"/>
        </w:rPr>
        <w:t xml:space="preserve">علقتك ناشئا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الرأس مبيضا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يسر و 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نوالكم فيضا</w:t>
      </w:r>
      <w:r>
        <w:rPr>
          <w:rStyle w:val="FootnoteAnchor"/>
          <w:rtl w:val="true"/>
        </w:rPr>
        <w:footnoteReference w:id="1418"/>
      </w:r>
      <w:bookmarkStart w:id="1568" w:name="pg16131_174165"/>
    </w:p>
    <w:p>
      <w:pPr>
        <w:pStyle w:val="BookText"/>
        <w:rPr/>
      </w:pPr>
      <w:bookmarkEnd w:id="1568"/>
      <w:r>
        <w:rPr>
          <w:rFonts w:ascii="Amiri" w:hAnsi="Amiri" w:eastAsia="Amiri" w:cs="Amiri"/>
          <w:color w:val="111111"/>
          <w:sz w:val="28"/>
          <w:sz w:val="28"/>
          <w:szCs w:val="28"/>
          <w:rtl w:val="true"/>
          <w:lang w:bidi="ar-SA"/>
        </w:rPr>
        <w:t xml:space="preserve">ألا أحبب بأرض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تحتلّينها أرضا</w:t>
      </w:r>
    </w:p>
    <w:p>
      <w:pPr>
        <w:pStyle w:val="BookText"/>
        <w:rPr/>
      </w:pPr>
      <w:r>
        <w:rPr>
          <w:rFonts w:ascii="Amiri" w:hAnsi="Amiri" w:eastAsia="Amiri" w:cs="Amiri"/>
          <w:color w:val="111111"/>
          <w:sz w:val="28"/>
          <w:sz w:val="28"/>
          <w:szCs w:val="28"/>
          <w:rtl w:val="true"/>
          <w:lang w:bidi="ar-SA"/>
        </w:rPr>
        <w:t xml:space="preserve">و أهلك حبّذا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أبدوا لي البغضا</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الشعر لابن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لإسحاق هزج خفيف مطلق في مجرى البنصر، عن 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للأبجر ثقيل أوّل، و لإبراهيم الموصليّ رمل، جميع ذلك عن الهشاميّ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فغنّاه إيّاه في الثّقيل، ثم غنّاه هزجا؛ فقال له الفتح؛ لمن الثقيل؟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الهزج؟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الهزبر</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تعارض ثقيل ابن سريج بهزجك؟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إسحاق على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فو اللّه ما فاتني إلاّ بتحريكه الذّقن</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519899_1280447820"/>
      <w:bookmarkStart w:id="1570" w:name="_Toc666"/>
      <w:bookmarkEnd w:id="1569"/>
      <w:r>
        <w:rPr>
          <w:rtl w:val="true"/>
        </w:rPr>
        <w:t>أخطأ المعتصم في شعر لأبي خراش فصوّبه له</w:t>
      </w:r>
      <w:r>
        <w:rPr>
          <w:rtl w:val="true"/>
        </w:rPr>
        <w:t>:</w:t>
      </w:r>
      <w:bookmarkEnd w:id="1570"/>
    </w:p>
    <w:p>
      <w:pPr>
        <w:pStyle w:val="BookText"/>
        <w:rPr/>
      </w:pPr>
      <w:r>
        <w:rPr>
          <w:rFonts w:ascii="Amiri" w:hAnsi="Amiri" w:eastAsia="Amiri" w:cs="Amiri"/>
          <w:color w:val="111111"/>
          <w:sz w:val="28"/>
          <w:sz w:val="28"/>
          <w:szCs w:val="28"/>
          <w:rtl w:val="true"/>
          <w:lang w:bidi="ar-SA"/>
        </w:rPr>
        <w:t>أخبرني الحسن قال حدّثني يزيد بن محمد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المعتصم و عنده إسحاق بن إبراهيم بن مصعب، و استدناني فدنوت منه، و استدناني فتوقّفت خوفا من أن أكون موازيا في المجلس لإسحاق بن إبراهيم؛ ففطن المعتصم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لكريم، و إنك لم تستنزل ما عند الكريم بمثل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تحدّثنا و أفضت بنا المذاكرة إلى قول أبي خراش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حمدت إلهي بعد عروة إذ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 و بعض الشرّ أهون من بعض</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فأنشدها المعتصم إلى آخرها، و أنشد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أدر من ألقى عليه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 قد حطّ</w:t>
      </w:r>
      <w:r>
        <w:rPr>
          <w:rStyle w:val="FootnoteAnchor"/>
          <w:rtl w:val="true"/>
        </w:rPr>
        <w:footnoteReference w:id="1421"/>
      </w:r>
      <w:r>
        <w:rPr>
          <w:rFonts w:ascii="IRNazanin" w:hAnsi="IRNazanin" w:eastAsia="IRNazanin"/>
          <w:color w:val="111111"/>
          <w:sz w:val="28"/>
          <w:sz w:val="28"/>
          <w:szCs w:val="28"/>
          <w:rtl w:val="true"/>
          <w:lang w:bidi="fa-IR"/>
        </w:rPr>
        <w:t>عن ماجد محض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بزّ عن ماجد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فغلطت</w:t>
      </w:r>
      <w:r>
        <w:rPr>
          <w:rStyle w:val="FootnoteAnchor"/>
          <w:rtl w:val="true"/>
        </w:rPr>
        <w:footnoteReference w:id="1422"/>
      </w:r>
      <w:r>
        <w:rPr>
          <w:rFonts w:ascii="Amiri" w:hAnsi="Amiri" w:eastAsia="Amiri" w:cs="Amiri"/>
          <w:color w:val="111111"/>
          <w:sz w:val="28"/>
          <w:sz w:val="28"/>
          <w:szCs w:val="28"/>
          <w:rtl w:val="true"/>
          <w:lang w:bidi="ar-SA"/>
        </w:rPr>
        <w:t>و أسأت الأدب،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رواية الكتّاب و ما أخذ عن المعلّم؛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 عن ماجد 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صدقت، و غمزني بعينه، يحذّرني من إسحاق؛ و فطنت لغلطي فأمسكت، و علمت أنه قد أشفق عليّ من بادرة تبدر من إسحاق؛ لأنه كان لا يحتمل مثل هذا في الخلفاء من أحد حتى يعظم عقوبته و يطيل حبسه، كائنا من كان؛ فنبّهني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حتى أمسكت و تنبّهت</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519901_1280447820"/>
      <w:bookmarkStart w:id="1572" w:name="_Toc667"/>
      <w:bookmarkEnd w:id="1571"/>
      <w:r>
        <w:rPr>
          <w:rtl w:val="true"/>
        </w:rPr>
        <w:t>غنى المأمون ثلاثين صوتا من أهزاج القدماء</w:t>
      </w:r>
      <w:r>
        <w:rPr>
          <w:rtl w:val="true"/>
        </w:rPr>
        <w:t>:</w:t>
      </w:r>
      <w:bookmarkEnd w:id="1572"/>
    </w:p>
    <w:p>
      <w:pPr>
        <w:pStyle w:val="BookText"/>
        <w:rPr/>
      </w:pPr>
      <w:r>
        <w:rPr>
          <w:rFonts w:ascii="Amiri" w:hAnsi="Amiri" w:eastAsia="Amiri" w:cs="Amiri"/>
          <w:color w:val="111111"/>
          <w:sz w:val="28"/>
          <w:sz w:val="28"/>
          <w:szCs w:val="28"/>
          <w:rtl w:val="true"/>
          <w:lang w:bidi="ar-SA"/>
        </w:rPr>
        <w:t>أخبرنا يحيى بن عليّ بن يحيى قال قال عبيد اللّه بن معاوية قال عمرو بن بانة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الهزج في الغناء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غنّاه نحو ثلاثين صوتا </w:t>
      </w:r>
      <w:bookmarkStart w:id="1573" w:name="pg16131_174166"/>
    </w:p>
    <w:p>
      <w:pPr>
        <w:pStyle w:val="BookText"/>
        <w:rPr/>
      </w:pPr>
      <w:bookmarkEnd w:id="1573"/>
      <w:r>
        <w:rPr>
          <w:rFonts w:ascii="Amiri" w:hAnsi="Amiri" w:eastAsia="Amiri" w:cs="Amiri"/>
          <w:color w:val="111111"/>
          <w:sz w:val="28"/>
          <w:sz w:val="28"/>
          <w:szCs w:val="28"/>
          <w:rtl w:val="true"/>
          <w:lang w:bidi="ar-SA"/>
        </w:rPr>
        <w:t>في الهزج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تزعمون أنه قليل الرواية</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519903_1280447820"/>
      <w:bookmarkStart w:id="1575" w:name="_Toc668"/>
      <w:bookmarkEnd w:id="1574"/>
      <w:r>
        <w:rPr>
          <w:rtl w:val="true"/>
        </w:rPr>
        <w:t>أثنى عليه العباس بن جرير</w:t>
      </w:r>
      <w:r>
        <w:rPr>
          <w:rtl w:val="true"/>
        </w:rPr>
        <w:t>:</w:t>
      </w:r>
      <w:bookmarkEnd w:id="1575"/>
    </w:p>
    <w:p>
      <w:pPr>
        <w:pStyle w:val="BookText"/>
        <w:rPr/>
      </w:pPr>
      <w:r>
        <w:rPr>
          <w:rFonts w:ascii="Amiri" w:hAnsi="Amiri" w:eastAsia="Amiri" w:cs="Amiri"/>
          <w:color w:val="111111"/>
          <w:sz w:val="28"/>
          <w:sz w:val="28"/>
          <w:szCs w:val="28"/>
          <w:rtl w:val="true"/>
          <w:lang w:bidi="ar-SA"/>
        </w:rPr>
        <w:t>أخبرنا يحيى قال حدّثنا أبي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العباس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فطنة، و مؤنّث طبيعة، ما أمكرك</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519905_1280447820"/>
      <w:bookmarkStart w:id="1577" w:name="_Toc669"/>
      <w:bookmarkEnd w:id="1576"/>
      <w:r>
        <w:rPr>
          <w:rtl w:val="true"/>
        </w:rPr>
        <w:t>أنشد بعض الأعراب شعرا له فمدحه</w:t>
      </w:r>
      <w:r>
        <w:rPr>
          <w:rtl w:val="true"/>
        </w:rPr>
        <w:t>:</w:t>
      </w:r>
      <w:bookmarkEnd w:id="1577"/>
    </w:p>
    <w:p>
      <w:pPr>
        <w:pStyle w:val="BookText"/>
        <w:rPr/>
      </w:pPr>
      <w:r>
        <w:rPr>
          <w:rFonts w:ascii="Amiri" w:hAnsi="Amiri" w:eastAsia="Amiri" w:cs="Amiri"/>
          <w:color w:val="111111"/>
          <w:sz w:val="28"/>
          <w:sz w:val="28"/>
          <w:szCs w:val="28"/>
          <w:rtl w:val="true"/>
          <w:lang w:bidi="ar-SA"/>
        </w:rPr>
        <w:t>حدّثنا يحيى بن عليّ قال حدّثني أبي عن إسحاق قال، و أخبرني الحسن بن عليّ قال حدّثنا يزيد بن محمد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بعض الأعراب شعرا لي أقول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أجرت سوابق دمعك المهراق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لك سانح بفراق</w:t>
      </w:r>
    </w:p>
    <w:p>
      <w:pPr>
        <w:pStyle w:val="BookText"/>
        <w:rPr/>
      </w:pPr>
      <w:r>
        <w:rPr>
          <w:rFonts w:ascii="Amiri" w:hAnsi="Amiri" w:eastAsia="Amiri" w:cs="Amiri"/>
          <w:color w:val="111111"/>
          <w:sz w:val="28"/>
          <w:sz w:val="28"/>
          <w:szCs w:val="28"/>
          <w:rtl w:val="true"/>
          <w:lang w:bidi="ar-SA"/>
        </w:rPr>
        <w:t>إنّ الظعائن يوم ناصفة</w:t>
      </w:r>
      <w:r>
        <w:rPr>
          <w:rStyle w:val="FootnoteAnchor"/>
          <w:rtl w:val="true"/>
        </w:rPr>
        <w:footnoteReference w:id="1423"/>
      </w:r>
      <w:r>
        <w:rPr>
          <w:rFonts w:ascii="Amiri" w:hAnsi="Amiri" w:eastAsia="Amiri" w:cs="Amiri"/>
          <w:color w:val="111111"/>
          <w:sz w:val="28"/>
          <w:sz w:val="28"/>
          <w:szCs w:val="28"/>
          <w:rtl w:val="true"/>
          <w:lang w:bidi="ar-SA"/>
        </w:rPr>
        <w:t xml:space="preserve">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عليك صبابة المشتاق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أنس إذ ألمحننا في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بيض ترائب و تراق</w:t>
      </w:r>
    </w:p>
    <w:p>
      <w:pPr>
        <w:pStyle w:val="BookText"/>
        <w:rPr/>
      </w:pPr>
      <w:r>
        <w:rPr>
          <w:rFonts w:ascii="Amiri" w:hAnsi="Amiri" w:eastAsia="Amiri" w:cs="Amiri"/>
          <w:color w:val="111111"/>
          <w:sz w:val="28"/>
          <w:sz w:val="28"/>
          <w:szCs w:val="28"/>
          <w:rtl w:val="true"/>
          <w:lang w:bidi="ar-SA"/>
        </w:rPr>
        <w:t xml:space="preserve">و أشرن إذ ودّعننا بأنامل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كهدّاب الدّمقس رقاق</w:t>
      </w:r>
    </w:p>
    <w:p>
      <w:pPr>
        <w:pStyle w:val="BookText"/>
        <w:rPr/>
      </w:pPr>
      <w:r>
        <w:rPr>
          <w:rFonts w:ascii="Amiri" w:hAnsi="Amiri" w:eastAsia="Amiri" w:cs="Amiri"/>
          <w:color w:val="111111"/>
          <w:sz w:val="28"/>
          <w:sz w:val="28"/>
          <w:szCs w:val="28"/>
          <w:rtl w:val="true"/>
          <w:lang w:bidi="ar-SA"/>
        </w:rPr>
        <w:t>و رمتك هند يوم ذاك فأقصدت</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بأغرّ عذب بارد برّاق</w:t>
      </w:r>
    </w:p>
    <w:p>
      <w:pPr>
        <w:pStyle w:val="BookText"/>
        <w:rPr/>
      </w:pPr>
      <w:r>
        <w:rPr>
          <w:rFonts w:ascii="Amiri" w:hAnsi="Amiri" w:eastAsia="Amiri" w:cs="Amiri"/>
          <w:color w:val="111111"/>
          <w:sz w:val="28"/>
          <w:sz w:val="28"/>
          <w:szCs w:val="28"/>
          <w:rtl w:val="true"/>
          <w:lang w:bidi="ar-SA"/>
        </w:rPr>
        <w:t xml:space="preserve">و تنفّست لمّا رأتك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تصعّد في حشى خفّاق</w:t>
      </w:r>
    </w:p>
    <w:p>
      <w:pPr>
        <w:pStyle w:val="BookText"/>
        <w:rPr/>
      </w:pPr>
      <w:r>
        <w:rPr>
          <w:rFonts w:ascii="IRNazanin" w:hAnsi="IRNazanin" w:eastAsia="IRNazanin"/>
          <w:color w:val="111111"/>
          <w:sz w:val="28"/>
          <w:sz w:val="28"/>
          <w:szCs w:val="28"/>
          <w:rtl w:val="true"/>
          <w:lang w:bidi="fa-IR"/>
        </w:rPr>
        <w:t xml:space="preserve">و لقد حذرت فما نجوت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صرعت مصارع العشّاق</w:t>
      </w:r>
    </w:p>
    <w:p>
      <w:pPr>
        <w:pStyle w:val="BookText"/>
        <w:rPr/>
      </w:pPr>
      <w:r>
        <w:rPr>
          <w:rFonts w:ascii="Amiri" w:hAnsi="Amiri" w:eastAsia="Amiri" w:cs="Amiri"/>
          <w:color w:val="111111"/>
          <w:sz w:val="28"/>
          <w:sz w:val="28"/>
          <w:szCs w:val="28"/>
          <w:rtl w:val="true"/>
          <w:lang w:bidi="ar-SA"/>
        </w:rPr>
        <w:t xml:space="preserve">إن الخلافة أثبتت أوتادها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تحمّلها أبو إسحاق</w:t>
      </w:r>
    </w:p>
    <w:p>
      <w:pPr>
        <w:pStyle w:val="BookText"/>
        <w:rPr/>
      </w:pPr>
      <w:r>
        <w:rPr>
          <w:rFonts w:ascii="Amiri" w:hAnsi="Amiri" w:eastAsia="Amiri" w:cs="Amiri"/>
          <w:color w:val="111111"/>
          <w:sz w:val="28"/>
          <w:sz w:val="28"/>
          <w:szCs w:val="28"/>
          <w:rtl w:val="true"/>
          <w:lang w:bidi="ar-SA"/>
        </w:rPr>
        <w:t xml:space="preserve">ملك أغرّ يلوح فوق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الخلافة ساطع الإشراق</w:t>
      </w:r>
    </w:p>
    <w:p>
      <w:pPr>
        <w:pStyle w:val="BookText"/>
        <w:rPr/>
      </w:pPr>
      <w:r>
        <w:rPr>
          <w:rFonts w:ascii="Amiri" w:hAnsi="Amiri" w:eastAsia="Amiri" w:cs="Amiri"/>
          <w:color w:val="111111"/>
          <w:sz w:val="28"/>
          <w:sz w:val="28"/>
          <w:szCs w:val="28"/>
          <w:rtl w:val="true"/>
          <w:lang w:bidi="ar-SA"/>
        </w:rPr>
        <w:t xml:space="preserve">كسي الجلال مع الجمال وزانه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w:t>
      </w:r>
      <w:r>
        <w:rPr>
          <w:rStyle w:val="FootnoteAnchor"/>
          <w:rtl w:val="true"/>
        </w:rPr>
        <w:footnoteReference w:id="1425"/>
      </w:r>
      <w:r>
        <w:rPr>
          <w:rFonts w:ascii="Amiri" w:hAnsi="Amiri" w:eastAsia="Amiri" w:cs="Amiri"/>
          <w:color w:val="111111"/>
          <w:sz w:val="28"/>
          <w:sz w:val="28"/>
          <w:szCs w:val="28"/>
          <w:rtl w:val="true"/>
          <w:lang w:bidi="ar-SA"/>
        </w:rPr>
        <w:t>التّقى و مكارم الأخلاق</w:t>
      </w:r>
    </w:p>
    <w:p>
      <w:pPr>
        <w:pStyle w:val="BookText"/>
        <w:rPr/>
      </w:pPr>
      <w:r>
        <w:rPr>
          <w:rFonts w:ascii="Amiri" w:hAnsi="Amiri" w:eastAsia="Amiri" w:cs="Amiri"/>
          <w:color w:val="111111"/>
          <w:sz w:val="28"/>
          <w:sz w:val="28"/>
          <w:szCs w:val="28"/>
          <w:rtl w:val="true"/>
          <w:lang w:bidi="ar-SA"/>
        </w:rPr>
        <w:t xml:space="preserve">صحّت عروقك في الجياد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الجواد بصحّة الأعراق</w:t>
      </w:r>
    </w:p>
    <w:p>
      <w:pPr>
        <w:pStyle w:val="BookText"/>
        <w:rPr/>
      </w:pPr>
      <w:r>
        <w:rPr>
          <w:rFonts w:ascii="Amiri" w:hAnsi="Amiri" w:eastAsia="Amiri" w:cs="Amiri"/>
          <w:color w:val="111111"/>
          <w:sz w:val="28"/>
          <w:sz w:val="28"/>
          <w:szCs w:val="28"/>
          <w:rtl w:val="true"/>
          <w:lang w:bidi="ar-SA"/>
        </w:rPr>
        <w:t xml:space="preserve">ذخر الملوك فكان أكثر ذخرهم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ما جمعوا من الأوراق</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 ذخرت أبناء الحروب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على متون عتاق</w:t>
      </w:r>
    </w:p>
    <w:p>
      <w:pPr>
        <w:pStyle w:val="BookText"/>
        <w:rPr/>
      </w:pPr>
      <w:r>
        <w:rPr>
          <w:rFonts w:ascii="Amiri" w:hAnsi="Amiri" w:eastAsia="Amiri" w:cs="Amiri"/>
          <w:color w:val="111111"/>
          <w:sz w:val="28"/>
          <w:sz w:val="28"/>
          <w:szCs w:val="28"/>
          <w:rtl w:val="true"/>
          <w:lang w:bidi="ar-SA"/>
        </w:rPr>
        <w:t xml:space="preserve">كم من كريمة معشر قد أنكحت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بسيوفهم قسرا بغير صداق</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عزيزة في أهلها و قطينها</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فارقت بعلا بغير طلاق </w:t>
      </w:r>
      <w:bookmarkStart w:id="1578" w:name="pg16131_174167"/>
    </w:p>
    <w:p>
      <w:pPr>
        <w:pStyle w:val="BookText"/>
        <w:rPr/>
      </w:pPr>
      <w:bookmarkEnd w:id="1578"/>
      <w:r>
        <w:rPr>
          <w:rFonts w:ascii="Amiri" w:hAnsi="Amiri" w:eastAsia="Amiri" w:cs="Amiri"/>
          <w:color w:val="111111"/>
          <w:sz w:val="28"/>
          <w:sz w:val="28"/>
          <w:szCs w:val="28"/>
          <w:rtl w:val="true"/>
          <w:lang w:bidi="ar-SA"/>
        </w:rPr>
        <w:t>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أفليت و اللّه يا أبا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 فلاة لم يرعها أحد غيرك</w:t>
      </w:r>
      <w:r>
        <w:rPr>
          <w:rFonts w:eastAsia="Amiri" w:cs="Amiri" w:ascii="Amiri" w:hAnsi="Amiri"/>
          <w:color w:val="111111"/>
          <w:sz w:val="28"/>
          <w:szCs w:val="28"/>
          <w:rtl w:val="true"/>
          <w:lang w:bidi="ar-SA"/>
        </w:rPr>
        <w:t>.</w:t>
      </w:r>
    </w:p>
    <w:p>
      <w:pPr>
        <w:pStyle w:val="Heading4"/>
        <w:numPr>
          <w:ilvl w:val="3"/>
          <w:numId w:val="1"/>
        </w:numPr>
        <w:rPr/>
      </w:pPr>
      <w:bookmarkStart w:id="1579" w:name="__RefHeading___Toc1519907_1280447820"/>
      <w:bookmarkStart w:id="1580" w:name="_Toc670"/>
      <w:bookmarkEnd w:id="1579"/>
      <w:r>
        <w:rPr>
          <w:rtl w:val="true"/>
        </w:rPr>
        <w:t>كان المغنون يتلاشون أمامه إذا غنى</w:t>
      </w:r>
      <w:r>
        <w:rPr>
          <w:rtl w:val="true"/>
        </w:rPr>
        <w:t>:</w:t>
      </w:r>
      <w:bookmarkEnd w:id="1580"/>
    </w:p>
    <w:p>
      <w:pPr>
        <w:pStyle w:val="BookText"/>
        <w:rPr/>
      </w:pPr>
      <w:r>
        <w:rPr>
          <w:rFonts w:ascii="Amiri" w:hAnsi="Amiri" w:eastAsia="Amiri" w:cs="Amiri"/>
          <w:color w:val="111111"/>
          <w:sz w:val="28"/>
          <w:sz w:val="28"/>
          <w:szCs w:val="28"/>
          <w:rtl w:val="true"/>
          <w:lang w:bidi="ar-SA"/>
        </w:rPr>
        <w:t>أخبرنا يحيى بن عليّ قال حدّثني أخي أحمد بن عليّ عن عافية بن شبيب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لزرزور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إسحاق كيف كان يصنع إذا حضر معكم عند الخليفة و هو منقطع ذاهب و حلوقكم ليس مثلها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لا يزال بحذقه و رفقه و تأنّيه و لطفه حتى نصير معه أقلّ من التراب</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519909_1280447820"/>
      <w:bookmarkStart w:id="1582" w:name="_Toc671"/>
      <w:bookmarkEnd w:id="1581"/>
      <w:r>
        <w:rPr>
          <w:rtl w:val="true"/>
        </w:rPr>
        <w:t>شعره للفضل بن الربيع في الشيب</w:t>
      </w:r>
      <w:r>
        <w:rPr>
          <w:rtl w:val="true"/>
        </w:rPr>
        <w:t>:</w:t>
      </w:r>
      <w:bookmarkEnd w:id="1582"/>
    </w:p>
    <w:p>
      <w:pPr>
        <w:pStyle w:val="BookText"/>
        <w:rPr/>
      </w:pPr>
      <w:r>
        <w:rPr>
          <w:rFonts w:ascii="Amiri" w:hAnsi="Amiri" w:eastAsia="Amiri" w:cs="Amiri"/>
          <w:color w:val="111111"/>
          <w:sz w:val="28"/>
          <w:sz w:val="28"/>
          <w:szCs w:val="28"/>
          <w:rtl w:val="true"/>
          <w:lang w:bidi="ar-SA"/>
        </w:rPr>
        <w:t>أخبرنا يحيى قال حدّثني أبي قال حدّثنا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الفضل بن الرّبيع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كثر و اللّه شيبك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ذاك أصلحك اللّه كما قال أخو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الشيب إن يظهر فإنّ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يكون خلاله متنفّس</w:t>
      </w:r>
    </w:p>
    <w:p>
      <w:pPr>
        <w:pStyle w:val="BookText"/>
        <w:rPr/>
      </w:pPr>
      <w:r>
        <w:rPr>
          <w:rFonts w:ascii="Amiri" w:hAnsi="Amiri" w:eastAsia="Amiri" w:cs="Amiri"/>
          <w:color w:val="111111"/>
          <w:sz w:val="28"/>
          <w:sz w:val="28"/>
          <w:szCs w:val="28"/>
          <w:rtl w:val="true"/>
          <w:lang w:bidi="ar-SA"/>
        </w:rPr>
        <w:t xml:space="preserve">لم ينتقص منّي المشيب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لنحن حين بدا ألبّ و أكيس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غلام دواة و قرطاسا، اكتبهما لي لأتسلّى بهما</w:t>
      </w:r>
      <w:r>
        <w:rPr>
          <w:rFonts w:eastAsia="Amiri" w:cs="Amiri" w:ascii="Amiri" w:hAnsi="Amiri"/>
          <w:color w:val="111111"/>
          <w:sz w:val="28"/>
          <w:szCs w:val="28"/>
          <w:rtl w:val="true"/>
          <w:lang w:bidi="ar-SA"/>
        </w:rPr>
        <w:t>.</w:t>
      </w:r>
    </w:p>
    <w:p>
      <w:pPr>
        <w:pStyle w:val="Heading4"/>
        <w:numPr>
          <w:ilvl w:val="3"/>
          <w:numId w:val="1"/>
        </w:numPr>
        <w:rPr/>
      </w:pPr>
      <w:bookmarkStart w:id="1583" w:name="__RefHeading___Toc1519911_1280447820"/>
      <w:bookmarkStart w:id="1584" w:name="_Toc672"/>
      <w:bookmarkEnd w:id="1583"/>
      <w:r>
        <w:rPr>
          <w:rtl w:val="true"/>
        </w:rPr>
        <w:t>قصته مع الفضل بن يحيى و نافذ حاجبه</w:t>
      </w:r>
      <w:r>
        <w:rPr>
          <w:rtl w:val="true"/>
        </w:rPr>
        <w:t>:</w:t>
      </w:r>
      <w:bookmarkEnd w:id="1584"/>
    </w:p>
    <w:p>
      <w:pPr>
        <w:pStyle w:val="BookText"/>
        <w:rPr/>
      </w:pPr>
      <w:r>
        <w:rPr>
          <w:rFonts w:ascii="Amiri" w:hAnsi="Amiri" w:eastAsia="Amiri" w:cs="Amiri"/>
          <w:color w:val="111111"/>
          <w:sz w:val="28"/>
          <w:sz w:val="28"/>
          <w:szCs w:val="28"/>
          <w:rtl w:val="true"/>
          <w:lang w:bidi="ar-SA"/>
        </w:rPr>
        <w:t>أخبرنا يحيى قال حدّثني أبي قال حدّثني إسحاق، و أخبرني الحسين</w:t>
      </w:r>
      <w:r>
        <w:rPr>
          <w:rStyle w:val="FootnoteAnchor"/>
          <w:rtl w:val="true"/>
        </w:rPr>
        <w:footnoteReference w:id="1428"/>
      </w:r>
      <w:r>
        <w:rPr>
          <w:rFonts w:ascii="Amiri" w:hAnsi="Amiri" w:eastAsia="Amiri" w:cs="Amiri"/>
          <w:color w:val="111111"/>
          <w:sz w:val="28"/>
          <w:sz w:val="28"/>
          <w:szCs w:val="28"/>
          <w:rtl w:val="true"/>
          <w:lang w:bidi="ar-SA"/>
        </w:rPr>
        <w:t>بن يحيى عن حمّاد عن أبيه</w:t>
      </w:r>
      <w:r>
        <w:rPr>
          <w:rStyle w:val="FootnoteAnchor"/>
          <w:rtl w:val="true"/>
        </w:rPr>
        <w:footnoteReference w:id="1429"/>
      </w:r>
      <w:r>
        <w:rPr>
          <w:rFonts w:ascii="Amiri" w:hAnsi="Amiri" w:eastAsia="Amiri" w:cs="Amiri"/>
          <w:color w:val="111111"/>
          <w:sz w:val="28"/>
          <w:sz w:val="28"/>
          <w:szCs w:val="28"/>
          <w:rtl w:val="true"/>
          <w:lang w:bidi="ar-SA"/>
        </w:rPr>
        <w:t>، و أخبرني الحسن بن عليّ عن يزيد بن محمد بن عبد الملك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يحيى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إسحاق، عرّفني ما 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في كلامه شيئا يشكّك،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عليل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جاءك مرّات فحجبه نافذ الخادم و لحقته جفوة؛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حجبه بعدها فلينكه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 فقد سأل عنك؛ و خبّرني بما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فجبت أيضا؛ و خرج الفضل ليركب؛ فوثبت إليه برقعة و قد كتبت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فداءك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رأيك أشكو أناسا</w:t>
      </w:r>
    </w:p>
    <w:p>
      <w:pPr>
        <w:pStyle w:val="BookText"/>
        <w:rPr/>
      </w:pPr>
      <w:r>
        <w:rPr>
          <w:rFonts w:ascii="Amiri" w:hAnsi="Amiri" w:eastAsia="Amiri" w:cs="Amiri"/>
          <w:color w:val="111111"/>
          <w:sz w:val="28"/>
          <w:sz w:val="28"/>
          <w:szCs w:val="28"/>
          <w:rtl w:val="true"/>
          <w:lang w:bidi="ar-SA"/>
        </w:rPr>
        <w:t xml:space="preserve">يحولون بيني و بين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أسلّم إلاّ اختلاسا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أنفذت أمرك في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زاده ذاك إلا شماسا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قرأها ضحك حتى غلب،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فعلتها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سيّدي، و إنما مزحت؛ فخجل نافذ خجلا شديدا، و لم يعد بعد ذلك لمساءتي</w:t>
      </w:r>
      <w:r>
        <w:rPr>
          <w:rFonts w:eastAsia="Amiri" w:cs="Amiri" w:ascii="Amiri" w:hAnsi="Amiri"/>
          <w:color w:val="111111"/>
          <w:sz w:val="28"/>
          <w:szCs w:val="28"/>
          <w:rtl w:val="true"/>
          <w:lang w:bidi="ar-SA"/>
        </w:rPr>
        <w:t xml:space="preserve">. </w:t>
      </w:r>
      <w:bookmarkStart w:id="1585" w:name="pg16131_174168"/>
    </w:p>
    <w:p>
      <w:pPr>
        <w:pStyle w:val="Heading4"/>
        <w:numPr>
          <w:ilvl w:val="3"/>
          <w:numId w:val="1"/>
        </w:numPr>
        <w:rPr/>
      </w:pPr>
      <w:bookmarkStart w:id="1586" w:name="__RefHeading___Toc1519913_1280447820"/>
      <w:bookmarkStart w:id="1587" w:name="_Toc673"/>
      <w:bookmarkEnd w:id="1585"/>
      <w:bookmarkEnd w:id="1586"/>
      <w:r>
        <w:rPr>
          <w:rtl w:val="true"/>
        </w:rPr>
        <w:t>سأل المعتصم عن رجل غائب ما ذا يعمل فأجاب</w:t>
      </w:r>
      <w:r>
        <w:rPr>
          <w:rtl w:val="true"/>
        </w:rPr>
        <w:t>:</w:t>
      </w:r>
      <w:bookmarkEnd w:id="1587"/>
    </w:p>
    <w:p>
      <w:pPr>
        <w:pStyle w:val="BookText"/>
        <w:rPr/>
      </w:pPr>
      <w:r>
        <w:rPr>
          <w:rFonts w:ascii="Amiri" w:hAnsi="Amiri" w:eastAsia="Amiri" w:cs="Amiri"/>
          <w:color w:val="111111"/>
          <w:sz w:val="28"/>
          <w:sz w:val="28"/>
          <w:szCs w:val="28"/>
          <w:rtl w:val="true"/>
          <w:lang w:bidi="ar-SA"/>
        </w:rPr>
        <w:t>أخبرنا يحيى بن عليّ قال حدّثنا أبو أيوب المدينيّ عن محمد بن عبد اللّه بن مالك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المعتصم يوما بعض أصحابه و قد غاب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حتى نقول ما يصنع في هذا الوقت؛ فقال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يلعب بالنّرد،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فبلغتني النوبة،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أقول و أصيب؛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الغيب؟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أفهم ما يصنع و أقدر على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تصب؟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حكمك، و إن لم تصب؟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ميتا؟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تحفظ الساعة التي تكلّمت فيها، فإن كان مات فيها أو قبلها فقد قمرتني؛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احتكم ما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حكمي إلاّ رضاك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رضاي لك، و قد أمرت لك بمائة ألف درهم، أ ترى مزيدا؟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أولاك بذلك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مائتا ألف درهم، أ ترى مزيدا؟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ثلاثمائة ألف، أ ترى مزيدا؟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أولاك بذلك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نزيدك على هذا شيئا</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519915_1280447820"/>
      <w:bookmarkStart w:id="1589" w:name="_Toc674"/>
      <w:bookmarkEnd w:id="1588"/>
      <w:r>
        <w:rPr>
          <w:rtl w:val="true"/>
        </w:rPr>
        <w:t>مدح سفينة للأمين فأجازه</w:t>
      </w:r>
      <w:r>
        <w:rPr>
          <w:rtl w:val="true"/>
        </w:rPr>
        <w:t>:</w:t>
      </w:r>
      <w:bookmarkEnd w:id="1589"/>
    </w:p>
    <w:p>
      <w:pPr>
        <w:pStyle w:val="BookText"/>
        <w:rPr/>
      </w:pPr>
      <w:r>
        <w:rPr>
          <w:rFonts w:ascii="Amiri" w:hAnsi="Amiri" w:eastAsia="Amiri" w:cs="Amiri"/>
          <w:color w:val="111111"/>
          <w:sz w:val="28"/>
          <w:sz w:val="28"/>
          <w:szCs w:val="28"/>
          <w:rtl w:val="true"/>
          <w:lang w:bidi="ar-SA"/>
        </w:rPr>
        <w:t>أخبرنا يحيى قال حدّثني أبو أيوب قال حدّثني محمد بن عبد اللّه بن مالك قال حدّثني إسحاق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محمد</w:t>
      </w:r>
      <w:r>
        <w:rPr>
          <w:rStyle w:val="FootnoteAnchor"/>
          <w:rtl w:val="true"/>
        </w:rPr>
        <w:footnoteReference w:id="1430"/>
      </w:r>
      <w:r>
        <w:rPr>
          <w:rFonts w:ascii="Amiri" w:hAnsi="Amiri" w:eastAsia="Amiri" w:cs="Amiri"/>
          <w:color w:val="111111"/>
          <w:sz w:val="28"/>
          <w:sz w:val="28"/>
          <w:szCs w:val="28"/>
          <w:rtl w:val="true"/>
          <w:lang w:bidi="ar-SA"/>
        </w:rPr>
        <w:t>المخلوع سفينة فأعجب بها، و ركب فيها يريد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أمعن و أنا مقبل على بعض</w:t>
      </w:r>
      <w:r>
        <w:rPr>
          <w:rStyle w:val="FootnoteAnchor"/>
          <w:rtl w:val="true"/>
        </w:rPr>
        <w:footnoteReference w:id="1431"/>
      </w:r>
      <w:r>
        <w:rPr>
          <w:rFonts w:ascii="Amiri" w:hAnsi="Amiri" w:eastAsia="Amiri" w:cs="Amiri"/>
          <w:color w:val="111111"/>
          <w:sz w:val="28"/>
          <w:sz w:val="28"/>
          <w:szCs w:val="28"/>
          <w:rtl w:val="true"/>
          <w:lang w:bidi="ar-SA"/>
        </w:rPr>
        <w:t>أبواب السفينة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إسحاق، فوثبت فدنوت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سفينتي؟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يا أمير المؤمنين، عمّرها اللّه ببقائك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يريد الخلاء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فيها أبياتا،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فقمت بالأبيات؛ فاشتهاها جدّا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إسحاق، و حياتك لأهبنّ لك عشرة آلاف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أمير المؤمنين؟ إذا وسّع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دعا بها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يحيى في خبره الأبيات</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1519917_1280447820"/>
      <w:bookmarkStart w:id="1591" w:name="_Toc675"/>
      <w:bookmarkEnd w:id="1590"/>
      <w:r>
        <w:rPr>
          <w:rtl w:val="true"/>
        </w:rPr>
        <w:t>عرض للواثق بشعر في تشوّقه إلى أهله</w:t>
      </w:r>
      <w:r>
        <w:rPr>
          <w:rtl w:val="true"/>
        </w:rPr>
        <w:t>:</w:t>
      </w:r>
      <w:bookmarkEnd w:id="1591"/>
    </w:p>
    <w:p>
      <w:pPr>
        <w:pStyle w:val="Heading5"/>
        <w:numPr>
          <w:ilvl w:val="4"/>
          <w:numId w:val="1"/>
        </w:numPr>
        <w:rPr/>
      </w:pPr>
      <w:bookmarkStart w:id="1592" w:name="__RefHeading___Toc1519919_1280447820"/>
      <w:bookmarkStart w:id="1593" w:name="_Toc676"/>
      <w:bookmarkEnd w:id="1592"/>
      <w:r>
        <w:rPr>
          <w:rtl w:val="true"/>
        </w:rPr>
        <w:t>اشارة</w:t>
      </w:r>
      <w:bookmarkEnd w:id="1593"/>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غنّيت الواثق في شعر قلته و أنا عنده بسرّمن رأى و قد طال مقامي و اشتقت إلى أهلي، و هو</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1519921_1280447820"/>
      <w:bookmarkStart w:id="1595" w:name="_Toc677"/>
      <w:bookmarkEnd w:id="1594"/>
      <w:r>
        <w:rPr>
          <w:rtl w:val="true"/>
        </w:rPr>
        <w:t>صوت</w:t>
      </w:r>
      <w:bookmarkEnd w:id="1595"/>
    </w:p>
    <w:p>
      <w:pPr>
        <w:pStyle w:val="BookText"/>
        <w:rPr/>
      </w:pPr>
      <w:r>
        <w:rPr>
          <w:rFonts w:ascii="Amiri" w:hAnsi="Amiri" w:eastAsia="Amiri" w:cs="Amiri"/>
          <w:color w:val="111111"/>
          <w:sz w:val="28"/>
          <w:sz w:val="28"/>
          <w:szCs w:val="28"/>
          <w:rtl w:val="true"/>
          <w:lang w:bidi="ar-SA"/>
        </w:rPr>
        <w:t xml:space="preserve">يا حبّذا ريح الجنوب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و هي ضعيفة الأنفاس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حمّلت برد النّدى و تحمّلت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 من الجثجاث</w:t>
      </w:r>
      <w:r>
        <w:rPr>
          <w:rStyle w:val="FootnoteAnchor"/>
          <w:rtl w:val="true"/>
        </w:rPr>
        <w:footnoteReference w:id="1432"/>
      </w:r>
      <w:r>
        <w:rPr>
          <w:rFonts w:ascii="IRNazanin" w:hAnsi="IRNazanin" w:eastAsia="IRNazanin"/>
          <w:color w:val="111111"/>
          <w:sz w:val="28"/>
          <w:sz w:val="28"/>
          <w:szCs w:val="28"/>
          <w:rtl w:val="true"/>
          <w:lang w:bidi="fa-IR"/>
        </w:rPr>
        <w:t xml:space="preserve">و البسباس </w:t>
      </w:r>
      <w:bookmarkStart w:id="1596" w:name="pg16131_174169"/>
    </w:p>
    <w:p>
      <w:pPr>
        <w:pStyle w:val="BookText"/>
        <w:rPr/>
      </w:pPr>
      <w:bookmarkEnd w:id="1596"/>
      <w:r>
        <w:rPr>
          <w:rFonts w:ascii="Amiri" w:hAnsi="Amiri" w:eastAsia="Amiri" w:cs="Amiri"/>
          <w:color w:val="111111"/>
          <w:sz w:val="28"/>
          <w:sz w:val="28"/>
          <w:szCs w:val="28"/>
          <w:rtl w:val="true"/>
          <w:lang w:bidi="ar-SA"/>
        </w:rPr>
        <w:t>فشرب عليه و استحسنه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قلت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ريح الجنوب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حبّذا ريح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يكن أرقّ و أعذى</w:t>
      </w:r>
      <w:r>
        <w:rPr>
          <w:rStyle w:val="FootnoteAnchor"/>
          <w:rtl w:val="true"/>
        </w:rPr>
        <w:footnoteReference w:id="1433"/>
      </w:r>
      <w:r>
        <w:rPr>
          <w:rFonts w:ascii="Amiri" w:hAnsi="Amiri" w:eastAsia="Amiri" w:cs="Amiri"/>
          <w:color w:val="111111"/>
          <w:sz w:val="28"/>
          <w:sz w:val="28"/>
          <w:szCs w:val="28"/>
          <w:rtl w:val="true"/>
          <w:lang w:bidi="ar-SA"/>
        </w:rPr>
        <w:t>و أصحّ للأجساد و أقلّ و خامة و أطيب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عليّ ما قاله أمير المؤمنين، و لكن التفسير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تهيج من الصّبابة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 بعد ذهوله و الياس</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استطبت ما تجيء به الجنوب من نسيم أهل بغداد لا الجنوب، و إليهم اشتقت لا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و قمت فقبّلت يده؛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فامض راشدا؛ و أمر لي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إسحاق هذا من الثقيل الأوّل</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519923_1280447820"/>
      <w:bookmarkStart w:id="1598" w:name="_Toc678"/>
      <w:bookmarkEnd w:id="1597"/>
      <w:r>
        <w:rPr>
          <w:rtl w:val="true"/>
        </w:rPr>
        <w:t>جعفر بن يحيى البرمكي و عبد الملك بن صالح الهاشمي</w:t>
      </w:r>
      <w:r>
        <w:rPr>
          <w:rtl w:val="true"/>
        </w:rPr>
        <w:t>:</w:t>
      </w:r>
      <w:bookmarkEnd w:id="1598"/>
    </w:p>
    <w:p>
      <w:pPr>
        <w:pStyle w:val="BookText"/>
        <w:rPr/>
      </w:pPr>
      <w:r>
        <w:rPr>
          <w:rFonts w:ascii="Amiri" w:hAnsi="Amiri" w:eastAsia="Amiri" w:cs="Amiri"/>
          <w:color w:val="111111"/>
          <w:sz w:val="28"/>
          <w:sz w:val="28"/>
          <w:szCs w:val="28"/>
          <w:rtl w:val="true"/>
          <w:lang w:bidi="ar-SA"/>
        </w:rPr>
        <w:t>أخبرني يحيى بن عليّ قال حدّثني أبي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قطّ مثل جعفر بن يحيى؛ كانت له فتوة و ظرف و أدب و حسن غناء و ضرب بالطبل، و كان يأخذ بأجزل حظّ من كل فنّ من الأدب و الفتوّة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باب أمير المؤمنين الرشيد،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فانصرفت؛ فلقيني جعفر بن يحيى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مكانك؛ و مضى إلى دار أمير المؤمنين فخرج إليه الحاجب فأعلمه أنه نائم؛ فخرج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أمير المؤمنين، فسر بنا إلى المنزل حتى نخلو جميعا بقيّة يومنا و تغنّيني و أغنّيك و نأخذ في شأننا من وقتنا هذا؛ قلت نعم، فصرنا إلى منزله فطرحنا ثيابنا، و دعا بالطعام فطعمنا، و أمر بإخراج الجواري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لتبرزن؛ فليس عندنا من تحتشمن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الشراب دعا بقميص حرير فلبسه و دعا بخلوق فتخلّق به، ثم دعا لي بمثل ذلك، و جعل يغنّيني و أغنّيه؛ ثم دعا بالحاجب فتقدّم إليه و أمره بألاّ يأذن لأحد من الناس كلّهم، و إن جاء رسول أمير المؤمنين أعلمه أنه مشغول؛ و احتاط في ذلك و تقدّم فيه إلى جميع الحجّاب و الخدم؛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عبد الملك فأذنوا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رجلا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يأنس به و يمازحه و يحضر خلواته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أخذنا في شأننا؛ فو اللّه إنّا لعلى حالة سارّة عجيبة إذ رفع السّتر، و إذا عبد الملك بن صالح الهاشميّ قد أقبل، و غلط الحاجب و لم يفرّق بينه و بين الذي يأنس به جعفر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الملك بن صالح الهاشميّ من جلالة القدر و التقشف و في الامتناع من منادمة أمير المؤمنين على أمر جليل، و كان أمير المؤمنين قد اجتهد به أن يشرب معه أو عنده قدحا فلم يفعل ذلك رفعا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رأيناه مقبلا، أقبل كلّ واحد منّا ينظر إلى صاحبه، و كاد جعفر أن ينشقّ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الرجل حالنا، فأقبل نحونا، حتى إذا صار إلى الرّواق الذي نحن فيه نزع قلنسيته فرمى بها مع طيلسانه جانبا؛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شيئا؛ فدعا له جعفر بالطعام و هو منتفخ غضبا و غيظا فطعم، ثم دعا برطل فشربه، ثم أقبل إلى المجلس الذي نحن فيه فأخذ بعضادتي</w:t>
      </w:r>
      <w:r>
        <w:rPr>
          <w:rStyle w:val="FootnoteAnchor"/>
          <w:rtl w:val="true"/>
        </w:rPr>
        <w:footnoteReference w:id="1434"/>
      </w:r>
      <w:r>
        <w:rPr>
          <w:rFonts w:ascii="Amiri" w:hAnsi="Amiri" w:eastAsia="Amiri" w:cs="Amiri"/>
          <w:color w:val="111111"/>
          <w:sz w:val="28"/>
          <w:sz w:val="28"/>
          <w:szCs w:val="28"/>
          <w:rtl w:val="true"/>
          <w:lang w:bidi="ar-SA"/>
        </w:rPr>
        <w:t>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اشركونا فيما أنتم فيه؛ فقال له جعفر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ثم دعا بقميص حرير و خلوق فلبس و تخلّق، ثم دعا برطل و رطل حتى شرب عدّة أرطال، ثم اندفع ليغنّينا، فكان و اللّه أحسننا جميعا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طابت نفس جعفر و سرّي عنه ما كان به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حوائجك؛ </w:t>
      </w:r>
      <w:bookmarkStart w:id="1599" w:name="pg16131_174170"/>
    </w:p>
    <w:p>
      <w:pPr>
        <w:pStyle w:val="BookText"/>
        <w:rPr/>
      </w:pPr>
      <w:bookmarkEnd w:id="15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حوائج؛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لتفعلنّ، و لم يزل يلحّ عليه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واجد؛ فأحبّ أن تترضّاه؛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أمير المؤمنين قد رضي عنك، فهات حوائجك؛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كانت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حوائجك كما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فادح؛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أربعة آلاف ألف درهم، فإن أحببت أن تقبضها فاقبضها من منزلي الساعة، فإنه لم يمنعني من إعطائك إيّاها إلا أنّ قدرك يجلّ على أن يصلك مثلي، و لكني ضامن لها حتى تحمل من مال أمير المؤمنين غدا؛ فسل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تكلّم أمير المؤمنين حتى ينوّه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ولاّه أمير المؤمنين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 العالية</w:t>
      </w:r>
      <w:r>
        <w:rPr>
          <w:rStyle w:val="FootnoteAnchor"/>
          <w:rtl w:val="true"/>
        </w:rPr>
        <w:footnoteReference w:id="1435"/>
      </w:r>
      <w:r>
        <w:rPr>
          <w:rFonts w:ascii="Amiri" w:hAnsi="Amiri" w:eastAsia="Amiri" w:cs="Amiri"/>
          <w:color w:val="111111"/>
          <w:sz w:val="28"/>
          <w:sz w:val="28"/>
          <w:szCs w:val="28"/>
          <w:rtl w:val="true"/>
          <w:lang w:bidi="ar-SA"/>
        </w:rPr>
        <w:t>و مهرها ألفي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سكر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لم تكن لي همّة إلا حضور دار الرشيد؛ و إذا جعفر بن يحيى قد بكّر، و وجدت في الدار جلبة، و إذا أبو يوسف القاضي و نظراؤه قد دعي بهم، ثم دعي بعبد الملك بن صالح و ابنه فأدخلا على الرشيد؛ فقال الرشيد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واجدا عليك و قد رضي عنك، و أمر لك بأربعة آلاف ألف درهم، فاقبضها من جعفر بن يحيى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زوّجته العالية بنت أمير المؤمنين و أمهرتها عنه ألفي ألف درهم من مالي و ولّيته مصر</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جعفر بن يحيى سألته عن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بكرت على أمير المؤمنين فحكيت له ما كان منا و ما كنّا</w:t>
      </w:r>
      <w:r>
        <w:rPr>
          <w:rStyle w:val="FootnoteAnchor"/>
          <w:rtl w:val="true"/>
        </w:rPr>
        <w:footnoteReference w:id="1437"/>
      </w:r>
      <w:r>
        <w:rPr>
          <w:rFonts w:ascii="Amiri" w:hAnsi="Amiri" w:eastAsia="Amiri" w:cs="Amiri"/>
          <w:color w:val="111111"/>
          <w:sz w:val="28"/>
          <w:sz w:val="28"/>
          <w:szCs w:val="28"/>
          <w:rtl w:val="true"/>
          <w:lang w:bidi="ar-SA"/>
        </w:rPr>
        <w:t>فيه حرفا حرفا، و وصفت له دخول عبد الملك و ما صنع؛ فعجب لذلك و سرّ به؛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ضمنت له عنك يا أمير المؤمنين ضمانا؛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فأعلمته؛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له بضمانك، و أمر بإحضاره؛ فكان ما رأيت</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519925_1280447820"/>
      <w:bookmarkStart w:id="1601" w:name="_Toc679"/>
      <w:bookmarkEnd w:id="1600"/>
      <w:r>
        <w:rPr>
          <w:rtl w:val="true"/>
        </w:rPr>
        <w:t>حمل علويه لحنا له إلى أبيه فأعجب به و أثنى عليه</w:t>
      </w:r>
      <w:r>
        <w:rPr>
          <w:rtl w:val="true"/>
        </w:rPr>
        <w:t>:</w:t>
      </w:r>
      <w:bookmarkEnd w:id="1601"/>
    </w:p>
    <w:p>
      <w:pPr>
        <w:pStyle w:val="BookText"/>
        <w:rPr/>
      </w:pPr>
      <w:r>
        <w:rPr>
          <w:rFonts w:ascii="Amiri" w:hAnsi="Amiri" w:eastAsia="Amiri" w:cs="Amiri"/>
          <w:color w:val="111111"/>
          <w:sz w:val="28"/>
          <w:sz w:val="28"/>
          <w:szCs w:val="28"/>
          <w:rtl w:val="true"/>
          <w:lang w:bidi="ar-SA"/>
        </w:rPr>
        <w:t>أخبرني عمّي قال حدّثني فضل اليزيديّ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صنعت لحني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إلى نظرة إليك سبيل</w:t>
      </w:r>
    </w:p>
    <w:p>
      <w:pPr>
        <w:pStyle w:val="BookText"/>
        <w:rPr/>
      </w:pPr>
      <w:r>
        <w:rPr>
          <w:rFonts w:ascii="Amiri" w:hAnsi="Amiri" w:eastAsia="Amiri" w:cs="Amiri"/>
          <w:color w:val="111111"/>
          <w:sz w:val="28"/>
          <w:sz w:val="28"/>
          <w:szCs w:val="28"/>
          <w:rtl w:val="true"/>
          <w:lang w:bidi="ar-SA"/>
        </w:rPr>
        <w:t>ألقيته على علّويه، و جاءني رسول أبي بطبق فاكهة باكورة؛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 اللّه يا أبة و 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أبعث إليك بأحسن من هذه الباكورة؛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أظنّه قد أتى بآبدة</w:t>
      </w:r>
      <w:r>
        <w:rPr>
          <w:rStyle w:val="FootnoteAnchor"/>
          <w:rtl w:val="true"/>
        </w:rPr>
        <w:footnoteReference w:id="1438"/>
      </w:r>
      <w:r>
        <w:rPr>
          <w:rFonts w:ascii="Amiri" w:hAnsi="Amiri" w:eastAsia="Amiri" w:cs="Amiri"/>
          <w:color w:val="111111"/>
          <w:sz w:val="28"/>
          <w:sz w:val="28"/>
          <w:szCs w:val="28"/>
          <w:rtl w:val="true"/>
          <w:lang w:bidi="ar-SA"/>
        </w:rPr>
        <w:t>فلم يلبث أن دخل عليه علّويه فغنّاه الصوت؛ فعجب منه و أعجب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أخبرتكم أنه قد أتى بآبدة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تلومونني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إسحاق و محبّتي له، و اللّه لو كان ابن غيري لأحببته لفضله فكيف و هو ابني؛ و ستعلمون أنكم لا تعيشون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أبو حاتم الباهليّ عن أخيه أبي معاوية بن سعيد بن سلم أنّ هذه القصة كانت لمّا صنع إسحاق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غيّضن من عبراتهن و قلن لي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ذلك مع أخبار هذا الصوت في موضعه</w:t>
      </w:r>
      <w:r>
        <w:rPr>
          <w:rFonts w:eastAsia="Amiri" w:cs="Amiri" w:ascii="Amiri" w:hAnsi="Amiri"/>
          <w:color w:val="111111"/>
          <w:sz w:val="28"/>
          <w:szCs w:val="28"/>
          <w:rtl w:val="true"/>
          <w:lang w:bidi="ar-SA"/>
        </w:rPr>
        <w:t xml:space="preserve">. </w:t>
      </w:r>
      <w:bookmarkStart w:id="1602" w:name="pg16131_174171"/>
    </w:p>
    <w:p>
      <w:pPr>
        <w:pStyle w:val="Heading4"/>
        <w:numPr>
          <w:ilvl w:val="3"/>
          <w:numId w:val="1"/>
        </w:numPr>
        <w:rPr/>
      </w:pPr>
      <w:bookmarkStart w:id="1603" w:name="__RefHeading___Toc1519927_1280447820"/>
      <w:bookmarkStart w:id="1604" w:name="_Toc680"/>
      <w:bookmarkEnd w:id="1602"/>
      <w:bookmarkEnd w:id="1603"/>
      <w:r>
        <w:rPr>
          <w:rtl w:val="true"/>
        </w:rPr>
        <w:t>سئل عن إبراهيم بن المهدي فقال لا يحسن شيئا</w:t>
      </w:r>
      <w:r>
        <w:rPr>
          <w:rtl w:val="true"/>
        </w:rPr>
        <w:t>:</w:t>
      </w:r>
      <w:bookmarkEnd w:id="1604"/>
    </w:p>
    <w:p>
      <w:pPr>
        <w:pStyle w:val="BookText"/>
        <w:rPr/>
      </w:pPr>
      <w:r>
        <w:rPr>
          <w:rFonts w:ascii="Amiri" w:hAnsi="Amiri" w:eastAsia="Amiri" w:cs="Amiri"/>
          <w:color w:val="111111"/>
          <w:sz w:val="28"/>
          <w:sz w:val="28"/>
          <w:szCs w:val="28"/>
          <w:rtl w:val="true"/>
          <w:lang w:bidi="ar-SA"/>
        </w:rPr>
        <w:t>حدّثني جعفر بن قدامة قال حدّثني عليّ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إسحاق عن إبراهيم بن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منه، فليست له رواية و لا دراية و لا حكاية</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1519929_1280447820"/>
      <w:bookmarkStart w:id="1606" w:name="_Toc681"/>
      <w:bookmarkEnd w:id="1605"/>
      <w:r>
        <w:rPr>
          <w:rtl w:val="true"/>
        </w:rPr>
        <w:t>رثاؤه هشيمة الخمارة</w:t>
      </w:r>
      <w:r>
        <w:rPr>
          <w:rtl w:val="true"/>
        </w:rPr>
        <w:t>:</w:t>
      </w:r>
      <w:bookmarkEnd w:id="1606"/>
    </w:p>
    <w:p>
      <w:pPr>
        <w:pStyle w:val="BookText"/>
        <w:rPr/>
      </w:pPr>
      <w:r>
        <w:rPr>
          <w:rFonts w:ascii="Amiri" w:hAnsi="Amiri" w:eastAsia="Amiri" w:cs="Amiri"/>
          <w:color w:val="111111"/>
          <w:sz w:val="28"/>
          <w:sz w:val="28"/>
          <w:szCs w:val="28"/>
          <w:rtl w:val="true"/>
          <w:lang w:bidi="ar-SA"/>
        </w:rPr>
        <w:t>أخبرني الحسن بن عليّ الخفّاف قال حدّثني فضل اليزيديّ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هشيمة الخمّارة جارتي، و كانت تخصّني بأطيب الشراب و جيّده؛ فماتت فقلت أرثيها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أضحت هشيمة في القبور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خلت منازلها من الفتيان</w:t>
      </w:r>
    </w:p>
    <w:p>
      <w:pPr>
        <w:pStyle w:val="BookText"/>
        <w:rPr/>
      </w:pPr>
      <w:r>
        <w:rPr>
          <w:rFonts w:ascii="Amiri" w:hAnsi="Amiri" w:eastAsia="Amiri" w:cs="Amiri"/>
          <w:color w:val="111111"/>
          <w:sz w:val="28"/>
          <w:sz w:val="28"/>
          <w:szCs w:val="28"/>
          <w:rtl w:val="true"/>
          <w:lang w:bidi="ar-SA"/>
        </w:rPr>
        <w:t xml:space="preserve">كانت إذا هجر المحبّ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له في السرّ و الإعلان</w:t>
      </w:r>
    </w:p>
    <w:p>
      <w:pPr>
        <w:pStyle w:val="BookText"/>
        <w:rPr/>
      </w:pPr>
      <w:r>
        <w:rPr>
          <w:rFonts w:ascii="Amiri" w:hAnsi="Amiri" w:eastAsia="Amiri" w:cs="Amiri"/>
          <w:color w:val="111111"/>
          <w:sz w:val="28"/>
          <w:sz w:val="28"/>
          <w:szCs w:val="28"/>
          <w:rtl w:val="true"/>
          <w:lang w:bidi="ar-SA"/>
        </w:rPr>
        <w:t xml:space="preserve">حتى يلين لما تريد قياده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سيّئه إلى الإحسان</w:t>
      </w:r>
    </w:p>
    <w:p>
      <w:pPr>
        <w:pStyle w:val="Heading4"/>
        <w:numPr>
          <w:ilvl w:val="3"/>
          <w:numId w:val="1"/>
        </w:numPr>
        <w:rPr/>
      </w:pPr>
      <w:bookmarkStart w:id="1607" w:name="__RefHeading___Toc1519931_1280447820"/>
      <w:bookmarkStart w:id="1608" w:name="_Toc682"/>
      <w:bookmarkEnd w:id="1607"/>
      <w:r>
        <w:rPr>
          <w:rtl w:val="true"/>
        </w:rPr>
        <w:t>قضى حاجة لإدريس بن أبي حفصة فمدحه</w:t>
      </w:r>
      <w:r>
        <w:rPr>
          <w:rtl w:val="true"/>
        </w:rPr>
        <w:t>:</w:t>
      </w:r>
      <w:bookmarkEnd w:id="1608"/>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إدريس بن أبي حفصة حاجة، فقضيتها له و زدت فيما سأل؛ فقال لي</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الرجال جهلوا المكارما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بها ابن الموصليّ عالما</w:t>
      </w:r>
    </w:p>
    <w:p>
      <w:pPr>
        <w:pStyle w:val="BookText"/>
        <w:rPr/>
      </w:pPr>
      <w:r>
        <w:rPr>
          <w:rFonts w:ascii="Amiri" w:hAnsi="Amiri" w:eastAsia="Amiri" w:cs="Amiri"/>
          <w:color w:val="111111"/>
          <w:sz w:val="28"/>
          <w:sz w:val="28"/>
          <w:szCs w:val="28"/>
          <w:rtl w:val="true"/>
          <w:lang w:bidi="ar-SA"/>
        </w:rPr>
        <w:t xml:space="preserve">أبقاك ذو العرش بقاء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للكرام خاتما</w:t>
      </w:r>
    </w:p>
    <w:p>
      <w:pPr>
        <w:pStyle w:val="BookText"/>
        <w:rPr/>
      </w:pPr>
      <w:r>
        <w:rPr>
          <w:rFonts w:ascii="Amiri" w:hAnsi="Amiri" w:eastAsia="Amiri" w:cs="Amiri"/>
          <w:color w:val="111111"/>
          <w:sz w:val="28"/>
          <w:sz w:val="28"/>
          <w:szCs w:val="28"/>
          <w:rtl w:val="true"/>
          <w:lang w:bidi="ar-SA"/>
        </w:rPr>
        <w:t xml:space="preserve">إسحاق لو كنت لقيت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نداه لنداك خادما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إدريس سخيّا من بين آل أبي حفصة؛ فنزل به ضيف، فتنمّرت امرأته عليه؛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أيّامك اللاّتي خلقت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 ندى</w:t>
      </w:r>
      <w:r>
        <w:rPr>
          <w:rStyle w:val="FootnoteAnchor"/>
          <w:rtl w:val="true"/>
        </w:rPr>
        <w:footnoteReference w:id="1440"/>
      </w:r>
      <w:r>
        <w:rPr>
          <w:rFonts w:ascii="Amiri" w:hAnsi="Amiri" w:eastAsia="Amiri" w:cs="Amiri"/>
          <w:color w:val="111111"/>
          <w:sz w:val="28"/>
          <w:sz w:val="28"/>
          <w:szCs w:val="28"/>
          <w:rtl w:val="true"/>
          <w:lang w:bidi="ar-SA"/>
        </w:rPr>
        <w:t>صوتي و زوّاري</w:t>
      </w:r>
    </w:p>
    <w:p>
      <w:pPr>
        <w:pStyle w:val="Heading4"/>
        <w:numPr>
          <w:ilvl w:val="3"/>
          <w:numId w:val="1"/>
        </w:numPr>
        <w:rPr/>
      </w:pPr>
      <w:bookmarkStart w:id="1609" w:name="__RefHeading___Toc1519933_1280447820"/>
      <w:bookmarkStart w:id="1610" w:name="_Toc683"/>
      <w:bookmarkEnd w:id="1609"/>
      <w:r>
        <w:rPr>
          <w:rtl w:val="true"/>
        </w:rPr>
        <w:t>تشاغل عن دعوة علي بن هشام فنيل منه، و ردّه على ذلك</w:t>
      </w:r>
      <w:r>
        <w:rPr>
          <w:rtl w:val="true"/>
        </w:rPr>
        <w:t>:</w:t>
      </w:r>
      <w:bookmarkEnd w:id="1610"/>
    </w:p>
    <w:p>
      <w:pPr>
        <w:pStyle w:val="BookText"/>
        <w:rPr/>
      </w:pPr>
      <w:r>
        <w:rPr>
          <w:rFonts w:ascii="Amiri" w:hAnsi="Amiri" w:eastAsia="Amiri" w:cs="Amiri"/>
          <w:color w:val="111111"/>
          <w:sz w:val="28"/>
          <w:sz w:val="28"/>
          <w:szCs w:val="28"/>
          <w:rtl w:val="true"/>
          <w:lang w:bidi="ar-SA"/>
        </w:rPr>
        <w:t>أخبرني محمد بن مزيد قال حدّثنا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هشام قد دعاني و دعا عبد اللّه بن محمد بن أبي عيينة، فتأخّرت عنه حتى اصطبحنا شديدا، و تشاغلت عنه برجل من الأعراب كان يجيئني فأكتب عنه و كان فصيحا؛ و كان عند عليّ بن هشام بعض من يعاديني؛ فسألوا ابن أبي عيينة أن يعاتبني بشعر ينسبني فيه إلى الخلف؛ فكتب إليّ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مليّا بالوعد و الخلف و 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بطيئا عن دعوة الأصحاب </w:t>
      </w:r>
      <w:bookmarkStart w:id="1611" w:name="pg16131_174172"/>
    </w:p>
    <w:p>
      <w:pPr>
        <w:pStyle w:val="BookText"/>
        <w:rPr/>
      </w:pPr>
      <w:bookmarkEnd w:id="1611"/>
      <w:r>
        <w:rPr>
          <w:rFonts w:ascii="Amiri" w:hAnsi="Amiri" w:eastAsia="Amiri" w:cs="Amiri"/>
          <w:color w:val="111111"/>
          <w:sz w:val="28"/>
          <w:sz w:val="28"/>
          <w:szCs w:val="28"/>
          <w:rtl w:val="true"/>
          <w:lang w:bidi="ar-SA"/>
        </w:rPr>
        <w:t xml:space="preserve">لهجا بالأعراب إنّ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تشتهي من الأعراب</w:t>
      </w:r>
    </w:p>
    <w:p>
      <w:pPr>
        <w:pStyle w:val="BookText"/>
        <w:rPr/>
      </w:pPr>
      <w:r>
        <w:rPr>
          <w:rFonts w:ascii="Amiri" w:hAnsi="Amiri" w:eastAsia="Amiri" w:cs="Amiri"/>
          <w:color w:val="111111"/>
          <w:sz w:val="28"/>
          <w:sz w:val="28"/>
          <w:szCs w:val="28"/>
          <w:rtl w:val="true"/>
          <w:lang w:bidi="ar-SA"/>
        </w:rPr>
        <w:t xml:space="preserve">قد عرفنا الذي شغلت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إن كان غير ما في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إلى الذي حمل ابن أبي عيينة على 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إبراهيم بن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فهمت الكتاب أصلحك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عندي عليه ردّ الجواب</w:t>
      </w:r>
    </w:p>
    <w:p>
      <w:pPr>
        <w:pStyle w:val="BookText"/>
        <w:rPr/>
      </w:pPr>
      <w:r>
        <w:rPr>
          <w:rFonts w:ascii="Amiri" w:hAnsi="Amiri" w:eastAsia="Amiri" w:cs="Amiri"/>
          <w:color w:val="111111"/>
          <w:sz w:val="28"/>
          <w:sz w:val="28"/>
          <w:szCs w:val="28"/>
          <w:rtl w:val="true"/>
          <w:lang w:bidi="ar-SA"/>
        </w:rPr>
        <w:t xml:space="preserve">و لعمري ما تنصفون و لا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الذي جاء منكم في حسابي</w:t>
      </w:r>
    </w:p>
    <w:p>
      <w:pPr>
        <w:pStyle w:val="BookText"/>
        <w:rPr/>
      </w:pPr>
      <w:r>
        <w:rPr>
          <w:rFonts w:ascii="Amiri" w:hAnsi="Amiri" w:eastAsia="Amiri" w:cs="Amiri"/>
          <w:color w:val="111111"/>
          <w:sz w:val="28"/>
          <w:sz w:val="28"/>
          <w:szCs w:val="28"/>
          <w:rtl w:val="true"/>
          <w:lang w:bidi="ar-SA"/>
        </w:rPr>
        <w:t xml:space="preserve">لست آتيك فاعلمنّ و 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حظّ من بعد هذا الكتاب</w:t>
      </w:r>
    </w:p>
    <w:p>
      <w:pPr>
        <w:pStyle w:val="Heading4"/>
        <w:numPr>
          <w:ilvl w:val="3"/>
          <w:numId w:val="1"/>
        </w:numPr>
        <w:rPr/>
      </w:pPr>
      <w:bookmarkStart w:id="1612" w:name="__RefHeading___Toc1519935_1280447820"/>
      <w:bookmarkStart w:id="1613" w:name="_Toc684"/>
      <w:bookmarkEnd w:id="1612"/>
      <w:r>
        <w:rPr>
          <w:rtl w:val="true"/>
        </w:rPr>
        <w:t>عاتب علي بن هشام بشعر لأنه مرض و لم يعده</w:t>
      </w:r>
      <w:r>
        <w:rPr>
          <w:rtl w:val="true"/>
        </w:rPr>
        <w:t>:</w:t>
      </w:r>
      <w:bookmarkEnd w:id="1613"/>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إلى عليّ بن هشام و قد اعتللت أيّاما فلم يأتني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عليل منذ فارقتني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عمّن غاب لا تسأل</w:t>
      </w:r>
    </w:p>
    <w:p>
      <w:pPr>
        <w:pStyle w:val="BookText"/>
        <w:rPr/>
      </w:pPr>
      <w:r>
        <w:rPr>
          <w:rFonts w:ascii="Amiri" w:hAnsi="Amiri" w:eastAsia="Amiri" w:cs="Amiri"/>
          <w:color w:val="111111"/>
          <w:sz w:val="28"/>
          <w:sz w:val="28"/>
          <w:szCs w:val="28"/>
          <w:rtl w:val="true"/>
          <w:lang w:bidi="ar-SA"/>
        </w:rPr>
        <w:t xml:space="preserve">ما هكذا كنت و 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كنت بنا تفعل</w:t>
      </w:r>
    </w:p>
    <w:p>
      <w:pPr>
        <w:pStyle w:val="BookText"/>
        <w:rPr/>
      </w:pPr>
      <w:r>
        <w:rPr>
          <w:rFonts w:ascii="Amiri" w:hAnsi="Amiri" w:eastAsia="Amiri" w:cs="Amiri"/>
          <w:color w:val="111111"/>
          <w:sz w:val="28"/>
          <w:sz w:val="28"/>
          <w:szCs w:val="28"/>
          <w:rtl w:val="true"/>
          <w:lang w:bidi="ar-SA"/>
        </w:rPr>
        <w:t>فلمّا وصلت إليه رقعتي ركب إليّ و جاءني عائدا</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1519937_1280447820"/>
      <w:bookmarkStart w:id="1615" w:name="_Toc685"/>
      <w:bookmarkEnd w:id="1614"/>
      <w:r>
        <w:rPr>
          <w:rtl w:val="true"/>
        </w:rPr>
        <w:t>شعره حين عودته من البصرة</w:t>
      </w:r>
      <w:r>
        <w:rPr>
          <w:rtl w:val="true"/>
        </w:rPr>
        <w:t>:</w:t>
      </w:r>
      <w:bookmarkEnd w:id="1615"/>
    </w:p>
    <w:p>
      <w:pPr>
        <w:pStyle w:val="Heading5"/>
        <w:numPr>
          <w:ilvl w:val="4"/>
          <w:numId w:val="1"/>
        </w:numPr>
        <w:rPr/>
      </w:pPr>
      <w:bookmarkStart w:id="1616" w:name="__RefHeading___Toc1519939_1280447820"/>
      <w:bookmarkStart w:id="1617" w:name="_Toc686"/>
      <w:bookmarkEnd w:id="1616"/>
      <w:r>
        <w:rPr>
          <w:rtl w:val="true"/>
        </w:rPr>
        <w:t>اشارة</w:t>
      </w:r>
      <w:bookmarkEnd w:id="1617"/>
    </w:p>
    <w:p>
      <w:pPr>
        <w:pStyle w:val="BookText"/>
        <w:rPr/>
      </w:pPr>
      <w:r>
        <w:rPr>
          <w:rFonts w:ascii="Amiri" w:hAnsi="Amiri" w:eastAsia="Amiri" w:cs="Amiri"/>
          <w:color w:val="111111"/>
          <w:sz w:val="28"/>
          <w:sz w:val="28"/>
          <w:szCs w:val="28"/>
          <w:rtl w:val="true"/>
          <w:lang w:bidi="ar-SA"/>
        </w:rPr>
        <w:t>أخبرني محمد بن مزيد قال حدّثنا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أبي إلى البصرة خرجته الأولى و عاد، أنشدني في ذلك لنفسه</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1519941_1280447820"/>
      <w:bookmarkStart w:id="1619" w:name="_Toc687"/>
      <w:bookmarkEnd w:id="1618"/>
      <w:r>
        <w:rPr>
          <w:rtl w:val="true"/>
        </w:rPr>
        <w:t>صوت</w:t>
      </w:r>
      <w:bookmarkEnd w:id="1619"/>
    </w:p>
    <w:p>
      <w:pPr>
        <w:pStyle w:val="BookText"/>
        <w:rPr/>
      </w:pPr>
      <w:r>
        <w:rPr>
          <w:rFonts w:ascii="Amiri" w:hAnsi="Amiri" w:eastAsia="Amiri" w:cs="Amiri"/>
          <w:color w:val="111111"/>
          <w:sz w:val="28"/>
          <w:sz w:val="28"/>
          <w:szCs w:val="28"/>
          <w:rtl w:val="true"/>
          <w:lang w:bidi="ar-SA"/>
        </w:rPr>
        <w:t xml:space="preserve">ما كنت أعرف ما في البين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تنادوا بأن قد جيء بالسّفن</w:t>
      </w:r>
    </w:p>
    <w:p>
      <w:pPr>
        <w:pStyle w:val="BookText"/>
        <w:rPr/>
      </w:pPr>
      <w:r>
        <w:rPr>
          <w:rFonts w:ascii="Amiri" w:hAnsi="Amiri" w:eastAsia="Amiri" w:cs="Amiri"/>
          <w:color w:val="111111"/>
          <w:sz w:val="28"/>
          <w:sz w:val="28"/>
          <w:szCs w:val="28"/>
          <w:rtl w:val="true"/>
          <w:lang w:bidi="ar-SA"/>
        </w:rPr>
        <w:t xml:space="preserve">قامت تودّعني و العين تغلبها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فجمجمت</w:t>
      </w:r>
      <w:r>
        <w:rPr>
          <w:rStyle w:val="FootnoteAnchor"/>
          <w:rtl w:val="true"/>
        </w:rPr>
        <w:footnoteReference w:id="1441"/>
      </w:r>
      <w:r>
        <w:rPr>
          <w:rFonts w:ascii="IRNazanin" w:hAnsi="IRNazanin" w:eastAsia="IRNazanin"/>
          <w:color w:val="111111"/>
          <w:sz w:val="28"/>
          <w:sz w:val="28"/>
          <w:szCs w:val="28"/>
          <w:rtl w:val="true"/>
          <w:lang w:bidi="fa-IR"/>
        </w:rPr>
        <w:t>بعض ما قالت و لم تبن</w:t>
      </w:r>
    </w:p>
    <w:p>
      <w:pPr>
        <w:pStyle w:val="BookText"/>
        <w:rPr/>
      </w:pPr>
      <w:r>
        <w:rPr>
          <w:rFonts w:ascii="Amiri" w:hAnsi="Amiri" w:eastAsia="Amiri" w:cs="Amiri"/>
          <w:color w:val="111111"/>
          <w:sz w:val="28"/>
          <w:sz w:val="28"/>
          <w:szCs w:val="28"/>
          <w:rtl w:val="true"/>
          <w:lang w:bidi="ar-SA"/>
        </w:rPr>
        <w:t xml:space="preserve">مالت عليّ تفدّيني و ترشفني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يميل نسيم الرّيح بالغصن</w:t>
      </w:r>
    </w:p>
    <w:p>
      <w:pPr>
        <w:pStyle w:val="BookText"/>
        <w:rPr/>
      </w:pPr>
      <w:r>
        <w:rPr>
          <w:rFonts w:ascii="Amiri" w:hAnsi="Amiri" w:eastAsia="Amiri" w:cs="Amiri"/>
          <w:color w:val="111111"/>
          <w:sz w:val="28"/>
          <w:sz w:val="28"/>
          <w:szCs w:val="28"/>
          <w:rtl w:val="true"/>
          <w:lang w:bidi="ar-SA"/>
        </w:rPr>
        <w:t xml:space="preserve">و أعرضت ثم قالت و 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معرفتي إيّاك لم تكن</w:t>
      </w:r>
    </w:p>
    <w:p>
      <w:pPr>
        <w:pStyle w:val="BookText"/>
        <w:rPr/>
      </w:pPr>
      <w:r>
        <w:rPr>
          <w:rFonts w:ascii="Amiri" w:hAnsi="Amiri" w:eastAsia="Amiri" w:cs="Amiri"/>
          <w:color w:val="111111"/>
          <w:sz w:val="28"/>
          <w:sz w:val="28"/>
          <w:szCs w:val="28"/>
          <w:rtl w:val="true"/>
          <w:lang w:bidi="ar-SA"/>
        </w:rPr>
        <w:t xml:space="preserve">لمّا افترقنا على كره لفرقتها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أنّي رهين الهمّ و الحزن</w:t>
      </w:r>
    </w:p>
    <w:p>
      <w:pPr>
        <w:pStyle w:val="Heading4"/>
        <w:numPr>
          <w:ilvl w:val="3"/>
          <w:numId w:val="1"/>
        </w:numPr>
        <w:rPr/>
      </w:pPr>
      <w:bookmarkStart w:id="1620" w:name="__RefHeading___Toc1519943_1280447820"/>
      <w:bookmarkStart w:id="1621" w:name="_Toc688"/>
      <w:bookmarkEnd w:id="1620"/>
      <w:r>
        <w:rPr>
          <w:rtl w:val="true"/>
        </w:rPr>
        <w:t>أنشده شداد بن عقبة شعرا لجميل فزاد عليه</w:t>
      </w:r>
      <w:r>
        <w:rPr>
          <w:rtl w:val="true"/>
        </w:rPr>
        <w:t>:</w:t>
      </w:r>
      <w:bookmarkEnd w:id="1621"/>
    </w:p>
    <w:p>
      <w:pPr>
        <w:pStyle w:val="BookText"/>
        <w:rPr/>
      </w:pPr>
      <w:r>
        <w:rPr>
          <w:rFonts w:ascii="Amiri" w:hAnsi="Amiri" w:eastAsia="Amiri" w:cs="Amiri"/>
          <w:color w:val="111111"/>
          <w:sz w:val="28"/>
          <w:sz w:val="28"/>
          <w:szCs w:val="28"/>
          <w:rtl w:val="true"/>
          <w:lang w:bidi="ar-SA"/>
        </w:rPr>
        <w:t>أخبرني محمد بن مزيد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شدّاد بن عقبة 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تسل عنك النفس بالخطّة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تطيلين تخويفي بها و وعيدي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طالما من غير شكوى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بحكم منك غير سديد </w:t>
      </w:r>
      <w:bookmarkStart w:id="1622" w:name="pg16131_174173"/>
    </w:p>
    <w:p>
      <w:pPr>
        <w:pStyle w:val="BookText"/>
        <w:rPr/>
      </w:pPr>
      <w:bookmarkEnd w:id="16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الزّبير بن بكّار هذين البيتين،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أنصرف من العراق إلا بهما لرأيتهما 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شدّاد لجميل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بثين سليني بعض مالي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عند المال كلّ بخيل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و تكراري الزيارة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يدي هجر بثين طويل</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أزيدك فيهما</w:t>
      </w:r>
      <w:r>
        <w:rPr>
          <w:rStyle w:val="FootnoteAnchor"/>
          <w:rtl w:val="true"/>
        </w:rPr>
        <w:footnoteReference w:id="144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ليت شعري هل تقولين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أزمعنا غدا لرحيل</w:t>
      </w:r>
    </w:p>
    <w:p>
      <w:pPr>
        <w:pStyle w:val="BookText"/>
        <w:rPr/>
      </w:pPr>
      <w:r>
        <w:rPr>
          <w:rFonts w:ascii="Amiri" w:hAnsi="Amiri" w:eastAsia="Amiri" w:cs="Amiri"/>
          <w:color w:val="111111"/>
          <w:sz w:val="28"/>
          <w:sz w:val="28"/>
          <w:szCs w:val="28"/>
          <w:rtl w:val="true"/>
          <w:lang w:bidi="ar-SA"/>
        </w:rPr>
        <w:t xml:space="preserve">ألا ليت أياما مضين رواجع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النّوى قد ساعدت بجميل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الشعر لضائع؛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نفيته عن نفسك بتسميتك جميلا فيه، و لم يلحق بجميل، فضاع بينكما جميعا</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519945_1280447820"/>
      <w:bookmarkStart w:id="1624" w:name="_Toc689"/>
      <w:bookmarkEnd w:id="1623"/>
      <w:r>
        <w:rPr>
          <w:rtl w:val="true"/>
        </w:rPr>
        <w:t>اجتمع هو و جماعة من المغنين عند إسحاق المصعبي</w:t>
      </w:r>
      <w:r>
        <w:rPr>
          <w:rtl w:val="true"/>
        </w:rPr>
        <w:t>:</w:t>
      </w:r>
      <w:bookmarkEnd w:id="1624"/>
    </w:p>
    <w:p>
      <w:pPr>
        <w:pStyle w:val="Heading5"/>
        <w:numPr>
          <w:ilvl w:val="4"/>
          <w:numId w:val="1"/>
        </w:numPr>
        <w:rPr/>
      </w:pPr>
      <w:bookmarkStart w:id="1625" w:name="__RefHeading___Toc1519947_1280447820"/>
      <w:bookmarkStart w:id="1626" w:name="_Toc690"/>
      <w:bookmarkEnd w:id="1625"/>
      <w:r>
        <w:rPr>
          <w:rtl w:val="true"/>
        </w:rPr>
        <w:t>اشارة</w:t>
      </w:r>
      <w:bookmarkEnd w:id="1626"/>
    </w:p>
    <w:p>
      <w:pPr>
        <w:pStyle w:val="BookText"/>
        <w:rPr/>
      </w:pPr>
      <w:r>
        <w:rPr>
          <w:rFonts w:ascii="Amiri" w:hAnsi="Amiri" w:eastAsia="Amiri" w:cs="Amiri"/>
          <w:color w:val="111111"/>
          <w:sz w:val="28"/>
          <w:sz w:val="28"/>
          <w:szCs w:val="28"/>
          <w:rtl w:val="true"/>
          <w:lang w:bidi="ar-SA"/>
        </w:rPr>
        <w:t>حدّثني جحظة قال حدّثني عليّ بن يحيى المنجّم قال حدّثني إسحاق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إسحاق بن إبراهيم المصعبيّ، و كان عبد اللّه بن طاهر عنده يومئذ، فوجّه إليّ فحضرت و حضر علّويه و مخارق و غيرهما من المغنّين؛ فبيناهم على شرابهم و هم أسرّ ما كانوا، إذ وافاه رسول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و دعا بثيابه فلبسها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محمد بن راشد الخنّاق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أحفظ الناس لما يدور في المجالس، فاحفظ لي كلّ صوت يمرّ و ما يشربه كلّ إنسان، حتى إذا عدت أعدت عليّ الأصوات و شربت ما فاتني؛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إلى المأمون، فأمره بالشخوص إلى بابك</w:t>
      </w:r>
      <w:r>
        <w:rPr>
          <w:rStyle w:val="FootnoteAnchor"/>
          <w:rtl w:val="true"/>
        </w:rPr>
        <w:footnoteReference w:id="1443"/>
      </w:r>
      <w:r>
        <w:rPr>
          <w:rFonts w:ascii="Amiri" w:hAnsi="Amiri" w:eastAsia="Amiri" w:cs="Amiri"/>
          <w:color w:val="111111"/>
          <w:sz w:val="28"/>
          <w:sz w:val="28"/>
          <w:szCs w:val="28"/>
          <w:rtl w:val="true"/>
          <w:lang w:bidi="ar-SA"/>
        </w:rPr>
        <w:t>من غد، و تقدّم إليه فيما يحتاج إليه و رجع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 وضع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صنعت فيما تقدّمت به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أحكمته أعزّك اللّه؛ ثم أخبره بما شرب القوم و ما استحسنوه من الغناء بعده؛ فأمر أن يجمع له أكثر ما شربه واحد منهم في قدح، و أن يعاد عليه صوت صوت مما حفظه له حتى يستوفي ما فاته القوم به، ففعل ذلك و شرب حتى استوفى النبيذ 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إني قد عملت في منصرفي من عند أمير المؤمنين أبياتا فاسمعها؛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أعزّ اللّه الأمير؛ فأنشدني</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1519949_1280447820"/>
      <w:bookmarkStart w:id="1628" w:name="_Toc691"/>
      <w:bookmarkEnd w:id="1627"/>
      <w:r>
        <w:rPr>
          <w:rtl w:val="true"/>
        </w:rPr>
        <w:t>صوت</w:t>
      </w:r>
      <w:bookmarkEnd w:id="1628"/>
    </w:p>
    <w:p>
      <w:pPr>
        <w:pStyle w:val="BookText"/>
        <w:rPr/>
      </w:pPr>
      <w:r>
        <w:rPr>
          <w:rFonts w:ascii="Amiri" w:hAnsi="Amiri" w:eastAsia="Amiri" w:cs="Amiri"/>
          <w:color w:val="111111"/>
          <w:sz w:val="28"/>
          <w:sz w:val="28"/>
          <w:szCs w:val="28"/>
          <w:rtl w:val="true"/>
          <w:lang w:bidi="ar-SA"/>
        </w:rPr>
        <w:t xml:space="preserve">ألا من لقلب مسلم للنوائب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 الأحزان من كلّ جانب</w:t>
      </w:r>
    </w:p>
    <w:p>
      <w:pPr>
        <w:pStyle w:val="BookText"/>
        <w:rPr/>
      </w:pPr>
      <w:r>
        <w:rPr>
          <w:rFonts w:ascii="Amiri" w:hAnsi="Amiri" w:eastAsia="Amiri" w:cs="Amiri"/>
          <w:color w:val="111111"/>
          <w:sz w:val="28"/>
          <w:sz w:val="28"/>
          <w:szCs w:val="28"/>
          <w:rtl w:val="true"/>
          <w:lang w:bidi="ar-SA"/>
        </w:rPr>
        <w:t xml:space="preserve">تبيّن يوم البين أنّ اعتزامه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من بعض الظنون الكواذب</w:t>
      </w:r>
    </w:p>
    <w:p>
      <w:pPr>
        <w:pStyle w:val="Heading5"/>
        <w:numPr>
          <w:ilvl w:val="4"/>
          <w:numId w:val="1"/>
        </w:numPr>
        <w:rPr/>
      </w:pPr>
      <w:bookmarkStart w:id="1629" w:name="__RefHeading___Toc1519951_1280447820"/>
      <w:bookmarkStart w:id="1630" w:name="_Toc692"/>
      <w:bookmarkEnd w:id="1629"/>
      <w:r>
        <w:rPr>
          <w:rtl w:val="true"/>
        </w:rPr>
        <w:t>صوت</w:t>
      </w:r>
      <w:bookmarkEnd w:id="163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حرام على رامي فؤادي بسهمه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صبّه بين الحشى و الترائب </w:t>
      </w:r>
      <w:bookmarkStart w:id="1631" w:name="pg16131_174174"/>
    </w:p>
    <w:p>
      <w:pPr>
        <w:pStyle w:val="BookText"/>
        <w:rPr/>
      </w:pPr>
      <w:bookmarkEnd w:id="1631"/>
      <w:r>
        <w:rPr>
          <w:rFonts w:ascii="IRNazanin" w:hAnsi="IRNazanin" w:eastAsia="IRNazanin"/>
          <w:color w:val="111111"/>
          <w:sz w:val="28"/>
          <w:sz w:val="28"/>
          <w:szCs w:val="28"/>
          <w:rtl w:val="true"/>
          <w:lang w:bidi="fa-IR"/>
        </w:rPr>
        <w:t xml:space="preserve">أراق دما لو لا الهوى ما أراقه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w:t>
      </w:r>
      <w:r>
        <w:rPr>
          <w:rStyle w:val="FootnoteAnchor"/>
          <w:rtl w:val="true"/>
        </w:rPr>
        <w:footnoteReference w:id="1444"/>
      </w:r>
      <w:r>
        <w:rPr>
          <w:rFonts w:ascii="Amiri" w:hAnsi="Amiri" w:eastAsia="Amiri" w:cs="Amiri"/>
          <w:color w:val="111111"/>
          <w:sz w:val="28"/>
          <w:sz w:val="28"/>
          <w:szCs w:val="28"/>
          <w:rtl w:val="true"/>
          <w:lang w:bidi="ar-SA"/>
        </w:rPr>
        <w:t>بدمي من ثائر أو مطالب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أحسن من هذا الشعر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فيه؛ فصنعت فيه لحنا؛ و أحضرني وصيفة له، فألقيته عليها حتى أخذته؛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أتسلّى به في طريقي و تذكّرني به الجارية أمرك إذا غنّته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كلما ذكر أتاني برّه، إلى أن قدم، عدّة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لإسحاق صنعة في هذا الشعر، و الذي وجدت فيه لعبد اللّه بن طاهر خفيف رمل، ذكره ابنه عبيد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لمخارق لحن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لعمرو بن بانة هزج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لمخارق و الطاهريّة خفيف ثقيل</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1519953_1280447820"/>
      <w:bookmarkStart w:id="1633" w:name="_Toc693"/>
      <w:bookmarkEnd w:id="1632"/>
      <w:r>
        <w:rPr>
          <w:rtl w:val="true"/>
        </w:rPr>
        <w:t>سأل عنه المتوكل حين كف فأحضره ثم غناه فوصله</w:t>
      </w:r>
      <w:r>
        <w:rPr>
          <w:rtl w:val="true"/>
        </w:rPr>
        <w:t>:</w:t>
      </w:r>
      <w:bookmarkEnd w:id="1633"/>
    </w:p>
    <w:p>
      <w:pPr>
        <w:pStyle w:val="Heading5"/>
        <w:numPr>
          <w:ilvl w:val="4"/>
          <w:numId w:val="1"/>
        </w:numPr>
        <w:rPr/>
      </w:pPr>
      <w:bookmarkStart w:id="1634" w:name="__RefHeading___Toc1519955_1280447820"/>
      <w:bookmarkStart w:id="1635" w:name="_Toc694"/>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حدّثني جحظة قال حدّثني أبو عبد اللّه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المتوكّل عن إسحاق الموصليّ، فعرف أنه قد كفّ و أنه في منزله ببغداد؛ فكتب في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رفعه حتى أجلسه قدّام السرير، و أعطاه مخدّة،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المعتصم دفع إليك مخدّة في أوّل يوم جلست بين يديه و هو خليفة،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يستجلب ما عند حرّ بمثل الكرامة؛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أكل؟ فقال نعم؛ فأمر أن يسقى؛ فلما شرب أقداحا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لأبي محمد عودا فجيء به؛ فاندفع يغنّي بصوت الشعر فيه و الغناء له</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519957_1280447820"/>
      <w:bookmarkStart w:id="1637" w:name="_Toc695"/>
      <w:bookmarkEnd w:id="1636"/>
      <w:r>
        <w:rPr>
          <w:rtl w:val="true"/>
        </w:rPr>
        <w:t>صوت</w:t>
      </w:r>
      <w:bookmarkEnd w:id="1637"/>
    </w:p>
    <w:p>
      <w:pPr>
        <w:pStyle w:val="BookText"/>
        <w:rPr/>
      </w:pPr>
      <w:r>
        <w:rPr>
          <w:rFonts w:ascii="Amiri" w:hAnsi="Amiri" w:eastAsia="Amiri" w:cs="Amiri"/>
          <w:color w:val="111111"/>
          <w:sz w:val="28"/>
          <w:sz w:val="28"/>
          <w:szCs w:val="28"/>
          <w:rtl w:val="true"/>
          <w:lang w:bidi="ar-SA"/>
        </w:rPr>
        <w:t>ما علّة الشيخ عيناه بأربعة</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تغرورقان بدمع ثم تنسكب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بقي غلام من الغلمان الوقوف على الحير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إلا وجدته يرقص طربا و هو لا يعلم بما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حمدون، أ تحسن أن تغنّيني هذا الصوت؟ فقلت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فترنّمت به؛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يحكيني؟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صديقك حمدون؛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أنه يحسن أن يحكيني؛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عرّضتني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المتوكل إلى 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بوصرا؛ و كان يستطيبها لكثرة تغريد الأطيار بها، فغنّى إسحاق</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519959_1280447820"/>
      <w:bookmarkStart w:id="1639" w:name="_Toc696"/>
      <w:bookmarkEnd w:id="1638"/>
      <w:r>
        <w:rPr>
          <w:rtl w:val="true"/>
        </w:rPr>
        <w:t>صوت</w:t>
      </w:r>
      <w:bookmarkEnd w:id="1639"/>
    </w:p>
    <w:p>
      <w:pPr>
        <w:pStyle w:val="BookText"/>
        <w:rPr/>
      </w:pPr>
      <w:r>
        <w:rPr>
          <w:rFonts w:ascii="Amiri" w:hAnsi="Amiri" w:eastAsia="Amiri" w:cs="Amiri"/>
          <w:color w:val="111111"/>
          <w:sz w:val="28"/>
          <w:sz w:val="28"/>
          <w:szCs w:val="28"/>
          <w:rtl w:val="true"/>
          <w:lang w:bidi="ar-SA"/>
        </w:rPr>
        <w:t xml:space="preserve">أ أن هتفت ورقاء في رونق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 غضّ الشباب من الرّند</w:t>
      </w:r>
    </w:p>
    <w:p>
      <w:pPr>
        <w:pStyle w:val="BookText"/>
        <w:rPr/>
      </w:pPr>
      <w:r>
        <w:rPr>
          <w:rFonts w:ascii="Amiri" w:hAnsi="Amiri" w:eastAsia="Amiri" w:cs="Amiri"/>
          <w:color w:val="111111"/>
          <w:sz w:val="28"/>
          <w:sz w:val="28"/>
          <w:szCs w:val="28"/>
          <w:rtl w:val="true"/>
          <w:lang w:bidi="ar-SA"/>
        </w:rPr>
        <w:t xml:space="preserve">بكيت كما يبكي الحزين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شوقا و تابعت الحنين إلى نجد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المتوكل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هذه أخت فعلتك بالواثق لمّا غنّيته بالصالحيّة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1640" w:name="pg16131_174175"/>
    </w:p>
    <w:p>
      <w:pPr>
        <w:pStyle w:val="BookText"/>
        <w:rPr/>
      </w:pPr>
      <w:bookmarkEnd w:id="1640"/>
      <w:r>
        <w:rPr>
          <w:rFonts w:ascii="Amiri" w:hAnsi="Amiri" w:eastAsia="Amiri" w:cs="Amiri"/>
          <w:color w:val="111111"/>
          <w:sz w:val="28"/>
          <w:sz w:val="28"/>
          <w:szCs w:val="28"/>
          <w:rtl w:val="true"/>
          <w:lang w:bidi="ar-SA"/>
        </w:rPr>
        <w:t xml:space="preserve">طربت إلى الأصيبية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ذكّرني الهوى قرب المزار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أعطاك لمّا أذن لك في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درهم؛ فأمر له بمائة ألف درهم، و أذن له بالانصراف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آخر عهدنا به، لأن إسحاق توفّي بعد ذلك بشهرين</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1519961_1280447820"/>
      <w:bookmarkStart w:id="1642" w:name="_Toc697"/>
      <w:bookmarkEnd w:id="1641"/>
      <w:r>
        <w:rPr>
          <w:rtl w:val="true"/>
        </w:rPr>
        <w:t>أمره الواثق أن يغني صوتا فتطير منه و غناه</w:t>
      </w:r>
      <w:r>
        <w:rPr>
          <w:rtl w:val="true"/>
        </w:rPr>
        <w:t>:</w:t>
      </w:r>
      <w:bookmarkEnd w:id="1642"/>
    </w:p>
    <w:p>
      <w:pPr>
        <w:pStyle w:val="Heading5"/>
        <w:numPr>
          <w:ilvl w:val="4"/>
          <w:numId w:val="1"/>
        </w:numPr>
        <w:rPr/>
      </w:pPr>
      <w:bookmarkStart w:id="1643" w:name="__RefHeading___Toc1519963_1280447820"/>
      <w:bookmarkStart w:id="1644" w:name="_Toc698"/>
      <w:bookmarkEnd w:id="1643"/>
      <w:r>
        <w:rPr>
          <w:rtl w:val="true"/>
        </w:rPr>
        <w:t>اشارة</w:t>
      </w:r>
      <w:bookmarkEnd w:id="1644"/>
    </w:p>
    <w:p>
      <w:pPr>
        <w:pStyle w:val="BookText"/>
        <w:rPr/>
      </w:pPr>
      <w:r>
        <w:rPr>
          <w:rFonts w:ascii="Amiri" w:hAnsi="Amiri" w:eastAsia="Amiri" w:cs="Amiri"/>
          <w:color w:val="111111"/>
          <w:sz w:val="28"/>
          <w:sz w:val="28"/>
          <w:szCs w:val="28"/>
          <w:rtl w:val="true"/>
          <w:lang w:bidi="ar-SA"/>
        </w:rPr>
        <w:t>حدّثني جحظة قال حدّثني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الواثق أستأذنه في الانحدار إلى بغداد فوجدته مصطبحا؛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غنّ</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1519965_1280447820"/>
      <w:bookmarkStart w:id="1646" w:name="_Toc699"/>
      <w:bookmarkEnd w:id="1645"/>
      <w:r>
        <w:rPr>
          <w:rtl w:val="true"/>
        </w:rPr>
        <w:t>صوت</w:t>
      </w:r>
      <w:bookmarkEnd w:id="1646"/>
    </w:p>
    <w:p>
      <w:pPr>
        <w:pStyle w:val="BookText"/>
        <w:rPr/>
      </w:pPr>
      <w:r>
        <w:rPr>
          <w:rFonts w:ascii="Amiri" w:hAnsi="Amiri" w:eastAsia="Amiri" w:cs="Amiri"/>
          <w:color w:val="111111"/>
          <w:sz w:val="28"/>
          <w:sz w:val="28"/>
          <w:szCs w:val="28"/>
          <w:rtl w:val="true"/>
          <w:lang w:bidi="ar-SA"/>
        </w:rPr>
        <w:t xml:space="preserve">ألا إن أهل الدار قد ودّعوا الدارا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أهل الدار في الحيّ أجوارا</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و قد تركوا قلبي حزينا متيّما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بذكرهم، لو يستطيع لقد طارا</w:t>
      </w:r>
    </w:p>
    <w:p>
      <w:pPr>
        <w:pStyle w:val="BookText"/>
        <w:rPr/>
      </w:pPr>
      <w:r>
        <w:rPr>
          <w:rFonts w:ascii="Amiri" w:hAnsi="Amiri" w:eastAsia="Amiri" w:cs="Amiri"/>
          <w:color w:val="111111"/>
          <w:sz w:val="28"/>
          <w:sz w:val="28"/>
          <w:szCs w:val="28"/>
          <w:rtl w:val="true"/>
          <w:lang w:bidi="ar-SA"/>
        </w:rPr>
        <w:t>فتطيّرت من اقتراحه له و غنّيته إياه؛ فشرب عليه مرارا، و أمر لي بثلاثين ألف درهم و أذن لي فانصرفت؛ ثم كان آخر عهدي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لمطيع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 الموصليّ ثقيل أوّل بالوسطى عن عمرو</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519967_1280447820"/>
      <w:bookmarkStart w:id="1648" w:name="_Toc700"/>
      <w:bookmarkEnd w:id="1647"/>
      <w:r>
        <w:rPr>
          <w:rtl w:val="true"/>
        </w:rPr>
        <w:t>استسقى أحمد بن معاوية نبيذا فزحم حامل الدن فكسره و شعره في ذلك</w:t>
      </w:r>
      <w:r>
        <w:rPr>
          <w:rtl w:val="true"/>
        </w:rPr>
        <w:t>:</w:t>
      </w:r>
      <w:bookmarkEnd w:id="1648"/>
    </w:p>
    <w:p>
      <w:pPr>
        <w:pStyle w:val="Heading5"/>
        <w:numPr>
          <w:ilvl w:val="4"/>
          <w:numId w:val="1"/>
        </w:numPr>
        <w:rPr/>
      </w:pPr>
      <w:bookmarkStart w:id="1649" w:name="__RefHeading___Toc1519969_1280447820"/>
      <w:bookmarkStart w:id="1650" w:name="_Toc701"/>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حدّثني الحسن بن عليّ قال حدّثنا عبد اللّه بن أبي سعد قال حدّثنا عبد اللّه بن الفرج قال حدّثنا أحمد بن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بيتي و علّويه يغنّيني</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519971_1280447820"/>
      <w:bookmarkStart w:id="1652" w:name="_Toc702"/>
      <w:bookmarkEnd w:id="1651"/>
      <w:r>
        <w:rPr>
          <w:rtl w:val="true"/>
        </w:rPr>
        <w:t>صوت</w:t>
      </w:r>
      <w:bookmarkEnd w:id="1652"/>
    </w:p>
    <w:p>
      <w:pPr>
        <w:pStyle w:val="BookText"/>
        <w:rPr/>
      </w:pPr>
      <w:r>
        <w:rPr>
          <w:rFonts w:ascii="IRNazanin" w:hAnsi="IRNazanin" w:eastAsia="IRNazanin"/>
          <w:color w:val="111111"/>
          <w:sz w:val="28"/>
          <w:sz w:val="28"/>
          <w:szCs w:val="28"/>
          <w:rtl w:val="true"/>
          <w:lang w:bidi="fa-IR"/>
        </w:rPr>
        <w:t>أعرضن من شمط</w:t>
      </w:r>
      <w:r>
        <w:rPr>
          <w:rStyle w:val="FootnoteAnchor"/>
          <w:rtl w:val="true"/>
        </w:rPr>
        <w:footnoteReference w:id="1448"/>
      </w:r>
      <w:r>
        <w:rPr>
          <w:rFonts w:ascii="Amiri" w:hAnsi="Amiri" w:eastAsia="Amiri" w:cs="Amiri"/>
          <w:color w:val="111111"/>
          <w:sz w:val="28"/>
          <w:sz w:val="28"/>
          <w:szCs w:val="28"/>
          <w:rtl w:val="true"/>
          <w:lang w:bidi="ar-SA"/>
        </w:rPr>
        <w:t xml:space="preserve">في الرأس لاح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عنه إذا أبصرنه حيد</w:t>
      </w:r>
    </w:p>
    <w:p>
      <w:pPr>
        <w:pStyle w:val="BookText"/>
        <w:rPr/>
      </w:pPr>
      <w:r>
        <w:rPr>
          <w:rFonts w:ascii="Amiri" w:hAnsi="Amiri" w:eastAsia="Amiri" w:cs="Amiri"/>
          <w:color w:val="111111"/>
          <w:sz w:val="28"/>
          <w:sz w:val="28"/>
          <w:szCs w:val="28"/>
          <w:rtl w:val="true"/>
          <w:lang w:bidi="ar-SA"/>
        </w:rPr>
        <w:t xml:space="preserve">قد كنّ يعهدن منّي منظرا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جمّة</w:t>
      </w:r>
      <w:r>
        <w:rPr>
          <w:rStyle w:val="FootnoteAnchor"/>
          <w:rtl w:val="true"/>
        </w:rPr>
        <w:footnoteReference w:id="1449"/>
      </w:r>
      <w:r>
        <w:rPr>
          <w:rFonts w:ascii="Amiri" w:hAnsi="Amiri" w:eastAsia="Amiri" w:cs="Amiri"/>
          <w:color w:val="111111"/>
          <w:sz w:val="28"/>
          <w:sz w:val="28"/>
          <w:szCs w:val="28"/>
          <w:rtl w:val="true"/>
          <w:lang w:bidi="ar-SA"/>
        </w:rPr>
        <w:t>حسرت عنها العناقيد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فوردت عليّ رقعة من إسحاق الموصليّ يستسقيني نبيذا؛ فبعثت إليه بدنّ مع غلام لي؛ فلما توسّط الغلام به الجسر زحم فكسر؛ فرجع الغلام إلى إسحاق فأخبره الخبر و سأله مسألتي</w:t>
      </w:r>
      <w:r>
        <w:rPr>
          <w:rStyle w:val="FootnoteAnchor"/>
          <w:rtl w:val="true"/>
        </w:rPr>
        <w:footnoteReference w:id="1450"/>
      </w:r>
      <w:r>
        <w:rPr>
          <w:rFonts w:ascii="Amiri" w:hAnsi="Amiri" w:eastAsia="Amiri" w:cs="Amiri"/>
          <w:color w:val="111111"/>
          <w:sz w:val="28"/>
          <w:sz w:val="28"/>
          <w:szCs w:val="28"/>
          <w:rtl w:val="true"/>
          <w:lang w:bidi="ar-SA"/>
        </w:rPr>
        <w:t>التجافي عنه؛ فكتب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رميت بداهيه</w:t>
      </w:r>
    </w:p>
    <w:p>
      <w:pPr>
        <w:pStyle w:val="BookText"/>
        <w:rPr/>
      </w:pPr>
      <w:r>
        <w:rPr>
          <w:rFonts w:ascii="Amiri" w:hAnsi="Amiri" w:eastAsia="Amiri" w:cs="Amiri"/>
          <w:color w:val="111111"/>
          <w:sz w:val="28"/>
          <w:sz w:val="28"/>
          <w:szCs w:val="28"/>
          <w:rtl w:val="true"/>
          <w:lang w:bidi="ar-SA"/>
        </w:rPr>
        <w:t xml:space="preserve">أشكو إليك فأشكني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الغلام الخابيه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ليتها سلمت و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فداءها ابن الزانيه </w:t>
      </w:r>
      <w:bookmarkStart w:id="1653" w:name="pg16131_174176"/>
    </w:p>
    <w:p>
      <w:pPr>
        <w:pStyle w:val="BookText"/>
        <w:rPr/>
      </w:pPr>
      <w:bookmarkEnd w:id="1653"/>
      <w:r>
        <w:rPr>
          <w:rFonts w:ascii="Amiri" w:hAnsi="Amiri" w:eastAsia="Amiri" w:cs="Amiri"/>
          <w:color w:val="111111"/>
          <w:sz w:val="28"/>
          <w:sz w:val="28"/>
          <w:szCs w:val="28"/>
          <w:rtl w:val="true"/>
          <w:lang w:bidi="ar-SA"/>
        </w:rPr>
        <w:t>فبعثت إليه بأربعة أدنان</w:t>
      </w:r>
      <w:r>
        <w:rPr>
          <w:rStyle w:val="FootnoteAnchor"/>
          <w:rtl w:val="true"/>
        </w:rPr>
        <w:footnoteReference w:id="1451"/>
      </w:r>
      <w:r>
        <w:rPr>
          <w:rFonts w:ascii="Amiri" w:hAnsi="Amiri" w:eastAsia="Amiri" w:cs="Amiri"/>
          <w:color w:val="111111"/>
          <w:sz w:val="28"/>
          <w:sz w:val="28"/>
          <w:szCs w:val="28"/>
          <w:rtl w:val="true"/>
          <w:lang w:bidi="ar-SA"/>
        </w:rPr>
        <w:t>، و أعتقت الغلام بشفاعته في أمره</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519973_1280447820"/>
      <w:bookmarkStart w:id="1655" w:name="_Toc703"/>
      <w:bookmarkEnd w:id="1654"/>
      <w:r>
        <w:rPr>
          <w:rtl w:val="true"/>
        </w:rPr>
        <w:t>صنع صوتا أعجب به المعتصم و الواثق و عجز المغنون عن أخذه عنه</w:t>
      </w:r>
      <w:r>
        <w:rPr>
          <w:rtl w:val="true"/>
        </w:rPr>
        <w:t>:</w:t>
      </w:r>
      <w:bookmarkEnd w:id="1655"/>
    </w:p>
    <w:p>
      <w:pPr>
        <w:pStyle w:val="Heading5"/>
        <w:numPr>
          <w:ilvl w:val="4"/>
          <w:numId w:val="1"/>
        </w:numPr>
        <w:rPr/>
      </w:pPr>
      <w:bookmarkStart w:id="1656" w:name="__RefHeading___Toc1519975_1280447820"/>
      <w:bookmarkStart w:id="1657" w:name="_Toc704"/>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أخبرني جعفر بن قدامة و محمد بن مزيد قالا حدّثنا حمّاد بن إسحاق الموصليّ قال قال لي حمدون بن إسماعيل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 أبوك رحمه اللّه هذا الصوت</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519977_1280447820"/>
      <w:bookmarkStart w:id="1659" w:name="_Toc705"/>
      <w:bookmarkEnd w:id="1658"/>
      <w:r>
        <w:rPr>
          <w:rtl w:val="true"/>
        </w:rPr>
        <w:t>صوت</w:t>
      </w:r>
      <w:bookmarkEnd w:id="1659"/>
    </w:p>
    <w:p>
      <w:pPr>
        <w:pStyle w:val="BookText"/>
        <w:rPr/>
      </w:pPr>
      <w:r>
        <w:rPr>
          <w:rFonts w:ascii="Amiri" w:hAnsi="Amiri" w:eastAsia="Amiri" w:cs="Amiri"/>
          <w:color w:val="111111"/>
          <w:sz w:val="28"/>
          <w:sz w:val="28"/>
          <w:szCs w:val="28"/>
          <w:rtl w:val="true"/>
          <w:lang w:bidi="ar-SA"/>
        </w:rPr>
        <w:t xml:space="preserve">قف بالديار التي عفا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غيّرتها الأرواح و الدّيم</w:t>
      </w:r>
    </w:p>
    <w:p>
      <w:pPr>
        <w:pStyle w:val="BookText"/>
        <w:rPr/>
      </w:pPr>
      <w:r>
        <w:rPr>
          <w:rFonts w:ascii="Amiri" w:hAnsi="Amiri" w:eastAsia="Amiri" w:cs="Amiri"/>
          <w:color w:val="111111"/>
          <w:sz w:val="28"/>
          <w:sz w:val="28"/>
          <w:szCs w:val="28"/>
          <w:rtl w:val="true"/>
          <w:lang w:bidi="ar-SA"/>
        </w:rPr>
        <w:t xml:space="preserve">لمّا وقفنا بها نسائلها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من القوم أعين سجم</w:t>
      </w:r>
    </w:p>
    <w:p>
      <w:pPr>
        <w:pStyle w:val="BookText"/>
        <w:rPr/>
      </w:pPr>
      <w:r>
        <w:rPr>
          <w:rFonts w:ascii="Amiri" w:hAnsi="Amiri" w:eastAsia="Amiri" w:cs="Amiri"/>
          <w:color w:val="111111"/>
          <w:sz w:val="28"/>
          <w:sz w:val="28"/>
          <w:szCs w:val="28"/>
          <w:rtl w:val="true"/>
          <w:lang w:bidi="ar-SA"/>
        </w:rPr>
        <w:t xml:space="preserve">ذكرا لعيش مضى 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منه فذكره سقم</w:t>
      </w:r>
    </w:p>
    <w:p>
      <w:pPr>
        <w:pStyle w:val="BookText"/>
        <w:rPr/>
      </w:pPr>
      <w:r>
        <w:rPr>
          <w:rFonts w:ascii="Amiri" w:hAnsi="Amiri" w:eastAsia="Amiri" w:cs="Amiri"/>
          <w:color w:val="111111"/>
          <w:sz w:val="28"/>
          <w:sz w:val="28"/>
          <w:szCs w:val="28"/>
          <w:rtl w:val="true"/>
          <w:lang w:bidi="ar-SA"/>
        </w:rPr>
        <w:t xml:space="preserve">و كلّ عيش دامت غضارته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مرّة و منصرم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لحنه ثقيل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به المعتصم و الواثق جميعا؛ 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اردده على مخارق و علّويه و الجماعة ليأخذوه عنك، و انصحهم فيه؛ فإنهم إن أحسنوا فيه نسب إليك إحسانهم، و إن أساءوا بان فضلك عليهم؛ فردّه عليهم أكثر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 مرّة، و كانوا يقصدون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منزله و يردّه عليهم، و مات و ما أخذوا منه علم اللّه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الغناء لإسحاق، و لحنه ثقيل أوّل</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1519979_1280447820"/>
      <w:bookmarkStart w:id="1661" w:name="_Toc706"/>
      <w:bookmarkEnd w:id="1660"/>
      <w:r>
        <w:rPr>
          <w:rtl w:val="true"/>
        </w:rPr>
        <w:t>خروجه مع الرشيد إلى الرقة و قصته بدير القائم و تل عزاز</w:t>
      </w:r>
      <w:r>
        <w:rPr>
          <w:rtl w:val="true"/>
        </w:rPr>
        <w:t>:</w:t>
      </w:r>
      <w:bookmarkEnd w:id="1661"/>
    </w:p>
    <w:p>
      <w:pPr>
        <w:pStyle w:val="Heading5"/>
        <w:numPr>
          <w:ilvl w:val="4"/>
          <w:numId w:val="1"/>
        </w:numPr>
        <w:rPr/>
      </w:pPr>
      <w:bookmarkStart w:id="1662" w:name="__RefHeading___Toc1519981_1280447820"/>
      <w:bookmarkStart w:id="1663" w:name="_Toc707"/>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أخبرني محمد بن مزيد قال حدّثنا حمّاد عن أبيه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خرجنا</w:t>
      </w:r>
      <w:r>
        <w:rPr>
          <w:rStyle w:val="FootnoteAnchor"/>
          <w:rtl w:val="true"/>
        </w:rPr>
        <w:footnoteReference w:id="1452"/>
      </w:r>
      <w:r>
        <w:rPr>
          <w:rFonts w:ascii="Amiri" w:hAnsi="Amiri" w:eastAsia="Amiri" w:cs="Amiri"/>
          <w:color w:val="111111"/>
          <w:sz w:val="28"/>
          <w:sz w:val="28"/>
          <w:szCs w:val="28"/>
          <w:rtl w:val="true"/>
          <w:lang w:bidi="ar-SA"/>
        </w:rPr>
        <w:t>مع الرشيد يريد الرقّة؛ فلمّا صرنا بالموضع الذي يقال له القائم نزلنا، و خرج يتصيّد و خرجنا معه، فأبعد في طلب الصيد؛ و لاح لي دير فقصدته و قد تعبت، فأشرفت على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النزول بنا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إني إلى ذلك لمحتاج؛ فنزل ففتح لي الباب و جلس يحدّثني، و كان شيخا كبيرا و قد أدرك دولة بني أمية، فجعل يحدّثني عمّن نزل به من القوم و مواليهم و جيوشهم؛ و عرض عليّ الطعام فأجبته؛ فقدّم إليّ طعاما من طعام الدّيارات</w:t>
      </w:r>
      <w:r>
        <w:rPr>
          <w:rStyle w:val="FootnoteAnchor"/>
          <w:rtl w:val="true"/>
        </w:rPr>
        <w:footnoteReference w:id="1453"/>
      </w:r>
      <w:r>
        <w:rPr>
          <w:rFonts w:ascii="Amiri" w:hAnsi="Amiri" w:eastAsia="Amiri" w:cs="Amiri"/>
          <w:color w:val="111111"/>
          <w:sz w:val="28"/>
          <w:sz w:val="28"/>
          <w:szCs w:val="28"/>
          <w:rtl w:val="true"/>
          <w:lang w:bidi="ar-SA"/>
        </w:rPr>
        <w:t>نظيفا طيّبا، فأكلت منه، و أتاني بشراب و ريان طريّ فشربت منه، و وكّل بي جارية تخدمني راهبة لم أر أحسن وجها منها و لا أشكل؛ فشربت حتى سكرت، و نمت و انتبهت عشاء؛ فقلت في ذلك</w:t>
      </w:r>
      <w:r>
        <w:rPr>
          <w:rFonts w:eastAsia="Amiri" w:cs="Amiri" w:ascii="Amiri" w:hAnsi="Amiri"/>
          <w:color w:val="111111"/>
          <w:sz w:val="28"/>
          <w:szCs w:val="28"/>
          <w:rtl w:val="true"/>
          <w:lang w:bidi="ar-SA"/>
        </w:rPr>
        <w:t xml:space="preserve">: </w:t>
      </w:r>
      <w:bookmarkStart w:id="1664" w:name="pg16131_174177"/>
    </w:p>
    <w:p>
      <w:pPr>
        <w:pStyle w:val="Heading5"/>
        <w:numPr>
          <w:ilvl w:val="4"/>
          <w:numId w:val="1"/>
        </w:numPr>
        <w:rPr/>
      </w:pPr>
      <w:bookmarkStart w:id="1665" w:name="__RefHeading___Toc1519983_1280447820"/>
      <w:bookmarkStart w:id="1666" w:name="_Toc708"/>
      <w:bookmarkEnd w:id="1664"/>
      <w:bookmarkEnd w:id="1665"/>
      <w:r>
        <w:rPr>
          <w:rtl w:val="true"/>
        </w:rPr>
        <w:t>صوت</w:t>
      </w:r>
      <w:bookmarkEnd w:id="1666"/>
    </w:p>
    <w:p>
      <w:pPr>
        <w:pStyle w:val="BookText"/>
        <w:rPr/>
      </w:pPr>
      <w:r>
        <w:rPr>
          <w:rFonts w:ascii="Amiri" w:hAnsi="Amiri" w:eastAsia="Amiri" w:cs="Amiri"/>
          <w:color w:val="111111"/>
          <w:sz w:val="28"/>
          <w:sz w:val="28"/>
          <w:szCs w:val="28"/>
          <w:rtl w:val="true"/>
          <w:lang w:bidi="ar-SA"/>
        </w:rPr>
        <w:t>بدير</w:t>
      </w:r>
      <w:r>
        <w:rPr>
          <w:rStyle w:val="FootnoteAnchor"/>
          <w:rtl w:val="true"/>
        </w:rPr>
        <w:footnoteReference w:id="1454"/>
      </w:r>
      <w:r>
        <w:rPr>
          <w:rFonts w:ascii="IRNazanin" w:hAnsi="IRNazanin" w:eastAsia="IRNazanin"/>
          <w:color w:val="111111"/>
          <w:sz w:val="28"/>
          <w:sz w:val="28"/>
          <w:szCs w:val="28"/>
          <w:rtl w:val="true"/>
          <w:lang w:bidi="fa-IR"/>
        </w:rPr>
        <w:t xml:space="preserve">القائم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شادن أحوى</w:t>
      </w:r>
    </w:p>
    <w:p>
      <w:pPr>
        <w:pStyle w:val="BookText"/>
        <w:rPr/>
      </w:pPr>
      <w:r>
        <w:rPr>
          <w:rFonts w:ascii="Amiri" w:hAnsi="Amiri" w:eastAsia="Amiri" w:cs="Amiri"/>
          <w:color w:val="111111"/>
          <w:sz w:val="28"/>
          <w:sz w:val="28"/>
          <w:szCs w:val="28"/>
          <w:rtl w:val="true"/>
          <w:lang w:bidi="ar-SA"/>
        </w:rPr>
        <w:t xml:space="preserve">برى حبّي له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ما ألقى</w:t>
      </w:r>
    </w:p>
    <w:p>
      <w:pPr>
        <w:pStyle w:val="BookText"/>
        <w:rPr/>
      </w:pPr>
      <w:r>
        <w:rPr>
          <w:rFonts w:ascii="Amiri" w:hAnsi="Amiri" w:eastAsia="Amiri" w:cs="Amiri"/>
          <w:color w:val="111111"/>
          <w:sz w:val="28"/>
          <w:sz w:val="28"/>
          <w:szCs w:val="28"/>
          <w:rtl w:val="true"/>
          <w:lang w:bidi="ar-SA"/>
        </w:rPr>
        <w:t xml:space="preserve">و أكتم حبّه 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 اللّه ما يخفى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ركبت فلحقت بالمعسكر و الرشيد قد جلس للشرب و طلبني فلم 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فغنّيت في الأبيات و دخلت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بالخبر و غنّيته الصوت؛ فطرب و شرب عليه حتى سكر، و أخّر الرحيل في غد، و مضينا إلى الدّير و نزله، فرأى الشيخ و استنطقه، و رأى الجارية التي كانت تخدمني بالأمس؛ فدعا بطعام خفيف فأصاب منه، و دعا بالشراب، و أمر الجارية التي كانت بالأمس تخدمني أن تتولّى خدمته و سقيه ففعلت، و شرب حتى طابت نفسه؛ ثم أمر للدّير بألف دينار، و أمر باحتمال خراجه له سبع سنين؛ فرحلنا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بتلّ عزاز من دابق</w:t>
      </w:r>
      <w:r>
        <w:rPr>
          <w:rStyle w:val="FootnoteAnchor"/>
          <w:rtl w:val="true"/>
        </w:rPr>
        <w:footnoteReference w:id="1455"/>
      </w:r>
      <w:r>
        <w:rPr>
          <w:rFonts w:ascii="Amiri" w:hAnsi="Amiri" w:eastAsia="Amiri" w:cs="Amiri"/>
          <w:color w:val="111111"/>
          <w:sz w:val="28"/>
          <w:sz w:val="28"/>
          <w:szCs w:val="28"/>
          <w:rtl w:val="true"/>
          <w:lang w:bidi="ar-SA"/>
        </w:rPr>
        <w:t>خرجت أنا و أصحاب لي نتنزّه في قرية من قراها، فأقمنا بها أيّاما، و طلبني الرشيد فلم يجدني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أتيت الفضل بن الربيع؛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طلبك أمير المؤمنين؛ فأخبرته بنزهتنا فغضب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من الرشيد أكثر مما لقيت من الفضل؛ فقلت</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1519985_1280447820"/>
      <w:bookmarkStart w:id="1668" w:name="_Toc709"/>
      <w:bookmarkEnd w:id="1667"/>
      <w:r>
        <w:rPr>
          <w:rtl w:val="true"/>
        </w:rPr>
        <w:t>صوت</w:t>
      </w:r>
      <w:bookmarkEnd w:id="1668"/>
    </w:p>
    <w:p>
      <w:pPr>
        <w:pStyle w:val="BookText"/>
        <w:rPr/>
      </w:pPr>
      <w:r>
        <w:rPr>
          <w:rFonts w:ascii="Amiri" w:hAnsi="Amiri" w:eastAsia="Amiri" w:cs="Amiri"/>
          <w:color w:val="111111"/>
          <w:sz w:val="28"/>
          <w:sz w:val="28"/>
          <w:szCs w:val="28"/>
          <w:rtl w:val="true"/>
          <w:lang w:bidi="ar-SA"/>
        </w:rPr>
        <w:t xml:space="preserve">إنّ قلبي بالتّلّ تلّ عزاز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ظبي من الظّباء الجوازي</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شادن يسكن الشآم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ظرف العراق شكل</w:t>
      </w:r>
      <w:r>
        <w:rPr>
          <w:rStyle w:val="FootnoteAnchor"/>
          <w:rtl w:val="true"/>
        </w:rPr>
        <w:footnoteReference w:id="1457"/>
      </w:r>
      <w:r>
        <w:rPr>
          <w:rFonts w:ascii="IRNazanin" w:hAnsi="IRNazanin" w:eastAsia="IRNazanin"/>
          <w:color w:val="111111"/>
          <w:sz w:val="28"/>
          <w:sz w:val="28"/>
          <w:szCs w:val="28"/>
          <w:rtl w:val="true"/>
          <w:lang w:bidi="fa-IR"/>
        </w:rPr>
        <w:t>الحجاز</w:t>
      </w:r>
    </w:p>
    <w:p>
      <w:pPr>
        <w:pStyle w:val="BookText"/>
        <w:rPr/>
      </w:pPr>
      <w:r>
        <w:rPr>
          <w:rFonts w:ascii="Amiri" w:hAnsi="Amiri" w:eastAsia="Amiri" w:cs="Amiri"/>
          <w:color w:val="111111"/>
          <w:sz w:val="28"/>
          <w:sz w:val="28"/>
          <w:szCs w:val="28"/>
          <w:rtl w:val="true"/>
          <w:lang w:bidi="ar-SA"/>
        </w:rPr>
        <w:t xml:space="preserve">يا لقومي لبنت قسّ أصابت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صفو الهوى و ليست تجازي</w:t>
      </w:r>
    </w:p>
    <w:p>
      <w:pPr>
        <w:pStyle w:val="BookText"/>
        <w:rPr/>
      </w:pPr>
      <w:r>
        <w:rPr>
          <w:rFonts w:ascii="Amiri" w:hAnsi="Amiri" w:eastAsia="Amiri" w:cs="Amiri"/>
          <w:color w:val="111111"/>
          <w:sz w:val="28"/>
          <w:sz w:val="28"/>
          <w:szCs w:val="28"/>
          <w:rtl w:val="true"/>
          <w:lang w:bidi="ar-SA"/>
        </w:rPr>
        <w:t xml:space="preserve">حلفت بالمسيح أن تنجز الوع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ليست تهمّ بالإنجاز</w:t>
      </w:r>
    </w:p>
    <w:p>
      <w:pPr>
        <w:pStyle w:val="BookText"/>
        <w:rPr/>
      </w:pPr>
      <w:r>
        <w:rPr>
          <w:rFonts w:ascii="Amiri" w:hAnsi="Amiri" w:eastAsia="Amiri" w:cs="Amiri"/>
          <w:color w:val="111111"/>
          <w:sz w:val="28"/>
          <w:sz w:val="28"/>
          <w:szCs w:val="28"/>
          <w:rtl w:val="true"/>
          <w:lang w:bidi="ar-SA"/>
        </w:rPr>
        <w:t>و غنّيت فيه؛ ثم دخلت على الرشيد و هو 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طلبتك فلم أجدك؛ فاعتذرت إليه و أنشدته هذا الشعر و غنّيته إياه؛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يشرب عليه و يستعيدنيه ليلته جمعاء حتى انصرفنا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إلى رحلي إذا برسول أمير المؤمنين قد أتانا يدعونا؛ فوافيت فدخلت، و إذا ابن جامع يتمرّغ على دكّان في الدار و هو سكران يتململ؛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الموصليّ، أ تدري ما جاء بنا؟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 اللّه أدري دراية صحيحة، جاءت بنا نصرانيّتك الزانية، عليك و عليها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الآذن فأذن لنا، فدخلنا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الرشيد تبسّمت؛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فأخبرته بقول ابن جامع؛ فقال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w:t>
      </w:r>
      <w:r>
        <w:rPr>
          <w:rStyle w:val="FootnoteAnchor"/>
          <w:rtl w:val="true"/>
        </w:rPr>
        <w:footnoteReference w:id="1458"/>
      </w:r>
      <w:r>
        <w:rPr>
          <w:rFonts w:ascii="Amiri" w:hAnsi="Amiri" w:eastAsia="Amiri" w:cs="Amiri"/>
          <w:color w:val="111111"/>
          <w:sz w:val="28"/>
          <w:sz w:val="28"/>
          <w:szCs w:val="28"/>
          <w:rtl w:val="true"/>
          <w:lang w:bidi="ar-SA"/>
        </w:rPr>
        <w:t>، ما هو إلا أن فقدتكم فاشتقت إلى ما كنّا فيه، فعودوا بنا، فعدنا فيه حتى انقضى مجلسنا و انصرفنا</w:t>
      </w:r>
      <w:r>
        <w:rPr>
          <w:rFonts w:eastAsia="Amiri" w:cs="Amiri" w:ascii="Amiri" w:hAnsi="Amiri"/>
          <w:color w:val="111111"/>
          <w:sz w:val="28"/>
          <w:szCs w:val="28"/>
          <w:rtl w:val="true"/>
          <w:lang w:bidi="ar-SA"/>
        </w:rPr>
        <w:t xml:space="preserve">. </w:t>
      </w:r>
      <w:bookmarkStart w:id="1669" w:name="pg16131_174178"/>
    </w:p>
    <w:p>
      <w:pPr>
        <w:pStyle w:val="BookText"/>
        <w:rPr/>
      </w:pPr>
      <w:bookmarkEnd w:id="1669"/>
      <w:r>
        <w:rPr>
          <w:rFonts w:ascii="IRNazanin" w:hAnsi="IRNazanin" w:eastAsia="IRNazanin"/>
          <w:color w:val="111111"/>
          <w:sz w:val="28"/>
          <w:sz w:val="28"/>
          <w:szCs w:val="28"/>
          <w:rtl w:val="true"/>
          <w:lang w:bidi="fa-IR"/>
        </w:rPr>
        <w:t>لحن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بدير القائم الأقصى</w:t>
      </w:r>
    </w:p>
    <w:p>
      <w:pPr>
        <w:pStyle w:val="BookText"/>
        <w:rPr/>
      </w:pPr>
      <w:r>
        <w:rPr>
          <w:rFonts w:ascii="Amiri" w:hAnsi="Amiri" w:eastAsia="Amiri" w:cs="Amiri"/>
          <w:color w:val="111111"/>
          <w:sz w:val="28"/>
          <w:sz w:val="28"/>
          <w:szCs w:val="28"/>
          <w:rtl w:val="true"/>
          <w:lang w:bidi="ar-SA"/>
        </w:rPr>
        <w:t>خفيف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للقاسم بن زرزور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قلبي بالتّلّ تلّ عزاز</w:t>
      </w:r>
    </w:p>
    <w:p>
      <w:pPr>
        <w:pStyle w:val="BookText"/>
        <w:rPr/>
      </w:pPr>
      <w:r>
        <w:rPr>
          <w:rFonts w:ascii="Amiri" w:hAnsi="Amiri" w:eastAsia="Amiri" w:cs="Amiri"/>
          <w:color w:val="111111"/>
          <w:sz w:val="28"/>
          <w:sz w:val="28"/>
          <w:szCs w:val="28"/>
          <w:rtl w:val="true"/>
          <w:lang w:bidi="ar-SA"/>
        </w:rPr>
        <w:t>خفيف رمل</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1519987_1280447820"/>
      <w:bookmarkStart w:id="1671" w:name="_Toc710"/>
      <w:bookmarkEnd w:id="1670"/>
      <w:r>
        <w:rPr>
          <w:rtl w:val="true"/>
        </w:rPr>
        <w:t>دخل على الرشيد ضاربا مغنيا بشعر له فطرب و أجازه</w:t>
      </w:r>
      <w:r>
        <w:rPr>
          <w:rtl w:val="true"/>
        </w:rPr>
        <w:t>:</w:t>
      </w:r>
      <w:bookmarkEnd w:id="1671"/>
    </w:p>
    <w:p>
      <w:pPr>
        <w:pStyle w:val="BookText"/>
        <w:rPr/>
      </w:pPr>
      <w:r>
        <w:rPr>
          <w:rFonts w:ascii="Amiri" w:hAnsi="Amiri" w:eastAsia="Amiri" w:cs="Amiri"/>
          <w:color w:val="111111"/>
          <w:sz w:val="28"/>
          <w:sz w:val="28"/>
          <w:szCs w:val="28"/>
          <w:rtl w:val="true"/>
          <w:lang w:bidi="ar-SA"/>
        </w:rPr>
        <w:t>أخبرني محمد بن مزيد قال حدّثني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الرشيد يوما في عمامة قد كوّرتها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دعا بنا إليه، فأمهلت حتى دخل المغنّون جميعا قبلي، ثم دخلت عليه في آخرهم، و قد شددت وسطي بمشدّة حرير أحمر، و لبست لباسا مشتهرا، و أخذت بيدي صفّاقتين و أقبلت أخطر و أضرب بالصّفّاقتين و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لصوت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صعة الأنباري</w:t>
      </w:r>
    </w:p>
    <w:p>
      <w:pPr>
        <w:pStyle w:val="BookText"/>
        <w:rPr/>
      </w:pPr>
      <w:r>
        <w:rPr>
          <w:rFonts w:ascii="Amiri" w:hAnsi="Amiri" w:eastAsia="Amiri" w:cs="Amiri"/>
          <w:color w:val="111111"/>
          <w:sz w:val="28"/>
          <w:sz w:val="28"/>
          <w:szCs w:val="28"/>
          <w:rtl w:val="true"/>
          <w:lang w:bidi="ar-SA"/>
        </w:rPr>
        <w:t xml:space="preserve">صوت خفيف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في الأوتار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 يده إليّ حتى كاد يقوم،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جلست، ثم شرب عليه بقيّة يومه، و ما استعاد غيره، و أمر لي بعشرين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إسحاق في هذا الشعر هزج</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1519989_1280447820"/>
      <w:bookmarkStart w:id="1673" w:name="_Toc711"/>
      <w:bookmarkEnd w:id="1672"/>
      <w:r>
        <w:rPr>
          <w:rtl w:val="true"/>
        </w:rPr>
        <w:t>غنى مغن بصوت له عند الفضل بن الربيع فأعجب به</w:t>
      </w:r>
      <w:r>
        <w:rPr>
          <w:rtl w:val="true"/>
        </w:rPr>
        <w:t>:</w:t>
      </w:r>
      <w:bookmarkEnd w:id="1673"/>
    </w:p>
    <w:p>
      <w:pPr>
        <w:pStyle w:val="Heading5"/>
        <w:numPr>
          <w:ilvl w:val="4"/>
          <w:numId w:val="1"/>
        </w:numPr>
        <w:rPr/>
      </w:pPr>
      <w:bookmarkStart w:id="1674" w:name="__RefHeading___Toc1519991_1280447820"/>
      <w:bookmarkStart w:id="1675" w:name="_Toc712"/>
      <w:bookmarkEnd w:id="1674"/>
      <w:r>
        <w:rPr>
          <w:rtl w:val="true"/>
        </w:rPr>
        <w:t>اشارة</w:t>
      </w:r>
      <w:bookmarkEnd w:id="1675"/>
    </w:p>
    <w:p>
      <w:pPr>
        <w:pStyle w:val="BookText"/>
        <w:rPr/>
      </w:pPr>
      <w:r>
        <w:rPr>
          <w:rFonts w:ascii="Amiri" w:hAnsi="Amiri" w:eastAsia="Amiri" w:cs="Amiri"/>
          <w:color w:val="111111"/>
          <w:sz w:val="28"/>
          <w:sz w:val="28"/>
          <w:szCs w:val="28"/>
          <w:rtl w:val="true"/>
          <w:lang w:bidi="ar-SA"/>
        </w:rPr>
        <w:t>أخبرني محمد بن مزيد قال حدّثنا حمّاد قال حدّثني أحمد بن يحيى المكّيّ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الفضل بن الربيع، فغنّى بعض من كان عنده</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519993_1280447820"/>
      <w:bookmarkStart w:id="1677" w:name="_Toc713"/>
      <w:bookmarkEnd w:id="1676"/>
      <w:r>
        <w:rPr>
          <w:rtl w:val="true"/>
        </w:rPr>
        <w:t>صوت</w:t>
      </w:r>
      <w:bookmarkEnd w:id="1677"/>
    </w:p>
    <w:p>
      <w:pPr>
        <w:pStyle w:val="BookText"/>
        <w:rPr/>
      </w:pPr>
      <w:r>
        <w:rPr>
          <w:rFonts w:ascii="Amiri" w:hAnsi="Amiri" w:eastAsia="Amiri" w:cs="Amiri"/>
          <w:color w:val="111111"/>
          <w:sz w:val="28"/>
          <w:sz w:val="28"/>
          <w:szCs w:val="28"/>
          <w:rtl w:val="true"/>
          <w:lang w:bidi="ar-SA"/>
        </w:rPr>
        <w:t xml:space="preserve">كلّ شيء منك في عيني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نصيبي منك همّ و حزن</w:t>
      </w:r>
    </w:p>
    <w:p>
      <w:pPr>
        <w:pStyle w:val="BookText"/>
        <w:rPr/>
      </w:pPr>
      <w:r>
        <w:rPr>
          <w:rFonts w:ascii="Amiri" w:hAnsi="Amiri" w:eastAsia="Amiri" w:cs="Amiri"/>
          <w:color w:val="111111"/>
          <w:sz w:val="28"/>
          <w:sz w:val="28"/>
          <w:szCs w:val="28"/>
          <w:rtl w:val="true"/>
          <w:lang w:bidi="ar-SA"/>
        </w:rPr>
        <w:t xml:space="preserve">لا تظنّي أنه غيّرني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العهد و لا طول الزمن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الطّنبوريّين؛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لذلك الشيطان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إسحاق في هذين البيتين رمل بالوسطى من مجموع أغانيه</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1519995_1280447820"/>
      <w:bookmarkStart w:id="1679" w:name="_Toc714"/>
      <w:bookmarkEnd w:id="1678"/>
      <w:r>
        <w:rPr>
          <w:rtl w:val="true"/>
        </w:rPr>
        <w:t>استسقى جارية و هو في ركب الرشيد إلى طوس فأعجبته فقال شعرا</w:t>
      </w:r>
      <w:r>
        <w:rPr>
          <w:rtl w:val="true"/>
        </w:rPr>
        <w:t>:</w:t>
      </w:r>
      <w:bookmarkEnd w:id="1679"/>
    </w:p>
    <w:p>
      <w:pPr>
        <w:pStyle w:val="Heading5"/>
        <w:numPr>
          <w:ilvl w:val="4"/>
          <w:numId w:val="1"/>
        </w:numPr>
        <w:rPr/>
      </w:pPr>
      <w:bookmarkStart w:id="1680" w:name="__RefHeading___Toc1519997_1280447820"/>
      <w:bookmarkStart w:id="1681" w:name="_Toc715"/>
      <w:bookmarkEnd w:id="1680"/>
      <w:r>
        <w:rPr>
          <w:rtl w:val="true"/>
        </w:rPr>
        <w:t>اشارة</w:t>
      </w:r>
      <w:bookmarkEnd w:id="1681"/>
    </w:p>
    <w:p>
      <w:pPr>
        <w:pStyle w:val="BookText"/>
        <w:rPr/>
      </w:pPr>
      <w:r>
        <w:rPr>
          <w:rFonts w:ascii="Amiri" w:hAnsi="Amiri" w:eastAsia="Amiri" w:cs="Amiri"/>
          <w:color w:val="111111"/>
          <w:sz w:val="28"/>
          <w:sz w:val="28"/>
          <w:szCs w:val="28"/>
          <w:rtl w:val="true"/>
          <w:lang w:bidi="ar-SA"/>
        </w:rPr>
        <w:t>أخبرني محمد بن مزيد قال حدّثنا حمّاد عن أبيه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خرجنا مع الرشيد إلى طوس كنت معه أسايره، فاستسقيت ماء من منزل نزلناه يقال له سحنة</w:t>
      </w:r>
      <w:r>
        <w:rPr>
          <w:rStyle w:val="FootnoteAnchor"/>
          <w:rtl w:val="true"/>
        </w:rPr>
        <w:footnoteReference w:id="1459"/>
      </w:r>
      <w:r>
        <w:rPr>
          <w:rFonts w:ascii="Amiri" w:hAnsi="Amiri" w:eastAsia="Amiri" w:cs="Amiri"/>
          <w:color w:val="111111"/>
          <w:sz w:val="28"/>
          <w:sz w:val="28"/>
          <w:szCs w:val="28"/>
          <w:rtl w:val="true"/>
          <w:lang w:bidi="ar-SA"/>
        </w:rPr>
        <w:t>، فخرجت إلينا جارية كأنها ظبية، فسقتني ماء؛ فقلت هذا الشعر</w:t>
      </w:r>
      <w:r>
        <w:rPr>
          <w:rFonts w:eastAsia="Amiri" w:cs="Amiri" w:ascii="Amiri" w:hAnsi="Amiri"/>
          <w:color w:val="111111"/>
          <w:sz w:val="28"/>
          <w:szCs w:val="28"/>
          <w:rtl w:val="true"/>
          <w:lang w:bidi="ar-SA"/>
        </w:rPr>
        <w:t xml:space="preserve">: </w:t>
      </w:r>
      <w:bookmarkStart w:id="1682" w:name="pg16131_174179"/>
    </w:p>
    <w:p>
      <w:pPr>
        <w:pStyle w:val="Heading5"/>
        <w:numPr>
          <w:ilvl w:val="4"/>
          <w:numId w:val="1"/>
        </w:numPr>
        <w:rPr/>
      </w:pPr>
      <w:bookmarkStart w:id="1683" w:name="__RefHeading___Toc1519999_1280447820"/>
      <w:bookmarkStart w:id="1684" w:name="_Toc716"/>
      <w:bookmarkEnd w:id="1682"/>
      <w:bookmarkEnd w:id="1683"/>
      <w:r>
        <w:rPr>
          <w:rtl w:val="true"/>
        </w:rPr>
        <w:t>صوت</w:t>
      </w:r>
      <w:bookmarkEnd w:id="1684"/>
    </w:p>
    <w:p>
      <w:pPr>
        <w:pStyle w:val="BookText"/>
        <w:rPr/>
      </w:pPr>
      <w:r>
        <w:rPr>
          <w:rFonts w:ascii="Amiri" w:hAnsi="Amiri" w:eastAsia="Amiri" w:cs="Amiri"/>
          <w:color w:val="111111"/>
          <w:sz w:val="28"/>
          <w:sz w:val="28"/>
          <w:szCs w:val="28"/>
          <w:rtl w:val="true"/>
          <w:lang w:bidi="ar-SA"/>
        </w:rPr>
        <w:t xml:space="preserve">غزال يرتعي جنبات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بسحنة قد تمكّن في فؤادي</w:t>
      </w:r>
    </w:p>
    <w:p>
      <w:pPr>
        <w:pStyle w:val="BookText"/>
        <w:rPr/>
      </w:pPr>
      <w:r>
        <w:rPr>
          <w:rFonts w:ascii="Amiri" w:hAnsi="Amiri" w:eastAsia="Amiri" w:cs="Amiri"/>
          <w:color w:val="111111"/>
          <w:sz w:val="28"/>
          <w:sz w:val="28"/>
          <w:szCs w:val="28"/>
          <w:rtl w:val="true"/>
          <w:lang w:bidi="ar-SA"/>
        </w:rPr>
        <w:t xml:space="preserve">سقاني شربة كانت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حائم حرّان</w:t>
      </w:r>
      <w:r>
        <w:rPr>
          <w:rStyle w:val="FootnoteAnchor"/>
          <w:rtl w:val="true"/>
        </w:rPr>
        <w:footnoteReference w:id="1460"/>
      </w:r>
      <w:r>
        <w:rPr>
          <w:rFonts w:ascii="Amiri" w:hAnsi="Amiri" w:eastAsia="Amiri" w:cs="Amiri"/>
          <w:color w:val="111111"/>
          <w:sz w:val="28"/>
          <w:sz w:val="28"/>
          <w:szCs w:val="28"/>
          <w:rtl w:val="true"/>
          <w:lang w:bidi="ar-SA"/>
        </w:rPr>
        <w:t>صادي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غنّيته الرشيد؛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أزوّجكها؟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فاخطبها و المهر عليّ و ما يصلحها؛ فخطبتها، فأبى أهلها أن يخرجوها من بلدهم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إسحاق في هذين البيتين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خفيف رمل</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1520001_1280447820"/>
      <w:bookmarkStart w:id="1686" w:name="_Toc717"/>
      <w:bookmarkEnd w:id="1685"/>
      <w:r>
        <w:rPr>
          <w:rtl w:val="true"/>
        </w:rPr>
        <w:t>صنع صوتا فأخذه أحد العامّة و هو يردّده فاغتم و لم ينسبه لنفسه</w:t>
      </w:r>
      <w:r>
        <w:rPr>
          <w:rtl w:val="true"/>
        </w:rPr>
        <w:t>:</w:t>
      </w:r>
      <w:bookmarkEnd w:id="1686"/>
    </w:p>
    <w:p>
      <w:pPr>
        <w:pStyle w:val="Heading5"/>
        <w:numPr>
          <w:ilvl w:val="4"/>
          <w:numId w:val="1"/>
        </w:numPr>
        <w:rPr/>
      </w:pPr>
      <w:bookmarkStart w:id="1687" w:name="__RefHeading___Toc1520003_1280447820"/>
      <w:bookmarkStart w:id="1688" w:name="_Toc718"/>
      <w:bookmarkEnd w:id="1687"/>
      <w:r>
        <w:rPr>
          <w:rtl w:val="true"/>
        </w:rPr>
        <w:t>اشارة</w:t>
      </w:r>
      <w:bookmarkEnd w:id="1688"/>
    </w:p>
    <w:p>
      <w:pPr>
        <w:pStyle w:val="BookText"/>
        <w:rPr/>
      </w:pPr>
      <w:r>
        <w:rPr>
          <w:rFonts w:ascii="Amiri" w:hAnsi="Amiri" w:eastAsia="Amiri" w:cs="Amiri"/>
          <w:color w:val="111111"/>
          <w:sz w:val="28"/>
          <w:sz w:val="28"/>
          <w:szCs w:val="28"/>
          <w:rtl w:val="true"/>
          <w:lang w:bidi="ar-SA"/>
        </w:rPr>
        <w:t>أخبرني جعفر بن قدامة قال حدّثني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اغتممت بشيء قطّ مثل ما اغتممت بصوت مليح صنعته في هذا الشعر</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1520005_1280447820"/>
      <w:bookmarkStart w:id="1690" w:name="_Toc719"/>
      <w:bookmarkEnd w:id="1689"/>
      <w:r>
        <w:rPr>
          <w:rtl w:val="true"/>
        </w:rPr>
        <w:t>صوت</w:t>
      </w:r>
      <w:bookmarkEnd w:id="1690"/>
    </w:p>
    <w:p>
      <w:pPr>
        <w:pStyle w:val="BookText"/>
        <w:rPr/>
      </w:pPr>
      <w:r>
        <w:rPr>
          <w:rFonts w:ascii="Amiri" w:hAnsi="Amiri" w:eastAsia="Amiri" w:cs="Amiri"/>
          <w:color w:val="111111"/>
          <w:sz w:val="28"/>
          <w:sz w:val="28"/>
          <w:szCs w:val="28"/>
          <w:rtl w:val="true"/>
          <w:lang w:bidi="ar-SA"/>
        </w:rPr>
        <w:t xml:space="preserve">كان لي قلب أعيش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فاكتوى بالنار فاحترقا</w:t>
      </w:r>
    </w:p>
    <w:p>
      <w:pPr>
        <w:pStyle w:val="BookText"/>
        <w:rPr/>
      </w:pPr>
      <w:r>
        <w:rPr>
          <w:rFonts w:ascii="IRNazanin" w:hAnsi="IRNazanin" w:eastAsia="IRNazanin"/>
          <w:color w:val="111111"/>
          <w:sz w:val="28"/>
          <w:sz w:val="28"/>
          <w:szCs w:val="28"/>
          <w:rtl w:val="true"/>
          <w:lang w:bidi="fa-IR"/>
        </w:rPr>
        <w:t xml:space="preserve">أنا لم أرزق محبّتها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للعبد ما رزقا</w:t>
      </w:r>
    </w:p>
    <w:p>
      <w:pPr>
        <w:pStyle w:val="BookText"/>
        <w:rPr/>
      </w:pPr>
      <w:r>
        <w:rPr>
          <w:rFonts w:ascii="Amiri" w:hAnsi="Amiri" w:eastAsia="Amiri" w:cs="Amiri"/>
          <w:color w:val="111111"/>
          <w:sz w:val="28"/>
          <w:sz w:val="28"/>
          <w:szCs w:val="28"/>
          <w:rtl w:val="true"/>
          <w:lang w:bidi="ar-SA"/>
        </w:rPr>
        <w:t xml:space="preserve">من يكن ما ذاق طعم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 لا شكّ إن عشقا</w:t>
      </w:r>
    </w:p>
    <w:p>
      <w:pPr>
        <w:pStyle w:val="BookText"/>
        <w:rPr/>
      </w:pPr>
      <w:r>
        <w:rPr>
          <w:rFonts w:ascii="Amiri" w:hAnsi="Amiri" w:eastAsia="Amiri" w:cs="Amiri"/>
          <w:color w:val="111111"/>
          <w:sz w:val="28"/>
          <w:sz w:val="28"/>
          <w:szCs w:val="28"/>
          <w:rtl w:val="true"/>
          <w:lang w:bidi="ar-SA"/>
        </w:rPr>
        <w:t xml:space="preserve">فإنّي صنعت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و جعلت أردّده في جناح لي سحرا؛ فأظنّ أنّ إنسانا من العامّة مرّ بي فسمعه فأخذه؛ فبكّرت من غد إلى المعتصم لأغنّيه، فإذا أنا بسوّاط يسوط</w:t>
      </w:r>
      <w:r>
        <w:rPr>
          <w:rStyle w:val="FootnoteAnchor"/>
          <w:rtl w:val="true"/>
        </w:rPr>
        <w:footnoteReference w:id="1462"/>
      </w:r>
      <w:r>
        <w:rPr>
          <w:rFonts w:ascii="IRNazanin" w:hAnsi="IRNazanin" w:eastAsia="IRNazanin"/>
          <w:color w:val="111111"/>
          <w:sz w:val="28"/>
          <w:sz w:val="28"/>
          <w:szCs w:val="28"/>
          <w:rtl w:val="true"/>
          <w:lang w:bidi="fa-IR"/>
        </w:rPr>
        <w:t>الناطف</w:t>
      </w:r>
      <w:r>
        <w:rPr>
          <w:rStyle w:val="FootnoteAnchor"/>
          <w:rtl w:val="true"/>
        </w:rPr>
        <w:footnoteReference w:id="1463"/>
      </w:r>
      <w:r>
        <w:rPr>
          <w:rFonts w:ascii="Amiri" w:hAnsi="Amiri" w:eastAsia="Amiri" w:cs="Amiri"/>
          <w:color w:val="111111"/>
          <w:sz w:val="28"/>
          <w:sz w:val="28"/>
          <w:szCs w:val="28"/>
          <w:rtl w:val="true"/>
          <w:lang w:bidi="ar-SA"/>
        </w:rPr>
        <w:t>و هو يغنّي اللحن بعينه إلا أنه غناء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أين لهذا السّوّاط هذا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لعلّي إذ غنّيته أن يكون قد مرّ بي هذا فسمعني أغنّيه؛ و بقيت متحيّرا، ثم قلت يا فتى، ممن سمعت هذا الصوت؟ فلم يجبني و التفت إلى شريكه، و قال</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يسألني ممن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غنائي، و اللّه لو سمعه إسحاق الموصليّ لخرئ في سراويله؛ فبادرت و اللّه هاربا خوف أن يمرّ بي إنسان فيسمع ما جرى عليّ فأفتضح؛ و ما علم اللّه أني نطقت بذلك الصوت بعدها</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520007_1280447820"/>
      <w:bookmarkStart w:id="1692" w:name="_Toc720"/>
      <w:bookmarkEnd w:id="1691"/>
      <w:r>
        <w:rPr>
          <w:rtl w:val="true"/>
        </w:rPr>
        <w:t>كتب إليه إبراهيم بن المهدي في أحجية فأجابه</w:t>
      </w:r>
      <w:r>
        <w:rPr>
          <w:rtl w:val="true"/>
        </w:rPr>
        <w:t>:</w:t>
      </w:r>
      <w:bookmarkEnd w:id="1692"/>
    </w:p>
    <w:p>
      <w:pPr>
        <w:pStyle w:val="BookText"/>
        <w:rPr/>
      </w:pPr>
      <w:r>
        <w:rPr>
          <w:rFonts w:ascii="Amiri" w:hAnsi="Amiri" w:eastAsia="Amiri" w:cs="Amiri"/>
          <w:color w:val="111111"/>
          <w:sz w:val="28"/>
          <w:sz w:val="28"/>
          <w:szCs w:val="28"/>
          <w:rtl w:val="true"/>
          <w:lang w:bidi="ar-SA"/>
        </w:rPr>
        <w:t>حدّثني جعفر بن قدامة قال حدّثني حمّاد بن إسحاق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إبراهيم بن المهديّ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تصحيف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يريح مثل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إلا بثينة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منك</w:t>
      </w:r>
      <w:r>
        <w:rPr>
          <w:rFonts w:eastAsia="Amiri" w:cs="Amiri" w:ascii="Amiri" w:hAnsi="Amiri"/>
          <w:color w:val="111111"/>
          <w:sz w:val="28"/>
          <w:szCs w:val="28"/>
          <w:rtl w:val="true"/>
          <w:lang w:bidi="ar-SA"/>
        </w:rPr>
        <w:t xml:space="preserve">!. </w:t>
      </w:r>
      <w:bookmarkStart w:id="1693" w:name="pg16131_174180"/>
    </w:p>
    <w:p>
      <w:pPr>
        <w:pStyle w:val="Heading4"/>
        <w:numPr>
          <w:ilvl w:val="3"/>
          <w:numId w:val="1"/>
        </w:numPr>
        <w:rPr/>
      </w:pPr>
      <w:bookmarkStart w:id="1694" w:name="__RefHeading___Toc1520009_1280447820"/>
      <w:bookmarkStart w:id="1695" w:name="_Toc721"/>
      <w:bookmarkEnd w:id="1693"/>
      <w:bookmarkEnd w:id="1694"/>
      <w:r>
        <w:rPr>
          <w:rtl w:val="true"/>
        </w:rPr>
        <w:t>مدح جعفر بن يحيى ببيتين و غناه فيهما فوصله</w:t>
      </w:r>
      <w:r>
        <w:rPr>
          <w:rtl w:val="true"/>
        </w:rPr>
        <w:t>:</w:t>
      </w:r>
      <w:bookmarkEnd w:id="1695"/>
    </w:p>
    <w:p>
      <w:pPr>
        <w:pStyle w:val="Heading5"/>
        <w:numPr>
          <w:ilvl w:val="4"/>
          <w:numId w:val="1"/>
        </w:numPr>
        <w:rPr/>
      </w:pPr>
      <w:bookmarkStart w:id="1696" w:name="__RefHeading___Toc1520011_1280447820"/>
      <w:bookmarkStart w:id="1697" w:name="_Toc722"/>
      <w:bookmarkEnd w:id="1696"/>
      <w:r>
        <w:rPr>
          <w:rtl w:val="true"/>
        </w:rPr>
        <w:t>اشارة</w:t>
      </w:r>
      <w:bookmarkEnd w:id="1697"/>
    </w:p>
    <w:p>
      <w:pPr>
        <w:pStyle w:val="BookText"/>
        <w:rPr/>
      </w:pPr>
      <w:r>
        <w:rPr>
          <w:rFonts w:ascii="Amiri" w:hAnsi="Amiri" w:eastAsia="Amiri" w:cs="Amiri"/>
          <w:color w:val="111111"/>
          <w:sz w:val="28"/>
          <w:sz w:val="28"/>
          <w:szCs w:val="28"/>
          <w:rtl w:val="true"/>
          <w:lang w:bidi="ar-SA"/>
        </w:rPr>
        <w:t>أخبرنا جعفر قال حدّثنا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جعفر بن يحيى، فرأى شفتيّ تتحرّكان بشيء</w:t>
      </w:r>
      <w:r>
        <w:rPr>
          <w:rStyle w:val="FootnoteAnchor"/>
          <w:rtl w:val="true"/>
        </w:rPr>
        <w:footnoteReference w:id="1465"/>
      </w:r>
      <w:r>
        <w:rPr>
          <w:rFonts w:ascii="Amiri" w:hAnsi="Amiri" w:eastAsia="Amiri" w:cs="Amiri"/>
          <w:color w:val="111111"/>
          <w:sz w:val="28"/>
          <w:sz w:val="28"/>
          <w:szCs w:val="28"/>
          <w:rtl w:val="true"/>
          <w:lang w:bidi="ar-SA"/>
        </w:rPr>
        <w:t>كنت أعمله؛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 أم تصنع</w:t>
      </w:r>
      <w:r>
        <w:rPr>
          <w:rStyle w:val="FootnoteAnchor"/>
          <w:rtl w:val="true"/>
        </w:rPr>
        <w:footnoteReference w:id="1466"/>
      </w:r>
      <w:r>
        <w:rPr>
          <w:rFonts w:ascii="IRNazanin" w:hAnsi="IRNazanin" w:eastAsia="IRNazanin"/>
          <w:color w:val="111111"/>
          <w:sz w:val="28"/>
          <w:sz w:val="28"/>
          <w:szCs w:val="28"/>
          <w:rtl w:val="true"/>
          <w:lang w:bidi="fa-IR"/>
        </w:rPr>
        <w:t>ما 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فقلت</w:t>
      </w:r>
      <w:r>
        <w:rPr>
          <w:rFonts w:eastAsia="IRNazanin" w:cs="IRNazanin"/>
          <w:color w:val="111111"/>
          <w:sz w:val="28"/>
          <w:szCs w:val="28"/>
          <w:rtl w:val="true"/>
          <w:lang w:bidi="fa-IR"/>
        </w:rPr>
        <w:t>:</w:t>
      </w:r>
    </w:p>
    <w:p>
      <w:pPr>
        <w:pStyle w:val="Heading5"/>
        <w:numPr>
          <w:ilvl w:val="4"/>
          <w:numId w:val="1"/>
        </w:numPr>
        <w:rPr/>
      </w:pPr>
      <w:bookmarkStart w:id="1698" w:name="__RefHeading___Toc1520013_1280447820"/>
      <w:bookmarkStart w:id="1699" w:name="_Toc723"/>
      <w:bookmarkEnd w:id="1698"/>
      <w:r>
        <w:rPr>
          <w:rtl w:val="true"/>
        </w:rPr>
        <w:t>صوت</w:t>
      </w:r>
      <w:bookmarkEnd w:id="1699"/>
    </w:p>
    <w:p>
      <w:pPr>
        <w:pStyle w:val="BookText"/>
        <w:rPr/>
      </w:pPr>
      <w:r>
        <w:rPr>
          <w:rFonts w:ascii="Amiri" w:hAnsi="Amiri" w:eastAsia="Amiri" w:cs="Amiri"/>
          <w:color w:val="111111"/>
          <w:sz w:val="28"/>
          <w:sz w:val="28"/>
          <w:szCs w:val="28"/>
          <w:rtl w:val="true"/>
          <w:lang w:bidi="ar-SA"/>
        </w:rPr>
        <w:t xml:space="preserve">و كنت إذا إذن عليك جرى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لنا وجه أغرّ وسيم</w:t>
      </w:r>
    </w:p>
    <w:p>
      <w:pPr>
        <w:pStyle w:val="BookText"/>
        <w:rPr/>
      </w:pPr>
      <w:r>
        <w:rPr>
          <w:rFonts w:ascii="Amiri" w:hAnsi="Amiri" w:eastAsia="Amiri" w:cs="Amiri"/>
          <w:color w:val="111111"/>
          <w:sz w:val="28"/>
          <w:sz w:val="28"/>
          <w:szCs w:val="28"/>
          <w:rtl w:val="true"/>
          <w:lang w:bidi="ar-SA"/>
        </w:rPr>
        <w:t xml:space="preserve">علانية محمودة و 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يسرّ المعتفين كريم</w:t>
      </w:r>
    </w:p>
    <w:p>
      <w:pPr>
        <w:pStyle w:val="BookText"/>
        <w:rPr/>
      </w:pPr>
      <w:r>
        <w:rPr>
          <w:rFonts w:ascii="Amiri" w:hAnsi="Amiri" w:eastAsia="Amiri" w:cs="Amiri"/>
          <w:color w:val="111111"/>
          <w:sz w:val="28"/>
          <w:sz w:val="28"/>
          <w:szCs w:val="28"/>
          <w:rtl w:val="true"/>
          <w:lang w:bidi="ar-SA"/>
        </w:rPr>
        <w:t>فاحتبسني و أمر لي بمال جليل و كسوة،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البيتين حسنا بأن تصنع فيهما لحنا؛ فصنعت لحنا من الثقيل الثاني؛ فلم يزل يشرب عليهما حتى سكر</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520015_1280447820"/>
      <w:bookmarkStart w:id="1701" w:name="_Toc724"/>
      <w:bookmarkEnd w:id="1700"/>
      <w:r>
        <w:rPr>
          <w:rtl w:val="true"/>
        </w:rPr>
        <w:t>قصة دخوله بيتا طفيليا</w:t>
      </w:r>
      <w:r>
        <w:rPr>
          <w:rtl w:val="true"/>
        </w:rPr>
        <w:t>:</w:t>
      </w:r>
      <w:bookmarkEnd w:id="1701"/>
    </w:p>
    <w:p>
      <w:pPr>
        <w:pStyle w:val="BookText"/>
        <w:rPr/>
      </w:pPr>
      <w:r>
        <w:rPr>
          <w:rFonts w:ascii="Amiri" w:hAnsi="Amiri" w:eastAsia="Amiri" w:cs="Amiri"/>
          <w:color w:val="111111"/>
          <w:sz w:val="28"/>
          <w:sz w:val="28"/>
          <w:szCs w:val="28"/>
          <w:rtl w:val="true"/>
          <w:lang w:bidi="ar-SA"/>
        </w:rPr>
        <w:t>أخبرنا محمد بن مزيد قال حدّثنا حمّاد بن إسحاق عن أبيه 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يوما و أنا ضجر من ملازمة دار الخلافة و الخدمة فيها؛ فخرجت و ركبت بكرة، و عزمت على أن أطوف الصحراء و أتفرّج؛ فقلت لغلماني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رسول الخليفة أو غيره فعرّفوه أني بكّرت في بعض مهمّاتي، و أنكم لا تعرفون أين توجّهت؛ و مضيت و طفت ما بدا لي، ثم عدت و قد حمي النهار؛ فوقفت في الشارع المعروف بالمخرّم</w:t>
      </w:r>
      <w:r>
        <w:rPr>
          <w:rStyle w:val="FootnoteAnchor"/>
          <w:rtl w:val="true"/>
        </w:rPr>
        <w:footnoteReference w:id="1467"/>
      </w:r>
      <w:r>
        <w:rPr>
          <w:rFonts w:ascii="Amiri" w:hAnsi="Amiri" w:eastAsia="Amiri" w:cs="Amiri"/>
          <w:color w:val="111111"/>
          <w:sz w:val="28"/>
          <w:sz w:val="28"/>
          <w:szCs w:val="28"/>
          <w:rtl w:val="true"/>
          <w:lang w:bidi="ar-SA"/>
        </w:rPr>
        <w:t>في فناء ثخين الظلّ و جناح رحب على الطريق لأستريح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 خادم يقود حمارا فارها عليه جارية راكبة، تحتها منديل دبيقيّ</w:t>
      </w:r>
      <w:r>
        <w:rPr>
          <w:rStyle w:val="FootnoteAnchor"/>
          <w:rtl w:val="true"/>
        </w:rPr>
        <w:footnoteReference w:id="1468"/>
      </w:r>
      <w:r>
        <w:rPr>
          <w:rFonts w:ascii="Amiri" w:hAnsi="Amiri" w:eastAsia="Amiri" w:cs="Amiri"/>
          <w:color w:val="111111"/>
          <w:sz w:val="28"/>
          <w:sz w:val="28"/>
          <w:szCs w:val="28"/>
          <w:rtl w:val="true"/>
          <w:lang w:bidi="ar-SA"/>
        </w:rPr>
        <w:t>و عليها من اللباس الفاخر ما لا غاية بعده، و رأيت لها قواما حسنا و طرفا فاترا و شمائل حسنة؛ فخرصت</w:t>
      </w:r>
      <w:r>
        <w:rPr>
          <w:rStyle w:val="FootnoteAnchor"/>
          <w:rtl w:val="true"/>
        </w:rPr>
        <w:footnoteReference w:id="1469"/>
      </w:r>
      <w:r>
        <w:rPr>
          <w:rFonts w:ascii="Amiri" w:hAnsi="Amiri" w:eastAsia="Amiri" w:cs="Amiri"/>
          <w:color w:val="111111"/>
          <w:sz w:val="28"/>
          <w:sz w:val="28"/>
          <w:szCs w:val="28"/>
          <w:rtl w:val="true"/>
          <w:lang w:bidi="ar-SA"/>
        </w:rPr>
        <w:t>عليها أنها مغنّية، فدخلت الدار التي كنت واقفا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ألبث أن جاء رجلان شابّان جميلان، فاستأذنا فأذن لهما فنزلا و نزلت معهما و دخلت؛ فظنا أن صاحب الدار دعاني و ظنّ صاحب الدار أني معهما؛ فجلسنا، و أتى بالطعام فأكلنا و بالشراب فوضع، و خرجت الجارية و في يدها عود فغنّت و شربنا؛ و قمت قومة، و سأل صاحب المنزل الرجلين عنّي فأخبراه أنهما لا يعرفاني؛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طفيليّ، و لكنه ظريف، فأجملوا عشرته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جئت فجلست؛ و غنّت الجارية في لحن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ذكرتك أن مرّت بنا أمّ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المطايا تشرئبّ و تسنح</w:t>
      </w:r>
    </w:p>
    <w:p>
      <w:pPr>
        <w:pStyle w:val="BookText"/>
        <w:rPr/>
      </w:pPr>
      <w:r>
        <w:rPr>
          <w:rFonts w:ascii="Amiri" w:hAnsi="Amiri" w:eastAsia="Amiri" w:cs="Amiri"/>
          <w:color w:val="111111"/>
          <w:sz w:val="28"/>
          <w:sz w:val="28"/>
          <w:szCs w:val="28"/>
          <w:rtl w:val="true"/>
          <w:lang w:bidi="ar-SA"/>
        </w:rPr>
        <w:t xml:space="preserve">من المؤلفات الرمل أدماء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الضحى في متنها يتوضّح</w:t>
      </w:r>
      <w:r>
        <w:rPr>
          <w:rStyle w:val="FootnoteAnchor"/>
          <w:rtl w:val="true"/>
        </w:rPr>
        <w:footnoteReference w:id="147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فأدّته أداء صالحا و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أصواتا شتّى، و غنّت في أضعافها من صنعتي</w:t>
      </w:r>
      <w:r>
        <w:rPr>
          <w:rFonts w:eastAsia="Amiri" w:cs="Amiri" w:ascii="Amiri" w:hAnsi="Amiri"/>
          <w:color w:val="111111"/>
          <w:sz w:val="28"/>
          <w:szCs w:val="28"/>
          <w:rtl w:val="true"/>
          <w:lang w:bidi="ar-SA"/>
        </w:rPr>
        <w:t xml:space="preserve">: </w:t>
      </w:r>
      <w:bookmarkStart w:id="1702" w:name="pg16131_174181"/>
    </w:p>
    <w:p>
      <w:pPr>
        <w:pStyle w:val="BookText"/>
        <w:rPr/>
      </w:pPr>
      <w:bookmarkEnd w:id="1702"/>
      <w:r>
        <w:rPr>
          <w:rFonts w:ascii="IRNazanin" w:hAnsi="IRNazanin" w:eastAsia="IRNazanin"/>
          <w:color w:val="111111"/>
          <w:sz w:val="28"/>
          <w:sz w:val="28"/>
          <w:szCs w:val="28"/>
          <w:rtl w:val="true"/>
          <w:lang w:bidi="fa-IR"/>
        </w:rPr>
        <w:t xml:space="preserve">الطّلول الدوارس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فارقتها الأوانس</w:t>
      </w:r>
    </w:p>
    <w:p>
      <w:pPr>
        <w:pStyle w:val="BookText"/>
        <w:rPr/>
      </w:pPr>
      <w:r>
        <w:rPr>
          <w:rFonts w:ascii="Amiri" w:hAnsi="Amiri" w:eastAsia="Amiri" w:cs="Amiri"/>
          <w:color w:val="111111"/>
          <w:sz w:val="28"/>
          <w:sz w:val="28"/>
          <w:szCs w:val="28"/>
          <w:rtl w:val="true"/>
          <w:lang w:bidi="ar-SA"/>
        </w:rPr>
        <w:t xml:space="preserve">أوحشت بعد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قفر بسابس</w:t>
      </w:r>
    </w:p>
    <w:p>
      <w:pPr>
        <w:pStyle w:val="BookText"/>
        <w:rPr/>
      </w:pPr>
      <w:r>
        <w:rPr>
          <w:rFonts w:ascii="Amiri" w:hAnsi="Amiri" w:eastAsia="Amiri" w:cs="Amiri"/>
          <w:color w:val="111111"/>
          <w:sz w:val="28"/>
          <w:sz w:val="28"/>
          <w:szCs w:val="28"/>
          <w:rtl w:val="true"/>
          <w:lang w:bidi="ar-SA"/>
        </w:rPr>
        <w:t>فكان أمرها فيه أصلح منه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أصواتا من القديم و الحديث، و غنّت في أثنائها من صنعتي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pStyle w:val="BookText"/>
        <w:rPr/>
      </w:pPr>
      <w:r>
        <w:rPr>
          <w:rFonts w:ascii="Amiri" w:hAnsi="Amiri" w:eastAsia="Amiri" w:cs="Amiri"/>
          <w:color w:val="111111"/>
          <w:sz w:val="28"/>
          <w:sz w:val="28"/>
          <w:szCs w:val="28"/>
          <w:rtl w:val="true"/>
          <w:lang w:bidi="ar-SA"/>
        </w:rPr>
        <w:t>فكان أصلح ما غنّته؛ فاستعدته منها لأصحّحه لها؛ فأقبل عليّ رجل من الرجلين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طفيليّا أصفق وجها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ترض بالتطفيل حتى اقترحت، و هذا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طفيليّ مقترح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فأطرقت و لم أجبه؛ و جعل صاحبه يكفّه عنّي فلا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للصلاة و تأخرت قليلا، فأخذت عود الجارية، ثم شددت طبقته و أصلحته إصلاحا محكما، و عدت إلى موضعي فصلّيت، و عادوا؛ ثم أخذ ذلك الرجل في عربدته عليّ و أنا صامت؛ ثم أخذت الجارية العود فجسّته و أنكرت حاله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عودي؟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مسّه حاذق متقدّم و شدّ طبقته و أصلحه إصلاح متمكّن من صناعته؛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أصلحته؛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خذه و اضرب به؛ فأخذته و ضربت به مبدأ صحيحا ظريفا عجيبا صعبا، فيه نقرات محرّكة؛ فما بقي أحد منهم إلا 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قدميه</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و جلس بين يديّ؛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سيّدنا أ تغنّي؟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أعرّفكم نفسي، أنا إسحاق بن إبراهيم الموصليّ، و و اللّه إني لآتيه على الخليفة إذا طلبني</w:t>
      </w:r>
      <w:r>
        <w:rPr>
          <w:rStyle w:val="FootnoteAnchor"/>
          <w:rtl w:val="true"/>
        </w:rPr>
        <w:footnoteReference w:id="1472"/>
      </w:r>
      <w:r>
        <w:rPr>
          <w:rFonts w:ascii="Amiri" w:hAnsi="Amiri" w:eastAsia="Amiri" w:cs="Amiri"/>
          <w:color w:val="111111"/>
          <w:sz w:val="28"/>
          <w:sz w:val="28"/>
          <w:szCs w:val="28"/>
          <w:rtl w:val="true"/>
          <w:lang w:bidi="ar-SA"/>
        </w:rPr>
        <w:t>و أنتم تسمعونني ما أكره منذ اليوم لأني تملّحت معكم؛ فو اللّه لا نطقت بحرف و لا جلست معكم حتى تخرجوا هذا المعربد المقيت الغثّ؛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حذرت عليك؛ فأخذ يعتذر؛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نطقت بحرف و لا جلست معكم حتى يخرج؛ فأخذوا بيده فأخرجوه و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فبدأت و غنّيت الأصوات التي غنّتها الجارية من صنعتي؛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خصلة؟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تقيم عندي شهرا، و الجارية و الحمار لك مع ما عليها من حليّ؛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فأقمت عنده ثلاثين يوما لا يدري أحد أين أنا، و المأمون يطلبني في كلّ موضع فلا يعرف لي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ثلاثين يوما أسلم إليّ الجارية و الحمار و الخادم؛ فجئت بذلك إلى منزلي؛ و ركبت إلى المأمون من وقتي؛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تكون؟ فأخبرته بخبري؛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فدللتهم على بيته فأحضر؛ فسأله المأمون عن القصة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ذو مروءة و سبيلك أن تعاون عليها، و أمر له بمائة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تعاشرنّ ذلك المعربد النّذل البتّة؛ و أمر لي بخمسين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 الجارية، فأحضرتها فغنّته؛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لها نوبة في كلّ يوم ثلاثاء تغنّيني وراء الستارة مع الجواري؛ و أمر لها بخمسين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و اللّه بتلك الرّكبة و أربحت</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520017_1280447820"/>
      <w:bookmarkStart w:id="1704" w:name="_Toc725"/>
      <w:bookmarkEnd w:id="1703"/>
      <w:r>
        <w:rPr>
          <w:rtl w:val="true"/>
        </w:rPr>
        <w:t>نسبة ما في هذا الخبر من الأغاني</w:t>
      </w:r>
      <w:bookmarkEnd w:id="1704"/>
    </w:p>
    <w:p>
      <w:pPr>
        <w:pStyle w:val="Heading5"/>
        <w:numPr>
          <w:ilvl w:val="4"/>
          <w:numId w:val="1"/>
        </w:numPr>
        <w:rPr/>
      </w:pPr>
      <w:bookmarkStart w:id="1705" w:name="__RefHeading___Toc1520019_1280447820"/>
      <w:bookmarkStart w:id="1706" w:name="_Toc726"/>
      <w:bookmarkEnd w:id="1705"/>
      <w:r>
        <w:rPr>
          <w:rtl w:val="true"/>
        </w:rPr>
        <w:t>صوت</w:t>
      </w:r>
      <w:bookmarkEnd w:id="1706"/>
    </w:p>
    <w:p>
      <w:pPr>
        <w:pStyle w:val="BookText"/>
        <w:rPr/>
      </w:pPr>
      <w:r>
        <w:rPr>
          <w:rFonts w:ascii="Amiri" w:hAnsi="Amiri" w:eastAsia="Amiri" w:cs="Amiri"/>
          <w:color w:val="111111"/>
          <w:sz w:val="28"/>
          <w:sz w:val="28"/>
          <w:szCs w:val="28"/>
          <w:rtl w:val="true"/>
          <w:lang w:bidi="ar-SA"/>
        </w:rPr>
        <w:t xml:space="preserve">ذكرتك أن مرّت بنا أم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المطايا تشرئبّ و تسنح</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المؤلفات الرمل أدماء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شعاع الضّحى في متنها يتوضّح </w:t>
      </w:r>
      <w:bookmarkStart w:id="1707" w:name="pg16131_174182"/>
    </w:p>
    <w:p>
      <w:pPr>
        <w:pStyle w:val="BookText"/>
        <w:rPr/>
      </w:pPr>
      <w:bookmarkEnd w:id="1707"/>
      <w:r>
        <w:rPr>
          <w:rFonts w:ascii="Amiri" w:hAnsi="Amiri" w:eastAsia="Amiri" w:cs="Amiri"/>
          <w:color w:val="111111"/>
          <w:sz w:val="28"/>
          <w:sz w:val="28"/>
          <w:szCs w:val="28"/>
          <w:rtl w:val="true"/>
          <w:lang w:bidi="ar-SA"/>
        </w:rPr>
        <w:t>الشعر لذي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ثقيل أوّل بالسبابة و الوسطى، عن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أغاني إسحاق</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1520021_1280447820"/>
      <w:bookmarkStart w:id="1709" w:name="_Toc727"/>
      <w:bookmarkEnd w:id="1708"/>
      <w:r>
        <w:rPr>
          <w:rtl w:val="true"/>
        </w:rPr>
        <w:t>صوت</w:t>
      </w:r>
      <w:bookmarkEnd w:id="1709"/>
    </w:p>
    <w:p>
      <w:pPr>
        <w:pStyle w:val="BookText"/>
        <w:rPr/>
      </w:pPr>
      <w:r>
        <w:rPr>
          <w:rFonts w:ascii="Amiri" w:hAnsi="Amiri" w:eastAsia="Amiri" w:cs="Amiri"/>
          <w:color w:val="111111"/>
          <w:sz w:val="28"/>
          <w:sz w:val="28"/>
          <w:szCs w:val="28"/>
          <w:rtl w:val="true"/>
          <w:lang w:bidi="ar-SA"/>
        </w:rPr>
        <w:t xml:space="preserve">قل لمن صدّ 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نأى عنك جانبا</w:t>
      </w:r>
    </w:p>
    <w:p>
      <w:pPr>
        <w:pStyle w:val="BookText"/>
        <w:rPr/>
      </w:pPr>
      <w:r>
        <w:rPr>
          <w:rFonts w:ascii="Amiri" w:hAnsi="Amiri" w:eastAsia="Amiri" w:cs="Amiri"/>
          <w:color w:val="111111"/>
          <w:sz w:val="28"/>
          <w:sz w:val="28"/>
          <w:szCs w:val="28"/>
          <w:rtl w:val="true"/>
          <w:lang w:bidi="ar-SA"/>
        </w:rPr>
        <w:t xml:space="preserve">قد بلغت الذي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إن كنت لاعبا</w:t>
      </w:r>
    </w:p>
    <w:p>
      <w:pPr>
        <w:pStyle w:val="Heading5"/>
        <w:numPr>
          <w:ilvl w:val="4"/>
          <w:numId w:val="1"/>
        </w:numPr>
        <w:rPr/>
      </w:pPr>
      <w:bookmarkStart w:id="1710" w:name="__RefHeading___Toc1520023_1280447820"/>
      <w:bookmarkStart w:id="1711" w:name="_Toc728"/>
      <w:bookmarkEnd w:id="1710"/>
      <w:r>
        <w:rPr>
          <w:rtl w:val="true"/>
        </w:rPr>
        <w:t>صوت</w:t>
      </w:r>
      <w:bookmarkEnd w:id="1711"/>
    </w:p>
    <w:p>
      <w:pPr>
        <w:pStyle w:val="BookText"/>
        <w:rPr/>
      </w:pPr>
      <w:r>
        <w:rPr>
          <w:rFonts w:ascii="IRNazanin" w:hAnsi="IRNazanin" w:eastAsia="IRNazanin"/>
          <w:color w:val="111111"/>
          <w:sz w:val="28"/>
          <w:sz w:val="28"/>
          <w:szCs w:val="28"/>
          <w:rtl w:val="true"/>
          <w:lang w:bidi="fa-IR"/>
        </w:rPr>
        <w:t xml:space="preserve">الطّلول الدّوارس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فارقتها الأوانس</w:t>
      </w:r>
    </w:p>
    <w:p>
      <w:pPr>
        <w:pStyle w:val="BookText"/>
        <w:rPr/>
      </w:pPr>
      <w:r>
        <w:rPr>
          <w:rFonts w:ascii="Amiri" w:hAnsi="Amiri" w:eastAsia="Amiri" w:cs="Amiri"/>
          <w:color w:val="111111"/>
          <w:sz w:val="28"/>
          <w:sz w:val="28"/>
          <w:szCs w:val="28"/>
          <w:rtl w:val="true"/>
          <w:lang w:bidi="ar-SA"/>
        </w:rPr>
        <w:t xml:space="preserve">أوحشت بعد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قفر بسابس</w:t>
      </w:r>
    </w:p>
    <w:p>
      <w:pPr>
        <w:pStyle w:val="BookText"/>
        <w:rPr/>
      </w:pPr>
      <w:r>
        <w:rPr>
          <w:rFonts w:ascii="Amiri" w:hAnsi="Amiri" w:eastAsia="Amiri" w:cs="Amiri"/>
          <w:color w:val="111111"/>
          <w:sz w:val="28"/>
          <w:sz w:val="28"/>
          <w:szCs w:val="28"/>
          <w:rtl w:val="true"/>
          <w:lang w:bidi="ar-SA"/>
        </w:rPr>
        <w:t>الشعر لابن ياسين، شاعر مجهول قليل الشعر، كان صديقا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الصوت من أوابد إسحاق و بدائعه</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1520025_1280447820"/>
      <w:bookmarkStart w:id="1713" w:name="_Toc729"/>
      <w:bookmarkEnd w:id="1712"/>
      <w:r>
        <w:rPr>
          <w:rtl w:val="true"/>
        </w:rPr>
        <w:t>غنى صوت له أمام الواثق فأعجب به و حلله</w:t>
      </w:r>
      <w:r>
        <w:rPr>
          <w:rtl w:val="true"/>
        </w:rPr>
        <w:t>:</w:t>
      </w:r>
      <w:bookmarkEnd w:id="1713"/>
    </w:p>
    <w:p>
      <w:pPr>
        <w:pStyle w:val="BookText"/>
        <w:rPr/>
      </w:pPr>
      <w:r>
        <w:rPr>
          <w:rFonts w:ascii="Amiri" w:hAnsi="Amiri" w:eastAsia="Amiri" w:cs="Amiri"/>
          <w:color w:val="111111"/>
          <w:sz w:val="28"/>
          <w:sz w:val="28"/>
          <w:szCs w:val="28"/>
          <w:rtl w:val="true"/>
          <w:lang w:bidi="ar-SA"/>
        </w:rPr>
        <w:t>أخبرني عمّي قال حدّثني يزيد بن محمد المهلّبيّ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الواثق؛ فغنّته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وهبها له إسحاق هذا الصوت؛ فقال لمخارق و 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عاش معبد ما شقّ غبار إسحاق في هذا الصوت؛ فقالا</w:t>
      </w:r>
      <w:r>
        <w:rPr>
          <w:rStyle w:val="FootnoteAnchor"/>
          <w:rtl w:val="true"/>
        </w:rPr>
        <w:footnoteReference w:id="1473"/>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يا أمير المؤمنين؛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 كما فيه إلا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أحمد</w:t>
      </w:r>
      <w:r>
        <w:rPr>
          <w:rStyle w:val="FootnoteAnchor"/>
          <w:rtl w:val="true"/>
        </w:rPr>
        <w:footnoteReference w:id="1474"/>
      </w:r>
      <w:r>
        <w:rPr>
          <w:rFonts w:ascii="Amiri" w:hAnsi="Amiri" w:eastAsia="Amiri" w:cs="Amiri"/>
          <w:color w:val="111111"/>
          <w:sz w:val="28"/>
          <w:sz w:val="28"/>
          <w:szCs w:val="28"/>
          <w:rtl w:val="true"/>
          <w:lang w:bidi="ar-SA"/>
        </w:rPr>
        <w:t>بن المكّيّ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هذين الأحمقين؛ أوّل بيت في هذا الصوت أربع 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فانظر هل ترك إسحاق شيئا من الصنعة يتصرّف فيه المغنّي لم يدخله في هذه الكلمات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بها نشيدا، و تلاه بالبسيط، و جعل فيه صياحا، و إسجاحا، و ترجيحا للنّغم، و اختلاسا فيها، و عمل هذا كلّه في أربع كلمات، فهل سمعت أحدا تقدّم أو تأخر فعل مثل هذا أو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لحق من قبله و سبق من بعده</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1520027_1280447820"/>
      <w:bookmarkStart w:id="1715" w:name="_Toc730"/>
      <w:bookmarkEnd w:id="1714"/>
      <w:r>
        <w:rPr>
          <w:rtl w:val="true"/>
        </w:rPr>
        <w:t>مر مع الواثق بدير مريم فقال فيه شعرا و غنى فيه فوصله</w:t>
      </w:r>
      <w:r>
        <w:rPr>
          <w:rtl w:val="true"/>
        </w:rPr>
        <w:t>:</w:t>
      </w:r>
      <w:bookmarkEnd w:id="1715"/>
    </w:p>
    <w:p>
      <w:pPr>
        <w:pStyle w:val="BookText"/>
        <w:rPr/>
      </w:pPr>
      <w:r>
        <w:rPr>
          <w:rFonts w:ascii="Amiri" w:hAnsi="Amiri" w:eastAsia="Amiri" w:cs="Amiri"/>
          <w:color w:val="111111"/>
          <w:sz w:val="28"/>
          <w:sz w:val="28"/>
          <w:szCs w:val="28"/>
          <w:rtl w:val="true"/>
          <w:lang w:bidi="ar-SA"/>
        </w:rPr>
        <w:t>أخبرني جعفر بن قدامة قال حدّثني ميمون بن هارون قال حدّثني إسحاق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خرجت مع الواثق إلى النّجف درنا بالحيرة و مررنا بدياراتها؛ فرأيت دير</w:t>
      </w:r>
      <w:r>
        <w:rPr>
          <w:rStyle w:val="FootnoteAnchor"/>
          <w:rtl w:val="true"/>
        </w:rPr>
        <w:footnoteReference w:id="1475"/>
      </w:r>
      <w:r>
        <w:rPr>
          <w:rFonts w:ascii="Amiri" w:hAnsi="Amiri" w:eastAsia="Amiri" w:cs="Amiri"/>
          <w:color w:val="111111"/>
          <w:sz w:val="28"/>
          <w:sz w:val="28"/>
          <w:szCs w:val="28"/>
          <w:rtl w:val="true"/>
          <w:lang w:bidi="ar-SA"/>
        </w:rPr>
        <w:t>مريم بالحيرة، فأعجبني موقعه و حسن بنائه؛ فقلت</w:t>
      </w:r>
      <w:r>
        <w:rPr>
          <w:rFonts w:eastAsia="Amiri" w:cs="Amiri" w:ascii="Amiri" w:hAnsi="Amiri"/>
          <w:color w:val="111111"/>
          <w:sz w:val="28"/>
          <w:szCs w:val="28"/>
          <w:rtl w:val="true"/>
          <w:lang w:bidi="ar-SA"/>
        </w:rPr>
        <w:t xml:space="preserve">: </w:t>
      </w:r>
      <w:bookmarkStart w:id="1716" w:name="pg16131_174183"/>
    </w:p>
    <w:p>
      <w:pPr>
        <w:pStyle w:val="BookText"/>
        <w:rPr/>
      </w:pPr>
      <w:bookmarkEnd w:id="17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المحلّ لمن يسعى للذّته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لمريم فوق الظهر معمور</w:t>
      </w:r>
    </w:p>
    <w:p>
      <w:pPr>
        <w:pStyle w:val="BookText"/>
        <w:rPr/>
      </w:pPr>
      <w:r>
        <w:rPr>
          <w:rFonts w:ascii="Amiri" w:hAnsi="Amiri" w:eastAsia="Amiri" w:cs="Amiri"/>
          <w:color w:val="111111"/>
          <w:sz w:val="28"/>
          <w:sz w:val="28"/>
          <w:szCs w:val="28"/>
          <w:rtl w:val="true"/>
          <w:lang w:bidi="ar-SA"/>
        </w:rPr>
        <w:t xml:space="preserve">ظلّ ظليل و ماء غير ذي 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قاصرات</w:t>
      </w:r>
      <w:r>
        <w:rPr>
          <w:rStyle w:val="FootnoteAnchor"/>
          <w:rtl w:val="true"/>
        </w:rPr>
        <w:footnoteReference w:id="1476"/>
      </w:r>
      <w:r>
        <w:rPr>
          <w:rFonts w:ascii="Amiri" w:hAnsi="Amiri" w:eastAsia="Amiri" w:cs="Amiri"/>
          <w:color w:val="111111"/>
          <w:sz w:val="28"/>
          <w:sz w:val="28"/>
          <w:szCs w:val="28"/>
          <w:rtl w:val="true"/>
          <w:lang w:bidi="ar-SA"/>
        </w:rPr>
        <w:t>كأمثال الدّمى حور</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نصطبح و اللّه غدا إلا فيه؛ و أمر بأن يعدّ فيه ما يصلح من الليل؛ و باكرناه فاصطبحنا فيه على هذا الصوت؛ و أمر بمال ففرّق على أهل ذلك الدّير، و أمر لي بجائزة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إسحاق في هذين البيتين ثاني ثقيل بالبنصر</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1520029_1280447820"/>
      <w:bookmarkStart w:id="1718" w:name="_Toc731"/>
      <w:bookmarkEnd w:id="1717"/>
      <w:r>
        <w:rPr>
          <w:rtl w:val="true"/>
        </w:rPr>
        <w:t>غنى عبد اللّه بن طاهر فوصله</w:t>
      </w:r>
      <w:r>
        <w:rPr>
          <w:rtl w:val="true"/>
        </w:rPr>
        <w:t>:</w:t>
      </w:r>
      <w:bookmarkEnd w:id="1718"/>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إليّ عبد اللّه بن طاهر يوما بيتي شعر في رقعة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البيتان وجدتهما على بساط طبريّ</w:t>
      </w:r>
      <w:r>
        <w:rPr>
          <w:rStyle w:val="FootnoteAnchor"/>
          <w:rtl w:val="true"/>
        </w:rPr>
        <w:footnoteReference w:id="1477"/>
      </w:r>
      <w:r>
        <w:rPr>
          <w:rFonts w:ascii="Amiri" w:hAnsi="Amiri" w:eastAsia="Amiri" w:cs="Amiri"/>
          <w:color w:val="111111"/>
          <w:sz w:val="28"/>
          <w:sz w:val="28"/>
          <w:szCs w:val="28"/>
          <w:rtl w:val="true"/>
          <w:lang w:bidi="ar-SA"/>
        </w:rPr>
        <w:t>أصبهبذيّ أهدى إليّ من طبرستان، فأحبّ أن تغنّيني فيهما؛ فقرأتهما فإذا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 بالعين و 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لا يساعف</w:t>
      </w:r>
    </w:p>
    <w:p>
      <w:pPr>
        <w:pStyle w:val="BookText"/>
        <w:rPr/>
      </w:pPr>
      <w:r>
        <w:rPr>
          <w:rFonts w:ascii="Amiri" w:hAnsi="Amiri" w:eastAsia="Amiri" w:cs="Amiri"/>
          <w:color w:val="111111"/>
          <w:sz w:val="28"/>
          <w:sz w:val="28"/>
          <w:szCs w:val="28"/>
          <w:rtl w:val="true"/>
          <w:lang w:bidi="ar-SA"/>
        </w:rPr>
        <w:t>كلّما كفّ غربها</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هيجته المعازف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فغنّيت فيهما و غدوت بهما إليه، فأعجب بالصوت و وصلني بصلة سنيّة، و كان يشتهيه و يقترحه، و طرحته على جميع جواريه، و شاع خبر إعجابه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المعتصم يوما جالس يعرض عليه فرش الربيع، إذ مرّ به بساط ديباج في نهاية الحسن عليه هذان البيتان و معهما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الموت أن 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من أنت آلف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حبّان في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تليد و طارف</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بالبساط فحمل إلى عبد اللّه بن طاهر،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شغفك بالغناء في هذا الشعر، فلما وقع هذا البساط أحببت أن أتمّ سرورك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عبد اللّه ما تأدّى إليه من هذه الرسالة و أعظم مقداره، و قال </w:t>
      </w:r>
      <w:bookmarkStart w:id="1719" w:name="pg16131_174184"/>
    </w:p>
    <w:p>
      <w:pPr>
        <w:pStyle w:val="BookText"/>
        <w:rPr/>
      </w:pPr>
      <w:bookmarkEnd w:id="1719"/>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محمد لسروري بتمام الشعر أشدّ من سروري بكل شيء، فألحقهما في الغناء بالبيتين الأوّلين، فألحقتهما</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1520031_1280447820"/>
      <w:bookmarkStart w:id="1721" w:name="_Toc732"/>
      <w:bookmarkEnd w:id="1720"/>
      <w:r>
        <w:rPr>
          <w:rtl w:val="true"/>
        </w:rPr>
        <w:t>نسبة هذا الصوت</w:t>
      </w:r>
      <w:bookmarkEnd w:id="1721"/>
    </w:p>
    <w:p>
      <w:pPr>
        <w:pStyle w:val="Heading5"/>
        <w:numPr>
          <w:ilvl w:val="4"/>
          <w:numId w:val="1"/>
        </w:numPr>
        <w:rPr/>
      </w:pPr>
      <w:bookmarkStart w:id="1722" w:name="__RefHeading___Toc1520033_1280447820"/>
      <w:bookmarkStart w:id="1723" w:name="_Toc733"/>
      <w:bookmarkEnd w:id="1722"/>
      <w:r>
        <w:rPr>
          <w:rtl w:val="true"/>
        </w:rPr>
        <w:t>صوت</w:t>
      </w:r>
      <w:bookmarkEnd w:id="1723"/>
    </w:p>
    <w:p>
      <w:pPr>
        <w:pStyle w:val="BookText"/>
        <w:rPr/>
      </w:pPr>
      <w:r>
        <w:rPr>
          <w:rFonts w:ascii="Amiri" w:hAnsi="Amiri" w:eastAsia="Amiri" w:cs="Amiri"/>
          <w:color w:val="111111"/>
          <w:sz w:val="28"/>
          <w:sz w:val="28"/>
          <w:szCs w:val="28"/>
          <w:rtl w:val="true"/>
          <w:lang w:bidi="ar-SA"/>
        </w:rPr>
        <w:t xml:space="preserve">لجّ بالعين 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لا يساعف</w:t>
      </w:r>
    </w:p>
    <w:p>
      <w:pPr>
        <w:pStyle w:val="BookText"/>
        <w:rPr/>
      </w:pPr>
      <w:r>
        <w:rPr>
          <w:rFonts w:ascii="Amiri" w:hAnsi="Amiri" w:eastAsia="Amiri" w:cs="Amiri"/>
          <w:color w:val="111111"/>
          <w:sz w:val="28"/>
          <w:sz w:val="28"/>
          <w:szCs w:val="28"/>
          <w:rtl w:val="true"/>
          <w:lang w:bidi="ar-SA"/>
        </w:rPr>
        <w:t xml:space="preserve">كلّما كفّ 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هيّجته المعازف</w:t>
      </w:r>
    </w:p>
    <w:p>
      <w:pPr>
        <w:pStyle w:val="BookText"/>
        <w:rPr/>
      </w:pPr>
      <w:r>
        <w:rPr>
          <w:rFonts w:ascii="IRNazanin" w:hAnsi="IRNazanin" w:eastAsia="IRNazanin"/>
          <w:color w:val="111111"/>
          <w:sz w:val="28"/>
          <w:sz w:val="28"/>
          <w:szCs w:val="28"/>
          <w:rtl w:val="true"/>
          <w:lang w:bidi="fa-IR"/>
        </w:rPr>
        <w:t xml:space="preserve">إنما الموت أن 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 من أنت آلف</w:t>
      </w:r>
    </w:p>
    <w:p>
      <w:pPr>
        <w:pStyle w:val="BookText"/>
        <w:rPr/>
      </w:pPr>
      <w:r>
        <w:rPr>
          <w:rFonts w:ascii="Amiri" w:hAnsi="Amiri" w:eastAsia="Amiri" w:cs="Amiri"/>
          <w:color w:val="111111"/>
          <w:sz w:val="28"/>
          <w:sz w:val="28"/>
          <w:szCs w:val="28"/>
          <w:rtl w:val="true"/>
          <w:lang w:bidi="ar-SA"/>
        </w:rPr>
        <w:t xml:space="preserve">لك حبّان في الفؤا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تليد و طارب</w:t>
      </w:r>
    </w:p>
    <w:p>
      <w:pPr>
        <w:pStyle w:val="BookText"/>
        <w:rPr/>
      </w:pPr>
      <w:r>
        <w:rPr>
          <w:rFonts w:ascii="Amiri" w:hAnsi="Amiri" w:eastAsia="Amiri" w:cs="Amiri"/>
          <w:color w:val="111111"/>
          <w:sz w:val="28"/>
          <w:sz w:val="28"/>
          <w:szCs w:val="28"/>
          <w:rtl w:val="true"/>
          <w:lang w:bidi="ar-SA"/>
        </w:rPr>
        <w:t>و لم أعرف من خبر شاعره غير ما ذكرته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هزج بالوسطى</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1520035_1280447820"/>
      <w:bookmarkStart w:id="1725" w:name="_Toc734"/>
      <w:bookmarkEnd w:id="1724"/>
      <w:r>
        <w:rPr>
          <w:rtl w:val="true"/>
        </w:rPr>
        <w:t>مقدار صنعته</w:t>
      </w:r>
      <w:r>
        <w:rPr>
          <w:rtl w:val="true"/>
        </w:rPr>
        <w:t>:</w:t>
      </w:r>
      <w:bookmarkEnd w:id="1725"/>
    </w:p>
    <w:p>
      <w:pPr>
        <w:pStyle w:val="BookText"/>
        <w:rPr/>
      </w:pPr>
      <w:r>
        <w:rPr>
          <w:rFonts w:ascii="Amiri" w:hAnsi="Amiri" w:eastAsia="Amiri" w:cs="Amiri"/>
          <w:color w:val="111111"/>
          <w:sz w:val="28"/>
          <w:sz w:val="28"/>
          <w:szCs w:val="28"/>
          <w:rtl w:val="true"/>
          <w:lang w:bidi="ar-SA"/>
        </w:rPr>
        <w:t>أخبرنا يحيى بن عليّ بن يحيى قال حدّثنا أبو أيّوب المدينيّ عن ابن المكّيّ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لإسحاق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كم تكون صنعتك؟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مائتين قطّ</w:t>
      </w:r>
      <w:r>
        <w:rPr>
          <w:rFonts w:eastAsia="Amiri" w:cs="Amiri" w:ascii="Amiri" w:hAnsi="Amiri"/>
          <w:color w:val="111111"/>
          <w:sz w:val="28"/>
          <w:szCs w:val="28"/>
          <w:rtl w:val="true"/>
          <w:lang w:bidi="ar-SA"/>
        </w:rPr>
        <w:t>.</w:t>
      </w:r>
    </w:p>
    <w:p>
      <w:pPr>
        <w:pStyle w:val="Heading4"/>
        <w:numPr>
          <w:ilvl w:val="3"/>
          <w:numId w:val="1"/>
        </w:numPr>
        <w:rPr/>
      </w:pPr>
      <w:bookmarkStart w:id="1726" w:name="__RefHeading___Toc1520037_1280447820"/>
      <w:bookmarkStart w:id="1727" w:name="_Toc735"/>
      <w:bookmarkEnd w:id="1726"/>
      <w:r>
        <w:rPr>
          <w:rtl w:val="true"/>
        </w:rPr>
        <w:t>مرضه و وفاته</w:t>
      </w:r>
      <w:r>
        <w:rPr>
          <w:rtl w:val="true"/>
        </w:rPr>
        <w:t>:</w:t>
      </w:r>
      <w:bookmarkEnd w:id="1727"/>
    </w:p>
    <w:p>
      <w:pPr>
        <w:pStyle w:val="BookText"/>
        <w:rPr/>
      </w:pPr>
      <w:r>
        <w:rPr>
          <w:rFonts w:ascii="Amiri" w:hAnsi="Amiri" w:eastAsia="Amiri" w:cs="Amiri"/>
          <w:color w:val="111111"/>
          <w:sz w:val="28"/>
          <w:sz w:val="28"/>
          <w:szCs w:val="28"/>
          <w:rtl w:val="true"/>
          <w:lang w:bidi="ar-SA"/>
        </w:rPr>
        <w:t>أخبرنا يحيى بن عليّ قال 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وكيل بن الحرونيّ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لأبيك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كم يكون غناؤك؟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أربعمائة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تكثر الصنعة كما يكثر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إنما أنقر في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لإسحاق أخبار كثيرة قليلة الفائدة كثيرة الحشو، طرحتها لذلك؛ و له أخبار أخر حسن ذكرها في مواضع تليق بها فأخّرتها و احتبستها عليها؛ و فيما ذكرته هاهنا منها 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إسحاق</w:t>
      </w:r>
      <w:r>
        <w:rPr>
          <w:rStyle w:val="FootnoteAnchor"/>
          <w:rtl w:val="true"/>
        </w:rPr>
        <w:footnoteReference w:id="1480"/>
      </w:r>
      <w:r>
        <w:rPr>
          <w:rFonts w:ascii="Amiri" w:hAnsi="Amiri" w:eastAsia="Amiri" w:cs="Amiri"/>
          <w:color w:val="111111"/>
          <w:sz w:val="28"/>
          <w:sz w:val="28"/>
          <w:szCs w:val="28"/>
          <w:rtl w:val="true"/>
          <w:lang w:bidi="ar-SA"/>
        </w:rPr>
        <w:t>ببغداد في أوّل خلافة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الصّوليّ قال ذكر إبراهيم بن محمد الشّاهينيّ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إسحاق كان يسأل اللّه ألاّ يبتليه بالقولنج</w:t>
      </w:r>
      <w:r>
        <w:rPr>
          <w:rStyle w:val="FootnoteAnchor"/>
          <w:rtl w:val="true"/>
        </w:rPr>
        <w:footnoteReference w:id="1481"/>
      </w:r>
      <w:r>
        <w:rPr>
          <w:rFonts w:ascii="Amiri" w:hAnsi="Amiri" w:eastAsia="Amiri" w:cs="Amiri"/>
          <w:color w:val="111111"/>
          <w:sz w:val="28"/>
          <w:sz w:val="28"/>
          <w:szCs w:val="28"/>
          <w:rtl w:val="true"/>
          <w:lang w:bidi="ar-SA"/>
        </w:rPr>
        <w:t>لما رأى من صعوبته على أبيه؛ فرأى في منامه 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لست تموت بالقولنج، و لكنك تموت بضدّه، فأصابه ذرب</w:t>
      </w:r>
      <w:r>
        <w:rPr>
          <w:rStyle w:val="FootnoteAnchor"/>
          <w:rtl w:val="true"/>
        </w:rPr>
        <w:footnoteReference w:id="1482"/>
      </w:r>
      <w:r>
        <w:rPr>
          <w:rFonts w:ascii="Amiri" w:hAnsi="Amiri" w:eastAsia="Amiri" w:cs="Amiri"/>
          <w:color w:val="111111"/>
          <w:sz w:val="28"/>
          <w:sz w:val="28"/>
          <w:szCs w:val="28"/>
          <w:rtl w:val="true"/>
          <w:lang w:bidi="ar-SA"/>
        </w:rPr>
        <w:t>في شهر رمضان سنة خمس و ثلاثين و مائتين؛ فكان يتصدّق في كل يوم أمكنه أن يصومه بمائة درهم؛ ثم ضعف عن الصوم فلم يطقه و مات في شهر رمضان</w:t>
      </w:r>
      <w:r>
        <w:rPr>
          <w:rFonts w:eastAsia="Amiri" w:cs="Amiri" w:ascii="Amiri" w:hAnsi="Amiri"/>
          <w:color w:val="111111"/>
          <w:sz w:val="28"/>
          <w:szCs w:val="28"/>
          <w:rtl w:val="true"/>
          <w:lang w:bidi="ar-SA"/>
        </w:rPr>
        <w:t xml:space="preserve">. </w:t>
      </w:r>
      <w:bookmarkStart w:id="1728" w:name="pg16131_174185"/>
    </w:p>
    <w:p>
      <w:pPr>
        <w:pStyle w:val="BookText"/>
        <w:rPr/>
      </w:pPr>
      <w:bookmarkEnd w:id="1728"/>
      <w:r>
        <w:rPr>
          <w:rFonts w:ascii="Amiri" w:hAnsi="Amiri" w:eastAsia="Amiri" w:cs="Amiri"/>
          <w:color w:val="111111"/>
          <w:sz w:val="28"/>
          <w:sz w:val="28"/>
          <w:szCs w:val="28"/>
          <w:rtl w:val="true"/>
          <w:lang w:bidi="ar-SA"/>
        </w:rPr>
        <w:t>نعي إسحاق إلى المتوكّل في وسط خلافته، فغمّه و حزن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صدر عظيم من جمال الملك و بهائه و زينته؛ ثم نعي إليه بعده أحمد بن عيسى بن زيد بن عليّ بن الحسين بن عليّ بن أبي طالب صلوات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تكافأت الحالتان، و قام الفتح بوفاة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آمن وثبته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الفجيعة بإسحاق؛ فالحمد 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جعفر جحظة قال حدّثني رجل من الكتّاب من أهل قطربّل قال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فيما يرى النائم قائلا يقول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الحسان ابن الحسا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مات إحسان الزمان</w:t>
      </w:r>
    </w:p>
    <w:p>
      <w:pPr>
        <w:pStyle w:val="BookText"/>
        <w:rPr/>
      </w:pPr>
      <w:r>
        <w:rPr>
          <w:rFonts w:ascii="Amiri" w:hAnsi="Amiri" w:eastAsia="Amiri" w:cs="Amiri"/>
          <w:color w:val="111111"/>
          <w:sz w:val="28"/>
          <w:sz w:val="28"/>
          <w:szCs w:val="28"/>
          <w:rtl w:val="true"/>
          <w:lang w:bidi="ar-SA"/>
        </w:rPr>
        <w:t>فأصبحت من غد فركبت في بعض حوائجي، فتلقّاني خبر وفاة إسحاق الموصليّ</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520039_1280447820"/>
      <w:bookmarkStart w:id="1730" w:name="_Toc736"/>
      <w:bookmarkEnd w:id="1729"/>
      <w:r>
        <w:rPr>
          <w:rtl w:val="true"/>
        </w:rPr>
        <w:t>ما رثاه به الشعراء</w:t>
      </w:r>
      <w:r>
        <w:rPr>
          <w:rtl w:val="true"/>
        </w:rPr>
        <w:t>:</w:t>
      </w:r>
      <w:bookmarkEnd w:id="173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أبي حفصة يرثي إسحاق بن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 اللّه يا ابن الموصليّ بوابل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الغيث قبرا أنت فيه مقيم</w:t>
      </w:r>
    </w:p>
    <w:p>
      <w:pPr>
        <w:pStyle w:val="BookText"/>
        <w:rPr/>
      </w:pPr>
      <w:r>
        <w:rPr>
          <w:rFonts w:ascii="Amiri" w:hAnsi="Amiri" w:eastAsia="Amiri" w:cs="Amiri"/>
          <w:color w:val="111111"/>
          <w:sz w:val="28"/>
          <w:sz w:val="28"/>
          <w:szCs w:val="28"/>
          <w:rtl w:val="true"/>
          <w:lang w:bidi="ar-SA"/>
        </w:rPr>
        <w:t xml:space="preserve">ذهبت فأوحشت الكرام فما 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بعبرته يبكي عليك كريم</w:t>
      </w:r>
    </w:p>
    <w:p>
      <w:pPr>
        <w:pStyle w:val="BookText"/>
        <w:rPr/>
      </w:pPr>
      <w:r>
        <w:rPr>
          <w:rFonts w:ascii="Amiri" w:hAnsi="Amiri" w:eastAsia="Amiri" w:cs="Amiri"/>
          <w:color w:val="111111"/>
          <w:sz w:val="28"/>
          <w:sz w:val="28"/>
          <w:szCs w:val="28"/>
          <w:rtl w:val="true"/>
          <w:lang w:bidi="ar-SA"/>
        </w:rPr>
        <w:t xml:space="preserve">إلى اللّه أشكو فقد إسحاق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شيخا بالعراق يتيم</w:t>
      </w:r>
    </w:p>
    <w:p>
      <w:pPr>
        <w:pStyle w:val="BookText"/>
        <w:rPr/>
      </w:pPr>
      <w:r>
        <w:rPr>
          <w:rFonts w:ascii="Amiri" w:hAnsi="Amiri" w:eastAsia="Amiri" w:cs="Amiri"/>
          <w:color w:val="111111"/>
          <w:sz w:val="28"/>
          <w:sz w:val="28"/>
          <w:szCs w:val="28"/>
          <w:rtl w:val="true"/>
          <w:lang w:bidi="ar-SA"/>
        </w:rPr>
        <w:t>و قال محمد بن عمرو الجرجاني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الحدث الشرقيّ عوجا فسلّما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لمّا ضنّ عنه عوائده</w:t>
      </w:r>
    </w:p>
    <w:p>
      <w:pPr>
        <w:pStyle w:val="BookText"/>
        <w:rPr/>
      </w:pPr>
      <w:r>
        <w:rPr>
          <w:rFonts w:ascii="Amiri" w:hAnsi="Amiri" w:eastAsia="Amiri" w:cs="Amiri"/>
          <w:color w:val="111111"/>
          <w:sz w:val="28"/>
          <w:sz w:val="28"/>
          <w:szCs w:val="28"/>
          <w:rtl w:val="true"/>
          <w:lang w:bidi="ar-SA"/>
        </w:rPr>
        <w:t xml:space="preserve">و قولا له لو كان للموت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من الموت الطّريف و تألده</w:t>
      </w:r>
    </w:p>
    <w:p>
      <w:pPr>
        <w:pStyle w:val="BookText"/>
        <w:rPr/>
      </w:pPr>
      <w:r>
        <w:rPr>
          <w:rFonts w:ascii="Amiri" w:hAnsi="Amiri" w:eastAsia="Amiri" w:cs="Amiri"/>
          <w:color w:val="111111"/>
          <w:sz w:val="28"/>
          <w:sz w:val="28"/>
          <w:szCs w:val="28"/>
          <w:rtl w:val="true"/>
          <w:lang w:bidi="ar-SA"/>
        </w:rPr>
        <w:t xml:space="preserve">أ إسحاق لا تبعد و إن كان قد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الموت وردا ليس يصدر وارده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هزل اخضرّت فنون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رقّت حواشيه و طابت مشاهده</w:t>
      </w:r>
    </w:p>
    <w:p>
      <w:pPr>
        <w:pStyle w:val="BookText"/>
        <w:rPr/>
      </w:pPr>
      <w:r>
        <w:rPr>
          <w:rFonts w:ascii="Amiri" w:hAnsi="Amiri" w:eastAsia="Amiri" w:cs="Amiri"/>
          <w:color w:val="111111"/>
          <w:sz w:val="28"/>
          <w:sz w:val="28"/>
          <w:szCs w:val="28"/>
          <w:rtl w:val="true"/>
          <w:lang w:bidi="ar-SA"/>
        </w:rPr>
        <w:t xml:space="preserve">و إن جدّ كان القول جدّا و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مخارجه ألاّ تلين معاقده</w:t>
      </w:r>
    </w:p>
    <w:p>
      <w:pPr>
        <w:pStyle w:val="BookText"/>
        <w:rPr/>
      </w:pPr>
      <w:r>
        <w:rPr>
          <w:rFonts w:ascii="Amiri" w:hAnsi="Amiri" w:eastAsia="Amiri" w:cs="Amiri"/>
          <w:color w:val="111111"/>
          <w:sz w:val="28"/>
          <w:sz w:val="28"/>
          <w:szCs w:val="28"/>
          <w:rtl w:val="true"/>
          <w:lang w:bidi="ar-SA"/>
        </w:rPr>
        <w:t xml:space="preserve">فبكّ على ابن الموصليّ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ارفضّ من نظم الجمان فرائده</w:t>
      </w:r>
    </w:p>
    <w:p>
      <w:pPr>
        <w:pStyle w:val="BookText"/>
        <w:rPr/>
      </w:pPr>
      <w:r>
        <w:rPr>
          <w:rFonts w:ascii="Amiri" w:hAnsi="Amiri" w:eastAsia="Amiri" w:cs="Amiri"/>
          <w:color w:val="111111"/>
          <w:sz w:val="28"/>
          <w:sz w:val="28"/>
          <w:szCs w:val="28"/>
          <w:rtl w:val="true"/>
          <w:lang w:bidi="ar-SA"/>
        </w:rPr>
        <w:t xml:space="preserve">و قال مصعب بن عبد اللّه الزّبيريّ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ذلك من كتاب جعفر بن قدامة، و ذكر أن حمّاد بن إسحاق أنشده إياها، و نسخته أيضا من كتاب الحرميّ بن أبي العلاء يذكر فيه عن الزّبير عن عمّه مصعب أنه أنشده لنفسه يرثي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تدري لمن تبكي العيون الذّوارف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ينهلّ منها واكف ثم واكف</w:t>
      </w:r>
    </w:p>
    <w:p>
      <w:pPr>
        <w:pStyle w:val="BookText"/>
        <w:rPr/>
      </w:pPr>
      <w:r>
        <w:rPr>
          <w:rFonts w:ascii="Amiri" w:hAnsi="Amiri" w:eastAsia="Amiri" w:cs="Amiri"/>
          <w:color w:val="111111"/>
          <w:sz w:val="28"/>
          <w:sz w:val="28"/>
          <w:szCs w:val="28"/>
          <w:rtl w:val="true"/>
          <w:lang w:bidi="ar-SA"/>
        </w:rPr>
        <w:t xml:space="preserve">نعم لامرئ لم يبق في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لعلم أو صديق ملاطف</w:t>
      </w:r>
    </w:p>
    <w:p>
      <w:pPr>
        <w:pStyle w:val="BookText"/>
        <w:rPr/>
      </w:pPr>
      <w:r>
        <w:rPr>
          <w:rFonts w:ascii="Amiri" w:hAnsi="Amiri" w:eastAsia="Amiri" w:cs="Amiri"/>
          <w:color w:val="111111"/>
          <w:sz w:val="28"/>
          <w:sz w:val="28"/>
          <w:szCs w:val="28"/>
          <w:rtl w:val="true"/>
          <w:lang w:bidi="ar-SA"/>
        </w:rPr>
        <w:t xml:space="preserve">تجهّز إسحاق إلى اللّه 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 ضمّت عليه اللفائف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حمل النعش المزجّى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القبر إلا دامع العين لاهف </w:t>
      </w:r>
    </w:p>
    <w:p>
      <w:pPr>
        <w:pStyle w:val="BookText"/>
        <w:rPr/>
      </w:pPr>
      <w:r>
        <w:rPr>
          <w:rFonts w:ascii="Amiri" w:hAnsi="Amiri" w:eastAsia="Amiri" w:cs="Amiri"/>
          <w:color w:val="111111"/>
          <w:sz w:val="28"/>
          <w:sz w:val="28"/>
          <w:szCs w:val="28"/>
          <w:rtl w:val="true"/>
          <w:lang w:bidi="ar-SA"/>
        </w:rPr>
        <w:t xml:space="preserve">صدورهم مرضى عليه عميدة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أزمة</w:t>
      </w:r>
      <w:r>
        <w:rPr>
          <w:rStyle w:val="FootnoteAnchor"/>
          <w:rtl w:val="true"/>
        </w:rPr>
        <w:footnoteReference w:id="1483"/>
      </w:r>
      <w:r>
        <w:rPr>
          <w:rFonts w:ascii="Amiri" w:hAnsi="Amiri" w:eastAsia="Amiri" w:cs="Amiri"/>
          <w:color w:val="111111"/>
          <w:sz w:val="28"/>
          <w:sz w:val="28"/>
          <w:szCs w:val="28"/>
          <w:rtl w:val="true"/>
          <w:lang w:bidi="ar-SA"/>
        </w:rPr>
        <w:t>من ذكره و زفازف</w:t>
      </w:r>
    </w:p>
    <w:p>
      <w:pPr>
        <w:pStyle w:val="BookText"/>
        <w:rPr/>
      </w:pPr>
      <w:r>
        <w:rPr>
          <w:rFonts w:ascii="Amiri" w:hAnsi="Amiri" w:eastAsia="Amiri" w:cs="Amiri"/>
          <w:color w:val="111111"/>
          <w:sz w:val="28"/>
          <w:sz w:val="28"/>
          <w:szCs w:val="28"/>
          <w:rtl w:val="true"/>
          <w:lang w:bidi="ar-SA"/>
        </w:rPr>
        <w:t xml:space="preserve">ترى كلّ محزون تفيض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على الخدّين و الوجه شاسف</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جزيت جزاء المحسنين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جدواك النّدى المتضاعف</w:t>
      </w:r>
    </w:p>
    <w:p>
      <w:pPr>
        <w:pStyle w:val="BookText"/>
        <w:rPr/>
      </w:pPr>
      <w:r>
        <w:rPr>
          <w:rFonts w:ascii="Amiri" w:hAnsi="Amiri" w:eastAsia="Amiri" w:cs="Amiri"/>
          <w:color w:val="111111"/>
          <w:sz w:val="28"/>
          <w:sz w:val="28"/>
          <w:szCs w:val="28"/>
          <w:rtl w:val="true"/>
          <w:lang w:bidi="ar-SA"/>
        </w:rPr>
        <w:t xml:space="preserve">فكم لك فينا من خلائق جزلة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بها منها حديث و سالف</w:t>
      </w:r>
    </w:p>
    <w:p>
      <w:pPr>
        <w:pStyle w:val="BookText"/>
        <w:rPr/>
      </w:pPr>
      <w:r>
        <w:rPr>
          <w:rFonts w:ascii="Amiri" w:hAnsi="Amiri" w:eastAsia="Amiri" w:cs="Amiri"/>
          <w:color w:val="111111"/>
          <w:sz w:val="28"/>
          <w:sz w:val="28"/>
          <w:szCs w:val="28"/>
          <w:rtl w:val="true"/>
          <w:lang w:bidi="ar-SA"/>
        </w:rPr>
        <w:t xml:space="preserve">هي الشّهد أو أحلى إلينا حلاوة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الشهد لم يمزج به الماء غارف</w:t>
      </w:r>
    </w:p>
    <w:p>
      <w:pPr>
        <w:pStyle w:val="BookText"/>
        <w:rPr/>
      </w:pPr>
      <w:r>
        <w:rPr>
          <w:rFonts w:ascii="Amiri" w:hAnsi="Amiri" w:eastAsia="Amiri" w:cs="Amiri"/>
          <w:color w:val="111111"/>
          <w:sz w:val="28"/>
          <w:sz w:val="28"/>
          <w:szCs w:val="28"/>
          <w:rtl w:val="true"/>
          <w:lang w:bidi="ar-SA"/>
        </w:rPr>
        <w:t xml:space="preserve">ذهبت و خلّيت الصديق بعولة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أسف من حزنه مترادف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خطرات الذكر عاودن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منهنّ الشئون النوازف</w:t>
      </w:r>
    </w:p>
    <w:p>
      <w:pPr>
        <w:pStyle w:val="BookText"/>
        <w:rPr/>
      </w:pPr>
      <w:r>
        <w:rPr>
          <w:rFonts w:ascii="Amiri" w:hAnsi="Amiri" w:eastAsia="Amiri" w:cs="Amiri"/>
          <w:color w:val="111111"/>
          <w:sz w:val="28"/>
          <w:sz w:val="28"/>
          <w:szCs w:val="28"/>
          <w:rtl w:val="true"/>
          <w:lang w:bidi="ar-SA"/>
        </w:rPr>
        <w:t>حبيب إلى الإخوان يرزون</w:t>
      </w:r>
      <w:r>
        <w:rPr>
          <w:rStyle w:val="FootnoteAnchor"/>
          <w:rtl w:val="true"/>
        </w:rPr>
        <w:footnoteReference w:id="1485"/>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لما يأتي امرؤ الصدق عارف</w:t>
      </w:r>
    </w:p>
    <w:p>
      <w:pPr>
        <w:pStyle w:val="BookText"/>
        <w:rPr/>
      </w:pPr>
      <w:r>
        <w:rPr>
          <w:rFonts w:ascii="Amiri" w:hAnsi="Amiri" w:eastAsia="Amiri" w:cs="Amiri"/>
          <w:color w:val="111111"/>
          <w:sz w:val="28"/>
          <w:sz w:val="28"/>
          <w:szCs w:val="28"/>
          <w:rtl w:val="true"/>
          <w:lang w:bidi="ar-SA"/>
        </w:rPr>
        <w:t xml:space="preserve">هو المنّ و السّلوى لمن يستفيده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 على من يشرب السمّ زاعف</w:t>
      </w:r>
    </w:p>
    <w:p>
      <w:pPr>
        <w:pStyle w:val="BookText"/>
        <w:rPr/>
      </w:pPr>
      <w:r>
        <w:rPr>
          <w:rFonts w:ascii="Amiri" w:hAnsi="Amiri" w:eastAsia="Amiri" w:cs="Amiri"/>
          <w:color w:val="111111"/>
          <w:sz w:val="28"/>
          <w:sz w:val="28"/>
          <w:szCs w:val="28"/>
          <w:rtl w:val="true"/>
          <w:lang w:bidi="ar-SA"/>
        </w:rPr>
        <w:t xml:space="preserve">بكت داره من بعده و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من آفاقها</w:t>
      </w:r>
      <w:r>
        <w:rPr>
          <w:rStyle w:val="FootnoteAnchor"/>
          <w:rtl w:val="true"/>
        </w:rPr>
        <w:footnoteReference w:id="1486"/>
      </w:r>
      <w:r>
        <w:rPr>
          <w:rFonts w:ascii="IRNazanin" w:hAnsi="IRNazanin" w:eastAsia="IRNazanin"/>
          <w:color w:val="111111"/>
          <w:sz w:val="28"/>
          <w:sz w:val="28"/>
          <w:szCs w:val="28"/>
          <w:rtl w:val="true"/>
          <w:lang w:bidi="fa-IR"/>
        </w:rPr>
        <w:t>و معارف</w:t>
      </w:r>
    </w:p>
    <w:p>
      <w:pPr>
        <w:pStyle w:val="BookText"/>
        <w:rPr/>
      </w:pPr>
      <w:r>
        <w:rPr>
          <w:rFonts w:ascii="Amiri" w:hAnsi="Amiri" w:eastAsia="Amiri" w:cs="Amiri"/>
          <w:color w:val="111111"/>
          <w:sz w:val="28"/>
          <w:sz w:val="28"/>
          <w:szCs w:val="28"/>
          <w:rtl w:val="true"/>
          <w:lang w:bidi="ar-SA"/>
        </w:rPr>
        <w:t xml:space="preserve">فما الدار بالدار التي كنت أعتري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بها لو لا افتقاديك عارف</w:t>
      </w:r>
    </w:p>
    <w:p>
      <w:pPr>
        <w:pStyle w:val="BookText"/>
        <w:rPr/>
      </w:pPr>
      <w:r>
        <w:rPr>
          <w:rFonts w:ascii="Amiri" w:hAnsi="Amiri" w:eastAsia="Amiri" w:cs="Amiri"/>
          <w:color w:val="111111"/>
          <w:sz w:val="28"/>
          <w:sz w:val="28"/>
          <w:szCs w:val="28"/>
          <w:rtl w:val="true"/>
          <w:lang w:bidi="ar-SA"/>
        </w:rPr>
        <w:t xml:space="preserve">هي الدار إلاّ أنّها قد تخشّعت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منها جانب فهو كاسف</w:t>
      </w:r>
    </w:p>
    <w:p>
      <w:pPr>
        <w:pStyle w:val="BookText"/>
        <w:rPr/>
      </w:pPr>
      <w:r>
        <w:rPr>
          <w:rFonts w:ascii="Amiri" w:hAnsi="Amiri" w:eastAsia="Amiri" w:cs="Amiri"/>
          <w:color w:val="111111"/>
          <w:sz w:val="28"/>
          <w:sz w:val="28"/>
          <w:szCs w:val="28"/>
          <w:rtl w:val="true"/>
          <w:lang w:bidi="ar-SA"/>
        </w:rPr>
        <w:t xml:space="preserve">و بان الجمال و الفعال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و استنّت</w:t>
      </w:r>
      <w:r>
        <w:rPr>
          <w:rStyle w:val="FootnoteAnchor"/>
          <w:rtl w:val="true"/>
        </w:rPr>
        <w:footnoteReference w:id="1487"/>
      </w:r>
      <w:r>
        <w:rPr>
          <w:rFonts w:ascii="Amiri" w:hAnsi="Amiri" w:eastAsia="Amiri" w:cs="Amiri"/>
          <w:color w:val="111111"/>
          <w:sz w:val="28"/>
          <w:sz w:val="28"/>
          <w:szCs w:val="28"/>
          <w:rtl w:val="true"/>
          <w:lang w:bidi="ar-SA"/>
        </w:rPr>
        <w:t>عليها العواصف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خلت داره من بعده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بعاقبة لم يغن في الدار طارف</w:t>
      </w:r>
    </w:p>
    <w:p>
      <w:pPr>
        <w:pStyle w:val="BookText"/>
        <w:rPr/>
      </w:pPr>
      <w:r>
        <w:rPr>
          <w:rFonts w:ascii="Amiri" w:hAnsi="Amiri" w:eastAsia="Amiri" w:cs="Amiri"/>
          <w:color w:val="111111"/>
          <w:sz w:val="28"/>
          <w:sz w:val="28"/>
          <w:szCs w:val="28"/>
          <w:rtl w:val="true"/>
          <w:lang w:bidi="ar-SA"/>
        </w:rPr>
        <w:t>و قد كان فيها للصديق معرّس</w:t>
      </w:r>
      <w:r>
        <w:rPr>
          <w:rStyle w:val="FootnoteAnchor"/>
          <w:rtl w:val="true"/>
        </w:rPr>
        <w:footnoteReference w:id="1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ملتمس إن طاف بالدار طائف</w:t>
      </w:r>
    </w:p>
    <w:p>
      <w:pPr>
        <w:pStyle w:val="BookText"/>
        <w:rPr/>
      </w:pPr>
      <w:r>
        <w:rPr>
          <w:rFonts w:ascii="Amiri" w:hAnsi="Amiri" w:eastAsia="Amiri" w:cs="Amiri"/>
          <w:color w:val="111111"/>
          <w:sz w:val="28"/>
          <w:sz w:val="28"/>
          <w:szCs w:val="28"/>
          <w:rtl w:val="true"/>
          <w:lang w:bidi="ar-SA"/>
        </w:rPr>
        <w:t xml:space="preserve">كرامة إخوان الصفاء و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 تزجيه إليه الرّواجف</w:t>
      </w:r>
    </w:p>
    <w:p>
      <w:pPr>
        <w:pStyle w:val="BookText"/>
        <w:rPr/>
      </w:pPr>
      <w:r>
        <w:rPr>
          <w:rFonts w:ascii="Amiri" w:hAnsi="Amiri" w:eastAsia="Amiri" w:cs="Amiri"/>
          <w:color w:val="111111"/>
          <w:sz w:val="28"/>
          <w:sz w:val="28"/>
          <w:szCs w:val="28"/>
          <w:rtl w:val="true"/>
          <w:lang w:bidi="ar-SA"/>
        </w:rPr>
        <w:t xml:space="preserve">صحابته الغرّ الكرام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ليصحبه السّود اللئام المقارف</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يؤول إليه كلّ أبلج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و أبناء الملوك الغطارف</w:t>
      </w:r>
    </w:p>
    <w:p>
      <w:pPr>
        <w:pStyle w:val="BookText"/>
        <w:rPr/>
      </w:pPr>
      <w:r>
        <w:rPr>
          <w:rFonts w:ascii="Amiri" w:hAnsi="Amiri" w:eastAsia="Amiri" w:cs="Amiri"/>
          <w:color w:val="111111"/>
          <w:sz w:val="28"/>
          <w:sz w:val="28"/>
          <w:szCs w:val="28"/>
          <w:rtl w:val="true"/>
          <w:lang w:bidi="ar-SA"/>
        </w:rPr>
        <w:t xml:space="preserve">فلقّيت في يمنى يديك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يوم الحساب الصحائف</w:t>
      </w:r>
    </w:p>
    <w:p>
      <w:pPr>
        <w:pStyle w:val="BookText"/>
        <w:rPr/>
      </w:pPr>
      <w:r>
        <w:rPr>
          <w:rFonts w:ascii="Amiri" w:hAnsi="Amiri" w:eastAsia="Amiri" w:cs="Amiri"/>
          <w:color w:val="111111"/>
          <w:sz w:val="28"/>
          <w:sz w:val="28"/>
          <w:szCs w:val="28"/>
          <w:rtl w:val="true"/>
          <w:lang w:bidi="ar-SA"/>
        </w:rPr>
        <w:t xml:space="preserve">يسرّ الذي فيها إذا ما 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 منها ضاحكا و هو واقف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كان ميمونا على كلّ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على ما نابه و يكانف </w:t>
      </w:r>
      <w:bookmarkStart w:id="1731" w:name="pg16131_174187"/>
    </w:p>
    <w:p>
      <w:pPr>
        <w:pStyle w:val="BookText"/>
        <w:rPr/>
      </w:pPr>
      <w:bookmarkEnd w:id="17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سريع إلى إخوانه برضائه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كلّ ما ساء</w:t>
      </w:r>
      <w:r>
        <w:rPr>
          <w:rStyle w:val="FootnoteAnchor"/>
          <w:rtl w:val="true"/>
        </w:rPr>
        <w:footnoteReference w:id="1490"/>
      </w:r>
      <w:r>
        <w:rPr>
          <w:rFonts w:ascii="IRNazanin" w:hAnsi="IRNazanin" w:eastAsia="IRNazanin"/>
          <w:color w:val="111111"/>
          <w:sz w:val="28"/>
          <w:sz w:val="28"/>
          <w:szCs w:val="28"/>
          <w:rtl w:val="true"/>
          <w:lang w:bidi="fa-IR"/>
        </w:rPr>
        <w:t>الأخلاّء صارف</w:t>
      </w:r>
    </w:p>
    <w:p>
      <w:pPr>
        <w:pStyle w:val="BookText"/>
        <w:rPr/>
      </w:pPr>
      <w:r>
        <w:rPr>
          <w:rFonts w:ascii="Amiri" w:hAnsi="Amiri" w:eastAsia="Amiri" w:cs="Amiri"/>
          <w:color w:val="111111"/>
          <w:sz w:val="28"/>
          <w:sz w:val="28"/>
          <w:szCs w:val="28"/>
          <w:rtl w:val="true"/>
          <w:lang w:bidi="ar-SA"/>
        </w:rPr>
        <w:t>أرى الناس كالنّسناس</w:t>
      </w:r>
      <w:r>
        <w:rPr>
          <w:rStyle w:val="FootnoteAnchor"/>
          <w:rtl w:val="true"/>
        </w:rPr>
        <w:footnoteReference w:id="1491"/>
      </w:r>
      <w:r>
        <w:rPr>
          <w:rFonts w:ascii="Amiri" w:hAnsi="Amiri" w:eastAsia="Amiri" w:cs="Amiri"/>
          <w:color w:val="111111"/>
          <w:sz w:val="28"/>
          <w:sz w:val="28"/>
          <w:szCs w:val="28"/>
          <w:rtl w:val="true"/>
          <w:lang w:bidi="ar-SA"/>
        </w:rPr>
        <w:t xml:space="preserve">لم يبق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إلا حشوة</w:t>
      </w:r>
      <w:r>
        <w:rPr>
          <w:rStyle w:val="FootnoteAnchor"/>
          <w:rtl w:val="true"/>
        </w:rPr>
        <w:footnoteReference w:id="1492"/>
      </w:r>
      <w:r>
        <w:rPr>
          <w:rFonts w:ascii="IRNazanin" w:hAnsi="IRNazanin" w:eastAsia="IRNazanin"/>
          <w:color w:val="111111"/>
          <w:sz w:val="28"/>
          <w:sz w:val="28"/>
          <w:szCs w:val="28"/>
          <w:rtl w:val="true"/>
          <w:lang w:bidi="fa-IR"/>
        </w:rPr>
        <w:t>و زعانف</w:t>
      </w:r>
    </w:p>
    <w:p>
      <w:pPr>
        <w:pStyle w:val="BookText"/>
        <w:rPr/>
      </w:pPr>
      <w:r>
        <w:rPr>
          <w:rFonts w:ascii="Amiri" w:hAnsi="Amiri" w:eastAsia="Amiri" w:cs="Amiri"/>
          <w:color w:val="111111"/>
          <w:sz w:val="28"/>
          <w:sz w:val="28"/>
          <w:szCs w:val="28"/>
          <w:rtl w:val="true"/>
          <w:lang w:bidi="ar-SA"/>
        </w:rPr>
        <w:t>أخبرنا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أيّوب لأحمد بن إبراهيم يرثي إسحاق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طاب الحمام غداة 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أبي محمد الحمام</w:t>
      </w:r>
    </w:p>
    <w:p>
      <w:pPr>
        <w:pStyle w:val="BookText"/>
        <w:rPr/>
      </w:pPr>
      <w:r>
        <w:rPr>
          <w:rFonts w:ascii="Amiri" w:hAnsi="Amiri" w:eastAsia="Amiri" w:cs="Amiri"/>
          <w:color w:val="111111"/>
          <w:sz w:val="28"/>
          <w:sz w:val="28"/>
          <w:szCs w:val="28"/>
          <w:rtl w:val="true"/>
          <w:lang w:bidi="ar-SA"/>
        </w:rPr>
        <w:t xml:space="preserve">فلو قبل الفداء إذا 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كان يألفها كرام</w:t>
      </w:r>
    </w:p>
    <w:p>
      <w:pPr>
        <w:pStyle w:val="BookText"/>
        <w:rPr/>
      </w:pPr>
      <w:r>
        <w:rPr>
          <w:rFonts w:ascii="Amiri" w:hAnsi="Amiri" w:eastAsia="Amiri" w:cs="Amiri"/>
          <w:color w:val="111111"/>
          <w:sz w:val="28"/>
          <w:sz w:val="28"/>
          <w:szCs w:val="28"/>
          <w:rtl w:val="true"/>
          <w:lang w:bidi="ar-SA"/>
        </w:rPr>
        <w:t xml:space="preserve">فلا تبعد فكلّ فتى سيثوى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التّرب يحثى و الرّجام</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قال 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فتى إلى دار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الرجال ضحى على الأعواد</w:t>
      </w:r>
    </w:p>
    <w:p>
      <w:pPr>
        <w:pStyle w:val="BookText"/>
        <w:rPr/>
      </w:pPr>
      <w:r>
        <w:rPr>
          <w:rFonts w:ascii="Amiri" w:hAnsi="Amiri" w:eastAsia="Amiri" w:cs="Amiri"/>
          <w:color w:val="111111"/>
          <w:sz w:val="28"/>
          <w:sz w:val="28"/>
          <w:szCs w:val="28"/>
          <w:rtl w:val="true"/>
          <w:lang w:bidi="ar-SA"/>
        </w:rPr>
        <w:t xml:space="preserve">كم من كريم ما تجفّ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حاضر يبكي عليه و باد</w:t>
      </w:r>
    </w:p>
    <w:p>
      <w:pPr>
        <w:pStyle w:val="BookText"/>
        <w:rPr/>
      </w:pPr>
      <w:r>
        <w:rPr>
          <w:rFonts w:ascii="Amiri" w:hAnsi="Amiri" w:eastAsia="Amiri" w:cs="Amiri"/>
          <w:color w:val="111111"/>
          <w:sz w:val="28"/>
          <w:sz w:val="28"/>
          <w:szCs w:val="28"/>
          <w:rtl w:val="true"/>
          <w:lang w:bidi="ar-SA"/>
        </w:rPr>
        <w:t xml:space="preserve">أمسى يؤبّنه و يعرف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يثلبه من الحسّاد</w:t>
      </w:r>
    </w:p>
    <w:p>
      <w:pPr>
        <w:pStyle w:val="BookText"/>
        <w:rPr/>
      </w:pPr>
      <w:r>
        <w:rPr>
          <w:rFonts w:ascii="Amiri" w:hAnsi="Amiri" w:eastAsia="Amiri" w:cs="Amiri"/>
          <w:color w:val="111111"/>
          <w:sz w:val="28"/>
          <w:sz w:val="28"/>
          <w:szCs w:val="28"/>
          <w:rtl w:val="true"/>
          <w:lang w:bidi="ar-SA"/>
        </w:rPr>
        <w:t xml:space="preserve">فسقتك يا ابن الموصليّ روائح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صداك بصوبها و غواد</w:t>
      </w:r>
    </w:p>
    <w:p>
      <w:pPr>
        <w:pStyle w:val="BookText"/>
        <w:rPr/>
      </w:pPr>
      <w:r>
        <w:rPr>
          <w:rFonts w:ascii="Amiri" w:hAnsi="Amiri" w:eastAsia="Amiri" w:cs="Amiri"/>
          <w:color w:val="111111"/>
          <w:sz w:val="28"/>
          <w:sz w:val="28"/>
          <w:szCs w:val="28"/>
          <w:rtl w:val="true"/>
          <w:lang w:bidi="ar-SA"/>
        </w:rPr>
        <w:t>و قد بقيت من أخبار إسحاق بقايا مثل أخباره مع بني هاشم، و أخباره مع إبراهيم بن المهديّ و غيرها، فإنها كثيرة، و لها مواضع ذكرت فيها و حسن ذكرها هنالك، فأخّرتها لذلك عن أخباره التي ذكرت هاهنا، حسبما شرطنا في أوّل الكتاب</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520041_1280447820"/>
      <w:bookmarkStart w:id="1733" w:name="_Toc737"/>
      <w:bookmarkEnd w:id="1732"/>
      <w:r>
        <w:rPr>
          <w:rtl w:val="true"/>
        </w:rPr>
        <w:t>و مما في المائة المختارة من صنعة إسحاق بن إبراهيم</w:t>
      </w:r>
      <w:bookmarkEnd w:id="1733"/>
    </w:p>
    <w:p>
      <w:pPr>
        <w:pStyle w:val="Heading5"/>
        <w:numPr>
          <w:ilvl w:val="4"/>
          <w:numId w:val="1"/>
        </w:numPr>
        <w:rPr/>
      </w:pPr>
      <w:bookmarkStart w:id="1734" w:name="__RefHeading___Toc1520043_1280447820"/>
      <w:bookmarkStart w:id="1735" w:name="_Toc738"/>
      <w:bookmarkEnd w:id="1734"/>
      <w:r>
        <w:rPr>
          <w:rtl w:val="true"/>
        </w:rPr>
        <w:t>صوت</w:t>
      </w:r>
      <w:bookmarkEnd w:id="1735"/>
    </w:p>
    <w:p>
      <w:pPr>
        <w:pStyle w:val="BookText"/>
        <w:rPr/>
      </w:pPr>
      <w:r>
        <w:rPr>
          <w:rFonts w:ascii="Amiri" w:hAnsi="Amiri" w:eastAsia="Amiri" w:cs="Amiri"/>
          <w:color w:val="111111"/>
          <w:sz w:val="28"/>
          <w:sz w:val="28"/>
          <w:szCs w:val="28"/>
          <w:rtl w:val="true"/>
          <w:lang w:bidi="ar-SA"/>
        </w:rPr>
        <w:t xml:space="preserve">ألا قاتل اللّه اللّوى من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دنيانا بها كيف ذلّت</w:t>
      </w:r>
    </w:p>
    <w:p>
      <w:pPr>
        <w:pStyle w:val="BookText"/>
        <w:rPr/>
      </w:pPr>
      <w:r>
        <w:rPr>
          <w:rFonts w:ascii="Amiri" w:hAnsi="Amiri" w:eastAsia="Amiri" w:cs="Amiri"/>
          <w:color w:val="111111"/>
          <w:sz w:val="28"/>
          <w:sz w:val="28"/>
          <w:szCs w:val="28"/>
          <w:rtl w:val="true"/>
          <w:lang w:bidi="ar-SA"/>
        </w:rPr>
        <w:t xml:space="preserve">غنينا زمانا باللّوى ثم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اللّوى من أهلها قد تخلّت</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للصّمّة القشيريّ، و الغناء لإسحاق، و لحنه المختار ثقيل أوّل بالوسطى في مجراها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الخامس من كتاب الأغاني و يليه الجزء السادس و أوّله أخبار الصّمّة القشيريّ و نسبه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6" w:name="pg16131_174189"/>
      <w:bookmarkStart w:id="1737" w:name="pg16131_174189"/>
      <w:bookmarkEnd w:id="1737"/>
    </w:p>
    <w:p>
      <w:pPr>
        <w:pStyle w:val="Heading2"/>
        <w:numPr>
          <w:ilvl w:val="1"/>
          <w:numId w:val="1"/>
        </w:numPr>
        <w:rPr/>
      </w:pPr>
      <w:bookmarkStart w:id="1738" w:name="pg16131_174189"/>
      <w:bookmarkStart w:id="1739" w:name="__RefHeading___Toc1520045_1280447820"/>
      <w:bookmarkStart w:id="1740" w:name="_Toc739"/>
      <w:bookmarkEnd w:id="1738"/>
      <w:bookmarkEnd w:id="1739"/>
      <w:r>
        <w:rPr>
          <w:rtl w:val="true"/>
        </w:rPr>
        <w:t>فهرس موضوعات الجزء الخامس</w:t>
      </w:r>
      <w:bookmarkEnd w:id="1740"/>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النابغة الجعديّ و نسبه و أخباره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 بكر و تغلب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الهذلي و أخباره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عبيد اللّه بن قيس الرقيات و نسبه و أخباره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مالك بن أبي السمح و أخباره و نسبه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النهديّ في هذا الشعر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باقي خبر الوليد بن عقبة و نسبه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إبراهيم الموصلي و أخباره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من ذكر أبي هرمة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إبراهيم الموصليّ و أخباره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إسحاق بن إبراهيم </w:t>
      </w:r>
      <w:r>
        <w:rPr>
          <w:rFonts w:eastAsia="Amiri" w:cs="Amiri" w:ascii="Amiri" w:hAnsi="Amiri"/>
          <w:color w:val="111111"/>
          <w:sz w:val="28"/>
          <w:szCs w:val="28"/>
          <w:lang w:bidi="ar-SA"/>
        </w:rPr>
        <w:t>177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بهذا الشعر ما ورد في آخر الجزء الرابع من هذه الطبعة و نسب للنابغة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بضم العين و فتح الدال، و كذا ضبط كل من اسمه عدس في العرب إلا عدس بن زيد بن عبد اللّه بن دارم فهو وحده بضم العين و الدال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القبائل و مؤتلفها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حبيب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ليلى بنت حلوان بن عمران زوج إلياس بن مضر، و أولادهما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هو مدركة و عامر و هو طابخة و عمير و هو قمعة، و زعموا أن سبب هذه التسمية أن إلياس خرج مرة في نجعة فنفرت إبله من أرنب، فخرج إليها عمرو فأدركها، و خرج عامر فتصيدها و طبخها، و انقمع عمير في الخباء، و خرجت أمهم ليلى تسرع، فقال لها إلياس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تخندفين؟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أخندف في أثركم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فلقبوا مدركة و طابخة و قمعة و خندف فذهب لها اسما و لولدها نسبا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خندف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الناقمية هي رقاش بنت عامر و بنوها بطن من عبد القيس نسبوا إلى أمهم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ثعلبة و سعد ابني مالك بن ثعلبة بن دودان بن أسد بها يعرفون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غنم بن حبيب بن كعب بن بكر بن وائل الناقمية و هي رقاش بنت عامر و هي عجوز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أتغبر منها غلاما فولدت منه غلاما فولدت منه غلاما سمي عيز و أنشد الجوهري لسعد بن زيد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كنت أهوى الناقمية حقبة فقد جعلت آسان وصل 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أسن بضمتين و بالكسر و تسكين السين و كعتل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أتغبر كذا بالنسخ و حرره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هذه الكلمة في مادتها في الكتب التي بين أيدينا؛ و قد استقصيناها فوجدنا صوابها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تزوّج 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هو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حبيب بن كعب بن بكر بن يشكر بن وائل امرأة مسنة اسمها رقاش بنت عامر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كبيرة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أتغبر منها ولدا أي أستفيده فلما ولد له سماه غبر كزفر فهو أبو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رجل من العرب امرأة قد أسنت 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أتغبر منها ولدا فولدت له غبر، مثل عمر، و هو غبر بن غنم بن يشكر بن بكر بن وائل، و معنى أتغبر منها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أستفيد منها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القبائل و مؤتلفها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و 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غنم بن حبيب بن معاذ بن عمرو بن الحارث بن معاوية بن بكر بن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جدد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القبائل و مؤتلفها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أوروبا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قريب لما جاء في نسخة م من التصحيف فقد ورد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المظنون بها الحمل،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ظهر حملها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هو الموافق لما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بولاق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و ظاهر أنه تحريف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قرعت له العصا عمرو بن مالك بن ضبيعة أخو سعد بن مالك الكناني،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ذي الجدّين حكم ربيعة،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ربيعة بن مخاشن حكم تميم،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حممة الدوسي حكم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قرع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لهما يقول الشاعر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المتلمس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مكذب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الشعر،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أهلب و امرأة هلباء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الهلباء صفة غالبة على 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الشعر غزيرته،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شعر البعير إذا طال و كثر فغطى دبره، و فلان عفا شعره و أعفاه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حتى طال و كثر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نسبه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حاتم السجستاني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 قيس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استدل المؤلف على بطلان قولهم بأن له أخا يسمى وحوح بن قيس، و إذا فقيس اسم أبيه لا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أن يكون أخاه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مصدر هذا الاحتمال قول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تعلمي أني رزئت محاربا فما لك منه اليوم شيء و لا ليا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أجبل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عليه القول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ابن سلام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النابغة شاعرا قديما مفلقا في الجاهلية و الإسلام 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الشطر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خنن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يحرص على كبرى فاني</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الطير في حلوقها و في العين و زكام للإبل، و زمن الخنان كان في عهد المنذر بن ماء السماء،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الخنان داء يأخذ الإبل في مناخرها و تموت منه، فصار ذلك تاريخا لهم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الموضوع بين قوسين مذكور في س، م دون سائر الأصول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اقطعوهم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شاف الدينار أو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س المذكور فيهما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 القاف، و هو تحريف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يسم أحدا إلا في هذا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المستعاض و المستعان، من الأوس، و هو العوض و العطية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جرس النباح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نباح الكلاب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ورد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عمر بعدهم فمكث بعد قتل عمر إلى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هؤلاء و عمر نحو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مطبعة بولاق الأميرية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السما مجدا وجودا و سؤددا و إنا لنرجو فوق ذلك مظهرا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بلغنا السماء مجدنا و سناؤنا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قداح كانت في الجاهلية مكتوب عليها الأمر 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و لا تفعل، كان الرجل منهم يضعها في وعاء له، فإذا أراد أمرا مهما من سفر أو زواج، أدخل يده فأخرج منها زلما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 بفتحتين أو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الأمر مضى لشأنه، و إن خرج النهي كف عنه و لم يفعله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ما كان،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الصنم الصغير،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الوثن كل ما له جثة معمولة من جواهر الأرض أو من الخشب و الحجارة كصورة الآدميّ تعمل و تنصب فتعبد، و الصنم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بلا جثة، و منهم من لم يفرق بينهما و أطلقهما على المعنيين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كثيرة لا تدرك بمجرّد البصر و إنما ينتشر ضوأها فيرى كأنه بقعة بيضاء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بفعله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 من الشيء إذا خاف، و بابه كفرح، و الوصف منه وجر و أوجر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أعرابيا بعد أن كان عربيا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التعرّب بعد الهجرة و هو أن يعود إلى البادية و يقيم مع الأعراب بعد أن كان مهاجرا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السروق عين السروق من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زيد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إذ أبو زيد كنية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زيد في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شبة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 بن أرطاة بن أبي أرطاة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من بعثه عمر بن الخطاب مددا لعمرو بن العاص لفتح مصر و شهد صفين مع معاوية و كان شديدا على عليّ و أصحابه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 قيسا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إمرة على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أن قتلهما كان باليمن، و قد كان أبوهما واليا عليها من قبل عليّ، فلما بلغه مسير بسر فرّ إلى الكوفة، فكان من أمر ابنيه الطفلين ما ذكر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لبني جعدة بن قيس بنجد، و هو في أعلى بلاد قيس، و فيه قال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بنو جعدة أرباب الفلج نضرب بالبيض و نرجو بالفرج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يجوز في النسبة إلى تهامة تهامى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التاء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 و حذف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كيمان و شآم، أي إذا فتحت التاء حذفت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تهاميّ و يمانيّ و شآميّ بالفتح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الألف في 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 و حذف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أصلية و في يمان و شآم 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تهاميا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تهم بمعنى تهامة، فلما حذفت إحدى الياءين عوّضت عنها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تكون الألف عارضة في الكل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نجد في المراجع التي بين أيدينا أنّ عمر بن شبة يروى عن أبي الغرّاف و إنما الذي يروى عنه هو محمد بن سلام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للجمحيّ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أبو الغرّاف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دريد فحدّثني أبو زيد أنهما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كان مجتمعا للقوم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و هو أيضا الإشراف على الماء و غيره دخله أو لم يدخله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الفلاة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ربداء و هي من النعام ما كان لونها سودا مختلطا،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كله سوادا،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بين السواد و الغبرة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معد ينتسب أوس بن مغراء، و بهذا النسب يفخر على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كاهل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معتمدهم في الملمات و سندهم في المهمات، و هو مأخوذ من كاهل الظهر لأن عنق الفرس يتساند إليه إذا 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عمرو</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جوابه في البيت الذي يلي هذا البيت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عممتني بقايا الدهر من قطن فقد أنفج ذا فرقين ميالا و هذا البيت مذكور ضمن قصيدة طويلة في نسخة خطية محفوظة بدار الكتب المصرية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النابغة 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تحت رقم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ذيال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فاخرتم و سابقتم في المجد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 عن الشيء إذا دافع عنه، و حامى عليه إذا احتفل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حاموا على أضيافهم فشووا لهم من لحم منقية و من أكباد فيحتمل هنا أن يكون المراد المعنى الأوّل و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المعنى الثاني و يكون معنى الاحتفال بعقد الأحساب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الأواصر التي تربط ذوي الأرحام 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القيام بما تقتضيه من نصر من يتصل بهم و الدفاع عنه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زول، و هو الفتى الخفيف الظريف و الجواد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الانقياد و 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مشدودين في القرن و هو الحبل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المخطوطة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تستحقون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ما رجحناه هو الصواب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ضمن أبيات لأبي الصلت والد أمية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الصلت يمدح بها سيف بن ذي يزن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يدرك الثأر أمثال ابن ذي يزن لجج في البحر للأعداء أحوالا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ليطلب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في كلامه على غمدان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أمية بن أبي الصلت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أوروبا 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صححه المرحوم الشيخ الشنقيطي في نسخته، و هو الحريش بن كعب بن ربيعة بن عامر بن صعصعة،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المعجمة، و هو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حرش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دريد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نساح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باليمامة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شرحبيل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شراحيل و شرحبيل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قريب من عكاظ خلف عرفات،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لغطفان، و كان للعرب فيه يومان سيأتي كلام عليهما في هذا الجزء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الفوارس 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تأليف أبي عبيد اللّه محمد بن عمران المرزباني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المحفوظ بدار الكتب المصرية تحت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فارقت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الحازر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الحامض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و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كتلا من الرغوة، و الثمالة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بالكلمة هنا القصيدة،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كلمة أي قصيدة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زجر، تزجر بها الإناث من الخيل إذا أنزى عليها الفحل لنقر و تسكن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ظاهر أنه تحريف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سيد و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الأوعال، أو هو ذو القرن الأشعث الضخم مثل الثور الأهليّ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شربت ألبانه، كما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كانوا يزعمون أن ألبان الأيل تغلم شاربها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محال، و من أين توجد ألبان الأيايل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 إلى أن الأيل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 الخاثرة،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اللبن يئول أولا و إيالا إذا خثر فاجتمع بعضه إلى بعض، فالوصف للواحد اثل و الجمع أيل،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اللبن الآئل مما يسمن و يغلم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على هذا التفسير بأن فعلا يكون جمعا لفاعل إذا كان وصفا لحيوان، فأجيب بأن ذلك هو الغالب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أيضا بأنه كان ينبغي أن يكون أوّلا، لأنه واوي العين؛ فأجيب بأن سيبويه أجاز الإعلال في مثله، نحو صيم و قيم في صوّم و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منصور في تفسير الأيل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البول الخاثر بالنصب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أبوال الأروية إذا شربته المرأة اغتلمت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تصحيف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الأذلغيّ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و الغين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الطويل من الأيور،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منسوب إلى أذلغ بن شدّاد من بني عبادة بن عقيل و كان نكاحا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الفاء، و هو 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ذلغ و قد 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دلع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و العين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خطأه شارحه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نبغ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أجاده، و هو بفتح عينه في الماضي و تثليثها في المضارع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المجهل كمقعد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لا يهتدي فيها، لا يثني و لا يجمع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 جواد لا يقال لها هلا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الجواد يطلق على الأنثى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 نجيب 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آثرنا ما في م 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هلا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هلا زجر للخيل و قد يستعمل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بالبيت كما ورد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تكون الحصان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العفيفة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إسكان ثانيه بعده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ديار بني جعدة و هو مطل على السّدّ، و فيه مياه سماء يقال لها البحرات، فيها سمك أسود مقدار الذراع أطيب ما يكون و أمرؤه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نعّل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خفه جلدا لئلا يحفى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كذلك صححه المرحوم الشيخ الشنقيطي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به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النفاضة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الغارة صبحا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بدأته و عودته و لا يعرض واحد منهم صاحبه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سيوفنا على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ألقينا بها و أسقطناها عليهم أي ضربناهم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السيف إذا ضرب به؛ قال 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 السيف و ارفع السوط حتى لا ترى فوق ظهرها أمويا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تروّح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الرواح، أي العشيّ، مثل راح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عدة مواضع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 و هو بالباء الموحدة من تحت و الحاء المهملة على وزان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تصحيف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ط، م، ء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أكثر الأصول، و ورد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يبتغون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المرزباني هذا البيت، ببعض اختلاف في كلماته عما هنا، ضمن أبيات قالها بحير هذا في قصة له خلاصتها أن ضباعة بنت عامر بن قرط بن سلمة بن قشير تزوّجت من هوذة ابن علي الحنفي الذي كان يمدحه الأعشى فمات عنها و أصابت منه مالا كثيرا، فخطبها ابن عمها بحير بن عبد اللّه بن سلمة فلم تزوّجه، فخطبها عبد اللّه بن جدعان التيميّ إلى أبيها فزوّجه إياها، فلما أهديت إليه قال ابن عمها 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 الحيّ لم تربع عليهم ضباعة يوم منقى اللحم غال</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تتساقى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ببقاء حرف العلة في آخره و هو 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الريانة،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ناهل، و يطلق الناهل أيضا على العطشان، فهو من الأضداد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 في مدينة ليدن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ليومي رحرحان، فأما الأوّل منهما فهو أن يثربيّ بن عدس بن زيد بن عبد اللّه بن دارم غزا بني عامر بن صعصعة و على بني عامر يومئذ الأحوص بن جعفر فالتقوا فاقتتلوا، فقتل من بني عامر قريط بن عبد اللّه بن أبي بكر بن كلاب و قتل يثربيّ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يوم رحرحان الثاني فمذكور أيضا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الجزء العاشر من طبعة بولاق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الموضع الذي نبه المؤلف هنا أنه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بعد هذا أن ما ذكره المؤلف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الطماح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الاتصال بأحد هذين اليومين و لا الأسماء التي ذكرت في هذا الخبر مذكورة في الأسماء التي ذكرت في أحد هذين اليومين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خزيمة، فركبت بنو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جذيمة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أيضا أنه لم يتقدّم لهذا الخبر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مقتل كعب الفوارس هذا و الأخذ بثأره، كما هو وارد هنا،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متصلا بأخبار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فيف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يوم كان بين بني عامر و بين بني الحارث و من تبعهم من قبائل جعفيّ و زبيد و قبائل سعد العشيرة و مراد و صداء و نهد و استعانوا أيضا بخثعم،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مقتل كعب الفوارس ورد في شعر للنابغة الجعديّ لم يقع إلينا في 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بين أيدينا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قتله خليف بن عبد العزي بن عائذ النهدي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أول كلام المؤلف هنا و آخره يؤيد ما أثبتناه و هو 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نواحيهم، واحده جنبة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حيفاتهم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أيضا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الإيادي بفتح الطاء و الأزهريّ بضمها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السمن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خلقا كثيرا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سيأتي في كل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صححه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و غلب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يأتيه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 و هو تحريف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سليمان بن سلمة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صححه المرحوم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كلاهما تحريف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تتخذ من جلود و خشب للحرب يدخل فيها الرجال و يقربونها من الحصن المحاصر لينقبوه و هم في جوفها فتقيهم ما يرمون به من فوقهم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الكلى و مساقط الغيث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حفروه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زيد العبسيين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زيد و العبسيين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 و هو أنس بن زياد العبسيّ و يسمى أنس الفوارس، س و له حديث في يوم أقرن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حاجب بن زرارة، و هو من الذين يضرب المثل بفدائهم في الوفرة، و مثله في ذلك بسطام بن قيس و الأشعث بن قيس بن معديكرب الكندي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 يعوّل عليه في المضاف و المضاف إليه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خبر أسر حاجب بن زرارة هذا و فدائه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نمير،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واد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بالسين و الدال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في الحرب فأثخن و حمل و به رمق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 سلاحي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العوسج و هو شجر شائك له ثمر أحمر مدوّر، و لعله يريد بالعوسجة حظيرة أو مظلة متخذة من شجر العوسج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الفقعسيّ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بأرض اليمامة لبني جعدة و قشير و كعب بن ربيعة بن عامر بن صعصعة، و فلج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قيس بن عيلان بن مضر،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الأفلاج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الفلج النهر أو الماء الجاري، و لعله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الفلاج، كما ورد في الشعر هنا، لأن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على أفعال و فعال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الشعر إقواء و هو اختلاف حركة الرويّ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حسن مبتسم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يسناك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براقش و هيلان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مدينتان عاديتان باليمن خربتا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برقش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الكلام على براقش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الزيتون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مجرى الخنصر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لضياع بالبصرة سميت بالحكم بن أبي العاص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اصطلاح لأهل البصرة إذا سموا ضيعة باسم زادوا عليه ألفا و نونا، حتى سموا عبد اللان في قرية سميت بعبد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هذه الضيعة لبني عبد الوهاب الثقفيين موالي جنان صاحبة أبي نواس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خكمان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النصيف و هو ما تغطي به المرأة رأسها، و قد يطلق على العمامة، لأن الرجل يغطي بها رأسه كما تغطيه المرأة بخمارها؛ و في حديث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يسمح على الخف 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العمامة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معاجم اللغة أن الوافي درهم و أربعة دوانق أو درهم و دانقان، يعني الفرزدق أن في شعره الجيد المتين و الرديء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المرزباني في كتابه الموشح في كلامه على النابغة الجعديّ بعد أن ذكر قول الفرزدق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صدق الفرزدق، بينا تجد النابغة في كلام أسهل من الزلال و أشدّ من الصخر إذ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قصيدته التي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 لك هم و لم تطرب و بت ببث و لم تنصب و بيّن ما فيها من شعر جيد و آخر رديء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كنية أبيه بكار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سهوا أثناء الطبع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ألقته و رمت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أي أخرجه الجدب من البادية و أدخله الريف حيث الخضرة و الماء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 الطويل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ذعذعت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 هي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زعزعت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نقلها عنه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قال للنابغة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صفو أموالنا فلآل الزبير، و أما عفوه فإن تيما و أسدا تشغله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المال و أطيبه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المال ما يفضل عن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جائز في اللغة و الثاني أشبه بهذا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التوجيه الأخير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عفوة المال و الطعام و 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عفوته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عن 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خياره و ما صفا منه و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لا تلائم سياق الحديث، لذلك نرى أن رواية النهاية في هذا الأثر أصح مما ورد في الأصول هنا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منها الزبير بن العوّام والد عبد اللّه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منها أبو بكر الصدّيق رضوان اللّه عليه و هو جدّ ابن الزبير لأمه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قلوص و هي الشابة من الإبل بمنزلة الجارية من النساء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الرجيل و الرحيل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على السير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مادتي فرط و قصف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فيه رواية أخرى أشار إليها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فراط القاصفين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بهذه الرواية ورد الحديث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مادتي فرط و 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 هاهنا مضطربة، ففي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فرّاط لها ضفن و قال 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فراط لها ضمين و قال الحرميّ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 إلى الشفاعة أو إلى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كافلون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يزيد بن بكر بن دأب و يكنى أبا الوليد كان هو و أبوه و أخوه من العلماء بأشعار العرب و أخبارهم و أيامهم و كان أثيرا عند الهادي و له معه أخبار 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المحاسن و المساوئ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الكوفة و البصرة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العتاق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الحسنة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بفحلها العتاق فحلها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النون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 و كذلك صححه المرحوم الشنقيطي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تصحيف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إلى مضلة لا نهاية لها و لا غاية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لحاجتي بكوفان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كوفان هي الكوفة، و هي أيضا قرية بهراة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المعصب هو الذي عصبته السنون أي أكلت ماله، و المعصب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يعصب بطنه بالخرق من الجوع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يريد أن يصف نفسه بأنه شديد الكيد و النكاية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معناها الإضراب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نابغة الجعديّ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سيدار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مفرد جمعه أغيار،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جمع 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الدية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ط، 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قصيدته و هذه الأبيات التي ذكر فيها عقالا منها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فرس أضيفت إليه حرب كانت بين عبس و ذبيان، و هي حرب داحس، و ذلك أن قيس بن زهير صاحب داحس تراهن هو و حذيفة بن بدر على عشرين بعيرا و جعلا الغاية مائة غلوة و المضمار أربعين ليلة، فأجرى قيس داحسا و الغبراء، و حذيفة الخطار و الحنفاء، فوضعت بنو فزارة رهط حذيفة كمينا في الطريق فردوا الغبراء و لطموها و كانت سابقة، فهاجت الحرب بين عبس و ذبيان أربعين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النابغة يهدّد عقالا في هذه القصيدة بحرب كحرب داحس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بدمائنا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و هامش 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أشياعها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المعنى على هذه الرواية أن النابغة يهدّد عقالا و يحذره ما أصاب وائلا منهم من بأس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المخطط بصور على شكل السهام، و في 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يصلي في برد مسهم أخضر، أي فيه وشي كالسهام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في نفسه الجرىء على ما أتى من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يظلم الناس حقوقهم، و هذا الوصف هو الذي يناسب كليبا لعتوّه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الأبلج المتوسم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المتحلى بسمة الشيوخ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 أبو الفرج في سياق هذا الخبر أن الأحص و شبيثا نهيان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موضعان بنجد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الأحص واد، و أن شبيثا ماء معروف لبني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النظم للنابغة مأخوذ من قول جساس حين طعن كليبا فقصم صلبه فوقع كليب و هو يفحص برجله ثم قال لجساس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أغثني بشربة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جساس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تجاوزت شبيثا و الأحص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وقت طلب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صار فيما بعد مثلا يضرب لمن يطلب شيئا في غير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المثل في الميداني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تخطى إليّ شبيثا و الأحص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الماء لمن 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حديث المؤلف عن النابغة الجعدي ثم استطرد إلى كلام عن حرب بكر و تغلب و ما كان بين كليب و جساس بمناسبة ذكرهما في شعر النابغة من غير أن يعقد لذلك عنوانا خاصا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وضعنا هذه النجوم للدلالة على الفصل بين الخبرين و وضعنا في أعلى الصفحة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بكر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قوسين مربعين للإشارة إلى أنه زيادة من عندنا و لم يضعه المؤلف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تسميته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عنده كليب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كلب، و هو ما عبر عنه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بجرو كليب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يرمي به فحيث بلغ عواء هذا الكليب كان حمى لا يرعى؛ و من ذلك قيل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 من كليب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غلب هذا الاسم عليه حتى ظنوه 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للميدانيّ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كذلك ورد هذا الاسم فيهما في كل المواضع التي سيذكر فيها فيما بعد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م، ء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موضع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أول ص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فراس بن 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بدل القاف، و هو تحريف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الكلمة ساقطة من ط، 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بنت منقذ التميمية و هي خالة جساس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التاء في الآخر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حسنة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يرافقك و ينادمك على الشراب، و قد يكون جمعا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المزدلف لقب عمرو بن أبي ربيعة بن ذهل و هو ابن عم جساس بن مرة، لقب به لأنه ألقى برمحه في حرب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ازدلفوا إليه، كما قال ابن دريد، أو لاقترابه من الأقران في الحروب و ازدلافه إليهم، كما نقله ابن حبيب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ندمانه ابن عمه عمرو و المزدلف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واو العطف سهوا من الطابع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فضمزت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ضمزت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جساسا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بين أيدينا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 بفي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الاستعمال نفسه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حرف الجر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في لغة أهل نجد، و غيرهم يقوله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و هو أيضا الموضع الذي له حاجز ينهى الماء أن يفيض 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عظيم بين أجلي و بين الذنائب و جبر، تجيء أعاليه من قبل اليمن حتى يصب في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فضاء به أودية كثيرة بأرض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الجريب جريب نجد، و في تهامة جريب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الإبط إلى الكشح</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تداءمه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تراكم عليه و تزاحم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المزدلف بن عمرو بن أبي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 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ضرير إذا كان ذا صبر على الشرّ و مقاساة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ضرير هنا صفة لقتيل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جميع الأصول هنا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الأصول التي بين أيدينا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أخبار أبي سفيان التي تقع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 بن أبي عهمة السلميّ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حرب بن أمية لما انصرف من حرب عكاظ هو و أخوته مرّ بالقرية و هي إذ ذاك غيضة شجر ملتف لا يرام، فقال له مرداس بن أبي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ترى هذا الموضع؟ قال 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المزدرع هو، فهل لك أن نكونا شريكين فيه و نحرق هذه الغيضة ثم نزدرعه بعد ذلك؟ قال نعم؛ فأضرما النار في الغيضة، فلما استطارت و علا لهبها سمع من الغيضة أنين و ضجيج كثير ثم ظهرت منها حيات بيض تطير حتى قطعتها و خرجت منها، فلم يلبث حرب بن أمية و مرداس بن أبي عامر أن ماتا، فأما مرداس فدفن بالقرية، ثم ادّعاها بعد ذلك كليب بن أبي عهمة السلمي ثم الظفري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الفرج عند إيراده هذا الخبر في ذلك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شيء قد ذكرته العرب في أشعارها و تواترت الرواية بذكره، فذكرته، و اللّه أعلم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أباء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على طريق مكة من البصرة بعد أبرقي حجر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التمني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أي 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محذوف الخبر، 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زير أنا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تشبب لآخر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الذي يمكن أن يراد من معاني الذباب هنا و هو مضاف إلى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 أو الشرّ، أي إنها تصرف قوما عن جنون غيهم و طيشهم و تردّهم إلى صوابهم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ذئاب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هذا الشطر في كتاب بكر و تغلب ابني 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مطبعة نخبة الأخبار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منه نسخة خطية محفوظة بدار الكتب المصرية تحت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تثكل دانيات البغي قوما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على أنه أوّل القصيدة، و حينئذ يكون فيه الخرم، و بحر الوافر مما يجوز فيه الخرم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تضرب العرب ضيق الاست مثلا في الذلة و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يقال للرجل الذي يستذل و يستضعف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أمك أضيق و استك أضيق من أن تفعل كذا و كذا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للمفضل الضبي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بمطبعة الجوائب بالقسطنطينية سنة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أخو عشرة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الصياح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أمثال العرب للمفضل الضبي، و فسرها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تعطينا رذال 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رذال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لتؤدّي لنا بنيك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غاور القوم إذا أغار بعضهم على بعض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أبو علي القالي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قصبة اليمامة، و ضبطها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وردت مضبوطة في ط بالضم، و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عن يسار طريق مكة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أسفل من هذا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أنه زيد سهوا من الناسخ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بكر و تغلب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بكر و تغلب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به يستقيم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ربما قيل القصيبة و هي القصبات لبني تغلب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سيقتلوها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فيها أن تكون مخففة من الثقيلة و أن تكون ناصبة للفعل بعد الظن، و لكن وجود السين في الفعل بعدها يعين أنها مخففة، فيجب رفع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سيقتلوا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لعله هو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ظنوا أنهم لن يستقيلوا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في الجبل كالنقب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الثنية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التحالق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تفسير آخر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يعينه إيراد الخبر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نصه بعد أن ذكر الأيام التي قبله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الخامس يوم قضة و هو يوم التحالق و يوم الثنية، 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يوم شهده الحارث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الثنية التي أضيف إليها هذا اليوم هي الثنية التي وقع فيها الجمل فسدّها حين طعنه عوف بن مالك ليسدّ الطريق دون قومه ثم تحالقوا لتعرفهم النساء، كما سيجيء ذلك بعد أسطر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فيه أيضا خزاز كسحاب و خزاز بالبناء على الكسر كقطام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ناحية منعج دون إمرة و فوق عاقل، على يسار طريق البصرة إلى المدينة، بإزاء حمى 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رملة بعينها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نواحي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ليدن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عرض لذكر القصبتين اللتين ذكرتا في أخبار بني وائل و إحداهما قصبة الرغام،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الرغام جماع منها سفوح و أرطاة و البردان و الطويل، و كل ذا فيه نخل كثير، و رميلة هي رملة الرغام مشرفة على ثرمداء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 تأنيث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سياق عبارة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التي تصاقب الرغام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لا الحمارة 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باليمامة أيضا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حلئوا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منعوها الماء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أبعرة إلى التسعة و قيل إلى العشرة و قيل غير ذلك، و لا يكون إلا من الإناث، و هو يستعمل بمعنى الواحد و بمعنى الجمع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جحدره قصره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بأكرم فارس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السلاح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 الرجل إذا لبس ما عنده من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و بيضة و مغفر و سيف و نبل و درع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حائد عن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رجح لدينا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أثبتت تفسيرا من المؤلف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فوضعناها بين علامتي التفسير إشارة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كذب ابن كاذب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كاذب بن كاذب عامر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فتحالفوا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هذان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قصيدة أثبتها له أبو عبيدة و المفضل و أبو عمرو الشيباني، و زعم الأصمعي أنها مصنوعة و أنه أدرك قائلها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شالون سنة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س و عدة أصول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أسؤق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لساق، همزت الواو فيه لتحمل الضمة، أي يوم تكشف النساء البيض عن سيقانها من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القطيع من الإبل نحو الثمانين أو منها إلى تسعين أو هو مائة و خمسون و فويقها أو من خمسمائة إلى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 و قد تسكن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لما أجمعت عليه المصادر التي بين أيدينا و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فيما تقدّم في أول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يوم القصيبات كان قبل يوم قضة ثم كان بعده يوم قضة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وضعنا هذه الزيادة التي نعتقد أنها سقطت سهوا من الناسخ ليستقيم بها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 القصيبات و هو بعد يوم قضة القصيبات على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على ما فيه من اضطراب يخالف ما أثبته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قبلا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العكازة أطول من العصا و أقصر من الرمح و لها زج من أسفلها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أشر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عيلتهم الطعنة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أفقرتهم و أحوجتهم، إذ كان المطعون معتمدهم و سندهم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لا زالت يمينك مأشورة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ذات أشر، كما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مِنْ مٰاءٍ دٰافِقٍ أي مدفوق، و مثل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عِيشَةٍ رٰاضِيَةٍ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مرضية، و ذلك أن الشاعر إنما دعا على ناشرة لا له، بذلك أتى الخبر و إياه حكت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ذو الشيء قد يكون مفعولا كما يكون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أرهط الذي هو جمع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أرهط جمع لرهط على غير قياس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سطور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أمامها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جاحم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موقدها و مثيرها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الحاء على الجيم و هو مصحف عما ثبت في رواية 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 و البطر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القويّ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سياق كلام المؤلف بعد قليل أن بجيرا ابن أخي الحارث و أن أبا برزة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ابن الحارث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على أنه ابن أخي الحارث هو، كما ورد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أخذ بجير بن عمرو ابن مرة بن عباد الحارث عم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عم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حالية سيقت لبيان ما بين بجير و الحارث من آصرة 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أخذ بجير بن عمرو بن مرة بن الحارث بن عباد توا بواردات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خاف ما فيها من تحريف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يقول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كما ورد في جميع الأصول فيما يأتي، لكان أوجه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باء دمه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عدله و كافأه، و باء فلان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قتيل 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الحلام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و تشديد اللام و تخفيفها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من ولد الغنم، و يقال فيه حلان أيضا، و قد روى بهما بيت مهلهل، و الشطر الثاني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ينال القتل آل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قتل في كليب ناقص عن الوفاء به إلا آل همام أو شيبان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حلم ببعض تصرف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هذا البيت معنى الذي قبله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كانت للحارث بن عباد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اللقاح 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بمعنى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حالت الأنثى إذا لم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حرب وائل هاجت بعد سكون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 نحوه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قابله به و سدّده نحوه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يلي مقدّمتهم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ثعلبة جدّ أعلى من جدود آل عباد الذين منهم بجير هذا، إذ آل عباد من ضبيعة بن قيس بن ثعلبة، و ينتهي نسب ثعلبة إلى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محركة و قد 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القطيع الضخم من الإبل، أي ردوا ما تفرق من الإبل إلى معظمها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خلج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الرأي مخلوجة ليس بسلكي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اللآل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مجمع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سلكى و ليس بمخلوجة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المستقيمة و هي التي تقابل المطعون فتكون أسلك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المخلوجة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هذا المثل في استقامة الأمر و نفى ضدّها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في مقدم الرأس فوق الجبهة، و كان من عادة العرب أنهم إذا أنعموا على الرجل الشريف بعد اسره جزوا ناصيته و أطلقوه فتكون الناصية عند من جزها يفخر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جزت ناصية الأسير شريفا كان أو غير شريف و أخذت للافتخار، و العرب متفاوتون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زهير من قصيدة مدح بها هرم بن سنان المرّي أحد الأجواد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دسيعته و فضله جز النواصي من بني بدر و قالت الخنساء مفتخرة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جززنا نواصي فرسانها و كانوا يظنون ألا تجزا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دم 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هدرا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أباء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أخذه في المرحى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حومة الحرب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عالية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زج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في أسفله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 الفارس بين صيدين و بين رجلين إذا طعنهما طعنتين متواليتين، و العداء بالكسر، و 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 و المتابعة بين الاثنين يصرع أحدهما على إثر الآخر في طلق واحد، و أنشد لامرئ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فعادى عداء بين ثور و نعجة دراكا و لم ينضح بماء فيغسل</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بعالية الرمح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أبيها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أبرح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الكميت و الأشقر؛ أو هو الأحمر الضارب إلى الصفرة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بدل النون، و 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باليمن من مذحج، و هم ستة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 و الحارث و العلي و سبحان و شمران و هفان يقال لهم جنب لأنهم جانبوا أخاهم صداء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تغلب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عيون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 و كذلك صححها المرحوم الشنقيطي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هو تصحيف و قد وقع في هذا التصحيف ابن دريد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لأحدهما أبان الأبيض و للآخر أبان الأسود،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تثنية أبان و متالع غلب أحدهما، كما قالوا العمران و القمران في أبي بكر و عمر و في الشمس و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الكثير الذي له قدر و خطر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المرتادة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ثعلبة حي من وائل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 و هامش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 المحلل ثم شرب مهلهل يوما و هو عند المحلل خمرا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الناعمة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أظماء الإبل و هو أن ترد الإبل الماء في اليوم الخامس</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أوجره ذنوبا من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التي لها ذنب، و لا تكون ذنوبا إلا و هي ملأى، و لا تسمى خالية ذنوبا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أخيرا، يقال جاء أخرة و بأخرة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الخاء و بضم الهمزة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حلولا خلقا ماجدا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حلولا حلقا ماجدا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حلوما خلفا ماجدا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القوم و فارسهم، و الرجل بسلاحه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لعله تصحيف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أهضوبة و هي الدفعة من المطر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شعره يعني من قصيدته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الشعثمين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واردات،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بيد أن شعر الأخطل الآتي يدل على أنه يوم الذنائب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الشعثمان هما شعثم و عبد شمس ابنا معاوية بن عامر بن ذهل بن ثعلبة، كما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شعثم و شعيث، و قيل في اسميهما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 هذا اليوم إليهما لأنهما قتلا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جمعهما الأخطل في قصيدة يفتخر فيها بقومه بني تغلب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ابني معاوية و من قتل معهما في ذلك اليوم،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بقوم هم يوم الذنائب أهلكوا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 الحارث بن عباد و قال أبو علي القالي في أماليه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قوله هذا بأنه لم يذكره أحد ممن شرح حرب البسوس و ذكر أيامها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المخطوطة المحفوظة بدار الكتب المصرية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 في البيت الذي قبل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لقرّ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الفعل نصب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التمني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 يسار طريق مكة، و به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واردات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 الذكر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علي القالي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القشعمين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معمول لتركنا، و بالرفع على أنه جملة حالية استغنت في الربط بالهاء عن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يجوز أن يكون القشعمان مفردا و تلحق حركة الإعراب فيه النون لا الألف، و قد تضم القاف و العين كما في ثعلبان و قد تفتحان كما في عقربان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تفسير هذا البيت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شطن و هو الحبل الشديد الفتل يستقي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الجرور من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البعيدة القعر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عبيد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نوادر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النواظر في شرح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الرحيان إذا أدارهما مدير أثرت إحداهما في الأخرى و هما من معدن واحد، و كذلك هؤلاء هم من أصل واحد يتماحقون و يقتتلون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واقية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معدولة عن الحالقة لأنها تحلق أي تقشر، و بنيت على الكسر لأنه حصل فيها العدل و التأنيث و الصفة الغالبة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فسره العيني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الصدوف بفتح الصاد المهملة و في آخره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 الربيع الذي أضيف إليها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تصحيف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 هو تصحيف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العيني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الإيفاق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سكون الياء بعدها فاء و بعد الألف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إيتار السهم ليرمي به، من أوفقت السهم إذا وضعته على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البليغ كأنه يعلق بخصمه،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كأنه يغلق الحجة على خصمه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يطلق على الذكر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الضبع و يستعار لغيرها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يضرب لونه إلى السواد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تقبضت و انضمت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 هذه الكلمة المرحوم الشيخ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المفتوحة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البعير إذا زجر قيل له حوب و لذلك سمى حوبا بزجره كما سمى البغل عدسا بزجره و سمي الغراب غاقا بصوته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الجوب الترس، و هو بعيد عن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الحرف الناقة الضامرة الصلبة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العجلي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الأخطل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هرق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لأعقلهم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 كذا و كذا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ثعلبة بن عكابة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ذحل و هو الثأر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أنبض الرامي القوس و عن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 ترها لتصوّب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معجس كمجلس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عليه بهذا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لأن قتالهم كان بالجزيرة و حجر قصبة اليمامة، و بين الموضعين مسافة عظيمة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أبي علي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المصرية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الإصبع في المجرى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يكون مرجع الضمير اللحنين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هذا البيت في كتاب بكر و تغلب ابني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أشف النفوس من تغلب الغد ر بيوم تذل بزل الجمال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 بزل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يكون البيت واضح العبارة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ب، س عقب هذين البيتين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حشو لأن هذا الشعر للحارث بن عباد كما سيذكر المؤلف بعد قليل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هذا البيت في الحاشيتين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مقربة و هي الفرس التي يقرب مربطها و معلفها لكرامتها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سعلاة و هي الغول أو ساحرة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هذا البيت في كتاب بكر و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 مربط النعامة مني ساريات يقفزن قفز السعالى و هي رواية غير جيدة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لبكر اظعنوا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 من النجوم جديان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الذي يدور مع بنات نعش، و الآخر الذي بلزق الدلو و هو من البروج و لا تعرفه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على التشبيه بالجدي في مرآة العين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 فلان فلانا إذا صرعه فأكب هو؛ و هذا من النادر، و هو أن يكون الفعل المجرد من الهمزة متعديا و ذو الهمزة لازما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كمستدير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الشيء إلى كذا إذا دنا إليه أو اتصل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الموجود بها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 ظاهر أنه تصحيف، 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بكر و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ساقط من ط، 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أحدهما في الجوزاء و طلوعه بعدها في شدّة الحر، و يقال له الشعري اليمانية و تلقب بالعبور، و الآخر في الذراع و يقال له الشعري الغميصاء، و تزعم العرب أنهما أختا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يمان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كتاب بكر و تغلب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كهيئة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 اختلاف في عطف بعض هذه الأفعال على بعض بالواو أو بالفاء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واحده رضفة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يوغر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اللبن،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الرضف إذا كان قلقا مشخوصا به أو مغتاظا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تطلق اللامة على كل عدّة للحرب من درع و رمح و بيضة و مغفر و سيف و نبل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عادة العرب أن يحضروا في جفنة طيبا أو دما أو رمادا فيدخلوا فيه أيديهم عند التحالف ليتم عقدهم عليه باشتراكهم في شيء واحد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تصحيف، و قد ضبطه السمعاني بفتح الشين و سكون الراء و القطامي بضم القاف و فتح الطاء و 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 كذلك بالعبارة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 بفتح الشين و الراء و قطامي بضم القاف و فتح الميم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اللّه محمد بن عمران المرزباني في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هذه الأبيات و نسبها لجليلة كما ذكر المؤلف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وجدت بخط حرميّ بن أبي العلاء قال محمد بن خلف بن المرزبان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لفاطمة بنت ربيعة بن الحارث بن مرّة أخت كليب و مهلهل ابني ربيعة التغلبيين ترثي أخاها كليبا و قتله زوجها جساس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تحريف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في مكانه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هو الموافق لما في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للمرزباني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أسفلي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ليوميه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لازمها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 مثكلي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 الثائر شافيه و في درك الثائر قتل مثكلي</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الجزء الثالث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للمرزباني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الذراع يقصد،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عرق الحياة و يدعى نهر البدن، و لا يقال فيه عرق الأكحل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ليته كان دما فاحتلبوا دررا منه دمي من أكحلي و لو كانت 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ليته كان دما فاحتلبوا بدلا منه دمي من أكحلي لكان أجود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الحلواء يعمل من التمر و السمن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مسعود عن أبي جناح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المفجر بالفتح ثم السكون و فتح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بمكة ما بين الثنية التي يقال لها الخضراء إلى خلف دار يزيد بن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يقدّر من عمل و طعام و رزق و غير ذلك</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الجبل و أعلاه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هجدت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أيقظته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عمر بن أبي ربيعة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مدينة ليبسك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مواضع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قريب مما ورد في نسختي ب، س فقد وردت فيهما هذه الكلمة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الحريم اسم لمواضع كثيرة في بغداد و غيرها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 عين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بالفرع على الطريق من مكة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الزبير عن رجاله أن أسماء بنت أبي بكر قالت لابنها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أعمر الفرع، فعمل عبد اللّه بن الزبير بالفرع عين الفارعة و السنام، و عمل عروة أخوه عين النهد و عين عسكر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بقية الكلام على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بالبكاء عند الولادة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تمضغ التمر ثم تدلكه بحنك الصبي، و في حديث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يحنك أولاد الأنصار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أجزاء 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الكلام على العود و أجزائه في مقدمة الجزء الأوّل من هذا الكتاب طبع دار الكتب المصرية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أوتار العود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أثخنته الجراحة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أوهنته و أضعفته، و المراد هنا غلبة السكر عليه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المائلة إلى السواد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البزماورد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يسمى لقمة القاضي، و فخذ الست، و لقمة الخليفة، و هو مصنوع من اللحم المقلي بالزبد و البيض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الضمير لأن الدابة تطلق على الحيوان مذكرا كان أو مؤنثا، و الدابة هنا مذكر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كذلك صححها الأستاذ الشنقيطي في نسخته،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الصبي و ريبه أي 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و ديوانه 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مربرب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مصعب بن عبد الرحمن بن عوف الزهري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جوتنجن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سيذكره المؤلف بعد قليل في ترجمة عبيد اللّه بن قيس الرقيات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المخطوط بقلم الشيخ الشنقيطي المحفوظ بدار الكتب المصرية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ش و ديوانه المطبوع بقينا سنة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 الجيم، و هو تصحيف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ديوانه المخطوط و المطبوع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 بمكروه يعره 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إلحاقهما الشر بأعدائهما كما يلحق الجرب الشرّ بمن يصيبه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آخر الحجاز و أوّل الشام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المسور بن مخرمة بن نوفل الزهري قتل في حصار مكة مع ابن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في حوادث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القطوف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البطيء، و المراد وصف الرجل بحسن السياسة و أنه يبلغ الغاية من غير أن يعنف في السوق أي إنه يسوس الناس من غير أن يجهدهم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سعيد بن العاص الأشدق، ولاه يزيد بن معاوية إمرة المدينة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الطبري في حوادث السنة المذكورة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انتفخ سحرك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تقال للجبان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مطيع أخو بني عديّ بن كعب، ولي الكوفة لعبد اللّه بن الزبير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في حوادث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لعلها لقب له أو محرفة عن سبلاني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بزيادة ياء 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السبلة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شعرات تكون في المنحر، و هي أيضا مقدم اللحية، و ما على الشفة العليا من الشعر يجمع الشاربين، أو لعلها كلمة تهكمية لها مغزى خاص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النضير اليزيديّ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الأصول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أوانا على نهر دجيل عند دير الجاثليق، به كانت الوقعة بين عبد الملك بن مروان و مصعب بن الزبير في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به قتل مصعب، و قبره هناك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أبرح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آتي سبيلك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و العلية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و ما حاجتك؟</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السحر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و الشفيق و المعين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جعفر بن أبي طالب والد عبد اللّه هذا، و كان قد قطعت يداه في غزوة مؤتة فأثابه اللّه بذلك جناحين في الجنة يطير بهما حيث 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بها ضربة خفيفة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كذلك صححها المرحوم الأستاذ الشنقيطي في نسخته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هذين البيتين في مادة خدم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و تبدى عن خدام 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خدام هاهنا في نية عن خدامها، و عدّي تبدي بعن لأن فيه معنى تكشف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 و تبدي عن أسيل و تتقي أي تكشف عن أسيل أو تسفر عن أسيل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سيشرح أبو الفرج بعض هذا الشعر فيما يأتي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إن صبت إليّ و لا يعلم بيني و بينها سبب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ذلك من ذي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سبب و 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أفعله في المستقبل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سيشرح أبو الفرج بعض هذا الشعر فيما يأتي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ديوانه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صححه الأستاذ الشنقيطي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الرقتان يراد بهما الرقة و الرافقة، كما يقال العراقان للبصرة و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على الفرات بينها و بين حرّان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متصل البناء بالرقة يقع على الفرات أيضا بينه و بين الرقة ثلاثمائة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ميم، و هو تحريف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أربعون إلى ما زادت أو ما بين السبعين إلى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شائلة و هي من الإبل ما أتى عليها من يوم نتاجها سبعة أشهر أو ثمانية فارتفع ضرعها و خف لبنها، و 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 فتح الشين كنفساء و نفاس و لا ثالث لهما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مضى لحملها عشرة أشهر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نحت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 في الشتاء بعد ما ذهبت ألبان الإبل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ساقطة من ط، ء، 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الصغير خاصة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أطرّب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المنسرح، و قد دخل على التفعيلة الأولى منه الخبل، و هو حذف الثاني و الرابع الساكنين، و روايته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طرقته أسماء أم حلما بل لم تكن من رحلنا أمما و على هذه الرواية يكون من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عليه في مصدر آخر حتى نستطيع ترجيح إحدى الروايتين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ثقال الضبعان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ثقال الصنعان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لم نوفق إلى صاحب هذا الرجز و لا ما قيل فيه حتى نتبين وجه الصواب فيه أو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لا يبعد أن يكون هذا البيت في ناقة أو فرس، و تكليفها تقال الضبعان مسايرتها له و مناقلتها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الضبعان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الضبع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يكري الدواب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أشرع فلان جناحا إلى الطريق أي روشنا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عمي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جدّه من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 بن بكار عمه مصعب بن عبد اللّه بن مصعب و جدّه عبد اللّه بن مصعب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تجزل حتى تكون 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و هو تحريف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نهز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مغارهما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ولغ السبع و الكلب و كل ذي خطم يلغ و ولغ يولغ مثل وجل يوجل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ماء أو دما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بناه الفرس أيام تملكهم لمصر، و كان يسميه العرب قصر الشمع و كان على الضفة الشرقية من النيل قرب الكنيسة المعلقة في مصر القديمة فتحه عمرو بن العاص و بفتحه تم الصلح مع المقوقس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 العزيز بن مروان هذا كان واليا على مصر من قبل أبيه مروان و أقره عليها أخوه عبد الملك بعد مبايعته بالخلافة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ولاة مصر و 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للكندي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أو فتحتين و بكلتيهما روى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رذوم، قال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جفان رذم و رذم مثل عمود و عمد و عمد و لا تقل رذم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الرذوم من 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كأنها تسيل دسما لامتلائها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ابن سيده إلى أن روايته بالتحريك، كما رواه الأصمعيّ، إنما هي تسمية بالمصدر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ملخص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رذم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النجب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قد يسكن 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نجيب و هو الكريم الحسيب من الإنسان و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وليدة و هي الصبية و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تعلك اللجم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تلوكها و تحركها في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الخاء و هي الإبل الخراسانية، معرب و قيل عربي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مشهورة بين بغداد و الموصل، و هي إلى بغداد أقرب، بينها و بين بغداد ثلاثون فرسخا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ط، ء، 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على أعمى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البيتان من قصيدة عدد أبياتها خمسة و عشرون بيتا، و هي مذكورة في ديوانه المخطوط بقلم المرحوم الشيخ الشنقيطي المحفوظ بدار الكتب المصرية 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ش و ديوانه المطبوع بقينا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فلاليج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قراه، واحدها فلوجة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بالسواد العراق، سمي بذلك لسواده بالزروع و النخيل و الأشجار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و تحرّك و اضطرب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هو الموافق لما في ديوانه المخطوط و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السين و هو تحريف، و العرب كثيرا ما تشبه هذا التشبيه قال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لخولة أطلال ببرقة ثهمد تلوح كباقي الوشم في ظاهر اليد</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و التصحيح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لمعتمد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لمعتمد إذ</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 الذي أشير إليه في الصفحة السابقة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 قد صحح المرحوم الشيخ الشنقيطي هذه الكلمة بإثبات الألف في نسخته، و هو الموافق لما في كتب اللغة من أن الخف للبعير يجمع على أخفاف و الخف الذي يلبس يجمع على خفاف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يمتدّ من عرض إلى الفرات من أرض الشام من جهة البادية، و هو من منازل بني تغلب بن وائل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مواضع كثيرة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على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الرقة السوداء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ذات بساتين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مدينة مشهورة على الفرات بينها و بين حرّان ثلاثة أيام، معدودة في بلاد الجزيرة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ياقوت في اسم الرقة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 و فيه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جاوز في السن البازل و المخلف،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عودة كديكة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أبي عبد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الطيب، و ارتدع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 بالطيب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الشابة الحسنة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البخترية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المتبخترة في مشيها، و هي مشية المتكبر المعجب بنفسه، أو هي حسنة المشي و الجسم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 و الدلال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تدللها على زوجها و ذلك أن تريه جراءة عليه في تغنج و تشكل كأنها تخالفه و ليس بها خلاف، أو هو حسن الحديث و حسن المزح و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سواد العين مع سعتها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 عدم الثبات على حال، و المراد أنها لاضطرابها لا تثبت على حال في الوفاء بوعدها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متعبد النصارى أو اليهود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دملج و هو المعضد من الحلى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تلبس في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حجل و هو الخلخال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بضة سمينة ضاقت عنها دمالجها و حجولها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بمرّة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و هو تصحيف، و الصواب ما أثبتناه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المزة بكسر الميم و تشديد الزاي المعجمة، و عن تصحيح الأستاذ الشنقيطي أيضا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قرية كبيرة غناء في وسط بساتين دمشق، بينها و بين دمشق نصف فرسخ و بها فيما يقال قبر دحية الكلبي صاحب رسول اللّه صلّى اللّه عليه و سلّم، و الكوانين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الثقلاء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الذاهية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فالتقيا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وضاح اليمن عبد الرحمن بن إسماعيل الشاعر؛ و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ثعل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طيء، و ليس بمعدول إذ لو كان معدولا لم يصرف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درماء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عمرو بن عوف بن ثعلبة بن سلامان بن ثعل الطائي، و درماء أمهم، و كانوا بالشأم بقلعة الداروم و ما يجاورها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درم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ساقط في ط، ء، 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ظهره احديداب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الوادي المغني، و قد كان معاصرا له و كان أستاذا مبرزا في الغناء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شعيب بن محمد بن عبد اللّه بن عمرو بن العاص كما سيذكره المؤلف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اضطربت الأصول هنا في ذكره في هذا السطر و الذي يليه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فيما سيأتي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ثلاثمائة و عشرون رطلا عند أهل الحجاز و أربعمائة و ثمانون رطلا عند أهل العراق على اختلافهم في مقدار الصاع و المدّ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بالجبلين أجأ و سلمى لأنهما جبلا 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عليهما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نبرة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عن خفض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جواب لما قبله على تقدير القسم، أي على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لو كان جوابا للشرط من غير تقدير القسم لوجب اقترانه بفاء الجزاء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ينشب أن فعل كذا أي لم يلبث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يتعلق بشيء غيره و لا اشتغل بسواه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زيد أخو زيادة بن زيد المقتول،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هدبة بن خشرم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هدبة المذكور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عن غلظ الجبل و ارتفع عن مجرى السيل كالخيف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بالسراة هنا مكانا بعينه لم نستطع تعيينه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البلدان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أدخلهم في دعوة بني هاشم فهم فيها إلى اليوم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يضرب حين يقع السائل على العليم بالأمر الذي يسأل عنه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 أي جانبه و هو الخشبة التي بها 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سرج أربعة قرابيس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مقدّمان و اثنان مؤخران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الثياب، و في حديث أبي بكر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عندنا من مال المسلمين إلا جرد هذه القطيفة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انجرد و خلق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الجوشنية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نسبة إلى جوشن الذي هو بطن من غطفان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 الزمان به إذا غدر به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الذنب من غير مواقعة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دون الكبائر من الذنوب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يَجْتَنِبُونَ كَبٰائِرَ الْإِثْمِ وَ الْفَوٰاحِشَ إِلاَّ اللَّمَمَ أي صغائر الذنوب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أوأتك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الوأوأة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صياح ابن آوى،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خاصة به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صراحية و هي إناء من آنية الخمر و لا يعرف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عربية صحيحة استعملها الفرس و الروم لزجاجة معروفة يوضع فيها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صرح،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يروي الثلاثة و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عسسة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أكثر الأصول، و الأجنى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في الأجنأ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أشرف كاهله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 على أبي بكر و ذكر بكار أن ابن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 إذ لم تعرف لحماد رواية عن أبي بكر و لكنه يروى كثيرا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المذكور في سياق الخبر هو الوليد لا ابنه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ط مهملا من غير نقط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الخربندة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المكاري، و هي كلمة فارسية مركبة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الحمار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خربندج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 تضع بدل الهاء في آخر الكلمة الفارسية جميعا أو قافا للتعريب؛ مثل طازج و فالوذج في تازه و بالوده، و خندق و فستق في كنده و بسنه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المنوال و المنسج، و هو أيضا القصبة التي تجيء و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تصحيف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تكتم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الفعل المبني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المرأة المشبب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يكتم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 المنى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حلقة من غير التحاب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و الوسواس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الفتاة الشابة الحسنة الخلق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قطوف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ضيقة الخطى بطيئة المشي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ورقة في أطراف الأسنان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أوّل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 بالوسطى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تجلل الرجل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عالي فلان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مسكين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التقاتل و التواثب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المتابعة،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هذه الأشياء على الولاء أي متابعة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م 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لاح نجم غار نجم يراقبه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 بن عفان يمت إلى بني هاشم بالخئولة و العمومة و قد روى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أختكم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فيما سيلي قريبا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تعجلونا فإنه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بروايتين أخريين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التواصل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حريبة و هي مال الرجل الذي يعيش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يسلب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تحريف، و سيرد 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نجائبه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مثله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كرماء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جموع جواد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 تباعد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لا تعلم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عبد الحميد بن قرط الضبي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مقسم الضبي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شقيق بن سلمة أبو وائل الأسدي الراوي و هو الذي يروى عنه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شقيق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عبد الحميد المذكور في الصفحة السابقة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الأجلح بن عبد اللّه بن حجية الكندي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عامر بن شراحيل الشعبي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خلكان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الكامل الضرب الأحذ المضمر، و باقي الأبيات من الكامل الأحذ الثالث</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منا أثبتناه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الضعيف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يأبى أن يضام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الحطيئة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ليبزج، و نسخة خطية منه بدار الكتب المصرية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إلى عوز و لا فقر</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ميمون طابع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فيما تقدّم في ح في أخبار الحكم بن عبدل و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محمد بن 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اسمه في المراجع التي بين أيدينا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أبو الفرج يروي كثيرا عن الصوليّ كما تقدّم غير مرة في الأجزاء السالفة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النون و هو تحريف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 ء،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صبيح الهمداني أحد شيوخ فطر بن خليفة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مسلم بن صبيح</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مورّع الأسدي كما في الطبري و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خنيس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علقمة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نوفق إلى وجه الصواب فيه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بإسكان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الأزد، يقال في أزد 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شنوءة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كل شهوده من اليمن، 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الأشعر و الأزد قبيلتان منها، و قد جاء في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مورّع و أبا زينب أزديان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هذه الجملة من ط، م، 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اختصره الإنسان بيده فأمسكه من عصا أو مقرعة أو عنزة أو عكازة و ما أشبهها، و قد يتكأ عليها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الرحمن بن عمر بن سعد بن أبي وقاص، و هو ممن يروون 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المراجع التي بين أيدينا رقاشيا له رواية عن الزهري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 لأن الفعل مؤنثة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تخاصموا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في السير، و هو سير فسيح واسع للإبل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هو إسماعيل بن إبراهيم بن مقسم، و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و هذا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نقلة الحديث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سعيد بن أبي عروبة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عبد اللّه بن فيروز الداناج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الداناج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معرّب 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ممن يروي عن حضين و يروي عنه سعيد بن أبي 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عبد اللّه بن فيروز الداناج، و سعيد بن أبي عروبة، و حضين بن المنذر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حضين بن المنذر الرقاشي أبو ساسان صاحب راية عليّ يوم صفين، و لا يعرف حضين بالضاد المعجمة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نقلة الحديث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اسم حضين،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حضن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أروى هو الوليد بن عقبة و أروى أمه و أم عثمان بن عفان كما تقدّم في أوّل الترجمة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سيشرح أبو الفرج هذه الكلمة في أول 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الأعداء، جمع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يطلق أيضا على الصديق، فهو من أسماء الأضداد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على قرنه يصول إذا وثب عليه و استطال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المتقطع و المتفرّق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اسم مفعول من تقصى الشيء إذا طلبه و بالغ في البحث عنه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قبال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زمامها و هو السير الذي يكون بين الإصبعين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أقل سيفا حمال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خفيف ثقيل الأوّل بإطلاق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قد كان أبو زبيد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سيرد في جميع الأصول في الخبر الآتي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محمد اليزيدي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عن ابن 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بن أبي حبيب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صحة هذا السند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عمي عبيد اللّه عن ابن حبيب عن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الذي عرفت روايته عن ابن الأعرابي و تسمى بابن حبيب هو أبو جعفر محمد بن حبيب، و قد قرأ على ابن الأعرابي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نسب إليها لعدم معرفة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هذا السند بعينه في صفحتي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يؤيد صحة ما ذهبنا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العمامة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غيالك ما أطوله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شوذ</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ح،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شوذ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التعذير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تقدير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و دفع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على مواضع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الجنينة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الأبرق كسر تكسير الأسماء لغلبته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 إذا اتسعت و هي أرض غليظة فيها حجارة و رمل و طين مختلطة، و تنبت أسنادها و ظهورها البقل و الشجر نباتا كثيرا يكون إلى جنبها الروض أحيانا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 من البقول و تناثر حبه و ورقه فالإبل ترعاه و تسمن عليه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أصفر طيب الريح،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بهار البر، واحدته عرارة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يناسب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غلظ من الأرض و ارتفع،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في القف رياض و قيعان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غزيرة، و هي من الإبل الكثيرة اللبن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طحطح الرجل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طحطحن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القصار أو هي برود عليها وشي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المتثنية من النعمة و هي أيضا الطويلة العنق</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يصبح إبله الماء أي يسقيها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يعترض في جوز السماء أي وسطها، و إذا طلعت الجوزاء اشتدّ الحرّ، 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طلعت الجوزاء توقدت المعزاء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رواية فيه في الصفحة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استكن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كراعا 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الحزفة الغليظة ذات 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الصحراء فيها إشراف و غلظ</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أثرت فيها بحرارتها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سترد فيه رواية أخرى بعد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الدار أهلها أنكروني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سميت بذلك لما يسمع فيها من دويّ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بغام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لا تفصح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الحنين و لم تمده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سوى إلى اسم الإشارة و هو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سوى هذه البلدة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حافظ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مثأرا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محلا لثأره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جواز قلب ألف المقصور ياء عند إضافته إلى ياء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الزيادة في ح أيضا باختلاف في كلمة سوى فكتبت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تا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هايجت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حماس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تلقاء عرعر،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مأسدة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الورد، لأنه ورد اللون،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عليه من أثر الدم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تقشر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و هو عبيد اللّه بن موسى بن باذام العبسي أحد الذين يروون عن ابن أبي ليلى محمد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محمد بن عبد الرحمن بن أبي ليلى</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الحكم بن عتيبة الكندي أبو محمد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شيبان بن عبد الرحمن التميمي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قتادة بن دعامة بن قتادة أبو الخطاب السدوسي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مريم الثقفي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رضي اللّه عنه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الهمداني عن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عبيد اللّه الهمداني عن أبي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ثابت بن الحجاج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المطيب بالخلوق، و هو ضرب من الطيب مائع فيه صفرة لأن أعظم أجزائه من الزعفران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البصري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مسلم بن شهاب الزهري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ابذعرّ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تفرقوا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قرة بن خالد السدوسي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قرة و حجاج بن نصير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الحارث الخزاز الذي تقدّم ذكره كثيرا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السند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يقول رجزا و جعل يقول إلخ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اليد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لبليدة و نهر عليه عدّة قرى من سواد بغداد، في طريق خراسان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كانت وقعة جلولاء المشهورة التي كانت للمسلمين على الفرس، و بين جلولاء و بين مدينة خانقين سبعة فراسخ</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هذا الاسم في جميع الأصول مضطربا و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إبراهيم بن المنذر، و عبد اللّه بن وهب</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وهب بن مسلم القرشي شيخ إبراهيم بن المنذر و أحد الذين يروون عن يونس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المنذر، و عبد اللّه بن وهب، و يونس بن يزيد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لشبان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الخفيف و الخبيث اللبق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سعيد بن عمرو بن أشوع الهمداني الكوفي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شوع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سعيد بن أشوع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ديار ثمود بوادي القرى بين المدينة و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تخوفها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القول في عيبه و التشنيع عليه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 و البلقعة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الصلود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 الصلبة التي لا تنبت شيئا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فيما سيأتي في نسب أشجع و أخباره في الجزء السابع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و يزيد هما أخوا أشجع، و قد ماتوا جميعا كما رتبوا في هذا الشعر، أوّلهم أحمد ثم أشجع ثم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هذا كما قال الصولي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شاعر قليل المدح للناس، يتغزل في شعره و يذهب مذهب ابن أبي أمية، و كان أسنّ من 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بأحمد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سلمان بن ربيعة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قادها إلى جنبه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بين جبلين و هو أوسع من الشعب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 و المتفرّقون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ظالع و هو الذي في مشيته غمز يشبه العرج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من الفتيان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الظريف في سماحة و 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الموطأ الأكناف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في ديوانه المخطوط رواية أبي سعيد السكري المحفوظ بدار الكتب المصرية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ش و ديوانه المطبوع بأوروبا المحفوظ بدار الكتب المصرية تحت رقم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لابن أروى خلتان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فيهما عقب هذا البيت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أروى بنت كريز بن ربيعة بن حبيب بن عبد شمس و هي أم عثمان بن عفان رحمه اللّه تعالى و أمها أم حكيم بنت عبد المطلب البيضاء توأمة عبد اللّه أبي رسول اللّه صلّى اللّه عليه و سلّم، و كان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 لا تكلم و الصناع لا تعلم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أسود تعمل منه القصاع، و يطلق على ما صنع من ذلك فيقال للجفان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ديوانه المخطوط و المطبوع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يرى أنها من شيز لسوادها و إنما هي جوز قد اسودّت من الدسم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نسبة إلى ردينة، و هي امرأة رجل اسمه سمهر كان يبيع الرماح بالخط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غاب باعت ردينة مكانه، و كانا يثقفان الرماح، فالردينية منسوبة إلى ردينة، و السمهرية منسوبة إلى سمهر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اليفاع 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البيت في ديوانه المخطوط و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نفيت الجعاد الغر من عقر دارهم</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جعد القفا إذا كان لئيم الحسب،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و الكريم أيضا فهو من أسماء الأضداد، و يريد بالجعاد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مبلط بالحجارة بين مسجد رسول اللّه صلّى اللّه عليه و سلّم و بين سوق المدينة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روذباري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روذبار و هو اسم يطلق على مواضع كثيرة في أصبهان و بغداد و غيرهما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مغيظا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إتيان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انطلق من فوره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أستغني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الاسم في جميع النسخ هنا و سيرد فيما سيأتي في الصفحة التالية مضطربا فقد ورد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أحمد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إسماعيل وسوامة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 وسوامة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دهقان، و هو زعيم فلاحي العجم،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الإقليم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يعرف بميمون كما تقدّم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كتب التاريخ أن الطاعون الجارف وقع بالبصرة في سنة تسع و ستين هجرية، و هو سابع طاعون في الإسلام، فإن الأوّل كان على عهد النبيّ صلّى اللّه عليه و سلّم، و الثاني طاعون عمواس في عهد عمر رضي اللّه عنه، و الثالث بالكوفة في زمن أبي موسى الأشعري، و الرابع بالكوفة أيضا في زمن المغيرة بن شعبة، و الخامس الطاعون الذي مات فيه زياد، ثم الطاعون بمصر في سنة ست و ستين، ثم الطاعون الجارف في سنة تسع و ستين، و الطاعون الثامن بالشأم في سنة تسع و سبعين، ثم الطاعون التاسع و هو طاعون القينات في سنة ست و ثمانين، و سمي بذلك لأنه بدأ في النساء و كان بالشأم و واسط و البصرة، ثم طاعون غراب بالشأم في سنة سبع و عشرين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المؤلف يريد بالجارف وصف طاعون وقع بالكوفة بعد سنة خمس و عشرين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ولد فيها إبراهيم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 أو ثلاث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 من هذا الجزء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الكتاب و المكتب واحد و جمعه كتاتيب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ثم نقل عن المبرد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جعل الموضع الكتاب فقد أخطأ،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التعليم و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الشفاء أن استعمال الكتاب للمكتب وارد في كلامهم و أنه استفاض بهذا المعنى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أتى بكتاب لو انبسطت يدي فيهم رددتهم إلى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كتب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 و هذه الكلمة مثبتة في م، س و ساقطة من باقي النسخ</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استقصوا في إيذائه و تعنيفه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لصقت به و غلبت عليه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يرقصون و يلعبون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القصف من اللهو و اللعب فغير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مولدة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دريد 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القصف من اللهو فلا أحسبه عربيا صحيحا، و هكذا نقله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الجلبة و الإعلان باللهو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الرقص مع 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المؤلف وصف ابن خرداذبه بهذه العبارة في غير موضع من كتابه، مع أن ابن النديم ذكر ابن خرداذبه و مؤلفاته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يتهمه أو يصفه بقلة التحصيل و ضعف الرواية و خصوصا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بمدينة ليدن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فإنه معدود من المصادر القيمة التي يعوّل عليها و يوثق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 عليه في النقل ياقوت الحموي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وصفه المسعودي المؤرّخ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معاصري ابن خرداذبه و أبي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مدينة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أبو القاسم عبيد اللّه بن عبد اللّه بن خرداذبه في كتاب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بالمسالك و الممالك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أعم هذه الكتب شهرة في خواص الناس و عوامهم في وقتنا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سبب هذه الخصومة التي حملت أبا الفرج على أن يتحامل على ابن خرداذبه هو المنافسة و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وصف المسعودي المنافسة و الحسد بين المعاصرين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من شيم كثير من الناس الإطراء للمتقدّمين و تعظيم كتب السالفين، و مدح الماضي و ذم الباقي، و إن كان في كتب المحدثين ما هو أعظم فائدة و أكثر عائدة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أبو عثمان عمرو بن بحر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يؤلف الكتاب الكثير المعاني الحسن النظم، فينسبه إلى نفسه فلا يرى الأسماع تصغي إليه، و لا الإرادات تيمم نحوه؛ ثم يؤلف ما هو أنقص منه مرتبة و أقل فائدة، ثم ينحله عبد اللّه ابن المقفع أو سهل بن هارون أو غيرهما من المتقدّمين و من قد طارت أسماؤهم في المصنفين، فيقبلون على كتبها و يسارعون إلى نسخها، لا لشيء إلا لنسبتها إلى المتقدّمين، و لما يداخل أهل هذا العصر من حسد من هو في عصرهم و منافسته على المناقب التي يخص بها و يعني بتشييدها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طائفة لا يعبأ بها كبار الناس، و إنما العمل على ذوي النظر و التأمل الذين أعطوا كل شيء حقه من العدل، و وفوه قسطه من الحق،</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الشعر من لغة العامة في ذلك العهد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يتغنى بها العامة الآن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أو لهجة في هذه اللفظة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اثنين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دوّاج 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يتخذ من جلد حيوان يشبه السنور و هي فراء ثمينة تتخذ للينها و خفتها و إدفائها و 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دراج 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الباء الموحدة و تشديد اللام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شاطئ دجلة البصرة العظمى في زاوية الخليج الذي يدخل إلى مدينة البصرة، و هي أقدم من البصرة، لأن البصرة مصرت في أيام عمر بن الخطاب رضي اللّه عنه، و كانت الأبلة حينئذ مدينة فيها مسالح من قبل كسرى و قائد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خولويه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هيئ</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هو قريب مما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فتأذيت بنتن كان في ذلك القبر و بالبق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فتأذيت بنز عيسى باذ و بالبق في ذلك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عيسى 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كانت بشرقي بغداد منسوبة إلى عيسى بن المهدي، و كانت إقطاعا له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يبيس ضرب من الكلأ يسمى النصيّ،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فيه خلاء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فسكون فضم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الذكر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هو تصحيف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موّله و خوّله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مالا و خولا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الصلات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 الطريق،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شيء من بابتك، أي يصلح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هذا الكتاب طبع دار الكتب المصرية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حططت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كاملا وافيا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يتكلم به في الجمع و الوحدان سواء لا يثني و لا يجمع و ليس بمصدر و لا نعت و إنما هو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 المال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كمل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مجاورة لدار الروم التي في أعلى مدينة بغداد و إليها ينسب باب الشماسية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كانت دار معز الدولة أبي الحسين أحمد بن بويه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الجانب الشرقي من الفرات بينها و بين حرّان ثلاثة أيام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مكة و الطائف كثير الأراك</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عطرات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أقطعه ضيعتهما؛ و الهنيء و المريء كما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نهران بإزاء الرقة و الرافقة حفرهما هشام بن عبد الملك و أحدث فيهما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نقلا عن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تلك الضيعة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أعني الهنيء و المريء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 في أوّل الدولة العباسية و انتقلت إلى أم جعفر و زادت في عمارتها،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يسقيان عدّة بساتين، مستمدها من الفرات و مصبهما فيه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بينه و بين مكة ثلاثة أميال؛ روى أن النبيّ صلى اللّه عليه و سلّم اغتسل به قبل دخوله مكة، و به كانت وقعة الحسين و عقبة، و به مقابر المهاجرين كل من جاور بمكة منهم فمات يوارى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يغطين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المبرد هذا البيت في الكامل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يخبأن أطراف البنان من التقى و يخرجن شطر الليل معتجرات و معتجرات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مختمرات بالمعاجر، و المعجر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تشده المرأة على رأسها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نمير، شاعر غزل، من شعراء الدولة الأموية، مولده و منشؤه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يهوى زينب بنت يوسف بن الحكم أخت الحجاج بن يوسف، و له فيها أشعار كثيرة يتشبب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الموحدة و الراء و الدال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بغداد عامرة و هي على شاطئ دجلة الشرقيّ، و بينها و بين بغداد خمسة فراسخ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فأبكتني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بدابته الذي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الدابة تطلق على المذكر و المؤنث</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 من مروره و مضى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هو الذي يوافق الضمير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على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بسرجها و لجامها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سين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معروفة ما بين الريّ و نيسابور في أوّل عمل خراسان و فيها دفن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ربع فرسخ منها قبر علي بن موسى الرضا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حلوان و قرميسين تبعد عن قرميسين يسرة بأقل من فرسخين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شبداز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خرداذبه في كلامه على الطريق من مدينة السلام إلى أقاصي خراسان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مدينة ليدن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أقاما مع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الدين و الدنيا قد اجتمعا للرشيد الذي كان كثير الحج و الغزو</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سيابة مولى بني هاشم، و له ترجمة في الجزء الحادي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الهمز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لضرورة الشعر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يزيد أبو دعامة، و قد مر في الجزء الرابع من هذا الكتاب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تحت الأرض</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يخرج من حائط الدار إلى الطريق و لا يصل إلى جدار آخر يقابله و هو الشرفة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سجوم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سيلانه كثيرا كان أو قليلا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ما عدا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لي بابن الفاجرة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فلان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 هنا و فيما يأتي في جميع الأصول في أكثر من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من تحت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خزي أستاذك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بدون تكرار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س و إحدى روايتي ح، و هي الرواية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بالشين المعجمة 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ينسب إلى معن بن أوس قاله في ابن أخت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لمالك بن فهم الأزدي، و كان اسم ابنه سليمة، رماه بسهم فقتله فقال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رأيته في شعر عقيل بن علقة يقوله في ابنه عميس حين رماه بسهم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ظفرت يمينك حين ترمي و شلت منك حاملة البنان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الأشاعثة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منسوبون إلى الأشعث بن قيس بن معديكرب الكندي أبي محمد الصحابي، وفد على النبيّ صلّى اللّه عليه و سلّم و روى عنه و عن عمر رضي اللّه عنه، و نزل الكوفة و مات بها في آخر سنة أربعين هجرية و هو ابن ثلاث و ستين سنة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نبتك</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طيب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الذي يبتدئ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لحنا من خفيف الثقيل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ط، ء، 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المطر الضعيف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المسافر و حشمه و كل شيء نفيس مصون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قندهارية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قندهار، و هي بلد من بلاد السند أو الهند مشهورة في الفتوح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الرّيض كسيد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أوّل ما تراض، يطلق على الذكر و الأنثى،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ريض، و ناقة ريض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عمر بن عبد العزيز مولى بني العباس، نشأ في دار المهدي و تأدّب و كان لاعبا بالشطرنج مشغوفا به فلقب به لغلبته عليه، فلما مات المهدي انقطع إلى علية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ترجمة في الجزء التاسع عشر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تنغم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في الغناء</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غرغرت القدر، صاتت عند الغلي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ينتظر من خلف الستارة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نهاية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فأخبرته بما كان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تنتظر؟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السجف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بتأنيث العدد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بغاة الندى و السيف و الرمح و 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القافية فيه مرفوعة، و آخر البيت الثاني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سيما إن كان والده الفضل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تلك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بتأنيث العدد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من جلد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تسخو نفسك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غنيت فغن لمثل هؤلاء، 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تعنيف الفضل بن الربيع لحفيده عبد اللّه بن عباس على تعلمه الغناء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فضحت آباءك في قبورهم و سقطت الأبد إلا من المغنين و طبقة الخيناكرين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الألفاظ الفارسية المعربة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أن أشار إلى هذه القصة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جمع خيناگر و معناه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ممن لديهم معرفة باللغة الفارسية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الخيناكر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المغني المضحك</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 الصلات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بعضها يتبع بعضا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فغنيته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زيدت سهوا من الطابع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هامش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الرواية المشهورة في هذا البيت و التي تلائم الشطر</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جبة مشقوقة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درك</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برقة الروحان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باليمامة تنبت الرمث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شجر يشبه الغضي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هنا و فيما سيأتي في جميع الأصول في أكثر من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مشهورة من أمهات البلاد و أعلام المدن كثيرة الفواكه و الخيرات، و هي محط الحاج على طريق السابلة، و قصبة بلاد الجبال، بينها و بين نيسابور مائة و ستون فرسخا و إلى قزوين سبعة و عشرون فرسخا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عليها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الذي يجيء في الصيف، واحده صيفة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أصابتنا صيفة غزيرة أي مطرة غزيرة في الصيف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هتنت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هتنا و هتونا و هتنانا و تهتانا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كثيب الرمل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له أبو الفرج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أسرة عثمان بن نهيك أحد قوّاد المنصور و الذي كلفه المنصور قتل أبي مسلم الخراساني حين يدخل عليه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علم اللّه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يكن علم أبي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ألف دينار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وزنا و معنى و هو أعجميّ و من هنا توقف بعضهم في كون البخت التي هي أصل البخاتي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معرّب أو 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تكلمت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أ عربيّ هو أم لا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هو الموافق لما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مخشيّ العجاج سحيق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يهدي إلى البيت الحرام من النعم لتنحر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المعلمات بعلامة يعرف بها أنها هدى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 أول بالخنصر و مجرى البنصر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نشو الأشناسية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نرى نائما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بينه و بين المدينة ثلاثون فرسخا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و لم نعثر على هذا الاسم في المرجع التي بين 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بركة غربيّ طريق مكة بين المغيثة و العقبة على ثلاثة أميال من صبيب غربيّ واقصة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 و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نحو أربعين ميلا من المدينة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هجر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لم نعثر عليه في المراجع التي بين أيدينا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و تخفيف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اليمن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الأرض و هو 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و هو تصحيف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ظاهر سياق الكلام يقتضي أن يكون المراد مخرجا أو فرصة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محرّفة عما يؤدّي هذا المعنى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رعدة تأخذ الإنسان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الحوصلة هنا كناية عن التسرّع و شدّة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ضيق الحوصلة يكنى به عن البخل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 لأقوم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أردنا إلا منفعتك</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إسكان ثانيه و ضم الراء المهملة أو فتحها، و تشديد الباء المضمومة، و يروى بفتح أوّله و طائه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 بغداد و عكبرا تنسب إليها الخمر، كانت متنزها للبطالين و حانة للخمارين و قد أكثر الشعراء من ذكرها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كلواذي من نواحي بغداد، كانت بها بساتين و متنزهات، يقصدها أهل البطالة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تشديد ثانيه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شاطئ دجلة من نواحي بغداد بينهما نحو فرسخين، و هي تحت كلواذي، و كانت في بغداد قريتان تسميان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إحداهما أراد أبو نواس حين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أبعد الرشد من قلب تضمنه قطر بل فقري بني فكلواذي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المواخير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فيجيئني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و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شيء من بابتك أي يصلح لك</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حزين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عمل البلقاء بنواحي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البكريّ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شعر الأحوص ما ينبئك أن الموقر من شق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طرقتنا بالموقر شغفر و من دون مسراها قديد و عزور</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المراجع التي بين أيدينا، و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إضافة، و هو موضع بقرب البلقاء من أطراف الشام، كان ينزله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رقيم قيس هو هذا 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يرجح هذا أن الشعر هنا يدل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رقيم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بجهة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شعر كثير يمدح يزيد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يزرن على تنائيه يزيدا بأكناف الموقر و الرقم</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اعتور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تداوله و تعاطاه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بقبة 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خمارينا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بالتثنية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تغتسل بالماء البارد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فتهانفن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الإهناف و المهانفة و التهانف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 فيه فتور كضحك المستهزئ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بعضهم بضحك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ليبزج و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الشعر جميعا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فحبسه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كلمة عنه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اللحاظين و الموقين للعنيين، فإن الدمع يجري من الموقين فإذا غلب و كثر جرى من اللحاظين أيضا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شبوط، و هو ضرب من السمك دقيق الذنب عريض الوسط لين المس صغير الرأس كأنه بربط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لعمرو الوادي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استقامة الكلام به لا يبعد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ظلم البلاء</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م،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 هذا الاسم في الشعر الآتي مضطربا أيضا ففي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م،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النسب المعروفة و لم نوفق إلى وجه الصواب في هذا الاسم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على قدر الحمامة و هو على شكل الغراب، و جناحاه أكبر من جناحي الحمامة، و العرب تتشاءم به و تضرب به المثل في السرقة و الخيانة و الخبث</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محنه إذا اختبره و جرّبه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يكون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تقصبني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أي تعيبني و تشتمني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و تنقصه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الجرمقاني، و مثله الجرمقي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الجرامقة، و هم قوم من العجم صاروا بالموصل في أوائل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جرمق</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نعر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و صوّت بخيشومه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بصورتها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أساس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رمى فلان بحجره إذا قرن بمثله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فمضى حتى احتال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نقلتها حتى سقط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 تحريف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نضح الرجل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عنها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هو تصحيف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ثقيل أوّل آخر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توارثها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 الصوت الآخر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هي الصوت الأوّل منها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ثقيل أوّل بالوسطى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محرق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ملوك الحيرة من لخم، و محرّق الذي أضيفوا إليه هو امرؤ القيس بن عمرو بن عدي أحد ملوكهم،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به أيضا من اللخميين عمرو بن هند من ملوكهم،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 الثاني، و ابن النعمان بن المنذر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يقول الأسود بن يعفر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 أؤمل بعد آل محرّق تركوا منازلهم و بعد إياد و محرق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الحارث بن عمرو أبي شمر ملك الشام من آل جفنة لأنه أوّل من حرق العرب في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لآل جفنة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ملخص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حرق،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فتح ثانيه و تشديد الياء تصغير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عدّة أماكن كما ذكر ياقوت في معجمه، و منها موضع بنواحي المدينة ذكره ابن هرمة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لعلك أن ترى بسويقة أو بالقرية دون مفضي عاقل و القرية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قرى اليمامة، لم تدخل في صلح خالد بن الوليد يوم قتل مسيلمة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المرجح أنها هي المعنية بهذا الشعر، و ذلك لذكرها مع ملحاء التي هي واد من أعظم أودية اليمامة، و ستأتي فيما بعد عند ذكر الشعر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هنا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قصيدة ابن 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المضلل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محتمل هنا أن يكون هو المراد و لا سيما أنهما كانا يظلهما عصر واحد و أن كليهما أسدى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عنى هذين الخالدين الأسود بن يعفر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 يومي قد دنا و إخاله كواردة يوما إلى ظمء منهل</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بالبحث في أخبار ابن جامع التي ذكرت في الجزء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 لم نجد بينها هذا الخبر، و إنما وجد في أخبار عبيد بن الأبرص في الجزء التاسع عشر طبع بولاق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تقدم في جميع الأصول و في ط، ء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القرية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أعظم أودية اليمامة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تأبد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المنذري المتبدد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فشانتها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الجرح في الجسم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الخبر مقدما في ط، ء على الذي يليه، و هو الذي يناسب اطراد السياق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خزاعة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الدكة المبنية للجلوس عليها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 في زبيديات لي يبيتون فيها على باب داري فقمت فركبت في إحداها و 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ندر ما الزبيديات التي كانوا يبيتون فيها ثم ركب هو إحداها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ضرب من العجل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زبيدة زوج الرشيد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استحى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أطلق على موضع قضاء الحاجة و المتوضأ لأنهم كانوا يذهبون عند قضاء الحاجة إلى البساتين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النجو و هو السحاب الذي قد هراق ماءه ثم مضى،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السحاب أوّل ما ينشأ</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و الصنف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مخائل 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الافتراء و الكذب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يصيح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رسول أمير المؤمنين قاعد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دور الخدام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 الفرغاني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هذا الاسم فيما بين أيدينا من الكتب التي تحدّثت عن حياة الرشيد الخاصة و العامة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أعجمي تعريبه عامص و آمص، و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عاميص و آميص، و هو طعام يتخذ من لحم عجل بجلده، أو مرق السكباج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الأكارع تطبخ بمرق فيه عصير الليمون ثم تغرف بمرقتها و تترك حتى تبرد و يجمد المرق فيكون في قوام الفالوذج، و هو أيضا لحم أو سمك يطبخ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المصفى من الدهن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ينبسط</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حاشية الإيوان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حاشية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البهو الواسع الطويل السمك، و هي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طرته، أي طرفه و حرفه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الهمزة، و هي لغة رديئة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بشرة بالكسر اسم جارية عون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ذكر البيت إلا أنه نسبه إلى إسحاق لا إلى أبيه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تحلى الشيء و استحلاه و احلولاه بمعنى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 الشرطة في أيام المهدي فالهادي فالرشيد و كان من أكابر القوّاد و تولى أرمينية و أذربيجان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تسوّى له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من حديد أو من نحاس مصنوع على شكل التابوت على قدر قامة الإنسان أو أقصر منها، عليه غطاء مثقوب، يضع فيه الأطباء المريض و يخرجون رأسه من الثقب فيداوونه بصب المطبوخات أو الماء المغلي بالأدوية الحارة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تكسر لامه أو هو مكسور اللام و تفتح القاف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معوي مؤلم يعسر معه خروج الثفل و الريح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 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غيري يدخل على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بمائتين المائة الدينار إلى المائة الدرهم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يغسل فيه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أن جميع النسخ قد اتفقت في أوّل الخبر على أنه المقتدر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هنا و فيما سيأتي في جميع الأصول و فيما مر في الجزء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حذرتني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السلة المطبقة، يجعل فيها الطعام و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 الباء، و الضبن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 هو لا يلتئم مع ما بعده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الأخيرة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طلب الحديث و الاستزادة منه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هو الموافق لما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النوفلي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الذي يلبس تحت الثياب و يلي شعر الجسد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بضرب من الصبغ أحمر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ط، 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صاح يا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الأعمدة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مسرعات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أموت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شيعته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ط، ء، إذ المعروف عن الخلفاء أنهم كانوا يجلسون وراء ستارة بينها و بين الندماء عشرون ذراعا، و كان يوكل بهذه الستارة حاجب ينهى إلى المغنين ما يريده الخليفة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كلامه على الرشيد و غيره من ملوك الإسلام و الفرس، و سيأتي في بقية الخبر ما يؤيد ذلك</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شنئت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 و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بالمدينة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بلغا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راجعا بي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أخذته؟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أبخل الناس إذا سئل شيئا، فتركته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به وافيا تاما لم أنقص منه شيئا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تسكين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الخشونة، و رجل ذو خشنة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لا يطاق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رثاثة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قفل و سهلت همزته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الناعمة الحسنة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رثاه به صديق له كان يألفه فأبكت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فغنته و هي تبكي فتغرغرت عينا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فكنت أنا و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 القواعد تأباه، إذ هو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بضمتين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أثره يبقى بعد ما يبرأ</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كفا إليكم كنيتني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فيسرع</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مصطحبان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نسيم الصبا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فأقمت في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تقلس باللاطئة و هي قلنسوة صغيرة تلطأ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بالرأس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 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أذهب و أزال، على أنه لا يبعد أن يكون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صنعتك ما قد فقت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صنعتك ما قد تغنيت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أترك الكذب تأثما لتركته تذمما، أي مجانبة للذم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فأتمم هزارك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من معانيها الأنشودة و المقطوعة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أحسنت يا سيدي و يا أوثق عددي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ضربه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 و عظامي و ثيابي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رونق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إشراقه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ابن الدمينة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المحفوظ بدار الكتب المصرية ضمن مجموعة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غصن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طيب الرائحة من شجر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هذا البيت في أكثر الأصول بعد البيت الذي يليه، و قد وضعناه كما ورد في ط، لانسجام الكلام بذلك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بكيت كما يبكي الوليد و لم تكن جليدا و أبديت الذي لم تكن تبدي</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جاء في شرح 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نأى</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ذاك 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بين عينيّ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فارتفعت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أتحفه و أتاه بالحديث الجديد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الأبيات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 في الهبة خاصة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على القالي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بن الدمينة، و هي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تصحيف</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المستوية لا تنبت شيئا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شامة، و هي بقعة تخالف لون الأرض؛ أي و إن أصبحت جزءا أسود من الأرض قد فقد كل ما كان له من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ذو الرمة هذا المعنى أيضا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ديار الحيّ بالزرق خلقة من الأرض أم مكتوبة بمداد أي كأنها خلقة من الأرض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كئيب بالدهناء</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كدراء و هي التي في لونها غبرة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الأثافي و الديار البلاقع</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ط، 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هو الصواب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المفعول الأوّل باللام، و قد جاء في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لِأَهَبَ لَكِ غُلاٰماً زَكِيًّا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 سيبويه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أهبك كذا؛ و نقل عن أبي عمرو أنه سمع أعرابيا يقول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معي أهبك نبلا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أهبك</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هنا التعيين، فلهذا وضعنا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وردت في الأصول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حفظ الصبيّ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يداخلوني</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زيادة عليها في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السند في ط، ء قد ورد في سائر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جعفر بن قدامة بن زياد الكاتب قال حدّثني هارون بن عمرو الجرجاني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شواهد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 على هامش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للبغدادي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التوى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بياضه؛ شبه بالملاءة و هي الثوب الأبيض</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 و شرح الشواهد الكبرى المذكور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اعترى</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للواحد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تجد به الغنم وجدا شديدا ما دام أخضر، فإذا يبس و عظم خرج له شوك مثل شوك السنبل ثم كان كلأ يرعاه الناس حتى يصيبه المطر من عام مقبل و ينبت من تحته حبه الذي سقط من سنبله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يقع فيها فينفضها؛ و هذا في أوّل القيظ قبل شدّة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ريح الصيف، و شبه شوك البهمي إذا وقعت عليه فابيض بنواصي خيل شقر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ديوان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علمته و حفظته،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فلان أمره إذا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عقلته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فأمسك المغنون بإسكاته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يزيد بن جبلة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راع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 إلى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أمال عنقه و وجهه إليه فهو أصور و الأنثى صوراء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خزرا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بحضرتي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إبراهيم هذا هو إبراهيم الموصلي صاحب الترجمة، و في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يحيى البرمكيّ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قصة هذا الشعر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ذلك يقول الموصليّ و أظنه إبراهيم النديم أو ابنه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فائد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فيما سبق في مواضع كثيرة في جميع الأصول و فيما سيأتي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لعله يريد أنه تظاهر بالغلب للرشيد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فتقامر الرشيد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بزل 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بزل الشراب إذا صفاه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الزجاج يملأ من الشراب و يوضع بين الشرب يغترفون منه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 هو الطريق الواسع الواضح بين جبلين و هو أوسع من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أعاصير 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بدل الفاء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الزنبيل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إصابة مقدرة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بالقاف و الدال المهملة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سررنا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فسدت لذتي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ليلتين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مختفيا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بتنا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خثرت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و اختلطت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تحريف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 الصناعة و لا غيرها من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أجلك</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تمتري دموعا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تستدرّها و تستخرجها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زيد عمر بن شبة، منسوب إلى والده شبة، و عمر بن شبة هو الذي تقدم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بها الوزن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و مرجع الضمير مؤنث</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الصغير خاصة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مسيف إذا كانت جوانبه نقية من النقش</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المسامير في الدرع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وقذه النعاس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أسقطه و غلبه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 ما عدا ط، ء، بعد هذا الكلام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نسبة ما في هذا الخبر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لعلها زيدت سهوا من النساخ، إذ لا معنى لها في سياق الكلام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الموضع يقع في الجزء الخامس عشر طبع بولاق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فقعد في الأبزن عن خدمة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الصراخ على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الناعية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مضبوطة في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فتح الشين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كانت تبيع الخمر، و كانت جارة لإسحاق الموصلي، و قد رثاها بأبيات يرميها فيها بالقيادة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ترجمة إسحاق الموصلي فيما سيأتي من هذا الجزء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تجاهد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يشقها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ليخلع عليه هو خيرا منها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يزيد الموصلي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نباتة بن عبد اللّه الحماني، من شعراء الدولة العباسية، و قد أورد له أبو الفرج ترجمة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ذكرت في ترجمته هذه الأبيات يرثي بها إبراهيم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هو تحريف</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من المطر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عزه 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وسواسة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 تتعدّى بالباء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أنزفت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فنى ماؤها، و يقال أنزف الرجل البئر إذا استخرج ماءها كله، فهو لازم متعد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شفاء الناس</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الأبيات في ط، ء بزيادة هاء للوصل على رويها و ورد فيها الشطر الأخير من البيت الثاني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يحيا تربه و جنادله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دمعة 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 المحراب صدر البيت و أكرم موضع فيه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المعاقب، و يستقيم الكلام به على تقدير محذوف، أي بوقت عقيب وقت وفاة أبيه، أو على أن يكون مصغرا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بإفاضة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 وسطه أو منقطعه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انحدر عن غلف الجبل و ارتفع عن مسيل الماء</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على طريق المدينة إلى مكة بينه و بين المدينة ثمانية و عشرون ميلا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تحريف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بانت ضمورا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الذي بعده عليه، و هو الأنسب ليرجع الضمير فيه إلى 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تفسير المؤلف للبيتين ما يشعر بهذا الترتيب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قاء ملء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بالراء و الغين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العين المهملة، و كلاهما تحريف</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أ هنا و فيما سبق في جميع الأصول في الجزء الرابع في آخر ترجمة فليح بن أبي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لمرزوق الضراب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تخفيف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مرحلة لأهل المدينة إذا أرادوا مكة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أقوى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فتى زادهم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فذاك</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ابن أذينة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بقطيعة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دراك</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فانتهبناها له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 بن الحارث الفهري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هو الموافق لما 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 ء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الكتب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مقدّمته ص م 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مزبد كمحدث اسم رجل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 كمعظم، و وجد بخط الذهبي ساكن الزاي مكسور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التحتية، و هو تصحيف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ط، 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تسكينها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 و السرادق و نحوهما، و قد يستعار للطرف و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يريد أنه أقام بيته على الطريق فكانت الطريق طرفا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طنبي المدينة أحوج مني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طرفيها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الطريق</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شراشر الأذناب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بسكين و نحوه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 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المؤخرة،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في ساقة الجيش أي في مؤخرته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مروان بن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الشاء إذا عظم و استكرش،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ولد المعزى أربعة أشهر و جفر جنباه و فصل عن أمه و أخذ في الرعي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 و الأنثى جفرة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 ح، و هو الأنسب للمعنى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ط،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فأطلقه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لئن عاد إلى مثلها لأعودنّ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تفيد أن المهدّد ابن هرمة لا ابن الكوسج، على خلاف ما يفيده باقي الأصول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المؤلف من أخبار ابن هرمة و عاد إلى إبراهيم الموصلي، و لهذا عنونا به هذه الصفحة و ما بعدها إلى أخبار إسحاق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 و وضع فيه الزمام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ذلك مني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رددته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 ء</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المعروف أن الرشيد لم يعاصر إسحاق بن إبراهيم بن مصعب في بغداد، و أن إسحاق المصعبي و أهل بيته من أهل يوشنج من أعمال خراسان و لم يدخلوا بغداد إلا بعد دخول المأمون فيها، و معلوم أيضا أن إسحاق المصعبي هو الذي أوقع هذه الكنية على إسحاق كما سيجيء في شعر للموصلي بعث به إليه، و الغالب أن في الأصول تحريفا، و الأجدر به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ليتسق التاريخ و تتلاءم الحوادث بعضها مع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الأميرية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سلكه و أوضحه، و يستعمل لازما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الطريق إذا 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المتعدّي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المرافق و المفارق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القريب و البعيد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هشيم بن بشير بن القاسم بن دينار السلمي، يكنى أبا معاوية، مات في خلافة الرشيد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سعد بن إبراهيم بن عبد الرحمن بن عوف الزهري و يكنى أبا إسحاق، و كان ثقة كثير الحديث و ربما أخطأ فيه، توفي ببغداد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خازم مولى لبني عمرو بن سعد، و كان ثقة كثير الحديث يدلس، توفي بالكوفة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روح بن عبادة القيسي من بني قيس بن ثعلبة و يكنى أبا محمد و كان ثقة، توفي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لم يقرأه و لا المدخل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غزل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عبد الواحد بن أحمد بن غزال مقرئ</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آتي منصورا زلزلا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اجتمع علمان لمسمى واحد جازت الإضافة و الاتباع على أن يكون الثاني بدلا أو عطف بيان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أو نغمة بالعود و نحوه،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هذه الجارية كذا 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عاتكة بنت شهدة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المغنيات المحسنات، و أمها جارية الوليد بن يزيد و كانت مغنية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ء و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من شئت من جلساء المأمون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المخرم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فتح الخاء المعجمة و تشديد الراء مع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ساقطة من ب، 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من سياق الكلام أن البيت لم يتقدّمه شعر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سيأتي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قد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من حين يوضع إلى أن يفطم و يفصل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قفرة من حوارك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الارتجال أي التكلم بكلام لم يكن قد أعدّه،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قبلا فأجاد، و اقتبل الكلام و الخطبة اقتبالا إذا ارتجلهما و لم يكن أعدّهما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يورد الرجل إبله فيستقي على أفواهها و لم يكن هيأ لها قبل ذلك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بين القوم و بين الماء ليلة أو عشية فيعجلون بإبلهم و يسوقونها إليه سوقا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جاء به ارتجالا و عفو الخاطر من غير أن يتريث به و يكد سعيا في طلبه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كذلك صححه المرحوم الشنقيطي في نسخته، و هو أبو مجيب الريفي، كما سيأتي ذكره بعد قليل في أخبار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مضطربا في سائر الأصول هنا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خازم بن خزيمة، كان هو و أبوه من أشراف الدولة العباسية، و قد ولى أبوه خراسان و عمان لأبي جعفر المنصور، و كان هو من قوّاد الرشيد المبرزين الذين قاموا له بجلائل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تغالظا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تعاديا و تشاتما، و المغالظة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المعارضة،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تغالطني و تغالظني، و تعارضني و تغايظني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المهملة، و المغالطة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الإيقاع في الغلط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الضاربة بالصنج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صفيحة مدورة تتخذ من صفر يضرب بها على أخرى مثلها للطرب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مهموم محزون،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أثخنه الهم إذا غلبه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عبيد اللّه بن أبي سعيد الوراق، و كان أخبار يا نسابة راوية للشعر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صححه كذلك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إسحاق بن إبراهيم بن مصعب حاكم بغداد في أيام المأمون و المعتصم و الواثق، و هو من قرابة طاهر بن الحسين، و إليه 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سيأتي في الأصول جميعا أكثر من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كما في ح هنا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هذا السند أكثر من مرة في أخبار إسحاق، و فيه عبد اللّه بن أبي سعد بدل عبد اللّه بن عمرو</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من سواد الكوفة، و هو أيضا نهر بالبصرة فيه قرية كبيرة، و موضع بخوارزم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عرف مواقعه فغنى،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أنها مقحمة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الدستانات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أطراف أوتار العود من مقدمه، و هي كلمة فارسية، و تسمى العرب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و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أحسنت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أنه رسم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 لعله تحريف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تأتي به وافيا، أي إن الجواري يقصرن عنه و لا يستطعن أداءه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تغني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القمصان، واحدها مجسد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من أجسده بالهمز، أو جسده بالتضعيف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صبغ بالجسد أي الزعفران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مبغضة مكروهة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إحدى الميمين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جواز هذا الحذف في الماضي أن تكون عينه مكسورة نحو ظل تقول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الإتمام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أوّله أو بكسره بنقل حركة عين الفعل إلى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ابن الأنباري حكى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هممت مع أنه مفتوح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نواه و أراده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مثخن سكران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اسحنفر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فيه و لم يتمكث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استخفر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جوّده و تأنق فيه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أ، ح، 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كقنفذ كما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العصير المطبوخ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يتفق مع السياق</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 و 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للأمر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يطيب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التحتية، و هو تصحيف</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يحظ أحد بمثلها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بني العباس كان يرتديه أشياعهم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عالية مدعمة بعيدان كان يلبسها القضاة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الحاشيتين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هذا الكتاب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سوادة و طيلية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سوادة و طويلة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خبر ذكره إسحاق فيه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هنا و فيما سيأتي في أكثر الأصول، 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الأسكدار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معناها حامل البريد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السخيف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الغزل</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يبلغه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كلما جاءه و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مقحمة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ح</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تجاذبنا الحديث</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طابقه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 و مالأه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كذلك صححها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تحفز الرجل و اقلولى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استقل على رجليه و لما يستو قائما و قد تهيأ للوثوب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لبني عبد اللّه بن غطفان، بينه و بين معدن النقرة خمسة أميال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ذي حرض و النقرة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عليه أحوال أي سنون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مهواة و هي ما بين الجبلين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الشاعر أن يصفها بأنها مهاو بعيدة يسرح فيها البصر فلا يرده شيء</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الظبية، و الشادن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ولدها الذي قد قوي و طلع قرناه و استغنى عن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ظبية مشدن أي ذات شادن يتبعها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تشرئب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رأسها لتنظر، و كل رافع رأسه مشرئب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عن شمالك</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كلية كمبردج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الآلفات الرمل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 المكان و ألفه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الموطنات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الأدم، 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البيض تعلوهن جدد فيهن غبرة، فإن كانت خالصة البياض فهي الآرام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الخلاخيل، الواحدة برة، و كل حلقة تسميها العرب 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أسورة تتخذها نساء العرب من العاج، و عيجت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ناعم لين 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ساعديها و ساقيها بشجر العشر في الاستواء و اللين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مصححة بخط الأستاذ الشنقيطي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أبلغه و أوصله، و 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بالتضعيف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المعنى غير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العشر مرادا به مكانه الذي ينبت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لأنه ضمن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إن بطن الوادي حمل السيل و أبلغه للمكان الذي ينبت فيه شجر العشر و حبسه به فهو لذلك ريان ممتلئ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نسخة مخطوطة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الأعلم الشنتمري محفوظة بدار الكتب المصرية تحت رقم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بجمجما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البراذين و هو بين البرذون و المقرف من الخيل، و في الأساس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الرمكة و الفرس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البرذونة، و الجمع الشهارى</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سفيط صغير تدخر فيه المرأة طيبها و أداتها، و يجمع أيضا على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ففتح</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تصان فيه الثياب، فارسيّ، و قد تكلمت به العرب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يعبئ فيه الطيب و ما أشبهه من أدوات النساء،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كالجوالق أو كالقفة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يكتب فيه،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أنفذته في درج الكتاب أي في 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يطلق على الصحيفة من أي نوع و من أي مقياس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فصل القلقشندي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مقادير قطع الورق و ما يناسب كل مقدار منها من الأقلام و مقادير البياض في أوّل الدرج و حاشيته و بعد ما بين السطور في الكتابات فارجع إليه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سرنا ثم دخلنا إلى سرّ من رأى</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بكر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الحاشيتين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طبعة هذا الكتاب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دعا بنا</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نازعنا بها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بشفته العليا أو في جانبيها شق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فتلافيت ذلك بأن قلت</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و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خادمان كانا للرشيد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 تعبس</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قذفه و نسبه إلى الزنا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 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حكاية لضحك الضاحك و للوعيد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 أيضا في موضع آه التي للتوجع</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أخذ لحنه و طارحك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الشعر إقواء و هو اختلاف حركة الرويّ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الموهن، و مثله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نصف الليل،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بعد ساعة منه،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حين يدبر الليل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الأستاذ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ب، ح، 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كمقعد و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 و هو الذي يفرق فيه الشعر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ما يظهر منه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واصل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علاني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الظريف</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 ينال 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القطاع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 أو مقطوع القوائم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جبال مكة بينها و بين عرفة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هزيل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 معي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ميعة اللهو و الشباب و النهار و السكر و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أصله</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فأمر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أنك كتبت إلى أبيه بهذه 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أنه تحريف</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الاسم فيما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هذا الخبر بخبرين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عبيد اللّه بن أبي العلاء</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القطرميز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كبيرة من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أرتوي بطاس و كاس فاسقنيها بالزق و القطرميز</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غمرني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يجز به الشعر و الصوف، و مثله الجلمان بلفظ التثنية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الخالص بلا 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السنام من الإبل، و مثله السنم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لا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 بن يحيى و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 لا تستقيم بها العبارة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 بين القوم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الهاء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 مثل ردّده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معالمه، واحده جدّة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إلباس الغيم 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إلباسه أقطار السماء</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و النوع، يعني أنه جعل لهذا الدجن ما يناسبه من الشراب و اللهو، و كان من عادتهم أنهم يستحسنون ذلك إذا أدجن اليوم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ريح كالأرياح و الرياح</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سجوم،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سجمت العين الدمع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بابي ضرب و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أسالته قليلا كان أو كثيرا، فالعين ساجمة و سجوم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سجم الدمع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فالفعل لازم متعد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سدس الدرهم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الأمين الخليفة ابن هارون الرشيد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دخلوا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ظريف</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الأنبار، و هي مدينة على الفرات في غربي بغداد بينهما عشرة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 النسبة، و هو تحريف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جزم الفعل هنا لضرورة الشعر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منسوب إلى خسرو شاه من الأكاسرة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يدار فيه ذلك الشيء و يلف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ملاث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الخصر أي العجز و ما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وعثة، و وعثة الأرداف، كأن الأصابع تسوخ فيها من لينها و كثرة لحمها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هذا تحريف، إذ سيأتي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مقارنة الأسانيد بعضها ببعض في عدة أخبار هنا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أبي طالب الديناري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يبقى من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يريد أنه دائما مجدّد طلى غير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السالفة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لقاطن، و هو من قطن بالمكان إذا أقام به و توطنه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 الموضع و النبت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في الماضي و فتحها في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روى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المطر الأرض إذا تتابع عليها فأرواها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فيحتمل هنا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فعيلا بمعنى فاعل على المعنى الأوّل، و أن يكون فعيلا بمعنى مفعول على المعنى الثاني، أي تتابع عليه المطر فأرواه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أقمر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قمرا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فكسر و بالتحريك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تراكم من الرمل و تعقد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أصقاع البحرين، و هناك الرمل المعروف بالكثرة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يريد أن يصف أعجازهن بالضخامة حتى كأنهن إذا نهضن ينهضن بكثبان 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أعجازهن بالكثبان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تحريف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و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 ضخم، أي هي ممتلئة الذراعين و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التصويب للأستاذ الشنقيطي في نسخته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برة، و هي الحلقة سوارا كانت أو خلخالا أو قرطا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ذراعيها و ساقيها بالامتلاء</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اللين السهل الذي تغيب فيه القوائم للينه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روادفها ضخمة في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دهاس، أي عظيمة العجيزة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رتت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قبل الياء، و هو على كلتا الروايتين غير واضح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المستبطن الصلب تحت المتن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لقست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و خبئت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لقيس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الرداء</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لصقالته و ملاسته، أو هي الجبهة و الجبينان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قد ورد كذلك في الأصول في غير هذا الموضع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 و رغب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هنا مضمن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 تصح تعديته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التوقد، و لعله هنا كناية عن اضطرام الأمر و حدته فيما هم فيه من شأن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الغبار أو ما أثير منه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داريت الظبي 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احتلت له و ختلته حتى أصيده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أن إسحاق يحتال للأنغام حتى يؤلف بينها و يأتي في ذلك بما يعجز عنه غيره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ينبذهم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الباء الموحدة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عنادا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أن يقيله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الإنسان بعد موته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الفارك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تبغض زوجها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لقيس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بعد القاف، و هو تحريف</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النساء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قباء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ثوب يلبس فوق الثياب،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فوق القميص و يتمنطق عليه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أكتمه و أخفيه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الدمع توكافا، إذا سال و قطر قليلا قليلا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و هو ناحية و قرى، في واد في سفح جبل أروند من همذان، و هو موضع نزه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هو تصحيف</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نبالي، حذف حرف العلة للجازم ثم سكنت اللام للتخفيف، كما حذفت النون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تسكينها، فحذفت الألف لالتقاء الساكنين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رقيقة عريضة يسقف بها القبر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على نصب الفعل واضح، و هو أنه يريد أن يعمي عليها كما عمي على الواشين فيجعلها تحسب أنه لا يباليها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أن يرفع الفعل على أن يكون المعنى أنه يتسبها إلى الخطأ في هذا الظن و ينكره عليها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و النون و الحاء المهملة، و كلاهما تحريف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الطبري في اسمي موسى بن صالح بن شيخ و عميرة أبي شيخ بن عميرة الأسدي 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أنسه كان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مقحمة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الأخدان، يستوي فيه الواحد و الجمع،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خلصاني، و هو خلصاني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 تفضيل من الفتوّة و هي الكرم و المروءة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مرارا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تصحيف</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 يسلكه الحاج أحيانا و هو مأسدة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الجبال و أعاليها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بالعالية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يستبعدن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أصبهبذان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بلاد الديلم، بينها و بين البحر ميلان</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بسبس و هو القفر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الخباز، 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 و فتح الشين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القائم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شاطئ الفرات من الجانب الغربي في طريق الرقة من بغداد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القاف، و كلاهما تصحيف</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المسرهد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 أو السمين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 بعد القرعاء نحو 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لبني شهاب من طيء،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واقصة الحزون، و هي دون زبالة بمرحلتين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اسم واقصة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الوقود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أضاءت ناره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و تجيء؛ إذ الشاعر يريد أن يصف ليلته بالطول حتى كأن نجومها ربطت بأمراس شدّت بصخر فهي تدور و ترجع إلى حيث كانت و لا تغور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تزايد فلان في كلامه و 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تكلف الزيادة فيه و جاوز ما ينبغي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بعد الدال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مخنثين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الوحش من غير أن يكون فيه زهومة، أي كراهة ريح أو تغير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الحيوان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 مضهب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الساقين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دبيق و هي بليدة كانت بين الفرما و تنيس من أعمال مصر، و قد خرجت و لم يبق منها شيء، و تنسب إليها الثياب الدبيقية و هي من دق الثياب كانت تتخذ بها، و كانت العمامة منها طولها مائة ذراع و فيها رقمات منسوجة بالذهب، تبلغ العمامة من الذهب خمسمائة دينار سوى الحرير و الغزل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المثناة على الموحدة، و هو تصحيف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من السيارة معروف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عامر بنجد،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تميم بالرمل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في الكلام على عارمة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عون بن محمد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فإن اسم الصولي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السند بنصه في أكثر من موضع، و سيأتي كذلك في الخبر الذي يلي هذا الخبر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مجسد، و هو القميص الذي يلي البدن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ما يحمد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 و ما يحفر به، و هو مستعمل هنا على سبيل المجاز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تذممت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استنكفت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اختبره و نظر فيه و ردّه إلى نظيره فحكم عليه بحكمه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 و لم يتقدّم لهذا الاسم ذكر قبل ذلك و لم نعثر عليه في كتب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أن الصولي يروي عن محمد بن يزيد المهلبي و عن يزيد بن محمد المهلبي، كما تقدّم في هذا الكتاب أكثر من مرة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النؤى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أو الحاجز حول الخباء أو الخيمة يدفع عنها السيل يمينا و شمالا و يبعده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 إذا كان في العام الثاني و استكمله،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في الثالث،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لبون، سمي بذلك لأن أمه وضعت غيره فصار لها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يقرن به البعيران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البعير الذي فطرنا به أي انشق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للبعير إذا استكمل السنة الثامنة و طعن في التاسعة و فطر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قنعاس، و هو الجمل الضخم العظيم الشديد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الإغراء</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الذي يناسب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بدل النون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بهذا إلى المثل المشهور، و هو ما يقال من أنه كان لعبادي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العباد قوم من العرب نزلوا الحيرة و كانوا 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حماران،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حماريك 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أنه قال حين سئل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هذا، أي لا فضل لأحدهما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خلتين إحداهما شر من الأخرى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تصغير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 للسابق من خيل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الغليظ من أوتار المزاهر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مقدّمة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كل ما يتعلق بآلات العود و أسمائها، فارجع إليه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الشهر إذا امحق الهلال فلم ير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الشهوة إلى اللحم، ثم كثر حتى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قرمت إلى لقائك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فيما سيأتي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قلادة تتخذ من قرنفل و غيره؛ و قال</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تنسب إلى صالح بن المنصور المعروف بالمسكين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يظهر الكوفة و هو دومة الجندل بعينها، و بالقرب منه قبر أمير المؤمنين علي بن أبي طالب رضوان اللّه عليه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على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 هواء،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 المكان يعذو إذا طاب هواؤه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الأرض العذاة و هي الأرض البعيدة عن الأحساء و النزوز و الريف، السهلة المريئة التي يكون كلؤها ناجعا مريئا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أيا منه يأتيك منه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لم يرعها أحد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آخرها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أبا نواس كسرها هنا للقافية، فقد أوردها بالفتح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حين ودّعنا يحيى لرحلته و خلف الفرك و استعلى لكلواذا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كانت قرب بغداد في ناحية الجانب الشرقي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الشطر من قصيدة لأبي نواس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ورد فيها على غير رواية الأصول هنا،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 هل تريد الحج قلت له نعم إذا نفدت لذات بغذاذ</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أخرى لهذا 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مفارق يزداد شوقا</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الأوّل،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نهلت الإبل و أنهلتها أنا، و هو أن تسقي في أوّل الورد فترد إلى العطن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مناخ الإبل و مبركها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تسقى الثانية و هو العلل فتردّ إلى المرعى</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فيما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ثلاثة أبيات من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الكلمات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زفرة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مما يأباه سياق البيت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ء، م و نسخة الأستاذ الشنقيطي مصححة بخطه و فيما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له شوك</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العميق الوطيء ينبت ضروب العضاه،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اطمأن من الأرض و اتسع، و هو أيضا علم لصحراء بين مكة و المدينة يقال لها خبت الجميش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أرنت المرأة في نوحها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صاحت مع البكاء،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 الشديدة و الصوت الحزين عند البكاء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جمجم شيئا في صدره إذا أخفاه و لم يبده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طوى أحشاءه على ما أجنته و جعلها غطاء له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قللت عطاءها و منعته، 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أَعْطىٰ قَلِيلاً وَ أَكْدىٰ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يتركه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بدل النون،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بالكتاب بحمله فحمله و 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بحمله فحمل و أظهر له الرضا عنه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إبراهيم بن مصعب بن زريق أخو إسحاق بن إبراهيم الطاهري، كان من القوّاد الكبار في أيام المعتصم و الواثق و المتوكل، قتل في خلافة المتوكل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الطبري ص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الثالث</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أحوال خلفاء بني أمية و الدولة العباسية في الشرب و اللهو و احتجابهم عن الندماء و المغنين بالستارة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في أخلاق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الأميرية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الحزونة تشاكل الرمل،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الرملة السهلة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حزوى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أوله و سكون ثانيه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بنجد في ديار تميم، و 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جمهور حزوي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 العظيمة المشرفة على ما حولها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 في الصدور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السياق يقتضي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عتاق النحور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جميلاتها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خدلة و هي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 الساق المستديرتها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عطبولة و عطبول و هي الجارية الفتية الجميلة الممتلئة الطويلة 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عطبول إنما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أجيد، إذا كان طويل العنق</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رقراقة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الماء يجري في وجهها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كثيب الرمل المجتمع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الأوّل و كسره في المفرد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الثوب الذي يحتبى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 الإنسان رجليه إلى بطنه بثوب يجمعهما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يكنى بحل الحبا عن القيام كما يكنى بعقدها عن 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للممدوحين حلما إذا استفز الجهل أهل الجهل غضبا و طيشا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بجمان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قهرمانا أو وكيلا لعلي بن هشام، و قد سقطت هذه الكلمة في ج</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لحاتم الطائي، يخاطب ماوية بنت عفزر و قد خطبها حاتم إلى أهلها، و له في ذلك معها حديث طويل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الشعر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مع التعليقات عليه فراجعه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من حام يحوم إذا 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كالحيران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 صوابها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العطش</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الحمراء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أباهم مضر لما اقتسم هو و ربيعة الميراث أعطى مضر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أعطى ربيعة الخيل، فقيل 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الحمراء و لذاك ربيعة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شعار مضر في الحرب العمائم و الرايات الحمر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هذان البيتان في أوّل ترجمة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البيت الأوّل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الأحرار أصلي و منصبي و دافع ضيمي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 هي الرواية التي تتفق مع الواقع، إذ إسحاق الموصلي لم تكن أرومته مضر الحمراء بل كان أصله فارسيا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بعض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حازم و 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منه و أعياه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منجرد ستيني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سوسنجرد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ياء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سوسنجرد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بغداد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أ، ء،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أبو الفرج الأصبهاني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عزاز بالرقة، و أنشد عليه لإسحاق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ياقوت بعد ذلك البيتين الأولين من الأربعة الأبيات التالية</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المفتول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جازئة، و هي من الظباء التي استغنت بالرطب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الرعي الأخضر من البقل 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 و معناه امتنع أيضا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زعزعهما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ساقهما سوقا عنيفا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فيحكمه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في مهلة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 في بعض ما 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غير واضح وجه ارتباط هذه العبارة بما يتصل بها، فلعلها زيدت سهوا من النساخ</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الكلام يقتضي أن تكون العبارة بعد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الباقي، و لعله زيد سهوا</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أخلاق الملك تفرده بالتطيب و التجمل و نحوهما و لا تشركه في ذلك بطانته و ندماؤه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طبع بولاق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التي فيها سواد و حمرة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الهشامي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الكلام يأبى هذه الكلمة، و لعلها زيدت من النساخ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أبي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آثرنا ما أثبتناه لأن الأصول قد اتفقت عليه عند ذكره في المرّات التالية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موالي العيرين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كنى بها هنا عن المرأة، قال الأزهري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 تكنى عن المرأة بالسرحة النابتة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استشهد بهذين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المطرود عن الماء،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طرده و منعه وروده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الحوام مصدرا من مصادر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حراك به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محرف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شأنك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مما يستقيم به الكلام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حمزة الزيات القارئ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قراءة القرآن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ست و خمسين و مائة في خلافة أبي جعفر المنصور بمدينة حلوان و هي في أواخر سواد العراق مما يلي بلاد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الكبير في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مدينة ليدن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إسحاق الموصلي ولد سنة خمسين و مائة، فكيف يعقل أن يكون بينهما مثل هذا الحديث و إسحاق في هذه السن</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 للدابة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كالثوب للإنسان تصان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تلفف بثوبه و أداره على جسده كله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 و يثور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برذونا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 الآتي يؤيد ما أثبتناه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بن العلاء أحد أئمة اللغة و الأدب، كان إمام أهل البصرة في القراءات و النحو و اللغة، أخذ عن جماعة من التابعين؛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أعلم الناس بالقراءات و العربية و أيام العرب و الشعر؛ و كان من أشراف العرب و وجهائها، مدحه الفرزدق و وثقه يحيى بن معين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تسع و خمسين و مائة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الخليل بن أحمد اللغوي النحوي العروضي، الذي ابتدع علم 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سبعين و مائة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و سبعين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يعرف ما قبيله و ما دبيره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يعرف ما قدامه و ما خلفه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الباء على السين، و التصويب عن ح</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مذبة و هي ما يذب به كالمروحة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المرار بن سعيد الفقعسي و له ترجمة في الجزء التاسع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ألكني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أبلغه عني و تحمل إليه رسالتي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صححها الأستاذ الشنقيطي في نسخته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طوّحته الطوائح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طوّحته الطوائح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قذفته القواذف و رمت به الحوادث، و لا يقال المطوّحات و هو من النوادر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بنواحي واسط القصب، و هي التي خربها الحجاج و سمي باسمها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إذا قوي و مشي مع أمه و سعى خلفها، و يقال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راشح أيضا و مرشح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رشح بالتضعيف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ح</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خاثر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ثقيلها غير طيب و لا نشيط</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وردت في جميع الأصول فيما مضى</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سرق بالعين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 سهوا من الطابع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التي لا يهتدي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الجبان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و 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الأخفاف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 رقاق برّاقة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إحدى الليالي</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الرشيد و قد نهاني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 و طال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حسن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أحضرته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يأخذ من دجلة في الجانب الشرقي، حفره كسرى أنوشروان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اسم نهر آخر أيضا كان حفره الرشيد 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سرمن 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يعمرها المعتصم، و كان يأخذ من دجلة أيضا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العطاء و ألا يهنأه من يعطاه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الشعر إقواء، و هو اختلاف حركة الرويّ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دمر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دمرا و دمورا إذا دخل بغير إذن و هجم هجوم الشرّ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المثلم،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الحوض الذي لم يتنوّق في صنعته و لم يوسع</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 المسترسل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ملء فيه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تقبل الرجل 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بالخيل الفرسان لا الأفراس، أ لا ترى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طرادها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الطراد من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بعضهم على بعض، و على هذا ما روى عن النبيّ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خيل اللّه اركبي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الأوظفة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وظيف و هو ما فوق الحافر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 ذي أربع ثلاثة مفاصل في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 و الساق و الوظيف ثم الحافر أو الخف أو 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يديه ثلاثة مفاصل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 الذراع و الوظيف ثم الحافر أو الخف أو الظلف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أشعار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أنزل و هو معدول من المنازلة لا بمعنى النزول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بهذين البيتين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الأصول هنا سهوا من النساخ</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قبض نوالكم قبضا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الباء الموحدة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الهربذ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من قصيدة لأبي خراش الهذليّ يرثي بها أخاه عروة بن مرة و يذكر نجاة خراش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أمرهما أن خرجا مغيرين فأسرا فقتل عروة، و قيض لخراش من ألقى عليه رداءه و هيأ له أسباب الهرب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القصيدة مذكورة في أوّل باب المراثي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تمام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التبريزي لديوان الحماسة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مستفيض لقصة عروة و خراش فراجعهما</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 قد سل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فغلط و أسأت</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مجرى الماء،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 في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ياقوت في الكلام على ناصفة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ناصفة الشجناء، و ناصفة العمقين و غيرهما،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مواضع، و لم يذكر ناصفة اللوى هذه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 و لم تخطئ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و السيرة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و الحشم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عن أبيه قال حدّثني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من الناسخ</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محمد الأمين بن هارون الرشيد، سمى المخلوع لأن أهل مكة و المدينة و كثيرا من عماله خلعوه و بايعوا المأمون و هو بخراسان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باب السفينة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الجثجاث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أصفر مرّ طيب الريح تستطيبه العرب و تكثر ذكره في أشعاره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حنيفة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أحرار الشجر و هو أخضر ينبت في القيظ، له زهرة صفراء كأنها زهرة العرفجة طيبة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البيطار في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رأيته بساحل نيل مصر في أعلاه في صحاريه بمقربة من ضيعة هناك تسمى شاهور و هي على طريق الطرّانة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داود في تذكرته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أطيب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جانبيه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في كتب التاريخ أن الذي ولى مصر من قبل الرشيد هو عبد الملك بن صالح و لم يدخلها و إنما استخلف عليها عبد اللّه بن المشيب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في كل هذه الكتب عند ذكر ولاة مصر عن ابن لعبد الملك هذا، و لم نجد هذه القصة في مصدر آخر من كتب التاريخ و الأدب، غير أن ابن طباطبا أوردها بعبارة أوسع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سنة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منا و ما كان منه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ندى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جمجم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بابك الخرّمي، و كان قد خرج على دولة بني العباس، و ظهر بأذربيجان و كثر بها أتباعه و استباحوا المحرمات و قتلوا الكثير من المسلمين، ثم أخذ في أيام المعتصم هو و أخوه إسحاق و صلبا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يدري ذا من ثائر أو مطالب</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عيناه تدمعان بأربعة، أي تسيلان بأربعة آماق، و ذلك أشدّ البكاء</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الرها من أرض الجزيرة، احتلها عبد الملك بن صالح الهاشمي</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 و هو الذي يجاورك في دار أو غيرها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شعر الرأس يخالط سواده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القلة لفعل المضعف أفعال مثل عمّ و أعمام، و أفعل مثل كف و أكف إلا أن الكثير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ورد في كتب اللغة جمعا لدنّ إنما هو دنان لا غير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فضل اللّه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العبارات</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الجمع لدير على كثرة وروده في معاجم البلدان و كتب الأدب، لم نعثر على نص عليه في معاجم اللغة التي بين أيدينا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القائم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شاطئ الفرات من جانبه الغربي في طريق 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فضل اللّه العمري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تعريفهما لهذا الدير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رأيته، و هو مرقب من المراقب التي كانت بين الروم و الفرس، على أطراف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أن هذه الأبيات لعبد اللّه بن مالك المغني، و قال الخالدي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لإسحاق الموصليّ</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حلب من أعمال عزاز، بينها و بين حلب أربعة فراسخ</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من الناسخ</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حوقل،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 و الممالك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للإصطخري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بين الدينور و همذان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الحلواء لأنه ينطف قبل استضرابه، أي يقطر قبل خثورته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خذ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يسألني 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تصنع أم ما ذا؟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محلة ببغداد بالجانب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 و خمنت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ء</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كلمني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السياق يقتضي التثنية، كما هو ظاهر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المشهور بهذه النسبة ما أثبتناه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مريم أو دير مارت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على ديرين،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قديم من بناء المنذر حسن الوضع بين الخورنق و السدير و بين قصر أبي الخصيب مشرف على النجف؛ و سياق الخبر هاهنا يدل على أن هذا الدير هو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قديم أيضا بالشام؛ ذكره البكري و ياقوت و استشهدا بهذين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البكري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بالشام و هو دير قديم من دياراتها لا أدري أين موضعه؛ و قد ذكره بعض الشعراء القدماء و غنى فيه ابن محرز قال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القاصرة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تمدّ عينيها إلى غير بعلها</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طبرستان و هي بلدان واسعة كثيرة، قصبتها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أصبهبذي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أصبهبذان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بلاد الديلم بينها و بين البحر ميلان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ء</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ابن خلكان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مولده كان في سنة خمسين و مائة و هي السنة التي ولد فيها الإمام الشافعيّ و مات فيها الإمام أبو حنيفة رضي اللّه عنهما، فتكون سنة خمسا و ثمانين سنة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معوي مؤلم، يعسر معه خروج الثقل و الريح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يعرض للمعدة فلا تهضم معه الطعام، و يفسد فيها فلا تمسكه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و 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زفازف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واحدها زفزفة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الأصل حنين الريح و صوتها في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يكون بصدورهم عند ذكره نشيج و زفير من الحزن عليه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اليابس ضمرا و هزالا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يرزءون، سهلت همزته ثم حذفت لإسناد الفعل إلى ضمير الجمع</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يستقيم بها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آثرنا ما أثبتناه لاستقامة الكلام به مع قرب رسمه من رسم ما في الأصول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انصبت</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التعريس و هو نزول القوم آخر الليل للاستراحة من السفر؛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 النزول في المعهد أيّ حين كان من ليل أو نهار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الأنذال، و هم أيضا الذين أمهم عربية و أبوهم غير عربي</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ح،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في صورة الناس، مشتق منه لضعف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منظور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أخرى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فانظرها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حشوة بني فلان، أي من رذالهم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التي تجمع على القبور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19421</Words>
  <Characters>74741</Characters>
  <CharactersWithSpaces>93162</CharactersWithSpaces>
  <Paragraphs>1055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2026-08-25T09:28:44Z</dcterms:created>
  <dc:creator>ghaemiyeh.com</dc:creator>
  <dc:description/>
  <dc:language>en-US</dc:language>
  <cp:lastModifiedBy/>
  <dcterms:modified xsi:type="dcterms:W3CDTF">2026-08-25T12:59:03Z</dcterms:modified>
  <cp:revision>1</cp:revision>
  <dc:subject/>
  <dc:title>کتاب الأغانی جلد 5</dc:title>
</cp:coreProperties>
</file>

<file path=docProps/custom.xml><?xml version="1.0" encoding="utf-8"?>
<Properties xmlns="http://schemas.openxmlformats.org/officeDocument/2006/custom-properties" xmlns:vt="http://schemas.openxmlformats.org/officeDocument/2006/docPropsVTypes"/>
</file>